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B7" w:rsidRPr="001E2E55" w:rsidRDefault="003D62B7" w:rsidP="001E2E55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E2E55">
        <w:rPr>
          <w:rFonts w:ascii="Times New Roman" w:hAnsi="Times New Roman" w:cs="Times New Roman"/>
          <w:b/>
          <w:sz w:val="28"/>
          <w:szCs w:val="28"/>
        </w:rPr>
        <w:t>Лаптуров Вадим РФ21ДР62ПИ2</w:t>
      </w:r>
    </w:p>
    <w:p w:rsidR="003079E4" w:rsidRPr="005951DF" w:rsidRDefault="006B2857" w:rsidP="001E2E5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E55">
        <w:rPr>
          <w:rFonts w:ascii="Times New Roman" w:hAnsi="Times New Roman" w:cs="Times New Roman"/>
          <w:b/>
          <w:sz w:val="28"/>
          <w:szCs w:val="28"/>
        </w:rPr>
        <w:t xml:space="preserve">Различие </w:t>
      </w:r>
      <w:proofErr w:type="spellStart"/>
      <w:r w:rsidRPr="001E2E55">
        <w:rPr>
          <w:rFonts w:ascii="Times New Roman" w:hAnsi="Times New Roman" w:cs="Times New Roman"/>
          <w:b/>
          <w:sz w:val="28"/>
          <w:szCs w:val="28"/>
          <w:lang w:val="en-US"/>
        </w:rPr>
        <w:t>Denwer</w:t>
      </w:r>
      <w:proofErr w:type="spellEnd"/>
      <w:r w:rsidRPr="005951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2E55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1E2E55">
        <w:rPr>
          <w:rFonts w:ascii="Times New Roman" w:hAnsi="Times New Roman" w:cs="Times New Roman"/>
          <w:b/>
          <w:sz w:val="28"/>
          <w:szCs w:val="28"/>
          <w:lang w:val="en-US"/>
        </w:rPr>
        <w:t>Laragon</w:t>
      </w:r>
    </w:p>
    <w:p w:rsidR="003D62B7" w:rsidRP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62B7">
        <w:rPr>
          <w:rFonts w:ascii="Times New Roman" w:hAnsi="Times New Roman" w:cs="Times New Roman"/>
          <w:sz w:val="28"/>
          <w:szCs w:val="28"/>
          <w:lang w:val="en-US"/>
        </w:rPr>
        <w:t>Denwer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является бесплатным продуктом с открытым исходным кодом, в то время как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Laragon</w:t>
      </w:r>
      <w:r>
        <w:rPr>
          <w:rFonts w:ascii="Times New Roman" w:hAnsi="Times New Roman" w:cs="Times New Roman"/>
          <w:sz w:val="28"/>
          <w:szCs w:val="28"/>
        </w:rPr>
        <w:t xml:space="preserve"> является относительно бесплатным продуктом.</w:t>
      </w:r>
    </w:p>
    <w:p w:rsidR="003D62B7" w:rsidRP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2B7">
        <w:rPr>
          <w:rFonts w:ascii="Times New Roman" w:hAnsi="Times New Roman" w:cs="Times New Roman"/>
          <w:sz w:val="28"/>
          <w:szCs w:val="28"/>
          <w:lang w:val="en-US"/>
        </w:rPr>
        <w:t>Denwer</w:t>
      </w:r>
      <w:r w:rsidRPr="003D62B7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D62B7">
        <w:rPr>
          <w:rFonts w:ascii="Times New Roman" w:hAnsi="Times New Roman" w:cs="Times New Roman"/>
          <w:sz w:val="28"/>
          <w:szCs w:val="28"/>
        </w:rPr>
        <w:t xml:space="preserve">,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D62B7">
        <w:rPr>
          <w:rFonts w:ascii="Times New Roman" w:hAnsi="Times New Roman" w:cs="Times New Roman"/>
          <w:sz w:val="28"/>
          <w:szCs w:val="28"/>
        </w:rPr>
        <w:t xml:space="preserve">,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D62B7">
        <w:rPr>
          <w:rFonts w:ascii="Times New Roman" w:hAnsi="Times New Roman" w:cs="Times New Roman"/>
          <w:sz w:val="28"/>
          <w:szCs w:val="28"/>
        </w:rPr>
        <w:t xml:space="preserve"> и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3D62B7">
        <w:rPr>
          <w:rFonts w:ascii="Times New Roman" w:hAnsi="Times New Roman" w:cs="Times New Roman"/>
          <w:sz w:val="28"/>
          <w:szCs w:val="28"/>
        </w:rPr>
        <w:t xml:space="preserve">, тогда как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Laragon</w:t>
      </w:r>
      <w:r w:rsidRPr="003D62B7">
        <w:rPr>
          <w:rFonts w:ascii="Times New Roman" w:hAnsi="Times New Roman" w:cs="Times New Roman"/>
          <w:sz w:val="28"/>
          <w:szCs w:val="28"/>
        </w:rPr>
        <w:t xml:space="preserve"> поддерживает различные веб-серверы, включая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D62B7">
        <w:rPr>
          <w:rFonts w:ascii="Times New Roman" w:hAnsi="Times New Roman" w:cs="Times New Roman"/>
          <w:sz w:val="28"/>
          <w:szCs w:val="28"/>
        </w:rPr>
        <w:t xml:space="preserve">,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3D62B7">
        <w:rPr>
          <w:rFonts w:ascii="Times New Roman" w:hAnsi="Times New Roman" w:cs="Times New Roman"/>
          <w:sz w:val="28"/>
          <w:szCs w:val="28"/>
        </w:rPr>
        <w:t xml:space="preserve">,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Caddy</w:t>
      </w:r>
      <w:r w:rsidRPr="003D62B7">
        <w:rPr>
          <w:rFonts w:ascii="Times New Roman" w:hAnsi="Times New Roman" w:cs="Times New Roman"/>
          <w:sz w:val="28"/>
          <w:szCs w:val="28"/>
        </w:rPr>
        <w:t xml:space="preserve"> и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Lighttpd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62B7" w:rsidRPr="003D62B7" w:rsidRDefault="005951DF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2B7">
        <w:rPr>
          <w:rFonts w:ascii="Times New Roman" w:hAnsi="Times New Roman" w:cs="Times New Roman"/>
          <w:sz w:val="28"/>
          <w:szCs w:val="28"/>
          <w:lang w:val="en-US"/>
        </w:rPr>
        <w:t>Laragon</w:t>
      </w:r>
      <w:r w:rsidR="003D62B7" w:rsidRPr="003D62B7">
        <w:rPr>
          <w:rFonts w:ascii="Times New Roman" w:hAnsi="Times New Roman" w:cs="Times New Roman"/>
          <w:sz w:val="28"/>
          <w:szCs w:val="28"/>
        </w:rPr>
        <w:t xml:space="preserve"> поставляется с некоторыми дополнительными функциями, такими как быстрое создание, быстрое приложение</w:t>
      </w:r>
      <w:bookmarkStart w:id="0" w:name="_GoBack"/>
      <w:bookmarkEnd w:id="0"/>
      <w:r w:rsidR="003D62B7" w:rsidRPr="003D62B7">
        <w:rPr>
          <w:rFonts w:ascii="Times New Roman" w:hAnsi="Times New Roman" w:cs="Times New Roman"/>
          <w:sz w:val="28"/>
          <w:szCs w:val="28"/>
        </w:rPr>
        <w:t xml:space="preserve"> и автоматическое создание </w:t>
      </w:r>
      <w:r w:rsidR="003D62B7" w:rsidRPr="003D62B7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3D62B7" w:rsidRPr="003D62B7">
        <w:rPr>
          <w:rFonts w:ascii="Times New Roman" w:hAnsi="Times New Roman" w:cs="Times New Roman"/>
          <w:sz w:val="28"/>
          <w:szCs w:val="28"/>
        </w:rPr>
        <w:t xml:space="preserve">, которые недоступны в </w:t>
      </w:r>
      <w:r w:rsidR="003D62B7" w:rsidRPr="003D62B7">
        <w:rPr>
          <w:rFonts w:ascii="Times New Roman" w:hAnsi="Times New Roman" w:cs="Times New Roman"/>
          <w:sz w:val="28"/>
          <w:szCs w:val="28"/>
          <w:lang w:val="en-US"/>
        </w:rPr>
        <w:t>Denwer</w:t>
      </w:r>
      <w:r w:rsidR="003D62B7">
        <w:rPr>
          <w:rFonts w:ascii="Times New Roman" w:hAnsi="Times New Roman" w:cs="Times New Roman"/>
          <w:sz w:val="28"/>
          <w:szCs w:val="28"/>
        </w:rPr>
        <w:t>.</w:t>
      </w:r>
    </w:p>
    <w:p w:rsidR="003D62B7" w:rsidRP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2B7">
        <w:rPr>
          <w:rFonts w:ascii="Times New Roman" w:hAnsi="Times New Roman" w:cs="Times New Roman"/>
          <w:sz w:val="28"/>
          <w:szCs w:val="28"/>
          <w:lang w:val="en-US"/>
        </w:rPr>
        <w:t>Laragon</w:t>
      </w:r>
      <w:r w:rsidRPr="003D62B7">
        <w:rPr>
          <w:rFonts w:ascii="Times New Roman" w:hAnsi="Times New Roman" w:cs="Times New Roman"/>
          <w:sz w:val="28"/>
          <w:szCs w:val="28"/>
        </w:rPr>
        <w:t xml:space="preserve"> предоставляет переносную версию и версию для установки, в то время как у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Denwer</w:t>
      </w:r>
      <w:r w:rsidRPr="003D62B7">
        <w:rPr>
          <w:rFonts w:ascii="Times New Roman" w:hAnsi="Times New Roman" w:cs="Times New Roman"/>
          <w:sz w:val="28"/>
          <w:szCs w:val="28"/>
        </w:rPr>
        <w:t xml:space="preserve"> есть то</w:t>
      </w:r>
      <w:r>
        <w:rPr>
          <w:rFonts w:ascii="Times New Roman" w:hAnsi="Times New Roman" w:cs="Times New Roman"/>
          <w:sz w:val="28"/>
          <w:szCs w:val="28"/>
        </w:rPr>
        <w:t>лько одна версия для установки.</w:t>
      </w:r>
    </w:p>
    <w:p w:rsid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2B7">
        <w:rPr>
          <w:rFonts w:ascii="Times New Roman" w:hAnsi="Times New Roman" w:cs="Times New Roman"/>
          <w:sz w:val="28"/>
          <w:szCs w:val="28"/>
          <w:lang w:val="en-US"/>
        </w:rPr>
        <w:t>Denwer</w:t>
      </w:r>
      <w:r w:rsidRPr="003D62B7">
        <w:rPr>
          <w:rFonts w:ascii="Times New Roman" w:hAnsi="Times New Roman" w:cs="Times New Roman"/>
          <w:sz w:val="28"/>
          <w:szCs w:val="28"/>
        </w:rPr>
        <w:t xml:space="preserve"> является устаревшим продуктом и больше не разрабатывается активно, в то время как </w:t>
      </w:r>
      <w:r w:rsidRPr="003D62B7">
        <w:rPr>
          <w:rFonts w:ascii="Times New Roman" w:hAnsi="Times New Roman" w:cs="Times New Roman"/>
          <w:sz w:val="28"/>
          <w:szCs w:val="28"/>
          <w:lang w:val="en-US"/>
        </w:rPr>
        <w:t>Laragon</w:t>
      </w:r>
      <w:r w:rsidRPr="003D62B7">
        <w:rPr>
          <w:rFonts w:ascii="Times New Roman" w:hAnsi="Times New Roman" w:cs="Times New Roman"/>
          <w:sz w:val="28"/>
          <w:szCs w:val="28"/>
        </w:rPr>
        <w:t xml:space="preserve"> активно развивается и поддерживается.</w:t>
      </w:r>
    </w:p>
    <w:p w:rsidR="003D62B7" w:rsidRP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62B7">
        <w:rPr>
          <w:rFonts w:ascii="Times New Roman" w:hAnsi="Times New Roman" w:cs="Times New Roman"/>
          <w:sz w:val="28"/>
          <w:szCs w:val="28"/>
        </w:rPr>
        <w:t>Denwer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поддерживает только операционные системы Windows, а Larago</w:t>
      </w:r>
      <w:r>
        <w:rPr>
          <w:rFonts w:ascii="Times New Roman" w:hAnsi="Times New Roman" w:cs="Times New Roman"/>
          <w:sz w:val="28"/>
          <w:szCs w:val="28"/>
        </w:rPr>
        <w:t xml:space="preserve">n поддерживает Windows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2B7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Denwer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не такой удобный, как у Laragon, который имеет современный и интуитивно понятный пользовательский интерфейс.</w:t>
      </w:r>
    </w:p>
    <w:p w:rsidR="003D62B7" w:rsidRP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2B7">
        <w:rPr>
          <w:rFonts w:ascii="Times New Roman" w:hAnsi="Times New Roman" w:cs="Times New Roman"/>
          <w:sz w:val="28"/>
          <w:szCs w:val="28"/>
        </w:rPr>
        <w:t>Популярный PHP-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можно легко установить и настрои</w:t>
      </w:r>
      <w:r>
        <w:rPr>
          <w:rFonts w:ascii="Times New Roman" w:hAnsi="Times New Roman" w:cs="Times New Roman"/>
          <w:sz w:val="28"/>
          <w:szCs w:val="28"/>
        </w:rPr>
        <w:t xml:space="preserve">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Ларагоне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не в Денвере.</w:t>
      </w:r>
    </w:p>
    <w:p w:rsid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2B7">
        <w:rPr>
          <w:rFonts w:ascii="Times New Roman" w:hAnsi="Times New Roman" w:cs="Times New Roman"/>
          <w:sz w:val="28"/>
          <w:szCs w:val="28"/>
        </w:rPr>
        <w:t xml:space="preserve">Laragon предлагает SSL-сертификаты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One-Click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Denwer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по умолчанию не поддерживает SSL.</w:t>
      </w:r>
    </w:p>
    <w:p w:rsidR="003D62B7" w:rsidRP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62B7">
        <w:rPr>
          <w:rFonts w:ascii="Times New Roman" w:hAnsi="Times New Roman" w:cs="Times New Roman"/>
          <w:sz w:val="28"/>
          <w:szCs w:val="28"/>
        </w:rPr>
        <w:t>Denwer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не поддерживает установку нескольких версий PHP, в то время как Laragon может устанавливать несколько версий P</w:t>
      </w:r>
      <w:r>
        <w:rPr>
          <w:rFonts w:ascii="Times New Roman" w:hAnsi="Times New Roman" w:cs="Times New Roman"/>
          <w:sz w:val="28"/>
          <w:szCs w:val="28"/>
        </w:rPr>
        <w:t>HP параллельно и управлять ими.</w:t>
      </w:r>
    </w:p>
    <w:p w:rsid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62B7">
        <w:rPr>
          <w:rFonts w:ascii="Times New Roman" w:hAnsi="Times New Roman" w:cs="Times New Roman"/>
          <w:sz w:val="28"/>
          <w:szCs w:val="28"/>
        </w:rPr>
        <w:t>Denwer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не имеет встроенной функции резервного копирования и восстановления базы данных, но Laragon включает эти функции для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>.</w:t>
      </w:r>
    </w:p>
    <w:p w:rsidR="003D62B7" w:rsidRDefault="003D62B7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2B7">
        <w:rPr>
          <w:rFonts w:ascii="Times New Roman" w:hAnsi="Times New Roman" w:cs="Times New Roman"/>
          <w:sz w:val="28"/>
          <w:szCs w:val="28"/>
        </w:rPr>
        <w:t xml:space="preserve">Laragon обеспечивает встроенную поддержку некоторых популярных веб-приложений, таких как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и других, в то время как </w:t>
      </w:r>
      <w:proofErr w:type="spellStart"/>
      <w:r w:rsidRPr="003D62B7">
        <w:rPr>
          <w:rFonts w:ascii="Times New Roman" w:hAnsi="Times New Roman" w:cs="Times New Roman"/>
          <w:sz w:val="28"/>
          <w:szCs w:val="28"/>
        </w:rPr>
        <w:t>Denwer</w:t>
      </w:r>
      <w:proofErr w:type="spellEnd"/>
      <w:r w:rsidRPr="003D62B7">
        <w:rPr>
          <w:rFonts w:ascii="Times New Roman" w:hAnsi="Times New Roman" w:cs="Times New Roman"/>
          <w:sz w:val="28"/>
          <w:szCs w:val="28"/>
        </w:rPr>
        <w:t xml:space="preserve"> не имеет этой функции по умолчанию.</w:t>
      </w:r>
    </w:p>
    <w:p w:rsidR="001E2E55" w:rsidRPr="001E2E55" w:rsidRDefault="001E2E55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E55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3D62B7">
        <w:rPr>
          <w:rFonts w:ascii="Times New Roman" w:hAnsi="Times New Roman" w:cs="Times New Roman"/>
          <w:sz w:val="28"/>
          <w:szCs w:val="28"/>
        </w:rPr>
        <w:t>Laragon</w:t>
      </w:r>
      <w:r w:rsidRPr="001E2E55">
        <w:rPr>
          <w:rFonts w:ascii="Times New Roman" w:hAnsi="Times New Roman" w:cs="Times New Roman"/>
          <w:sz w:val="28"/>
          <w:szCs w:val="28"/>
        </w:rPr>
        <w:t xml:space="preserve"> и поддержка сообщества более обширны по сравнению с Денвером, у которого меньше док</w:t>
      </w:r>
      <w:r>
        <w:rPr>
          <w:rFonts w:ascii="Times New Roman" w:hAnsi="Times New Roman" w:cs="Times New Roman"/>
          <w:sz w:val="28"/>
          <w:szCs w:val="28"/>
        </w:rPr>
        <w:t>ументации и участия сообщества.</w:t>
      </w:r>
    </w:p>
    <w:p w:rsidR="001E2E55" w:rsidRPr="003D62B7" w:rsidRDefault="001E2E55" w:rsidP="001E2E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E55">
        <w:rPr>
          <w:rFonts w:ascii="Times New Roman" w:hAnsi="Times New Roman" w:cs="Times New Roman"/>
          <w:sz w:val="28"/>
          <w:szCs w:val="28"/>
        </w:rPr>
        <w:t xml:space="preserve">Laragon позволяет легко создавать виртуальные хосты и управлять ими, тогда как </w:t>
      </w:r>
      <w:proofErr w:type="spellStart"/>
      <w:r w:rsidRPr="001E2E55">
        <w:rPr>
          <w:rFonts w:ascii="Times New Roman" w:hAnsi="Times New Roman" w:cs="Times New Roman"/>
          <w:sz w:val="28"/>
          <w:szCs w:val="28"/>
        </w:rPr>
        <w:t>Denwer</w:t>
      </w:r>
      <w:proofErr w:type="spellEnd"/>
      <w:r w:rsidRPr="001E2E55">
        <w:rPr>
          <w:rFonts w:ascii="Times New Roman" w:hAnsi="Times New Roman" w:cs="Times New Roman"/>
          <w:sz w:val="28"/>
          <w:szCs w:val="28"/>
        </w:rPr>
        <w:t xml:space="preserve"> требует ручной настройки виртуальных хостов.</w:t>
      </w:r>
    </w:p>
    <w:sectPr w:rsidR="001E2E55" w:rsidRPr="003D62B7" w:rsidSect="006B2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2C"/>
    <w:rsid w:val="001E2E55"/>
    <w:rsid w:val="003079E4"/>
    <w:rsid w:val="003D62B7"/>
    <w:rsid w:val="005951DF"/>
    <w:rsid w:val="006B2857"/>
    <w:rsid w:val="0097352C"/>
    <w:rsid w:val="00A3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93055-EF76-44C6-B613-4838FC01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2023-05-16T20:10:00Z</dcterms:created>
  <dcterms:modified xsi:type="dcterms:W3CDTF">2023-05-16T20:22:00Z</dcterms:modified>
</cp:coreProperties>
</file>