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clear" w:color="70ad47" w:themeColor="accent6" w:fill="70ad47" w:themeFill="accent6"/>
        <w:rPr>
          <w:b/>
          <w:bCs/>
          <w:sz w:val="32"/>
          <w:szCs w:val="32"/>
          <w:highlight w:val="white"/>
          <w14:ligatures w14:val="none"/>
        </w:rPr>
      </w:pPr>
      <w:r>
        <w:rPr>
          <w:b/>
          <w:bCs/>
          <w:sz w:val="32"/>
          <w:szCs w:val="32"/>
          <w:highlight w:val="white"/>
          <w14:ligatures w14:val="none"/>
        </w:rPr>
        <w:t xml:space="preserve">Приоритет и критичность</w:t>
      </w:r>
      <w:r>
        <w:rPr>
          <w:b/>
          <w:bCs/>
          <w:sz w:val="32"/>
          <w:szCs w:val="32"/>
          <w:highlight w:val="white"/>
          <w14:ligatures w14:val="none"/>
        </w:rPr>
      </w:r>
      <w:r>
        <w:rPr>
          <w:b/>
          <w:bCs/>
          <w:sz w:val="32"/>
          <w:szCs w:val="32"/>
          <w:highlight w:val="white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Задача. </w:t>
      </w:r>
      <w:r>
        <w:rPr>
          <w:b/>
          <w:bCs/>
          <w:sz w:val="24"/>
          <w:szCs w:val="24"/>
          <w:highlight w:val="none"/>
          <w14:ligatures w14:val="none"/>
        </w:rPr>
        <w:t xml:space="preserve">Определить приоритет и критичность.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jc w:val="both"/>
        <w:spacing w:line="360" w:lineRule="auto"/>
        <w:shd w:val="clear" w:color="d9d9d9" w:themeColor="background1" w:themeShade="D9" w:fill="d9d9d9" w:themeFill="background1" w:themeFillShade="D9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приложении на промышленной среде, есть часть функционала, которой в данный </w:t>
      </w:r>
      <w:r>
        <w:rPr>
          <w:sz w:val="24"/>
          <w:szCs w:val="24"/>
          <w:highlight w:val="none"/>
          <w14:ligatures w14:val="none"/>
        </w:rPr>
        <w:t xml:space="preserve">момент времени никто не пользуется, но при этом он полностью не работает.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jc w:val="both"/>
        <w:spacing w:line="360" w:lineRule="auto"/>
        <w:rPr>
          <w:b/>
          <w:bCs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Возникают вопросы: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Не пользуются данным функционалом потому, что он не работает?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Если бы функционал был рабочим, пользовался ли спросом у пользователей?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Функционал не работает потому, что нет в нем необходимости (заказчик)?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bCs/>
          <w:i/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</w:r>
      <w:r>
        <w:rPr>
          <w:i/>
          <w:iCs/>
          <w:sz w:val="24"/>
          <w:szCs w:val="24"/>
          <w:highlight w:val="none"/>
          <w14:ligatures w14:val="none"/>
        </w:rPr>
        <w:t xml:space="preserve">Функционалом не пользуются просто потому, что не знают о его существовании</w:t>
      </w:r>
      <w:r>
        <w:rPr>
          <w:i/>
          <w:iCs/>
          <w:sz w:val="24"/>
          <w:szCs w:val="24"/>
          <w:highlight w:val="none"/>
          <w14:ligatures w14:val="none"/>
        </w:rPr>
        <w:t xml:space="preserve">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bCs/>
          <w:i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bCs/>
          <w:i/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Или зависит от входных условий?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bCs/>
          <w:i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bCs/>
          <w:i/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Влияет ли не рабочий функционал на всю работу приложения?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bCs/>
          <w:i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4"/>
        </w:numPr>
        <w:jc w:val="both"/>
        <w:spacing w:line="360" w:lineRule="auto"/>
        <w:rPr>
          <w:bCs/>
          <w:i/>
          <w:sz w:val="24"/>
          <w:szCs w:val="24"/>
          <w:highlight w:val="none"/>
          <w14:ligatures w14:val="none"/>
        </w:rPr>
      </w:pPr>
      <w:r>
        <w:rPr>
          <w:i/>
          <w:iCs/>
          <w:sz w:val="24"/>
          <w:szCs w:val="24"/>
          <w:highlight w:val="none"/>
          <w14:ligatures w14:val="none"/>
        </w:rPr>
        <w:t xml:space="preserve">Не хватает данных/ условий! Очень много вопросов и так мало ответов.</w:t>
      </w:r>
      <w:r>
        <w:rPr>
          <w:i/>
          <w:iCs/>
          <w:sz w:val="24"/>
          <w:szCs w:val="24"/>
          <w:highlight w:val="none"/>
          <w14:ligatures w14:val="none"/>
        </w:rPr>
      </w:r>
      <w:r>
        <w:rPr>
          <w:bCs/>
          <w:i/>
          <w:sz w:val="24"/>
          <w:szCs w:val="24"/>
          <w:highlight w:val="none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Решение: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14:ligatures w14:val="none"/>
        </w:rPr>
        <w:t xml:space="preserve">Приоритет:</w:t>
      </w:r>
      <w:r>
        <w:rPr>
          <w:sz w:val="24"/>
          <w:szCs w:val="24"/>
          <w14:ligatures w14:val="non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Низкий (P3)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</w:rPr>
      </w:r>
    </w:p>
    <w:p>
      <w:pPr>
        <w:pStyle w:val="850"/>
        <w:numPr>
          <w:ilvl w:val="0"/>
          <w:numId w:val="1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Никто не пользуется функционалом</w:t>
      </w:r>
      <w:r>
        <w:rPr>
          <w:sz w:val="24"/>
          <w:szCs w:val="24"/>
          <w14:ligatures w14:val="none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50"/>
        <w:numPr>
          <w:ilvl w:val="0"/>
          <w:numId w:val="1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Нет срочности в исправлении</w:t>
      </w:r>
      <w:r>
        <w:rPr>
          <w:sz w:val="24"/>
          <w:szCs w:val="24"/>
          <w14:ligatures w14:val="none"/>
        </w:rPr>
        <w:t xml:space="preserve">?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50"/>
        <w:numPr>
          <w:ilvl w:val="0"/>
          <w:numId w:val="1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Исправляется в последнюю очередь, когда все дефекты с более высоким приоритетом уже исправлены</w:t>
      </w:r>
      <w:r>
        <w:rPr>
          <w:sz w:val="24"/>
          <w:szCs w:val="24"/>
          <w14:ligatures w14:val="none"/>
        </w:rPr>
        <w:t xml:space="preserve">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Серьезность: </w:t>
      </w:r>
      <w:r>
        <w:rPr>
          <w:b/>
          <w:bCs/>
          <w:sz w:val="24"/>
          <w:szCs w:val="24"/>
          <w:highlight w:val="none"/>
          <w14:ligatures w14:val="none"/>
        </w:rPr>
        <w:t xml:space="preserve">Очень высокая (критическая)</w:t>
      </w:r>
      <w:r>
        <w:rPr>
          <w:b/>
          <w:bCs/>
          <w:sz w:val="24"/>
          <w:szCs w:val="24"/>
          <w14:ligatures w14:val="none"/>
        </w:rPr>
        <w:t xml:space="preserve"> S1 </w:t>
      </w:r>
      <w:r>
        <w:rPr>
          <w:b/>
          <w:bCs/>
          <w:sz w:val="24"/>
          <w:szCs w:val="24"/>
          <w14:ligatures w14:val="none"/>
        </w:rPr>
        <w:t xml:space="preserve"> (</w:t>
      </w:r>
      <w:r>
        <w:rPr>
          <w:b w:val="0"/>
          <w:bCs w:val="0"/>
          <w:sz w:val="24"/>
          <w:szCs w:val="24"/>
          <w14:ligatures w14:val="none"/>
        </w:rPr>
        <w:t xml:space="preserve">предположим!</w:t>
      </w:r>
      <w:r>
        <w:rPr>
          <w:b/>
          <w:bCs/>
          <w:sz w:val="24"/>
          <w:szCs w:val="24"/>
          <w14:ligatures w14:val="none"/>
        </w:rPr>
        <w:t xml:space="preserve">)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85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Функционал полностью не работает.</w:t>
      </w:r>
      <w:r>
        <w:rPr>
          <w:sz w:val="24"/>
          <w:szCs w:val="24"/>
          <w14:ligatures w14:val="none"/>
        </w:rPr>
      </w:r>
      <w:r>
        <w:rPr>
          <w:sz w:val="24"/>
          <w:szCs w:val="24"/>
        </w:rPr>
      </w:r>
    </w:p>
    <w:p>
      <w:pPr>
        <w:pStyle w:val="85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Нет возможности его обойти?</w:t>
      </w:r>
      <w:r>
        <w:rPr>
          <w:sz w:val="24"/>
          <w:szCs w:val="24"/>
          <w14:ligatures w14:val="none"/>
        </w:rPr>
      </w:r>
      <w:r>
        <w:rPr>
          <w:sz w:val="24"/>
          <w:szCs w:val="24"/>
        </w:rPr>
      </w:r>
    </w:p>
    <w:p>
      <w:pPr>
        <w:pStyle w:val="850"/>
        <w:numPr>
          <w:ilvl w:val="0"/>
          <w:numId w:val="2"/>
        </w:num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14:ligatures w14:val="none"/>
        </w:rPr>
        <w:t xml:space="preserve">Дефект полностью блокирует выполнение функционала.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  <w14:ligatures w14:val="none"/>
        </w:rPr>
        <w:t xml:space="preserve">Рекомендация: </w:t>
      </w:r>
      <w:r>
        <w:rPr>
          <w:sz w:val="24"/>
          <w:szCs w:val="24"/>
          <w14:ligatures w14:val="none"/>
        </w:rPr>
      </w:r>
      <w:r>
        <w:rPr>
          <w:sz w:val="24"/>
          <w:szCs w:val="24"/>
        </w:rPr>
      </w:r>
    </w:p>
    <w:p>
      <w:pPr>
        <w:ind w:firstLine="708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Несмотря на низкий приоритет, есть вариант запланировать исправление в ближайшем релизе, чтобы избежать проблем в случае, если функционал потребуется в будущем (если это будет в требованиях).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Задача. С каким приоритетом и/или критичностью будет заведен дефект при следующей ситуации?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spacing w:line="360" w:lineRule="auto"/>
        <w:shd w:val="clear" w:color="d9d9d9" w:themeColor="background1" w:themeShade="D9" w:fill="d9d9d9" w:themeFill="background1" w:themeFillShade="D9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В подвале главной страницы сайта в наименовании организации была допущена синтаксическая ошибка.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Решение: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spacing w:line="360" w:lineRule="auto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Приоритет:</w:t>
      </w:r>
      <w:r>
        <w:rPr>
          <w:sz w:val="24"/>
          <w:szCs w:val="24"/>
          <w14:ligatures w14:val="non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Средний (P2)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8"/>
        </w:numPr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Может повлиять на имидж организации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8"/>
        </w:numPr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Виден всем посетителям сайта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8"/>
        </w:numPr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Требует своевременного исправления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pStyle w:val="850"/>
        <w:numPr>
          <w:ilvl w:val="0"/>
          <w:numId w:val="8"/>
        </w:numPr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Исправляется после критических дефектов, но до незначительных</w:t>
      </w:r>
      <w:r>
        <w:rPr>
          <w:sz w:val="24"/>
          <w:szCs w:val="24"/>
          <w14:ligatures w14:val="none"/>
        </w:rPr>
        <w:t xml:space="preserve">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spacing w:line="360" w:lineRule="auto"/>
        <w:rPr>
          <w:b/>
          <w:bCs/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Серьезность:</w:t>
      </w:r>
      <w:r>
        <w:rPr>
          <w:b/>
          <w:bCs/>
          <w:sz w:val="24"/>
          <w:szCs w:val="24"/>
          <w:highlight w:val="none"/>
          <w14:ligatures w14:val="none"/>
        </w:rPr>
        <w:t xml:space="preserve"> Незначительная</w:t>
      </w:r>
      <w:r>
        <w:rPr>
          <w:b/>
          <w:bCs/>
          <w:sz w:val="24"/>
          <w:szCs w:val="24"/>
          <w:highlight w:val="none"/>
          <w14:ligatures w14:val="none"/>
        </w:rPr>
        <w:t xml:space="preserve"> (Minor)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850"/>
        <w:numPr>
          <w:ilvl w:val="0"/>
          <w:numId w:val="7"/>
        </w:numPr>
        <w:spacing w:line="360" w:lineRule="auto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Ошибка не влияет на работоспособность сайта.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/>
    </w:p>
    <w:p>
      <w:pPr>
        <w:pStyle w:val="850"/>
        <w:numPr>
          <w:ilvl w:val="0"/>
          <w:numId w:val="7"/>
        </w:numPr>
        <w:spacing w:line="360" w:lineRule="auto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Не блокирует функционал.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/>
    </w:p>
    <w:p>
      <w:pPr>
        <w:pStyle w:val="850"/>
        <w:numPr>
          <w:ilvl w:val="0"/>
          <w:numId w:val="7"/>
        </w:numPr>
        <w:spacing w:line="360" w:lineRule="auto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Ошибка не ухудшает пользовательский опыт.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/>
    </w:p>
    <w:p>
      <w:pPr>
        <w:pStyle w:val="850"/>
        <w:numPr>
          <w:ilvl w:val="0"/>
          <w:numId w:val="7"/>
        </w:numPr>
        <w:spacing w:line="360" w:lineRule="auto"/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Дефект, влияющий на внешний вид, но не на функциональность.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/>
    </w:p>
    <w:p>
      <w:pPr>
        <w:spacing w:line="36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Рекомендация: </w:t>
      </w:r>
      <w:r>
        <w:rPr>
          <w:b w:val="0"/>
          <w:bCs w:val="0"/>
          <w:sz w:val="24"/>
          <w:szCs w:val="24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firstLine="708"/>
        <w:spacing w:line="360" w:lineRule="auto"/>
        <w:rPr>
          <w:b w:val="0"/>
          <w:bCs w:val="0"/>
          <w:sz w:val="24"/>
          <w:szCs w:val="24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Исправить дефект следует  в ближайшее время, так как ошибка затрагивает репутацию организации, но не является блокирующей для работы сайта. </w:t>
      </w:r>
      <w:r>
        <w:rPr>
          <w:b w:val="0"/>
          <w:bCs w:val="0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1">
    <w:name w:val="Heading 1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2"/>
    <w:basedOn w:val="670"/>
    <w:next w:val="846"/>
    <w:link w:val="673"/>
    <w:uiPriority w:val="9"/>
    <w:unhideWhenUsed/>
    <w:qFormat/>
    <w:rPr>
      <w:rFonts w:ascii="Liberation Sans" w:hAnsi="Liberation Sans" w:eastAsia="Liberation Sans" w:cs="Liberation Sans"/>
    </w:rPr>
  </w:style>
  <w:style w:type="character" w:styleId="673">
    <w:name w:val="Heading 2 Char"/>
    <w:link w:val="672"/>
    <w:uiPriority w:val="9"/>
    <w:rPr>
      <w:rFonts w:ascii="Liberation Sans" w:hAnsi="Liberation Sans" w:eastAsia="Liberation Sans" w:cs="Liberation Sans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5">
    <w:name w:val="Heading 3 Char"/>
    <w:link w:val="674"/>
    <w:uiPriority w:val="9"/>
    <w:rPr>
      <w:rFonts w:ascii="Liberation Sans" w:hAnsi="Liberation Sans" w:cs="Liberation Sans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Ирина Гунина</cp:lastModifiedBy>
  <cp:revision>3</cp:revision>
  <dcterms:modified xsi:type="dcterms:W3CDTF">2025-07-01T19:35:44Z</dcterms:modified>
</cp:coreProperties>
</file>