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001" w:rsidRDefault="00D33001">
      <w:pPr>
        <w:spacing w:after="0"/>
        <w:ind w:firstLine="720"/>
        <w:jc w:val="left"/>
        <w:rPr>
          <w:rFonts w:ascii="Times New Roman" w:eastAsia="Times New Roman" w:hAnsi="Times New Roman" w:cs="Times New Roman"/>
          <w:sz w:val="22"/>
          <w:szCs w:val="22"/>
          <w:highlight w:val="white"/>
        </w:rPr>
      </w:pPr>
    </w:p>
    <w:p w:rsidR="00D33001" w:rsidRDefault="00D33001">
      <w:pPr>
        <w:spacing w:before="60" w:after="0"/>
        <w:rPr>
          <w:rFonts w:ascii="Arial" w:eastAsia="Arial" w:hAnsi="Arial" w:cs="Arial"/>
          <w:sz w:val="12"/>
          <w:szCs w:val="12"/>
          <w:highlight w:val="white"/>
        </w:rPr>
      </w:pPr>
    </w:p>
    <w:tbl>
      <w:tblPr>
        <w:tblW w:w="9923" w:type="dxa"/>
        <w:tblInd w:w="-108" w:type="dxa"/>
        <w:tblLook w:val="0000" w:firstRow="0" w:lastRow="0" w:firstColumn="0" w:lastColumn="0" w:noHBand="0" w:noVBand="0"/>
      </w:tblPr>
      <w:tblGrid>
        <w:gridCol w:w="1700"/>
        <w:gridCol w:w="6522"/>
        <w:gridCol w:w="1701"/>
      </w:tblGrid>
      <w:tr w:rsidR="00D33001">
        <w:trPr>
          <w:trHeight w:val="1700"/>
        </w:trPr>
        <w:tc>
          <w:tcPr>
            <w:tcW w:w="1700" w:type="dxa"/>
            <w:shd w:val="clear" w:color="auto" w:fill="auto"/>
          </w:tcPr>
          <w:p w:rsidR="00D33001" w:rsidRDefault="00637402">
            <w:pPr>
              <w:spacing w:before="240" w:after="0"/>
              <w:jc w:val="center"/>
              <w:rPr>
                <w:rFonts w:ascii="Arial" w:eastAsia="Arial" w:hAnsi="Arial" w:cs="Arial"/>
                <w:sz w:val="32"/>
                <w:szCs w:val="32"/>
              </w:rPr>
            </w:pPr>
            <w:r>
              <w:rPr>
                <w:noProof/>
                <w:lang w:val="en-US" w:eastAsia="en-US" w:bidi="ar-SA"/>
              </w:rPr>
              <w:drawing>
                <wp:inline distT="0" distB="0" distL="0" distR="0">
                  <wp:extent cx="809625" cy="8096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rcRect l="-18" t="-18" r="-18" b="-18"/>
                          <a:stretch>
                            <a:fillRect/>
                          </a:stretch>
                        </pic:blipFill>
                        <pic:spPr bwMode="auto">
                          <a:xfrm>
                            <a:off x="0" y="0"/>
                            <a:ext cx="809625" cy="809625"/>
                          </a:xfrm>
                          <a:prstGeom prst="rect">
                            <a:avLst/>
                          </a:prstGeom>
                        </pic:spPr>
                      </pic:pic>
                    </a:graphicData>
                  </a:graphic>
                </wp:inline>
              </w:drawing>
            </w:r>
          </w:p>
        </w:tc>
        <w:tc>
          <w:tcPr>
            <w:tcW w:w="6522" w:type="dxa"/>
            <w:shd w:val="clear" w:color="auto" w:fill="auto"/>
            <w:vAlign w:val="center"/>
          </w:tcPr>
          <w:p w:rsidR="00D33001" w:rsidRDefault="00637402">
            <w:pPr>
              <w:spacing w:after="0"/>
              <w:jc w:val="center"/>
              <w:rPr>
                <w:rFonts w:ascii="Arial" w:eastAsia="Arial" w:hAnsi="Arial" w:cs="Arial"/>
                <w:sz w:val="32"/>
                <w:szCs w:val="32"/>
              </w:rPr>
            </w:pPr>
            <w:r>
              <w:rPr>
                <w:rFonts w:ascii="Arial" w:eastAsia="Arial" w:hAnsi="Arial" w:cs="Arial"/>
                <w:sz w:val="32"/>
                <w:szCs w:val="32"/>
              </w:rPr>
              <w:t>UNIVERZITET U NOVOM SADU</w:t>
            </w:r>
          </w:p>
          <w:p w:rsidR="00D33001" w:rsidRDefault="00637402">
            <w:pPr>
              <w:spacing w:before="120" w:after="0"/>
              <w:jc w:val="center"/>
              <w:rPr>
                <w:rFonts w:ascii="Arial" w:eastAsia="Arial" w:hAnsi="Arial" w:cs="Arial"/>
                <w:sz w:val="32"/>
                <w:szCs w:val="32"/>
              </w:rPr>
            </w:pPr>
            <w:r>
              <w:rPr>
                <w:rFonts w:ascii="Arial" w:eastAsia="Arial" w:hAnsi="Arial" w:cs="Arial"/>
                <w:sz w:val="32"/>
                <w:szCs w:val="32"/>
              </w:rPr>
              <w:t xml:space="preserve">FAKULTET TEHNIČKIH NAUKA </w:t>
            </w:r>
          </w:p>
          <w:p w:rsidR="00D33001" w:rsidRDefault="00637402">
            <w:pPr>
              <w:spacing w:before="120" w:after="0"/>
              <w:jc w:val="center"/>
            </w:pPr>
            <w:r>
              <w:rPr>
                <w:rFonts w:ascii="Arial" w:eastAsia="Arial" w:hAnsi="Arial" w:cs="Arial"/>
                <w:sz w:val="32"/>
                <w:szCs w:val="32"/>
              </w:rPr>
              <w:t xml:space="preserve"> NOVI SAD</w:t>
            </w:r>
          </w:p>
        </w:tc>
        <w:tc>
          <w:tcPr>
            <w:tcW w:w="1701" w:type="dxa"/>
            <w:shd w:val="clear" w:color="auto" w:fill="auto"/>
            <w:vAlign w:val="center"/>
          </w:tcPr>
          <w:p w:rsidR="00D33001" w:rsidRDefault="00637402">
            <w:pPr>
              <w:jc w:val="center"/>
              <w:rPr>
                <w:rFonts w:ascii="Arial" w:eastAsia="Arial" w:hAnsi="Arial" w:cs="Arial"/>
                <w:sz w:val="40"/>
                <w:szCs w:val="40"/>
              </w:rPr>
            </w:pPr>
            <w:r>
              <w:rPr>
                <w:noProof/>
                <w:lang w:val="en-US" w:eastAsia="en-US" w:bidi="ar-SA"/>
              </w:rPr>
              <w:drawing>
                <wp:inline distT="0" distB="0" distL="0" distR="0">
                  <wp:extent cx="779145" cy="86106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rcRect l="-79" t="-72" r="-79" b="-72"/>
                          <a:stretch>
                            <a:fillRect/>
                          </a:stretch>
                        </pic:blipFill>
                        <pic:spPr bwMode="auto">
                          <a:xfrm>
                            <a:off x="0" y="0"/>
                            <a:ext cx="779145" cy="861060"/>
                          </a:xfrm>
                          <a:prstGeom prst="rect">
                            <a:avLst/>
                          </a:prstGeom>
                        </pic:spPr>
                      </pic:pic>
                    </a:graphicData>
                  </a:graphic>
                </wp:inline>
              </w:drawing>
            </w:r>
          </w:p>
        </w:tc>
      </w:tr>
    </w:tbl>
    <w:p w:rsidR="00D33001" w:rsidRDefault="00D33001">
      <w:pPr>
        <w:spacing w:before="60" w:after="0"/>
        <w:rPr>
          <w:rFonts w:ascii="Arial" w:eastAsia="Arial" w:hAnsi="Arial" w:cs="Arial"/>
          <w:sz w:val="40"/>
          <w:szCs w:val="40"/>
        </w:rPr>
      </w:pPr>
    </w:p>
    <w:p w:rsidR="00D33001" w:rsidRDefault="00D33001">
      <w:pPr>
        <w:spacing w:before="60" w:after="0"/>
        <w:rPr>
          <w:rFonts w:ascii="Arial" w:eastAsia="Arial" w:hAnsi="Arial" w:cs="Arial"/>
          <w:sz w:val="40"/>
          <w:szCs w:val="40"/>
        </w:rPr>
      </w:pPr>
    </w:p>
    <w:p w:rsidR="00D33001" w:rsidRDefault="00D33001">
      <w:pPr>
        <w:spacing w:before="60" w:after="0"/>
        <w:rPr>
          <w:rFonts w:ascii="Arial" w:eastAsia="Arial" w:hAnsi="Arial" w:cs="Arial"/>
          <w:sz w:val="40"/>
          <w:szCs w:val="40"/>
        </w:rPr>
      </w:pPr>
    </w:p>
    <w:p w:rsidR="00D33001" w:rsidRDefault="00637402">
      <w:pPr>
        <w:spacing w:before="60" w:after="0"/>
        <w:ind w:firstLine="720"/>
        <w:rPr>
          <w:rFonts w:ascii="Arial" w:eastAsia="Arial" w:hAnsi="Arial" w:cs="Arial"/>
          <w:color w:val="auto"/>
          <w:sz w:val="40"/>
          <w:szCs w:val="40"/>
        </w:rPr>
      </w:pPr>
      <w:r>
        <w:rPr>
          <w:rFonts w:ascii="Arial" w:eastAsia="Arial" w:hAnsi="Arial" w:cs="Arial"/>
          <w:sz w:val="40"/>
          <w:szCs w:val="40"/>
        </w:rPr>
        <w:t xml:space="preserve">Grupa </w:t>
      </w:r>
      <w:r w:rsidRPr="00637402">
        <w:rPr>
          <w:rFonts w:ascii="Arial" w:eastAsia="Arial" w:hAnsi="Arial" w:cs="Arial"/>
          <w:color w:val="auto"/>
          <w:sz w:val="40"/>
          <w:szCs w:val="40"/>
        </w:rPr>
        <w:t>11</w:t>
      </w:r>
    </w:p>
    <w:p w:rsidR="00637402" w:rsidRDefault="00637402">
      <w:pPr>
        <w:spacing w:before="60" w:after="0"/>
        <w:ind w:firstLine="720"/>
        <w:rPr>
          <w:rFonts w:ascii="Arial" w:eastAsia="Arial" w:hAnsi="Arial" w:cs="Arial"/>
          <w:color w:val="auto"/>
          <w:sz w:val="40"/>
          <w:szCs w:val="40"/>
          <w:lang w:val="en-US"/>
        </w:rPr>
      </w:pPr>
      <w:r>
        <w:rPr>
          <w:rFonts w:ascii="Arial" w:eastAsia="Arial" w:hAnsi="Arial" w:cs="Arial"/>
          <w:color w:val="auto"/>
          <w:sz w:val="40"/>
          <w:szCs w:val="40"/>
        </w:rPr>
        <w:t>Aleksandra Jagodi</w:t>
      </w:r>
      <w:r>
        <w:rPr>
          <w:rFonts w:ascii="Arial" w:eastAsia="Arial" w:hAnsi="Arial" w:cs="Arial"/>
          <w:color w:val="auto"/>
          <w:sz w:val="40"/>
          <w:szCs w:val="40"/>
          <w:lang w:val="en-US"/>
        </w:rPr>
        <w:t>ć  PR</w:t>
      </w:r>
      <w:r w:rsidR="006C2592">
        <w:rPr>
          <w:rFonts w:ascii="Arial" w:eastAsia="Arial" w:hAnsi="Arial" w:cs="Arial"/>
          <w:color w:val="auto"/>
          <w:sz w:val="40"/>
          <w:szCs w:val="40"/>
          <w:lang w:val="en-US"/>
        </w:rPr>
        <w:t xml:space="preserve"> </w:t>
      </w:r>
      <w:r>
        <w:rPr>
          <w:rFonts w:ascii="Arial" w:eastAsia="Arial" w:hAnsi="Arial" w:cs="Arial"/>
          <w:color w:val="auto"/>
          <w:sz w:val="40"/>
          <w:szCs w:val="40"/>
          <w:lang w:val="en-US"/>
        </w:rPr>
        <w:t>161/2017</w:t>
      </w:r>
    </w:p>
    <w:p w:rsidR="00637402" w:rsidRDefault="00637402">
      <w:pPr>
        <w:spacing w:before="60" w:after="0"/>
        <w:ind w:firstLine="720"/>
        <w:rPr>
          <w:rFonts w:ascii="Arial" w:eastAsia="Arial" w:hAnsi="Arial" w:cs="Arial"/>
          <w:color w:val="auto"/>
          <w:sz w:val="40"/>
          <w:szCs w:val="40"/>
          <w:lang w:val="en-US"/>
        </w:rPr>
      </w:pPr>
      <w:r>
        <w:rPr>
          <w:rFonts w:ascii="Arial" w:eastAsia="Arial" w:hAnsi="Arial" w:cs="Arial"/>
          <w:color w:val="auto"/>
          <w:sz w:val="40"/>
          <w:szCs w:val="40"/>
          <w:lang w:val="en-US"/>
        </w:rPr>
        <w:t xml:space="preserve">Irina </w:t>
      </w:r>
      <w:proofErr w:type="spellStart"/>
      <w:proofErr w:type="gramStart"/>
      <w:r>
        <w:rPr>
          <w:rFonts w:ascii="Arial" w:eastAsia="Arial" w:hAnsi="Arial" w:cs="Arial"/>
          <w:color w:val="auto"/>
          <w:sz w:val="40"/>
          <w:szCs w:val="40"/>
          <w:lang w:val="en-US"/>
        </w:rPr>
        <w:t>Jovanović</w:t>
      </w:r>
      <w:proofErr w:type="spellEnd"/>
      <w:r>
        <w:rPr>
          <w:rFonts w:ascii="Arial" w:eastAsia="Arial" w:hAnsi="Arial" w:cs="Arial"/>
          <w:color w:val="auto"/>
          <w:sz w:val="40"/>
          <w:szCs w:val="40"/>
          <w:lang w:val="en-US"/>
        </w:rPr>
        <w:t xml:space="preserve">  PR</w:t>
      </w:r>
      <w:proofErr w:type="gramEnd"/>
      <w:r w:rsidR="006C2592">
        <w:rPr>
          <w:rFonts w:ascii="Arial" w:eastAsia="Arial" w:hAnsi="Arial" w:cs="Arial"/>
          <w:color w:val="auto"/>
          <w:sz w:val="40"/>
          <w:szCs w:val="40"/>
          <w:lang w:val="en-US"/>
        </w:rPr>
        <w:t xml:space="preserve"> </w:t>
      </w:r>
      <w:r>
        <w:rPr>
          <w:rFonts w:ascii="Arial" w:eastAsia="Arial" w:hAnsi="Arial" w:cs="Arial"/>
          <w:color w:val="auto"/>
          <w:sz w:val="40"/>
          <w:szCs w:val="40"/>
          <w:lang w:val="en-US"/>
        </w:rPr>
        <w:t>11/2015</w:t>
      </w:r>
    </w:p>
    <w:p w:rsidR="00637402" w:rsidRDefault="00637402">
      <w:pPr>
        <w:spacing w:before="60" w:after="0"/>
        <w:ind w:firstLine="720"/>
        <w:rPr>
          <w:rFonts w:ascii="Arial" w:eastAsia="Arial" w:hAnsi="Arial" w:cs="Arial"/>
          <w:color w:val="auto"/>
          <w:sz w:val="40"/>
          <w:szCs w:val="40"/>
          <w:lang w:val="en-US"/>
        </w:rPr>
      </w:pPr>
      <w:proofErr w:type="spellStart"/>
      <w:r>
        <w:rPr>
          <w:rFonts w:ascii="Arial" w:eastAsia="Arial" w:hAnsi="Arial" w:cs="Arial"/>
          <w:color w:val="auto"/>
          <w:sz w:val="40"/>
          <w:szCs w:val="40"/>
          <w:lang w:val="en-US"/>
        </w:rPr>
        <w:t>Marija</w:t>
      </w:r>
      <w:proofErr w:type="spellEnd"/>
      <w:r>
        <w:rPr>
          <w:rFonts w:ascii="Arial" w:eastAsia="Arial" w:hAnsi="Arial" w:cs="Arial"/>
          <w:color w:val="auto"/>
          <w:sz w:val="40"/>
          <w:szCs w:val="40"/>
          <w:lang w:val="en-US"/>
        </w:rPr>
        <w:t xml:space="preserve"> </w:t>
      </w:r>
      <w:proofErr w:type="spellStart"/>
      <w:r>
        <w:rPr>
          <w:rFonts w:ascii="Arial" w:eastAsia="Arial" w:hAnsi="Arial" w:cs="Arial"/>
          <w:color w:val="auto"/>
          <w:sz w:val="40"/>
          <w:szCs w:val="40"/>
          <w:lang w:val="en-US"/>
        </w:rPr>
        <w:t>Vukomanović</w:t>
      </w:r>
      <w:proofErr w:type="spellEnd"/>
      <w:r>
        <w:rPr>
          <w:rFonts w:ascii="Arial" w:eastAsia="Arial" w:hAnsi="Arial" w:cs="Arial"/>
          <w:color w:val="auto"/>
          <w:sz w:val="40"/>
          <w:szCs w:val="40"/>
          <w:lang w:val="en-US"/>
        </w:rPr>
        <w:t xml:space="preserve"> PR 67/2015</w:t>
      </w:r>
    </w:p>
    <w:p w:rsidR="003B4B03" w:rsidRDefault="003B4B03">
      <w:pPr>
        <w:spacing w:before="60" w:after="0"/>
        <w:ind w:firstLine="720"/>
        <w:rPr>
          <w:rFonts w:ascii="Arial" w:eastAsia="Arial" w:hAnsi="Arial" w:cs="Arial"/>
          <w:color w:val="auto"/>
          <w:sz w:val="40"/>
          <w:szCs w:val="40"/>
          <w:lang w:val="en-US"/>
        </w:rPr>
      </w:pPr>
      <w:proofErr w:type="spellStart"/>
      <w:r>
        <w:rPr>
          <w:rFonts w:ascii="Arial" w:eastAsia="Arial" w:hAnsi="Arial" w:cs="Arial"/>
          <w:color w:val="auto"/>
          <w:sz w:val="40"/>
          <w:szCs w:val="40"/>
          <w:lang w:val="en-US"/>
        </w:rPr>
        <w:t>Petar</w:t>
      </w:r>
      <w:proofErr w:type="spellEnd"/>
      <w:r>
        <w:rPr>
          <w:rFonts w:ascii="Arial" w:eastAsia="Arial" w:hAnsi="Arial" w:cs="Arial"/>
          <w:color w:val="auto"/>
          <w:sz w:val="40"/>
          <w:szCs w:val="40"/>
          <w:lang w:val="en-US"/>
        </w:rPr>
        <w:t xml:space="preserve"> </w:t>
      </w:r>
      <w:proofErr w:type="spellStart"/>
      <w:r>
        <w:rPr>
          <w:rFonts w:ascii="Arial" w:eastAsia="Arial" w:hAnsi="Arial" w:cs="Arial"/>
          <w:color w:val="auto"/>
          <w:sz w:val="40"/>
          <w:szCs w:val="40"/>
          <w:lang w:val="en-US"/>
        </w:rPr>
        <w:t>Stančov</w:t>
      </w:r>
      <w:proofErr w:type="spellEnd"/>
      <w:r>
        <w:rPr>
          <w:rFonts w:ascii="Arial" w:eastAsia="Arial" w:hAnsi="Arial" w:cs="Arial"/>
          <w:color w:val="auto"/>
          <w:sz w:val="40"/>
          <w:szCs w:val="40"/>
          <w:lang w:val="en-US"/>
        </w:rPr>
        <w:t xml:space="preserve"> E3 16/2014</w:t>
      </w:r>
    </w:p>
    <w:p w:rsidR="00637402" w:rsidRPr="00637402" w:rsidRDefault="00637402">
      <w:pPr>
        <w:spacing w:before="60" w:after="0"/>
        <w:ind w:firstLine="720"/>
        <w:rPr>
          <w:lang w:val="en-US"/>
        </w:rPr>
      </w:pPr>
    </w:p>
    <w:p w:rsidR="00D33001" w:rsidRDefault="00D33001">
      <w:pPr>
        <w:spacing w:before="60" w:after="0"/>
        <w:rPr>
          <w:rFonts w:ascii="Arial" w:eastAsia="Arial" w:hAnsi="Arial" w:cs="Arial"/>
          <w:sz w:val="40"/>
          <w:szCs w:val="40"/>
        </w:rPr>
      </w:pPr>
    </w:p>
    <w:p w:rsidR="00D33001" w:rsidRDefault="00D33001">
      <w:pPr>
        <w:spacing w:before="60" w:after="0"/>
        <w:rPr>
          <w:rFonts w:ascii="Arial" w:eastAsia="Arial" w:hAnsi="Arial" w:cs="Arial"/>
          <w:sz w:val="40"/>
          <w:szCs w:val="40"/>
        </w:rPr>
      </w:pPr>
    </w:p>
    <w:p w:rsidR="00D33001" w:rsidRPr="00637402" w:rsidRDefault="00637402">
      <w:pPr>
        <w:spacing w:before="60" w:after="0"/>
        <w:jc w:val="center"/>
        <w:rPr>
          <w:color w:val="auto"/>
        </w:rPr>
      </w:pPr>
      <w:r>
        <w:rPr>
          <w:rFonts w:ascii="Arial" w:eastAsia="Arial" w:hAnsi="Arial" w:cs="Arial"/>
          <w:sz w:val="40"/>
          <w:szCs w:val="40"/>
        </w:rPr>
        <w:t xml:space="preserve">Zadatak </w:t>
      </w:r>
      <w:r w:rsidR="00D50949">
        <w:rPr>
          <w:rFonts w:ascii="Arial" w:eastAsia="Arial" w:hAnsi="Arial" w:cs="Arial"/>
          <w:color w:val="auto"/>
          <w:sz w:val="40"/>
          <w:szCs w:val="40"/>
        </w:rPr>
        <w:t>2</w:t>
      </w:r>
      <w:r>
        <w:rPr>
          <w:rFonts w:ascii="Arial" w:eastAsia="Arial" w:hAnsi="Arial" w:cs="Arial"/>
          <w:color w:val="auto"/>
          <w:sz w:val="40"/>
          <w:szCs w:val="40"/>
        </w:rPr>
        <w:t>5</w:t>
      </w:r>
    </w:p>
    <w:p w:rsidR="00D33001" w:rsidRDefault="00D33001">
      <w:pPr>
        <w:spacing w:before="60" w:after="0"/>
        <w:jc w:val="center"/>
      </w:pPr>
    </w:p>
    <w:p w:rsidR="00D33001" w:rsidRDefault="00D33001">
      <w:pPr>
        <w:spacing w:before="60" w:after="0"/>
        <w:jc w:val="center"/>
      </w:pPr>
    </w:p>
    <w:p w:rsidR="00D33001" w:rsidRDefault="00D33001">
      <w:pPr>
        <w:spacing w:before="60" w:after="0"/>
        <w:jc w:val="center"/>
        <w:rPr>
          <w:rFonts w:ascii="Arial" w:eastAsia="Arial" w:hAnsi="Arial" w:cs="Arial"/>
          <w:color w:val="FF0000"/>
          <w:sz w:val="40"/>
          <w:szCs w:val="40"/>
        </w:rPr>
      </w:pPr>
    </w:p>
    <w:p w:rsidR="00D33001" w:rsidRDefault="00637402">
      <w:pPr>
        <w:spacing w:before="60" w:after="0"/>
        <w:jc w:val="center"/>
        <w:rPr>
          <w:rFonts w:ascii="Arial" w:eastAsia="Arial" w:hAnsi="Arial" w:cs="Arial"/>
          <w:sz w:val="40"/>
          <w:szCs w:val="40"/>
        </w:rPr>
      </w:pPr>
      <w:r>
        <w:rPr>
          <w:rFonts w:ascii="Arial" w:eastAsia="Arial" w:hAnsi="Arial" w:cs="Arial"/>
          <w:sz w:val="40"/>
          <w:szCs w:val="40"/>
        </w:rPr>
        <w:t>Sigurnost i bezbednost u elektroenergetskim sistemima</w:t>
      </w:r>
    </w:p>
    <w:p w:rsidR="00D33001" w:rsidRDefault="00637402">
      <w:pPr>
        <w:numPr>
          <w:ilvl w:val="0"/>
          <w:numId w:val="2"/>
        </w:numPr>
        <w:spacing w:before="60" w:after="0"/>
        <w:contextualSpacing/>
        <w:jc w:val="center"/>
        <w:rPr>
          <w:rFonts w:ascii="Arial" w:eastAsia="Arial" w:hAnsi="Arial" w:cs="Arial"/>
          <w:sz w:val="40"/>
          <w:szCs w:val="40"/>
        </w:rPr>
      </w:pPr>
      <w:r>
        <w:rPr>
          <w:rFonts w:ascii="Arial" w:eastAsia="Arial" w:hAnsi="Arial" w:cs="Arial"/>
          <w:sz w:val="40"/>
          <w:szCs w:val="40"/>
        </w:rPr>
        <w:t>Primenjeno softversko inženjerstvo -</w:t>
      </w:r>
    </w:p>
    <w:p w:rsidR="00D33001" w:rsidRDefault="00D33001">
      <w:pPr>
        <w:spacing w:before="60" w:after="0"/>
        <w:jc w:val="center"/>
        <w:rPr>
          <w:rFonts w:ascii="Arial" w:eastAsia="Arial" w:hAnsi="Arial" w:cs="Arial"/>
          <w:sz w:val="40"/>
          <w:szCs w:val="40"/>
        </w:rPr>
      </w:pPr>
    </w:p>
    <w:p w:rsidR="00D33001" w:rsidRDefault="00D33001">
      <w:pPr>
        <w:spacing w:before="60" w:after="0"/>
        <w:rPr>
          <w:rFonts w:ascii="Arial" w:eastAsia="Arial" w:hAnsi="Arial" w:cs="Arial"/>
          <w:sz w:val="40"/>
          <w:szCs w:val="40"/>
        </w:rPr>
      </w:pPr>
    </w:p>
    <w:p w:rsidR="00D33001" w:rsidRDefault="00D33001">
      <w:pPr>
        <w:spacing w:before="60" w:after="0"/>
        <w:rPr>
          <w:rFonts w:ascii="Arial" w:eastAsia="Arial" w:hAnsi="Arial" w:cs="Arial"/>
          <w:sz w:val="40"/>
          <w:szCs w:val="40"/>
        </w:rPr>
      </w:pPr>
    </w:p>
    <w:p w:rsidR="00D33001" w:rsidRDefault="00D33001">
      <w:pPr>
        <w:spacing w:before="60" w:after="0"/>
        <w:rPr>
          <w:rFonts w:ascii="Arial" w:eastAsia="Arial" w:hAnsi="Arial" w:cs="Arial"/>
          <w:sz w:val="40"/>
          <w:szCs w:val="40"/>
        </w:rPr>
      </w:pPr>
    </w:p>
    <w:p w:rsidR="00D33001" w:rsidRDefault="00D33001">
      <w:pPr>
        <w:spacing w:before="60" w:after="0"/>
        <w:rPr>
          <w:rFonts w:ascii="Arial" w:eastAsia="Arial" w:hAnsi="Arial" w:cs="Arial"/>
          <w:sz w:val="40"/>
          <w:szCs w:val="40"/>
        </w:rPr>
      </w:pPr>
    </w:p>
    <w:p w:rsidR="00D33001" w:rsidRDefault="00D33001">
      <w:pPr>
        <w:spacing w:before="60" w:after="0"/>
        <w:rPr>
          <w:rFonts w:ascii="Arial" w:eastAsia="Arial" w:hAnsi="Arial" w:cs="Arial"/>
          <w:sz w:val="40"/>
          <w:szCs w:val="40"/>
        </w:rPr>
      </w:pPr>
    </w:p>
    <w:p w:rsidR="00D33001" w:rsidRDefault="00D33001">
      <w:pPr>
        <w:spacing w:before="60" w:after="0"/>
        <w:rPr>
          <w:rFonts w:ascii="Arial" w:eastAsia="Arial" w:hAnsi="Arial" w:cs="Arial"/>
          <w:sz w:val="40"/>
          <w:szCs w:val="40"/>
        </w:rPr>
      </w:pPr>
    </w:p>
    <w:p w:rsidR="00D33001" w:rsidRDefault="00D33001">
      <w:pPr>
        <w:spacing w:after="0"/>
        <w:jc w:val="left"/>
        <w:rPr>
          <w:rFonts w:ascii="Arial" w:eastAsia="Arial" w:hAnsi="Arial" w:cs="Arial"/>
          <w:sz w:val="32"/>
          <w:szCs w:val="32"/>
        </w:rPr>
      </w:pPr>
    </w:p>
    <w:p w:rsidR="00D33001" w:rsidRDefault="00D33001">
      <w:pPr>
        <w:spacing w:after="0"/>
        <w:jc w:val="center"/>
        <w:rPr>
          <w:rFonts w:ascii="Arial" w:eastAsia="Arial" w:hAnsi="Arial" w:cs="Arial"/>
          <w:sz w:val="32"/>
          <w:szCs w:val="32"/>
        </w:rPr>
      </w:pPr>
    </w:p>
    <w:p w:rsidR="00D33001" w:rsidRPr="009C4D84" w:rsidRDefault="00637402" w:rsidP="006C2592">
      <w:pPr>
        <w:spacing w:after="0"/>
        <w:jc w:val="center"/>
        <w:rPr>
          <w:color w:val="auto"/>
        </w:rPr>
      </w:pPr>
      <w:r>
        <w:rPr>
          <w:rFonts w:ascii="Arial" w:eastAsia="Arial" w:hAnsi="Arial" w:cs="Arial"/>
          <w:sz w:val="32"/>
          <w:szCs w:val="32"/>
        </w:rPr>
        <w:t xml:space="preserve">Novi Sad, </w:t>
      </w:r>
      <w:r w:rsidR="009C4D84" w:rsidRPr="009C4D84">
        <w:rPr>
          <w:rFonts w:ascii="Arial" w:eastAsia="Arial" w:hAnsi="Arial" w:cs="Arial"/>
          <w:color w:val="auto"/>
          <w:sz w:val="32"/>
          <w:szCs w:val="32"/>
        </w:rPr>
        <w:t>16.11.2018</w:t>
      </w:r>
    </w:p>
    <w:p w:rsidR="00D33001" w:rsidRDefault="00D33001">
      <w:pPr>
        <w:spacing w:after="0"/>
        <w:jc w:val="center"/>
        <w:rPr>
          <w:rFonts w:ascii="Arial" w:eastAsia="Arial" w:hAnsi="Arial" w:cs="Arial"/>
          <w:color w:val="FF0000"/>
          <w:sz w:val="32"/>
          <w:szCs w:val="32"/>
        </w:rPr>
      </w:pPr>
    </w:p>
    <w:p w:rsidR="00D33001" w:rsidRDefault="00637402">
      <w:pPr>
        <w:pStyle w:val="TOAHeading"/>
        <w:rPr>
          <w:rFonts w:hint="eastAsia"/>
        </w:rPr>
      </w:pPr>
      <w:r>
        <w:t>Sadrzaj</w:t>
      </w:r>
    </w:p>
    <w:p w:rsidR="00D33001" w:rsidRDefault="00637402">
      <w:pPr>
        <w:pStyle w:val="TOC1"/>
      </w:pPr>
      <w:r>
        <w:fldChar w:fldCharType="begin"/>
      </w:r>
      <w:r>
        <w:rPr>
          <w:rStyle w:val="IndexLink"/>
        </w:rPr>
        <w:instrText>TOC \f \o "1-9" \h</w:instrText>
      </w:r>
      <w:r>
        <w:rPr>
          <w:rStyle w:val="IndexLink"/>
        </w:rPr>
        <w:fldChar w:fldCharType="separate"/>
      </w:r>
      <w:hyperlink w:anchor="__RefHeading___Toc209_3190288126">
        <w:r>
          <w:rPr>
            <w:rStyle w:val="IndexLink"/>
          </w:rPr>
          <w:t>1.   OPIS REŠAVANOG PROBLEMA</w:t>
        </w:r>
        <w:r>
          <w:rPr>
            <w:rStyle w:val="IndexLink"/>
          </w:rPr>
          <w:tab/>
        </w:r>
      </w:hyperlink>
      <w:r>
        <w:t>3</w:t>
      </w:r>
    </w:p>
    <w:p w:rsidR="00D33001" w:rsidRDefault="003E0148">
      <w:pPr>
        <w:pStyle w:val="TOC1"/>
      </w:pPr>
      <w:hyperlink w:anchor="__RefHeading___Toc211_3190288126">
        <w:r w:rsidR="00637402">
          <w:rPr>
            <w:rStyle w:val="IndexLink"/>
          </w:rPr>
          <w:t>2.  TEORIJSKE OSNOVE</w:t>
        </w:r>
        <w:r w:rsidR="00637402">
          <w:rPr>
            <w:rStyle w:val="IndexLink"/>
          </w:rPr>
          <w:tab/>
        </w:r>
      </w:hyperlink>
      <w:r w:rsidR="00637402">
        <w:rPr>
          <w:rStyle w:val="IndexLink"/>
        </w:rPr>
        <w:t>4</w:t>
      </w:r>
    </w:p>
    <w:p w:rsidR="00D33001" w:rsidRDefault="003E0148">
      <w:pPr>
        <w:pStyle w:val="TOC1"/>
      </w:pPr>
      <w:hyperlink w:anchor="__RefHeading___Toc321_3190288126">
        <w:r w:rsidR="00637402">
          <w:rPr>
            <w:rStyle w:val="IndexLink"/>
          </w:rPr>
          <w:t>3.  DIZAJN IMPLEMENTIRANOG SISTEMA</w:t>
        </w:r>
        <w:r w:rsidR="00637402">
          <w:rPr>
            <w:rStyle w:val="IndexLink"/>
          </w:rPr>
          <w:tab/>
        </w:r>
      </w:hyperlink>
      <w:r w:rsidR="00637402">
        <w:t>5</w:t>
      </w:r>
    </w:p>
    <w:p w:rsidR="00D33001" w:rsidRDefault="003E0148">
      <w:pPr>
        <w:pStyle w:val="TOC1"/>
      </w:pPr>
      <w:hyperlink w:anchor="__RefHeading___Toc215_3190288126">
        <w:r w:rsidR="00637402">
          <w:rPr>
            <w:rStyle w:val="IndexLink"/>
          </w:rPr>
          <w:t>4.  TESTIRANJE SISTEMA</w:t>
        </w:r>
        <w:r w:rsidR="00637402">
          <w:rPr>
            <w:rStyle w:val="IndexLink"/>
          </w:rPr>
          <w:tab/>
        </w:r>
      </w:hyperlink>
      <w:r w:rsidR="00637402">
        <w:t>6</w:t>
      </w:r>
      <w:r w:rsidR="00637402">
        <w:fldChar w:fldCharType="end"/>
      </w:r>
    </w:p>
    <w:p w:rsidR="00D33001" w:rsidRDefault="00D33001">
      <w:pPr>
        <w:spacing w:after="0"/>
        <w:jc w:val="left"/>
        <w:rPr>
          <w:rFonts w:ascii="Helvetica Neue" w:eastAsia="Times New Roman" w:hAnsi="Helvetica Neue" w:cs="Helvetica Neue"/>
          <w:sz w:val="24"/>
          <w:szCs w:val="24"/>
        </w:rPr>
      </w:pPr>
    </w:p>
    <w:p w:rsidR="00D33001" w:rsidRDefault="00D33001">
      <w:pPr>
        <w:spacing w:after="0"/>
        <w:jc w:val="left"/>
        <w:rPr>
          <w:rFonts w:ascii="Times New Roman" w:eastAsia="Times New Roman" w:hAnsi="Times New Roman" w:cs="Times New Roman"/>
          <w:color w:val="0070C0"/>
          <w:sz w:val="24"/>
          <w:szCs w:val="24"/>
          <w:highlight w:val="white"/>
        </w:rPr>
      </w:pPr>
    </w:p>
    <w:p w:rsidR="00D33001" w:rsidRPr="00517774" w:rsidRDefault="00637402">
      <w:pPr>
        <w:pStyle w:val="Heading1"/>
        <w:numPr>
          <w:ilvl w:val="0"/>
          <w:numId w:val="0"/>
        </w:numPr>
        <w:ind w:left="482" w:hanging="340"/>
        <w:rPr>
          <w:rFonts w:ascii="Times New Roman" w:eastAsia="Times New Roman" w:hAnsi="Times New Roman" w:cs="Times New Roman"/>
          <w:smallCaps w:val="0"/>
          <w:color w:val="0070C0"/>
          <w:highlight w:val="white"/>
        </w:rPr>
      </w:pPr>
      <w:r>
        <w:br w:type="page"/>
      </w:r>
    </w:p>
    <w:p w:rsidR="00D33001" w:rsidRDefault="00637402">
      <w:pPr>
        <w:pStyle w:val="Heading1"/>
        <w:ind w:left="449" w:right="180" w:hanging="449"/>
      </w:pPr>
      <w:bookmarkStart w:id="0" w:name="__RefHeading___Toc209_3190288126"/>
      <w:bookmarkEnd w:id="0"/>
      <w:r>
        <w:lastRenderedPageBreak/>
        <w:t xml:space="preserve"> OPIS REŠAVANOG PROBLEMA</w:t>
      </w:r>
    </w:p>
    <w:p w:rsidR="00D33001" w:rsidRDefault="00D33001">
      <w:pPr>
        <w:spacing w:after="0"/>
        <w:jc w:val="left"/>
        <w:rPr>
          <w:rFonts w:ascii="Times New Roman" w:eastAsia="Times New Roman" w:hAnsi="Times New Roman" w:cs="Times New Roman"/>
          <w:sz w:val="24"/>
          <w:szCs w:val="24"/>
          <w:highlight w:val="white"/>
        </w:rPr>
      </w:pPr>
    </w:p>
    <w:p w:rsidR="00D50949" w:rsidRPr="009C4D84" w:rsidRDefault="00637402">
      <w:pPr>
        <w:spacing w:after="0"/>
        <w:jc w:val="left"/>
        <w:rPr>
          <w:rFonts w:ascii="Times New Roman" w:eastAsia="Times New Roman" w:hAnsi="Times New Roman" w:cs="Times New Roman"/>
          <w:color w:val="auto"/>
          <w:lang w:val="sr-Latn-RS"/>
        </w:rPr>
      </w:pPr>
      <w:r w:rsidRPr="00517774">
        <w:rPr>
          <w:rFonts w:ascii="Times New Roman" w:eastAsia="Times New Roman" w:hAnsi="Times New Roman" w:cs="Times New Roman"/>
          <w:color w:val="0070C0"/>
          <w:lang w:val="sr-Latn-RS"/>
        </w:rPr>
        <w:tab/>
      </w:r>
      <w:r w:rsidR="00D50949" w:rsidRPr="009C4D84">
        <w:rPr>
          <w:rFonts w:ascii="Times New Roman" w:eastAsia="Times New Roman" w:hAnsi="Times New Roman" w:cs="Times New Roman"/>
          <w:color w:val="auto"/>
          <w:lang w:val="sr-Latn-RS"/>
        </w:rPr>
        <w:t>Zadatak projekta je pravljenje sigurnosne komunikacije između klijenta i servera za upravljanje bazom podataka (.txt fajl)</w:t>
      </w:r>
      <w:r w:rsidR="003B4B03" w:rsidRPr="009C4D84">
        <w:rPr>
          <w:rFonts w:ascii="Times New Roman" w:eastAsia="Times New Roman" w:hAnsi="Times New Roman" w:cs="Times New Roman"/>
          <w:color w:val="auto"/>
          <w:lang w:val="sr-Latn-RS"/>
        </w:rPr>
        <w:t xml:space="preserve"> </w:t>
      </w:r>
      <w:r w:rsidR="00D50949" w:rsidRPr="009C4D84">
        <w:rPr>
          <w:rFonts w:ascii="Times New Roman" w:eastAsia="Times New Roman" w:hAnsi="Times New Roman" w:cs="Times New Roman"/>
          <w:color w:val="auto"/>
          <w:lang w:val="sr-Latn-RS"/>
        </w:rPr>
        <w:t>.</w:t>
      </w:r>
    </w:p>
    <w:p w:rsidR="00D50949" w:rsidRPr="009C4D84" w:rsidRDefault="00D50949">
      <w:pPr>
        <w:spacing w:after="0"/>
        <w:jc w:val="left"/>
        <w:rPr>
          <w:rFonts w:ascii="Times New Roman" w:eastAsia="Times New Roman" w:hAnsi="Times New Roman" w:cs="Times New Roman"/>
          <w:color w:val="auto"/>
          <w:lang w:val="sr-Latn-RS"/>
        </w:rPr>
      </w:pPr>
    </w:p>
    <w:p w:rsidR="00637402" w:rsidRPr="009C4D84" w:rsidRDefault="00D50949">
      <w:pPr>
        <w:spacing w:after="0"/>
        <w:jc w:val="left"/>
        <w:rPr>
          <w:rFonts w:ascii="Times New Roman" w:eastAsia="Times New Roman" w:hAnsi="Times New Roman" w:cs="Times New Roman"/>
          <w:color w:val="auto"/>
        </w:rPr>
      </w:pPr>
      <w:r w:rsidRPr="009C4D84">
        <w:rPr>
          <w:rFonts w:ascii="Times New Roman" w:eastAsia="Times New Roman" w:hAnsi="Times New Roman" w:cs="Times New Roman"/>
          <w:color w:val="auto"/>
          <w:lang w:val="sr-Latn-RS"/>
        </w:rPr>
        <w:t xml:space="preserve"> </w:t>
      </w:r>
      <w:r w:rsidR="00517774" w:rsidRPr="009C4D84">
        <w:rPr>
          <w:rFonts w:ascii="Times New Roman" w:eastAsia="Times New Roman" w:hAnsi="Times New Roman" w:cs="Times New Roman"/>
          <w:color w:val="auto"/>
          <w:lang w:val="sr-Latn-RS"/>
        </w:rPr>
        <w:tab/>
      </w:r>
      <w:r w:rsidRPr="009C4D84">
        <w:rPr>
          <w:rFonts w:ascii="Times New Roman" w:eastAsia="Times New Roman" w:hAnsi="Times New Roman" w:cs="Times New Roman"/>
          <w:color w:val="auto"/>
          <w:lang w:val="sr-Latn-RS"/>
        </w:rPr>
        <w:t>Podržane su  autentifikacija, autorizacija, replikacija podataka na sekundarni server i failover mehan</w:t>
      </w:r>
      <w:r w:rsidR="00FA4034" w:rsidRPr="009C4D84">
        <w:rPr>
          <w:rFonts w:ascii="Times New Roman" w:eastAsia="Times New Roman" w:hAnsi="Times New Roman" w:cs="Times New Roman"/>
          <w:color w:val="auto"/>
          <w:lang w:val="sr-Latn-RS"/>
        </w:rPr>
        <w:t xml:space="preserve">izam. Korisnik je povezan sa privilegijama posredstvom Windows grupa koje su mu dodeljene tako što </w:t>
      </w:r>
      <w:r w:rsidR="003B4B03" w:rsidRPr="009C4D84">
        <w:rPr>
          <w:rFonts w:ascii="Times New Roman" w:eastAsia="Times New Roman" w:hAnsi="Times New Roman" w:cs="Times New Roman"/>
          <w:color w:val="auto"/>
          <w:lang w:val="sr-Latn-RS"/>
        </w:rPr>
        <w:t>podržava RBAC šemu</w:t>
      </w:r>
      <w:r w:rsidR="00FA4034" w:rsidRPr="009C4D84">
        <w:rPr>
          <w:rFonts w:ascii="Times New Roman" w:eastAsia="Times New Roman" w:hAnsi="Times New Roman" w:cs="Times New Roman"/>
          <w:color w:val="auto"/>
          <w:lang w:val="sr-Latn-RS"/>
        </w:rPr>
        <w:t>.</w:t>
      </w:r>
    </w:p>
    <w:p w:rsidR="00517774" w:rsidRPr="009C4D84" w:rsidRDefault="00517774" w:rsidP="00681755">
      <w:pPr>
        <w:spacing w:after="0"/>
        <w:rPr>
          <w:rFonts w:ascii="Times New Roman" w:hAnsi="Times New Roman" w:cs="Times New Roman"/>
        </w:rPr>
      </w:pPr>
    </w:p>
    <w:p w:rsidR="00517774" w:rsidRPr="009C4D84" w:rsidRDefault="00517774" w:rsidP="00517774">
      <w:pPr>
        <w:spacing w:after="0"/>
        <w:ind w:firstLine="720"/>
        <w:rPr>
          <w:rFonts w:ascii="Times New Roman" w:hAnsi="Times New Roman" w:cs="Times New Roman"/>
          <w:lang w:val="en-US"/>
        </w:rPr>
      </w:pPr>
      <w:r w:rsidRPr="009C4D84">
        <w:rPr>
          <w:rFonts w:ascii="Times New Roman" w:hAnsi="Times New Roman" w:cs="Times New Roman"/>
        </w:rPr>
        <w:t>U zavisnosti od tipa klijentske aplikacije,</w:t>
      </w:r>
      <w:r w:rsidR="003B4B03" w:rsidRPr="009C4D84">
        <w:rPr>
          <w:rFonts w:ascii="Times New Roman" w:hAnsi="Times New Roman" w:cs="Times New Roman"/>
        </w:rPr>
        <w:t xml:space="preserve"> </w:t>
      </w:r>
      <w:r w:rsidRPr="009C4D84">
        <w:rPr>
          <w:rFonts w:ascii="Times New Roman" w:hAnsi="Times New Roman" w:cs="Times New Roman"/>
        </w:rPr>
        <w:t>o</w:t>
      </w:r>
      <w:r w:rsidR="003B4B03" w:rsidRPr="009C4D84">
        <w:rPr>
          <w:rFonts w:ascii="Times New Roman" w:hAnsi="Times New Roman" w:cs="Times New Roman"/>
        </w:rPr>
        <w:t>dnosno različitih vrsta klijenta</w:t>
      </w:r>
      <w:r w:rsidRPr="009C4D84">
        <w:rPr>
          <w:rFonts w:ascii="Times New Roman" w:hAnsi="Times New Roman" w:cs="Times New Roman"/>
        </w:rPr>
        <w:t xml:space="preserve"> korisnici imaju određena prava. </w:t>
      </w:r>
      <w:r w:rsidR="003B4B03" w:rsidRPr="009C4D84">
        <w:rPr>
          <w:rFonts w:ascii="Times New Roman" w:hAnsi="Times New Roman" w:cs="Times New Roman"/>
        </w:rPr>
        <w:t>Klijenti tipa Admin</w:t>
      </w:r>
      <w:r w:rsidRPr="009C4D84">
        <w:rPr>
          <w:rFonts w:ascii="Times New Roman" w:hAnsi="Times New Roman" w:cs="Times New Roman"/>
        </w:rPr>
        <w:t xml:space="preserve"> imaju pravo kreiranja,</w:t>
      </w:r>
      <w:r w:rsidR="003B4B03" w:rsidRPr="009C4D84">
        <w:rPr>
          <w:rFonts w:ascii="Times New Roman" w:hAnsi="Times New Roman" w:cs="Times New Roman"/>
        </w:rPr>
        <w:t xml:space="preserve"> </w:t>
      </w:r>
      <w:r w:rsidRPr="009C4D84">
        <w:rPr>
          <w:rFonts w:ascii="Times New Roman" w:hAnsi="Times New Roman" w:cs="Times New Roman"/>
        </w:rPr>
        <w:t xml:space="preserve">arhiviranja i brisanja baze podataka. </w:t>
      </w:r>
      <w:r w:rsidR="003B4B03" w:rsidRPr="009C4D84">
        <w:rPr>
          <w:rFonts w:ascii="Times New Roman" w:hAnsi="Times New Roman" w:cs="Times New Roman"/>
        </w:rPr>
        <w:t>Klijenti tipa Writer</w:t>
      </w:r>
      <w:r w:rsidRPr="009C4D84">
        <w:rPr>
          <w:rFonts w:ascii="Times New Roman" w:hAnsi="Times New Roman" w:cs="Times New Roman"/>
        </w:rPr>
        <w:t xml:space="preserve"> imaju pravo upisa i modifikacije podataka, dok klijenti tipa Reade</w:t>
      </w:r>
      <w:r w:rsidR="003B4B03" w:rsidRPr="009C4D84">
        <w:rPr>
          <w:rFonts w:ascii="Times New Roman" w:hAnsi="Times New Roman" w:cs="Times New Roman"/>
        </w:rPr>
        <w:t>r</w:t>
      </w:r>
      <w:r w:rsidRPr="009C4D84">
        <w:rPr>
          <w:rFonts w:ascii="Times New Roman" w:hAnsi="Times New Roman" w:cs="Times New Roman"/>
        </w:rPr>
        <w:t xml:space="preserve"> imaju pravo čitanja iz baze (srednja potrošnja za određeni grad, srednja potrošnja za određeni region i pronalazak najvećeg potošača  za određeni region).</w:t>
      </w:r>
    </w:p>
    <w:p w:rsidR="00310878" w:rsidRPr="009C4D84" w:rsidRDefault="00310878" w:rsidP="003B4B03">
      <w:pPr>
        <w:spacing w:after="0"/>
        <w:rPr>
          <w:rFonts w:ascii="Times New Roman" w:hAnsi="Times New Roman" w:cs="Times New Roman"/>
        </w:rPr>
      </w:pPr>
    </w:p>
    <w:p w:rsidR="003B4B03" w:rsidRPr="009C4D84" w:rsidRDefault="003B4B03" w:rsidP="009C4D84">
      <w:pPr>
        <w:spacing w:after="0"/>
        <w:ind w:firstLine="720"/>
        <w:rPr>
          <w:rFonts w:ascii="Times New Roman" w:hAnsi="Times New Roman" w:cs="Times New Roman"/>
        </w:rPr>
      </w:pPr>
      <w:r w:rsidRPr="009C4D84">
        <w:rPr>
          <w:rFonts w:ascii="Times New Roman" w:hAnsi="Times New Roman" w:cs="Times New Roman"/>
        </w:rPr>
        <w:t xml:space="preserve">Replikator replicira  podatke koji se ne nalaze na drugom serveru, odnosno šaljemo samo razliku podataka. </w:t>
      </w:r>
    </w:p>
    <w:p w:rsidR="00A50878" w:rsidRPr="009C4D84" w:rsidRDefault="00A50878" w:rsidP="003B4B03">
      <w:pPr>
        <w:spacing w:after="0"/>
        <w:rPr>
          <w:rFonts w:ascii="Times New Roman" w:hAnsi="Times New Roman" w:cs="Times New Roman"/>
        </w:rPr>
      </w:pPr>
    </w:p>
    <w:p w:rsidR="003B4B03" w:rsidRPr="009C4D84" w:rsidRDefault="003B4B03" w:rsidP="009C4D84">
      <w:pPr>
        <w:spacing w:after="0"/>
        <w:ind w:firstLine="720"/>
        <w:rPr>
          <w:rFonts w:ascii="Times New Roman" w:hAnsi="Times New Roman" w:cs="Times New Roman"/>
        </w:rPr>
      </w:pPr>
      <w:r w:rsidRPr="009C4D84">
        <w:rPr>
          <w:rFonts w:ascii="Times New Roman" w:hAnsi="Times New Roman" w:cs="Times New Roman"/>
        </w:rPr>
        <w:t>FailOver mehaniz</w:t>
      </w:r>
      <w:r w:rsidR="009C4D84" w:rsidRPr="009C4D84">
        <w:rPr>
          <w:rFonts w:ascii="Times New Roman" w:hAnsi="Times New Roman" w:cs="Times New Roman"/>
        </w:rPr>
        <w:t>am u slučaju otkaza  primarnog servera omogućava neometan rad klijenta ,</w:t>
      </w:r>
      <w:r w:rsidR="00D50731">
        <w:rPr>
          <w:rFonts w:ascii="Times New Roman" w:hAnsi="Times New Roman" w:cs="Times New Roman"/>
        </w:rPr>
        <w:t xml:space="preserve"> </w:t>
      </w:r>
      <w:r w:rsidR="009C4D84" w:rsidRPr="009C4D84">
        <w:rPr>
          <w:rFonts w:ascii="Times New Roman" w:hAnsi="Times New Roman" w:cs="Times New Roman"/>
        </w:rPr>
        <w:t xml:space="preserve">jer njegovu ulogu preuzima sekundarni server. U slučaju da klijent pokušava da se konektuje na server koji je nedostupan, automatski će pokušati da se konektuje na drugog servera. </w:t>
      </w:r>
    </w:p>
    <w:p w:rsidR="00A50878" w:rsidRPr="009C4D84" w:rsidRDefault="00A50878" w:rsidP="00517774">
      <w:pPr>
        <w:spacing w:after="0"/>
        <w:ind w:firstLine="720"/>
        <w:rPr>
          <w:rFonts w:ascii="Times New Roman" w:hAnsi="Times New Roman" w:cs="Times New Roman"/>
        </w:rPr>
      </w:pPr>
    </w:p>
    <w:p w:rsidR="00E64302" w:rsidRPr="009C4D84" w:rsidRDefault="00E64302" w:rsidP="009C4D84">
      <w:pPr>
        <w:spacing w:after="0"/>
        <w:rPr>
          <w:rFonts w:ascii="Times New Roman" w:hAnsi="Times New Roman" w:cs="Times New Roman"/>
        </w:rPr>
      </w:pPr>
    </w:p>
    <w:p w:rsidR="00517774" w:rsidRPr="009C4D84" w:rsidRDefault="00517774" w:rsidP="00517774">
      <w:pPr>
        <w:spacing w:after="0"/>
        <w:ind w:firstLine="720"/>
        <w:rPr>
          <w:rFonts w:ascii="Times New Roman" w:hAnsi="Times New Roman" w:cs="Times New Roman"/>
        </w:rPr>
      </w:pPr>
    </w:p>
    <w:p w:rsidR="00517774" w:rsidRPr="009C4D84" w:rsidRDefault="00517774" w:rsidP="00517774">
      <w:pPr>
        <w:spacing w:after="0"/>
        <w:rPr>
          <w:rFonts w:ascii="Times New Roman" w:hAnsi="Times New Roman" w:cs="Times New Roman"/>
        </w:rPr>
      </w:pPr>
      <w:r w:rsidRPr="009C4D84">
        <w:rPr>
          <w:rFonts w:ascii="Times New Roman" w:hAnsi="Times New Roman" w:cs="Times New Roman"/>
          <w:color w:val="auto"/>
        </w:rPr>
        <w:t xml:space="preserve"> </w:t>
      </w:r>
      <w:r w:rsidRPr="009C4D84">
        <w:rPr>
          <w:rFonts w:ascii="Times New Roman" w:hAnsi="Times New Roman" w:cs="Times New Roman"/>
          <w:color w:val="auto"/>
        </w:rPr>
        <w:tab/>
      </w:r>
      <w:r w:rsidRPr="009C4D84">
        <w:rPr>
          <w:rFonts w:ascii="Times New Roman" w:hAnsi="Times New Roman" w:cs="Times New Roman"/>
          <w:color w:val="auto"/>
        </w:rPr>
        <w:t xml:space="preserve">  </w:t>
      </w:r>
      <w:r w:rsidRPr="009C4D84">
        <w:rPr>
          <w:rFonts w:ascii="Times New Roman" w:hAnsi="Times New Roman" w:cs="Times New Roman"/>
        </w:rPr>
        <w:t xml:space="preserve">Projekat takođe podržava zapis događaja u specifični </w:t>
      </w:r>
      <w:r w:rsidR="00D50731">
        <w:rPr>
          <w:rFonts w:ascii="Times New Roman" w:hAnsi="Times New Roman" w:cs="Times New Roman"/>
          <w:i/>
        </w:rPr>
        <w:t>Windows Event Log</w:t>
      </w:r>
      <w:r w:rsidR="00D50731">
        <w:rPr>
          <w:rFonts w:ascii="Times New Roman" w:hAnsi="Times New Roman" w:cs="Times New Roman"/>
        </w:rPr>
        <w:t xml:space="preserve"> za centralizovano logovanje pomo</w:t>
      </w:r>
      <w:proofErr w:type="spellStart"/>
      <w:r w:rsidR="00D50731">
        <w:rPr>
          <w:rFonts w:ascii="Times New Roman" w:hAnsi="Times New Roman" w:cs="Times New Roman"/>
          <w:lang w:val="en-US"/>
        </w:rPr>
        <w:t>ću</w:t>
      </w:r>
      <w:proofErr w:type="spellEnd"/>
      <w:r w:rsidR="00D50731">
        <w:rPr>
          <w:rFonts w:ascii="Times New Roman" w:hAnsi="Times New Roman" w:cs="Times New Roman"/>
          <w:lang w:val="en-US"/>
        </w:rPr>
        <w:t xml:space="preserve"> </w:t>
      </w:r>
      <w:proofErr w:type="spellStart"/>
      <w:r w:rsidR="00D50731">
        <w:rPr>
          <w:rFonts w:ascii="Times New Roman" w:hAnsi="Times New Roman" w:cs="Times New Roman"/>
          <w:lang w:val="en-US"/>
        </w:rPr>
        <w:t>metoda</w:t>
      </w:r>
      <w:proofErr w:type="spellEnd"/>
      <w:r w:rsidR="00D50731">
        <w:rPr>
          <w:rFonts w:ascii="Times New Roman" w:hAnsi="Times New Roman" w:cs="Times New Roman"/>
          <w:lang w:val="en-US"/>
        </w:rPr>
        <w:t xml:space="preserve"> </w:t>
      </w:r>
      <w:proofErr w:type="spellStart"/>
      <w:r w:rsidR="00D50731">
        <w:rPr>
          <w:rFonts w:ascii="Times New Roman" w:hAnsi="Times New Roman" w:cs="Times New Roman"/>
          <w:lang w:val="en-US"/>
        </w:rPr>
        <w:t>implemetiranih</w:t>
      </w:r>
      <w:proofErr w:type="spellEnd"/>
      <w:r w:rsidR="00D50731">
        <w:rPr>
          <w:rFonts w:ascii="Times New Roman" w:hAnsi="Times New Roman" w:cs="Times New Roman"/>
          <w:lang w:val="en-US"/>
        </w:rPr>
        <w:t xml:space="preserve"> u </w:t>
      </w:r>
      <w:r w:rsidRPr="009C4D84">
        <w:rPr>
          <w:rFonts w:ascii="Times New Roman" w:hAnsi="Times New Roman" w:cs="Times New Roman"/>
        </w:rPr>
        <w:t xml:space="preserve"> </w:t>
      </w:r>
      <w:r w:rsidR="00E64302" w:rsidRPr="009C4D84">
        <w:rPr>
          <w:rFonts w:ascii="Times New Roman" w:hAnsi="Times New Roman" w:cs="Times New Roman"/>
          <w:b/>
        </w:rPr>
        <w:t xml:space="preserve">CustomAuditBehavior </w:t>
      </w:r>
      <w:r w:rsidR="00D50731">
        <w:rPr>
          <w:rFonts w:ascii="Times New Roman" w:hAnsi="Times New Roman" w:cs="Times New Roman"/>
        </w:rPr>
        <w:t>klasi</w:t>
      </w:r>
      <w:r w:rsidRPr="009C4D84">
        <w:rPr>
          <w:rFonts w:ascii="Times New Roman" w:hAnsi="Times New Roman" w:cs="Times New Roman"/>
        </w:rPr>
        <w:t>.</w:t>
      </w:r>
    </w:p>
    <w:p w:rsidR="00517774" w:rsidRPr="009C4D84" w:rsidRDefault="00517774" w:rsidP="00681755">
      <w:pPr>
        <w:spacing w:after="0"/>
        <w:rPr>
          <w:rFonts w:ascii="Times New Roman" w:hAnsi="Times New Roman" w:cs="Times New Roman"/>
        </w:rPr>
      </w:pPr>
    </w:p>
    <w:p w:rsidR="00517774" w:rsidRPr="00517774" w:rsidRDefault="00517774" w:rsidP="00681755">
      <w:pPr>
        <w:spacing w:after="0"/>
        <w:rPr>
          <w:rFonts w:ascii="Times New Roman" w:hAnsi="Times New Roman" w:cs="Times New Roman"/>
          <w:sz w:val="24"/>
          <w:szCs w:val="24"/>
        </w:rPr>
      </w:pPr>
    </w:p>
    <w:p w:rsidR="00681755" w:rsidRPr="00681755" w:rsidRDefault="00681755" w:rsidP="00681755">
      <w:pPr>
        <w:spacing w:after="0"/>
        <w:jc w:val="left"/>
        <w:rPr>
          <w:color w:val="auto"/>
          <w:sz w:val="24"/>
          <w:szCs w:val="24"/>
          <w:lang w:val="en-US"/>
        </w:rPr>
      </w:pPr>
    </w:p>
    <w:p w:rsidR="00C82FF3" w:rsidRPr="00681755" w:rsidRDefault="00C82FF3" w:rsidP="00C82FF3">
      <w:pPr>
        <w:spacing w:after="0"/>
        <w:jc w:val="left"/>
        <w:rPr>
          <w:color w:val="auto"/>
          <w:sz w:val="24"/>
          <w:szCs w:val="24"/>
          <w:lang w:val="en-US"/>
        </w:rPr>
      </w:pPr>
    </w:p>
    <w:p w:rsidR="00637402" w:rsidRPr="00681755" w:rsidRDefault="00637402">
      <w:pPr>
        <w:spacing w:after="0"/>
        <w:jc w:val="left"/>
        <w:rPr>
          <w:color w:val="auto"/>
          <w:sz w:val="24"/>
          <w:szCs w:val="24"/>
        </w:rPr>
      </w:pPr>
    </w:p>
    <w:p w:rsidR="00D33001" w:rsidRDefault="00637402">
      <w:pPr>
        <w:spacing w:after="0"/>
        <w:jc w:val="left"/>
        <w:rPr>
          <w:rFonts w:ascii="Times New Roman" w:eastAsia="Times New Roman" w:hAnsi="Times New Roman" w:cs="Times New Roman"/>
          <w:sz w:val="24"/>
          <w:szCs w:val="24"/>
          <w:highlight w:val="white"/>
        </w:rPr>
      </w:pPr>
      <w:r>
        <w:br w:type="page"/>
      </w:r>
    </w:p>
    <w:p w:rsidR="00D33001" w:rsidRDefault="00637402">
      <w:pPr>
        <w:pStyle w:val="Heading1"/>
        <w:ind w:left="449" w:right="180" w:hanging="449"/>
      </w:pPr>
      <w:bookmarkStart w:id="1" w:name="__RefHeading___Toc211_3190288126"/>
      <w:bookmarkEnd w:id="1"/>
      <w:r>
        <w:lastRenderedPageBreak/>
        <w:t>TEORIJSKE OSNOVE</w:t>
      </w:r>
    </w:p>
    <w:p w:rsidR="00D97B37" w:rsidRPr="00D97B37" w:rsidRDefault="00D97B37" w:rsidP="00D97B37"/>
    <w:p w:rsidR="00D97B37" w:rsidRPr="00573687" w:rsidRDefault="00D97B37" w:rsidP="00D97B37">
      <w:pPr>
        <w:rPr>
          <w:rFonts w:ascii="Times New Roman" w:hAnsi="Times New Roman" w:cs="Times New Roman"/>
          <w:sz w:val="24"/>
          <w:szCs w:val="24"/>
        </w:rPr>
      </w:pPr>
      <w:r w:rsidRPr="00573687">
        <w:rPr>
          <w:rFonts w:ascii="Times New Roman" w:hAnsi="Times New Roman" w:cs="Times New Roman"/>
          <w:b/>
          <w:sz w:val="24"/>
          <w:szCs w:val="24"/>
        </w:rPr>
        <w:t xml:space="preserve">Autentifikacija </w:t>
      </w:r>
      <w:r w:rsidRPr="00573687">
        <w:rPr>
          <w:rFonts w:ascii="Times New Roman" w:hAnsi="Times New Roman" w:cs="Times New Roman"/>
          <w:sz w:val="24"/>
          <w:szCs w:val="24"/>
        </w:rPr>
        <w:t>je jedan od osnovnih bezbednosnih mehanizama kojim se obezbeđuje validacija identiteta u okviru informacionog sistema. U ovom zadatku se koristi Windows autentifikacija</w:t>
      </w:r>
      <w:r w:rsidRPr="00573687">
        <w:rPr>
          <w:rFonts w:ascii="Times New Roman" w:hAnsi="Times New Roman" w:cs="Times New Roman"/>
          <w:sz w:val="24"/>
          <w:szCs w:val="24"/>
        </w:rPr>
        <w:t>.</w:t>
      </w:r>
    </w:p>
    <w:p w:rsidR="00D97B37" w:rsidRPr="00573687" w:rsidRDefault="00D97B37" w:rsidP="00D97B37">
      <w:pPr>
        <w:rPr>
          <w:rFonts w:ascii="Times New Roman" w:hAnsi="Times New Roman" w:cs="Times New Roman"/>
          <w:sz w:val="24"/>
          <w:szCs w:val="24"/>
        </w:rPr>
      </w:pPr>
      <w:r w:rsidRPr="00573687">
        <w:rPr>
          <w:rFonts w:ascii="Times New Roman" w:hAnsi="Times New Roman" w:cs="Times New Roman"/>
          <w:sz w:val="24"/>
          <w:szCs w:val="24"/>
        </w:rPr>
        <w:t xml:space="preserve"> Windows autentifikacioni model je zasnovan na SPNEGO (Simple and Protected GSS API negotiation mechanism) mehanizmu za pregovaranje između različitih realnih autentifikacionih mehanizama u zavisnosti od okruženja. SSPI (Security Support Provider Interface) je Windows API koji implementira SPNEGO i predstavlja zajednički interfejs za različite Windows autentifikacione protokole (Secure Service Provider). Negotiate SSP je aplikativni protokol kojim je implementirano pregovaranje u Windows-u. Trenutno podržani protokoli su NTLM i Kerberos.</w:t>
      </w:r>
    </w:p>
    <w:p w:rsidR="00D33001" w:rsidRPr="00573687" w:rsidRDefault="00D33001">
      <w:pPr>
        <w:spacing w:after="0"/>
        <w:jc w:val="left"/>
        <w:rPr>
          <w:rFonts w:ascii="Times New Roman" w:eastAsia="Times New Roman" w:hAnsi="Times New Roman" w:cs="Times New Roman"/>
          <w:color w:val="0070C0"/>
          <w:sz w:val="24"/>
          <w:szCs w:val="24"/>
          <w:highlight w:val="white"/>
        </w:rPr>
      </w:pPr>
    </w:p>
    <w:p w:rsidR="00792C7B" w:rsidRPr="00573687" w:rsidRDefault="00792C7B" w:rsidP="00792C7B">
      <w:pPr>
        <w:spacing w:after="0"/>
        <w:rPr>
          <w:rFonts w:ascii="Times New Roman" w:hAnsi="Times New Roman" w:cs="Times New Roman"/>
          <w:sz w:val="24"/>
          <w:szCs w:val="24"/>
        </w:rPr>
      </w:pPr>
      <w:r w:rsidRPr="00573687">
        <w:rPr>
          <w:rFonts w:ascii="Times New Roman" w:hAnsi="Times New Roman" w:cs="Times New Roman"/>
          <w:b/>
          <w:sz w:val="24"/>
          <w:szCs w:val="24"/>
        </w:rPr>
        <w:t>NTLM</w:t>
      </w:r>
      <w:r w:rsidRPr="00573687">
        <w:rPr>
          <w:rFonts w:ascii="Times New Roman" w:hAnsi="Times New Roman" w:cs="Times New Roman"/>
          <w:sz w:val="24"/>
          <w:szCs w:val="24"/>
        </w:rPr>
        <w:t xml:space="preserve"> (NT Lan Manager) je autentifikacioni protokol zasnovan na </w:t>
      </w:r>
      <w:r w:rsidRPr="00573687">
        <w:rPr>
          <w:rFonts w:ascii="Times New Roman" w:hAnsi="Times New Roman" w:cs="Times New Roman"/>
          <w:i/>
          <w:sz w:val="24"/>
          <w:szCs w:val="24"/>
        </w:rPr>
        <w:t>challenge-response</w:t>
      </w:r>
      <w:r w:rsidRPr="00573687">
        <w:rPr>
          <w:rFonts w:ascii="Times New Roman" w:hAnsi="Times New Roman" w:cs="Times New Roman"/>
          <w:sz w:val="24"/>
          <w:szCs w:val="24"/>
        </w:rPr>
        <w:t xml:space="preserve"> autentifikacionoj šemi, čime je omogućena autentifikacija bez slanja poverljivih podataka (šifre). Iako challenge-response spada u jake autentifikacione šeme jer nema razmene poverljivih podataka, problem ovakvih protokola je činjenica da servis mora da zna originalnu šifru svakog klijenta kako bi mogao da validira pristigli response. Dodatno, u ovako definisanom autentifikacionom protokolu izostaje verifikacija servisnog identiteta od strane klijenta, odnosno ovakav protokol ne omogućuje obostranu autentifikaciju</w:t>
      </w:r>
    </w:p>
    <w:p w:rsidR="00792C7B" w:rsidRPr="00573687" w:rsidRDefault="00792C7B" w:rsidP="00792C7B">
      <w:pPr>
        <w:spacing w:after="0"/>
        <w:rPr>
          <w:rFonts w:ascii="Times New Roman" w:hAnsi="Times New Roman" w:cs="Times New Roman"/>
          <w:sz w:val="24"/>
          <w:szCs w:val="24"/>
        </w:rPr>
      </w:pPr>
    </w:p>
    <w:p w:rsidR="00792C7B" w:rsidRPr="00573687" w:rsidRDefault="00792C7B" w:rsidP="00792C7B">
      <w:pPr>
        <w:spacing w:after="0"/>
        <w:rPr>
          <w:rFonts w:ascii="Times New Roman" w:hAnsi="Times New Roman" w:cs="Times New Roman"/>
          <w:sz w:val="24"/>
          <w:szCs w:val="24"/>
        </w:rPr>
      </w:pPr>
      <w:r w:rsidRPr="00573687">
        <w:rPr>
          <w:rFonts w:ascii="Times New Roman" w:hAnsi="Times New Roman" w:cs="Times New Roman"/>
          <w:b/>
          <w:sz w:val="24"/>
          <w:szCs w:val="24"/>
        </w:rPr>
        <w:t>Kerberos</w:t>
      </w:r>
      <w:r w:rsidRPr="00573687">
        <w:rPr>
          <w:rFonts w:ascii="Times New Roman" w:hAnsi="Times New Roman" w:cs="Times New Roman"/>
          <w:sz w:val="24"/>
          <w:szCs w:val="24"/>
        </w:rPr>
        <w:t xml:space="preserve"> je dvosmerni autentifikacioni protokol </w:t>
      </w:r>
      <w:r w:rsidR="00F346ED" w:rsidRPr="00573687">
        <w:rPr>
          <w:rFonts w:ascii="Times New Roman" w:hAnsi="Times New Roman" w:cs="Times New Roman"/>
          <w:sz w:val="24"/>
          <w:szCs w:val="24"/>
        </w:rPr>
        <w:t xml:space="preserve">koji </w:t>
      </w:r>
      <w:r w:rsidRPr="00573687">
        <w:rPr>
          <w:rFonts w:ascii="Times New Roman" w:hAnsi="Times New Roman" w:cs="Times New Roman"/>
          <w:sz w:val="24"/>
          <w:szCs w:val="24"/>
        </w:rPr>
        <w:t>se zasniva na trećoj strani od poverenja i razmeni ticketa u cilju uspostavljanja bezbedne obostrane autentifikacije učesnika u komunikaciji bez razmene šifri. Kako bi se obezbedili sigurniji protokoli, uvodi se treća strana od poverenja odnosno entitet kome veruju svi ostali učesnici u komunikaciji.</w:t>
      </w:r>
    </w:p>
    <w:p w:rsidR="00792C7B" w:rsidRPr="00573687" w:rsidRDefault="00792C7B" w:rsidP="00792C7B">
      <w:pPr>
        <w:spacing w:after="0"/>
        <w:rPr>
          <w:rFonts w:ascii="Times New Roman" w:hAnsi="Times New Roman" w:cs="Times New Roman"/>
          <w:sz w:val="24"/>
          <w:szCs w:val="24"/>
        </w:rPr>
      </w:pPr>
    </w:p>
    <w:p w:rsidR="00792C7B" w:rsidRPr="00573687" w:rsidRDefault="00792C7B" w:rsidP="00792C7B">
      <w:pPr>
        <w:spacing w:after="0"/>
        <w:rPr>
          <w:rFonts w:ascii="Times New Roman" w:hAnsi="Times New Roman" w:cs="Times New Roman"/>
          <w:sz w:val="24"/>
          <w:szCs w:val="24"/>
        </w:rPr>
      </w:pPr>
      <w:r w:rsidRPr="00573687">
        <w:rPr>
          <w:rFonts w:ascii="Times New Roman" w:hAnsi="Times New Roman" w:cs="Times New Roman"/>
          <w:sz w:val="24"/>
          <w:szCs w:val="24"/>
        </w:rPr>
        <w:t>Bezbednosni događaji mogu biti kako uspešno izvršene akcije u sistemu, tako i neuspešni pokušaji pristupa resursima. Audit log predstavlja zapis bezbednosno relevantnih događaja u sistemu. S obzirom da audit log predstavlja vremenski obeležene zapise o aktivnostima u sistemu, učesnici ne mogu naknadno poricati izvršene akcije čime se obezbeđuje neporecivost. Integritet, odnosno tačnost podataka koje sadrže audit logovi se obezbeđuje primenom mehanizama kontrole pristupa logovima, digitalnim potpisima, itd. Analizom prikupljenih informacija moguće je detektovati kako uspešne tako i neuspešne pokušaje kako redovnih tako i malicioznih aktivnosti u sistemu, odnosno naknadno utvrditi uzroke grešaka ili otkaza u sistemu.</w:t>
      </w:r>
    </w:p>
    <w:p w:rsidR="00792C7B" w:rsidRPr="00573687" w:rsidRDefault="00792C7B" w:rsidP="00792C7B">
      <w:pPr>
        <w:spacing w:after="0"/>
        <w:rPr>
          <w:rFonts w:ascii="Times New Roman" w:hAnsi="Times New Roman" w:cs="Times New Roman"/>
          <w:sz w:val="24"/>
          <w:szCs w:val="24"/>
        </w:rPr>
      </w:pPr>
      <w:r w:rsidRPr="00573687">
        <w:rPr>
          <w:rFonts w:ascii="Times New Roman" w:eastAsia="Times New Roman" w:hAnsi="Times New Roman" w:cs="Times New Roman"/>
          <w:color w:val="000000" w:themeColor="text1"/>
          <w:sz w:val="24"/>
          <w:szCs w:val="24"/>
        </w:rPr>
        <w:t xml:space="preserve">Korišćeni bezbednosni mehanizam za logovanje </w:t>
      </w:r>
      <w:r w:rsidRPr="00573687">
        <w:rPr>
          <w:rFonts w:ascii="Times New Roman" w:hAnsi="Times New Roman" w:cs="Times New Roman"/>
          <w:sz w:val="24"/>
          <w:szCs w:val="24"/>
        </w:rPr>
        <w:t xml:space="preserve">je </w:t>
      </w:r>
      <w:r w:rsidRPr="00573687">
        <w:rPr>
          <w:rFonts w:ascii="Times New Roman" w:hAnsi="Times New Roman" w:cs="Times New Roman"/>
          <w:i/>
          <w:sz w:val="24"/>
          <w:szCs w:val="24"/>
        </w:rPr>
        <w:t>Windows Event Log</w:t>
      </w:r>
      <w:r w:rsidRPr="00573687">
        <w:rPr>
          <w:rFonts w:ascii="Times New Roman" w:hAnsi="Times New Roman" w:cs="Times New Roman"/>
          <w:sz w:val="24"/>
          <w:szCs w:val="24"/>
        </w:rPr>
        <w:t xml:space="preserve">. Ugrađeni .NET mehanizam za logovanje i audit koristi log datoteke </w:t>
      </w:r>
      <w:r w:rsidRPr="00573687">
        <w:rPr>
          <w:rFonts w:ascii="Times New Roman" w:hAnsi="Times New Roman" w:cs="Times New Roman"/>
          <w:i/>
          <w:sz w:val="24"/>
          <w:szCs w:val="24"/>
        </w:rPr>
        <w:t>Windows</w:t>
      </w:r>
      <w:r w:rsidRPr="00573687">
        <w:rPr>
          <w:rFonts w:ascii="Times New Roman" w:hAnsi="Times New Roman" w:cs="Times New Roman"/>
          <w:sz w:val="24"/>
          <w:szCs w:val="24"/>
        </w:rPr>
        <w:t xml:space="preserve"> operativnog sistema za zapis različitih tipova događaja: sistemskih (generisanih od strane operativnog sistema), aplikativnih i bezbednosnih – tzv. </w:t>
      </w:r>
      <w:r w:rsidRPr="00573687">
        <w:rPr>
          <w:rFonts w:ascii="Times New Roman" w:hAnsi="Times New Roman" w:cs="Times New Roman"/>
          <w:i/>
          <w:sz w:val="24"/>
          <w:szCs w:val="24"/>
        </w:rPr>
        <w:t>Microsoft Windows Event Log</w:t>
      </w:r>
      <w:r w:rsidRPr="00573687">
        <w:rPr>
          <w:rFonts w:ascii="Times New Roman" w:hAnsi="Times New Roman" w:cs="Times New Roman"/>
          <w:sz w:val="24"/>
          <w:szCs w:val="24"/>
        </w:rPr>
        <w:t>.</w:t>
      </w:r>
    </w:p>
    <w:p w:rsidR="00792C7B" w:rsidRPr="00573687" w:rsidRDefault="00792C7B" w:rsidP="00792C7B">
      <w:pPr>
        <w:spacing w:after="0"/>
        <w:rPr>
          <w:rFonts w:ascii="Times New Roman" w:hAnsi="Times New Roman" w:cs="Times New Roman"/>
          <w:sz w:val="24"/>
          <w:szCs w:val="24"/>
        </w:rPr>
      </w:pPr>
    </w:p>
    <w:p w:rsidR="00792C7B" w:rsidRPr="00573687" w:rsidRDefault="00792C7B" w:rsidP="00792C7B">
      <w:pPr>
        <w:pStyle w:val="HTMLPreformatted"/>
        <w:shd w:val="clear" w:color="auto" w:fill="FFFFFF"/>
        <w:rPr>
          <w:rFonts w:ascii="Times New Roman" w:hAnsi="Times New Roman" w:cs="Times New Roman"/>
          <w:sz w:val="24"/>
          <w:szCs w:val="24"/>
        </w:rPr>
      </w:pPr>
      <w:proofErr w:type="spellStart"/>
      <w:r w:rsidRPr="00573687">
        <w:rPr>
          <w:rFonts w:ascii="Times New Roman" w:hAnsi="Times New Roman" w:cs="Times New Roman"/>
          <w:sz w:val="24"/>
          <w:szCs w:val="24"/>
        </w:rPr>
        <w:t>Korišćeni</w:t>
      </w:r>
      <w:proofErr w:type="spell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bezbednosni</w:t>
      </w:r>
      <w:proofErr w:type="spell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mehanizam</w:t>
      </w:r>
      <w:proofErr w:type="spell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za</w:t>
      </w:r>
      <w:proofErr w:type="spell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autorizaciju</w:t>
      </w:r>
      <w:proofErr w:type="spellEnd"/>
      <w:r w:rsidRPr="00573687">
        <w:rPr>
          <w:rFonts w:ascii="Times New Roman" w:hAnsi="Times New Roman" w:cs="Times New Roman"/>
          <w:sz w:val="24"/>
          <w:szCs w:val="24"/>
        </w:rPr>
        <w:t xml:space="preserve"> je </w:t>
      </w:r>
      <w:r w:rsidRPr="00573687">
        <w:rPr>
          <w:rFonts w:ascii="Times New Roman" w:hAnsi="Times New Roman" w:cs="Times New Roman"/>
          <w:b/>
          <w:sz w:val="24"/>
          <w:szCs w:val="24"/>
        </w:rPr>
        <w:t>RBAC</w:t>
      </w:r>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autorizaciona</w:t>
      </w:r>
      <w:proofErr w:type="spell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šema</w:t>
      </w:r>
      <w:proofErr w:type="spell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Kontrola</w:t>
      </w:r>
      <w:proofErr w:type="spell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pristupa</w:t>
      </w:r>
      <w:proofErr w:type="spell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zasnovana</w:t>
      </w:r>
      <w:proofErr w:type="spellEnd"/>
      <w:r w:rsidRPr="00573687">
        <w:rPr>
          <w:rFonts w:ascii="Times New Roman" w:hAnsi="Times New Roman" w:cs="Times New Roman"/>
          <w:sz w:val="24"/>
          <w:szCs w:val="24"/>
        </w:rPr>
        <w:t xml:space="preserve"> </w:t>
      </w:r>
      <w:proofErr w:type="spellStart"/>
      <w:proofErr w:type="gramStart"/>
      <w:r w:rsidRPr="00573687">
        <w:rPr>
          <w:rFonts w:ascii="Times New Roman" w:hAnsi="Times New Roman" w:cs="Times New Roman"/>
          <w:sz w:val="24"/>
          <w:szCs w:val="24"/>
        </w:rPr>
        <w:t>na</w:t>
      </w:r>
      <w:proofErr w:type="spellEnd"/>
      <w:proofErr w:type="gram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ulozi</w:t>
      </w:r>
      <w:proofErr w:type="spellEnd"/>
      <w:r w:rsidRPr="00573687">
        <w:rPr>
          <w:rFonts w:ascii="Times New Roman" w:hAnsi="Times New Roman" w:cs="Times New Roman"/>
          <w:sz w:val="24"/>
          <w:szCs w:val="24"/>
        </w:rPr>
        <w:t xml:space="preserve"> (</w:t>
      </w:r>
      <w:r w:rsidRPr="00573687">
        <w:rPr>
          <w:rFonts w:ascii="Times New Roman" w:hAnsi="Times New Roman" w:cs="Times New Roman"/>
          <w:b/>
          <w:sz w:val="24"/>
          <w:szCs w:val="24"/>
        </w:rPr>
        <w:t>RBAC</w:t>
      </w:r>
      <w:r w:rsidRPr="00573687">
        <w:rPr>
          <w:rFonts w:ascii="Times New Roman" w:hAnsi="Times New Roman" w:cs="Times New Roman"/>
          <w:sz w:val="24"/>
          <w:szCs w:val="24"/>
        </w:rPr>
        <w:t xml:space="preserve">) je </w:t>
      </w:r>
      <w:proofErr w:type="spellStart"/>
      <w:r w:rsidRPr="00573687">
        <w:rPr>
          <w:rFonts w:ascii="Times New Roman" w:hAnsi="Times New Roman" w:cs="Times New Roman"/>
          <w:sz w:val="24"/>
          <w:szCs w:val="24"/>
        </w:rPr>
        <w:t>neutralan</w:t>
      </w:r>
      <w:proofErr w:type="spell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mehanizam</w:t>
      </w:r>
      <w:proofErr w:type="spell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kontrole</w:t>
      </w:r>
      <w:proofErr w:type="spell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pristupa</w:t>
      </w:r>
      <w:proofErr w:type="spell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koji</w:t>
      </w:r>
      <w:proofErr w:type="spellEnd"/>
      <w:r w:rsidRPr="00573687">
        <w:rPr>
          <w:rFonts w:ascii="Times New Roman" w:hAnsi="Times New Roman" w:cs="Times New Roman"/>
          <w:sz w:val="24"/>
          <w:szCs w:val="24"/>
        </w:rPr>
        <w:t xml:space="preserve"> je </w:t>
      </w:r>
      <w:proofErr w:type="spellStart"/>
      <w:r w:rsidRPr="00573687">
        <w:rPr>
          <w:rFonts w:ascii="Times New Roman" w:hAnsi="Times New Roman" w:cs="Times New Roman"/>
          <w:sz w:val="24"/>
          <w:szCs w:val="24"/>
        </w:rPr>
        <w:t>definisan</w:t>
      </w:r>
      <w:proofErr w:type="spell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ulogama</w:t>
      </w:r>
      <w:proofErr w:type="spell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i</w:t>
      </w:r>
      <w:proofErr w:type="spell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privilegijama</w:t>
      </w:r>
      <w:proofErr w:type="spell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Komponente</w:t>
      </w:r>
      <w:proofErr w:type="spellEnd"/>
      <w:r w:rsidRPr="00573687">
        <w:rPr>
          <w:rFonts w:ascii="Times New Roman" w:hAnsi="Times New Roman" w:cs="Times New Roman"/>
          <w:sz w:val="24"/>
          <w:szCs w:val="24"/>
        </w:rPr>
        <w:t xml:space="preserve"> RBAC-a, </w:t>
      </w:r>
      <w:proofErr w:type="spellStart"/>
      <w:r w:rsidRPr="00573687">
        <w:rPr>
          <w:rFonts w:ascii="Times New Roman" w:hAnsi="Times New Roman" w:cs="Times New Roman"/>
          <w:sz w:val="24"/>
          <w:szCs w:val="24"/>
        </w:rPr>
        <w:t>kao</w:t>
      </w:r>
      <w:proofErr w:type="spell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što</w:t>
      </w:r>
      <w:proofErr w:type="spell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su</w:t>
      </w:r>
      <w:proofErr w:type="spell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dozvole</w:t>
      </w:r>
      <w:proofErr w:type="spell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i</w:t>
      </w:r>
      <w:proofErr w:type="spell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uloge</w:t>
      </w:r>
      <w:proofErr w:type="spell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korisnika</w:t>
      </w:r>
      <w:proofErr w:type="spell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olakšavaju</w:t>
      </w:r>
      <w:proofErr w:type="spell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izvršavanje</w:t>
      </w:r>
      <w:proofErr w:type="spell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korisničkih</w:t>
      </w:r>
      <w:proofErr w:type="spell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zadataka</w:t>
      </w:r>
      <w:proofErr w:type="spell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Upotrebom</w:t>
      </w:r>
      <w:proofErr w:type="spellEnd"/>
      <w:r w:rsidRPr="00573687">
        <w:rPr>
          <w:rFonts w:ascii="Times New Roman" w:hAnsi="Times New Roman" w:cs="Times New Roman"/>
          <w:sz w:val="24"/>
          <w:szCs w:val="24"/>
        </w:rPr>
        <w:t xml:space="preserve"> RBAC-</w:t>
      </w:r>
      <w:proofErr w:type="gramStart"/>
      <w:r w:rsidRPr="00573687">
        <w:rPr>
          <w:rFonts w:ascii="Times New Roman" w:hAnsi="Times New Roman" w:cs="Times New Roman"/>
          <w:sz w:val="24"/>
          <w:szCs w:val="24"/>
        </w:rPr>
        <w:t>a</w:t>
      </w:r>
      <w:proofErr w:type="gram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olakšava</w:t>
      </w:r>
      <w:proofErr w:type="spellEnd"/>
      <w:r w:rsidRPr="00573687">
        <w:rPr>
          <w:rFonts w:ascii="Times New Roman" w:hAnsi="Times New Roman" w:cs="Times New Roman"/>
          <w:sz w:val="24"/>
          <w:szCs w:val="24"/>
        </w:rPr>
        <w:t xml:space="preserve"> se </w:t>
      </w:r>
      <w:proofErr w:type="spellStart"/>
      <w:r w:rsidRPr="00573687">
        <w:rPr>
          <w:rFonts w:ascii="Times New Roman" w:hAnsi="Times New Roman" w:cs="Times New Roman"/>
          <w:sz w:val="24"/>
          <w:szCs w:val="24"/>
        </w:rPr>
        <w:t>upravljanje</w:t>
      </w:r>
      <w:proofErr w:type="spell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korisničkim</w:t>
      </w:r>
      <w:proofErr w:type="spell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privilegijama</w:t>
      </w:r>
      <w:proofErr w:type="spellEnd"/>
      <w:r w:rsidRPr="00573687">
        <w:rPr>
          <w:rFonts w:ascii="Times New Roman" w:hAnsi="Times New Roman" w:cs="Times New Roman"/>
          <w:sz w:val="24"/>
          <w:szCs w:val="24"/>
        </w:rPr>
        <w:t>.</w:t>
      </w:r>
    </w:p>
    <w:p w:rsidR="00D97B37" w:rsidRPr="00573687" w:rsidRDefault="00D97B37" w:rsidP="00792C7B">
      <w:pPr>
        <w:pStyle w:val="HTMLPreformatted"/>
        <w:shd w:val="clear" w:color="auto" w:fill="FFFFFF"/>
        <w:rPr>
          <w:rFonts w:ascii="Times New Roman" w:hAnsi="Times New Roman" w:cs="Times New Roman"/>
          <w:sz w:val="24"/>
          <w:szCs w:val="24"/>
        </w:rPr>
      </w:pPr>
    </w:p>
    <w:p w:rsidR="00D97B37" w:rsidRPr="00573687" w:rsidRDefault="00D97B37" w:rsidP="00792C7B">
      <w:pPr>
        <w:pStyle w:val="HTMLPreformatted"/>
        <w:shd w:val="clear" w:color="auto" w:fill="FFFFFF"/>
        <w:rPr>
          <w:rFonts w:ascii="Times New Roman" w:hAnsi="Times New Roman" w:cs="Times New Roman"/>
          <w:sz w:val="24"/>
          <w:szCs w:val="24"/>
        </w:rPr>
      </w:pPr>
      <w:proofErr w:type="spellStart"/>
      <w:r w:rsidRPr="00573687">
        <w:rPr>
          <w:rFonts w:ascii="Times New Roman" w:hAnsi="Times New Roman" w:cs="Times New Roman"/>
          <w:b/>
          <w:sz w:val="24"/>
          <w:szCs w:val="24"/>
        </w:rPr>
        <w:t>Autorizacija</w:t>
      </w:r>
      <w:proofErr w:type="spellEnd"/>
      <w:r w:rsidRPr="00573687">
        <w:rPr>
          <w:rFonts w:ascii="Times New Roman" w:hAnsi="Times New Roman" w:cs="Times New Roman"/>
          <w:b/>
          <w:sz w:val="24"/>
          <w:szCs w:val="24"/>
        </w:rPr>
        <w:t xml:space="preserve"> </w:t>
      </w:r>
      <w:r w:rsidRPr="00573687">
        <w:rPr>
          <w:rFonts w:ascii="Times New Roman" w:hAnsi="Times New Roman" w:cs="Times New Roman"/>
          <w:sz w:val="24"/>
          <w:szCs w:val="24"/>
        </w:rPr>
        <w:t xml:space="preserve">je </w:t>
      </w:r>
      <w:proofErr w:type="spellStart"/>
      <w:r w:rsidRPr="00573687">
        <w:rPr>
          <w:rFonts w:ascii="Times New Roman" w:hAnsi="Times New Roman" w:cs="Times New Roman"/>
          <w:sz w:val="24"/>
          <w:szCs w:val="24"/>
        </w:rPr>
        <w:t>proces</w:t>
      </w:r>
      <w:proofErr w:type="spell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definisanja</w:t>
      </w:r>
      <w:proofErr w:type="spell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ovlašćenja</w:t>
      </w:r>
      <w:proofErr w:type="spell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validnim</w:t>
      </w:r>
      <w:proofErr w:type="spell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entitetima</w:t>
      </w:r>
      <w:proofErr w:type="spellEnd"/>
      <w:r w:rsidRPr="00573687">
        <w:rPr>
          <w:rFonts w:ascii="Times New Roman" w:hAnsi="Times New Roman" w:cs="Times New Roman"/>
          <w:sz w:val="24"/>
          <w:szCs w:val="24"/>
        </w:rPr>
        <w:t xml:space="preserve"> u </w:t>
      </w:r>
      <w:proofErr w:type="spellStart"/>
      <w:r w:rsidRPr="00573687">
        <w:rPr>
          <w:rFonts w:ascii="Times New Roman" w:hAnsi="Times New Roman" w:cs="Times New Roman"/>
          <w:sz w:val="24"/>
          <w:szCs w:val="24"/>
        </w:rPr>
        <w:t>sistemu</w:t>
      </w:r>
      <w:proofErr w:type="spell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kao</w:t>
      </w:r>
      <w:proofErr w:type="spell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i</w:t>
      </w:r>
      <w:proofErr w:type="spell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proces</w:t>
      </w:r>
      <w:proofErr w:type="spell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odlučivanja</w:t>
      </w:r>
      <w:proofErr w:type="spell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kojim</w:t>
      </w:r>
      <w:proofErr w:type="spell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resursima</w:t>
      </w:r>
      <w:proofErr w:type="spell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tog</w:t>
      </w:r>
      <w:proofErr w:type="spell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sistema</w:t>
      </w:r>
      <w:proofErr w:type="spell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entitet</w:t>
      </w:r>
      <w:proofErr w:type="spell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može</w:t>
      </w:r>
      <w:proofErr w:type="spellEnd"/>
      <w:r w:rsidRPr="00573687">
        <w:rPr>
          <w:rFonts w:ascii="Times New Roman" w:hAnsi="Times New Roman" w:cs="Times New Roman"/>
          <w:sz w:val="24"/>
          <w:szCs w:val="24"/>
        </w:rPr>
        <w:t xml:space="preserve"> da </w:t>
      </w:r>
      <w:proofErr w:type="spellStart"/>
      <w:r w:rsidRPr="00573687">
        <w:rPr>
          <w:rFonts w:ascii="Times New Roman" w:hAnsi="Times New Roman" w:cs="Times New Roman"/>
          <w:sz w:val="24"/>
          <w:szCs w:val="24"/>
        </w:rPr>
        <w:t>pristupi</w:t>
      </w:r>
      <w:proofErr w:type="spell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i</w:t>
      </w:r>
      <w:proofErr w:type="spell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koje</w:t>
      </w:r>
      <w:proofErr w:type="spell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operacije</w:t>
      </w:r>
      <w:proofErr w:type="spellEnd"/>
      <w:r w:rsidRPr="00573687">
        <w:rPr>
          <w:rFonts w:ascii="Times New Roman" w:hAnsi="Times New Roman" w:cs="Times New Roman"/>
          <w:sz w:val="24"/>
          <w:szCs w:val="24"/>
        </w:rPr>
        <w:t xml:space="preserve"> </w:t>
      </w:r>
      <w:proofErr w:type="spellStart"/>
      <w:proofErr w:type="gramStart"/>
      <w:r w:rsidRPr="00573687">
        <w:rPr>
          <w:rFonts w:ascii="Times New Roman" w:hAnsi="Times New Roman" w:cs="Times New Roman"/>
          <w:sz w:val="24"/>
          <w:szCs w:val="24"/>
        </w:rPr>
        <w:t>nad</w:t>
      </w:r>
      <w:proofErr w:type="spellEnd"/>
      <w:proofErr w:type="gram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resursima</w:t>
      </w:r>
      <w:proofErr w:type="spellEnd"/>
      <w:r w:rsidRPr="00573687">
        <w:rPr>
          <w:rFonts w:ascii="Times New Roman" w:hAnsi="Times New Roman" w:cs="Times New Roman"/>
          <w:sz w:val="24"/>
          <w:szCs w:val="24"/>
        </w:rPr>
        <w:t xml:space="preserve"> </w:t>
      </w:r>
      <w:proofErr w:type="spellStart"/>
      <w:r w:rsidRPr="00573687">
        <w:rPr>
          <w:rFonts w:ascii="Times New Roman" w:hAnsi="Times New Roman" w:cs="Times New Roman"/>
          <w:sz w:val="24"/>
          <w:szCs w:val="24"/>
        </w:rPr>
        <w:t>može</w:t>
      </w:r>
      <w:proofErr w:type="spellEnd"/>
      <w:r w:rsidRPr="00573687">
        <w:rPr>
          <w:rFonts w:ascii="Times New Roman" w:hAnsi="Times New Roman" w:cs="Times New Roman"/>
          <w:sz w:val="24"/>
          <w:szCs w:val="24"/>
        </w:rPr>
        <w:t xml:space="preserve"> da </w:t>
      </w:r>
      <w:proofErr w:type="spellStart"/>
      <w:r w:rsidRPr="00573687">
        <w:rPr>
          <w:rFonts w:ascii="Times New Roman" w:hAnsi="Times New Roman" w:cs="Times New Roman"/>
          <w:sz w:val="24"/>
          <w:szCs w:val="24"/>
        </w:rPr>
        <w:t>izvrši</w:t>
      </w:r>
      <w:proofErr w:type="spellEnd"/>
      <w:r w:rsidRPr="00573687">
        <w:rPr>
          <w:rFonts w:ascii="Times New Roman" w:hAnsi="Times New Roman" w:cs="Times New Roman"/>
          <w:sz w:val="24"/>
          <w:szCs w:val="24"/>
        </w:rPr>
        <w:t>.</w:t>
      </w:r>
    </w:p>
    <w:p w:rsidR="00BF1AC2" w:rsidRPr="00573687" w:rsidRDefault="00BF1AC2" w:rsidP="00BF1AC2">
      <w:pPr>
        <w:spacing w:after="0"/>
        <w:jc w:val="left"/>
        <w:rPr>
          <w:rFonts w:ascii="Times New Roman" w:hAnsi="Times New Roman" w:cs="Times New Roman"/>
          <w:sz w:val="24"/>
          <w:szCs w:val="24"/>
        </w:rPr>
      </w:pPr>
    </w:p>
    <w:p w:rsidR="00BF1AC2" w:rsidRPr="00BF1AC2" w:rsidRDefault="00BF1AC2" w:rsidP="00BF1AC2">
      <w:pPr>
        <w:rPr>
          <w:rFonts w:ascii="Times New Roman" w:hAnsi="Times New Roman" w:cs="Times New Roman"/>
          <w:sz w:val="24"/>
          <w:szCs w:val="24"/>
        </w:rPr>
      </w:pPr>
    </w:p>
    <w:p w:rsidR="00BF1AC2" w:rsidRDefault="00BF1AC2" w:rsidP="00BF1AC2">
      <w:pPr>
        <w:spacing w:after="0"/>
        <w:jc w:val="left"/>
        <w:rPr>
          <w:rFonts w:ascii="Times New Roman" w:hAnsi="Times New Roman" w:cs="Times New Roman"/>
          <w:sz w:val="24"/>
          <w:szCs w:val="24"/>
        </w:rPr>
      </w:pPr>
    </w:p>
    <w:p w:rsidR="001D5AD3" w:rsidRDefault="001D5AD3" w:rsidP="00BF1AC2">
      <w:pPr>
        <w:spacing w:after="0"/>
        <w:jc w:val="left"/>
        <w:rPr>
          <w:rFonts w:ascii="Times New Roman" w:hAnsi="Times New Roman" w:cs="Times New Roman"/>
          <w:sz w:val="24"/>
          <w:szCs w:val="24"/>
        </w:rPr>
      </w:pPr>
    </w:p>
    <w:p w:rsidR="001D5AD3" w:rsidRDefault="001D5AD3" w:rsidP="00BF1AC2">
      <w:pPr>
        <w:spacing w:after="0"/>
        <w:jc w:val="left"/>
        <w:rPr>
          <w:rFonts w:ascii="Times New Roman" w:hAnsi="Times New Roman" w:cs="Times New Roman"/>
          <w:sz w:val="24"/>
          <w:szCs w:val="24"/>
        </w:rPr>
      </w:pPr>
    </w:p>
    <w:p w:rsidR="001D5AD3" w:rsidRDefault="001D5AD3" w:rsidP="00BF1AC2">
      <w:pPr>
        <w:spacing w:after="0"/>
        <w:jc w:val="left"/>
        <w:rPr>
          <w:rFonts w:ascii="Times New Roman" w:hAnsi="Times New Roman" w:cs="Times New Roman"/>
          <w:sz w:val="24"/>
          <w:szCs w:val="24"/>
        </w:rPr>
      </w:pPr>
    </w:p>
    <w:p w:rsidR="001D5AD3" w:rsidRDefault="001D5AD3" w:rsidP="00BF1AC2">
      <w:pPr>
        <w:spacing w:after="0"/>
        <w:jc w:val="left"/>
        <w:rPr>
          <w:rFonts w:ascii="Times New Roman" w:hAnsi="Times New Roman" w:cs="Times New Roman"/>
          <w:sz w:val="24"/>
          <w:szCs w:val="24"/>
        </w:rPr>
      </w:pPr>
    </w:p>
    <w:p w:rsidR="001D5AD3" w:rsidRPr="00BF1AC2" w:rsidRDefault="001D5AD3" w:rsidP="00BF1AC2">
      <w:pPr>
        <w:spacing w:after="0"/>
        <w:jc w:val="left"/>
        <w:rPr>
          <w:rFonts w:ascii="Times New Roman" w:hAnsi="Times New Roman" w:cs="Times New Roman"/>
          <w:sz w:val="24"/>
          <w:szCs w:val="24"/>
        </w:rPr>
      </w:pPr>
    </w:p>
    <w:p w:rsidR="00D33001" w:rsidRPr="00BF1AC2" w:rsidRDefault="00BF1AC2" w:rsidP="00E64302">
      <w:pPr>
        <w:pStyle w:val="Heading1"/>
      </w:pPr>
      <w:r w:rsidRPr="00BF1AC2">
        <w:lastRenderedPageBreak/>
        <w:t>D</w:t>
      </w:r>
      <w:r w:rsidR="00637402" w:rsidRPr="00BF1AC2">
        <w:t>IZAJN IMPLEMENTIRANOG SISTEMA</w:t>
      </w:r>
    </w:p>
    <w:p w:rsidR="00D97B37" w:rsidRPr="00BF1AC2" w:rsidRDefault="00D97B37">
      <w:pPr>
        <w:rPr>
          <w:rFonts w:ascii="Times New Roman" w:hAnsi="Times New Roman" w:cs="Times New Roman"/>
          <w:color w:val="2E74B5"/>
          <w:sz w:val="24"/>
          <w:szCs w:val="24"/>
          <w:lang w:val="sr-Latn-RS"/>
        </w:rPr>
      </w:pPr>
    </w:p>
    <w:p w:rsidR="00D97B37" w:rsidRPr="002175C0" w:rsidRDefault="00D97B37" w:rsidP="000F5F84">
      <w:pPr>
        <w:spacing w:after="0"/>
        <w:ind w:firstLine="142"/>
        <w:jc w:val="left"/>
        <w:rPr>
          <w:rFonts w:ascii="Times New Roman" w:hAnsi="Times New Roman" w:cs="Times New Roman"/>
          <w:color w:val="auto"/>
        </w:rPr>
      </w:pPr>
      <w:r w:rsidRPr="002175C0">
        <w:rPr>
          <w:rFonts w:ascii="Times New Roman" w:hAnsi="Times New Roman" w:cs="Times New Roman"/>
          <w:color w:val="auto"/>
        </w:rPr>
        <w:t>P</w:t>
      </w:r>
      <w:r w:rsidRPr="002175C0">
        <w:rPr>
          <w:rFonts w:ascii="Times New Roman" w:hAnsi="Times New Roman" w:cs="Times New Roman"/>
          <w:color w:val="auto"/>
        </w:rPr>
        <w:t>rojekat se sastoji iz slede</w:t>
      </w:r>
      <w:r w:rsidRPr="002175C0">
        <w:rPr>
          <w:rFonts w:ascii="Times New Roman" w:hAnsi="Times New Roman" w:cs="Times New Roman"/>
          <w:color w:val="auto"/>
          <w:lang w:val="en-US"/>
        </w:rPr>
        <w:t>ć</w:t>
      </w:r>
      <w:r w:rsidRPr="002175C0">
        <w:rPr>
          <w:rFonts w:ascii="Times New Roman" w:hAnsi="Times New Roman" w:cs="Times New Roman"/>
          <w:color w:val="auto"/>
        </w:rPr>
        <w:t xml:space="preserve">ih komponenti : </w:t>
      </w:r>
    </w:p>
    <w:p w:rsidR="00D97B37" w:rsidRPr="002175C0" w:rsidRDefault="00D97B37" w:rsidP="00D97B37">
      <w:pPr>
        <w:pStyle w:val="ListParagraph"/>
        <w:numPr>
          <w:ilvl w:val="0"/>
          <w:numId w:val="3"/>
        </w:numPr>
        <w:spacing w:after="0"/>
        <w:jc w:val="left"/>
        <w:rPr>
          <w:rFonts w:ascii="Times New Roman" w:hAnsi="Times New Roman" w:cs="Times New Roman"/>
          <w:color w:val="auto"/>
          <w:szCs w:val="28"/>
        </w:rPr>
      </w:pPr>
      <w:r w:rsidRPr="002175C0">
        <w:rPr>
          <w:rFonts w:ascii="Times New Roman" w:hAnsi="Times New Roman" w:cs="Times New Roman"/>
          <w:color w:val="auto"/>
          <w:szCs w:val="28"/>
        </w:rPr>
        <w:t xml:space="preserve">Client </w:t>
      </w:r>
      <w:r w:rsidRPr="002175C0">
        <w:rPr>
          <w:rFonts w:ascii="Times New Roman" w:hAnsi="Times New Roman" w:cs="Times New Roman"/>
          <w:color w:val="auto"/>
          <w:szCs w:val="28"/>
        </w:rPr>
        <w:t xml:space="preserve">–klijentska aplikacija koja omogućava korisniku autentifikaciju i  komunikaciju sa serverom </w:t>
      </w:r>
    </w:p>
    <w:p w:rsidR="00D97B37" w:rsidRPr="002175C0" w:rsidRDefault="00D97B37" w:rsidP="00D97B37">
      <w:pPr>
        <w:pStyle w:val="ListParagraph"/>
        <w:numPr>
          <w:ilvl w:val="0"/>
          <w:numId w:val="3"/>
        </w:numPr>
        <w:spacing w:after="0"/>
        <w:jc w:val="left"/>
        <w:rPr>
          <w:rFonts w:ascii="Times New Roman" w:hAnsi="Times New Roman" w:cs="Times New Roman"/>
          <w:color w:val="auto"/>
          <w:szCs w:val="28"/>
        </w:rPr>
      </w:pPr>
      <w:r w:rsidRPr="002175C0">
        <w:rPr>
          <w:rFonts w:ascii="Times New Roman" w:hAnsi="Times New Roman" w:cs="Times New Roman"/>
          <w:color w:val="auto"/>
          <w:szCs w:val="28"/>
        </w:rPr>
        <w:t xml:space="preserve">Common </w:t>
      </w:r>
      <w:r w:rsidRPr="002175C0">
        <w:rPr>
          <w:rFonts w:ascii="Times New Roman" w:hAnsi="Times New Roman" w:cs="Times New Roman"/>
          <w:color w:val="auto"/>
          <w:szCs w:val="28"/>
        </w:rPr>
        <w:t xml:space="preserve">–biblioteka koja sadrži </w:t>
      </w:r>
      <w:r w:rsidR="00BF1AC2" w:rsidRPr="002175C0">
        <w:rPr>
          <w:rFonts w:ascii="Times New Roman" w:hAnsi="Times New Roman" w:cs="Times New Roman"/>
          <w:color w:val="auto"/>
          <w:szCs w:val="28"/>
        </w:rPr>
        <w:t xml:space="preserve"> sve potrebne klase i interfejse IDatabaseManagement i IStateService</w:t>
      </w:r>
    </w:p>
    <w:p w:rsidR="00D97B37" w:rsidRPr="002175C0" w:rsidRDefault="00D97B37" w:rsidP="00D97B37">
      <w:pPr>
        <w:pStyle w:val="ListParagraph"/>
        <w:numPr>
          <w:ilvl w:val="0"/>
          <w:numId w:val="3"/>
        </w:numPr>
        <w:spacing w:after="0"/>
        <w:jc w:val="left"/>
        <w:rPr>
          <w:rFonts w:ascii="Times New Roman" w:hAnsi="Times New Roman" w:cs="Times New Roman"/>
          <w:color w:val="auto"/>
          <w:szCs w:val="28"/>
        </w:rPr>
      </w:pPr>
      <w:r w:rsidRPr="002175C0">
        <w:rPr>
          <w:rFonts w:ascii="Times New Roman" w:hAnsi="Times New Roman" w:cs="Times New Roman"/>
          <w:color w:val="auto"/>
          <w:szCs w:val="28"/>
        </w:rPr>
        <w:t xml:space="preserve">Server </w:t>
      </w:r>
      <w:r w:rsidR="00BF1AC2" w:rsidRPr="002175C0">
        <w:rPr>
          <w:rFonts w:ascii="Times New Roman" w:hAnsi="Times New Roman" w:cs="Times New Roman"/>
          <w:color w:val="auto"/>
          <w:szCs w:val="28"/>
        </w:rPr>
        <w:t xml:space="preserve">– sadrži implementaciju interfejsa </w:t>
      </w:r>
      <w:r w:rsidR="00BF1AC2" w:rsidRPr="002175C0">
        <w:rPr>
          <w:rFonts w:ascii="Times New Roman" w:hAnsi="Times New Roman" w:cs="Times New Roman"/>
          <w:color w:val="auto"/>
          <w:szCs w:val="28"/>
        </w:rPr>
        <w:t>I</w:t>
      </w:r>
      <w:r w:rsidR="00BF1AC2" w:rsidRPr="002175C0">
        <w:rPr>
          <w:rFonts w:ascii="Times New Roman" w:hAnsi="Times New Roman" w:cs="Times New Roman"/>
          <w:color w:val="auto"/>
          <w:szCs w:val="28"/>
        </w:rPr>
        <w:t>d</w:t>
      </w:r>
      <w:r w:rsidR="00BF1AC2" w:rsidRPr="002175C0">
        <w:rPr>
          <w:rFonts w:ascii="Times New Roman" w:hAnsi="Times New Roman" w:cs="Times New Roman"/>
          <w:color w:val="auto"/>
          <w:szCs w:val="28"/>
        </w:rPr>
        <w:t>atabaseManagement</w:t>
      </w:r>
      <w:r w:rsidR="00BF1AC2" w:rsidRPr="002175C0">
        <w:rPr>
          <w:rFonts w:ascii="Times New Roman" w:hAnsi="Times New Roman" w:cs="Times New Roman"/>
          <w:color w:val="auto"/>
          <w:szCs w:val="28"/>
        </w:rPr>
        <w:t xml:space="preserve">,IstateService..takođe Replikacija je odrađena na samom serveru </w:t>
      </w:r>
    </w:p>
    <w:p w:rsidR="00D97B37" w:rsidRPr="002175C0" w:rsidRDefault="00D97B37" w:rsidP="00D97B37">
      <w:pPr>
        <w:pStyle w:val="ListParagraph"/>
        <w:numPr>
          <w:ilvl w:val="0"/>
          <w:numId w:val="3"/>
        </w:numPr>
        <w:spacing w:after="0"/>
        <w:jc w:val="left"/>
        <w:rPr>
          <w:rFonts w:ascii="Times New Roman" w:hAnsi="Times New Roman" w:cs="Times New Roman"/>
          <w:color w:val="auto"/>
          <w:szCs w:val="28"/>
        </w:rPr>
      </w:pPr>
      <w:r w:rsidRPr="002175C0">
        <w:rPr>
          <w:rFonts w:ascii="Times New Roman" w:hAnsi="Times New Roman" w:cs="Times New Roman"/>
          <w:color w:val="auto"/>
          <w:szCs w:val="28"/>
        </w:rPr>
        <w:t xml:space="preserve">SystemMonitor </w:t>
      </w:r>
      <w:r w:rsidR="00BF1AC2" w:rsidRPr="002175C0">
        <w:rPr>
          <w:rFonts w:ascii="Times New Roman" w:hAnsi="Times New Roman" w:cs="Times New Roman"/>
          <w:color w:val="auto"/>
          <w:szCs w:val="28"/>
        </w:rPr>
        <w:t>–otpornost na otkaze.</w:t>
      </w:r>
    </w:p>
    <w:p w:rsidR="00BF1AC2" w:rsidRDefault="00BF1AC2" w:rsidP="00BF1AC2">
      <w:pPr>
        <w:spacing w:after="0"/>
        <w:jc w:val="left"/>
        <w:rPr>
          <w:rFonts w:ascii="Times New Roman" w:hAnsi="Times New Roman" w:cs="Times New Roman"/>
          <w:color w:val="auto"/>
        </w:rPr>
      </w:pPr>
    </w:p>
    <w:p w:rsidR="000F5F84" w:rsidRDefault="000F5F84" w:rsidP="00BF1AC2">
      <w:pPr>
        <w:spacing w:after="0"/>
        <w:jc w:val="left"/>
        <w:rPr>
          <w:rFonts w:ascii="Times New Roman" w:hAnsi="Times New Roman" w:cs="Times New Roman"/>
          <w:color w:val="auto"/>
        </w:rPr>
      </w:pPr>
    </w:p>
    <w:p w:rsidR="000F5F84" w:rsidRDefault="000F5F84" w:rsidP="00BF1AC2">
      <w:pPr>
        <w:spacing w:after="0"/>
        <w:jc w:val="left"/>
        <w:rPr>
          <w:rFonts w:ascii="Times New Roman" w:hAnsi="Times New Roman" w:cs="Times New Roman"/>
          <w:color w:val="auto"/>
        </w:rPr>
      </w:pPr>
    </w:p>
    <w:p w:rsidR="000F5F84" w:rsidRDefault="000F5F84" w:rsidP="00BF1AC2">
      <w:pPr>
        <w:spacing w:after="0"/>
        <w:jc w:val="left"/>
        <w:rPr>
          <w:rFonts w:ascii="Times New Roman" w:hAnsi="Times New Roman" w:cs="Times New Roman"/>
          <w:color w:val="auto"/>
        </w:rPr>
      </w:pPr>
      <w:r>
        <w:rPr>
          <w:rFonts w:ascii="Times New Roman" w:hAnsi="Times New Roman" w:cs="Times New Roman"/>
          <w:noProof/>
          <w:color w:val="auto"/>
          <w:sz w:val="24"/>
          <w:szCs w:val="24"/>
          <w:lang w:val="en-US" w:eastAsia="en-US" w:bidi="ar-SA"/>
        </w:rPr>
        <w:drawing>
          <wp:inline distT="0" distB="0" distL="0" distR="0" wp14:anchorId="004FD66C" wp14:editId="11E18BF5">
            <wp:extent cx="6182533" cy="5120640"/>
            <wp:effectExtent l="0" t="0" r="889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png"/>
                    <pic:cNvPicPr/>
                  </pic:nvPicPr>
                  <pic:blipFill>
                    <a:blip r:embed="rId10">
                      <a:extLst>
                        <a:ext uri="{28A0092B-C50C-407E-A947-70E740481C1C}">
                          <a14:useLocalDpi xmlns:a14="http://schemas.microsoft.com/office/drawing/2010/main" val="0"/>
                        </a:ext>
                      </a:extLst>
                    </a:blip>
                    <a:stretch>
                      <a:fillRect/>
                    </a:stretch>
                  </pic:blipFill>
                  <pic:spPr>
                    <a:xfrm>
                      <a:off x="0" y="0"/>
                      <a:ext cx="6203554" cy="5138050"/>
                    </a:xfrm>
                    <a:prstGeom prst="rect">
                      <a:avLst/>
                    </a:prstGeom>
                  </pic:spPr>
                </pic:pic>
              </a:graphicData>
            </a:graphic>
          </wp:inline>
        </w:drawing>
      </w:r>
    </w:p>
    <w:p w:rsidR="000F5F84" w:rsidRDefault="000F5F84" w:rsidP="00BF1AC2">
      <w:pPr>
        <w:spacing w:after="0"/>
        <w:jc w:val="left"/>
        <w:rPr>
          <w:rFonts w:ascii="Times New Roman" w:hAnsi="Times New Roman" w:cs="Times New Roman"/>
          <w:color w:val="auto"/>
        </w:rPr>
      </w:pPr>
    </w:p>
    <w:p w:rsidR="000F5F84" w:rsidRDefault="000F5F84" w:rsidP="00BF1AC2">
      <w:pPr>
        <w:spacing w:after="0"/>
        <w:jc w:val="left"/>
        <w:rPr>
          <w:rFonts w:ascii="Times New Roman" w:hAnsi="Times New Roman" w:cs="Times New Roman"/>
          <w:color w:val="auto"/>
        </w:rPr>
      </w:pPr>
    </w:p>
    <w:p w:rsidR="000F5F84" w:rsidRDefault="000F5F84" w:rsidP="00BF1AC2">
      <w:pPr>
        <w:spacing w:after="0"/>
        <w:jc w:val="left"/>
        <w:rPr>
          <w:rFonts w:ascii="Times New Roman" w:hAnsi="Times New Roman" w:cs="Times New Roman"/>
          <w:color w:val="auto"/>
        </w:rPr>
      </w:pPr>
    </w:p>
    <w:p w:rsidR="000F5F84" w:rsidRDefault="000F5F84" w:rsidP="00BF1AC2">
      <w:pPr>
        <w:spacing w:after="0"/>
        <w:jc w:val="left"/>
        <w:rPr>
          <w:rFonts w:ascii="Times New Roman" w:hAnsi="Times New Roman" w:cs="Times New Roman"/>
          <w:color w:val="auto"/>
        </w:rPr>
      </w:pPr>
    </w:p>
    <w:p w:rsidR="000F5F84" w:rsidRDefault="000F5F84" w:rsidP="00BF1AC2">
      <w:pPr>
        <w:spacing w:after="0"/>
        <w:jc w:val="left"/>
        <w:rPr>
          <w:rFonts w:ascii="Times New Roman" w:hAnsi="Times New Roman" w:cs="Times New Roman"/>
          <w:color w:val="auto"/>
        </w:rPr>
      </w:pPr>
    </w:p>
    <w:p w:rsidR="000F5F84" w:rsidRDefault="000F5F84" w:rsidP="00BF1AC2">
      <w:pPr>
        <w:spacing w:after="0"/>
        <w:jc w:val="left"/>
        <w:rPr>
          <w:rFonts w:ascii="Times New Roman" w:hAnsi="Times New Roman" w:cs="Times New Roman"/>
          <w:color w:val="auto"/>
        </w:rPr>
      </w:pPr>
    </w:p>
    <w:p w:rsidR="000F5F84" w:rsidRDefault="000F5F84" w:rsidP="00BF1AC2">
      <w:pPr>
        <w:spacing w:after="0"/>
        <w:jc w:val="left"/>
        <w:rPr>
          <w:rFonts w:ascii="Times New Roman" w:hAnsi="Times New Roman" w:cs="Times New Roman"/>
          <w:color w:val="auto"/>
        </w:rPr>
      </w:pPr>
    </w:p>
    <w:p w:rsidR="000F5F84" w:rsidRDefault="000F5F84" w:rsidP="00BF1AC2">
      <w:pPr>
        <w:spacing w:after="0"/>
        <w:jc w:val="left"/>
        <w:rPr>
          <w:rFonts w:ascii="Times New Roman" w:hAnsi="Times New Roman" w:cs="Times New Roman"/>
          <w:color w:val="auto"/>
        </w:rPr>
      </w:pPr>
    </w:p>
    <w:p w:rsidR="000F5F84" w:rsidRDefault="000F5F84" w:rsidP="00BF1AC2">
      <w:pPr>
        <w:spacing w:after="0"/>
        <w:jc w:val="left"/>
        <w:rPr>
          <w:rFonts w:ascii="Times New Roman" w:hAnsi="Times New Roman" w:cs="Times New Roman"/>
          <w:color w:val="auto"/>
        </w:rPr>
      </w:pPr>
    </w:p>
    <w:p w:rsidR="000F5F84" w:rsidRPr="002175C0" w:rsidRDefault="000F5F84" w:rsidP="000F5F84">
      <w:pPr>
        <w:spacing w:after="0"/>
        <w:ind w:firstLine="720"/>
        <w:jc w:val="left"/>
        <w:rPr>
          <w:rFonts w:ascii="Times New Roman" w:hAnsi="Times New Roman" w:cs="Times New Roman"/>
        </w:rPr>
      </w:pPr>
      <w:r w:rsidRPr="002175C0">
        <w:rPr>
          <w:rFonts w:ascii="Times New Roman" w:hAnsi="Times New Roman" w:cs="Times New Roman"/>
        </w:rPr>
        <w:t xml:space="preserve">Tehnologija korišćena za komunikaciju između klijenta i servera je WCF (Windows Communication Foundation). WCF je deo .NET razvojnog okruženja za pisanje distirbuiranih, servisno-orijentisanih aplikacija. Mehanizmi bezbednosti primenjeni  u zadatku su autentifikacija i autorizacija, kao i audit za praćenje događaja. Klijent ima mogućnost da se autentifikuje preko Windows kredencijala. Server izlaže  interfejs </w:t>
      </w:r>
      <w:r w:rsidRPr="002175C0">
        <w:rPr>
          <w:rFonts w:ascii="Times New Roman" w:hAnsi="Times New Roman" w:cs="Times New Roman"/>
          <w:i/>
        </w:rPr>
        <w:t xml:space="preserve">IdataBaseManagment  klijentu </w:t>
      </w:r>
      <w:r w:rsidRPr="002175C0">
        <w:rPr>
          <w:rFonts w:ascii="Times New Roman" w:hAnsi="Times New Roman" w:cs="Times New Roman"/>
        </w:rPr>
        <w:t xml:space="preserve"> koji omogućava rad sa bazom.</w:t>
      </w:r>
    </w:p>
    <w:p w:rsidR="000F5F84" w:rsidRDefault="000F5F84" w:rsidP="00BF1AC2">
      <w:pPr>
        <w:spacing w:after="0"/>
        <w:jc w:val="left"/>
        <w:rPr>
          <w:rFonts w:ascii="Times New Roman" w:hAnsi="Times New Roman" w:cs="Times New Roman"/>
          <w:color w:val="auto"/>
        </w:rPr>
      </w:pPr>
    </w:p>
    <w:p w:rsidR="000F5F84" w:rsidRPr="002175C0" w:rsidRDefault="000F5F84" w:rsidP="00BF1AC2">
      <w:pPr>
        <w:spacing w:after="0"/>
        <w:jc w:val="left"/>
        <w:rPr>
          <w:rFonts w:ascii="Times New Roman" w:hAnsi="Times New Roman" w:cs="Times New Roman"/>
          <w:color w:val="auto"/>
        </w:rPr>
      </w:pPr>
    </w:p>
    <w:p w:rsidR="00BF1AC2" w:rsidRPr="002175C0" w:rsidRDefault="00BF1AC2" w:rsidP="00BF1AC2">
      <w:pPr>
        <w:spacing w:after="0"/>
        <w:rPr>
          <w:rFonts w:ascii="Times New Roman" w:hAnsi="Times New Roman" w:cs="Times New Roman"/>
        </w:rPr>
      </w:pPr>
    </w:p>
    <w:p w:rsidR="00BF1AC2" w:rsidRPr="002175C0" w:rsidRDefault="00BF1AC2" w:rsidP="00BF1AC2">
      <w:pPr>
        <w:spacing w:after="0"/>
        <w:ind w:firstLine="360"/>
        <w:rPr>
          <w:rFonts w:ascii="Times New Roman" w:hAnsi="Times New Roman" w:cs="Times New Roman"/>
        </w:rPr>
      </w:pPr>
      <w:r w:rsidRPr="002175C0">
        <w:rPr>
          <w:rFonts w:ascii="Times New Roman" w:hAnsi="Times New Roman" w:cs="Times New Roman"/>
        </w:rPr>
        <w:t xml:space="preserve">Interfejs </w:t>
      </w:r>
      <w:r w:rsidRPr="002175C0">
        <w:rPr>
          <w:rFonts w:ascii="Times New Roman" w:hAnsi="Times New Roman" w:cs="Times New Roman"/>
          <w:i/>
        </w:rPr>
        <w:t xml:space="preserve">IdataBaseManagment </w:t>
      </w:r>
      <w:r w:rsidRPr="002175C0">
        <w:rPr>
          <w:rFonts w:ascii="Times New Roman" w:hAnsi="Times New Roman" w:cs="Times New Roman"/>
        </w:rPr>
        <w:t xml:space="preserve"> </w:t>
      </w:r>
      <w:r w:rsidRPr="002175C0">
        <w:rPr>
          <w:rFonts w:ascii="Times New Roman" w:hAnsi="Times New Roman" w:cs="Times New Roman"/>
          <w:i/>
        </w:rPr>
        <w:t xml:space="preserve"> </w:t>
      </w:r>
      <w:r w:rsidRPr="002175C0">
        <w:rPr>
          <w:rFonts w:ascii="Times New Roman" w:hAnsi="Times New Roman" w:cs="Times New Roman"/>
        </w:rPr>
        <w:t>nudi sledeće metode:</w:t>
      </w:r>
    </w:p>
    <w:p w:rsidR="00BF1AC2" w:rsidRPr="002175C0" w:rsidRDefault="00BF1AC2" w:rsidP="00BF1AC2">
      <w:pPr>
        <w:pStyle w:val="ListParagraph"/>
        <w:numPr>
          <w:ilvl w:val="0"/>
          <w:numId w:val="6"/>
        </w:numPr>
        <w:spacing w:after="0"/>
        <w:rPr>
          <w:rFonts w:ascii="Times New Roman" w:hAnsi="Times New Roman" w:cs="Times New Roman"/>
          <w:szCs w:val="28"/>
        </w:rPr>
      </w:pPr>
      <w:r w:rsidRPr="002175C0">
        <w:rPr>
          <w:rFonts w:ascii="Times New Roman" w:hAnsi="Times New Roman" w:cs="Times New Roman"/>
          <w:szCs w:val="28"/>
        </w:rPr>
        <w:t xml:space="preserve">AddConsumer – </w:t>
      </w:r>
      <w:r w:rsidRPr="002175C0">
        <w:rPr>
          <w:rFonts w:ascii="Times New Roman" w:hAnsi="Times New Roman" w:cs="Times New Roman"/>
          <w:i/>
          <w:szCs w:val="28"/>
        </w:rPr>
        <w:t>Write</w:t>
      </w:r>
      <w:r w:rsidRPr="002175C0">
        <w:rPr>
          <w:rFonts w:ascii="Times New Roman" w:hAnsi="Times New Roman" w:cs="Times New Roman"/>
          <w:szCs w:val="28"/>
        </w:rPr>
        <w:t xml:space="preserve"> privilegija</w:t>
      </w:r>
    </w:p>
    <w:p w:rsidR="00BF1AC2" w:rsidRPr="002175C0" w:rsidRDefault="00BF1AC2" w:rsidP="00BF1AC2">
      <w:pPr>
        <w:pStyle w:val="ListParagraph"/>
        <w:numPr>
          <w:ilvl w:val="0"/>
          <w:numId w:val="5"/>
        </w:numPr>
        <w:spacing w:after="0"/>
        <w:rPr>
          <w:rFonts w:ascii="Times New Roman" w:hAnsi="Times New Roman" w:cs="Times New Roman"/>
          <w:szCs w:val="28"/>
        </w:rPr>
      </w:pPr>
      <w:r w:rsidRPr="002175C0">
        <w:rPr>
          <w:rFonts w:ascii="Times New Roman" w:hAnsi="Times New Roman" w:cs="Times New Roman"/>
          <w:szCs w:val="28"/>
        </w:rPr>
        <w:t xml:space="preserve">ModificationConsumer – </w:t>
      </w:r>
      <w:r w:rsidRPr="002175C0">
        <w:rPr>
          <w:rFonts w:ascii="Times New Roman" w:hAnsi="Times New Roman" w:cs="Times New Roman"/>
          <w:i/>
          <w:szCs w:val="28"/>
        </w:rPr>
        <w:t>Write</w:t>
      </w:r>
      <w:r w:rsidRPr="002175C0">
        <w:rPr>
          <w:rFonts w:ascii="Times New Roman" w:hAnsi="Times New Roman" w:cs="Times New Roman"/>
          <w:szCs w:val="28"/>
        </w:rPr>
        <w:t xml:space="preserve"> privilegija</w:t>
      </w:r>
    </w:p>
    <w:p w:rsidR="00BF1AC2" w:rsidRPr="002175C0" w:rsidRDefault="00BF1AC2" w:rsidP="00BF1AC2">
      <w:pPr>
        <w:pStyle w:val="ListParagraph"/>
        <w:numPr>
          <w:ilvl w:val="0"/>
          <w:numId w:val="5"/>
        </w:numPr>
        <w:spacing w:after="0"/>
        <w:rPr>
          <w:rFonts w:ascii="Times New Roman" w:hAnsi="Times New Roman" w:cs="Times New Roman"/>
          <w:szCs w:val="28"/>
        </w:rPr>
      </w:pPr>
      <w:r w:rsidRPr="002175C0">
        <w:rPr>
          <w:rFonts w:ascii="Times New Roman" w:hAnsi="Times New Roman" w:cs="Times New Roman"/>
          <w:szCs w:val="28"/>
        </w:rPr>
        <w:t xml:space="preserve">CityConsumtion – </w:t>
      </w:r>
      <w:r w:rsidRPr="002175C0">
        <w:rPr>
          <w:rFonts w:ascii="Times New Roman" w:hAnsi="Times New Roman" w:cs="Times New Roman"/>
          <w:i/>
          <w:szCs w:val="28"/>
        </w:rPr>
        <w:t>Read</w:t>
      </w:r>
      <w:r w:rsidRPr="002175C0">
        <w:rPr>
          <w:rFonts w:ascii="Times New Roman" w:hAnsi="Times New Roman" w:cs="Times New Roman"/>
          <w:szCs w:val="28"/>
        </w:rPr>
        <w:t xml:space="preserve"> privilegija</w:t>
      </w:r>
    </w:p>
    <w:p w:rsidR="00BF1AC2" w:rsidRPr="002175C0" w:rsidRDefault="00BF1AC2" w:rsidP="00BF1AC2">
      <w:pPr>
        <w:pStyle w:val="ListParagraph"/>
        <w:numPr>
          <w:ilvl w:val="0"/>
          <w:numId w:val="5"/>
        </w:numPr>
        <w:spacing w:after="0"/>
        <w:rPr>
          <w:rFonts w:ascii="Times New Roman" w:hAnsi="Times New Roman" w:cs="Times New Roman"/>
          <w:szCs w:val="28"/>
        </w:rPr>
      </w:pPr>
      <w:r w:rsidRPr="002175C0">
        <w:rPr>
          <w:rFonts w:ascii="Times New Roman" w:hAnsi="Times New Roman" w:cs="Times New Roman"/>
          <w:szCs w:val="28"/>
        </w:rPr>
        <w:t xml:space="preserve">MaxRegionConsumation – </w:t>
      </w:r>
      <w:r w:rsidRPr="002175C0">
        <w:rPr>
          <w:rFonts w:ascii="Times New Roman" w:hAnsi="Times New Roman" w:cs="Times New Roman"/>
          <w:i/>
          <w:szCs w:val="28"/>
        </w:rPr>
        <w:t>Read</w:t>
      </w:r>
      <w:r w:rsidRPr="002175C0">
        <w:rPr>
          <w:rFonts w:ascii="Times New Roman" w:hAnsi="Times New Roman" w:cs="Times New Roman"/>
          <w:szCs w:val="28"/>
        </w:rPr>
        <w:t xml:space="preserve"> privilegija</w:t>
      </w:r>
    </w:p>
    <w:p w:rsidR="00BF1AC2" w:rsidRPr="002175C0" w:rsidRDefault="00BF1AC2" w:rsidP="00BF1AC2">
      <w:pPr>
        <w:pStyle w:val="ListParagraph"/>
        <w:numPr>
          <w:ilvl w:val="0"/>
          <w:numId w:val="5"/>
        </w:numPr>
        <w:spacing w:after="0"/>
        <w:rPr>
          <w:rFonts w:ascii="Times New Roman" w:hAnsi="Times New Roman" w:cs="Times New Roman"/>
          <w:szCs w:val="28"/>
        </w:rPr>
      </w:pPr>
      <w:r w:rsidRPr="002175C0">
        <w:rPr>
          <w:rFonts w:ascii="Times New Roman" w:hAnsi="Times New Roman" w:cs="Times New Roman"/>
          <w:szCs w:val="28"/>
        </w:rPr>
        <w:t xml:space="preserve">RegionConsumtion – </w:t>
      </w:r>
      <w:r w:rsidRPr="002175C0">
        <w:rPr>
          <w:rFonts w:ascii="Times New Roman" w:hAnsi="Times New Roman" w:cs="Times New Roman"/>
          <w:i/>
          <w:szCs w:val="28"/>
        </w:rPr>
        <w:t>Read</w:t>
      </w:r>
      <w:r w:rsidRPr="002175C0">
        <w:rPr>
          <w:rFonts w:ascii="Times New Roman" w:hAnsi="Times New Roman" w:cs="Times New Roman"/>
          <w:szCs w:val="28"/>
        </w:rPr>
        <w:t xml:space="preserve"> privilegija</w:t>
      </w:r>
    </w:p>
    <w:p w:rsidR="00BF1AC2" w:rsidRPr="002175C0" w:rsidRDefault="00BF1AC2" w:rsidP="00BF1AC2">
      <w:pPr>
        <w:pStyle w:val="ListParagraph"/>
        <w:numPr>
          <w:ilvl w:val="0"/>
          <w:numId w:val="5"/>
        </w:numPr>
        <w:spacing w:after="0"/>
        <w:rPr>
          <w:rFonts w:ascii="Times New Roman" w:hAnsi="Times New Roman" w:cs="Times New Roman"/>
          <w:szCs w:val="28"/>
        </w:rPr>
      </w:pPr>
      <w:r w:rsidRPr="002175C0">
        <w:rPr>
          <w:rFonts w:ascii="Times New Roman" w:hAnsi="Times New Roman" w:cs="Times New Roman"/>
          <w:szCs w:val="28"/>
        </w:rPr>
        <w:t xml:space="preserve">CreateFile – </w:t>
      </w:r>
      <w:r w:rsidRPr="002175C0">
        <w:rPr>
          <w:rFonts w:ascii="Times New Roman" w:hAnsi="Times New Roman" w:cs="Times New Roman"/>
          <w:i/>
          <w:szCs w:val="28"/>
        </w:rPr>
        <w:t>Administrate</w:t>
      </w:r>
      <w:r w:rsidRPr="002175C0">
        <w:rPr>
          <w:rFonts w:ascii="Times New Roman" w:hAnsi="Times New Roman" w:cs="Times New Roman"/>
          <w:szCs w:val="28"/>
        </w:rPr>
        <w:t xml:space="preserve"> privilegija</w:t>
      </w:r>
    </w:p>
    <w:p w:rsidR="00BF1AC2" w:rsidRPr="002175C0" w:rsidRDefault="00BF1AC2" w:rsidP="00BF1AC2">
      <w:pPr>
        <w:pStyle w:val="ListParagraph"/>
        <w:numPr>
          <w:ilvl w:val="0"/>
          <w:numId w:val="5"/>
        </w:numPr>
        <w:spacing w:after="0"/>
        <w:rPr>
          <w:rFonts w:ascii="Times New Roman" w:hAnsi="Times New Roman" w:cs="Times New Roman"/>
          <w:szCs w:val="28"/>
        </w:rPr>
      </w:pPr>
      <w:r w:rsidRPr="002175C0">
        <w:rPr>
          <w:rFonts w:ascii="Times New Roman" w:hAnsi="Times New Roman" w:cs="Times New Roman"/>
          <w:szCs w:val="28"/>
        </w:rPr>
        <w:t xml:space="preserve">RemoveConsumation – </w:t>
      </w:r>
      <w:r w:rsidRPr="002175C0">
        <w:rPr>
          <w:rFonts w:ascii="Times New Roman" w:hAnsi="Times New Roman" w:cs="Times New Roman"/>
          <w:i/>
          <w:szCs w:val="28"/>
        </w:rPr>
        <w:t>Administrate</w:t>
      </w:r>
      <w:r w:rsidRPr="002175C0">
        <w:rPr>
          <w:rFonts w:ascii="Times New Roman" w:hAnsi="Times New Roman" w:cs="Times New Roman"/>
          <w:szCs w:val="28"/>
        </w:rPr>
        <w:t xml:space="preserve"> privilegija</w:t>
      </w:r>
    </w:p>
    <w:p w:rsidR="00BF1AC2" w:rsidRPr="002175C0" w:rsidRDefault="00BF1AC2" w:rsidP="00BF1AC2">
      <w:pPr>
        <w:pStyle w:val="ListParagraph"/>
        <w:numPr>
          <w:ilvl w:val="0"/>
          <w:numId w:val="5"/>
        </w:numPr>
        <w:spacing w:after="0"/>
        <w:rPr>
          <w:rFonts w:ascii="Times New Roman" w:hAnsi="Times New Roman" w:cs="Times New Roman"/>
          <w:szCs w:val="28"/>
        </w:rPr>
      </w:pPr>
      <w:r w:rsidRPr="002175C0">
        <w:rPr>
          <w:rFonts w:ascii="Times New Roman" w:hAnsi="Times New Roman" w:cs="Times New Roman"/>
          <w:szCs w:val="28"/>
        </w:rPr>
        <w:t xml:space="preserve">ArchiveConsumation– </w:t>
      </w:r>
      <w:r w:rsidRPr="002175C0">
        <w:rPr>
          <w:rFonts w:ascii="Times New Roman" w:hAnsi="Times New Roman" w:cs="Times New Roman"/>
          <w:i/>
          <w:szCs w:val="28"/>
        </w:rPr>
        <w:t>Read</w:t>
      </w:r>
      <w:r w:rsidRPr="002175C0">
        <w:rPr>
          <w:rFonts w:ascii="Times New Roman" w:hAnsi="Times New Roman" w:cs="Times New Roman"/>
          <w:szCs w:val="28"/>
        </w:rPr>
        <w:t xml:space="preserve"> privilegija</w:t>
      </w:r>
    </w:p>
    <w:p w:rsidR="00BF1AC2" w:rsidRDefault="00BF1AC2" w:rsidP="00BF1AC2">
      <w:pPr>
        <w:spacing w:after="0"/>
        <w:jc w:val="left"/>
        <w:rPr>
          <w:rFonts w:ascii="Times New Roman" w:hAnsi="Times New Roman" w:cs="Times New Roman"/>
          <w:color w:val="auto"/>
          <w:sz w:val="24"/>
          <w:szCs w:val="24"/>
        </w:rPr>
      </w:pPr>
    </w:p>
    <w:p w:rsidR="000F5F84" w:rsidRPr="00BF1AC2" w:rsidRDefault="000F5F84" w:rsidP="00BF1AC2">
      <w:pPr>
        <w:spacing w:after="0"/>
        <w:jc w:val="left"/>
        <w:rPr>
          <w:rFonts w:ascii="Times New Roman" w:hAnsi="Times New Roman" w:cs="Times New Roman"/>
          <w:color w:val="auto"/>
          <w:sz w:val="24"/>
          <w:szCs w:val="24"/>
        </w:rPr>
      </w:pPr>
    </w:p>
    <w:p w:rsidR="00D33001" w:rsidRPr="00BF1AC2" w:rsidRDefault="00637402">
      <w:pPr>
        <w:rPr>
          <w:rFonts w:ascii="Times New Roman" w:hAnsi="Times New Roman" w:cs="Times New Roman"/>
          <w:sz w:val="24"/>
          <w:szCs w:val="24"/>
        </w:rPr>
      </w:pPr>
      <w:r w:rsidRPr="00BF1AC2">
        <w:rPr>
          <w:rFonts w:ascii="Times New Roman" w:hAnsi="Times New Roman" w:cs="Times New Roman"/>
          <w:sz w:val="24"/>
          <w:szCs w:val="24"/>
        </w:rPr>
        <w:br w:type="page"/>
      </w:r>
    </w:p>
    <w:p w:rsidR="00D33001" w:rsidRDefault="00637402">
      <w:pPr>
        <w:pStyle w:val="Heading1"/>
        <w:ind w:left="449" w:right="180" w:hanging="449"/>
      </w:pPr>
      <w:bookmarkStart w:id="2" w:name="__RefHeading___Toc215_3190288126"/>
      <w:bookmarkEnd w:id="2"/>
      <w:r>
        <w:lastRenderedPageBreak/>
        <w:t>TESTIRANJE SISTEMA</w:t>
      </w:r>
    </w:p>
    <w:p w:rsidR="00D33001" w:rsidRDefault="00D33001">
      <w:pPr>
        <w:spacing w:after="0"/>
        <w:jc w:val="left"/>
        <w:rPr>
          <w:rFonts w:ascii="Times New Roman" w:eastAsia="Times New Roman" w:hAnsi="Times New Roman" w:cs="Times New Roman"/>
          <w:sz w:val="24"/>
          <w:szCs w:val="24"/>
          <w:highlight w:val="white"/>
        </w:rPr>
      </w:pPr>
    </w:p>
    <w:p w:rsidR="00D33001" w:rsidRDefault="00637402">
      <w:pPr>
        <w:spacing w:after="0"/>
        <w:ind w:firstLine="112"/>
        <w:jc w:val="left"/>
      </w:pPr>
      <w:r>
        <w:rPr>
          <w:rFonts w:ascii="Times New Roman" w:eastAsia="Times New Roman" w:hAnsi="Times New Roman" w:cs="Times New Roman"/>
          <w:color w:val="0070C0"/>
          <w:sz w:val="24"/>
          <w:szCs w:val="24"/>
          <w:lang w:val="sr-Latn-RS"/>
        </w:rPr>
        <w:tab/>
      </w:r>
      <w:r>
        <w:rPr>
          <w:rFonts w:ascii="Times New Roman" w:eastAsia="Times New Roman" w:hAnsi="Times New Roman" w:cs="Times New Roman"/>
          <w:color w:val="0070C0"/>
          <w:sz w:val="24"/>
          <w:szCs w:val="24"/>
        </w:rPr>
        <w:t xml:space="preserve">Prikaz rezultata </w:t>
      </w:r>
      <w:r>
        <w:rPr>
          <w:rFonts w:ascii="Times New Roman" w:eastAsia="Times New Roman" w:hAnsi="Times New Roman" w:cs="Times New Roman"/>
          <w:color w:val="0070C0"/>
          <w:sz w:val="24"/>
          <w:szCs w:val="24"/>
          <w:lang w:val="sr-Latn-RS"/>
        </w:rPr>
        <w:t>testiranja. Očekuju</w:t>
      </w:r>
      <w:r>
        <w:rPr>
          <w:rFonts w:ascii="Times New Roman" w:eastAsia="Times New Roman" w:hAnsi="Times New Roman" w:cs="Times New Roman"/>
          <w:color w:val="0070C0"/>
          <w:sz w:val="24"/>
          <w:szCs w:val="24"/>
        </w:rPr>
        <w:t xml:space="preserve"> se prikazi pozitivnih i negativnih (npr</w:t>
      </w:r>
      <w:r>
        <w:rPr>
          <w:rFonts w:ascii="Times New Roman" w:eastAsia="Times New Roman" w:hAnsi="Times New Roman" w:cs="Times New Roman"/>
          <w:color w:val="0070C0"/>
          <w:sz w:val="24"/>
          <w:szCs w:val="24"/>
          <w:lang w:val="sr-Latn-RS"/>
        </w:rPr>
        <w:t>.</w:t>
      </w:r>
      <w:r>
        <w:rPr>
          <w:rFonts w:ascii="Times New Roman" w:eastAsia="Times New Roman" w:hAnsi="Times New Roman" w:cs="Times New Roman"/>
          <w:color w:val="0070C0"/>
          <w:sz w:val="24"/>
          <w:szCs w:val="24"/>
        </w:rPr>
        <w:t xml:space="preserve"> neuspešna autentifikacija, neuspešna autorizacija, itd.) test scenarija. </w:t>
      </w:r>
    </w:p>
    <w:p w:rsidR="00D33001" w:rsidRDefault="00D33001">
      <w:pPr>
        <w:spacing w:after="0"/>
        <w:ind w:left="112"/>
        <w:jc w:val="left"/>
        <w:rPr>
          <w:rFonts w:ascii="Times New Roman" w:eastAsia="Times New Roman" w:hAnsi="Times New Roman" w:cs="Times New Roman"/>
          <w:color w:val="0070C0"/>
          <w:sz w:val="24"/>
          <w:szCs w:val="24"/>
        </w:rPr>
      </w:pPr>
    </w:p>
    <w:p w:rsidR="00D33001" w:rsidRDefault="00D33001">
      <w:pPr>
        <w:spacing w:after="0"/>
        <w:jc w:val="left"/>
        <w:rPr>
          <w:rFonts w:ascii="Times New Roman" w:eastAsia="Times New Roman" w:hAnsi="Times New Roman" w:cs="Times New Roman"/>
          <w:sz w:val="24"/>
          <w:szCs w:val="24"/>
          <w:highlight w:val="white"/>
        </w:rPr>
      </w:pPr>
    </w:p>
    <w:p w:rsidR="00D33001" w:rsidRPr="00494EF9" w:rsidRDefault="00D33001">
      <w:pPr>
        <w:spacing w:after="0"/>
        <w:jc w:val="left"/>
        <w:rPr>
          <w:rFonts w:ascii="Times New Roman" w:eastAsia="Times New Roman" w:hAnsi="Times New Roman" w:cs="Times New Roman"/>
          <w:sz w:val="24"/>
          <w:szCs w:val="24"/>
          <w:highlight w:val="white"/>
          <w:lang w:val="en-US"/>
        </w:rPr>
      </w:pPr>
      <w:bookmarkStart w:id="3" w:name="_GoBack"/>
      <w:bookmarkEnd w:id="3"/>
    </w:p>
    <w:sectPr w:rsidR="00D33001" w:rsidRPr="00494EF9">
      <w:headerReference w:type="default" r:id="rId11"/>
      <w:headerReference w:type="first" r:id="rId12"/>
      <w:pgSz w:w="11906" w:h="16838"/>
      <w:pgMar w:top="624" w:right="567" w:bottom="567" w:left="1418" w:header="567" w:footer="0" w:gutter="0"/>
      <w:pgNumType w:start="54"/>
      <w:cols w:space="720"/>
      <w:formProt w:val="0"/>
      <w:titlePg/>
      <w:docGrid w:linePitch="240" w:charSpace="-1474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0148" w:rsidRDefault="003E0148">
      <w:pPr>
        <w:spacing w:after="0"/>
      </w:pPr>
      <w:r>
        <w:separator/>
      </w:r>
    </w:p>
  </w:endnote>
  <w:endnote w:type="continuationSeparator" w:id="0">
    <w:p w:rsidR="003E0148" w:rsidRDefault="003E01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default"/>
  </w:font>
  <w:font w:name="OpenSymbol;Arial Unicode MS">
    <w:panose1 w:val="00000000000000000000"/>
    <w:charset w:val="00"/>
    <w:family w:val="roman"/>
    <w:notTrueType/>
    <w:pitch w:val="default"/>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altName w:val="Lucida Sans Unicode"/>
    <w:panose1 w:val="020B0602030504020204"/>
    <w:charset w:val="00"/>
    <w:family w:val="swiss"/>
    <w:pitch w:val="variable"/>
    <w:sig w:usb0="00000003" w:usb1="00000000" w:usb2="00000000" w:usb3="00000000" w:csb0="00000001" w:csb1="00000000"/>
  </w:font>
  <w:font w:name="Times;Times New Roman">
    <w:altName w:val="Times New Roman"/>
    <w:panose1 w:val="00000000000000000000"/>
    <w:charset w:val="00"/>
    <w:family w:val="roman"/>
    <w:notTrueType/>
    <w:pitch w:val="default"/>
  </w:font>
  <w:font w:name="Helvetica Neue">
    <w:altName w:val="Times New Roman"/>
    <w:charset w:val="00"/>
    <w:family w:val="swiss"/>
    <w:pitch w:val="variable"/>
  </w:font>
  <w:font w:name="Arial">
    <w:panose1 w:val="020B0604020202020204"/>
    <w:charset w:val="00"/>
    <w:family w:val="swiss"/>
    <w:pitch w:val="variable"/>
    <w:sig w:usb0="E0002EFF" w:usb1="C000785B" w:usb2="00000009" w:usb3="00000000" w:csb0="000001FF" w:csb1="00000000"/>
  </w:font>
  <w:font w:name="Liberation Sans;Arial">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0148" w:rsidRDefault="003E0148">
      <w:pPr>
        <w:spacing w:after="0"/>
      </w:pPr>
      <w:r>
        <w:separator/>
      </w:r>
    </w:p>
  </w:footnote>
  <w:footnote w:type="continuationSeparator" w:id="0">
    <w:p w:rsidR="003E0148" w:rsidRDefault="003E014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402" w:rsidRDefault="00637402">
    <w:pPr>
      <w:spacing w:after="0"/>
      <w:jc w:val="center"/>
      <w:rPr>
        <w:rFonts w:ascii="Times New Roman" w:eastAsia="Times New Roman" w:hAnsi="Times New Roman" w:cs="Times New Roman"/>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402" w:rsidRDefault="00637402">
    <w:pPr>
      <w:spacing w:after="60"/>
      <w:jc w:val="right"/>
      <w:rPr>
        <w:rFonts w:ascii="Arial" w:eastAsia="Arial" w:hAnsi="Arial" w:cs="Arial"/>
        <w:sz w:val="24"/>
        <w:szCs w:val="24"/>
      </w:rPr>
    </w:pPr>
  </w:p>
  <w:p w:rsidR="00637402" w:rsidRDefault="00637402">
    <w:pPr>
      <w:spacing w:after="0"/>
      <w:rPr>
        <w:rFonts w:ascii="Arial" w:eastAsia="Arial" w:hAnsi="Arial" w:cs="Arial"/>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D47730"/>
    <w:multiLevelType w:val="hybridMultilevel"/>
    <w:tmpl w:val="60146A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006448A"/>
    <w:multiLevelType w:val="hybridMultilevel"/>
    <w:tmpl w:val="29E45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BD2A73"/>
    <w:multiLevelType w:val="hybridMultilevel"/>
    <w:tmpl w:val="92984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311448"/>
    <w:multiLevelType w:val="hybridMultilevel"/>
    <w:tmpl w:val="6D2A5D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66C4EEA"/>
    <w:multiLevelType w:val="multilevel"/>
    <w:tmpl w:val="3A867B2E"/>
    <w:lvl w:ilvl="0">
      <w:start w:val="1"/>
      <w:numFmt w:val="bullet"/>
      <w:lvlText w:val="-"/>
      <w:lvlJc w:val="left"/>
      <w:pPr>
        <w:ind w:left="720" w:hanging="360"/>
      </w:pPr>
      <w:rPr>
        <w:rFonts w:ascii="OpenSymbol" w:hAnsi="OpenSymbol" w:cs="OpenSymbol;Arial Unicode MS" w:hint="default"/>
        <w:sz w:val="40"/>
        <w:u w:val="none"/>
      </w:rPr>
    </w:lvl>
    <w:lvl w:ilvl="1">
      <w:start w:val="1"/>
      <w:numFmt w:val="bullet"/>
      <w:lvlText w:val="-"/>
      <w:lvlJc w:val="left"/>
      <w:pPr>
        <w:ind w:left="1440" w:hanging="360"/>
      </w:pPr>
      <w:rPr>
        <w:rFonts w:ascii="OpenSymbol" w:hAnsi="OpenSymbol" w:cs="OpenSymbol;Arial Unicode MS" w:hint="default"/>
        <w:u w:val="none"/>
      </w:rPr>
    </w:lvl>
    <w:lvl w:ilvl="2">
      <w:start w:val="1"/>
      <w:numFmt w:val="bullet"/>
      <w:lvlText w:val="-"/>
      <w:lvlJc w:val="left"/>
      <w:pPr>
        <w:ind w:left="2160" w:hanging="360"/>
      </w:pPr>
      <w:rPr>
        <w:rFonts w:ascii="OpenSymbol" w:hAnsi="OpenSymbol" w:cs="OpenSymbol;Arial Unicode MS" w:hint="default"/>
        <w:u w:val="none"/>
      </w:rPr>
    </w:lvl>
    <w:lvl w:ilvl="3">
      <w:start w:val="1"/>
      <w:numFmt w:val="bullet"/>
      <w:lvlText w:val="-"/>
      <w:lvlJc w:val="left"/>
      <w:pPr>
        <w:ind w:left="2880" w:hanging="360"/>
      </w:pPr>
      <w:rPr>
        <w:rFonts w:ascii="OpenSymbol" w:hAnsi="OpenSymbol" w:cs="OpenSymbol;Arial Unicode MS" w:hint="default"/>
        <w:u w:val="none"/>
      </w:rPr>
    </w:lvl>
    <w:lvl w:ilvl="4">
      <w:start w:val="1"/>
      <w:numFmt w:val="bullet"/>
      <w:lvlText w:val="-"/>
      <w:lvlJc w:val="left"/>
      <w:pPr>
        <w:ind w:left="3600" w:hanging="360"/>
      </w:pPr>
      <w:rPr>
        <w:rFonts w:ascii="OpenSymbol" w:hAnsi="OpenSymbol" w:cs="OpenSymbol;Arial Unicode MS" w:hint="default"/>
        <w:u w:val="none"/>
      </w:rPr>
    </w:lvl>
    <w:lvl w:ilvl="5">
      <w:start w:val="1"/>
      <w:numFmt w:val="bullet"/>
      <w:lvlText w:val="-"/>
      <w:lvlJc w:val="left"/>
      <w:pPr>
        <w:ind w:left="4320" w:hanging="360"/>
      </w:pPr>
      <w:rPr>
        <w:rFonts w:ascii="OpenSymbol" w:hAnsi="OpenSymbol" w:cs="OpenSymbol;Arial Unicode MS" w:hint="default"/>
        <w:u w:val="none"/>
      </w:rPr>
    </w:lvl>
    <w:lvl w:ilvl="6">
      <w:start w:val="1"/>
      <w:numFmt w:val="bullet"/>
      <w:lvlText w:val="-"/>
      <w:lvlJc w:val="left"/>
      <w:pPr>
        <w:ind w:left="5040" w:hanging="360"/>
      </w:pPr>
      <w:rPr>
        <w:rFonts w:ascii="OpenSymbol" w:hAnsi="OpenSymbol" w:cs="OpenSymbol;Arial Unicode MS" w:hint="default"/>
        <w:u w:val="none"/>
      </w:rPr>
    </w:lvl>
    <w:lvl w:ilvl="7">
      <w:start w:val="1"/>
      <w:numFmt w:val="bullet"/>
      <w:lvlText w:val="-"/>
      <w:lvlJc w:val="left"/>
      <w:pPr>
        <w:ind w:left="5760" w:hanging="360"/>
      </w:pPr>
      <w:rPr>
        <w:rFonts w:ascii="OpenSymbol" w:hAnsi="OpenSymbol" w:cs="OpenSymbol;Arial Unicode MS" w:hint="default"/>
        <w:u w:val="none"/>
      </w:rPr>
    </w:lvl>
    <w:lvl w:ilvl="8">
      <w:start w:val="1"/>
      <w:numFmt w:val="bullet"/>
      <w:lvlText w:val="-"/>
      <w:lvlJc w:val="left"/>
      <w:pPr>
        <w:ind w:left="6480" w:hanging="360"/>
      </w:pPr>
      <w:rPr>
        <w:rFonts w:ascii="OpenSymbol" w:hAnsi="OpenSymbol" w:cs="OpenSymbol;Arial Unicode MS" w:hint="default"/>
        <w:u w:val="none"/>
      </w:rPr>
    </w:lvl>
  </w:abstractNum>
  <w:abstractNum w:abstractNumId="5">
    <w:nsid w:val="7D5F0476"/>
    <w:multiLevelType w:val="multilevel"/>
    <w:tmpl w:val="BEBCD08A"/>
    <w:lvl w:ilvl="0">
      <w:start w:val="1"/>
      <w:numFmt w:val="decimal"/>
      <w:pStyle w:val="Heading1"/>
      <w:lvlText w:val="%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8"/>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001"/>
    <w:rsid w:val="000F5F84"/>
    <w:rsid w:val="001665E2"/>
    <w:rsid w:val="001D5AD3"/>
    <w:rsid w:val="002175C0"/>
    <w:rsid w:val="002449B1"/>
    <w:rsid w:val="00310878"/>
    <w:rsid w:val="00323FDD"/>
    <w:rsid w:val="003B4B03"/>
    <w:rsid w:val="003E0148"/>
    <w:rsid w:val="00494EF9"/>
    <w:rsid w:val="00517774"/>
    <w:rsid w:val="00573687"/>
    <w:rsid w:val="00637402"/>
    <w:rsid w:val="00681755"/>
    <w:rsid w:val="006C2592"/>
    <w:rsid w:val="006E695F"/>
    <w:rsid w:val="00711148"/>
    <w:rsid w:val="00734E00"/>
    <w:rsid w:val="00792C7B"/>
    <w:rsid w:val="007E2C0F"/>
    <w:rsid w:val="008F2CD2"/>
    <w:rsid w:val="009C4D84"/>
    <w:rsid w:val="00A50878"/>
    <w:rsid w:val="00BF1AC2"/>
    <w:rsid w:val="00C57F6B"/>
    <w:rsid w:val="00C82FF3"/>
    <w:rsid w:val="00D33001"/>
    <w:rsid w:val="00D50731"/>
    <w:rsid w:val="00D50949"/>
    <w:rsid w:val="00D97B37"/>
    <w:rsid w:val="00E64302"/>
    <w:rsid w:val="00F256C8"/>
    <w:rsid w:val="00F346ED"/>
    <w:rsid w:val="00FA4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F6CAE9-4150-45FE-8092-BB4ACD84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Lucida 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20"/>
      <w:jc w:val="both"/>
    </w:pPr>
    <w:rPr>
      <w:rFonts w:ascii="Times;Times New Roman" w:eastAsia="Times;Times New Roman" w:hAnsi="Times;Times New Roman" w:cs="Times;Times New Roman"/>
      <w:color w:val="000000"/>
      <w:kern w:val="2"/>
      <w:sz w:val="28"/>
      <w:szCs w:val="28"/>
      <w:shd w:val="clear" w:color="auto" w:fill="FFFFFF"/>
      <w:lang w:val="sr-Latn"/>
    </w:rPr>
  </w:style>
  <w:style w:type="paragraph" w:styleId="Heading1">
    <w:name w:val="heading 1"/>
    <w:basedOn w:val="LO-normal"/>
    <w:next w:val="Normal"/>
    <w:qFormat/>
    <w:pPr>
      <w:keepNext/>
      <w:numPr>
        <w:numId w:val="1"/>
      </w:numPr>
      <w:spacing w:before="360"/>
      <w:ind w:left="482" w:right="142" w:hanging="340"/>
      <w:jc w:val="both"/>
      <w:outlineLvl w:val="0"/>
    </w:pPr>
    <w:rPr>
      <w:rFonts w:ascii="Helvetica Neue" w:eastAsia="Helvetica Neue" w:hAnsi="Helvetica Neue" w:cs="Helvetica Neue"/>
      <w:smallCaps/>
    </w:rPr>
  </w:style>
  <w:style w:type="paragraph" w:styleId="Heading2">
    <w:name w:val="heading 2"/>
    <w:basedOn w:val="LO-normal"/>
    <w:next w:val="Normal"/>
    <w:qFormat/>
    <w:pPr>
      <w:keepNext/>
      <w:numPr>
        <w:ilvl w:val="1"/>
        <w:numId w:val="1"/>
      </w:numPr>
      <w:spacing w:before="240"/>
      <w:ind w:left="567" w:right="142" w:hanging="425"/>
      <w:jc w:val="both"/>
      <w:outlineLvl w:val="1"/>
    </w:pPr>
    <w:rPr>
      <w:rFonts w:ascii="Helvetica Neue" w:eastAsia="Helvetica Neue" w:hAnsi="Helvetica Neue" w:cs="Helvetica Neue"/>
      <w:sz w:val="26"/>
      <w:szCs w:val="26"/>
    </w:rPr>
  </w:style>
  <w:style w:type="paragraph" w:styleId="Heading3">
    <w:name w:val="heading 3"/>
    <w:basedOn w:val="LO-normal"/>
    <w:next w:val="Normal"/>
    <w:qFormat/>
    <w:pPr>
      <w:keepNext/>
      <w:numPr>
        <w:ilvl w:val="2"/>
        <w:numId w:val="1"/>
      </w:numPr>
      <w:spacing w:before="180"/>
      <w:ind w:left="851" w:right="142" w:hanging="709"/>
      <w:jc w:val="both"/>
      <w:outlineLvl w:val="2"/>
    </w:pPr>
    <w:rPr>
      <w:rFonts w:ascii="Helvetica Neue" w:eastAsia="Helvetica Neue" w:hAnsi="Helvetica Neue" w:cs="Helvetica Neue"/>
      <w:sz w:val="24"/>
      <w:szCs w:val="24"/>
    </w:rPr>
  </w:style>
  <w:style w:type="paragraph" w:styleId="Heading4">
    <w:name w:val="heading 4"/>
    <w:basedOn w:val="LO-normal"/>
    <w:next w:val="Normal"/>
    <w:qFormat/>
    <w:pPr>
      <w:keepNext/>
      <w:numPr>
        <w:ilvl w:val="3"/>
        <w:numId w:val="1"/>
      </w:numPr>
      <w:spacing w:before="240" w:after="60"/>
      <w:ind w:left="852"/>
      <w:jc w:val="both"/>
      <w:outlineLvl w:val="3"/>
    </w:pPr>
    <w:rPr>
      <w:rFonts w:ascii="Arial" w:eastAsia="Arial" w:hAnsi="Arial" w:cs="Arial"/>
      <w:b/>
      <w:sz w:val="24"/>
      <w:szCs w:val="24"/>
    </w:rPr>
  </w:style>
  <w:style w:type="paragraph" w:styleId="Heading5">
    <w:name w:val="heading 5"/>
    <w:basedOn w:val="LO-normal"/>
    <w:next w:val="Normal"/>
    <w:qFormat/>
    <w:pPr>
      <w:numPr>
        <w:ilvl w:val="4"/>
        <w:numId w:val="1"/>
      </w:numPr>
      <w:spacing w:before="240" w:after="60"/>
      <w:ind w:left="852"/>
      <w:jc w:val="both"/>
      <w:outlineLvl w:val="4"/>
    </w:pPr>
    <w:rPr>
      <w:rFonts w:ascii="Arial" w:eastAsia="Arial" w:hAnsi="Arial" w:cs="Arial"/>
      <w:sz w:val="22"/>
      <w:szCs w:val="22"/>
    </w:rPr>
  </w:style>
  <w:style w:type="paragraph" w:styleId="Heading6">
    <w:name w:val="heading 6"/>
    <w:basedOn w:val="LO-normal"/>
    <w:next w:val="Normal"/>
    <w:qFormat/>
    <w:pPr>
      <w:numPr>
        <w:ilvl w:val="5"/>
        <w:numId w:val="1"/>
      </w:numPr>
      <w:spacing w:before="240" w:after="60"/>
      <w:ind w:left="852"/>
      <w:jc w:val="both"/>
      <w:outlineLvl w:val="5"/>
    </w:pPr>
    <w:rPr>
      <w:rFonts w:ascii="Times New Roman" w:eastAsia="Times New Roman" w:hAnsi="Times New Roman" w:cs="Times New Roman"/>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OpenSymbol;Arial Unicode MS"/>
      <w:sz w:val="40"/>
      <w:u w:val="none"/>
    </w:rPr>
  </w:style>
  <w:style w:type="character" w:customStyle="1" w:styleId="WW8Num2z1">
    <w:name w:val="WW8Num2z1"/>
    <w:qFormat/>
    <w:rPr>
      <w:rFonts w:ascii="OpenSymbol;Arial Unicode MS" w:hAnsi="OpenSymbol;Arial Unicode MS" w:cs="OpenSymbol;Arial Unicode MS"/>
      <w:u w:val="none"/>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ListLabel1">
    <w:name w:val="ListLabel 1"/>
    <w:qFormat/>
    <w:rPr>
      <w:rFonts w:ascii="Times New Roman" w:hAnsi="Times New Roman" w:cs="Times New Roman"/>
      <w:b/>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Arial" w:hAnsi="Arial" w:cs="Arial"/>
      <w:sz w:val="40"/>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Arial" w:eastAsia="Microsoft YaHei" w:hAnsi="Liberation Sans;Arial" w:cs="Lucida Sans"/>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suppressAutoHyphens/>
    </w:pPr>
    <w:rPr>
      <w:rFonts w:ascii="Times;Times New Roman" w:eastAsia="Times;Times New Roman" w:hAnsi="Times;Times New Roman" w:cs="Times;Times New Roman"/>
      <w:color w:val="000000"/>
      <w:kern w:val="2"/>
      <w:sz w:val="28"/>
      <w:szCs w:val="28"/>
      <w:shd w:val="clear" w:color="auto" w:fill="FFFFFF"/>
      <w:lang w:val="sr-Latn"/>
    </w:rPr>
  </w:style>
  <w:style w:type="paragraph" w:styleId="Title">
    <w:name w:val="Title"/>
    <w:basedOn w:val="LO-normal"/>
    <w:next w:val="Normal"/>
    <w:qFormat/>
    <w:pPr>
      <w:keepNext/>
      <w:keepLines/>
      <w:spacing w:before="480" w:after="120"/>
    </w:pPr>
    <w:rPr>
      <w:b/>
      <w:sz w:val="72"/>
      <w:szCs w:val="72"/>
    </w:rPr>
  </w:style>
  <w:style w:type="paragraph" w:styleId="Subtitle">
    <w:name w:val="Subtitle"/>
    <w:basedOn w:val="LO-normal"/>
    <w:next w:val="Normal"/>
    <w:qFormat/>
    <w:pPr>
      <w:keepNext/>
      <w:keepLines/>
      <w:spacing w:before="360" w:after="80"/>
    </w:pPr>
    <w:rPr>
      <w:rFonts w:ascii="Georgia" w:eastAsia="Georgia" w:hAnsi="Georgia" w:cs="Georgia"/>
      <w:i/>
      <w:color w:val="666666"/>
      <w:sz w:val="48"/>
      <w:szCs w:val="48"/>
    </w:rPr>
  </w:style>
  <w:style w:type="paragraph" w:styleId="Header">
    <w:name w:val="header"/>
    <w:basedOn w:val="Normal"/>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TOAHeading">
    <w:name w:val="toa heading"/>
    <w:basedOn w:val="Heading"/>
    <w:pPr>
      <w:suppressLineNumbers/>
    </w:pPr>
    <w:rPr>
      <w:b/>
      <w:bCs/>
      <w:sz w:val="32"/>
      <w:szCs w:val="32"/>
    </w:rPr>
  </w:style>
  <w:style w:type="paragraph" w:styleId="TOC1">
    <w:name w:val="toc 1"/>
    <w:basedOn w:val="Index"/>
    <w:pPr>
      <w:tabs>
        <w:tab w:val="right" w:leader="dot" w:pos="9921"/>
      </w:tabs>
    </w:pPr>
  </w:style>
  <w:style w:type="numbering" w:customStyle="1" w:styleId="WW8Num1">
    <w:name w:val="WW8Num1"/>
    <w:qFormat/>
  </w:style>
  <w:style w:type="numbering" w:customStyle="1" w:styleId="WW8Num2">
    <w:name w:val="WW8Num2"/>
    <w:qFormat/>
  </w:style>
  <w:style w:type="paragraph" w:styleId="ListParagraph">
    <w:name w:val="List Paragraph"/>
    <w:basedOn w:val="Normal"/>
    <w:uiPriority w:val="34"/>
    <w:qFormat/>
    <w:rsid w:val="00323FDD"/>
    <w:pPr>
      <w:ind w:left="720"/>
      <w:contextualSpacing/>
    </w:pPr>
    <w:rPr>
      <w:rFonts w:cs="Mangal"/>
      <w:szCs w:val="25"/>
    </w:rPr>
  </w:style>
  <w:style w:type="paragraph" w:styleId="HTMLPreformatted">
    <w:name w:val="HTML Preformatted"/>
    <w:basedOn w:val="Normal"/>
    <w:link w:val="HTMLPreformattedChar"/>
    <w:uiPriority w:val="99"/>
    <w:semiHidden/>
    <w:unhideWhenUsed/>
    <w:rsid w:val="0079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pPr>
    <w:rPr>
      <w:rFonts w:ascii="Courier New" w:eastAsia="Times New Roman" w:hAnsi="Courier New" w:cs="Courier New"/>
      <w:color w:val="auto"/>
      <w:kern w:val="0"/>
      <w:sz w:val="20"/>
      <w:szCs w:val="20"/>
      <w:shd w:val="clear" w:color="auto" w:fill="auto"/>
      <w:lang w:val="en-US" w:eastAsia="en-US" w:bidi="ar-SA"/>
    </w:rPr>
  </w:style>
  <w:style w:type="character" w:customStyle="1" w:styleId="HTMLPreformattedChar">
    <w:name w:val="HTML Preformatted Char"/>
    <w:basedOn w:val="DefaultParagraphFont"/>
    <w:link w:val="HTMLPreformatted"/>
    <w:uiPriority w:val="99"/>
    <w:semiHidden/>
    <w:rsid w:val="00792C7B"/>
    <w:rPr>
      <w:rFonts w:ascii="Courier New" w:eastAsia="Times New Roman" w:hAnsi="Courier New" w:cs="Courier New"/>
      <w:sz w:val="2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DC19A-4C37-4FE9-89D5-748B75E74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1634</TotalTime>
  <Pages>1</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Praktikant</dc:creator>
  <dc:description/>
  <cp:lastModifiedBy>Irina Jovanovic</cp:lastModifiedBy>
  <cp:revision>9</cp:revision>
  <dcterms:created xsi:type="dcterms:W3CDTF">2018-11-14T12:08:00Z</dcterms:created>
  <dcterms:modified xsi:type="dcterms:W3CDTF">2018-11-15T18:09:00Z</dcterms:modified>
  <dc:language>en-US</dc:language>
</cp:coreProperties>
</file>