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2E90A1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/>
          <w:sz w:val="28"/>
          <w:szCs w:val="28"/>
          <w:lang w:val="ru-RU" w:eastAsia="en-GB"/>
        </w:rPr>
        <w:t xml:space="preserve">Об эволюции информационного / цифрового законодательства / об эволюции отрасли права </w:t>
      </w:r>
    </w:p>
    <w:p w14:paraId="3A37FC17" w14:textId="77777777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…….</w:t>
      </w: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br/>
      </w:r>
    </w:p>
    <w:p w14:paraId="6A8AE4DC" w14:textId="740E87BB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Говоря о кодификации информационного и цифрового права, нельзя не отметить, что концептуально оно формировалось </w:t>
      </w:r>
      <w:r w:rsidR="005B2D4E" w:rsidRPr="0043183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# </w:t>
      </w:r>
      <w:r w:rsidRPr="00431834"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 w:eastAsia="en-GB"/>
        </w:rPr>
        <w:t>из трех самостоятельных блоков</w:t>
      </w: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, вышедших из самой истории возникновения информационных отношений.</w:t>
      </w:r>
    </w:p>
    <w:p w14:paraId="6D7AB99D" w14:textId="77777777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/>
          <w:i/>
          <w:sz w:val="28"/>
          <w:szCs w:val="28"/>
          <w:lang w:val="ru-RU" w:eastAsia="en-GB"/>
        </w:rPr>
        <w:t>Первый блок</w:t>
      </w: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связан с обработкой информации как таковой, технологическими процессами, которые совершаются с информацией в информационной среде – это область ранних диссертаций, работ Венгерова и других. Здесь речь идёт о правовой кибернетике, информатике – более узкой области, непосредственно посвящённой информационным процессам.</w:t>
      </w:r>
    </w:p>
    <w:p w14:paraId="182FB93E" w14:textId="77777777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/>
          <w:i/>
          <w:sz w:val="28"/>
          <w:szCs w:val="28"/>
          <w:lang w:val="ru-RU" w:eastAsia="en-GB"/>
        </w:rPr>
        <w:t>Второй блок</w:t>
      </w: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сфера, которую можно назвать «правом оборота информации», где на первый план вышли субъективные права: свобода получения, распространения, доступ, ограничения. </w:t>
      </w:r>
    </w:p>
    <w:p w14:paraId="79E24714" w14:textId="77777777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Подробнее об этом, об эволюции можно прочитать у А.А. </w:t>
      </w:r>
      <w:proofErr w:type="spellStart"/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Тедеева</w:t>
      </w:r>
      <w:proofErr w:type="spellEnd"/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, П.У. Кузнецова, Поляковой Т.А., Троян Н.А.</w:t>
      </w:r>
    </w:p>
    <w:p w14:paraId="47FA324F" w14:textId="09A0DB2F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/>
          <w:i/>
          <w:sz w:val="28"/>
          <w:szCs w:val="28"/>
          <w:lang w:val="ru-RU" w:eastAsia="en-GB"/>
        </w:rPr>
        <w:t>Третий блок</w:t>
      </w: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связан с обеспечением безопасностью информационных правоотношений… </w:t>
      </w:r>
    </w:p>
    <w:p w14:paraId="7B05478D" w14:textId="1496F63E" w:rsidR="00181996" w:rsidRPr="00431834" w:rsidRDefault="00181996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***</w:t>
      </w:r>
    </w:p>
    <w:p w14:paraId="4EFDE4B7" w14:textId="67A9C0CA" w:rsidR="00181996" w:rsidRPr="00431834" w:rsidRDefault="005B2D4E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# </w:t>
      </w:r>
      <w:r w:rsidR="00181996" w:rsidRPr="0043183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Цифровые данные + цифровые </w:t>
      </w:r>
      <w:r w:rsidRPr="0043183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 xml:space="preserve">технологии </w:t>
      </w: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как</w:t>
      </w:r>
      <w:r w:rsidR="00181996"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 повлияли на научное </w:t>
      </w:r>
      <w:proofErr w:type="spellStart"/>
      <w:r w:rsidR="00181996"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переосымыление</w:t>
      </w:r>
      <w:proofErr w:type="spellEnd"/>
      <w:r w:rsidR="00181996"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 указанных </w:t>
      </w: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блоков…</w:t>
      </w:r>
      <w:r w:rsidR="00181996"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.</w:t>
      </w:r>
    </w:p>
    <w:p w14:paraId="0D5C0901" w14:textId="7C1025A1" w:rsidR="005B2D4E" w:rsidRPr="00431834" w:rsidRDefault="005B2D4E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***</w:t>
      </w:r>
    </w:p>
    <w:p w14:paraId="1ED2122E" w14:textId="216E2345" w:rsidR="005B2D4E" w:rsidRPr="00431834" w:rsidRDefault="005B2D4E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lastRenderedPageBreak/>
        <w:t xml:space="preserve">Какое влияние оказывают / будут оказывать </w:t>
      </w:r>
      <w:r w:rsidRPr="0043183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ru-RU" w:eastAsia="en-GB"/>
        </w:rPr>
        <w:t># квантовые технологии</w:t>
      </w: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? </w:t>
      </w:r>
    </w:p>
    <w:p w14:paraId="3CDA26A6" w14:textId="0A4E354C" w:rsidR="005B2D4E" w:rsidRPr="00431834" w:rsidRDefault="005B2D4E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Работа с информацией как процесс получила новый импульс. Если Венгеров писал о решениях в контексте обычных, нетехнологичных процессов, то теперь, например, сбор и обработка данных для учёта или квантовая информация </w:t>
      </w:r>
      <w:r w:rsidR="00091272"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>–</w:t>
      </w: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 это уже иные измерения, ведущие к качественно новым результатам.</w:t>
      </w:r>
    </w:p>
    <w:p w14:paraId="1382BFDD" w14:textId="77777777" w:rsidR="00091272" w:rsidRPr="00431834" w:rsidRDefault="00091272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</w:p>
    <w:p w14:paraId="1A072E3F" w14:textId="059044AD" w:rsidR="00091272" w:rsidRPr="00431834" w:rsidRDefault="00091272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…..</w:t>
      </w:r>
    </w:p>
    <w:p w14:paraId="4FFBEA17" w14:textId="77777777" w:rsidR="00091272" w:rsidRPr="00431834" w:rsidRDefault="00091272" w:rsidP="0043183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Информационное право рассматривалось как комплексная отрасль права. </w:t>
      </w:r>
    </w:p>
    <w:p w14:paraId="3CE56288" w14:textId="77777777" w:rsidR="00091272" w:rsidRPr="00431834" w:rsidRDefault="00091272" w:rsidP="0043183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</w:p>
    <w:p w14:paraId="0AA751DB" w14:textId="0E5062A7" w:rsidR="00091272" w:rsidRPr="00431834" w:rsidRDefault="00091272" w:rsidP="00431834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sz w:val="28"/>
          <w:szCs w:val="28"/>
          <w:lang w:val="ru-RU" w:eastAsia="en-GB"/>
        </w:rPr>
        <w:t xml:space="preserve">При этом выделялись чистые институты. </w:t>
      </w:r>
    </w:p>
    <w:p w14:paraId="47A7A5CB" w14:textId="77777777" w:rsidR="00091272" w:rsidRPr="00431834" w:rsidRDefault="00091272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</w:p>
    <w:p w14:paraId="1020E8E2" w14:textId="5F7F0B42" w:rsidR="00431834" w:rsidRPr="00431834" w:rsidRDefault="00431834" w:rsidP="0043183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……..</w:t>
      </w:r>
    </w:p>
    <w:p w14:paraId="00EEC18A" w14:textId="77777777" w:rsidR="00431834" w:rsidRPr="0042623C" w:rsidRDefault="00431834" w:rsidP="004318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</w:p>
    <w:p w14:paraId="52D977ED" w14:textId="77777777" w:rsidR="0042623C" w:rsidRDefault="0042623C" w:rsidP="0042623C">
      <w:pPr>
        <w:pStyle w:val="ac"/>
        <w:spacing w:before="0" w:beforeAutospacing="0" w:after="0" w:afterAutospacing="0" w:line="288" w:lineRule="atLeast"/>
        <w:ind w:firstLine="540"/>
        <w:jc w:val="both"/>
      </w:pPr>
      <w:r>
        <w:t>1) Федеральный закон от 20 февраля 1995 года N 24-ФЗ "Об информации, информатизации и защите информации" (Собрание законодательства Российской Федерации, 1995, N 8, ст. 609);</w:t>
      </w:r>
    </w:p>
    <w:p w14:paraId="7BDAA658" w14:textId="77777777" w:rsidR="0042623C" w:rsidRDefault="0042623C" w:rsidP="0042623C">
      <w:pPr>
        <w:pStyle w:val="ac"/>
        <w:spacing w:before="168" w:beforeAutospacing="0" w:after="0" w:afterAutospacing="0" w:line="288" w:lineRule="atLeast"/>
        <w:ind w:firstLine="540"/>
        <w:jc w:val="both"/>
      </w:pPr>
      <w:r>
        <w:t xml:space="preserve">2) Федеральный закон от 4 июля 1996 года N 85-ФЗ "Об участии в международном информационном обмене" (Собрание законодательства Российской Федерации, 1996, N 28, ст. 3347); </w:t>
      </w:r>
    </w:p>
    <w:p w14:paraId="6283747E" w14:textId="30CE7339" w:rsidR="00431834" w:rsidRDefault="00431834" w:rsidP="00431834">
      <w:pPr>
        <w:pStyle w:val="1"/>
        <w:shd w:val="clear" w:color="auto" w:fill="auto"/>
        <w:tabs>
          <w:tab w:val="left" w:pos="639"/>
        </w:tabs>
        <w:spacing w:line="360" w:lineRule="auto"/>
        <w:ind w:left="360" w:firstLine="0"/>
        <w:jc w:val="both"/>
        <w:rPr>
          <w:sz w:val="28"/>
          <w:szCs w:val="28"/>
          <w:lang w:val="ru-RU"/>
        </w:rPr>
      </w:pPr>
    </w:p>
    <w:p w14:paraId="5810BB93" w14:textId="77777777" w:rsidR="0042623C" w:rsidRDefault="0042623C" w:rsidP="0042623C">
      <w:pPr>
        <w:pStyle w:val="1"/>
        <w:pBdr>
          <w:bottom w:val="single" w:sz="6" w:space="1" w:color="auto"/>
        </w:pBdr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14F8E3A7" w14:textId="77777777" w:rsidR="0042623C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6818E9CD" w14:textId="77777777" w:rsidR="00431834" w:rsidRPr="0042623C" w:rsidRDefault="00431834" w:rsidP="00431834">
      <w:pPr>
        <w:pStyle w:val="1"/>
        <w:shd w:val="clear" w:color="auto" w:fill="auto"/>
        <w:tabs>
          <w:tab w:val="left" w:pos="639"/>
        </w:tabs>
        <w:spacing w:line="360" w:lineRule="auto"/>
        <w:ind w:left="360" w:firstLine="0"/>
        <w:jc w:val="both"/>
        <w:rPr>
          <w:sz w:val="28"/>
          <w:szCs w:val="28"/>
          <w:lang w:val="ru-RU"/>
        </w:rPr>
      </w:pPr>
    </w:p>
    <w:p w14:paraId="1ECE5596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39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Федеральный закон от 27.07.2006 № 149-ФЗ (ред. от 02.07.2013) «Об информации, информационных технологиях и о защите информации»;</w:t>
      </w:r>
    </w:p>
    <w:p w14:paraId="6CB6157C" w14:textId="77777777" w:rsidR="00431834" w:rsidRPr="00431834" w:rsidRDefault="00431834" w:rsidP="00431834">
      <w:pPr>
        <w:pStyle w:val="1"/>
        <w:shd w:val="clear" w:color="auto" w:fill="auto"/>
        <w:tabs>
          <w:tab w:val="left" w:pos="634"/>
        </w:tabs>
        <w:spacing w:line="360" w:lineRule="auto"/>
        <w:ind w:left="360" w:firstLine="0"/>
        <w:jc w:val="both"/>
        <w:rPr>
          <w:sz w:val="24"/>
          <w:szCs w:val="28"/>
          <w:highlight w:val="yellow"/>
          <w:lang w:val="ru-RU"/>
        </w:rPr>
      </w:pPr>
    </w:p>
    <w:p w14:paraId="20632684" w14:textId="77777777" w:rsidR="00431834" w:rsidRPr="00431834" w:rsidRDefault="00431834" w:rsidP="00431834">
      <w:pPr>
        <w:pStyle w:val="1"/>
        <w:shd w:val="clear" w:color="auto" w:fill="auto"/>
        <w:tabs>
          <w:tab w:val="left" w:pos="634"/>
        </w:tabs>
        <w:spacing w:line="360" w:lineRule="auto"/>
        <w:ind w:left="360" w:firstLine="0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</w:p>
    <w:p w14:paraId="16C96228" w14:textId="7707C215" w:rsidR="00431834" w:rsidRPr="00431834" w:rsidRDefault="0042623C" w:rsidP="00431834">
      <w:pPr>
        <w:pStyle w:val="1"/>
        <w:shd w:val="clear" w:color="auto" w:fill="auto"/>
        <w:tabs>
          <w:tab w:val="left" w:pos="634"/>
        </w:tabs>
        <w:spacing w:line="360" w:lineRule="auto"/>
        <w:ind w:left="360" w:firstLine="0"/>
        <w:jc w:val="both"/>
        <w:rPr>
          <w:color w:val="000000"/>
          <w:spacing w:val="-4"/>
          <w:sz w:val="24"/>
          <w:szCs w:val="28"/>
          <w:shd w:val="clear" w:color="auto" w:fill="E8E8E8"/>
        </w:rPr>
      </w:pPr>
      <w:r w:rsidRPr="00431834">
        <w:rPr>
          <w:color w:val="000000"/>
          <w:spacing w:val="-4"/>
          <w:sz w:val="24"/>
          <w:szCs w:val="28"/>
          <w:shd w:val="clear" w:color="auto" w:fill="E8E8E8"/>
        </w:rPr>
        <w:t>ИНФРАСТРУКТУРА</w:t>
      </w:r>
    </w:p>
    <w:p w14:paraId="6AEBEA28" w14:textId="343D79C0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25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Федеральный закон от 06.04.2011 № 63-ФЗ «Об электронной подписи»;</w:t>
      </w:r>
    </w:p>
    <w:p w14:paraId="7782FDA9" w14:textId="35747C03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Федеральный закон от 07.07.2003 № 126-</w:t>
      </w:r>
      <w:proofErr w:type="gramStart"/>
      <w:r w:rsidRPr="0042623C">
        <w:rPr>
          <w:sz w:val="24"/>
          <w:szCs w:val="28"/>
          <w:lang w:val="ru-RU" w:eastAsia="ru-RU" w:bidi="ru-RU"/>
        </w:rPr>
        <w:t>ФЗ  «</w:t>
      </w:r>
      <w:proofErr w:type="gramEnd"/>
      <w:r w:rsidRPr="0042623C">
        <w:rPr>
          <w:sz w:val="24"/>
          <w:szCs w:val="28"/>
          <w:lang w:val="ru-RU" w:eastAsia="ru-RU" w:bidi="ru-RU"/>
        </w:rPr>
        <w:t>О связи».</w:t>
      </w:r>
    </w:p>
    <w:p w14:paraId="774A236B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735"/>
        </w:tabs>
        <w:spacing w:line="360" w:lineRule="auto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Федеральный закон от 31.07.2025 </w:t>
      </w:r>
      <w:r w:rsidRPr="0042623C">
        <w:rPr>
          <w:color w:val="000000"/>
          <w:spacing w:val="-4"/>
          <w:sz w:val="24"/>
          <w:szCs w:val="28"/>
          <w:shd w:val="clear" w:color="auto" w:fill="E8E8E8"/>
        </w:rPr>
        <w:t>N</w:t>
      </w: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289-ФЗ "Об отдельных вопросах регулирования платформенной экономики в Российской Федерации"</w:t>
      </w:r>
    </w:p>
    <w:p w14:paraId="723DB6C8" w14:textId="713CF878" w:rsidR="00431834" w:rsidRPr="0042623C" w:rsidRDefault="00431834" w:rsidP="0042623C">
      <w:pPr>
        <w:pStyle w:val="1"/>
        <w:numPr>
          <w:ilvl w:val="0"/>
          <w:numId w:val="1"/>
        </w:numPr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Федеральный закон от 26.07.2017 </w:t>
      </w:r>
      <w:r w:rsidRPr="0042623C">
        <w:rPr>
          <w:color w:val="000000"/>
          <w:spacing w:val="-4"/>
          <w:sz w:val="24"/>
          <w:szCs w:val="28"/>
          <w:shd w:val="clear" w:color="auto" w:fill="E8E8E8"/>
        </w:rPr>
        <w:t>N</w:t>
      </w: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187-ФЗ (ред. от 07.04.2025) "О безопасности критической информационной инфраструктуры Российской Федерации"</w:t>
      </w:r>
    </w:p>
    <w:p w14:paraId="4499FAB0" w14:textId="02352FD4" w:rsidR="00431834" w:rsidRDefault="00431834" w:rsidP="0042623C">
      <w:pPr>
        <w:pStyle w:val="1"/>
        <w:numPr>
          <w:ilvl w:val="0"/>
          <w:numId w:val="1"/>
        </w:numPr>
        <w:shd w:val="clear" w:color="auto" w:fill="auto"/>
        <w:tabs>
          <w:tab w:val="left" w:pos="735"/>
        </w:tabs>
        <w:spacing w:line="360" w:lineRule="auto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Федеральный закон от 28.12.2013 </w:t>
      </w:r>
      <w:r w:rsidRPr="0042623C">
        <w:rPr>
          <w:color w:val="000000"/>
          <w:spacing w:val="-4"/>
          <w:sz w:val="24"/>
          <w:szCs w:val="28"/>
          <w:shd w:val="clear" w:color="auto" w:fill="E8E8E8"/>
        </w:rPr>
        <w:t>N</w:t>
      </w: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395-ФЗ "О Государственной автоматизированной информационной системе "ЭРА-ГЛОНАСС"</w:t>
      </w:r>
    </w:p>
    <w:p w14:paraId="690097D1" w14:textId="77777777" w:rsidR="0042623C" w:rsidRDefault="0042623C" w:rsidP="0042623C">
      <w:pPr>
        <w:pStyle w:val="1"/>
        <w:pBdr>
          <w:bottom w:val="dotted" w:sz="24" w:space="1" w:color="auto"/>
        </w:pBdr>
        <w:shd w:val="clear" w:color="auto" w:fill="auto"/>
        <w:tabs>
          <w:tab w:val="left" w:pos="735"/>
        </w:tabs>
        <w:spacing w:line="360" w:lineRule="auto"/>
        <w:ind w:left="360" w:firstLine="0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</w:p>
    <w:p w14:paraId="167A517C" w14:textId="77777777" w:rsidR="0042623C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ind w:left="360" w:firstLine="0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</w:p>
    <w:p w14:paraId="2C76FB4F" w14:textId="77777777" w:rsidR="0042623C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  <w:r>
        <w:rPr>
          <w:sz w:val="24"/>
          <w:szCs w:val="28"/>
          <w:lang w:val="ru-RU" w:eastAsia="ru-RU" w:bidi="ru-RU"/>
        </w:rPr>
        <w:t>Для целей сортировки</w:t>
      </w:r>
    </w:p>
    <w:p w14:paraId="6B93C490" w14:textId="77777777" w:rsidR="0042623C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1EE8B15D" w14:textId="77777777" w:rsidR="0042623C" w:rsidRPr="00431834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color w:val="000000"/>
          <w:spacing w:val="-4"/>
          <w:sz w:val="28"/>
          <w:szCs w:val="28"/>
          <w:shd w:val="clear" w:color="auto" w:fill="E8E8E8"/>
          <w:lang w:val="ru-RU"/>
        </w:rPr>
      </w:pPr>
      <w:commentRangeStart w:id="0"/>
      <w:r w:rsidRPr="00431834">
        <w:rPr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Федеральный закон от 31.07.2020 </w:t>
      </w:r>
      <w:r w:rsidRPr="00431834">
        <w:rPr>
          <w:color w:val="000000"/>
          <w:spacing w:val="-4"/>
          <w:sz w:val="28"/>
          <w:szCs w:val="28"/>
          <w:shd w:val="clear" w:color="auto" w:fill="E8E8E8"/>
        </w:rPr>
        <w:t>N</w:t>
      </w:r>
      <w:r w:rsidRPr="00431834">
        <w:rPr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 259-ФЗ (ред. от 27.10.2025) "О цифровых финансовых активах, цифровой валюте и о внесении изменений в отдельные законодательные акты Российской Федерации"</w:t>
      </w:r>
    </w:p>
    <w:p w14:paraId="5FE909BC" w14:textId="77777777" w:rsidR="0042623C" w:rsidRPr="00431834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color w:val="000000"/>
          <w:spacing w:val="-4"/>
          <w:sz w:val="28"/>
          <w:szCs w:val="28"/>
          <w:shd w:val="clear" w:color="auto" w:fill="E8E8E8"/>
          <w:lang w:val="ru-RU"/>
        </w:rPr>
      </w:pPr>
      <w:r w:rsidRPr="00431834">
        <w:rPr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Федеральный закон от 02.08.2019 </w:t>
      </w:r>
      <w:r w:rsidRPr="00431834">
        <w:rPr>
          <w:color w:val="000000"/>
          <w:spacing w:val="-4"/>
          <w:sz w:val="28"/>
          <w:szCs w:val="28"/>
          <w:shd w:val="clear" w:color="auto" w:fill="E8E8E8"/>
        </w:rPr>
        <w:t>N</w:t>
      </w:r>
      <w:r w:rsidRPr="00431834">
        <w:rPr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 259-ФЗ (ред. от 08.08.2024) "О привлечении инвестиций с использованием инвестиционных платформ и о внесении изменений в отдельные законодательные акты Российской Федерации"</w:t>
      </w:r>
      <w:commentRangeEnd w:id="0"/>
      <w:r w:rsidRPr="00431834">
        <w:rPr>
          <w:rStyle w:val="a4"/>
          <w:rFonts w:eastAsiaTheme="minorHAnsi"/>
          <w:color w:val="auto"/>
          <w:sz w:val="28"/>
          <w:szCs w:val="28"/>
        </w:rPr>
        <w:commentReference w:id="0"/>
      </w:r>
    </w:p>
    <w:p w14:paraId="7EA57499" w14:textId="77777777" w:rsidR="0042623C" w:rsidRPr="0042623C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ind w:left="360" w:firstLine="0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</w:p>
    <w:p w14:paraId="6232F84B" w14:textId="77777777" w:rsidR="00431834" w:rsidRDefault="00431834" w:rsidP="00431834">
      <w:pPr>
        <w:pStyle w:val="1"/>
        <w:pBdr>
          <w:bottom w:val="single" w:sz="6" w:space="1" w:color="auto"/>
        </w:pBdr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41A79BE3" w14:textId="77777777" w:rsidR="0042623C" w:rsidRDefault="0042623C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507E5463" w14:textId="77777777" w:rsidR="0042623C" w:rsidRPr="0042623C" w:rsidRDefault="0042623C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586C4497" w14:textId="77777777" w:rsidR="00431834" w:rsidRPr="0042623C" w:rsidRDefault="00431834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</w:p>
    <w:p w14:paraId="4C902B8C" w14:textId="77777777" w:rsidR="00431834" w:rsidRPr="0042623C" w:rsidRDefault="00431834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>ПРАВОВОЙ РЕЖИМ ИНФОМРАЦИИ</w:t>
      </w:r>
    </w:p>
    <w:p w14:paraId="51E379C4" w14:textId="7E080FF4" w:rsidR="00431834" w:rsidRPr="0042623C" w:rsidRDefault="0042623C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  <w:r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>ОБОРОТ ИНФОРМАЦИИ</w:t>
      </w:r>
      <w:r w:rsidR="00431834" w:rsidRPr="0042623C">
        <w:rPr>
          <w:rStyle w:val="a4"/>
          <w:rFonts w:eastAsiaTheme="minorHAnsi" w:cstheme="minorBidi"/>
          <w:color w:val="auto"/>
          <w:lang w:val="ru-RU"/>
        </w:rPr>
        <w:commentReference w:id="1"/>
      </w:r>
      <w:r w:rsidR="00431834" w:rsidRPr="0042623C">
        <w:rPr>
          <w:color w:val="000000"/>
          <w:spacing w:val="-4"/>
          <w:sz w:val="24"/>
          <w:szCs w:val="28"/>
          <w:shd w:val="clear" w:color="auto" w:fill="E8E8E8"/>
          <w:lang w:val="ru-RU"/>
        </w:rPr>
        <w:t>:</w:t>
      </w:r>
    </w:p>
    <w:p w14:paraId="1EC3413A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30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Федеральный закон от 29 декабря 2010 № 436-ФЗ (ред. от 02.07.2013) «О защите детей от информации, причиняющей вред их здоровью и развитию»;</w:t>
      </w:r>
    </w:p>
    <w:p w14:paraId="43AA0C90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39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 xml:space="preserve">Федеральный закон от 09.02.2009 № 8-ФЗ (ред. от 07.06.2013) «Об обеспечении </w:t>
      </w:r>
      <w:r w:rsidRPr="0042623C">
        <w:rPr>
          <w:sz w:val="24"/>
          <w:szCs w:val="28"/>
          <w:lang w:val="ru-RU" w:eastAsia="ru-RU" w:bidi="ru-RU"/>
        </w:rPr>
        <w:lastRenderedPageBreak/>
        <w:t>доступа к информации о деятель</w:t>
      </w:r>
      <w:r w:rsidRPr="0042623C">
        <w:rPr>
          <w:sz w:val="24"/>
          <w:szCs w:val="28"/>
          <w:lang w:val="ru-RU" w:eastAsia="ru-RU" w:bidi="ru-RU"/>
        </w:rPr>
        <w:softHyphen/>
        <w:t>ности государственных органов и органов местного самоуправ</w:t>
      </w:r>
      <w:r w:rsidRPr="0042623C">
        <w:rPr>
          <w:sz w:val="24"/>
          <w:szCs w:val="28"/>
          <w:lang w:val="ru-RU" w:eastAsia="ru-RU" w:bidi="ru-RU"/>
        </w:rPr>
        <w:softHyphen/>
        <w:t>ления»;</w:t>
      </w:r>
    </w:p>
    <w:p w14:paraId="6DB0B685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30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Федеральный закон от 22 декабря 2008 № 262-ФЗ (ред. от 02.07.2013) «Об обеспечении доступа к информации о деятель</w:t>
      </w:r>
      <w:r w:rsidRPr="0042623C">
        <w:rPr>
          <w:sz w:val="24"/>
          <w:szCs w:val="28"/>
          <w:lang w:val="ru-RU" w:eastAsia="ru-RU" w:bidi="ru-RU"/>
        </w:rPr>
        <w:softHyphen/>
        <w:t>ности судов в Российской Федерации»;</w:t>
      </w:r>
    </w:p>
    <w:p w14:paraId="2F56EDB9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49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Федеральный закон от 27.07.2006 № 152-ФЗ (ред. от 23.07.2013) «О персональных данных»;</w:t>
      </w:r>
    </w:p>
    <w:p w14:paraId="34EAB124" w14:textId="77777777" w:rsidR="00431834" w:rsidRPr="0042623C" w:rsidRDefault="00431834" w:rsidP="00431834">
      <w:pPr>
        <w:pStyle w:val="1"/>
        <w:numPr>
          <w:ilvl w:val="0"/>
          <w:numId w:val="1"/>
        </w:numPr>
        <w:shd w:val="clear" w:color="auto" w:fill="auto"/>
        <w:tabs>
          <w:tab w:val="left" w:pos="634"/>
        </w:tabs>
        <w:spacing w:line="360" w:lineRule="auto"/>
        <w:jc w:val="both"/>
        <w:rPr>
          <w:sz w:val="24"/>
          <w:szCs w:val="28"/>
          <w:lang w:val="ru-RU"/>
        </w:rPr>
      </w:pPr>
      <w:r w:rsidRPr="0042623C">
        <w:rPr>
          <w:sz w:val="24"/>
          <w:szCs w:val="28"/>
          <w:lang w:val="ru-RU" w:eastAsia="ru-RU" w:bidi="ru-RU"/>
        </w:rPr>
        <w:t>Закон РФ от 27 декабря 1991 № 2124-1 (ред. от 02.07.2013) «О средствах массовой информации»;</w:t>
      </w:r>
    </w:p>
    <w:p w14:paraId="2A9A913D" w14:textId="77777777" w:rsid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</w:p>
    <w:p w14:paraId="5BEA73E3" w14:textId="77777777" w:rsidR="0042623C" w:rsidRDefault="0042623C" w:rsidP="0042623C">
      <w:pPr>
        <w:pStyle w:val="1"/>
        <w:pBdr>
          <w:bottom w:val="single" w:sz="6" w:space="1" w:color="auto"/>
        </w:pBdr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4C6CB856" w14:textId="77777777" w:rsidR="0042623C" w:rsidRDefault="0042623C" w:rsidP="0042623C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4"/>
          <w:szCs w:val="28"/>
          <w:lang w:val="ru-RU" w:eastAsia="ru-RU" w:bidi="ru-RU"/>
        </w:rPr>
      </w:pPr>
    </w:p>
    <w:p w14:paraId="7F863D4B" w14:textId="77777777" w:rsidR="0042623C" w:rsidRPr="00431834" w:rsidRDefault="0042623C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bookmarkStart w:id="2" w:name="_GoBack"/>
      <w:bookmarkEnd w:id="2"/>
    </w:p>
    <w:p w14:paraId="06C29EDD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ИНФОРМАЦИОННАЯ БЕЗОПАСНОСТЬ </w:t>
      </w:r>
    </w:p>
    <w:p w14:paraId="7355459F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431834">
        <w:rPr>
          <w:rFonts w:ascii="Times New Roman" w:hAnsi="Times New Roman" w:cs="Times New Roman"/>
          <w:sz w:val="24"/>
          <w:szCs w:val="28"/>
          <w:lang w:val="ru-RU"/>
        </w:rPr>
        <w:t>Виды тайн:</w:t>
      </w:r>
    </w:p>
    <w:p w14:paraId="295CCD97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sz w:val="24"/>
          <w:szCs w:val="2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Федеральный закон от 27.07.2006 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</w:rPr>
        <w:t>N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152-ФЗ (ред. от 24.06.2025) "О персональных </w:t>
      </w:r>
      <w:commentRangeStart w:id="3"/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>данных"</w:t>
      </w:r>
      <w:commentRangeEnd w:id="3"/>
      <w:r w:rsidRPr="00431834">
        <w:rPr>
          <w:rStyle w:val="a4"/>
          <w:rFonts w:ascii="Times New Roman" w:hAnsi="Times New Roman" w:cs="Times New Roman"/>
          <w:sz w:val="24"/>
          <w:szCs w:val="28"/>
        </w:rPr>
        <w:commentReference w:id="3"/>
      </w:r>
    </w:p>
    <w:p w14:paraId="6847D1D3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Федеральный закон от 29.07.2004 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</w:rPr>
        <w:t>N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98-ФЗ (ред. от 08.08.2024) "О коммерческой тайне"</w:t>
      </w:r>
    </w:p>
    <w:p w14:paraId="26497FCB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Федеральный закон от 27.07.2010 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</w:rPr>
        <w:t>N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224-ФЗ (ред. от 08.08.2024) "О противодействии неправомерному использованию инсайдерской информации и манипулированию рынком и о внесении изменений в отдельные законодательные акты Российской Федерации"</w:t>
      </w:r>
    </w:p>
    <w:p w14:paraId="6CB8570D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Закон РФ от 21.07.1993 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</w:rPr>
        <w:t>N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5485-1 (ред. от 08.08.2024) "О государственной тайне"</w:t>
      </w:r>
    </w:p>
    <w:p w14:paraId="76F0726C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>…</w:t>
      </w:r>
    </w:p>
    <w:p w14:paraId="01629E3C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</w:pP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Закон РФ от 27.12.1991 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</w:rPr>
        <w:t>N</w:t>
      </w:r>
      <w:r w:rsidRPr="00431834">
        <w:rPr>
          <w:rFonts w:ascii="Times New Roman" w:hAnsi="Times New Roman" w:cs="Times New Roman"/>
          <w:color w:val="000000"/>
          <w:spacing w:val="-4"/>
          <w:sz w:val="24"/>
          <w:szCs w:val="28"/>
          <w:shd w:val="clear" w:color="auto" w:fill="E8E8E8"/>
          <w:lang w:val="ru-RU"/>
        </w:rPr>
        <w:t xml:space="preserve"> 2124-1 (ред. от 23.07.2025) "О средствах массовой информации"</w:t>
      </w:r>
    </w:p>
    <w:p w14:paraId="3F5D2728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</w:pPr>
    </w:p>
    <w:p w14:paraId="73B40EAF" w14:textId="77777777" w:rsidR="00431834" w:rsidRPr="00431834" w:rsidRDefault="00431834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8"/>
          <w:szCs w:val="28"/>
          <w:lang w:val="ru-RU" w:eastAsia="ru-RU" w:bidi="ru-RU"/>
        </w:rPr>
      </w:pPr>
      <w:r w:rsidRPr="00431834">
        <w:rPr>
          <w:sz w:val="28"/>
          <w:szCs w:val="28"/>
          <w:lang w:val="ru-RU" w:eastAsia="ru-RU" w:bidi="ru-RU"/>
        </w:rPr>
        <w:t xml:space="preserve">Из других отраслей права с информационным содержанием: </w:t>
      </w:r>
    </w:p>
    <w:p w14:paraId="5DA43D1E" w14:textId="77777777" w:rsidR="00431834" w:rsidRPr="00431834" w:rsidRDefault="00431834" w:rsidP="00431834">
      <w:pPr>
        <w:pStyle w:val="1"/>
        <w:shd w:val="clear" w:color="auto" w:fill="auto"/>
        <w:tabs>
          <w:tab w:val="left" w:pos="735"/>
        </w:tabs>
        <w:spacing w:line="360" w:lineRule="auto"/>
        <w:jc w:val="both"/>
        <w:rPr>
          <w:sz w:val="28"/>
          <w:szCs w:val="28"/>
          <w:lang w:val="ru-RU" w:eastAsia="ru-RU" w:bidi="ru-RU"/>
        </w:rPr>
      </w:pPr>
    </w:p>
    <w:p w14:paraId="450E13C8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</w:pPr>
    </w:p>
    <w:p w14:paraId="4819B227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</w:pPr>
      <w:commentRangeStart w:id="4"/>
      <w:r w:rsidRPr="0043183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Федеральный закон от 27.07.2010 </w:t>
      </w:r>
      <w:r w:rsidRPr="0043183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</w:rPr>
        <w:t>N</w:t>
      </w:r>
      <w:r w:rsidRPr="0043183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 224-ФЗ </w:t>
      </w:r>
      <w:commentRangeEnd w:id="4"/>
      <w:r w:rsidRPr="00431834">
        <w:rPr>
          <w:rStyle w:val="a4"/>
          <w:rFonts w:ascii="Times New Roman" w:hAnsi="Times New Roman" w:cs="Times New Roman"/>
          <w:sz w:val="28"/>
          <w:szCs w:val="28"/>
        </w:rPr>
        <w:commentReference w:id="4"/>
      </w:r>
      <w:r w:rsidRPr="0043183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  <w:t xml:space="preserve">(ред. от 08.08.2024) "О противодействии неправомерному использованию инсайдерской </w:t>
      </w:r>
      <w:r w:rsidRPr="00431834"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  <w:lastRenderedPageBreak/>
        <w:t>информации и манипулированию рынком и о внесении изменений в отдельные законодательные акты Российской Федерации"</w:t>
      </w:r>
    </w:p>
    <w:p w14:paraId="1CD45B7C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</w:pPr>
    </w:p>
    <w:p w14:paraId="19C66B4E" w14:textId="77777777" w:rsidR="00431834" w:rsidRPr="00431834" w:rsidRDefault="00431834" w:rsidP="00431834">
      <w:pPr>
        <w:spacing w:line="360" w:lineRule="auto"/>
        <w:rPr>
          <w:rFonts w:ascii="Times New Roman" w:hAnsi="Times New Roman" w:cs="Times New Roman"/>
          <w:color w:val="000000"/>
          <w:spacing w:val="-4"/>
          <w:sz w:val="28"/>
          <w:szCs w:val="28"/>
          <w:shd w:val="clear" w:color="auto" w:fill="E8E8E8"/>
          <w:lang w:val="ru-RU"/>
        </w:rPr>
      </w:pPr>
    </w:p>
    <w:p w14:paraId="27DFBD1E" w14:textId="77777777" w:rsidR="00431834" w:rsidRDefault="00431834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</w:p>
    <w:p w14:paraId="32179EF3" w14:textId="77777777" w:rsidR="00431834" w:rsidRPr="00431834" w:rsidRDefault="00431834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</w:p>
    <w:p w14:paraId="3BC89E1B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…..</w:t>
      </w:r>
    </w:p>
    <w:p w14:paraId="1A6639AB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</w:p>
    <w:p w14:paraId="5EBF1003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А.А. </w:t>
      </w:r>
      <w:proofErr w:type="spellStart"/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Тедеев</w:t>
      </w:r>
      <w:proofErr w:type="spellEnd"/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 выделяет четыре основных этапа формирования и развития информационного права:</w:t>
      </w:r>
    </w:p>
    <w:p w14:paraId="62D63A73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1) Правовая кибернетика и правовая информатика — прикладное направление, использующее методы кибернетики и информационных технологий для решения специальных юридических задач (соответствует современному направлению </w:t>
      </w:r>
      <w:proofErr w:type="spellStart"/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LegalTech</w:t>
      </w:r>
      <w:proofErr w:type="spellEnd"/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).</w:t>
      </w:r>
    </w:p>
    <w:p w14:paraId="4F8D352E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Информационное право, как право оборота информации – формирующаяся комплексная отрасль права, регулирующая отношения, связанные с производством, преобразованием и потреблением информации.</w:t>
      </w:r>
    </w:p>
    <w:p w14:paraId="773DF2A9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2) Информационное право, как право информационной (цифровой) среды – самостоятельная комплексная отрасль, в рамках которой постепенно выделяется специальная часть (компьютерное право, право Интернета), регулирующая отношения в глобальных компьютерных сетях.</w:t>
      </w:r>
    </w:p>
    <w:p w14:paraId="1E932C24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3) Современное информационное (цифровое) право – формирующаяся самостоятельная основная отрасль публичного права.</w:t>
      </w:r>
    </w:p>
    <w:p w14:paraId="0F11268A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lastRenderedPageBreak/>
        <w:t>Вместе с тем, как представляется, предложенную периодизацию можно реструктурировать, сосредоточив внимание на двух ключевых и самостоятельных объектах правового регулирования:</w:t>
      </w:r>
    </w:p>
    <w:p w14:paraId="20003E39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>«Право оборота информации» - где информация (главный критерий – возможность ее восприятия человеком, независимо от формы) выступает основным и первичным предметом регулирования. Данный подход охватывает традиционные отношения по созданию, распространению и использованию информационных продуктов.</w:t>
      </w:r>
    </w:p>
    <w:p w14:paraId="445FCC20" w14:textId="77777777" w:rsidR="00447D41" w:rsidRPr="00431834" w:rsidRDefault="00447D41" w:rsidP="0043183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</w:pPr>
      <w:r w:rsidRPr="00431834">
        <w:rPr>
          <w:rFonts w:ascii="Times New Roman" w:eastAsia="Times New Roman" w:hAnsi="Times New Roman" w:cs="Times New Roman"/>
          <w:bCs/>
          <w:sz w:val="28"/>
          <w:szCs w:val="28"/>
          <w:lang w:val="ru-RU" w:eastAsia="en-GB"/>
        </w:rPr>
        <w:t xml:space="preserve">«Право информационной среды» — где основным объектом является сама информационная среда (киберпространство), её архитектура, инфраструктура и правила функционирования. В рамках этого блока информация выступает уже составной, но не единственной частью регулируемых отношений. </w:t>
      </w:r>
    </w:p>
    <w:p w14:paraId="6D8218C1" w14:textId="77777777" w:rsidR="00447D41" w:rsidRPr="00431834" w:rsidRDefault="00447D41" w:rsidP="00431834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447D41" w:rsidRPr="004318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Ирина Коржова " w:date="2026-03-30T13:24:00Z" w:initials="ИК">
    <w:p w14:paraId="0A27600B" w14:textId="77777777" w:rsidR="0042623C" w:rsidRDefault="0042623C" w:rsidP="0042623C">
      <w:pPr>
        <w:pStyle w:val="a5"/>
      </w:pPr>
      <w:r>
        <w:rPr>
          <w:rStyle w:val="a4"/>
        </w:rPr>
        <w:annotationRef/>
      </w:r>
      <w:r>
        <w:t xml:space="preserve">Инфраструктура + среда …. </w:t>
      </w:r>
    </w:p>
  </w:comment>
  <w:comment w:id="1" w:author="Ирина Коржова " w:date="2026-03-30T13:31:00Z" w:initials="ИК">
    <w:p w14:paraId="1D2E7C9B" w14:textId="77777777" w:rsidR="00431834" w:rsidRDefault="00431834" w:rsidP="00431834">
      <w:pPr>
        <w:pStyle w:val="a5"/>
        <w:numPr>
          <w:ilvl w:val="0"/>
          <w:numId w:val="2"/>
        </w:numPr>
      </w:pPr>
      <w:r>
        <w:rPr>
          <w:rStyle w:val="a4"/>
        </w:rPr>
        <w:annotationRef/>
      </w:r>
      <w:r>
        <w:t xml:space="preserve">  Федеральный закон от 27.07.2006 N 149-ФЗ (ред. от 24.06.2025) "Об информации, информационных технологиях и о защите информации"</w:t>
      </w:r>
    </w:p>
    <w:p w14:paraId="1B6F07F3" w14:textId="77777777" w:rsidR="00431834" w:rsidRDefault="00431834" w:rsidP="00431834">
      <w:pPr>
        <w:pStyle w:val="a5"/>
        <w:ind w:firstLine="0"/>
      </w:pPr>
    </w:p>
    <w:p w14:paraId="0D90AD41" w14:textId="77777777" w:rsidR="00431834" w:rsidRDefault="00431834" w:rsidP="00431834">
      <w:pPr>
        <w:pStyle w:val="a5"/>
        <w:numPr>
          <w:ilvl w:val="0"/>
          <w:numId w:val="2"/>
        </w:numPr>
      </w:pPr>
      <w:r>
        <w:t>Закон РФ от 27.12.1991 N 2124-1 (ред. от 23.07.2025) "О средствах массовой информации"</w:t>
      </w:r>
    </w:p>
    <w:p w14:paraId="02533E08" w14:textId="77777777" w:rsidR="00431834" w:rsidRDefault="00431834" w:rsidP="00431834">
      <w:pPr>
        <w:pStyle w:val="a5"/>
        <w:ind w:firstLine="0"/>
      </w:pPr>
    </w:p>
    <w:p w14:paraId="4E7F5AD9" w14:textId="77777777" w:rsidR="00431834" w:rsidRDefault="00431834" w:rsidP="00431834">
      <w:pPr>
        <w:pStyle w:val="a5"/>
        <w:numPr>
          <w:ilvl w:val="0"/>
          <w:numId w:val="2"/>
        </w:numPr>
      </w:pPr>
      <w:r>
        <w:t>Федеральный закон от 13.03.2006 N 38-ФЗ (ред. от 29.09.2025) "О рекламе"</w:t>
      </w:r>
    </w:p>
    <w:p w14:paraId="06CD1B8B" w14:textId="77777777" w:rsidR="00431834" w:rsidRDefault="00431834" w:rsidP="00431834">
      <w:pPr>
        <w:pStyle w:val="a5"/>
        <w:ind w:firstLine="0"/>
      </w:pPr>
    </w:p>
    <w:p w14:paraId="05A64C69" w14:textId="77777777" w:rsidR="00431834" w:rsidRDefault="00431834" w:rsidP="00431834">
      <w:pPr>
        <w:pStyle w:val="a5"/>
        <w:numPr>
          <w:ilvl w:val="0"/>
          <w:numId w:val="2"/>
        </w:numPr>
      </w:pPr>
      <w:r>
        <w:t xml:space="preserve">Федеральный закон от 09.02.2009 N 8-ФЗ (ред. от 14.07.2022) "Об обеспечении доступа к информации о деятельности государственных органов и органов местного самоуправления", </w:t>
      </w:r>
    </w:p>
    <w:p w14:paraId="57CE125D" w14:textId="77777777" w:rsidR="00431834" w:rsidRPr="00431834" w:rsidRDefault="00431834" w:rsidP="00431834">
      <w:pPr>
        <w:pStyle w:val="a5"/>
        <w:ind w:firstLine="0"/>
      </w:pPr>
    </w:p>
    <w:p w14:paraId="17A358CC" w14:textId="77777777" w:rsidR="00431834" w:rsidRPr="00431834" w:rsidRDefault="00431834" w:rsidP="00431834">
      <w:pPr>
        <w:pStyle w:val="ab"/>
        <w:rPr>
          <w:lang w:val="ru-RU"/>
        </w:rPr>
      </w:pPr>
    </w:p>
    <w:p w14:paraId="709249DF" w14:textId="77777777" w:rsidR="00431834" w:rsidRDefault="00431834" w:rsidP="00431834">
      <w:pPr>
        <w:pStyle w:val="a5"/>
        <w:numPr>
          <w:ilvl w:val="0"/>
          <w:numId w:val="2"/>
        </w:numPr>
      </w:pPr>
      <w:r>
        <w:t>Федеральный закон от 22.12.2008 N 262-ФЗ (ред. от 14.07.2022) "Об обеспечении доступа к информации о деятельности судов в Российской Федерации"</w:t>
      </w:r>
    </w:p>
    <w:p w14:paraId="3728DFF5" w14:textId="77777777" w:rsidR="00431834" w:rsidRPr="00431834" w:rsidRDefault="00431834" w:rsidP="00431834">
      <w:pPr>
        <w:pStyle w:val="ab"/>
        <w:rPr>
          <w:lang w:val="ru-RU"/>
        </w:rPr>
      </w:pPr>
    </w:p>
    <w:p w14:paraId="36247BDE" w14:textId="77777777" w:rsidR="00431834" w:rsidRDefault="00431834" w:rsidP="00431834">
      <w:pPr>
        <w:pStyle w:val="a5"/>
        <w:ind w:firstLine="0"/>
      </w:pPr>
    </w:p>
    <w:p w14:paraId="30B0C087" w14:textId="77777777" w:rsidR="00431834" w:rsidRDefault="00431834" w:rsidP="00431834">
      <w:pPr>
        <w:pStyle w:val="a5"/>
        <w:numPr>
          <w:ilvl w:val="0"/>
          <w:numId w:val="2"/>
        </w:numPr>
      </w:pPr>
      <w:r>
        <w:t>Федеральный закон от 02.05.2006 N 59-ФЗ (ред. от 28.12.2024) "О порядке рассмотрения обращений граждан Российской Федерации"</w:t>
      </w:r>
    </w:p>
    <w:p w14:paraId="07D6BC76" w14:textId="77777777" w:rsidR="00431834" w:rsidRDefault="00431834" w:rsidP="00431834">
      <w:pPr>
        <w:pStyle w:val="a5"/>
        <w:ind w:firstLine="0"/>
      </w:pPr>
    </w:p>
    <w:p w14:paraId="54089DEF" w14:textId="77777777" w:rsidR="00431834" w:rsidRDefault="00431834" w:rsidP="00431834">
      <w:pPr>
        <w:pStyle w:val="a5"/>
        <w:numPr>
          <w:ilvl w:val="0"/>
          <w:numId w:val="2"/>
        </w:numPr>
      </w:pPr>
      <w:r>
        <w:t>Федеральный закон от 29.12.1994 N 78-ФЗ (ред. от 14.04.2023) "О библиотечном деле"</w:t>
      </w:r>
    </w:p>
    <w:p w14:paraId="572BDDCB" w14:textId="17A56AD6" w:rsidR="00431834" w:rsidRDefault="00431834" w:rsidP="00431834">
      <w:pPr>
        <w:pStyle w:val="a5"/>
        <w:ind w:firstLine="0"/>
      </w:pPr>
    </w:p>
  </w:comment>
  <w:comment w:id="3" w:author="Ирина Коржова " w:date="2025-12-11T09:28:00Z" w:initials="ИК">
    <w:p w14:paraId="089EED51" w14:textId="77777777" w:rsidR="00431834" w:rsidRDefault="00431834" w:rsidP="00431834">
      <w:pPr>
        <w:pStyle w:val="a5"/>
      </w:pPr>
      <w:r>
        <w:rPr>
          <w:rStyle w:val="a4"/>
        </w:rPr>
        <w:annotationRef/>
      </w:r>
      <w:r>
        <w:t>С одной стороны, данные, с другой стороны важен режим непосредственно информации, а не инфраструктуры … инфраструктура не поглощает информацию.</w:t>
      </w:r>
    </w:p>
  </w:comment>
  <w:comment w:id="4" w:author="Ирина Коржова " w:date="2026-03-30T13:25:00Z" w:initials="ИК">
    <w:p w14:paraId="0D6FDCFA" w14:textId="77777777" w:rsidR="00431834" w:rsidRDefault="00431834" w:rsidP="00431834">
      <w:pPr>
        <w:pStyle w:val="a5"/>
      </w:pPr>
      <w:r>
        <w:rPr>
          <w:rStyle w:val="a4"/>
        </w:rPr>
        <w:annotationRef/>
      </w:r>
      <w:r>
        <w:t xml:space="preserve">Безопасность … конфиденциальная информация 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A27600B" w15:done="0"/>
  <w15:commentEx w15:paraId="572BDDCB" w15:done="0"/>
  <w15:commentEx w15:paraId="089EED51" w15:done="0"/>
  <w15:commentEx w15:paraId="0D6FDCF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E053DD1"/>
    <w:multiLevelType w:val="hybridMultilevel"/>
    <w:tmpl w:val="B78613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FA85AE7"/>
    <w:multiLevelType w:val="multilevel"/>
    <w:tmpl w:val="10B658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22"/>
        <w:szCs w:val="22"/>
        <w:u w:val="none"/>
        <w:shd w:val="clear" w:color="auto" w:fill="auto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Ирина Коржова ">
    <w15:presenceInfo w15:providerId="None" w15:userId="Ирина Коржова 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oNotDisplayPageBoundaries/>
  <w:activeWritingStyle w:appName="MSWord" w:lang="ru-RU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D41"/>
    <w:rsid w:val="00091272"/>
    <w:rsid w:val="00181996"/>
    <w:rsid w:val="0042623C"/>
    <w:rsid w:val="00431834"/>
    <w:rsid w:val="00447D41"/>
    <w:rsid w:val="005B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1D0AD"/>
  <w15:chartTrackingRefBased/>
  <w15:docId w15:val="{FC923B9D-7F89-40ED-9AAD-27D34A5F8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47D4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sid w:val="00431834"/>
    <w:rPr>
      <w:rFonts w:ascii="Times New Roman" w:eastAsia="Times New Roman" w:hAnsi="Times New Roman" w:cs="Times New Roman"/>
      <w:color w:val="231F20"/>
      <w:shd w:val="clear" w:color="auto" w:fill="FFFFFF"/>
    </w:rPr>
  </w:style>
  <w:style w:type="paragraph" w:customStyle="1" w:styleId="1">
    <w:name w:val="Основной текст1"/>
    <w:basedOn w:val="a"/>
    <w:link w:val="a3"/>
    <w:rsid w:val="00431834"/>
    <w:pPr>
      <w:widowControl w:val="0"/>
      <w:shd w:val="clear" w:color="auto" w:fill="FFFFFF"/>
      <w:spacing w:after="0" w:line="240" w:lineRule="auto"/>
      <w:ind w:firstLine="360"/>
    </w:pPr>
    <w:rPr>
      <w:rFonts w:ascii="Times New Roman" w:eastAsia="Times New Roman" w:hAnsi="Times New Roman" w:cs="Times New Roman"/>
      <w:color w:val="231F20"/>
    </w:rPr>
  </w:style>
  <w:style w:type="character" w:styleId="a4">
    <w:name w:val="annotation reference"/>
    <w:basedOn w:val="a0"/>
    <w:uiPriority w:val="99"/>
    <w:semiHidden/>
    <w:unhideWhenUsed/>
    <w:rsid w:val="0043183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431834"/>
    <w:pPr>
      <w:spacing w:after="0" w:line="240" w:lineRule="auto"/>
      <w:ind w:firstLine="709"/>
    </w:pPr>
    <w:rPr>
      <w:rFonts w:ascii="Times New Roman" w:hAnsi="Times New Roman"/>
      <w:sz w:val="20"/>
      <w:szCs w:val="20"/>
      <w:lang w:val="ru-RU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431834"/>
    <w:rPr>
      <w:rFonts w:ascii="Times New Roman" w:hAnsi="Times New Roman"/>
      <w:sz w:val="20"/>
      <w:szCs w:val="20"/>
      <w:lang w:val="ru-RU"/>
    </w:rPr>
  </w:style>
  <w:style w:type="paragraph" w:styleId="a7">
    <w:name w:val="Balloon Text"/>
    <w:basedOn w:val="a"/>
    <w:link w:val="a8"/>
    <w:uiPriority w:val="99"/>
    <w:semiHidden/>
    <w:unhideWhenUsed/>
    <w:rsid w:val="004318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31834"/>
    <w:rPr>
      <w:rFonts w:ascii="Segoe UI" w:hAnsi="Segoe UI" w:cs="Segoe UI"/>
      <w:sz w:val="18"/>
      <w:szCs w:val="18"/>
    </w:rPr>
  </w:style>
  <w:style w:type="paragraph" w:styleId="a9">
    <w:name w:val="annotation subject"/>
    <w:basedOn w:val="a5"/>
    <w:next w:val="a5"/>
    <w:link w:val="aa"/>
    <w:uiPriority w:val="99"/>
    <w:semiHidden/>
    <w:unhideWhenUsed/>
    <w:rsid w:val="00431834"/>
    <w:pPr>
      <w:spacing w:after="160"/>
      <w:ind w:firstLine="0"/>
    </w:pPr>
    <w:rPr>
      <w:rFonts w:asciiTheme="minorHAnsi" w:hAnsiTheme="minorHAnsi"/>
      <w:b/>
      <w:bCs/>
      <w:lang w:val="en-GB"/>
    </w:rPr>
  </w:style>
  <w:style w:type="character" w:customStyle="1" w:styleId="aa">
    <w:name w:val="Тема примечания Знак"/>
    <w:basedOn w:val="a6"/>
    <w:link w:val="a9"/>
    <w:uiPriority w:val="99"/>
    <w:semiHidden/>
    <w:rsid w:val="00431834"/>
    <w:rPr>
      <w:rFonts w:ascii="Times New Roman" w:hAnsi="Times New Roman"/>
      <w:b/>
      <w:bCs/>
      <w:sz w:val="20"/>
      <w:szCs w:val="20"/>
      <w:lang w:val="ru-RU"/>
    </w:rPr>
  </w:style>
  <w:style w:type="paragraph" w:styleId="ab">
    <w:name w:val="List Paragraph"/>
    <w:basedOn w:val="a"/>
    <w:uiPriority w:val="34"/>
    <w:qFormat/>
    <w:rsid w:val="00431834"/>
    <w:pPr>
      <w:ind w:left="720"/>
      <w:contextualSpacing/>
    </w:pPr>
  </w:style>
  <w:style w:type="paragraph" w:styleId="ac">
    <w:name w:val="Normal (Web)"/>
    <w:basedOn w:val="a"/>
    <w:uiPriority w:val="99"/>
    <w:semiHidden/>
    <w:unhideWhenUsed/>
    <w:rsid w:val="004262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03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Ирина Коржова </cp:lastModifiedBy>
  <cp:revision>4</cp:revision>
  <dcterms:created xsi:type="dcterms:W3CDTF">2026-03-28T06:00:00Z</dcterms:created>
  <dcterms:modified xsi:type="dcterms:W3CDTF">2026-03-30T10:43:00Z</dcterms:modified>
</cp:coreProperties>
</file>