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513B0" w14:textId="6D98819C" w:rsidR="000154AF" w:rsidRDefault="00D136D6" w:rsidP="00A101DA">
      <w:pPr>
        <w:spacing w:after="160" w:line="276" w:lineRule="auto"/>
        <w:jc w:val="center"/>
        <w:rPr>
          <w:ins w:id="0" w:author="user" w:date="2026-04-17T23:03:00Z"/>
          <w:rFonts w:ascii="Times New Roman" w:hAnsi="Times New Roman" w:cs="Times New Roman"/>
          <w:b/>
          <w:sz w:val="28"/>
          <w:szCs w:val="28"/>
        </w:rPr>
      </w:pPr>
      <w:r w:rsidRPr="00D136D6">
        <w:rPr>
          <w:rFonts w:ascii="Times New Roman" w:hAnsi="Times New Roman" w:cs="Times New Roman"/>
          <w:b/>
          <w:sz w:val="28"/>
          <w:szCs w:val="28"/>
        </w:rPr>
        <w:t>Конце</w:t>
      </w:r>
      <w:r w:rsidRPr="00DF7827">
        <w:rPr>
          <w:rFonts w:ascii="Times New Roman" w:hAnsi="Times New Roman" w:cs="Times New Roman"/>
          <w:b/>
          <w:sz w:val="28"/>
          <w:szCs w:val="28"/>
        </w:rPr>
        <w:t xml:space="preserve">пция </w:t>
      </w:r>
      <w:del w:id="1" w:author="user" w:date="2026-04-17T23:03:00Z">
        <w:r w:rsidRPr="00DF7827" w:rsidDel="00B20BF8">
          <w:rPr>
            <w:rFonts w:ascii="Times New Roman" w:hAnsi="Times New Roman" w:cs="Times New Roman"/>
            <w:b/>
            <w:sz w:val="28"/>
            <w:szCs w:val="28"/>
          </w:rPr>
          <w:delText xml:space="preserve">Банка России по </w:delText>
        </w:r>
      </w:del>
      <w:r w:rsidRPr="00DF7827">
        <w:rPr>
          <w:rFonts w:ascii="Times New Roman" w:hAnsi="Times New Roman" w:cs="Times New Roman"/>
          <w:b/>
          <w:sz w:val="28"/>
          <w:szCs w:val="28"/>
        </w:rPr>
        <w:t>комплексно</w:t>
      </w:r>
      <w:ins w:id="2" w:author="user" w:date="2026-04-17T23:03:00Z">
        <w:r w:rsidR="00B20BF8" w:rsidRPr="00DF7827">
          <w:rPr>
            <w:rFonts w:ascii="Times New Roman" w:hAnsi="Times New Roman" w:cs="Times New Roman"/>
            <w:b/>
            <w:sz w:val="28"/>
            <w:szCs w:val="28"/>
            <w:rPrChange w:id="3" w:author="user" w:date="2026-04-17T23:03:00Z">
              <w:rPr>
                <w:rFonts w:ascii="Times New Roman" w:hAnsi="Times New Roman" w:cs="Times New Roman"/>
                <w:b/>
                <w:sz w:val="28"/>
                <w:szCs w:val="28"/>
                <w:highlight w:val="yellow"/>
              </w:rPr>
            </w:rPrChange>
          </w:rPr>
          <w:t>го</w:t>
        </w:r>
      </w:ins>
      <w:del w:id="4" w:author="user" w:date="2026-04-17T23:03:00Z">
        <w:r w:rsidRPr="00DF7827" w:rsidDel="00B20BF8">
          <w:rPr>
            <w:rFonts w:ascii="Times New Roman" w:hAnsi="Times New Roman" w:cs="Times New Roman"/>
            <w:b/>
            <w:sz w:val="28"/>
            <w:szCs w:val="28"/>
          </w:rPr>
          <w:delText>му</w:delText>
        </w:r>
      </w:del>
      <w:r w:rsidRPr="00DF7827">
        <w:rPr>
          <w:rFonts w:ascii="Times New Roman" w:hAnsi="Times New Roman" w:cs="Times New Roman"/>
          <w:b/>
          <w:sz w:val="28"/>
          <w:szCs w:val="28"/>
        </w:rPr>
        <w:t xml:space="preserve"> регулированию криптоактивов в России</w:t>
      </w:r>
      <w:r w:rsidR="00A101DA" w:rsidRPr="00DF7827">
        <w:rPr>
          <w:rFonts w:ascii="Times New Roman" w:hAnsi="Times New Roman" w:cs="Times New Roman"/>
          <w:b/>
          <w:sz w:val="28"/>
          <w:szCs w:val="28"/>
        </w:rPr>
        <w:t xml:space="preserve"> </w:t>
      </w:r>
      <w:del w:id="5" w:author="user" w:date="2026-04-17T23:03:00Z">
        <w:r w:rsidR="00A101DA" w:rsidRPr="00DF7827" w:rsidDel="00DF7827">
          <w:rPr>
            <w:rFonts w:ascii="Times New Roman" w:hAnsi="Times New Roman" w:cs="Times New Roman"/>
            <w:b/>
            <w:sz w:val="28"/>
            <w:szCs w:val="28"/>
          </w:rPr>
          <w:delText>(2026 г.)</w:delText>
        </w:r>
      </w:del>
      <w:r w:rsidRPr="00D136D6">
        <w:rPr>
          <w:rFonts w:ascii="Times New Roman" w:hAnsi="Times New Roman" w:cs="Times New Roman"/>
          <w:b/>
          <w:sz w:val="28"/>
          <w:szCs w:val="28"/>
        </w:rPr>
        <w:t xml:space="preserve"> </w:t>
      </w:r>
    </w:p>
    <w:p w14:paraId="0EB13303" w14:textId="77777777" w:rsidR="00DF7827" w:rsidRPr="00B22B37" w:rsidRDefault="00DF7827" w:rsidP="00A101DA">
      <w:pPr>
        <w:spacing w:after="160" w:line="276" w:lineRule="auto"/>
        <w:jc w:val="center"/>
        <w:rPr>
          <w:rFonts w:ascii="Times New Roman" w:hAnsi="Times New Roman" w:cs="Times New Roman"/>
          <w:b/>
          <w:i/>
          <w:sz w:val="26"/>
          <w:szCs w:val="26"/>
        </w:rPr>
      </w:pPr>
    </w:p>
    <w:p w14:paraId="0FE11ADC" w14:textId="77777777" w:rsidR="000154AF" w:rsidRPr="00B22B37" w:rsidRDefault="000154AF" w:rsidP="000154AF">
      <w:pPr>
        <w:spacing w:after="160" w:line="259" w:lineRule="auto"/>
        <w:rPr>
          <w:rFonts w:ascii="Times New Roman" w:hAnsi="Times New Roman" w:cs="Times New Roman"/>
          <w:b/>
          <w:i/>
          <w:sz w:val="26"/>
          <w:szCs w:val="26"/>
        </w:rPr>
      </w:pPr>
      <w:r w:rsidRPr="00B22B37">
        <w:rPr>
          <w:rFonts w:ascii="Times New Roman" w:hAnsi="Times New Roman" w:cs="Times New Roman"/>
          <w:b/>
          <w:i/>
          <w:sz w:val="26"/>
          <w:szCs w:val="26"/>
        </w:rPr>
        <w:t xml:space="preserve">Введение </w:t>
      </w:r>
    </w:p>
    <w:p w14:paraId="57CC678B" w14:textId="77777777" w:rsidR="00B20BF8" w:rsidRPr="00B20BF8" w:rsidRDefault="00B20BF8" w:rsidP="00B20BF8">
      <w:pPr>
        <w:spacing w:line="360" w:lineRule="auto"/>
        <w:ind w:firstLine="709"/>
        <w:jc w:val="both"/>
        <w:rPr>
          <w:ins w:id="6" w:author="user" w:date="2026-04-17T23:02:00Z"/>
          <w:sz w:val="28"/>
          <w:szCs w:val="28"/>
          <w:rPrChange w:id="7" w:author="user" w:date="2026-04-17T23:03:00Z">
            <w:rPr>
              <w:ins w:id="8" w:author="user" w:date="2026-04-17T23:02:00Z"/>
              <w:sz w:val="28"/>
              <w:szCs w:val="28"/>
              <w:highlight w:val="green"/>
            </w:rPr>
          </w:rPrChange>
        </w:rPr>
      </w:pPr>
      <w:ins w:id="9" w:author="user" w:date="2026-04-17T23:02:00Z">
        <w:r w:rsidRPr="00B20BF8">
          <w:rPr>
            <w:sz w:val="28"/>
            <w:szCs w:val="28"/>
            <w:rPrChange w:id="10" w:author="user" w:date="2026-04-17T23:03:00Z">
              <w:rPr>
                <w:sz w:val="28"/>
                <w:szCs w:val="28"/>
                <w:highlight w:val="green"/>
              </w:rPr>
            </w:rPrChange>
          </w:rPr>
          <w:t xml:space="preserve">С 2019 года в России сформировалось самостоятельное направление регулирования цифрового сегмента финансового рынка </w:t>
        </w:r>
        <w:r w:rsidRPr="00B20BF8">
          <w:rPr>
            <w:rStyle w:val="a9"/>
            <w:b w:val="0"/>
            <w:sz w:val="28"/>
            <w:szCs w:val="28"/>
            <w:rPrChange w:id="11" w:author="user" w:date="2026-04-17T23:03:00Z">
              <w:rPr>
                <w:rStyle w:val="a9"/>
                <w:b w:val="0"/>
                <w:sz w:val="28"/>
                <w:szCs w:val="28"/>
                <w:highlight w:val="green"/>
              </w:rPr>
            </w:rPrChange>
          </w:rPr>
          <w:t>на базе</w:t>
        </w:r>
        <w:r w:rsidRPr="00B20BF8">
          <w:rPr>
            <w:sz w:val="28"/>
            <w:szCs w:val="28"/>
            <w:rPrChange w:id="12" w:author="user" w:date="2026-04-17T23:03:00Z">
              <w:rPr>
                <w:sz w:val="28"/>
                <w:szCs w:val="28"/>
                <w:highlight w:val="green"/>
              </w:rPr>
            </w:rPrChange>
          </w:rPr>
          <w:t xml:space="preserve"> технологий криптографии и смарт-контрактов, которое оформило появление </w:t>
        </w:r>
        <w:r w:rsidRPr="00B20BF8" w:rsidDel="00242445">
          <w:rPr>
            <w:sz w:val="28"/>
            <w:szCs w:val="28"/>
            <w:rPrChange w:id="13" w:author="user" w:date="2026-04-17T23:03:00Z">
              <w:rPr>
                <w:sz w:val="28"/>
                <w:szCs w:val="28"/>
                <w:highlight w:val="green"/>
              </w:rPr>
            </w:rPrChange>
          </w:rPr>
          <w:t>цифрового сегмента инфраструктуры финансового рынка</w:t>
        </w:r>
        <w:r w:rsidRPr="00B20BF8">
          <w:rPr>
            <w:sz w:val="28"/>
            <w:szCs w:val="28"/>
            <w:rPrChange w:id="14" w:author="user" w:date="2026-04-17T23:03:00Z">
              <w:rPr>
                <w:sz w:val="28"/>
                <w:szCs w:val="28"/>
                <w:highlight w:val="green"/>
              </w:rPr>
            </w:rPrChange>
          </w:rPr>
          <w:t xml:space="preserve">: </w:t>
        </w:r>
      </w:ins>
    </w:p>
    <w:p w14:paraId="57AD295E" w14:textId="47386642" w:rsidR="00B20BF8" w:rsidRPr="00B20BF8" w:rsidRDefault="00B20BF8" w:rsidP="00B20BF8">
      <w:pPr>
        <w:spacing w:line="360" w:lineRule="auto"/>
        <w:ind w:firstLine="709"/>
        <w:jc w:val="both"/>
        <w:rPr>
          <w:ins w:id="15" w:author="user" w:date="2026-04-17T23:02:00Z"/>
          <w:sz w:val="28"/>
          <w:szCs w:val="28"/>
          <w:rPrChange w:id="16" w:author="user" w:date="2026-04-17T23:03:00Z">
            <w:rPr>
              <w:ins w:id="17" w:author="user" w:date="2026-04-17T23:02:00Z"/>
              <w:sz w:val="28"/>
              <w:szCs w:val="28"/>
              <w:highlight w:val="green"/>
            </w:rPr>
          </w:rPrChange>
        </w:rPr>
      </w:pPr>
      <w:ins w:id="18" w:author="user" w:date="2026-04-17T23:02:00Z">
        <w:r w:rsidRPr="00B20BF8">
          <w:rPr>
            <w:sz w:val="28"/>
            <w:szCs w:val="28"/>
            <w:rPrChange w:id="19" w:author="user" w:date="2026-04-17T23:03:00Z">
              <w:rPr>
                <w:sz w:val="28"/>
                <w:szCs w:val="28"/>
                <w:highlight w:val="green"/>
              </w:rPr>
            </w:rPrChange>
          </w:rPr>
          <w:t>- новых видов финансовых активов, к числу которых относятся: цифровой рубль,</w:t>
        </w:r>
      </w:ins>
      <w:ins w:id="20" w:author="user" w:date="2026-04-18T19:36:00Z">
        <w:r w:rsidR="001F1695">
          <w:rPr>
            <w:sz w:val="28"/>
            <w:szCs w:val="28"/>
          </w:rPr>
          <w:t xml:space="preserve"> цифровые права</w:t>
        </w:r>
        <w:r w:rsidR="001F1695">
          <w:rPr>
            <w:rStyle w:val="a5"/>
            <w:sz w:val="28"/>
            <w:szCs w:val="28"/>
          </w:rPr>
          <w:footnoteReference w:id="1"/>
        </w:r>
        <w:r w:rsidR="001F1695">
          <w:rPr>
            <w:sz w:val="28"/>
            <w:szCs w:val="28"/>
          </w:rPr>
          <w:t>,</w:t>
        </w:r>
      </w:ins>
      <w:ins w:id="27" w:author="user" w:date="2026-04-17T23:02:00Z">
        <w:r w:rsidRPr="00B20BF8">
          <w:rPr>
            <w:sz w:val="28"/>
            <w:szCs w:val="28"/>
            <w:rPrChange w:id="28" w:author="user" w:date="2026-04-17T23:03:00Z">
              <w:rPr>
                <w:sz w:val="28"/>
                <w:szCs w:val="28"/>
                <w:highlight w:val="green"/>
              </w:rPr>
            </w:rPrChange>
          </w:rPr>
          <w:t xml:space="preserve"> цифровая валюта; </w:t>
        </w:r>
      </w:ins>
    </w:p>
    <w:p w14:paraId="2918EE3D" w14:textId="336EF899" w:rsidR="00B20BF8" w:rsidRDefault="00B20BF8" w:rsidP="00B20BF8">
      <w:pPr>
        <w:spacing w:line="360" w:lineRule="auto"/>
        <w:ind w:firstLine="709"/>
        <w:jc w:val="both"/>
        <w:rPr>
          <w:ins w:id="29" w:author="user" w:date="2026-04-18T20:05:00Z"/>
          <w:sz w:val="28"/>
          <w:szCs w:val="28"/>
        </w:rPr>
      </w:pPr>
      <w:ins w:id="30" w:author="user" w:date="2026-04-17T23:02:00Z">
        <w:r w:rsidRPr="00B20BF8">
          <w:rPr>
            <w:sz w:val="28"/>
            <w:szCs w:val="28"/>
            <w:rPrChange w:id="31" w:author="user" w:date="2026-04-17T23:03:00Z">
              <w:rPr>
                <w:sz w:val="28"/>
                <w:szCs w:val="28"/>
                <w:highlight w:val="green"/>
              </w:rPr>
            </w:rPrChange>
          </w:rPr>
          <w:t xml:space="preserve">- новых видов </w:t>
        </w:r>
        <w:r w:rsidRPr="00AB08BB">
          <w:rPr>
            <w:sz w:val="28"/>
            <w:szCs w:val="28"/>
            <w:rPrChange w:id="32" w:author="user" w:date="2026-04-18T19:35:00Z">
              <w:rPr>
                <w:sz w:val="28"/>
                <w:szCs w:val="28"/>
                <w:highlight w:val="green"/>
              </w:rPr>
            </w:rPrChange>
          </w:rPr>
          <w:t>финансовых</w:t>
        </w:r>
      </w:ins>
      <w:ins w:id="33" w:author="user" w:date="2026-04-17T23:16:00Z">
        <w:r w:rsidR="001F2A24" w:rsidRPr="00AB08BB">
          <w:rPr>
            <w:sz w:val="28"/>
            <w:szCs w:val="28"/>
          </w:rPr>
          <w:t xml:space="preserve"> институтов</w:t>
        </w:r>
      </w:ins>
      <w:ins w:id="34" w:author="user" w:date="2026-04-17T23:02:00Z">
        <w:r w:rsidRPr="00AB08BB">
          <w:rPr>
            <w:sz w:val="28"/>
            <w:szCs w:val="28"/>
            <w:rPrChange w:id="35" w:author="user" w:date="2026-04-18T19:35:00Z">
              <w:rPr>
                <w:sz w:val="28"/>
                <w:szCs w:val="28"/>
                <w:highlight w:val="green"/>
              </w:rPr>
            </w:rPrChange>
          </w:rPr>
          <w:t xml:space="preserve">, к числу которых относятся: операторы </w:t>
        </w:r>
      </w:ins>
      <w:ins w:id="36" w:author="user" w:date="2026-04-17T23:15:00Z">
        <w:r w:rsidR="001F2A24" w:rsidRPr="00AB08BB">
          <w:rPr>
            <w:sz w:val="28"/>
            <w:szCs w:val="28"/>
          </w:rPr>
          <w:t xml:space="preserve">платформы цифрового рубля, операторы </w:t>
        </w:r>
      </w:ins>
      <w:ins w:id="37" w:author="user" w:date="2026-04-17T23:02:00Z">
        <w:r w:rsidRPr="00AB08BB">
          <w:rPr>
            <w:sz w:val="28"/>
            <w:szCs w:val="28"/>
            <w:rPrChange w:id="38" w:author="user" w:date="2026-04-18T19:35:00Z">
              <w:rPr>
                <w:sz w:val="28"/>
                <w:szCs w:val="28"/>
                <w:highlight w:val="green"/>
              </w:rPr>
            </w:rPrChange>
          </w:rPr>
          <w:t>информационной системы, в которой осуществляется выпуск цифровых финансовых активов (далее – операторы информационной системы ЦФА и др.</w:t>
        </w:r>
        <w:r w:rsidRPr="00AB08BB">
          <w:rPr>
            <w:sz w:val="28"/>
            <w:szCs w:val="28"/>
          </w:rPr>
          <w:t xml:space="preserve">  </w:t>
        </w:r>
      </w:ins>
      <w:ins w:id="39" w:author="user" w:date="2026-04-18T09:21:00Z">
        <w:r w:rsidR="004F4711" w:rsidRPr="00AB08BB">
          <w:rPr>
            <w:rStyle w:val="a5"/>
            <w:sz w:val="28"/>
            <w:szCs w:val="28"/>
          </w:rPr>
          <w:footnoteReference w:id="2"/>
        </w:r>
      </w:ins>
    </w:p>
    <w:p w14:paraId="3B277FAD" w14:textId="77777777" w:rsidR="00B20BF8" w:rsidRPr="00B20BF8" w:rsidRDefault="00B20BF8" w:rsidP="00B20BF8">
      <w:pPr>
        <w:spacing w:line="360" w:lineRule="auto"/>
        <w:ind w:firstLine="709"/>
        <w:jc w:val="both"/>
        <w:rPr>
          <w:ins w:id="49" w:author="user" w:date="2026-04-17T23:02:00Z"/>
          <w:sz w:val="28"/>
          <w:szCs w:val="28"/>
          <w:rPrChange w:id="50" w:author="user" w:date="2026-04-17T23:03:00Z">
            <w:rPr>
              <w:ins w:id="51" w:author="user" w:date="2026-04-17T23:02:00Z"/>
              <w:sz w:val="28"/>
              <w:szCs w:val="28"/>
              <w:highlight w:val="green"/>
            </w:rPr>
          </w:rPrChange>
        </w:rPr>
      </w:pPr>
      <w:ins w:id="52" w:author="user" w:date="2026-04-17T23:02:00Z">
        <w:r w:rsidRPr="00AB08BB">
          <w:rPr>
            <w:sz w:val="28"/>
            <w:szCs w:val="28"/>
            <w:rPrChange w:id="53" w:author="user" w:date="2026-04-18T19:35:00Z">
              <w:rPr>
                <w:sz w:val="28"/>
                <w:szCs w:val="28"/>
                <w:highlight w:val="green"/>
              </w:rPr>
            </w:rPrChange>
          </w:rPr>
          <w:t>Законодательство Российской</w:t>
        </w:r>
        <w:r w:rsidRPr="00B20BF8">
          <w:rPr>
            <w:sz w:val="28"/>
            <w:szCs w:val="28"/>
            <w:rPrChange w:id="54" w:author="user" w:date="2026-04-17T23:03:00Z">
              <w:rPr>
                <w:sz w:val="28"/>
                <w:szCs w:val="28"/>
                <w:highlight w:val="green"/>
              </w:rPr>
            </w:rPrChange>
          </w:rPr>
          <w:t xml:space="preserve">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инвестиционная платформа должна соответствовать следующим требованиям:</w:t>
        </w:r>
      </w:ins>
    </w:p>
    <w:p w14:paraId="7559E291" w14:textId="77777777" w:rsidR="00B20BF8" w:rsidRPr="00B20BF8" w:rsidRDefault="00B20BF8" w:rsidP="00B20BF8">
      <w:pPr>
        <w:spacing w:line="360" w:lineRule="auto"/>
        <w:ind w:firstLine="709"/>
        <w:contextualSpacing/>
        <w:jc w:val="both"/>
        <w:rPr>
          <w:ins w:id="55" w:author="user" w:date="2026-04-17T23:02:00Z"/>
          <w:sz w:val="28"/>
          <w:szCs w:val="28"/>
          <w:rPrChange w:id="56" w:author="user" w:date="2026-04-17T23:03:00Z">
            <w:rPr>
              <w:ins w:id="57" w:author="user" w:date="2026-04-17T23:02:00Z"/>
              <w:sz w:val="28"/>
              <w:szCs w:val="28"/>
              <w:highlight w:val="green"/>
            </w:rPr>
          </w:rPrChange>
        </w:rPr>
      </w:pPr>
      <w:ins w:id="58" w:author="user" w:date="2026-04-17T23:02:00Z">
        <w:r w:rsidRPr="00B20BF8">
          <w:rPr>
            <w:sz w:val="28"/>
            <w:szCs w:val="28"/>
            <w:rPrChange w:id="59" w:author="user" w:date="2026-04-17T23:03:00Z">
              <w:rPr>
                <w:sz w:val="28"/>
                <w:szCs w:val="28"/>
                <w:highlight w:val="green"/>
              </w:rPr>
            </w:rPrChange>
          </w:rPr>
          <w:t>- база данных инвестиционной платформы должна находиться под управлением программ, установленных на узлах инвестиционной платформы;</w:t>
        </w:r>
      </w:ins>
    </w:p>
    <w:p w14:paraId="1455C2E6" w14:textId="77777777" w:rsidR="00B20BF8" w:rsidRPr="00B20BF8" w:rsidRDefault="00B20BF8" w:rsidP="00B20BF8">
      <w:pPr>
        <w:spacing w:line="360" w:lineRule="auto"/>
        <w:ind w:firstLine="709"/>
        <w:contextualSpacing/>
        <w:jc w:val="both"/>
        <w:rPr>
          <w:ins w:id="60" w:author="user" w:date="2026-04-17T23:02:00Z"/>
          <w:sz w:val="28"/>
          <w:szCs w:val="28"/>
          <w:rPrChange w:id="61" w:author="user" w:date="2026-04-17T23:03:00Z">
            <w:rPr>
              <w:ins w:id="62" w:author="user" w:date="2026-04-17T23:02:00Z"/>
              <w:sz w:val="28"/>
              <w:szCs w:val="28"/>
              <w:highlight w:val="green"/>
            </w:rPr>
          </w:rPrChange>
        </w:rPr>
      </w:pPr>
      <w:ins w:id="63" w:author="user" w:date="2026-04-17T23:02:00Z">
        <w:r w:rsidRPr="00B20BF8">
          <w:rPr>
            <w:sz w:val="28"/>
            <w:szCs w:val="28"/>
            <w:rPrChange w:id="64" w:author="user" w:date="2026-04-17T23:03:00Z">
              <w:rPr>
                <w:sz w:val="28"/>
                <w:szCs w:val="28"/>
                <w:highlight w:val="green"/>
              </w:rPr>
            </w:rPrChange>
          </w:rPr>
          <w:t xml:space="preserve">- на всех узлах в автоматическом режиме (без участия человека) должна поддерживаться тождественность информации, содержащейся в базах данных инвестиционной платформы; </w:t>
        </w:r>
      </w:ins>
    </w:p>
    <w:p w14:paraId="3922AC86" w14:textId="77777777" w:rsidR="00B20BF8" w:rsidRPr="00B20BF8" w:rsidRDefault="00B20BF8" w:rsidP="00B20BF8">
      <w:pPr>
        <w:spacing w:line="360" w:lineRule="auto"/>
        <w:ind w:firstLine="709"/>
        <w:contextualSpacing/>
        <w:jc w:val="both"/>
        <w:rPr>
          <w:ins w:id="65" w:author="user" w:date="2026-04-17T23:02:00Z"/>
          <w:sz w:val="28"/>
          <w:szCs w:val="28"/>
          <w:rPrChange w:id="66" w:author="user" w:date="2026-04-17T23:03:00Z">
            <w:rPr>
              <w:ins w:id="67" w:author="user" w:date="2026-04-17T23:02:00Z"/>
              <w:sz w:val="28"/>
              <w:szCs w:val="28"/>
              <w:highlight w:val="green"/>
            </w:rPr>
          </w:rPrChange>
        </w:rPr>
      </w:pPr>
      <w:ins w:id="68" w:author="user" w:date="2026-04-17T23:02:00Z">
        <w:r w:rsidRPr="00B20BF8">
          <w:rPr>
            <w:sz w:val="28"/>
            <w:szCs w:val="28"/>
            <w:rPrChange w:id="69" w:author="user" w:date="2026-04-17T23:03:00Z">
              <w:rPr>
                <w:sz w:val="28"/>
                <w:szCs w:val="28"/>
                <w:highlight w:val="green"/>
              </w:rPr>
            </w:rPrChange>
          </w:rPr>
          <w:lastRenderedPageBreak/>
          <w:t>- наличие уникальных условных обозначений активов, которые в ней учитываются (для УЦП) или одинаковых активов (для УЦП);</w:t>
        </w:r>
      </w:ins>
    </w:p>
    <w:p w14:paraId="024168A6" w14:textId="77777777" w:rsidR="00B20BF8" w:rsidRPr="00B20BF8" w:rsidRDefault="00B20BF8" w:rsidP="00B20BF8">
      <w:pPr>
        <w:spacing w:line="360" w:lineRule="auto"/>
        <w:ind w:firstLine="709"/>
        <w:contextualSpacing/>
        <w:jc w:val="both"/>
        <w:rPr>
          <w:ins w:id="70" w:author="user" w:date="2026-04-17T23:02:00Z"/>
          <w:sz w:val="28"/>
          <w:szCs w:val="28"/>
          <w:rPrChange w:id="71" w:author="user" w:date="2026-04-17T23:03:00Z">
            <w:rPr>
              <w:ins w:id="72" w:author="user" w:date="2026-04-17T23:02:00Z"/>
              <w:sz w:val="28"/>
              <w:szCs w:val="28"/>
              <w:highlight w:val="green"/>
            </w:rPr>
          </w:rPrChange>
        </w:rPr>
      </w:pPr>
      <w:ins w:id="73" w:author="user" w:date="2026-04-17T23:02:00Z">
        <w:r w:rsidRPr="00B20BF8">
          <w:rPr>
            <w:sz w:val="28"/>
            <w:szCs w:val="28"/>
            <w:rPrChange w:id="74" w:author="user" w:date="2026-04-17T23:03:00Z">
              <w:rPr>
                <w:sz w:val="28"/>
                <w:szCs w:val="28"/>
                <w:highlight w:val="green"/>
              </w:rPr>
            </w:rPrChange>
          </w:rPr>
          <w:t xml:space="preserve">- база данных инвестиционной платформы должна храниться на физически отделенных друг от друга технических </w:t>
        </w:r>
        <w:commentRangeStart w:id="75"/>
        <w:r w:rsidRPr="00B20BF8">
          <w:rPr>
            <w:sz w:val="28"/>
            <w:szCs w:val="28"/>
            <w:rPrChange w:id="76" w:author="user" w:date="2026-04-17T23:03:00Z">
              <w:rPr>
                <w:sz w:val="28"/>
                <w:szCs w:val="28"/>
                <w:highlight w:val="green"/>
              </w:rPr>
            </w:rPrChange>
          </w:rPr>
          <w:t>средствах инвестиционной платформы, подключенных к узлам инвестиционной платф</w:t>
        </w:r>
      </w:ins>
      <w:commentRangeEnd w:id="75"/>
      <w:ins w:id="77" w:author="user" w:date="2026-04-18T09:21:00Z">
        <w:r w:rsidR="004F4711">
          <w:rPr>
            <w:rStyle w:val="ac"/>
          </w:rPr>
          <w:commentReference w:id="75"/>
        </w:r>
      </w:ins>
      <w:ins w:id="78" w:author="user" w:date="2026-04-17T23:02:00Z">
        <w:r w:rsidRPr="00B20BF8">
          <w:rPr>
            <w:sz w:val="28"/>
            <w:szCs w:val="28"/>
            <w:rPrChange w:id="79" w:author="user" w:date="2026-04-17T23:03:00Z">
              <w:rPr>
                <w:sz w:val="28"/>
                <w:szCs w:val="28"/>
                <w:highlight w:val="green"/>
              </w:rPr>
            </w:rPrChange>
          </w:rPr>
          <w:t>ормы.</w:t>
        </w:r>
      </w:ins>
    </w:p>
    <w:p w14:paraId="22586539" w14:textId="77777777" w:rsidR="00B20BF8" w:rsidRPr="00B20BF8" w:rsidRDefault="00B20BF8" w:rsidP="00B20BF8">
      <w:pPr>
        <w:spacing w:line="360" w:lineRule="auto"/>
        <w:ind w:firstLine="709"/>
        <w:contextualSpacing/>
        <w:jc w:val="both"/>
        <w:rPr>
          <w:ins w:id="80" w:author="user" w:date="2026-04-17T23:02:00Z"/>
          <w:sz w:val="28"/>
          <w:szCs w:val="28"/>
          <w:rPrChange w:id="81" w:author="user" w:date="2026-04-17T23:03:00Z">
            <w:rPr>
              <w:ins w:id="82" w:author="user" w:date="2026-04-17T23:02:00Z"/>
              <w:sz w:val="28"/>
              <w:szCs w:val="28"/>
              <w:highlight w:val="green"/>
            </w:rPr>
          </w:rPrChange>
        </w:rPr>
      </w:pPr>
      <w:ins w:id="83" w:author="user" w:date="2026-04-17T23:02:00Z">
        <w:r w:rsidRPr="00B20BF8">
          <w:rPr>
            <w:sz w:val="28"/>
            <w:rPrChange w:id="84" w:author="user" w:date="2026-04-17T23:03:00Z">
              <w:rPr>
                <w:sz w:val="28"/>
                <w:highlight w:val="green"/>
              </w:rPr>
            </w:rPrChange>
          </w:rPr>
          <w:t>Свойствами, которым должны соответствовать</w:t>
        </w:r>
        <w:r w:rsidRPr="00B20BF8">
          <w:rPr>
            <w:sz w:val="28"/>
            <w:szCs w:val="28"/>
            <w:rPrChange w:id="85" w:author="user" w:date="2026-04-17T23:03:00Z">
              <w:rPr>
                <w:sz w:val="28"/>
                <w:szCs w:val="28"/>
                <w:highlight w:val="green"/>
              </w:rPr>
            </w:rPrChange>
          </w:rPr>
          <w:t xml:space="preserve"> информационные системы, в которых выпускаются, учитываются и обращаются ЦФА являются:</w:t>
        </w:r>
      </w:ins>
    </w:p>
    <w:p w14:paraId="34300909" w14:textId="77777777" w:rsidR="00B20BF8" w:rsidRPr="00B20BF8" w:rsidRDefault="00B20BF8" w:rsidP="00B20BF8">
      <w:pPr>
        <w:spacing w:line="360" w:lineRule="auto"/>
        <w:ind w:firstLine="709"/>
        <w:contextualSpacing/>
        <w:jc w:val="both"/>
        <w:rPr>
          <w:ins w:id="86" w:author="user" w:date="2026-04-17T23:02:00Z"/>
          <w:sz w:val="28"/>
          <w:szCs w:val="28"/>
          <w:rPrChange w:id="87" w:author="user" w:date="2026-04-17T23:03:00Z">
            <w:rPr>
              <w:ins w:id="88" w:author="user" w:date="2026-04-17T23:02:00Z"/>
              <w:sz w:val="28"/>
              <w:szCs w:val="28"/>
              <w:highlight w:val="green"/>
            </w:rPr>
          </w:rPrChange>
        </w:rPr>
      </w:pPr>
      <w:ins w:id="89" w:author="user" w:date="2026-04-17T23:02:00Z">
        <w:r w:rsidRPr="00B20BF8">
          <w:rPr>
            <w:sz w:val="28"/>
            <w:szCs w:val="28"/>
            <w:rPrChange w:id="90" w:author="user" w:date="2026-04-17T23:03:00Z">
              <w:rPr>
                <w:sz w:val="28"/>
                <w:szCs w:val="28"/>
                <w:highlight w:val="green"/>
              </w:rPr>
            </w:rPrChange>
          </w:rPr>
          <w:t>- целостность и достоверность информации о ЦФА, содержащейся в записях информационной системы;</w:t>
        </w:r>
      </w:ins>
    </w:p>
    <w:p w14:paraId="31D77A22" w14:textId="77777777" w:rsidR="00B20BF8" w:rsidRPr="00B20BF8" w:rsidRDefault="00B20BF8" w:rsidP="00B20BF8">
      <w:pPr>
        <w:spacing w:line="360" w:lineRule="auto"/>
        <w:ind w:firstLine="709"/>
        <w:contextualSpacing/>
        <w:jc w:val="both"/>
        <w:rPr>
          <w:ins w:id="91" w:author="user" w:date="2026-04-17T23:02:00Z"/>
          <w:sz w:val="28"/>
          <w:szCs w:val="28"/>
        </w:rPr>
      </w:pPr>
      <w:ins w:id="92" w:author="user" w:date="2026-04-17T23:02:00Z">
        <w:r w:rsidRPr="00B20BF8">
          <w:rPr>
            <w:sz w:val="28"/>
            <w:szCs w:val="28"/>
            <w:rPrChange w:id="93" w:author="user" w:date="2026-04-17T23:03:00Z">
              <w:rPr>
                <w:sz w:val="28"/>
                <w:szCs w:val="28"/>
                <w:highlight w:val="green"/>
              </w:rPr>
            </w:rPrChange>
          </w:rPr>
          <w:t>- корректность реализации алгоритма (алгоритмов) создания, хранения и обновления информации, содержащейся в распределенном реестре;</w:t>
        </w:r>
      </w:ins>
    </w:p>
    <w:p w14:paraId="3275385A" w14:textId="77777777" w:rsidR="00B20BF8" w:rsidRPr="00B20BF8" w:rsidRDefault="00B20BF8" w:rsidP="00B20BF8">
      <w:pPr>
        <w:spacing w:line="360" w:lineRule="auto"/>
        <w:ind w:firstLine="709"/>
        <w:contextualSpacing/>
        <w:jc w:val="both"/>
        <w:rPr>
          <w:ins w:id="94" w:author="user" w:date="2026-04-17T23:02:00Z"/>
          <w:sz w:val="28"/>
          <w:szCs w:val="28"/>
          <w:lang w:eastAsia="zh-CN"/>
          <w:rPrChange w:id="95" w:author="user" w:date="2026-04-17T23:03:00Z">
            <w:rPr>
              <w:ins w:id="96" w:author="user" w:date="2026-04-17T23:02:00Z"/>
              <w:sz w:val="28"/>
              <w:szCs w:val="28"/>
              <w:highlight w:val="green"/>
              <w:lang w:eastAsia="zh-CN"/>
            </w:rPr>
          </w:rPrChange>
        </w:rPr>
      </w:pPr>
      <w:ins w:id="97" w:author="user" w:date="2026-04-17T23:02:00Z">
        <w:r w:rsidRPr="00B20BF8">
          <w:rPr>
            <w:sz w:val="28"/>
            <w:szCs w:val="28"/>
            <w:rPrChange w:id="98" w:author="user" w:date="2026-04-17T23:03:00Z">
              <w:rPr>
                <w:sz w:val="28"/>
                <w:szCs w:val="28"/>
                <w:highlight w:val="green"/>
              </w:rPr>
            </w:rPrChange>
          </w:rPr>
          <w:t xml:space="preserve">- корректность реализации алгоритма (алгоритмов), обеспечивающих </w:t>
        </w:r>
        <w:r w:rsidRPr="00B20BF8">
          <w:rPr>
            <w:sz w:val="28"/>
            <w:szCs w:val="28"/>
            <w:lang w:eastAsia="zh-CN"/>
            <w:rPrChange w:id="99" w:author="user" w:date="2026-04-17T23:03:00Z">
              <w:rPr>
                <w:sz w:val="28"/>
                <w:szCs w:val="28"/>
                <w:highlight w:val="green"/>
                <w:lang w:eastAsia="zh-CN"/>
              </w:rPr>
            </w:rPrChange>
          </w:rPr>
          <w:t>тождественность указанной информации во всех базах данных, составляющих распределенный реестр;</w:t>
        </w:r>
      </w:ins>
    </w:p>
    <w:p w14:paraId="55FFB1E8" w14:textId="3F1C292F" w:rsidR="00B20BF8" w:rsidRDefault="00B20BF8" w:rsidP="00B20BF8">
      <w:pPr>
        <w:spacing w:line="360" w:lineRule="auto"/>
        <w:ind w:firstLine="709"/>
        <w:jc w:val="both"/>
        <w:rPr>
          <w:ins w:id="100" w:author="user" w:date="2026-04-18T20:01:00Z"/>
          <w:sz w:val="28"/>
          <w:szCs w:val="28"/>
        </w:rPr>
      </w:pPr>
      <w:ins w:id="101" w:author="user" w:date="2026-04-17T23:02:00Z">
        <w:r w:rsidRPr="00B20BF8">
          <w:rPr>
            <w:sz w:val="28"/>
            <w:szCs w:val="28"/>
            <w:lang w:eastAsia="zh-CN"/>
            <w:rPrChange w:id="102" w:author="user" w:date="2026-04-17T23:03:00Z">
              <w:rPr>
                <w:sz w:val="28"/>
                <w:szCs w:val="28"/>
                <w:highlight w:val="green"/>
                <w:lang w:eastAsia="zh-CN"/>
              </w:rPr>
            </w:rPrChange>
          </w:rPr>
          <w:t>-</w:t>
        </w:r>
        <w:r w:rsidRPr="00B20BF8">
          <w:rPr>
            <w:sz w:val="28"/>
            <w:szCs w:val="28"/>
            <w:lang w:val="en-US" w:eastAsia="zh-CN"/>
            <w:rPrChange w:id="103" w:author="user" w:date="2026-04-17T23:03:00Z">
              <w:rPr>
                <w:sz w:val="28"/>
                <w:szCs w:val="28"/>
                <w:highlight w:val="green"/>
                <w:lang w:val="en-US" w:eastAsia="zh-CN"/>
              </w:rPr>
            </w:rPrChange>
          </w:rPr>
          <w:t> </w:t>
        </w:r>
        <w:r w:rsidRPr="00B20BF8">
          <w:rPr>
            <w:sz w:val="28"/>
            <w:szCs w:val="28"/>
            <w:lang w:eastAsia="zh-CN"/>
            <w:rPrChange w:id="104" w:author="user" w:date="2026-04-17T23:03:00Z">
              <w:rPr>
                <w:sz w:val="28"/>
                <w:szCs w:val="28"/>
                <w:highlight w:val="green"/>
                <w:lang w:eastAsia="zh-CN"/>
              </w:rPr>
            </w:rPrChange>
          </w:rPr>
          <w:t>бесперебойность и непрерывность функционирования информационной</w:t>
        </w:r>
        <w:r w:rsidRPr="00B20BF8">
          <w:rPr>
            <w:sz w:val="28"/>
            <w:szCs w:val="28"/>
            <w:rPrChange w:id="105" w:author="user" w:date="2026-04-17T23:03:00Z">
              <w:rPr>
                <w:sz w:val="28"/>
                <w:szCs w:val="28"/>
                <w:highlight w:val="green"/>
              </w:rPr>
            </w:rPrChange>
          </w:rPr>
          <w:t xml:space="preserve"> системы.</w:t>
        </w:r>
      </w:ins>
    </w:p>
    <w:p w14:paraId="4D58E99F" w14:textId="0E8B4F05" w:rsidR="00B20BF8" w:rsidRDefault="00B20BF8" w:rsidP="00B20BF8">
      <w:pPr>
        <w:spacing w:line="360" w:lineRule="auto"/>
        <w:ind w:firstLine="709"/>
        <w:jc w:val="both"/>
        <w:rPr>
          <w:ins w:id="106" w:author="user" w:date="2026-04-18T19:21:00Z"/>
          <w:sz w:val="28"/>
          <w:szCs w:val="28"/>
        </w:rPr>
      </w:pPr>
      <w:ins w:id="107" w:author="user" w:date="2026-04-17T23:02:00Z">
        <w:r w:rsidRPr="00B20BF8">
          <w:rPr>
            <w:sz w:val="28"/>
            <w:szCs w:val="28"/>
            <w:rPrChange w:id="108" w:author="user" w:date="2026-04-17T23:03:00Z">
              <w:rPr>
                <w:sz w:val="28"/>
                <w:szCs w:val="28"/>
                <w:highlight w:val="green"/>
              </w:rPr>
            </w:rPrChange>
          </w:rPr>
          <w:t xml:space="preserve">Характерной особенностью цифрового сегмента инфраструктуры финансового рынка является наличие в ее составе </w:t>
        </w:r>
        <w:r w:rsidRPr="00B20BF8">
          <w:rPr>
            <w:i/>
            <w:sz w:val="28"/>
            <w:szCs w:val="28"/>
            <w:rPrChange w:id="109" w:author="user" w:date="2026-04-17T23:03:00Z">
              <w:rPr>
                <w:i/>
                <w:sz w:val="28"/>
                <w:szCs w:val="28"/>
                <w:highlight w:val="green"/>
              </w:rPr>
            </w:rPrChange>
          </w:rPr>
          <w:t>уровня активов</w:t>
        </w:r>
        <w:r w:rsidRPr="00B20BF8">
          <w:rPr>
            <w:sz w:val="28"/>
            <w:szCs w:val="28"/>
            <w:rPrChange w:id="110" w:author="user" w:date="2026-04-17T23:03:00Z">
              <w:rPr>
                <w:sz w:val="28"/>
                <w:szCs w:val="28"/>
                <w:highlight w:val="green"/>
              </w:rPr>
            </w:rPrChange>
          </w:rPr>
          <w:t>, ценность которых неразрывно связана с их информационной (цифровой) природой.</w:t>
        </w:r>
        <w:r w:rsidRPr="00075D65">
          <w:rPr>
            <w:sz w:val="28"/>
            <w:szCs w:val="28"/>
          </w:rPr>
          <w:t xml:space="preserve"> </w:t>
        </w:r>
      </w:ins>
    </w:p>
    <w:p w14:paraId="3ACFD4E6" w14:textId="46F9F8C9" w:rsidR="00CD302A" w:rsidRPr="00075D65" w:rsidRDefault="00CD302A" w:rsidP="00CD302A">
      <w:pPr>
        <w:pStyle w:val="10"/>
        <w:spacing w:line="360" w:lineRule="auto"/>
        <w:ind w:firstLine="740"/>
        <w:jc w:val="both"/>
        <w:rPr>
          <w:ins w:id="111" w:author="user" w:date="2026-04-18T19:22:00Z"/>
          <w:sz w:val="28"/>
        </w:rPr>
      </w:pPr>
      <w:ins w:id="112" w:author="user" w:date="2026-04-18T19:22:00Z">
        <w:r w:rsidRPr="00075D65">
          <w:rPr>
            <w:sz w:val="28"/>
            <w:szCs w:val="28"/>
          </w:rPr>
          <w:t xml:space="preserve">Наличие уровня актива в составе цифрового сегмента инфраструктуры финансового рынка выразилась в появлении </w:t>
        </w:r>
        <w:r w:rsidRPr="00075D65">
          <w:rPr>
            <w:sz w:val="28"/>
          </w:rPr>
          <w:t xml:space="preserve">в зарубежном регулировании в документах международных органов и организаций   </w:t>
        </w:r>
        <w:r w:rsidRPr="00075D65">
          <w:rPr>
            <w:i/>
            <w:sz w:val="28"/>
            <w:szCs w:val="28"/>
          </w:rPr>
          <w:t>межотраслевой правовой категории «криптоактива»</w:t>
        </w:r>
        <w:r w:rsidRPr="00075D65">
          <w:rPr>
            <w:sz w:val="28"/>
            <w:szCs w:val="28"/>
          </w:rPr>
          <w:t xml:space="preserve">. </w:t>
        </w:r>
      </w:ins>
    </w:p>
    <w:p w14:paraId="522751CC" w14:textId="77777777" w:rsidR="00CD302A" w:rsidRPr="00075D65" w:rsidRDefault="00CD302A" w:rsidP="00CD302A">
      <w:pPr>
        <w:spacing w:line="360" w:lineRule="auto"/>
        <w:ind w:firstLine="709"/>
        <w:contextualSpacing/>
        <w:jc w:val="both"/>
        <w:rPr>
          <w:ins w:id="113" w:author="user" w:date="2026-04-18T19:22:00Z"/>
          <w:sz w:val="28"/>
        </w:rPr>
      </w:pPr>
      <w:ins w:id="114" w:author="user" w:date="2026-04-18T19:22:00Z">
        <w:r w:rsidRPr="00075D65">
          <w:rPr>
            <w:sz w:val="28"/>
          </w:rPr>
          <w:t xml:space="preserve">Основополагающими для интерпретации криптоактивов являются </w:t>
        </w:r>
        <w:r w:rsidRPr="00075D65">
          <w:rPr>
            <w:i/>
            <w:sz w:val="28"/>
          </w:rPr>
          <w:t xml:space="preserve">два </w:t>
        </w:r>
        <w:r w:rsidRPr="00075D65">
          <w:rPr>
            <w:i/>
            <w:iCs/>
            <w:sz w:val="28"/>
          </w:rPr>
          <w:t>признака</w:t>
        </w:r>
        <w:r w:rsidRPr="00075D65">
          <w:rPr>
            <w:sz w:val="28"/>
          </w:rPr>
          <w:t xml:space="preserve">: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 </w:t>
        </w:r>
        <w:r w:rsidRPr="00075D65">
          <w:rPr>
            <w:sz w:val="28"/>
            <w:szCs w:val="28"/>
          </w:rPr>
          <w:t>[1; с. 33-35]</w:t>
        </w:r>
        <w:r w:rsidRPr="00075D65">
          <w:rPr>
            <w:sz w:val="28"/>
          </w:rPr>
          <w:t xml:space="preserve">. </w:t>
        </w:r>
      </w:ins>
    </w:p>
    <w:p w14:paraId="30F343C9" w14:textId="6D7C97EB" w:rsidR="00172A0C" w:rsidRPr="00DF7827" w:rsidDel="00DF7827" w:rsidRDefault="00AB08BB">
      <w:pPr>
        <w:spacing w:line="360" w:lineRule="auto"/>
        <w:jc w:val="both"/>
        <w:rPr>
          <w:del w:id="115" w:author="user" w:date="2026-04-17T23:08:00Z"/>
          <w:rFonts w:ascii="Times New Roman" w:hAnsi="Times New Roman" w:cs="Times New Roman"/>
          <w:b/>
          <w:bCs/>
          <w:sz w:val="28"/>
          <w:szCs w:val="28"/>
          <w:highlight w:val="yellow"/>
          <w:rPrChange w:id="116" w:author="user" w:date="2026-04-17T23:08:00Z">
            <w:rPr>
              <w:del w:id="117" w:author="user" w:date="2026-04-17T23:08:00Z"/>
              <w:rFonts w:ascii="Times New Roman" w:hAnsi="Times New Roman" w:cs="Times New Roman"/>
              <w:sz w:val="28"/>
              <w:szCs w:val="28"/>
            </w:rPr>
          </w:rPrChange>
        </w:rPr>
        <w:pPrChange w:id="118" w:author="user" w:date="2026-04-17T23:04:00Z">
          <w:pPr>
            <w:spacing w:line="360" w:lineRule="auto"/>
            <w:ind w:firstLine="709"/>
            <w:jc w:val="both"/>
          </w:pPr>
        </w:pPrChange>
      </w:pPr>
      <w:ins w:id="119" w:author="user" w:date="2026-04-18T19:34:00Z">
        <w:r>
          <w:rPr>
            <w:rFonts w:ascii="Times New Roman" w:hAnsi="Times New Roman" w:cs="Times New Roman"/>
            <w:sz w:val="28"/>
            <w:szCs w:val="28"/>
          </w:rPr>
          <w:t xml:space="preserve">1. </w:t>
        </w:r>
      </w:ins>
      <w:commentRangeStart w:id="120"/>
      <w:del w:id="121" w:author="user" w:date="2026-04-17T23:02:00Z">
        <w:r w:rsidR="00D136D6" w:rsidRPr="00CE02F2" w:rsidDel="00B20BF8">
          <w:rPr>
            <w:rFonts w:ascii="Times New Roman" w:hAnsi="Times New Roman" w:cs="Times New Roman"/>
            <w:sz w:val="28"/>
            <w:szCs w:val="28"/>
          </w:rPr>
          <w:delText xml:space="preserve">С 2019 года в России сформировалось </w:delText>
        </w:r>
        <w:r w:rsidR="00D136D6" w:rsidRPr="00C45F0E" w:rsidDel="00B20BF8">
          <w:rPr>
            <w:rFonts w:ascii="Times New Roman" w:hAnsi="Times New Roman" w:cs="Times New Roman"/>
            <w:sz w:val="28"/>
            <w:szCs w:val="28"/>
          </w:rPr>
          <w:delText>самостоятельное правовое регулирование цифрового сегмента финансового рынка, основанное</w:delText>
        </w:r>
        <w:r w:rsidR="00D136D6" w:rsidRPr="00CE02F2" w:rsidDel="00B20BF8">
          <w:rPr>
            <w:rFonts w:ascii="Times New Roman" w:hAnsi="Times New Roman" w:cs="Times New Roman"/>
            <w:sz w:val="28"/>
            <w:szCs w:val="28"/>
          </w:rPr>
          <w:delText xml:space="preserve"> на технологиях </w:delText>
        </w:r>
        <w:commentRangeStart w:id="122"/>
        <w:r w:rsidR="00D136D6" w:rsidRPr="00CE02F2" w:rsidDel="00B20BF8">
          <w:rPr>
            <w:rFonts w:ascii="Times New Roman" w:hAnsi="Times New Roman" w:cs="Times New Roman"/>
            <w:sz w:val="28"/>
            <w:szCs w:val="28"/>
          </w:rPr>
          <w:delText>криптографии и смарт-контрактов</w:delText>
        </w:r>
        <w:commentRangeEnd w:id="122"/>
        <w:r w:rsidR="005B3C6B" w:rsidRPr="00CE02F2" w:rsidDel="00B20BF8">
          <w:rPr>
            <w:rStyle w:val="ac"/>
          </w:rPr>
          <w:commentReference w:id="122"/>
        </w:r>
        <w:commentRangeEnd w:id="120"/>
        <w:r w:rsidR="005B3C6B" w:rsidRPr="00CE02F2" w:rsidDel="00B20BF8">
          <w:rPr>
            <w:rStyle w:val="ac"/>
          </w:rPr>
          <w:commentReference w:id="120"/>
        </w:r>
        <w:r w:rsidR="00D136D6" w:rsidRPr="00CE02F2" w:rsidDel="00B20BF8">
          <w:rPr>
            <w:rFonts w:ascii="Times New Roman" w:hAnsi="Times New Roman" w:cs="Times New Roman"/>
            <w:sz w:val="28"/>
            <w:szCs w:val="28"/>
          </w:rPr>
          <w:delText xml:space="preserve">. </w:delText>
        </w:r>
      </w:del>
    </w:p>
    <w:p w14:paraId="132F26B4" w14:textId="2B493432" w:rsidR="00812003" w:rsidRPr="00DF7827" w:rsidDel="00DF7827" w:rsidRDefault="00D136D6" w:rsidP="00D136D6">
      <w:pPr>
        <w:spacing w:line="360" w:lineRule="auto"/>
        <w:ind w:firstLine="709"/>
        <w:jc w:val="both"/>
        <w:rPr>
          <w:del w:id="123" w:author="user" w:date="2026-04-17T23:08:00Z"/>
          <w:rFonts w:ascii="Times New Roman" w:hAnsi="Times New Roman" w:cs="Times New Roman"/>
          <w:b/>
          <w:bCs/>
          <w:sz w:val="28"/>
          <w:szCs w:val="28"/>
          <w:highlight w:val="yellow"/>
          <w:rPrChange w:id="124" w:author="user" w:date="2026-04-17T23:08:00Z">
            <w:rPr>
              <w:del w:id="125" w:author="user" w:date="2026-04-17T23:08:00Z"/>
              <w:rFonts w:ascii="Times New Roman" w:hAnsi="Times New Roman" w:cs="Times New Roman"/>
              <w:sz w:val="28"/>
              <w:szCs w:val="28"/>
            </w:rPr>
          </w:rPrChange>
        </w:rPr>
      </w:pPr>
      <w:del w:id="126" w:author="user" w:date="2026-04-17T23:08:00Z">
        <w:r w:rsidRPr="00DF7827" w:rsidDel="00DF7827">
          <w:rPr>
            <w:rFonts w:ascii="Times New Roman" w:hAnsi="Times New Roman" w:cs="Times New Roman"/>
            <w:sz w:val="28"/>
            <w:szCs w:val="28"/>
            <w:highlight w:val="yellow"/>
            <w:rPrChange w:id="127" w:author="user" w:date="2026-04-17T23:08:00Z">
              <w:rPr>
                <w:rFonts w:ascii="Times New Roman" w:hAnsi="Times New Roman" w:cs="Times New Roman"/>
                <w:sz w:val="28"/>
                <w:szCs w:val="28"/>
              </w:rPr>
            </w:rPrChange>
          </w:rPr>
          <w:delText>Платформа цифрового рубля</w:delText>
        </w:r>
      </w:del>
      <w:del w:id="128" w:author="user" w:date="2026-04-12T04:52:00Z">
        <w:r w:rsidRPr="00DF7827" w:rsidDel="005B3C6B">
          <w:rPr>
            <w:rStyle w:val="a5"/>
            <w:rFonts w:ascii="Times New Roman" w:hAnsi="Times New Roman" w:cs="Times New Roman"/>
            <w:sz w:val="28"/>
            <w:szCs w:val="28"/>
            <w:highlight w:val="yellow"/>
            <w:rPrChange w:id="129" w:author="user" w:date="2026-04-17T23:08:00Z">
              <w:rPr>
                <w:rStyle w:val="a5"/>
                <w:rFonts w:ascii="Times New Roman" w:hAnsi="Times New Roman" w:cs="Times New Roman"/>
                <w:sz w:val="28"/>
                <w:szCs w:val="28"/>
              </w:rPr>
            </w:rPrChange>
          </w:rPr>
          <w:footnoteReference w:id="3"/>
        </w:r>
      </w:del>
      <w:del w:id="132" w:author="user" w:date="2026-04-17T23:08:00Z">
        <w:r w:rsidRPr="00DF7827" w:rsidDel="00DF7827">
          <w:rPr>
            <w:rFonts w:ascii="Times New Roman" w:hAnsi="Times New Roman" w:cs="Times New Roman"/>
            <w:sz w:val="28"/>
            <w:szCs w:val="28"/>
            <w:highlight w:val="yellow"/>
            <w:rPrChange w:id="133" w:author="user" w:date="2026-04-17T23:08:00Z">
              <w:rPr>
                <w:rFonts w:ascii="Times New Roman" w:hAnsi="Times New Roman" w:cs="Times New Roman"/>
                <w:sz w:val="28"/>
                <w:szCs w:val="28"/>
              </w:rPr>
            </w:rPrChange>
          </w:rPr>
          <w:delText xml:space="preserve"> обеспечивает повышенную безопасность платежей в условиях квантовых угроз, сохраняя при этом привычное удобство безналичных расчетов (скорость, простота использования, а также потенциал для трансграничных платежей). </w:delText>
        </w:r>
      </w:del>
    </w:p>
    <w:p w14:paraId="25FE79D2" w14:textId="455DDC26" w:rsidR="00D136D6" w:rsidRPr="00DF7827" w:rsidDel="00A273F0" w:rsidRDefault="00D136D6" w:rsidP="00D136D6">
      <w:pPr>
        <w:spacing w:line="360" w:lineRule="auto"/>
        <w:ind w:firstLine="709"/>
        <w:jc w:val="both"/>
        <w:rPr>
          <w:del w:id="134" w:author="user" w:date="2026-04-17T23:10:00Z"/>
          <w:rFonts w:ascii="Times New Roman" w:hAnsi="Times New Roman" w:cs="Times New Roman"/>
          <w:sz w:val="28"/>
          <w:szCs w:val="28"/>
          <w:highlight w:val="yellow"/>
          <w:rPrChange w:id="135" w:author="user" w:date="2026-04-17T23:08:00Z">
            <w:rPr>
              <w:del w:id="136" w:author="user" w:date="2026-04-17T23:10:00Z"/>
              <w:rFonts w:ascii="Times New Roman" w:hAnsi="Times New Roman" w:cs="Times New Roman"/>
              <w:sz w:val="28"/>
              <w:szCs w:val="28"/>
            </w:rPr>
          </w:rPrChange>
        </w:rPr>
      </w:pPr>
      <w:del w:id="137" w:author="user" w:date="2026-04-17T23:08:00Z">
        <w:r w:rsidRPr="00DF7827" w:rsidDel="00DF7827">
          <w:rPr>
            <w:rFonts w:ascii="Times New Roman" w:hAnsi="Times New Roman" w:cs="Times New Roman"/>
            <w:sz w:val="28"/>
            <w:szCs w:val="28"/>
            <w:highlight w:val="yellow"/>
            <w:rPrChange w:id="138" w:author="user" w:date="2026-04-17T23:08:00Z">
              <w:rPr>
                <w:rFonts w:ascii="Times New Roman" w:hAnsi="Times New Roman" w:cs="Times New Roman"/>
                <w:sz w:val="28"/>
                <w:szCs w:val="28"/>
              </w:rPr>
            </w:rPrChange>
          </w:rPr>
          <w:delText>Инфраструктура операторов информационных систем</w:delText>
        </w:r>
        <w:r w:rsidRPr="00DF7827" w:rsidDel="00DF7827">
          <w:rPr>
            <w:rStyle w:val="a5"/>
            <w:rFonts w:ascii="Times New Roman" w:hAnsi="Times New Roman" w:cs="Times New Roman"/>
            <w:sz w:val="28"/>
            <w:szCs w:val="28"/>
            <w:highlight w:val="yellow"/>
            <w:rPrChange w:id="139" w:author="user" w:date="2026-04-17T23:08:00Z">
              <w:rPr>
                <w:rStyle w:val="a5"/>
                <w:rFonts w:ascii="Times New Roman" w:hAnsi="Times New Roman" w:cs="Times New Roman"/>
                <w:sz w:val="28"/>
                <w:szCs w:val="28"/>
              </w:rPr>
            </w:rPrChange>
          </w:rPr>
          <w:footnoteReference w:id="4"/>
        </w:r>
        <w:r w:rsidRPr="00DF7827" w:rsidDel="00DF7827">
          <w:rPr>
            <w:rFonts w:ascii="Times New Roman" w:hAnsi="Times New Roman" w:cs="Times New Roman"/>
            <w:sz w:val="28"/>
            <w:szCs w:val="28"/>
            <w:highlight w:val="yellow"/>
            <w:rPrChange w:id="142" w:author="user" w:date="2026-04-17T23:08:00Z">
              <w:rPr>
                <w:rFonts w:ascii="Times New Roman" w:hAnsi="Times New Roman" w:cs="Times New Roman"/>
                <w:sz w:val="28"/>
                <w:szCs w:val="28"/>
              </w:rPr>
            </w:rPrChange>
          </w:rPr>
          <w:delText xml:space="preserve"> обеспечивает автоматизированный учет выпущенных в них финансовых активов</w:delText>
        </w:r>
        <w:r w:rsidRPr="00DF7827" w:rsidDel="00DF7827">
          <w:rPr>
            <w:rStyle w:val="a5"/>
            <w:rFonts w:ascii="Times New Roman" w:hAnsi="Times New Roman" w:cs="Times New Roman"/>
            <w:sz w:val="28"/>
            <w:szCs w:val="28"/>
            <w:highlight w:val="yellow"/>
            <w:rPrChange w:id="143" w:author="user" w:date="2026-04-17T23:08:00Z">
              <w:rPr>
                <w:rStyle w:val="a5"/>
                <w:rFonts w:ascii="Times New Roman" w:hAnsi="Times New Roman" w:cs="Times New Roman"/>
                <w:sz w:val="28"/>
                <w:szCs w:val="28"/>
              </w:rPr>
            </w:rPrChange>
          </w:rPr>
          <w:footnoteReference w:id="5"/>
        </w:r>
        <w:r w:rsidRPr="00DF7827" w:rsidDel="00DF7827">
          <w:rPr>
            <w:rFonts w:ascii="Times New Roman" w:hAnsi="Times New Roman" w:cs="Times New Roman"/>
            <w:sz w:val="28"/>
            <w:szCs w:val="28"/>
            <w:highlight w:val="yellow"/>
            <w:rPrChange w:id="146" w:author="user" w:date="2026-04-17T23:08:00Z">
              <w:rPr>
                <w:rFonts w:ascii="Times New Roman" w:hAnsi="Times New Roman" w:cs="Times New Roman"/>
                <w:sz w:val="28"/>
                <w:szCs w:val="28"/>
              </w:rPr>
            </w:rPrChange>
          </w:rPr>
          <w:delText>, а также атомарность расчетов, достигаемую использованием алгоритмов смарт-контрактов.</w:delText>
        </w:r>
      </w:del>
    </w:p>
    <w:p w14:paraId="6ADFE8A4" w14:textId="4B8F12F9" w:rsidR="00C45F0E" w:rsidRPr="00DF7827" w:rsidDel="00B20BF8" w:rsidRDefault="009001B0" w:rsidP="009001B0">
      <w:pPr>
        <w:spacing w:line="360" w:lineRule="auto"/>
        <w:ind w:firstLine="709"/>
        <w:jc w:val="both"/>
        <w:rPr>
          <w:del w:id="147" w:author="user" w:date="2026-04-17T23:02:00Z"/>
          <w:rFonts w:ascii="Times New Roman" w:hAnsi="Times New Roman" w:cs="Times New Roman"/>
          <w:sz w:val="28"/>
          <w:szCs w:val="28"/>
          <w:highlight w:val="yellow"/>
          <w:rPrChange w:id="148" w:author="user" w:date="2026-04-17T23:08:00Z">
            <w:rPr>
              <w:del w:id="149" w:author="user" w:date="2026-04-17T23:02:00Z"/>
              <w:rFonts w:ascii="Times New Roman" w:hAnsi="Times New Roman" w:cs="Times New Roman"/>
              <w:sz w:val="28"/>
              <w:szCs w:val="28"/>
            </w:rPr>
          </w:rPrChange>
        </w:rPr>
      </w:pPr>
      <w:del w:id="150" w:author="user" w:date="2026-04-17T22:39:00Z">
        <w:r w:rsidRPr="00DF7827" w:rsidDel="00990C66">
          <w:rPr>
            <w:rFonts w:ascii="Times New Roman" w:hAnsi="Times New Roman" w:cs="Times New Roman"/>
            <w:sz w:val="28"/>
            <w:szCs w:val="28"/>
            <w:highlight w:val="yellow"/>
            <w:rPrChange w:id="151" w:author="user" w:date="2026-04-17T23:08:00Z">
              <w:rPr>
                <w:rFonts w:ascii="Times New Roman" w:hAnsi="Times New Roman" w:cs="Times New Roman"/>
                <w:sz w:val="28"/>
                <w:szCs w:val="28"/>
              </w:rPr>
            </w:rPrChange>
          </w:rPr>
          <w:delText xml:space="preserve">По данным на </w:delText>
        </w:r>
        <w:r w:rsidR="009C6D27" w:rsidRPr="00DF7827" w:rsidDel="00990C66">
          <w:rPr>
            <w:rFonts w:ascii="Times New Roman" w:hAnsi="Times New Roman" w:cs="Times New Roman"/>
            <w:sz w:val="28"/>
            <w:szCs w:val="28"/>
            <w:highlight w:val="yellow"/>
            <w:rPrChange w:id="152" w:author="user" w:date="2026-04-17T23:08:00Z">
              <w:rPr>
                <w:rFonts w:ascii="Times New Roman" w:hAnsi="Times New Roman" w:cs="Times New Roman"/>
                <w:sz w:val="28"/>
                <w:szCs w:val="28"/>
              </w:rPr>
            </w:rPrChange>
          </w:rPr>
          <w:delText>10</w:delText>
        </w:r>
        <w:r w:rsidRPr="00DF7827" w:rsidDel="00990C66">
          <w:rPr>
            <w:rFonts w:ascii="Times New Roman" w:hAnsi="Times New Roman" w:cs="Times New Roman"/>
            <w:sz w:val="28"/>
            <w:szCs w:val="28"/>
            <w:highlight w:val="yellow"/>
            <w:rPrChange w:id="153" w:author="user" w:date="2026-04-17T23:08:00Z">
              <w:rPr>
                <w:rFonts w:ascii="Times New Roman" w:hAnsi="Times New Roman" w:cs="Times New Roman"/>
                <w:sz w:val="28"/>
                <w:szCs w:val="28"/>
              </w:rPr>
            </w:rPrChange>
          </w:rPr>
          <w:delText xml:space="preserve"> апреля 2026 года в реестр операторов информационных систем включено 19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рынка (36 регистраторов, 262 депозитариев, 10 клиринговых организаций по данным на 19 марта 2026 года), их функции </w:delText>
        </w:r>
        <w:r w:rsidRPr="00DF7827" w:rsidDel="00990C66">
          <w:rPr>
            <w:rFonts w:ascii="Times New Roman" w:hAnsi="Times New Roman" w:cs="Times New Roman"/>
            <w:iCs/>
            <w:sz w:val="28"/>
            <w:szCs w:val="28"/>
            <w:highlight w:val="yellow"/>
            <w:rPrChange w:id="154" w:author="user" w:date="2026-04-17T23:08:00Z">
              <w:rPr>
                <w:rFonts w:ascii="Times New Roman" w:hAnsi="Times New Roman" w:cs="Times New Roman"/>
                <w:iCs/>
                <w:sz w:val="28"/>
                <w:szCs w:val="28"/>
              </w:rPr>
            </w:rPrChange>
          </w:rPr>
          <w:delText>фактически перекрывают</w:delText>
        </w:r>
        <w:r w:rsidRPr="00DF7827" w:rsidDel="00990C66">
          <w:rPr>
            <w:rFonts w:ascii="Times New Roman" w:hAnsi="Times New Roman" w:cs="Times New Roman"/>
            <w:sz w:val="28"/>
            <w:szCs w:val="28"/>
            <w:highlight w:val="yellow"/>
            <w:rPrChange w:id="155" w:author="user" w:date="2026-04-17T23:08:00Z">
              <w:rPr>
                <w:rFonts w:ascii="Times New Roman" w:hAnsi="Times New Roman" w:cs="Times New Roman"/>
                <w:sz w:val="28"/>
                <w:szCs w:val="28"/>
              </w:rPr>
            </w:rPrChange>
          </w:rPr>
          <w:delText xml:space="preserve"> функции классических институтов. </w:delText>
        </w:r>
      </w:del>
    </w:p>
    <w:p w14:paraId="004B0137" w14:textId="09C11EEA" w:rsidR="009001B0" w:rsidRPr="00DF7827" w:rsidDel="00B20BF8" w:rsidRDefault="009001B0" w:rsidP="009001B0">
      <w:pPr>
        <w:spacing w:line="360" w:lineRule="auto"/>
        <w:ind w:firstLine="709"/>
        <w:jc w:val="both"/>
        <w:rPr>
          <w:del w:id="156" w:author="user" w:date="2026-04-17T23:02:00Z"/>
          <w:rFonts w:ascii="Times New Roman" w:hAnsi="Times New Roman" w:cs="Times New Roman"/>
          <w:sz w:val="28"/>
          <w:szCs w:val="28"/>
          <w:highlight w:val="yellow"/>
          <w:rPrChange w:id="157" w:author="user" w:date="2026-04-17T23:08:00Z">
            <w:rPr>
              <w:del w:id="158" w:author="user" w:date="2026-04-17T23:02:00Z"/>
              <w:rFonts w:ascii="Times New Roman" w:hAnsi="Times New Roman" w:cs="Times New Roman"/>
              <w:sz w:val="28"/>
              <w:szCs w:val="28"/>
            </w:rPr>
          </w:rPrChange>
        </w:rPr>
      </w:pPr>
      <w:del w:id="159" w:author="user" w:date="2026-04-17T23:02:00Z">
        <w:r w:rsidRPr="00DF7827" w:rsidDel="00B20BF8">
          <w:rPr>
            <w:rFonts w:ascii="Times New Roman" w:hAnsi="Times New Roman" w:cs="Times New Roman"/>
            <w:sz w:val="28"/>
            <w:szCs w:val="28"/>
            <w:highlight w:val="yellow"/>
            <w:rPrChange w:id="160" w:author="user" w:date="2026-04-17T23:08:00Z">
              <w:rPr>
                <w:rFonts w:ascii="Times New Roman" w:hAnsi="Times New Roman" w:cs="Times New Roman"/>
                <w:sz w:val="28"/>
                <w:szCs w:val="28"/>
              </w:rPr>
            </w:rPrChange>
          </w:rPr>
          <w:delText>Законодательство Российской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с</w:delText>
        </w:r>
        <w:r w:rsidRPr="00DF7827" w:rsidDel="00B20BF8">
          <w:rPr>
            <w:rFonts w:ascii="Times New Roman" w:hAnsi="Times New Roman" w:cs="Times New Roman"/>
            <w:sz w:val="28"/>
            <w:highlight w:val="yellow"/>
            <w:rPrChange w:id="161" w:author="user" w:date="2026-04-17T23:08:00Z">
              <w:rPr>
                <w:rFonts w:ascii="Times New Roman" w:hAnsi="Times New Roman" w:cs="Times New Roman"/>
                <w:sz w:val="28"/>
              </w:rPr>
            </w:rPrChange>
          </w:rPr>
          <w:delText>войствами, которым должны соответствовать</w:delText>
        </w:r>
        <w:r w:rsidRPr="00DF7827" w:rsidDel="00B20BF8">
          <w:rPr>
            <w:rFonts w:ascii="Times New Roman" w:hAnsi="Times New Roman" w:cs="Times New Roman"/>
            <w:sz w:val="28"/>
            <w:szCs w:val="28"/>
            <w:highlight w:val="yellow"/>
            <w:rPrChange w:id="162" w:author="user" w:date="2026-04-17T23:08:00Z">
              <w:rPr>
                <w:rFonts w:ascii="Times New Roman" w:hAnsi="Times New Roman" w:cs="Times New Roman"/>
                <w:sz w:val="28"/>
                <w:szCs w:val="28"/>
              </w:rPr>
            </w:rPrChange>
          </w:rPr>
          <w:delText xml:space="preserve"> информационные системы, в которых выпускаются, учитываются и обращаются цифровые финансовые активы являются:</w:delText>
        </w:r>
      </w:del>
    </w:p>
    <w:p w14:paraId="587A5785" w14:textId="31779BCA" w:rsidR="009001B0" w:rsidRPr="00DF7827" w:rsidDel="00B20BF8" w:rsidRDefault="009001B0" w:rsidP="009001B0">
      <w:pPr>
        <w:spacing w:line="360" w:lineRule="auto"/>
        <w:ind w:firstLine="709"/>
        <w:contextualSpacing/>
        <w:jc w:val="both"/>
        <w:rPr>
          <w:del w:id="163" w:author="user" w:date="2026-04-17T23:02:00Z"/>
          <w:rFonts w:ascii="Times New Roman" w:hAnsi="Times New Roman" w:cs="Times New Roman"/>
          <w:sz w:val="28"/>
          <w:szCs w:val="28"/>
          <w:highlight w:val="yellow"/>
          <w:rPrChange w:id="164" w:author="user" w:date="2026-04-17T23:08:00Z">
            <w:rPr>
              <w:del w:id="165" w:author="user" w:date="2026-04-17T23:02:00Z"/>
              <w:rFonts w:ascii="Times New Roman" w:hAnsi="Times New Roman" w:cs="Times New Roman"/>
              <w:sz w:val="28"/>
              <w:szCs w:val="28"/>
            </w:rPr>
          </w:rPrChange>
        </w:rPr>
      </w:pPr>
      <w:del w:id="166" w:author="user" w:date="2026-04-17T23:02:00Z">
        <w:r w:rsidRPr="00DF7827" w:rsidDel="00B20BF8">
          <w:rPr>
            <w:rFonts w:ascii="Times New Roman" w:hAnsi="Times New Roman" w:cs="Times New Roman"/>
            <w:sz w:val="28"/>
            <w:szCs w:val="28"/>
            <w:highlight w:val="yellow"/>
            <w:rPrChange w:id="167" w:author="user" w:date="2026-04-17T23:08:00Z">
              <w:rPr>
                <w:rFonts w:ascii="Times New Roman" w:hAnsi="Times New Roman" w:cs="Times New Roman"/>
                <w:sz w:val="28"/>
                <w:szCs w:val="28"/>
              </w:rPr>
            </w:rPrChange>
          </w:rPr>
          <w:delText>- целостность и достоверность информации о цифровых финансовых активах, содержащейся в записях информационной системы;</w:delText>
        </w:r>
      </w:del>
    </w:p>
    <w:p w14:paraId="687C8087" w14:textId="4C8682D5" w:rsidR="009001B0" w:rsidRPr="00DF7827" w:rsidDel="00B20BF8" w:rsidRDefault="009001B0" w:rsidP="009001B0">
      <w:pPr>
        <w:spacing w:line="360" w:lineRule="auto"/>
        <w:ind w:firstLine="709"/>
        <w:contextualSpacing/>
        <w:jc w:val="both"/>
        <w:rPr>
          <w:del w:id="168" w:author="user" w:date="2026-04-17T23:02:00Z"/>
          <w:rFonts w:ascii="Times New Roman" w:hAnsi="Times New Roman" w:cs="Times New Roman"/>
          <w:sz w:val="28"/>
          <w:szCs w:val="28"/>
          <w:highlight w:val="yellow"/>
          <w:rPrChange w:id="169" w:author="user" w:date="2026-04-17T23:08:00Z">
            <w:rPr>
              <w:del w:id="170" w:author="user" w:date="2026-04-17T23:02:00Z"/>
              <w:rFonts w:ascii="Times New Roman" w:hAnsi="Times New Roman" w:cs="Times New Roman"/>
              <w:sz w:val="28"/>
              <w:szCs w:val="28"/>
            </w:rPr>
          </w:rPrChange>
        </w:rPr>
      </w:pPr>
      <w:del w:id="171" w:author="user" w:date="2026-04-17T23:02:00Z">
        <w:r w:rsidRPr="00DF7827" w:rsidDel="00B20BF8">
          <w:rPr>
            <w:rFonts w:ascii="Times New Roman" w:hAnsi="Times New Roman" w:cs="Times New Roman"/>
            <w:sz w:val="28"/>
            <w:szCs w:val="28"/>
            <w:highlight w:val="yellow"/>
            <w:rPrChange w:id="172" w:author="user" w:date="2026-04-17T23:08:00Z">
              <w:rPr>
                <w:rFonts w:ascii="Times New Roman" w:hAnsi="Times New Roman" w:cs="Times New Roman"/>
                <w:sz w:val="28"/>
                <w:szCs w:val="28"/>
              </w:rPr>
            </w:rPrChange>
          </w:rPr>
          <w:delText>- корректность реализации алгоритма (алгоритмов) создания, хранения и обновления информации, содержащейся в распределенном реестре;</w:delText>
        </w:r>
      </w:del>
    </w:p>
    <w:p w14:paraId="0B5BA2E6" w14:textId="4060F9E3" w:rsidR="009001B0" w:rsidRPr="00DF7827" w:rsidDel="00B20BF8" w:rsidRDefault="009001B0" w:rsidP="009001B0">
      <w:pPr>
        <w:spacing w:line="360" w:lineRule="auto"/>
        <w:ind w:firstLine="709"/>
        <w:contextualSpacing/>
        <w:jc w:val="both"/>
        <w:rPr>
          <w:del w:id="173" w:author="user" w:date="2026-04-17T23:02:00Z"/>
          <w:rFonts w:ascii="Times New Roman" w:hAnsi="Times New Roman" w:cs="Times New Roman"/>
          <w:sz w:val="28"/>
          <w:szCs w:val="28"/>
          <w:highlight w:val="yellow"/>
          <w:lang w:eastAsia="zh-CN"/>
          <w:rPrChange w:id="174" w:author="user" w:date="2026-04-17T23:08:00Z">
            <w:rPr>
              <w:del w:id="175" w:author="user" w:date="2026-04-17T23:02:00Z"/>
              <w:rFonts w:ascii="Times New Roman" w:hAnsi="Times New Roman" w:cs="Times New Roman"/>
              <w:sz w:val="28"/>
              <w:szCs w:val="28"/>
              <w:lang w:eastAsia="zh-CN"/>
            </w:rPr>
          </w:rPrChange>
        </w:rPr>
      </w:pPr>
      <w:del w:id="176" w:author="user" w:date="2026-04-17T23:02:00Z">
        <w:r w:rsidRPr="00DF7827" w:rsidDel="00B20BF8">
          <w:rPr>
            <w:rFonts w:ascii="Times New Roman" w:hAnsi="Times New Roman" w:cs="Times New Roman"/>
            <w:sz w:val="28"/>
            <w:szCs w:val="28"/>
            <w:highlight w:val="yellow"/>
            <w:rPrChange w:id="177" w:author="user" w:date="2026-04-17T23:08:00Z">
              <w:rPr>
                <w:rFonts w:ascii="Times New Roman" w:hAnsi="Times New Roman" w:cs="Times New Roman"/>
                <w:sz w:val="28"/>
                <w:szCs w:val="28"/>
              </w:rPr>
            </w:rPrChange>
          </w:rPr>
          <w:delText xml:space="preserve">- корректность реализации алгоритма (алгоритмов), обеспечивающих </w:delText>
        </w:r>
        <w:r w:rsidRPr="00DF7827" w:rsidDel="00B20BF8">
          <w:rPr>
            <w:rFonts w:ascii="Times New Roman" w:hAnsi="Times New Roman" w:cs="Times New Roman"/>
            <w:sz w:val="28"/>
            <w:szCs w:val="28"/>
            <w:highlight w:val="yellow"/>
            <w:lang w:eastAsia="zh-CN"/>
            <w:rPrChange w:id="178" w:author="user" w:date="2026-04-17T23:08:00Z">
              <w:rPr>
                <w:rFonts w:ascii="Times New Roman" w:hAnsi="Times New Roman" w:cs="Times New Roman"/>
                <w:sz w:val="28"/>
                <w:szCs w:val="28"/>
                <w:lang w:eastAsia="zh-CN"/>
              </w:rPr>
            </w:rPrChange>
          </w:rPr>
          <w:delText>тождественность указанной информации во всех базах данных, составляющих распределенный реестр;</w:delText>
        </w:r>
      </w:del>
    </w:p>
    <w:p w14:paraId="02432816" w14:textId="6A9EBE0C" w:rsidR="00812003" w:rsidRPr="00DF7827" w:rsidDel="00B20BF8" w:rsidRDefault="009001B0" w:rsidP="009001B0">
      <w:pPr>
        <w:spacing w:line="360" w:lineRule="auto"/>
        <w:ind w:firstLine="709"/>
        <w:jc w:val="both"/>
        <w:rPr>
          <w:del w:id="179" w:author="user" w:date="2026-04-17T23:02:00Z"/>
          <w:rFonts w:ascii="Times New Roman" w:hAnsi="Times New Roman" w:cs="Times New Roman"/>
          <w:sz w:val="28"/>
          <w:szCs w:val="28"/>
          <w:highlight w:val="yellow"/>
          <w:rPrChange w:id="180" w:author="user" w:date="2026-04-17T23:08:00Z">
            <w:rPr>
              <w:del w:id="181" w:author="user" w:date="2026-04-17T23:02:00Z"/>
              <w:rFonts w:ascii="Times New Roman" w:hAnsi="Times New Roman" w:cs="Times New Roman"/>
              <w:sz w:val="28"/>
              <w:szCs w:val="28"/>
            </w:rPr>
          </w:rPrChange>
        </w:rPr>
      </w:pPr>
      <w:del w:id="182" w:author="user" w:date="2026-04-17T23:02:00Z">
        <w:r w:rsidRPr="00DF7827" w:rsidDel="00B20BF8">
          <w:rPr>
            <w:rFonts w:ascii="Times New Roman" w:hAnsi="Times New Roman" w:cs="Times New Roman"/>
            <w:sz w:val="28"/>
            <w:szCs w:val="28"/>
            <w:highlight w:val="yellow"/>
            <w:lang w:eastAsia="zh-CN"/>
            <w:rPrChange w:id="183" w:author="user" w:date="2026-04-17T23:08:00Z">
              <w:rPr>
                <w:rFonts w:ascii="Times New Roman" w:hAnsi="Times New Roman" w:cs="Times New Roman"/>
                <w:sz w:val="28"/>
                <w:szCs w:val="28"/>
                <w:lang w:eastAsia="zh-CN"/>
              </w:rPr>
            </w:rPrChange>
          </w:rPr>
          <w:delText>-</w:delText>
        </w:r>
        <w:r w:rsidRPr="00DF7827" w:rsidDel="00B20BF8">
          <w:rPr>
            <w:rFonts w:ascii="Times New Roman" w:hAnsi="Times New Roman" w:cs="Times New Roman"/>
            <w:sz w:val="28"/>
            <w:szCs w:val="28"/>
            <w:highlight w:val="yellow"/>
            <w:lang w:val="en-US" w:eastAsia="zh-CN"/>
            <w:rPrChange w:id="184" w:author="user" w:date="2026-04-17T23:08:00Z">
              <w:rPr>
                <w:rFonts w:ascii="Times New Roman" w:hAnsi="Times New Roman" w:cs="Times New Roman"/>
                <w:sz w:val="28"/>
                <w:szCs w:val="28"/>
                <w:lang w:val="en-US" w:eastAsia="zh-CN"/>
              </w:rPr>
            </w:rPrChange>
          </w:rPr>
          <w:delText> </w:delText>
        </w:r>
        <w:r w:rsidRPr="00DF7827" w:rsidDel="00B20BF8">
          <w:rPr>
            <w:rFonts w:ascii="Times New Roman" w:hAnsi="Times New Roman" w:cs="Times New Roman"/>
            <w:sz w:val="28"/>
            <w:szCs w:val="28"/>
            <w:highlight w:val="yellow"/>
            <w:lang w:eastAsia="zh-CN"/>
            <w:rPrChange w:id="185" w:author="user" w:date="2026-04-17T23:08:00Z">
              <w:rPr>
                <w:rFonts w:ascii="Times New Roman" w:hAnsi="Times New Roman" w:cs="Times New Roman"/>
                <w:sz w:val="28"/>
                <w:szCs w:val="28"/>
                <w:lang w:eastAsia="zh-CN"/>
              </w:rPr>
            </w:rPrChange>
          </w:rPr>
          <w:delText>бесперебойность и непрерывность функционирования информационной</w:delText>
        </w:r>
        <w:r w:rsidRPr="00DF7827" w:rsidDel="00B20BF8">
          <w:rPr>
            <w:rFonts w:ascii="Times New Roman" w:hAnsi="Times New Roman" w:cs="Times New Roman"/>
            <w:sz w:val="28"/>
            <w:szCs w:val="28"/>
            <w:highlight w:val="yellow"/>
            <w:rPrChange w:id="186" w:author="user" w:date="2026-04-17T23:08:00Z">
              <w:rPr>
                <w:rFonts w:ascii="Times New Roman" w:hAnsi="Times New Roman" w:cs="Times New Roman"/>
                <w:sz w:val="28"/>
                <w:szCs w:val="28"/>
              </w:rPr>
            </w:rPrChange>
          </w:rPr>
          <w:delText xml:space="preserve"> системы.</w:delText>
        </w:r>
      </w:del>
    </w:p>
    <w:p w14:paraId="306629F9" w14:textId="5FB48B5E" w:rsidR="000154AF" w:rsidRPr="00DF7827" w:rsidDel="00DF7827" w:rsidRDefault="000154AF" w:rsidP="000154AF">
      <w:pPr>
        <w:spacing w:line="360" w:lineRule="auto"/>
        <w:ind w:firstLine="709"/>
        <w:jc w:val="both"/>
        <w:rPr>
          <w:del w:id="187" w:author="user" w:date="2026-04-17T23:09:00Z"/>
          <w:rFonts w:ascii="Times New Roman" w:hAnsi="Times New Roman" w:cs="Times New Roman"/>
          <w:sz w:val="28"/>
          <w:szCs w:val="28"/>
          <w:highlight w:val="yellow"/>
          <w:rPrChange w:id="188" w:author="user" w:date="2026-04-17T23:08:00Z">
            <w:rPr>
              <w:del w:id="189" w:author="user" w:date="2026-04-17T23:09:00Z"/>
              <w:rFonts w:ascii="Times New Roman" w:hAnsi="Times New Roman" w:cs="Times New Roman"/>
              <w:sz w:val="28"/>
              <w:szCs w:val="28"/>
            </w:rPr>
          </w:rPrChange>
        </w:rPr>
      </w:pPr>
      <w:del w:id="190" w:author="user" w:date="2026-04-17T23:09:00Z">
        <w:r w:rsidRPr="00DF7827" w:rsidDel="00DF7827">
          <w:rPr>
            <w:rFonts w:ascii="Times New Roman" w:hAnsi="Times New Roman" w:cs="Times New Roman"/>
            <w:sz w:val="28"/>
            <w:szCs w:val="28"/>
            <w:highlight w:val="yellow"/>
            <w:rPrChange w:id="191" w:author="user" w:date="2026-04-17T23:08:00Z">
              <w:rPr>
                <w:rFonts w:ascii="Times New Roman" w:hAnsi="Times New Roman" w:cs="Times New Roman"/>
                <w:sz w:val="28"/>
                <w:szCs w:val="28"/>
              </w:rPr>
            </w:rPrChange>
          </w:rPr>
          <w:delText xml:space="preserve">Характерной особенностью цифрового сегмента инфраструктуры финансового рынка является наличие в ее составе </w:delText>
        </w:r>
        <w:r w:rsidRPr="00DF7827" w:rsidDel="00DF7827">
          <w:rPr>
            <w:rFonts w:ascii="Times New Roman" w:hAnsi="Times New Roman" w:cs="Times New Roman"/>
            <w:i/>
            <w:sz w:val="28"/>
            <w:szCs w:val="28"/>
            <w:highlight w:val="yellow"/>
            <w:rPrChange w:id="192" w:author="user" w:date="2026-04-17T23:08:00Z">
              <w:rPr>
                <w:rFonts w:ascii="Times New Roman" w:hAnsi="Times New Roman" w:cs="Times New Roman"/>
                <w:i/>
                <w:sz w:val="28"/>
                <w:szCs w:val="28"/>
              </w:rPr>
            </w:rPrChange>
          </w:rPr>
          <w:delText>уровня активов</w:delText>
        </w:r>
        <w:r w:rsidRPr="00DF7827" w:rsidDel="00DF7827">
          <w:rPr>
            <w:rFonts w:ascii="Times New Roman" w:hAnsi="Times New Roman" w:cs="Times New Roman"/>
            <w:sz w:val="28"/>
            <w:szCs w:val="28"/>
            <w:highlight w:val="yellow"/>
            <w:rPrChange w:id="193" w:author="user" w:date="2026-04-17T23:08:00Z">
              <w:rPr>
                <w:rFonts w:ascii="Times New Roman" w:hAnsi="Times New Roman" w:cs="Times New Roman"/>
                <w:sz w:val="28"/>
                <w:szCs w:val="28"/>
              </w:rPr>
            </w:rPrChange>
          </w:rPr>
          <w:delText xml:space="preserve">, ценность которых неразрывно связана с их информационной (цифровой) природой. </w:delText>
        </w:r>
      </w:del>
    </w:p>
    <w:p w14:paraId="5A650D0C" w14:textId="0B7EE39D" w:rsidR="000154AF" w:rsidRPr="00DF7827" w:rsidDel="00DF7827" w:rsidRDefault="000154AF" w:rsidP="000154AF">
      <w:pPr>
        <w:pStyle w:val="10"/>
        <w:spacing w:line="360" w:lineRule="auto"/>
        <w:ind w:firstLine="740"/>
        <w:jc w:val="both"/>
        <w:rPr>
          <w:del w:id="194" w:author="user" w:date="2026-04-17T23:09:00Z"/>
          <w:sz w:val="28"/>
          <w:highlight w:val="yellow"/>
          <w:rPrChange w:id="195" w:author="user" w:date="2026-04-17T23:08:00Z">
            <w:rPr>
              <w:del w:id="196" w:author="user" w:date="2026-04-17T23:09:00Z"/>
              <w:sz w:val="28"/>
            </w:rPr>
          </w:rPrChange>
        </w:rPr>
      </w:pPr>
      <w:del w:id="197" w:author="user" w:date="2026-04-17T23:09:00Z">
        <w:r w:rsidRPr="00DF7827" w:rsidDel="00DF7827">
          <w:rPr>
            <w:sz w:val="28"/>
            <w:szCs w:val="28"/>
            <w:highlight w:val="yellow"/>
            <w:rPrChange w:id="198" w:author="user" w:date="2026-04-17T23:08:00Z">
              <w:rPr>
                <w:sz w:val="28"/>
                <w:szCs w:val="28"/>
              </w:rPr>
            </w:rPrChange>
          </w:rPr>
          <w:delText xml:space="preserve">Наличие уровня актива в составе цифрового сегмента инфраструктуры финансового рынка выразилась в появлении </w:delText>
        </w:r>
        <w:r w:rsidRPr="00DF7827" w:rsidDel="00DF7827">
          <w:rPr>
            <w:i/>
            <w:sz w:val="28"/>
            <w:szCs w:val="28"/>
            <w:highlight w:val="yellow"/>
            <w:rPrChange w:id="199" w:author="user" w:date="2026-04-17T23:08:00Z">
              <w:rPr>
                <w:i/>
                <w:sz w:val="28"/>
                <w:szCs w:val="28"/>
              </w:rPr>
            </w:rPrChange>
          </w:rPr>
          <w:delText>межотраслевой правовой категории «криптоактива»</w:delText>
        </w:r>
        <w:r w:rsidRPr="00DF7827" w:rsidDel="00DF7827">
          <w:rPr>
            <w:sz w:val="28"/>
            <w:szCs w:val="28"/>
            <w:highlight w:val="yellow"/>
            <w:rPrChange w:id="200" w:author="user" w:date="2026-04-17T23:08:00Z">
              <w:rPr>
                <w:sz w:val="28"/>
                <w:szCs w:val="28"/>
              </w:rPr>
            </w:rPrChange>
          </w:rPr>
          <w:delText>.</w:delText>
        </w:r>
      </w:del>
    </w:p>
    <w:p w14:paraId="71B26C29" w14:textId="590A492A" w:rsidR="000154AF" w:rsidDel="00DF7827" w:rsidRDefault="000154AF" w:rsidP="000154AF">
      <w:pPr>
        <w:spacing w:line="360" w:lineRule="auto"/>
        <w:ind w:firstLine="709"/>
        <w:contextualSpacing/>
        <w:jc w:val="both"/>
        <w:rPr>
          <w:del w:id="201" w:author="user" w:date="2026-04-17T23:09:00Z"/>
          <w:rFonts w:ascii="Times New Roman" w:hAnsi="Times New Roman" w:cs="Times New Roman"/>
          <w:sz w:val="28"/>
        </w:rPr>
      </w:pPr>
      <w:del w:id="202" w:author="user" w:date="2026-04-17T23:09:00Z">
        <w:r w:rsidRPr="00DF7827" w:rsidDel="00DF7827">
          <w:rPr>
            <w:rFonts w:ascii="Times New Roman" w:hAnsi="Times New Roman" w:cs="Times New Roman"/>
            <w:sz w:val="28"/>
            <w:highlight w:val="yellow"/>
            <w:rPrChange w:id="203" w:author="user" w:date="2026-04-17T23:08:00Z">
              <w:rPr>
                <w:rFonts w:ascii="Times New Roman" w:hAnsi="Times New Roman" w:cs="Times New Roman"/>
                <w:sz w:val="28"/>
              </w:rPr>
            </w:rPrChange>
          </w:rPr>
          <w:delText xml:space="preserve">Основополагающими для интерпретации криптоактивов являются </w:delText>
        </w:r>
        <w:r w:rsidRPr="00DF7827" w:rsidDel="00DF7827">
          <w:rPr>
            <w:rFonts w:ascii="Times New Roman" w:hAnsi="Times New Roman" w:cs="Times New Roman"/>
            <w:i/>
            <w:sz w:val="28"/>
            <w:highlight w:val="yellow"/>
            <w:rPrChange w:id="204" w:author="user" w:date="2026-04-17T23:08:00Z">
              <w:rPr>
                <w:rFonts w:ascii="Times New Roman" w:hAnsi="Times New Roman" w:cs="Times New Roman"/>
                <w:i/>
                <w:sz w:val="28"/>
              </w:rPr>
            </w:rPrChange>
          </w:rPr>
          <w:delText xml:space="preserve">два </w:delText>
        </w:r>
        <w:r w:rsidRPr="00DF7827" w:rsidDel="00DF7827">
          <w:rPr>
            <w:rFonts w:ascii="Times New Roman" w:hAnsi="Times New Roman" w:cs="Times New Roman"/>
            <w:i/>
            <w:iCs/>
            <w:sz w:val="28"/>
            <w:highlight w:val="yellow"/>
            <w:rPrChange w:id="205" w:author="user" w:date="2026-04-17T23:08:00Z">
              <w:rPr>
                <w:rFonts w:ascii="Times New Roman" w:hAnsi="Times New Roman" w:cs="Times New Roman"/>
                <w:i/>
                <w:iCs/>
                <w:sz w:val="28"/>
              </w:rPr>
            </w:rPrChange>
          </w:rPr>
          <w:delText>признака</w:delText>
        </w:r>
        <w:r w:rsidRPr="00DF7827" w:rsidDel="00DF7827">
          <w:rPr>
            <w:rFonts w:ascii="Times New Roman" w:hAnsi="Times New Roman" w:cs="Times New Roman"/>
            <w:sz w:val="28"/>
            <w:highlight w:val="yellow"/>
            <w:rPrChange w:id="206" w:author="user" w:date="2026-04-17T23:08:00Z">
              <w:rPr>
                <w:rFonts w:ascii="Times New Roman" w:hAnsi="Times New Roman" w:cs="Times New Roman"/>
                <w:sz w:val="28"/>
              </w:rPr>
            </w:rPrChange>
          </w:rPr>
          <w:delText>, содержащихся в разных определениях криптоактивов международных органов и организаций: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w:delText>
        </w:r>
        <w:r w:rsidRPr="00B22B37" w:rsidDel="00DF7827">
          <w:rPr>
            <w:rFonts w:ascii="Times New Roman" w:hAnsi="Times New Roman" w:cs="Times New Roman"/>
            <w:sz w:val="28"/>
          </w:rPr>
          <w:delText xml:space="preserve"> </w:delText>
        </w:r>
      </w:del>
    </w:p>
    <w:p w14:paraId="64EC42D3" w14:textId="6AF5A3FF" w:rsidR="000154AF" w:rsidRDefault="000154AF" w:rsidP="000154AF">
      <w:pPr>
        <w:spacing w:line="360" w:lineRule="auto"/>
        <w:ind w:firstLine="709"/>
        <w:contextualSpacing/>
        <w:jc w:val="both"/>
        <w:rPr>
          <w:ins w:id="207" w:author="user" w:date="2026-04-18T19:09:00Z"/>
          <w:rFonts w:ascii="Times New Roman" w:hAnsi="Times New Roman" w:cs="Times New Roman"/>
          <w:sz w:val="28"/>
        </w:rPr>
      </w:pPr>
      <w:del w:id="208" w:author="user" w:date="2026-04-18T19:22:00Z">
        <w:r w:rsidRPr="00127F05" w:rsidDel="00CD302A">
          <w:rPr>
            <w:rFonts w:ascii="Times New Roman" w:hAnsi="Times New Roman" w:cs="Times New Roman"/>
            <w:sz w:val="28"/>
          </w:rPr>
          <w:delText>1. </w:delText>
        </w:r>
      </w:del>
      <w:r w:rsidRPr="00127F05">
        <w:rPr>
          <w:rFonts w:ascii="Times New Roman" w:hAnsi="Times New Roman" w:cs="Times New Roman"/>
          <w:sz w:val="28"/>
        </w:rPr>
        <w:t xml:space="preserve">Свойство «актива» криптоактива важно с точки зрения разграничения криптоактива с правовыми институтами, которые также учитываются в виде </w:t>
      </w:r>
      <w:r w:rsidRPr="00127F05">
        <w:rPr>
          <w:rFonts w:ascii="Times New Roman" w:hAnsi="Times New Roman" w:cs="Times New Roman"/>
          <w:sz w:val="28"/>
        </w:rPr>
        <w:lastRenderedPageBreak/>
        <w:t xml:space="preserve">записи в информационной системе на основе определенного реестра, однако свойством актива не обладают. </w:t>
      </w:r>
    </w:p>
    <w:p w14:paraId="632D8F62" w14:textId="1FCA1A0D" w:rsidR="00AF4F31" w:rsidRPr="00127F05" w:rsidDel="00AF4F31" w:rsidRDefault="00AF4F31" w:rsidP="000154AF">
      <w:pPr>
        <w:spacing w:line="360" w:lineRule="auto"/>
        <w:ind w:firstLine="709"/>
        <w:contextualSpacing/>
        <w:jc w:val="both"/>
        <w:rPr>
          <w:del w:id="209" w:author="user" w:date="2026-04-17T22:49:00Z"/>
          <w:rFonts w:ascii="Times New Roman" w:hAnsi="Times New Roman" w:cs="Times New Roman"/>
          <w:sz w:val="28"/>
        </w:rPr>
      </w:pPr>
    </w:p>
    <w:p w14:paraId="56CC8213" w14:textId="77777777" w:rsidR="000154AF" w:rsidRPr="00127F05" w:rsidRDefault="000154AF" w:rsidP="000154AF">
      <w:pPr>
        <w:spacing w:line="360" w:lineRule="auto"/>
        <w:ind w:firstLine="709"/>
        <w:contextualSpacing/>
        <w:jc w:val="both"/>
        <w:rPr>
          <w:rFonts w:ascii="Times New Roman" w:hAnsi="Times New Roman" w:cs="Times New Roman"/>
          <w:sz w:val="28"/>
        </w:rPr>
      </w:pPr>
      <w:bookmarkStart w:id="210" w:name="_Hlk178505752"/>
      <w:r w:rsidRPr="00127F05">
        <w:rPr>
          <w:rFonts w:ascii="Times New Roman" w:hAnsi="Times New Roman" w:cs="Times New Roman"/>
          <w:sz w:val="28"/>
        </w:rPr>
        <w:t xml:space="preserve">2. Распределенный реестр как технологическая основа криптоактива характеризуется следующими основными свойствами: </w:t>
      </w:r>
    </w:p>
    <w:p w14:paraId="7EA7028B"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отсутствием или минимальным наличием центрального администрирования хранилища данных. Запись определенного фрагмента информации в информационной системе является результатом программного консенсуса многих точек хранения данных. В сочетании с криптографическими решениями такой порядок внесения записи снижает риск манипулирования данными, тем самым решая проблему доверия сторонним поставщикам услуг хранения данных</w:t>
      </w:r>
      <w:r w:rsidRPr="00AE3B7B">
        <w:rPr>
          <w:rStyle w:val="110"/>
          <w:rFonts w:eastAsiaTheme="minorHAnsi"/>
          <w:sz w:val="28"/>
        </w:rPr>
        <w:footnoteReference w:id="6"/>
      </w:r>
      <w:r w:rsidRPr="00127F05">
        <w:rPr>
          <w:rFonts w:ascii="Times New Roman" w:hAnsi="Times New Roman" w:cs="Times New Roman"/>
          <w:sz w:val="28"/>
        </w:rPr>
        <w:t>;</w:t>
      </w:r>
    </w:p>
    <w:p w14:paraId="6819810F"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повышенной степенью прозрачности данных, поскольку все узлы информационной системы используют один и тот же программный код, хранят одни и те же данные, имеют одновременный доступ к хранящимся данным;</w:t>
      </w:r>
    </w:p>
    <w:p w14:paraId="35791250" w14:textId="64F4B167" w:rsidR="000154AF" w:rsidRDefault="000154AF" w:rsidP="000154AF">
      <w:pPr>
        <w:spacing w:line="360" w:lineRule="auto"/>
        <w:ind w:firstLine="709"/>
        <w:jc w:val="both"/>
        <w:rPr>
          <w:ins w:id="211" w:author="user" w:date="2026-04-18T19:53:00Z"/>
          <w:rFonts w:ascii="Times New Roman" w:hAnsi="Times New Roman" w:cs="Times New Roman"/>
          <w:sz w:val="28"/>
        </w:rPr>
      </w:pPr>
      <w:r w:rsidRPr="00127F05">
        <w:rPr>
          <w:rFonts w:ascii="Times New Roman" w:hAnsi="Times New Roman" w:cs="Times New Roman"/>
          <w:sz w:val="28"/>
        </w:rPr>
        <w:t>- эффективным сочетанием технологии распределенного реестра со смарт-контрактами – компьютерным кодом,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w:t>
      </w:r>
      <w:r w:rsidRPr="00AE3B7B">
        <w:rPr>
          <w:rStyle w:val="110"/>
          <w:rFonts w:eastAsiaTheme="minorHAnsi"/>
          <w:sz w:val="28"/>
        </w:rPr>
        <w:footnoteReference w:id="7"/>
      </w:r>
      <w:r w:rsidRPr="00127F05">
        <w:rPr>
          <w:rFonts w:ascii="Times New Roman" w:hAnsi="Times New Roman" w:cs="Times New Roman"/>
          <w:sz w:val="28"/>
        </w:rPr>
        <w:t>.</w:t>
      </w:r>
    </w:p>
    <w:p w14:paraId="1A46B56E" w14:textId="0E3A7E3C" w:rsidR="00DE2DE7" w:rsidRPr="00127F05" w:rsidDel="00133FA8" w:rsidRDefault="00DE2DE7" w:rsidP="000154AF">
      <w:pPr>
        <w:spacing w:line="360" w:lineRule="auto"/>
        <w:ind w:firstLine="709"/>
        <w:jc w:val="both"/>
        <w:rPr>
          <w:del w:id="212" w:author="user" w:date="2026-04-18T19:53:00Z"/>
          <w:rFonts w:ascii="Times New Roman" w:hAnsi="Times New Roman" w:cs="Times New Roman"/>
          <w:sz w:val="28"/>
        </w:rPr>
      </w:pPr>
    </w:p>
    <w:bookmarkEnd w:id="210"/>
    <w:p w14:paraId="00C05631" w14:textId="2A2767CC" w:rsidR="000154AF" w:rsidRPr="00DE2DE7" w:rsidDel="00DE2DE7" w:rsidRDefault="000154AF" w:rsidP="000154AF">
      <w:pPr>
        <w:spacing w:line="360" w:lineRule="auto"/>
        <w:ind w:firstLine="709"/>
        <w:jc w:val="both"/>
        <w:rPr>
          <w:del w:id="213" w:author="user" w:date="2026-04-18T19:52:00Z"/>
          <w:rFonts w:ascii="Times New Roman" w:hAnsi="Times New Roman" w:cs="Times New Roman"/>
          <w:sz w:val="28"/>
          <w:highlight w:val="yellow"/>
          <w:rPrChange w:id="214" w:author="user" w:date="2026-04-18T19:51:00Z">
            <w:rPr>
              <w:del w:id="215" w:author="user" w:date="2026-04-18T19:52:00Z"/>
              <w:rFonts w:ascii="Times New Roman" w:hAnsi="Times New Roman" w:cs="Times New Roman"/>
              <w:sz w:val="28"/>
            </w:rPr>
          </w:rPrChange>
        </w:rPr>
      </w:pPr>
      <w:del w:id="216" w:author="user" w:date="2026-04-18T19:52:00Z">
        <w:r w:rsidRPr="00DE2DE7" w:rsidDel="00DE2DE7">
          <w:rPr>
            <w:rFonts w:ascii="Times New Roman" w:hAnsi="Times New Roman" w:cs="Times New Roman"/>
            <w:sz w:val="28"/>
            <w:highlight w:val="yellow"/>
            <w:rPrChange w:id="217" w:author="user" w:date="2026-04-18T19:51:00Z">
              <w:rPr>
                <w:rFonts w:ascii="Times New Roman" w:hAnsi="Times New Roman" w:cs="Times New Roman"/>
                <w:sz w:val="28"/>
              </w:rPr>
            </w:rPrChange>
          </w:rPr>
          <w:delText xml:space="preserve">Неразрывная связь </w:delText>
        </w:r>
        <w:r w:rsidRPr="00DE2DE7" w:rsidDel="00DE2DE7">
          <w:rPr>
            <w:rFonts w:ascii="Times New Roman" w:hAnsi="Times New Roman" w:cs="Times New Roman"/>
            <w:color w:val="000000" w:themeColor="text1"/>
            <w:sz w:val="28"/>
            <w:highlight w:val="yellow"/>
            <w:rPrChange w:id="218" w:author="user" w:date="2026-04-18T19:51:00Z">
              <w:rPr>
                <w:rFonts w:ascii="Times New Roman" w:hAnsi="Times New Roman" w:cs="Times New Roman"/>
                <w:color w:val="000000" w:themeColor="text1"/>
                <w:sz w:val="28"/>
              </w:rPr>
            </w:rPrChange>
          </w:rPr>
          <w:delText>криптоактива</w:delText>
        </w:r>
        <w:r w:rsidRPr="00DE2DE7" w:rsidDel="00DE2DE7">
          <w:rPr>
            <w:rFonts w:ascii="Times New Roman" w:hAnsi="Times New Roman" w:cs="Times New Roman"/>
            <w:sz w:val="28"/>
            <w:highlight w:val="yellow"/>
            <w:rPrChange w:id="219" w:author="user" w:date="2026-04-18T19:51:00Z">
              <w:rPr>
                <w:rFonts w:ascii="Times New Roman" w:hAnsi="Times New Roman" w:cs="Times New Roman"/>
                <w:sz w:val="28"/>
              </w:rPr>
            </w:rPrChange>
          </w:rPr>
          <w:delText xml:space="preserve"> с технологией распределенного реестра обеспечивает следующие характерные для него свойства: </w:delText>
        </w:r>
      </w:del>
    </w:p>
    <w:p w14:paraId="6DB74215" w14:textId="1745A745" w:rsidR="000154AF" w:rsidRPr="00DE2DE7" w:rsidDel="00DE2DE7" w:rsidRDefault="000154AF" w:rsidP="000154AF">
      <w:pPr>
        <w:spacing w:line="360" w:lineRule="auto"/>
        <w:ind w:firstLine="709"/>
        <w:jc w:val="both"/>
        <w:rPr>
          <w:del w:id="220" w:author="user" w:date="2026-04-18T19:52:00Z"/>
          <w:rFonts w:ascii="Times New Roman" w:hAnsi="Times New Roman" w:cs="Times New Roman"/>
          <w:sz w:val="28"/>
          <w:highlight w:val="yellow"/>
          <w:rPrChange w:id="221" w:author="user" w:date="2026-04-18T19:51:00Z">
            <w:rPr>
              <w:del w:id="222" w:author="user" w:date="2026-04-18T19:52:00Z"/>
              <w:rFonts w:ascii="Times New Roman" w:hAnsi="Times New Roman" w:cs="Times New Roman"/>
              <w:sz w:val="28"/>
            </w:rPr>
          </w:rPrChange>
        </w:rPr>
      </w:pPr>
      <w:del w:id="223" w:author="user" w:date="2026-04-18T19:52:00Z">
        <w:r w:rsidRPr="00DE2DE7" w:rsidDel="00DE2DE7">
          <w:rPr>
            <w:rFonts w:ascii="Times New Roman" w:hAnsi="Times New Roman" w:cs="Times New Roman"/>
            <w:sz w:val="28"/>
            <w:highlight w:val="yellow"/>
            <w:rPrChange w:id="224" w:author="user" w:date="2026-04-18T19:51:00Z">
              <w:rPr>
                <w:rFonts w:ascii="Times New Roman" w:hAnsi="Times New Roman" w:cs="Times New Roman"/>
                <w:sz w:val="28"/>
              </w:rPr>
            </w:rPrChange>
          </w:rPr>
          <w:delText>- особый способ хранения информации об операциях, совершенных с ним, эффективное автоматизированное управление криптоактивом с использованием смарт-контрактов;</w:delText>
        </w:r>
      </w:del>
    </w:p>
    <w:p w14:paraId="515F572B" w14:textId="7CA79A04" w:rsidR="0069061F" w:rsidRPr="00127F05" w:rsidDel="00DE2DE7" w:rsidRDefault="000154AF">
      <w:pPr>
        <w:spacing w:line="360" w:lineRule="auto"/>
        <w:ind w:firstLine="709"/>
        <w:jc w:val="both"/>
        <w:rPr>
          <w:del w:id="225" w:author="user" w:date="2026-04-18T19:52:00Z"/>
          <w:rFonts w:ascii="Times New Roman" w:hAnsi="Times New Roman" w:cs="Times New Roman"/>
          <w:color w:val="000000" w:themeColor="text1"/>
          <w:sz w:val="28"/>
        </w:rPr>
      </w:pPr>
      <w:del w:id="226" w:author="user" w:date="2026-04-18T19:52:00Z">
        <w:r w:rsidRPr="00DE2DE7" w:rsidDel="00DE2DE7">
          <w:rPr>
            <w:rFonts w:ascii="Times New Roman" w:hAnsi="Times New Roman" w:cs="Times New Roman"/>
            <w:color w:val="000000" w:themeColor="text1"/>
            <w:sz w:val="28"/>
            <w:highlight w:val="yellow"/>
            <w:rPrChange w:id="227" w:author="user" w:date="2026-04-18T19:51:00Z">
              <w:rPr>
                <w:rFonts w:ascii="Times New Roman" w:hAnsi="Times New Roman" w:cs="Times New Roman"/>
                <w:color w:val="000000" w:themeColor="text1"/>
                <w:sz w:val="28"/>
              </w:rPr>
            </w:rPrChange>
          </w:rPr>
          <w:delText>- особый режим доступа и распоряжения лица(-ом) к криптоактиву(-ом) без участия или с минимальным участием третьих лиц, с использованием или без использования посреднических финансовых институтов (криптоплатформ) в информационной среде, заслуживающей доверие пользователей, благодаря свойствам, обеспечиваемым технологией распределенного реестра.</w:delText>
        </w:r>
      </w:del>
    </w:p>
    <w:p w14:paraId="0067D6A9"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Основными самостоятельными видами криптоактивов являются: </w:t>
      </w:r>
    </w:p>
    <w:p w14:paraId="207FFEE1" w14:textId="0458EAB1" w:rsidR="00ED0CCA" w:rsidRPr="00A101DA" w:rsidRDefault="00ED0CCA" w:rsidP="000154AF">
      <w:pPr>
        <w:spacing w:line="360" w:lineRule="auto"/>
        <w:ind w:firstLine="709"/>
        <w:contextualSpacing/>
        <w:jc w:val="both"/>
        <w:rPr>
          <w:rFonts w:ascii="Times New Roman" w:hAnsi="Times New Roman" w:cs="Times New Roman"/>
          <w:iCs/>
          <w:sz w:val="28"/>
        </w:rPr>
      </w:pPr>
      <w:r w:rsidRPr="000C72F5">
        <w:rPr>
          <w:rFonts w:ascii="Times New Roman" w:hAnsi="Times New Roman" w:cs="Times New Roman"/>
          <w:i/>
          <w:sz w:val="28"/>
        </w:rPr>
        <w:t xml:space="preserve">1) цифровые валюты центральных банков </w:t>
      </w:r>
      <w:r w:rsidR="00A87B18" w:rsidRPr="00A101DA">
        <w:rPr>
          <w:rFonts w:ascii="Times New Roman" w:hAnsi="Times New Roman" w:cs="Times New Roman"/>
          <w:iCs/>
          <w:sz w:val="28"/>
        </w:rPr>
        <w:t xml:space="preserve">(CBDC) </w:t>
      </w:r>
      <w:r w:rsidR="00AD19F4">
        <w:rPr>
          <w:rFonts w:ascii="Times New Roman" w:hAnsi="Times New Roman" w:cs="Times New Roman"/>
          <w:iCs/>
          <w:sz w:val="28"/>
        </w:rPr>
        <w:t xml:space="preserve">– </w:t>
      </w:r>
      <w:r w:rsidR="00D136D6">
        <w:rPr>
          <w:rFonts w:ascii="Times New Roman" w:hAnsi="Times New Roman" w:cs="Times New Roman"/>
          <w:iCs/>
          <w:sz w:val="28"/>
        </w:rPr>
        <w:t xml:space="preserve">– </w:t>
      </w:r>
      <w:r w:rsidR="00D136D6" w:rsidRPr="00AD19F4">
        <w:rPr>
          <w:rFonts w:ascii="Times New Roman" w:hAnsi="Times New Roman" w:cs="Times New Roman"/>
          <w:iCs/>
          <w:sz w:val="28"/>
        </w:rPr>
        <w:t>криптоактивы</w:t>
      </w:r>
      <w:r w:rsidR="00D136D6" w:rsidRPr="00E94AB9">
        <w:rPr>
          <w:rFonts w:ascii="Times New Roman" w:hAnsi="Times New Roman" w:cs="Times New Roman"/>
          <w:iCs/>
          <w:sz w:val="28"/>
        </w:rPr>
        <w:t>, которые эмитируются центральным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банк</w:t>
      </w:r>
      <w:r w:rsidR="00D136D6">
        <w:rPr>
          <w:rFonts w:ascii="Times New Roman" w:hAnsi="Times New Roman" w:cs="Times New Roman"/>
          <w:iCs/>
          <w:sz w:val="28"/>
        </w:rPr>
        <w:t>а</w:t>
      </w:r>
      <w:r w:rsidR="00D136D6" w:rsidRPr="00E94AB9">
        <w:rPr>
          <w:rFonts w:ascii="Times New Roman" w:hAnsi="Times New Roman" w:cs="Times New Roman"/>
          <w:iCs/>
          <w:sz w:val="28"/>
        </w:rPr>
        <w:t>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на централизованной основе</w:t>
      </w:r>
      <w:r w:rsidR="00D136D6">
        <w:rPr>
          <w:rFonts w:ascii="Times New Roman" w:hAnsi="Times New Roman" w:cs="Times New Roman"/>
          <w:iCs/>
          <w:sz w:val="28"/>
        </w:rPr>
        <w:t xml:space="preserve">, </w:t>
      </w:r>
      <w:r w:rsidR="00D136D6" w:rsidRPr="00E94AB9">
        <w:rPr>
          <w:rFonts w:ascii="Times New Roman" w:hAnsi="Times New Roman" w:cs="Times New Roman"/>
          <w:iCs/>
          <w:sz w:val="28"/>
        </w:rPr>
        <w:t xml:space="preserve">являются законным </w:t>
      </w:r>
      <w:r w:rsidR="00D136D6">
        <w:rPr>
          <w:rFonts w:ascii="Times New Roman" w:hAnsi="Times New Roman" w:cs="Times New Roman"/>
          <w:iCs/>
          <w:sz w:val="28"/>
        </w:rPr>
        <w:t>средством платежа и</w:t>
      </w:r>
      <w:r w:rsidR="00D136D6" w:rsidRPr="00E94AB9">
        <w:rPr>
          <w:rFonts w:ascii="Times New Roman" w:hAnsi="Times New Roman" w:cs="Times New Roman"/>
          <w:iCs/>
          <w:sz w:val="28"/>
        </w:rPr>
        <w:t xml:space="preserve"> обеспеч</w:t>
      </w:r>
      <w:r w:rsidR="00D136D6">
        <w:rPr>
          <w:rFonts w:ascii="Times New Roman" w:hAnsi="Times New Roman" w:cs="Times New Roman"/>
          <w:iCs/>
          <w:sz w:val="28"/>
        </w:rPr>
        <w:t>иваются</w:t>
      </w:r>
      <w:r w:rsidR="00D136D6" w:rsidRPr="00E94AB9">
        <w:rPr>
          <w:rFonts w:ascii="Times New Roman" w:hAnsi="Times New Roman" w:cs="Times New Roman"/>
          <w:iCs/>
          <w:sz w:val="28"/>
        </w:rPr>
        <w:t xml:space="preserve"> публично-правовыми обязательствами государства</w:t>
      </w:r>
      <w:r w:rsidR="00A87B18" w:rsidRPr="00A101DA">
        <w:rPr>
          <w:rFonts w:ascii="Times New Roman" w:hAnsi="Times New Roman" w:cs="Times New Roman"/>
          <w:iCs/>
          <w:sz w:val="28"/>
        </w:rPr>
        <w:t>.</w:t>
      </w:r>
    </w:p>
    <w:p w14:paraId="2AA2BA9B" w14:textId="62304BF6" w:rsidR="000154AF" w:rsidRPr="00127F05" w:rsidRDefault="00ED0CCA" w:rsidP="000154AF">
      <w:pPr>
        <w:spacing w:line="360" w:lineRule="auto"/>
        <w:ind w:firstLine="709"/>
        <w:contextualSpacing/>
        <w:jc w:val="both"/>
        <w:rPr>
          <w:rFonts w:ascii="Times New Roman" w:hAnsi="Times New Roman" w:cs="Times New Roman"/>
          <w:color w:val="FF0000"/>
          <w:sz w:val="28"/>
        </w:rPr>
      </w:pPr>
      <w:r>
        <w:rPr>
          <w:rFonts w:ascii="Times New Roman" w:hAnsi="Times New Roman" w:cs="Times New Roman"/>
          <w:sz w:val="28"/>
        </w:rPr>
        <w:t>2</w:t>
      </w:r>
      <w:r w:rsidR="000154AF" w:rsidRPr="00127F05">
        <w:rPr>
          <w:rFonts w:ascii="Times New Roman" w:hAnsi="Times New Roman" w:cs="Times New Roman"/>
          <w:sz w:val="28"/>
        </w:rPr>
        <w:t>) </w:t>
      </w:r>
      <w:r w:rsidR="000154AF" w:rsidRPr="00127F05">
        <w:rPr>
          <w:rFonts w:ascii="Times New Roman" w:hAnsi="Times New Roman" w:cs="Times New Roman"/>
          <w:i/>
          <w:iCs/>
          <w:sz w:val="28"/>
        </w:rPr>
        <w:t>необеспеченные криптоактивы</w:t>
      </w:r>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unbacked</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crypto</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assets</w:t>
      </w:r>
      <w:proofErr w:type="spellEnd"/>
      <w:r w:rsidR="000154AF" w:rsidRPr="00127F05">
        <w:rPr>
          <w:rFonts w:ascii="Times New Roman" w:hAnsi="Times New Roman" w:cs="Times New Roman"/>
          <w:sz w:val="28"/>
        </w:rPr>
        <w:t xml:space="preserve">) – криптоактивы, которые обычно выпускаются децентрализовано, не </w:t>
      </w:r>
      <w:r w:rsidR="000154AF" w:rsidRPr="00127F05">
        <w:rPr>
          <w:rFonts w:ascii="Times New Roman" w:hAnsi="Times New Roman" w:cs="Times New Roman"/>
          <w:sz w:val="28"/>
        </w:rPr>
        <w:lastRenderedPageBreak/>
        <w:t>удостоверяют права, не обеспечены какими-либо правами и обязательствами, а также другими объектами гражданских прав;</w:t>
      </w:r>
      <w:r w:rsidR="000154AF">
        <w:rPr>
          <w:rFonts w:ascii="Times New Roman" w:hAnsi="Times New Roman" w:cs="Times New Roman"/>
          <w:sz w:val="28"/>
        </w:rPr>
        <w:t xml:space="preserve"> </w:t>
      </w:r>
    </w:p>
    <w:p w14:paraId="3FDDA267"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t>2) </w:t>
      </w:r>
      <w:proofErr w:type="spellStart"/>
      <w:r w:rsidRPr="00127F05">
        <w:rPr>
          <w:rFonts w:ascii="Times New Roman" w:hAnsi="Times New Roman" w:cs="Times New Roman"/>
          <w:i/>
          <w:sz w:val="28"/>
        </w:rPr>
        <w:t>стейблкоины</w:t>
      </w:r>
      <w:proofErr w:type="spellEnd"/>
      <w:r w:rsidRPr="00127F05">
        <w:rPr>
          <w:rFonts w:ascii="Times New Roman" w:hAnsi="Times New Roman" w:cs="Times New Roman"/>
          <w:sz w:val="28"/>
        </w:rPr>
        <w:t xml:space="preserve"> (от англ. «</w:t>
      </w:r>
      <w:proofErr w:type="spellStart"/>
      <w:r w:rsidRPr="00127F05">
        <w:rPr>
          <w:rFonts w:ascii="Times New Roman" w:hAnsi="Times New Roman" w:cs="Times New Roman"/>
          <w:sz w:val="28"/>
        </w:rPr>
        <w:t>stablecoin</w:t>
      </w:r>
      <w:proofErr w:type="spellEnd"/>
      <w:r w:rsidRPr="00127F05">
        <w:rPr>
          <w:rFonts w:ascii="Times New Roman" w:hAnsi="Times New Roman" w:cs="Times New Roman"/>
          <w:sz w:val="28"/>
        </w:rPr>
        <w:t>», «</w:t>
      </w:r>
      <w:proofErr w:type="spellStart"/>
      <w:r w:rsidRPr="00127F05">
        <w:rPr>
          <w:rFonts w:ascii="Times New Roman" w:hAnsi="Times New Roman" w:cs="Times New Roman"/>
          <w:sz w:val="28"/>
        </w:rPr>
        <w:t>stable</w:t>
      </w:r>
      <w:proofErr w:type="spellEnd"/>
      <w:r w:rsidRPr="00127F05">
        <w:rPr>
          <w:rFonts w:ascii="Times New Roman" w:hAnsi="Times New Roman" w:cs="Times New Roman"/>
          <w:sz w:val="28"/>
        </w:rPr>
        <w:t>» – «стабильный», «</w:t>
      </w:r>
      <w:proofErr w:type="spellStart"/>
      <w:r w:rsidRPr="00127F05">
        <w:rPr>
          <w:rFonts w:ascii="Times New Roman" w:hAnsi="Times New Roman" w:cs="Times New Roman"/>
          <w:sz w:val="28"/>
        </w:rPr>
        <w:t>coin</w:t>
      </w:r>
      <w:proofErr w:type="spellEnd"/>
      <w:r w:rsidRPr="00127F05">
        <w:rPr>
          <w:rFonts w:ascii="Times New Roman" w:hAnsi="Times New Roman" w:cs="Times New Roman"/>
          <w:sz w:val="28"/>
        </w:rPr>
        <w:t xml:space="preserve">» – «монета») – </w:t>
      </w:r>
      <w:r w:rsidRPr="00FF25F0">
        <w:rPr>
          <w:rFonts w:ascii="Times New Roman" w:hAnsi="Times New Roman" w:cs="Times New Roman"/>
          <w:sz w:val="28"/>
        </w:rPr>
        <w:t>общий вид криптоактивов, обеспеченных ак</w:t>
      </w:r>
      <w:r w:rsidRPr="00C00338">
        <w:rPr>
          <w:rFonts w:ascii="Times New Roman" w:hAnsi="Times New Roman" w:cs="Times New Roman"/>
          <w:sz w:val="28"/>
        </w:rPr>
        <w:t>тивами, имеющими экономичес</w:t>
      </w:r>
      <w:r w:rsidRPr="00127F05">
        <w:rPr>
          <w:rFonts w:ascii="Times New Roman" w:hAnsi="Times New Roman" w:cs="Times New Roman"/>
          <w:sz w:val="28"/>
        </w:rPr>
        <w:t xml:space="preserve">кую ценность; </w:t>
      </w:r>
    </w:p>
    <w:p w14:paraId="34AC2654"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3) </w:t>
      </w:r>
      <w:proofErr w:type="spellStart"/>
      <w:r w:rsidRPr="00127F05">
        <w:rPr>
          <w:rFonts w:ascii="Times New Roman" w:hAnsi="Times New Roman" w:cs="Times New Roman"/>
          <w:i/>
          <w:sz w:val="28"/>
        </w:rPr>
        <w:t>токенизированные</w:t>
      </w:r>
      <w:proofErr w:type="spellEnd"/>
      <w:r w:rsidRPr="00127F05">
        <w:rPr>
          <w:rFonts w:ascii="Times New Roman" w:hAnsi="Times New Roman" w:cs="Times New Roman"/>
          <w:i/>
          <w:sz w:val="28"/>
        </w:rPr>
        <w:t xml:space="preserve"> активы</w:t>
      </w:r>
      <w:r w:rsidRPr="00127F05">
        <w:rPr>
          <w:rFonts w:ascii="Times New Roman" w:hAnsi="Times New Roman" w:cs="Times New Roman"/>
          <w:sz w:val="28"/>
        </w:rPr>
        <w:t>:</w:t>
      </w:r>
    </w:p>
    <w:p w14:paraId="4B474758" w14:textId="71DEF70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xml:space="preserve">- инвестиционные токены </w:t>
      </w:r>
      <w:r w:rsidRPr="00127F05">
        <w:rPr>
          <w:rFonts w:ascii="Times New Roman" w:hAnsi="Times New Roman" w:cs="Times New Roman"/>
          <w:sz w:val="28"/>
        </w:rPr>
        <w:t>(</w:t>
      </w:r>
      <w:proofErr w:type="spellStart"/>
      <w:r w:rsidRPr="00127F05">
        <w:rPr>
          <w:rFonts w:ascii="Times New Roman" w:hAnsi="Times New Roman" w:cs="Times New Roman"/>
          <w:sz w:val="28"/>
        </w:rPr>
        <w:t>security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xml:space="preserve">) – цифровые аналоги ценных бумаг, удостоверяющие собственность и дающие владельцам право на реализацию их инвестиционных интересов (право на акции, дивиденды, долю прибыли и т.п.), прописанные в смарт-контракте и торгующиеся на биржах; </w:t>
      </w:r>
    </w:p>
    <w:p w14:paraId="0888EB37"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утилитарные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utiliy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вид необеспеченного токена, предназначенного для осуществления определенных смарт-контрактом действий в экосистеме эмитента, выраженного в том числе в качестве единицы измерения, имеющей ценность;</w:t>
      </w:r>
    </w:p>
    <w:p w14:paraId="07B45435" w14:textId="565A3F49" w:rsidR="000154AF" w:rsidRPr="00AB08BB" w:rsidRDefault="000154AF" w:rsidP="00A101DA">
      <w:pPr>
        <w:spacing w:after="240" w:line="360" w:lineRule="auto"/>
        <w:ind w:firstLine="709"/>
        <w:contextualSpacing/>
        <w:jc w:val="both"/>
        <w:rPr>
          <w:ins w:id="228" w:author="user" w:date="2026-04-18T19:35:00Z"/>
          <w:rFonts w:ascii="Times New Roman" w:hAnsi="Times New Roman" w:cs="Times New Roman"/>
          <w:sz w:val="28"/>
        </w:rPr>
      </w:pPr>
      <w:r w:rsidRPr="00127F05">
        <w:rPr>
          <w:rFonts w:ascii="Times New Roman" w:hAnsi="Times New Roman" w:cs="Times New Roman"/>
          <w:i/>
          <w:sz w:val="28"/>
        </w:rPr>
        <w:t>-</w:t>
      </w:r>
      <w:r w:rsidRPr="00127F05">
        <w:rPr>
          <w:rFonts w:ascii="Times New Roman" w:hAnsi="Times New Roman" w:cs="Times New Roman"/>
          <w:i/>
          <w:sz w:val="10"/>
          <w:szCs w:val="10"/>
        </w:rPr>
        <w:t xml:space="preserve"> </w:t>
      </w:r>
      <w:r w:rsidRPr="00127F05">
        <w:rPr>
          <w:rFonts w:ascii="Times New Roman" w:hAnsi="Times New Roman" w:cs="Times New Roman"/>
          <w:i/>
          <w:sz w:val="28"/>
        </w:rPr>
        <w:t>гибридные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gybrid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xml:space="preserve">) – токены, соединяющие в себе </w:t>
      </w:r>
      <w:r w:rsidRPr="00AB08BB">
        <w:rPr>
          <w:rFonts w:ascii="Times New Roman" w:hAnsi="Times New Roman" w:cs="Times New Roman"/>
          <w:sz w:val="28"/>
        </w:rPr>
        <w:t>признаки и ценных бумаг, и средств платежа, и товаров или услуг.</w:t>
      </w:r>
    </w:p>
    <w:p w14:paraId="75097FE3" w14:textId="0D529572" w:rsidR="00133FA8" w:rsidRDefault="00133FA8" w:rsidP="00133FA8">
      <w:pPr>
        <w:spacing w:line="360" w:lineRule="auto"/>
        <w:ind w:firstLine="709"/>
        <w:contextualSpacing/>
        <w:jc w:val="both"/>
        <w:rPr>
          <w:ins w:id="229" w:author="user" w:date="2026-04-18T19:55:00Z"/>
          <w:sz w:val="28"/>
        </w:rPr>
      </w:pPr>
    </w:p>
    <w:p w14:paraId="343BEC5D" w14:textId="04A700F8" w:rsidR="004C614D" w:rsidRPr="004C614D" w:rsidRDefault="004C614D" w:rsidP="00133FA8">
      <w:pPr>
        <w:spacing w:line="360" w:lineRule="auto"/>
        <w:ind w:firstLine="709"/>
        <w:contextualSpacing/>
        <w:jc w:val="both"/>
        <w:rPr>
          <w:ins w:id="230" w:author="user" w:date="2026-04-18T19:53:00Z"/>
          <w:b/>
          <w:bCs/>
          <w:sz w:val="28"/>
          <w:rPrChange w:id="231" w:author="user" w:date="2026-04-18T19:56:00Z">
            <w:rPr>
              <w:ins w:id="232" w:author="user" w:date="2026-04-18T19:53:00Z"/>
              <w:sz w:val="28"/>
            </w:rPr>
          </w:rPrChange>
        </w:rPr>
      </w:pPr>
      <w:ins w:id="233" w:author="user" w:date="2026-04-18T19:55:00Z">
        <w:r w:rsidRPr="004C614D">
          <w:rPr>
            <w:b/>
            <w:bCs/>
            <w:sz w:val="28"/>
            <w:rPrChange w:id="234" w:author="user" w:date="2026-04-18T19:56:00Z">
              <w:rPr>
                <w:sz w:val="28"/>
              </w:rPr>
            </w:rPrChange>
          </w:rPr>
          <w:t>Уникальные характеристики</w:t>
        </w:r>
      </w:ins>
      <w:ins w:id="235" w:author="user" w:date="2026-04-18T19:56:00Z">
        <w:r w:rsidRPr="004C614D">
          <w:rPr>
            <w:b/>
            <w:bCs/>
            <w:sz w:val="28"/>
            <w:rPrChange w:id="236" w:author="user" w:date="2026-04-18T19:56:00Z">
              <w:rPr>
                <w:sz w:val="28"/>
              </w:rPr>
            </w:rPrChange>
          </w:rPr>
          <w:t xml:space="preserve"> информационной среды криптоактива</w:t>
        </w:r>
      </w:ins>
    </w:p>
    <w:p w14:paraId="087C1B3C" w14:textId="77777777" w:rsidR="00133FA8" w:rsidRPr="005B7790" w:rsidRDefault="00133FA8" w:rsidP="00133FA8">
      <w:pPr>
        <w:spacing w:line="360" w:lineRule="auto"/>
        <w:ind w:firstLine="709"/>
        <w:contextualSpacing/>
        <w:jc w:val="both"/>
        <w:rPr>
          <w:ins w:id="237" w:author="user" w:date="2026-04-18T19:53:00Z"/>
          <w:iCs/>
          <w:sz w:val="28"/>
        </w:rPr>
      </w:pPr>
      <w:ins w:id="238" w:author="user" w:date="2026-04-18T19:53:00Z">
        <w:r w:rsidRPr="005B7790">
          <w:rPr>
            <w:sz w:val="28"/>
          </w:rPr>
          <w:t xml:space="preserve">Важнейшим свойством, обеспечивающим уникальность криптоактива как финансового инструмента является </w:t>
        </w:r>
        <w:r w:rsidRPr="005B7790">
          <w:rPr>
            <w:bCs/>
            <w:iCs/>
            <w:sz w:val="28"/>
          </w:rPr>
          <w:t>свойство децентрализации</w:t>
        </w:r>
        <w:r w:rsidRPr="005B7790">
          <w:rPr>
            <w:iCs/>
            <w:sz w:val="28"/>
          </w:rPr>
          <w:t>.</w:t>
        </w:r>
      </w:ins>
    </w:p>
    <w:p w14:paraId="1C2D7257" w14:textId="77777777" w:rsidR="00133FA8" w:rsidRPr="00431BFA" w:rsidRDefault="00133FA8" w:rsidP="00133FA8">
      <w:pPr>
        <w:spacing w:line="360" w:lineRule="auto"/>
        <w:ind w:firstLine="709"/>
        <w:jc w:val="both"/>
        <w:rPr>
          <w:ins w:id="239" w:author="user" w:date="2026-04-18T19:53:00Z"/>
          <w:color w:val="000000" w:themeColor="text1"/>
          <w:sz w:val="28"/>
        </w:rPr>
      </w:pPr>
      <w:ins w:id="240" w:author="user" w:date="2026-04-18T19:53:00Z">
        <w:r w:rsidRPr="005B7790">
          <w:rPr>
            <w:color w:val="000000" w:themeColor="text1"/>
            <w:sz w:val="28"/>
          </w:rPr>
          <w:t>В юридической литературе</w:t>
        </w:r>
        <w:r w:rsidRPr="00431BFA">
          <w:rPr>
            <w:color w:val="000000" w:themeColor="text1"/>
            <w:sz w:val="28"/>
          </w:rPr>
          <w:t xml:space="preserve"> выделяется два основных значения «децентрализации»</w:t>
        </w:r>
        <w:r>
          <w:rPr>
            <w:color w:val="000000" w:themeColor="text1"/>
            <w:sz w:val="28"/>
          </w:rPr>
          <w:t xml:space="preserve"> среды</w:t>
        </w:r>
        <w:r w:rsidRPr="00431BFA">
          <w:rPr>
            <w:color w:val="000000" w:themeColor="text1"/>
            <w:sz w:val="28"/>
          </w:rPr>
          <w:t xml:space="preserve">: 1) как распределенной инфраструктуры (устойчивости к сбоям) и 2) для описания того, как осуществляется управление в общедоступных </w:t>
        </w:r>
        <w:proofErr w:type="spellStart"/>
        <w:r w:rsidRPr="00431BFA">
          <w:rPr>
            <w:color w:val="000000" w:themeColor="text1"/>
            <w:sz w:val="28"/>
          </w:rPr>
          <w:t>блокчейн</w:t>
        </w:r>
        <w:proofErr w:type="spellEnd"/>
        <w:r w:rsidRPr="00431BFA">
          <w:rPr>
            <w:color w:val="000000" w:themeColor="text1"/>
            <w:sz w:val="28"/>
          </w:rPr>
          <w:t>-системах [2</w:t>
        </w:r>
        <w:r>
          <w:rPr>
            <w:color w:val="000000" w:themeColor="text1"/>
            <w:sz w:val="28"/>
          </w:rPr>
          <w:t>1</w:t>
        </w:r>
        <w:r w:rsidRPr="00431BFA">
          <w:rPr>
            <w:color w:val="000000" w:themeColor="text1"/>
            <w:sz w:val="28"/>
          </w:rPr>
          <w:t xml:space="preserve">; с.42]. </w:t>
        </w:r>
      </w:ins>
    </w:p>
    <w:p w14:paraId="16882729" w14:textId="77777777" w:rsidR="00133FA8" w:rsidRPr="00431BFA" w:rsidRDefault="00133FA8" w:rsidP="00133FA8">
      <w:pPr>
        <w:spacing w:line="360" w:lineRule="auto"/>
        <w:ind w:firstLine="720"/>
        <w:jc w:val="both"/>
        <w:rPr>
          <w:ins w:id="241" w:author="user" w:date="2026-04-18T19:53:00Z"/>
          <w:color w:val="000000" w:themeColor="text1"/>
          <w:sz w:val="28"/>
        </w:rPr>
      </w:pPr>
      <w:ins w:id="242" w:author="user" w:date="2026-04-18T19:53:00Z">
        <w:r w:rsidRPr="005B7790">
          <w:rPr>
            <w:color w:val="000000" w:themeColor="text1"/>
            <w:sz w:val="28"/>
          </w:rPr>
          <w:t>С одной стороны</w:t>
        </w:r>
        <w:r>
          <w:rPr>
            <w:color w:val="000000" w:themeColor="text1"/>
            <w:sz w:val="28"/>
          </w:rPr>
          <w:t>,</w:t>
        </w:r>
        <w:r w:rsidRPr="005B7790">
          <w:rPr>
            <w:color w:val="000000" w:themeColor="text1"/>
            <w:sz w:val="28"/>
          </w:rPr>
          <w:t xml:space="preserve"> </w:t>
        </w:r>
        <w:r>
          <w:rPr>
            <w:color w:val="000000" w:themeColor="text1"/>
            <w:sz w:val="28"/>
          </w:rPr>
          <w:t>децентрализованные среды)</w:t>
        </w:r>
        <w:r w:rsidRPr="00431BFA">
          <w:rPr>
            <w:color w:val="000000" w:themeColor="text1"/>
            <w:sz w:val="28"/>
          </w:rPr>
          <w:t xml:space="preserve"> обладают большим потенциалом в различных сферах, открывают возможности для создания принципиально новых решений в средах, где прямое управление человеком физически невозможно [2</w:t>
        </w:r>
        <w:r>
          <w:rPr>
            <w:color w:val="000000" w:themeColor="text1"/>
            <w:sz w:val="28"/>
          </w:rPr>
          <w:t>2</w:t>
        </w:r>
        <w:r w:rsidRPr="00431BFA">
          <w:rPr>
            <w:color w:val="000000" w:themeColor="text1"/>
            <w:sz w:val="28"/>
          </w:rPr>
          <w:t xml:space="preserve">; с. 368]. Использование децентрализованной </w:t>
        </w:r>
        <w:r w:rsidRPr="00431BFA">
          <w:rPr>
            <w:color w:val="000000" w:themeColor="text1"/>
            <w:sz w:val="28"/>
          </w:rPr>
          <w:lastRenderedPageBreak/>
          <w:t>инфраструктуры способствует предотвращению монополизации, усилению конкуренции и созданию инклюзивных цифровых экосистем [</w:t>
        </w:r>
        <w:r>
          <w:rPr>
            <w:color w:val="000000" w:themeColor="text1"/>
            <w:sz w:val="28"/>
          </w:rPr>
          <w:t>20</w:t>
        </w:r>
        <w:r w:rsidRPr="00431BFA">
          <w:rPr>
            <w:color w:val="000000" w:themeColor="text1"/>
            <w:sz w:val="28"/>
          </w:rPr>
          <w:t>; с. 26].</w:t>
        </w:r>
      </w:ins>
    </w:p>
    <w:p w14:paraId="0053022D" w14:textId="77777777" w:rsidR="00133FA8" w:rsidRPr="00431BFA" w:rsidRDefault="00133FA8" w:rsidP="00133FA8">
      <w:pPr>
        <w:spacing w:line="360" w:lineRule="auto"/>
        <w:ind w:firstLine="720"/>
        <w:jc w:val="both"/>
        <w:rPr>
          <w:ins w:id="243" w:author="user" w:date="2026-04-18T19:53:00Z"/>
          <w:color w:val="000000" w:themeColor="text1"/>
          <w:sz w:val="28"/>
        </w:rPr>
      </w:pPr>
      <w:ins w:id="244" w:author="user" w:date="2026-04-18T19:53:00Z">
        <w:r>
          <w:rPr>
            <w:color w:val="000000" w:themeColor="text1"/>
            <w:sz w:val="28"/>
          </w:rPr>
          <w:t>С другой стороны,</w:t>
        </w:r>
        <w:r w:rsidRPr="00431BFA">
          <w:rPr>
            <w:color w:val="000000" w:themeColor="text1"/>
            <w:sz w:val="28"/>
          </w:rPr>
          <w:t xml:space="preserve"> </w:t>
        </w:r>
        <w:r>
          <w:rPr>
            <w:color w:val="000000" w:themeColor="text1"/>
            <w:sz w:val="28"/>
          </w:rPr>
          <w:t>децентрализованные среды</w:t>
        </w:r>
        <w:r w:rsidRPr="00431BFA">
          <w:rPr>
            <w:color w:val="000000" w:themeColor="text1"/>
            <w:sz w:val="28"/>
          </w:rPr>
          <w:t xml:space="preserve"> подвержены следующим специфическим угрозам и рискам: </w:t>
        </w:r>
      </w:ins>
    </w:p>
    <w:p w14:paraId="0B872742" w14:textId="77777777" w:rsidR="00133FA8" w:rsidRPr="00431BFA" w:rsidRDefault="00133FA8" w:rsidP="00133FA8">
      <w:pPr>
        <w:spacing w:line="360" w:lineRule="auto"/>
        <w:ind w:firstLine="720"/>
        <w:jc w:val="both"/>
        <w:rPr>
          <w:ins w:id="245" w:author="user" w:date="2026-04-18T19:53:00Z"/>
          <w:color w:val="000000" w:themeColor="text1"/>
          <w:sz w:val="28"/>
        </w:rPr>
      </w:pPr>
      <w:ins w:id="246" w:author="user" w:date="2026-04-18T19:53:00Z">
        <w:r w:rsidRPr="00431BFA">
          <w:rPr>
            <w:color w:val="000000" w:themeColor="text1"/>
            <w:sz w:val="28"/>
          </w:rPr>
          <w:t>- </w:t>
        </w:r>
        <w:proofErr w:type="spellStart"/>
        <w:r w:rsidRPr="00431BFA">
          <w:rPr>
            <w:color w:val="000000" w:themeColor="text1"/>
            <w:sz w:val="28"/>
          </w:rPr>
          <w:t>деанонимизация</w:t>
        </w:r>
        <w:proofErr w:type="spellEnd"/>
        <w:r w:rsidRPr="00431BFA">
          <w:rPr>
            <w:color w:val="000000" w:themeColor="text1"/>
            <w:sz w:val="28"/>
          </w:rPr>
          <w:t xml:space="preserve"> персональных данных пользователей, обусловленная прозрачностью метаданных в децентрализованных системах [Там же], невозможность гарантированного удаления персональных данных со всех узлов, получивших к ним доступ, и связанные с этим риски привлечения операторов за нарушение законодательства о персональных данных;</w:t>
        </w:r>
      </w:ins>
    </w:p>
    <w:p w14:paraId="5AF9B737" w14:textId="77777777" w:rsidR="00133FA8" w:rsidRPr="00431BFA" w:rsidRDefault="00133FA8" w:rsidP="00133FA8">
      <w:pPr>
        <w:spacing w:line="360" w:lineRule="auto"/>
        <w:ind w:firstLine="720"/>
        <w:jc w:val="both"/>
        <w:rPr>
          <w:ins w:id="247" w:author="user" w:date="2026-04-18T19:53:00Z"/>
          <w:color w:val="000000" w:themeColor="text1"/>
          <w:sz w:val="28"/>
        </w:rPr>
      </w:pPr>
      <w:ins w:id="248" w:author="user" w:date="2026-04-18T19:53:00Z">
        <w:r w:rsidRPr="00431BFA">
          <w:rPr>
            <w:color w:val="000000" w:themeColor="text1"/>
            <w:sz w:val="28"/>
          </w:rPr>
          <w:t xml:space="preserve">- пробелы в данных, которые связаны со сложностью их агрегирования и анализа, </w:t>
        </w:r>
        <w:proofErr w:type="spellStart"/>
        <w:r w:rsidRPr="00431BFA">
          <w:rPr>
            <w:color w:val="000000" w:themeColor="text1"/>
            <w:sz w:val="28"/>
          </w:rPr>
          <w:t>псевдоанонимностью</w:t>
        </w:r>
        <w:proofErr w:type="spellEnd"/>
        <w:r w:rsidRPr="00431BFA">
          <w:rPr>
            <w:color w:val="000000" w:themeColor="text1"/>
            <w:sz w:val="28"/>
          </w:rPr>
          <w:t xml:space="preserve">, которая препятствует идентификации субъектов, и большим количеством </w:t>
        </w:r>
        <w:proofErr w:type="spellStart"/>
        <w:r w:rsidRPr="00431BFA">
          <w:rPr>
            <w:color w:val="000000" w:themeColor="text1"/>
            <w:sz w:val="28"/>
          </w:rPr>
          <w:t>офчейн</w:t>
        </w:r>
        <w:proofErr w:type="spellEnd"/>
        <w:r w:rsidRPr="00431BFA">
          <w:rPr>
            <w:color w:val="000000" w:themeColor="text1"/>
            <w:sz w:val="28"/>
          </w:rPr>
          <w:t xml:space="preserve">-транзакций, которые не </w:t>
        </w:r>
        <w:proofErr w:type="spellStart"/>
        <w:r w:rsidRPr="00431BFA">
          <w:rPr>
            <w:color w:val="000000" w:themeColor="text1"/>
            <w:sz w:val="28"/>
          </w:rPr>
          <w:t>агрегируются</w:t>
        </w:r>
        <w:proofErr w:type="spellEnd"/>
        <w:r w:rsidRPr="00431BFA">
          <w:rPr>
            <w:color w:val="000000" w:themeColor="text1"/>
            <w:sz w:val="28"/>
          </w:rPr>
          <w:t xml:space="preserve"> и не могут быть проанализированы. Такие пробелы в данных препятствуют объективной оценке потенциальных рисков [2</w:t>
        </w:r>
        <w:r>
          <w:rPr>
            <w:color w:val="000000" w:themeColor="text1"/>
            <w:sz w:val="28"/>
          </w:rPr>
          <w:t>5</w:t>
        </w:r>
        <w:r w:rsidRPr="00431BFA">
          <w:rPr>
            <w:color w:val="000000" w:themeColor="text1"/>
            <w:sz w:val="28"/>
          </w:rPr>
          <w:t>; с. 17];</w:t>
        </w:r>
      </w:ins>
    </w:p>
    <w:p w14:paraId="38F68F97" w14:textId="77777777" w:rsidR="00133FA8" w:rsidRDefault="00133FA8" w:rsidP="00133FA8">
      <w:pPr>
        <w:spacing w:line="360" w:lineRule="auto"/>
        <w:ind w:firstLine="720"/>
        <w:jc w:val="both"/>
        <w:rPr>
          <w:ins w:id="249" w:author="user" w:date="2026-04-18T19:53:00Z"/>
          <w:color w:val="000000" w:themeColor="text1"/>
          <w:sz w:val="28"/>
        </w:rPr>
      </w:pPr>
      <w:ins w:id="250" w:author="user" w:date="2026-04-18T19:53:00Z">
        <w:r w:rsidRPr="00431BFA">
          <w:rPr>
            <w:color w:val="000000" w:themeColor="text1"/>
            <w:sz w:val="28"/>
          </w:rPr>
          <w:t>- уязвимости смарт-контрактов, манипуляции данными оракулами, атаки на межсетевые мосты [</w:t>
        </w:r>
        <w:r>
          <w:rPr>
            <w:color w:val="000000" w:themeColor="text1"/>
            <w:sz w:val="28"/>
          </w:rPr>
          <w:t>4</w:t>
        </w:r>
        <w:r w:rsidRPr="00431BFA">
          <w:rPr>
            <w:color w:val="000000" w:themeColor="text1"/>
            <w:sz w:val="28"/>
          </w:rPr>
          <w:t xml:space="preserve">; с. 150-156]. </w:t>
        </w:r>
      </w:ins>
    </w:p>
    <w:p w14:paraId="65EF5D82" w14:textId="77777777" w:rsidR="00133FA8" w:rsidRDefault="00133FA8" w:rsidP="00133FA8">
      <w:pPr>
        <w:spacing w:line="360" w:lineRule="auto"/>
        <w:ind w:firstLine="720"/>
        <w:jc w:val="both"/>
        <w:rPr>
          <w:ins w:id="251" w:author="user" w:date="2026-04-18T19:53:00Z"/>
          <w:color w:val="000000" w:themeColor="text1"/>
          <w:sz w:val="28"/>
        </w:rPr>
      </w:pPr>
      <w:ins w:id="252" w:author="user" w:date="2026-04-18T19:53:00Z">
        <w:r w:rsidRPr="00431BFA">
          <w:rPr>
            <w:color w:val="000000" w:themeColor="text1"/>
            <w:sz w:val="28"/>
          </w:rPr>
          <w:t xml:space="preserve">Децентрализация </w:t>
        </w:r>
        <w:r w:rsidRPr="005B7790">
          <w:rPr>
            <w:color w:val="000000" w:themeColor="text1"/>
            <w:sz w:val="28"/>
            <w:highlight w:val="yellow"/>
          </w:rPr>
          <w:t>может</w:t>
        </w:r>
        <w:r w:rsidRPr="00431BFA">
          <w:rPr>
            <w:color w:val="000000" w:themeColor="text1"/>
            <w:sz w:val="28"/>
          </w:rPr>
          <w:t xml:space="preserve"> значительно повышать уровень автономности системы за счет устранения единых точек отказа и распределения управления между узлами сети, использования </w:t>
        </w:r>
        <w:proofErr w:type="spellStart"/>
        <w:r w:rsidRPr="00431BFA">
          <w:rPr>
            <w:color w:val="000000" w:themeColor="text1"/>
            <w:sz w:val="28"/>
          </w:rPr>
          <w:t>самоисполняющихся</w:t>
        </w:r>
        <w:proofErr w:type="spellEnd"/>
        <w:r w:rsidRPr="00431BFA">
          <w:rPr>
            <w:color w:val="000000" w:themeColor="text1"/>
            <w:sz w:val="28"/>
          </w:rPr>
          <w:t xml:space="preserve"> алгоритмов, минимизирующих необходимость внешнего вмешательства.  </w:t>
        </w:r>
      </w:ins>
    </w:p>
    <w:p w14:paraId="2AE33346" w14:textId="77777777" w:rsidR="00133FA8" w:rsidRDefault="00133FA8" w:rsidP="00133FA8">
      <w:pPr>
        <w:spacing w:line="360" w:lineRule="auto"/>
        <w:ind w:firstLine="720"/>
        <w:jc w:val="both"/>
        <w:rPr>
          <w:ins w:id="253" w:author="user" w:date="2026-04-18T19:53:00Z"/>
          <w:color w:val="000000" w:themeColor="text1"/>
          <w:sz w:val="28"/>
        </w:rPr>
      </w:pPr>
      <w:ins w:id="254" w:author="user" w:date="2026-04-18T19:53:00Z">
        <w:r w:rsidRPr="005B7790">
          <w:rPr>
            <w:color w:val="000000" w:themeColor="text1"/>
            <w:sz w:val="28"/>
            <w:highlight w:val="green"/>
          </w:rPr>
          <w:t>Потребность разграничения уровней…</w:t>
        </w:r>
        <w:r>
          <w:rPr>
            <w:color w:val="000000" w:themeColor="text1"/>
            <w:sz w:val="28"/>
          </w:rPr>
          <w:t xml:space="preserve"> </w:t>
        </w:r>
      </w:ins>
    </w:p>
    <w:p w14:paraId="6932BF3F" w14:textId="77777777" w:rsidR="00133FA8" w:rsidRPr="008927A4" w:rsidRDefault="00133FA8" w:rsidP="00133FA8">
      <w:pPr>
        <w:spacing w:line="360" w:lineRule="auto"/>
        <w:ind w:firstLine="709"/>
        <w:jc w:val="both"/>
        <w:rPr>
          <w:ins w:id="255" w:author="user" w:date="2026-04-18T19:53:00Z"/>
          <w:sz w:val="28"/>
          <w:szCs w:val="28"/>
        </w:rPr>
      </w:pPr>
      <w:ins w:id="256" w:author="user" w:date="2026-04-18T19:53:00Z">
        <w:r w:rsidRPr="008927A4">
          <w:rPr>
            <w:sz w:val="28"/>
            <w:szCs w:val="28"/>
          </w:rPr>
          <w:t>Как на уровне инфраструктуры, так и на уровне актива о</w:t>
        </w:r>
        <w:r>
          <w:rPr>
            <w:sz w:val="28"/>
            <w:szCs w:val="28"/>
          </w:rPr>
          <w:t>сново</w:t>
        </w:r>
        <w:r w:rsidRPr="008927A4">
          <w:rPr>
            <w:sz w:val="28"/>
            <w:szCs w:val="28"/>
          </w:rPr>
          <w:t xml:space="preserve">полагающей является </w:t>
        </w:r>
        <w:r w:rsidRPr="008927A4">
          <w:rPr>
            <w:b/>
            <w:iCs/>
            <w:sz w:val="28"/>
            <w:szCs w:val="28"/>
          </w:rPr>
          <w:t>категория контроля</w:t>
        </w:r>
        <w:r w:rsidRPr="008927A4">
          <w:rPr>
            <w:sz w:val="28"/>
            <w:szCs w:val="28"/>
          </w:rPr>
          <w:t xml:space="preserve">, которая представляет собой центральную, но наименее формализованную проблему.  </w:t>
        </w:r>
      </w:ins>
    </w:p>
    <w:p w14:paraId="5ADFC447" w14:textId="77777777" w:rsidR="00133FA8" w:rsidRPr="008927A4" w:rsidRDefault="00133FA8" w:rsidP="00133FA8">
      <w:pPr>
        <w:spacing w:line="360" w:lineRule="auto"/>
        <w:ind w:firstLine="709"/>
        <w:contextualSpacing/>
        <w:jc w:val="both"/>
        <w:rPr>
          <w:ins w:id="257" w:author="user" w:date="2026-04-18T19:53:00Z"/>
          <w:sz w:val="28"/>
          <w:szCs w:val="28"/>
        </w:rPr>
      </w:pPr>
      <w:ins w:id="258" w:author="user" w:date="2026-04-18T19:53:00Z">
        <w:r w:rsidRPr="008927A4">
          <w:rPr>
            <w:sz w:val="28"/>
            <w:szCs w:val="28"/>
          </w:rPr>
          <w:t>Категория контроля по-разному раскрывается применительно к активу (объекту) и применительно к инфраструктуре:</w:t>
        </w:r>
      </w:ins>
    </w:p>
    <w:p w14:paraId="5579C350" w14:textId="77777777" w:rsidR="00133FA8" w:rsidRPr="008927A4" w:rsidRDefault="00133FA8" w:rsidP="00133FA8">
      <w:pPr>
        <w:pStyle w:val="af2"/>
        <w:numPr>
          <w:ilvl w:val="0"/>
          <w:numId w:val="4"/>
        </w:numPr>
        <w:spacing w:line="360" w:lineRule="auto"/>
        <w:jc w:val="both"/>
        <w:rPr>
          <w:ins w:id="259" w:author="user" w:date="2026-04-18T19:53:00Z"/>
          <w:sz w:val="28"/>
          <w:szCs w:val="28"/>
        </w:rPr>
      </w:pPr>
      <w:ins w:id="260" w:author="user" w:date="2026-04-18T19:53:00Z">
        <w:r w:rsidRPr="008927A4">
          <w:rPr>
            <w:sz w:val="28"/>
            <w:szCs w:val="28"/>
          </w:rPr>
          <w:t>применительно к активу</w:t>
        </w:r>
      </w:ins>
    </w:p>
    <w:p w14:paraId="3B46C701" w14:textId="77777777" w:rsidR="00133FA8" w:rsidRPr="008927A4" w:rsidRDefault="00133FA8" w:rsidP="00133FA8">
      <w:pPr>
        <w:spacing w:line="360" w:lineRule="auto"/>
        <w:ind w:firstLine="709"/>
        <w:jc w:val="both"/>
        <w:rPr>
          <w:ins w:id="261" w:author="user" w:date="2026-04-18T19:53:00Z"/>
          <w:sz w:val="28"/>
          <w:szCs w:val="28"/>
        </w:rPr>
      </w:pPr>
      <w:ins w:id="262" w:author="user" w:date="2026-04-18T19:53:00Z">
        <w:r w:rsidRPr="008927A4">
          <w:rPr>
            <w:sz w:val="28"/>
            <w:szCs w:val="28"/>
          </w:rPr>
          <w:lastRenderedPageBreak/>
          <w:t>В пункте 6 Принципов Международного института унификации частного права по цифровым активам и частному праву</w:t>
        </w:r>
        <w:r w:rsidRPr="008927A4">
          <w:rPr>
            <w:rStyle w:val="a5"/>
            <w:sz w:val="28"/>
            <w:szCs w:val="28"/>
          </w:rPr>
          <w:footnoteReference w:id="8"/>
        </w:r>
        <w:r w:rsidRPr="008927A4">
          <w:rPr>
            <w:sz w:val="28"/>
            <w:szCs w:val="28"/>
          </w:rPr>
          <w:t xml:space="preserve"> контроль определяется как способность лица: исключать других от получения выгоды от актива, самостоятельно использовать его, передавать эти возможности другому лицу и идентифицировать себя как контролирующего субъекта. Изменение контроля включает не только передачу полномочий, но и модификацию, уничтожение актива или создание нового цифрового актива под контролем иного лица. </w:t>
        </w:r>
      </w:ins>
    </w:p>
    <w:p w14:paraId="254D3D45" w14:textId="77777777" w:rsidR="00133FA8" w:rsidRPr="008927A4" w:rsidRDefault="00133FA8" w:rsidP="00133FA8">
      <w:pPr>
        <w:spacing w:line="360" w:lineRule="auto"/>
        <w:ind w:firstLine="709"/>
        <w:jc w:val="both"/>
        <w:rPr>
          <w:ins w:id="265" w:author="user" w:date="2026-04-18T19:53:00Z"/>
          <w:sz w:val="28"/>
          <w:szCs w:val="28"/>
        </w:rPr>
      </w:pPr>
      <w:ins w:id="266" w:author="user" w:date="2026-04-18T19:53:00Z">
        <w:r w:rsidRPr="008927A4">
          <w:rPr>
            <w:sz w:val="28"/>
            <w:szCs w:val="28"/>
          </w:rPr>
          <w:t xml:space="preserve">В комментарии к принципам УНИДРУА подчеркивается, что понятие «контроль носит исключительно </w:t>
        </w:r>
        <w:r w:rsidRPr="008927A4">
          <w:rPr>
            <w:iCs/>
            <w:sz w:val="28"/>
            <w:szCs w:val="28"/>
          </w:rPr>
          <w:t>функциональный характер</w:t>
        </w:r>
        <w:r w:rsidRPr="008927A4">
          <w:rPr>
            <w:sz w:val="28"/>
            <w:szCs w:val="28"/>
          </w:rPr>
          <w:t xml:space="preserve"> и в странах континентального права может по своим правовым последствиям рассматриваться </w:t>
        </w:r>
        <w:r w:rsidRPr="008927A4">
          <w:rPr>
            <w:i/>
            <w:iCs/>
            <w:sz w:val="28"/>
            <w:szCs w:val="28"/>
          </w:rPr>
          <w:t>как владение</w:t>
        </w:r>
        <w:r w:rsidRPr="008927A4">
          <w:rPr>
            <w:sz w:val="28"/>
            <w:szCs w:val="28"/>
          </w:rPr>
          <w:t xml:space="preserve"> или </w:t>
        </w:r>
        <w:r w:rsidRPr="008927A4">
          <w:rPr>
            <w:i/>
            <w:iCs/>
            <w:sz w:val="28"/>
            <w:szCs w:val="28"/>
          </w:rPr>
          <w:t>обладание</w:t>
        </w:r>
        <w:r w:rsidRPr="008927A4">
          <w:rPr>
            <w:sz w:val="28"/>
            <w:szCs w:val="28"/>
          </w:rPr>
          <w:t xml:space="preserve"> имущественным правом. применительно к инфраструктуре. </w:t>
        </w:r>
      </w:ins>
    </w:p>
    <w:p w14:paraId="1F34339F" w14:textId="69E8B024" w:rsidR="00133FA8" w:rsidRDefault="00133FA8" w:rsidP="00133FA8">
      <w:pPr>
        <w:pStyle w:val="af2"/>
        <w:numPr>
          <w:ilvl w:val="0"/>
          <w:numId w:val="4"/>
        </w:numPr>
        <w:spacing w:line="360" w:lineRule="auto"/>
        <w:ind w:left="0" w:firstLine="709"/>
        <w:jc w:val="both"/>
        <w:rPr>
          <w:ins w:id="267" w:author="user" w:date="2026-04-18T20:08:00Z"/>
          <w:sz w:val="28"/>
          <w:szCs w:val="28"/>
        </w:rPr>
      </w:pPr>
      <w:ins w:id="268" w:author="user" w:date="2026-04-18T19:53:00Z">
        <w:r w:rsidRPr="008927A4">
          <w:rPr>
            <w:sz w:val="28"/>
            <w:szCs w:val="28"/>
          </w:rPr>
          <w:t>Применительно к инфраструктуре контроль рассматривается как способность уполномоченных органов и (или) разработчиков и (или) иных лиц влиять на функционирование систем</w:t>
        </w:r>
        <w:r w:rsidRPr="005B7790">
          <w:rPr>
            <w:sz w:val="28"/>
            <w:szCs w:val="28"/>
            <w:highlight w:val="green"/>
          </w:rPr>
          <w:t>ы.</w:t>
        </w:r>
      </w:ins>
    </w:p>
    <w:p w14:paraId="1EBA373D" w14:textId="29899F46" w:rsidR="000A6A79" w:rsidRPr="000A6A79" w:rsidRDefault="000A6A79" w:rsidP="000A6A79">
      <w:pPr>
        <w:pStyle w:val="af2"/>
        <w:spacing w:line="360" w:lineRule="auto"/>
        <w:ind w:left="0" w:firstLine="709"/>
        <w:jc w:val="both"/>
        <w:rPr>
          <w:ins w:id="269" w:author="user" w:date="2026-04-18T19:53:00Z"/>
          <w:color w:val="FF0000"/>
          <w:sz w:val="28"/>
          <w:szCs w:val="28"/>
          <w:rPrChange w:id="270" w:author="user" w:date="2026-04-18T20:08:00Z">
            <w:rPr>
              <w:ins w:id="271" w:author="user" w:date="2026-04-18T19:53:00Z"/>
              <w:sz w:val="28"/>
              <w:szCs w:val="28"/>
            </w:rPr>
          </w:rPrChange>
        </w:rPr>
        <w:pPrChange w:id="272" w:author="user" w:date="2026-04-18T20:09:00Z">
          <w:pPr>
            <w:pStyle w:val="af2"/>
            <w:numPr>
              <w:numId w:val="4"/>
            </w:numPr>
            <w:spacing w:line="360" w:lineRule="auto"/>
            <w:ind w:left="0" w:firstLine="709"/>
            <w:jc w:val="both"/>
          </w:pPr>
        </w:pPrChange>
      </w:pPr>
      <w:commentRangeStart w:id="273"/>
      <w:ins w:id="274" w:author="user" w:date="2026-04-18T20:08:00Z">
        <w:r w:rsidRPr="000A6A79">
          <w:rPr>
            <w:color w:val="FF0000"/>
            <w:sz w:val="28"/>
            <w:szCs w:val="28"/>
            <w:rPrChange w:id="275" w:author="user" w:date="2026-04-18T20:08:00Z">
              <w:rPr>
                <w:sz w:val="28"/>
                <w:szCs w:val="28"/>
              </w:rPr>
            </w:rPrChange>
          </w:rPr>
          <w:t>Криптоактив</w:t>
        </w:r>
      </w:ins>
      <w:commentRangeEnd w:id="273"/>
      <w:ins w:id="276" w:author="user" w:date="2026-04-18T20:09:00Z">
        <w:r>
          <w:rPr>
            <w:rStyle w:val="ac"/>
          </w:rPr>
          <w:commentReference w:id="273"/>
        </w:r>
      </w:ins>
      <w:ins w:id="277" w:author="user" w:date="2026-04-18T20:08:00Z">
        <w:r w:rsidRPr="000A6A79">
          <w:rPr>
            <w:color w:val="FF0000"/>
            <w:sz w:val="28"/>
            <w:szCs w:val="28"/>
            <w:rPrChange w:id="278" w:author="user" w:date="2026-04-18T20:08:00Z">
              <w:rPr>
                <w:sz w:val="28"/>
                <w:szCs w:val="28"/>
              </w:rPr>
            </w:rPrChange>
          </w:rPr>
          <w:t xml:space="preserve"> = цифровые данные в ИС + актив (=инфраструктура </w:t>
        </w:r>
        <w:proofErr w:type="spellStart"/>
        <w:r w:rsidRPr="000A6A79">
          <w:rPr>
            <w:color w:val="FF0000"/>
            <w:sz w:val="28"/>
            <w:szCs w:val="28"/>
            <w:rPrChange w:id="279" w:author="user" w:date="2026-04-18T20:08:00Z">
              <w:rPr>
                <w:sz w:val="28"/>
                <w:szCs w:val="28"/>
              </w:rPr>
            </w:rPrChange>
          </w:rPr>
          <w:t>фин</w:t>
        </w:r>
        <w:proofErr w:type="spellEnd"/>
        <w:r w:rsidRPr="000A6A79">
          <w:rPr>
            <w:color w:val="FF0000"/>
            <w:sz w:val="28"/>
            <w:szCs w:val="28"/>
            <w:rPrChange w:id="280" w:author="user" w:date="2026-04-18T20:08:00Z">
              <w:rPr>
                <w:sz w:val="28"/>
                <w:szCs w:val="28"/>
              </w:rPr>
            </w:rPrChange>
          </w:rPr>
          <w:t xml:space="preserve"> </w:t>
        </w:r>
        <w:proofErr w:type="spellStart"/>
        <w:r w:rsidRPr="000A6A79">
          <w:rPr>
            <w:color w:val="FF0000"/>
            <w:sz w:val="28"/>
            <w:szCs w:val="28"/>
            <w:rPrChange w:id="281" w:author="user" w:date="2026-04-18T20:08:00Z">
              <w:rPr>
                <w:sz w:val="28"/>
                <w:szCs w:val="28"/>
              </w:rPr>
            </w:rPrChange>
          </w:rPr>
          <w:t>орга</w:t>
        </w:r>
        <w:proofErr w:type="spellEnd"/>
        <w:r w:rsidRPr="000A6A79">
          <w:rPr>
            <w:color w:val="FF0000"/>
            <w:sz w:val="28"/>
            <w:szCs w:val="28"/>
            <w:rPrChange w:id="282" w:author="user" w:date="2026-04-18T20:08:00Z">
              <w:rPr>
                <w:sz w:val="28"/>
                <w:szCs w:val="28"/>
              </w:rPr>
            </w:rPrChange>
          </w:rPr>
          <w:t>)</w:t>
        </w:r>
      </w:ins>
    </w:p>
    <w:p w14:paraId="6CE48B1D" w14:textId="77777777" w:rsidR="000A6A79" w:rsidRDefault="000A6A79" w:rsidP="000A6A79">
      <w:pPr>
        <w:spacing w:line="360" w:lineRule="auto"/>
        <w:ind w:firstLine="709"/>
        <w:jc w:val="both"/>
        <w:rPr>
          <w:ins w:id="283" w:author="user" w:date="2026-04-18T20:08:00Z"/>
          <w:sz w:val="28"/>
        </w:rPr>
      </w:pPr>
      <w:bookmarkStart w:id="284" w:name="_Hlk178511551"/>
      <w:ins w:id="285" w:author="user" w:date="2026-04-18T20:08:00Z">
        <w:r w:rsidRPr="000A6A79">
          <w:rPr>
            <w:sz w:val="28"/>
            <w:rPrChange w:id="286" w:author="user" w:date="2026-04-18T20:09:00Z">
              <w:rPr>
                <w:sz w:val="28"/>
                <w:highlight w:val="cyan"/>
              </w:rPr>
            </w:rPrChange>
          </w:rPr>
          <w:t xml:space="preserve">Криптоактивы как информация (данные) представляют собой цифровые записи в информационной системе распределённого реестра, которые содержат информацию о их существовании, владельцах, транзакциях и т.д. </w:t>
        </w:r>
        <w:bookmarkEnd w:id="284"/>
      </w:ins>
    </w:p>
    <w:p w14:paraId="16B9D33F" w14:textId="77777777" w:rsidR="000A6A79" w:rsidRPr="00075D65" w:rsidRDefault="000A6A79" w:rsidP="000A6A79">
      <w:pPr>
        <w:spacing w:line="360" w:lineRule="auto"/>
        <w:ind w:firstLine="709"/>
        <w:jc w:val="both"/>
        <w:rPr>
          <w:ins w:id="287" w:author="user" w:date="2026-04-18T20:08:00Z"/>
          <w:sz w:val="28"/>
          <w:szCs w:val="28"/>
        </w:rPr>
      </w:pPr>
      <w:ins w:id="288" w:author="user" w:date="2026-04-18T20:08:00Z">
        <w:r w:rsidRPr="00075D65">
          <w:rPr>
            <w:sz w:val="28"/>
            <w:szCs w:val="28"/>
          </w:rPr>
          <w:t xml:space="preserve">Для целей данной классификации финансовые активы рассматриваются </w:t>
        </w:r>
        <w:r w:rsidRPr="00075D65">
          <w:rPr>
            <w:i/>
            <w:iCs/>
            <w:sz w:val="28"/>
            <w:szCs w:val="28"/>
          </w:rPr>
          <w:t>как информация</w:t>
        </w:r>
        <w:r w:rsidRPr="00075D65">
          <w:rPr>
            <w:sz w:val="28"/>
            <w:szCs w:val="28"/>
          </w:rPr>
          <w:t>, то есть как записи в системе учета финансовых институтов.</w:t>
        </w:r>
      </w:ins>
    </w:p>
    <w:p w14:paraId="71E9C72A" w14:textId="77777777" w:rsidR="000A6A79" w:rsidRPr="00075D65" w:rsidRDefault="000A6A79" w:rsidP="000A6A79">
      <w:pPr>
        <w:spacing w:line="360" w:lineRule="auto"/>
        <w:ind w:firstLine="709"/>
        <w:jc w:val="both"/>
        <w:rPr>
          <w:ins w:id="289" w:author="user" w:date="2026-04-18T20:08:00Z"/>
          <w:sz w:val="28"/>
          <w:szCs w:val="28"/>
        </w:rPr>
      </w:pPr>
    </w:p>
    <w:p w14:paraId="308A87B3" w14:textId="77777777" w:rsidR="000A6A79" w:rsidRPr="00075D65" w:rsidRDefault="000A6A79" w:rsidP="000A6A79">
      <w:pPr>
        <w:spacing w:line="360" w:lineRule="auto"/>
        <w:ind w:firstLine="709"/>
        <w:jc w:val="right"/>
        <w:rPr>
          <w:ins w:id="290" w:author="user" w:date="2026-04-18T20:08:00Z"/>
          <w:bCs/>
          <w:sz w:val="28"/>
          <w:szCs w:val="28"/>
        </w:rPr>
      </w:pPr>
      <w:ins w:id="291" w:author="user" w:date="2026-04-18T20:08:00Z">
        <w:r w:rsidRPr="00075D65">
          <w:rPr>
            <w:bCs/>
            <w:sz w:val="28"/>
            <w:szCs w:val="28"/>
          </w:rPr>
          <w:t xml:space="preserve">Таблица 1 </w:t>
        </w:r>
      </w:ins>
    </w:p>
    <w:p w14:paraId="4D84B82A" w14:textId="77777777" w:rsidR="000A6A79" w:rsidRPr="00075D65" w:rsidRDefault="000A6A79" w:rsidP="000A6A79">
      <w:pPr>
        <w:rPr>
          <w:ins w:id="292" w:author="user" w:date="2026-04-18T20:08:00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747"/>
        <w:gridCol w:w="1895"/>
        <w:gridCol w:w="1920"/>
        <w:gridCol w:w="1747"/>
      </w:tblGrid>
      <w:tr w:rsidR="000A6A79" w:rsidRPr="00075D65" w14:paraId="24EEFA5D" w14:textId="77777777" w:rsidTr="005B7790">
        <w:trPr>
          <w:ins w:id="293" w:author="user" w:date="2026-04-18T20:08:00Z"/>
        </w:trPr>
        <w:tc>
          <w:tcPr>
            <w:tcW w:w="2010" w:type="dxa"/>
            <w:vMerge w:val="restart"/>
            <w:shd w:val="clear" w:color="auto" w:fill="auto"/>
            <w:vAlign w:val="center"/>
          </w:tcPr>
          <w:p w14:paraId="779A10CD" w14:textId="77777777" w:rsidR="000A6A79" w:rsidRPr="00075D65" w:rsidRDefault="000A6A79" w:rsidP="005B7790">
            <w:pPr>
              <w:spacing w:line="276" w:lineRule="auto"/>
              <w:jc w:val="center"/>
              <w:rPr>
                <w:ins w:id="294" w:author="user" w:date="2026-04-18T20:08:00Z"/>
                <w:b/>
                <w:bCs/>
                <w:sz w:val="20"/>
                <w:szCs w:val="20"/>
              </w:rPr>
            </w:pPr>
            <w:ins w:id="295" w:author="user" w:date="2026-04-18T20:08:00Z">
              <w:r w:rsidRPr="00075D65">
                <w:rPr>
                  <w:b/>
                  <w:bCs/>
                  <w:sz w:val="20"/>
                  <w:szCs w:val="20"/>
                </w:rPr>
                <w:lastRenderedPageBreak/>
                <w:t>Критерий/актив</w:t>
              </w:r>
            </w:ins>
          </w:p>
        </w:tc>
        <w:tc>
          <w:tcPr>
            <w:tcW w:w="3777" w:type="dxa"/>
            <w:gridSpan w:val="2"/>
            <w:shd w:val="clear" w:color="auto" w:fill="auto"/>
            <w:vAlign w:val="center"/>
          </w:tcPr>
          <w:p w14:paraId="6C8377BD" w14:textId="77777777" w:rsidR="000A6A79" w:rsidRPr="00075D65" w:rsidRDefault="000A6A79" w:rsidP="005B7790">
            <w:pPr>
              <w:spacing w:line="276" w:lineRule="auto"/>
              <w:jc w:val="center"/>
              <w:rPr>
                <w:ins w:id="296" w:author="user" w:date="2026-04-18T20:08:00Z"/>
                <w:b/>
                <w:bCs/>
                <w:sz w:val="20"/>
                <w:szCs w:val="20"/>
              </w:rPr>
            </w:pPr>
            <w:ins w:id="297" w:author="user" w:date="2026-04-18T20:08:00Z">
              <w:r w:rsidRPr="00075D65">
                <w:rPr>
                  <w:b/>
                  <w:bCs/>
                  <w:sz w:val="20"/>
                  <w:szCs w:val="20"/>
                </w:rPr>
                <w:t xml:space="preserve">Криптоактив </w:t>
              </w:r>
            </w:ins>
          </w:p>
        </w:tc>
        <w:tc>
          <w:tcPr>
            <w:tcW w:w="3558" w:type="dxa"/>
            <w:gridSpan w:val="2"/>
            <w:shd w:val="clear" w:color="auto" w:fill="auto"/>
            <w:vAlign w:val="center"/>
          </w:tcPr>
          <w:p w14:paraId="0A9583D3" w14:textId="77777777" w:rsidR="000A6A79" w:rsidRPr="00075D65" w:rsidRDefault="000A6A79" w:rsidP="005B7790">
            <w:pPr>
              <w:spacing w:line="276" w:lineRule="auto"/>
              <w:jc w:val="center"/>
              <w:rPr>
                <w:ins w:id="298" w:author="user" w:date="2026-04-18T20:08:00Z"/>
                <w:b/>
                <w:bCs/>
                <w:sz w:val="20"/>
                <w:szCs w:val="20"/>
              </w:rPr>
            </w:pPr>
            <w:ins w:id="299" w:author="user" w:date="2026-04-18T20:08:00Z">
              <w:r w:rsidRPr="00075D65">
                <w:rPr>
                  <w:b/>
                  <w:bCs/>
                  <w:sz w:val="20"/>
                  <w:szCs w:val="20"/>
                </w:rPr>
                <w:t>Классические финансовые инструменты</w:t>
              </w:r>
            </w:ins>
          </w:p>
        </w:tc>
      </w:tr>
      <w:tr w:rsidR="000A6A79" w:rsidRPr="00075D65" w14:paraId="7454F295" w14:textId="77777777" w:rsidTr="005B7790">
        <w:trPr>
          <w:ins w:id="300" w:author="user" w:date="2026-04-18T20:08:00Z"/>
        </w:trPr>
        <w:tc>
          <w:tcPr>
            <w:tcW w:w="2010" w:type="dxa"/>
            <w:vMerge/>
            <w:shd w:val="clear" w:color="auto" w:fill="auto"/>
            <w:vAlign w:val="center"/>
          </w:tcPr>
          <w:p w14:paraId="7F078AE9" w14:textId="77777777" w:rsidR="000A6A79" w:rsidRPr="00075D65" w:rsidRDefault="000A6A79" w:rsidP="005B7790">
            <w:pPr>
              <w:spacing w:line="276" w:lineRule="auto"/>
              <w:jc w:val="center"/>
              <w:rPr>
                <w:ins w:id="301" w:author="user" w:date="2026-04-18T20:08:00Z"/>
                <w:b/>
                <w:bCs/>
                <w:sz w:val="20"/>
                <w:szCs w:val="20"/>
              </w:rPr>
            </w:pPr>
          </w:p>
        </w:tc>
        <w:tc>
          <w:tcPr>
            <w:tcW w:w="1706" w:type="dxa"/>
            <w:shd w:val="clear" w:color="auto" w:fill="auto"/>
            <w:vAlign w:val="center"/>
          </w:tcPr>
          <w:p w14:paraId="5F6917A3" w14:textId="77777777" w:rsidR="000A6A79" w:rsidRPr="00075D65" w:rsidRDefault="000A6A79" w:rsidP="005B7790">
            <w:pPr>
              <w:spacing w:line="276" w:lineRule="auto"/>
              <w:jc w:val="center"/>
              <w:rPr>
                <w:ins w:id="302" w:author="user" w:date="2026-04-18T20:08:00Z"/>
                <w:b/>
                <w:bCs/>
                <w:sz w:val="20"/>
                <w:szCs w:val="20"/>
              </w:rPr>
            </w:pPr>
            <w:ins w:id="303" w:author="user" w:date="2026-04-18T20:08:00Z">
              <w:r w:rsidRPr="00075D65">
                <w:rPr>
                  <w:b/>
                  <w:bCs/>
                  <w:sz w:val="20"/>
                  <w:szCs w:val="20"/>
                </w:rPr>
                <w:t>Цифровые права</w:t>
              </w:r>
            </w:ins>
          </w:p>
        </w:tc>
        <w:tc>
          <w:tcPr>
            <w:tcW w:w="2071" w:type="dxa"/>
            <w:shd w:val="clear" w:color="auto" w:fill="auto"/>
            <w:vAlign w:val="center"/>
          </w:tcPr>
          <w:p w14:paraId="5DBC9FF4" w14:textId="77777777" w:rsidR="000A6A79" w:rsidRPr="00075D65" w:rsidRDefault="000A6A79" w:rsidP="005B7790">
            <w:pPr>
              <w:spacing w:line="276" w:lineRule="auto"/>
              <w:jc w:val="center"/>
              <w:rPr>
                <w:ins w:id="304" w:author="user" w:date="2026-04-18T20:08:00Z"/>
                <w:b/>
                <w:bCs/>
                <w:sz w:val="20"/>
                <w:szCs w:val="20"/>
              </w:rPr>
            </w:pPr>
            <w:ins w:id="305" w:author="user" w:date="2026-04-18T20:08:00Z">
              <w:r w:rsidRPr="00075D65">
                <w:rPr>
                  <w:b/>
                  <w:bCs/>
                  <w:sz w:val="20"/>
                  <w:szCs w:val="20"/>
                </w:rPr>
                <w:t>Цифровая валюта</w:t>
              </w:r>
            </w:ins>
          </w:p>
        </w:tc>
        <w:tc>
          <w:tcPr>
            <w:tcW w:w="1852" w:type="dxa"/>
            <w:shd w:val="clear" w:color="auto" w:fill="auto"/>
            <w:vAlign w:val="center"/>
          </w:tcPr>
          <w:p w14:paraId="28514861" w14:textId="77777777" w:rsidR="000A6A79" w:rsidRPr="00075D65" w:rsidRDefault="000A6A79" w:rsidP="005B7790">
            <w:pPr>
              <w:spacing w:line="276" w:lineRule="auto"/>
              <w:jc w:val="center"/>
              <w:rPr>
                <w:ins w:id="306" w:author="user" w:date="2026-04-18T20:08:00Z"/>
                <w:b/>
                <w:bCs/>
                <w:color w:val="000000" w:themeColor="text1"/>
                <w:sz w:val="20"/>
                <w:szCs w:val="20"/>
              </w:rPr>
            </w:pPr>
            <w:ins w:id="307" w:author="user" w:date="2026-04-18T20:08:00Z">
              <w:r w:rsidRPr="00075D65">
                <w:rPr>
                  <w:b/>
                  <w:bCs/>
                  <w:color w:val="000000" w:themeColor="text1"/>
                  <w:sz w:val="20"/>
                  <w:szCs w:val="20"/>
                </w:rPr>
                <w:t xml:space="preserve">Бездокументарные ценные бумаги </w:t>
              </w:r>
            </w:ins>
          </w:p>
          <w:p w14:paraId="51528AED" w14:textId="77777777" w:rsidR="000A6A79" w:rsidRPr="00075D65" w:rsidRDefault="000A6A79" w:rsidP="005B7790">
            <w:pPr>
              <w:spacing w:line="276" w:lineRule="auto"/>
              <w:jc w:val="center"/>
              <w:rPr>
                <w:ins w:id="308" w:author="user" w:date="2026-04-18T20:08:00Z"/>
                <w:b/>
                <w:bCs/>
                <w:color w:val="000000" w:themeColor="text1"/>
                <w:sz w:val="20"/>
                <w:szCs w:val="20"/>
              </w:rPr>
            </w:pPr>
            <w:ins w:id="309" w:author="user" w:date="2026-04-18T20:08:00Z">
              <w:r w:rsidRPr="00075D65">
                <w:rPr>
                  <w:b/>
                  <w:bCs/>
                  <w:color w:val="000000" w:themeColor="text1"/>
                  <w:sz w:val="20"/>
                  <w:szCs w:val="20"/>
                </w:rPr>
                <w:t xml:space="preserve">(далее –БЦБ) </w:t>
              </w:r>
            </w:ins>
          </w:p>
        </w:tc>
        <w:tc>
          <w:tcPr>
            <w:tcW w:w="1706" w:type="dxa"/>
            <w:shd w:val="clear" w:color="auto" w:fill="auto"/>
            <w:vAlign w:val="center"/>
          </w:tcPr>
          <w:p w14:paraId="66A89032" w14:textId="77777777" w:rsidR="000A6A79" w:rsidRPr="00075D65" w:rsidRDefault="000A6A79" w:rsidP="005B7790">
            <w:pPr>
              <w:spacing w:line="360" w:lineRule="auto"/>
              <w:jc w:val="center"/>
              <w:rPr>
                <w:ins w:id="310" w:author="user" w:date="2026-04-18T20:08:00Z"/>
                <w:b/>
                <w:bCs/>
                <w:color w:val="000000" w:themeColor="text1"/>
                <w:sz w:val="20"/>
                <w:szCs w:val="20"/>
              </w:rPr>
            </w:pPr>
            <w:ins w:id="311" w:author="user" w:date="2026-04-18T20:08:00Z">
              <w:r w:rsidRPr="00075D65">
                <w:rPr>
                  <w:b/>
                  <w:bCs/>
                  <w:color w:val="000000" w:themeColor="text1"/>
                  <w:sz w:val="20"/>
                  <w:szCs w:val="20"/>
                </w:rPr>
                <w:t>Производный финансовый инструмент</w:t>
              </w:r>
            </w:ins>
          </w:p>
          <w:p w14:paraId="6BB0AFCB" w14:textId="77777777" w:rsidR="000A6A79" w:rsidRPr="00075D65" w:rsidRDefault="000A6A79" w:rsidP="005B7790">
            <w:pPr>
              <w:spacing w:line="360" w:lineRule="auto"/>
              <w:jc w:val="center"/>
              <w:rPr>
                <w:ins w:id="312" w:author="user" w:date="2026-04-18T20:08:00Z"/>
                <w:b/>
                <w:bCs/>
                <w:color w:val="000000" w:themeColor="text1"/>
                <w:sz w:val="20"/>
                <w:szCs w:val="20"/>
              </w:rPr>
            </w:pPr>
            <w:ins w:id="313" w:author="user" w:date="2026-04-18T20:08:00Z">
              <w:r w:rsidRPr="00075D65">
                <w:rPr>
                  <w:b/>
                  <w:bCs/>
                  <w:color w:val="000000" w:themeColor="text1"/>
                  <w:sz w:val="20"/>
                  <w:szCs w:val="20"/>
                </w:rPr>
                <w:t>(далее – ПФИ)</w:t>
              </w:r>
            </w:ins>
          </w:p>
        </w:tc>
      </w:tr>
      <w:tr w:rsidR="000A6A79" w:rsidRPr="00075D65" w14:paraId="75DE31DF" w14:textId="77777777" w:rsidTr="005B7790">
        <w:trPr>
          <w:ins w:id="314" w:author="user" w:date="2026-04-18T20:08:00Z"/>
        </w:trPr>
        <w:tc>
          <w:tcPr>
            <w:tcW w:w="2010" w:type="dxa"/>
            <w:shd w:val="clear" w:color="auto" w:fill="auto"/>
            <w:vAlign w:val="center"/>
          </w:tcPr>
          <w:p w14:paraId="79EB376F" w14:textId="77777777" w:rsidR="000A6A79" w:rsidRPr="00075D65" w:rsidRDefault="000A6A79" w:rsidP="005B7790">
            <w:pPr>
              <w:spacing w:line="276" w:lineRule="auto"/>
              <w:jc w:val="center"/>
              <w:rPr>
                <w:ins w:id="315" w:author="user" w:date="2026-04-18T20:08:00Z"/>
                <w:sz w:val="20"/>
                <w:szCs w:val="20"/>
              </w:rPr>
            </w:pPr>
            <w:ins w:id="316" w:author="user" w:date="2026-04-18T20:08:00Z">
              <w:r w:rsidRPr="00075D65">
                <w:rPr>
                  <w:sz w:val="20"/>
                  <w:szCs w:val="20"/>
                </w:rPr>
                <w:t xml:space="preserve">Связь актива на уровне закона с информационной системой </w:t>
              </w:r>
            </w:ins>
          </w:p>
        </w:tc>
        <w:tc>
          <w:tcPr>
            <w:tcW w:w="1706" w:type="dxa"/>
            <w:shd w:val="clear" w:color="auto" w:fill="auto"/>
            <w:vAlign w:val="center"/>
          </w:tcPr>
          <w:p w14:paraId="4FBAA086" w14:textId="77777777" w:rsidR="000A6A79" w:rsidRPr="00075D65" w:rsidRDefault="000A6A79" w:rsidP="005B7790">
            <w:pPr>
              <w:spacing w:line="276" w:lineRule="auto"/>
              <w:jc w:val="center"/>
              <w:rPr>
                <w:ins w:id="317" w:author="user" w:date="2026-04-18T20:08:00Z"/>
                <w:sz w:val="20"/>
                <w:szCs w:val="20"/>
              </w:rPr>
            </w:pPr>
            <w:ins w:id="318" w:author="user" w:date="2026-04-18T20:08:00Z">
              <w:r w:rsidRPr="00075D65">
                <w:rPr>
                  <w:sz w:val="20"/>
                  <w:szCs w:val="20"/>
                </w:rPr>
                <w:t xml:space="preserve">Да </w:t>
              </w:r>
            </w:ins>
          </w:p>
        </w:tc>
        <w:tc>
          <w:tcPr>
            <w:tcW w:w="2071" w:type="dxa"/>
            <w:shd w:val="clear" w:color="auto" w:fill="auto"/>
            <w:vAlign w:val="center"/>
          </w:tcPr>
          <w:p w14:paraId="45AD109E" w14:textId="77777777" w:rsidR="000A6A79" w:rsidRPr="00075D65" w:rsidRDefault="000A6A79" w:rsidP="005B7790">
            <w:pPr>
              <w:spacing w:line="276" w:lineRule="auto"/>
              <w:jc w:val="center"/>
              <w:rPr>
                <w:ins w:id="319" w:author="user" w:date="2026-04-18T20:08:00Z"/>
                <w:sz w:val="20"/>
                <w:szCs w:val="20"/>
              </w:rPr>
            </w:pPr>
            <w:ins w:id="320" w:author="user" w:date="2026-04-18T20:08:00Z">
              <w:r w:rsidRPr="00075D65">
                <w:rPr>
                  <w:sz w:val="20"/>
                  <w:szCs w:val="20"/>
                </w:rPr>
                <w:t xml:space="preserve">Да </w:t>
              </w:r>
            </w:ins>
          </w:p>
        </w:tc>
        <w:tc>
          <w:tcPr>
            <w:tcW w:w="1852" w:type="dxa"/>
            <w:shd w:val="clear" w:color="auto" w:fill="auto"/>
            <w:vAlign w:val="center"/>
          </w:tcPr>
          <w:p w14:paraId="1B63525F" w14:textId="77777777" w:rsidR="000A6A79" w:rsidRPr="00075D65" w:rsidRDefault="000A6A79" w:rsidP="005B7790">
            <w:pPr>
              <w:spacing w:line="276" w:lineRule="auto"/>
              <w:jc w:val="center"/>
              <w:rPr>
                <w:ins w:id="321" w:author="user" w:date="2026-04-18T20:08:00Z"/>
                <w:sz w:val="20"/>
                <w:szCs w:val="20"/>
              </w:rPr>
            </w:pPr>
            <w:ins w:id="322" w:author="user" w:date="2026-04-18T20:08:00Z">
              <w:r w:rsidRPr="00075D65">
                <w:rPr>
                  <w:sz w:val="20"/>
                  <w:szCs w:val="20"/>
                </w:rPr>
                <w:t>Да</w:t>
              </w:r>
            </w:ins>
          </w:p>
        </w:tc>
        <w:tc>
          <w:tcPr>
            <w:tcW w:w="1706" w:type="dxa"/>
            <w:shd w:val="clear" w:color="auto" w:fill="auto"/>
            <w:vAlign w:val="center"/>
          </w:tcPr>
          <w:p w14:paraId="4C5BB93D" w14:textId="77777777" w:rsidR="000A6A79" w:rsidRPr="00075D65" w:rsidRDefault="000A6A79" w:rsidP="005B7790">
            <w:pPr>
              <w:spacing w:line="360" w:lineRule="auto"/>
              <w:jc w:val="center"/>
              <w:rPr>
                <w:ins w:id="323" w:author="user" w:date="2026-04-18T20:08:00Z"/>
                <w:sz w:val="20"/>
                <w:szCs w:val="20"/>
              </w:rPr>
            </w:pPr>
            <w:ins w:id="324" w:author="user" w:date="2026-04-18T20:08:00Z">
              <w:r w:rsidRPr="00075D65">
                <w:rPr>
                  <w:sz w:val="20"/>
                  <w:szCs w:val="20"/>
                </w:rPr>
                <w:t>Нет</w:t>
              </w:r>
            </w:ins>
          </w:p>
        </w:tc>
      </w:tr>
      <w:tr w:rsidR="000A6A79" w:rsidRPr="00075D65" w14:paraId="79627D76" w14:textId="77777777" w:rsidTr="005B7790">
        <w:trPr>
          <w:ins w:id="325" w:author="user" w:date="2026-04-18T20:08:00Z"/>
        </w:trPr>
        <w:tc>
          <w:tcPr>
            <w:tcW w:w="2010" w:type="dxa"/>
            <w:shd w:val="clear" w:color="auto" w:fill="auto"/>
            <w:vAlign w:val="center"/>
          </w:tcPr>
          <w:p w14:paraId="682C3A9C" w14:textId="77777777" w:rsidR="000A6A79" w:rsidRPr="00075D65" w:rsidRDefault="000A6A79" w:rsidP="005B7790">
            <w:pPr>
              <w:spacing w:line="276" w:lineRule="auto"/>
              <w:jc w:val="center"/>
              <w:rPr>
                <w:ins w:id="326" w:author="user" w:date="2026-04-18T20:08:00Z"/>
                <w:sz w:val="20"/>
                <w:szCs w:val="20"/>
              </w:rPr>
            </w:pPr>
            <w:ins w:id="327" w:author="user" w:date="2026-04-18T20:08:00Z">
              <w:r w:rsidRPr="00075D65">
                <w:rPr>
                  <w:sz w:val="20"/>
                  <w:szCs w:val="20"/>
                </w:rPr>
                <w:t xml:space="preserve">Связь актива на уровне закона с технологией криптографии </w:t>
              </w:r>
            </w:ins>
          </w:p>
        </w:tc>
        <w:tc>
          <w:tcPr>
            <w:tcW w:w="1706" w:type="dxa"/>
            <w:shd w:val="clear" w:color="auto" w:fill="auto"/>
            <w:vAlign w:val="center"/>
          </w:tcPr>
          <w:p w14:paraId="03D16398" w14:textId="77777777" w:rsidR="000A6A79" w:rsidRPr="00075D65" w:rsidRDefault="000A6A79" w:rsidP="005B7790">
            <w:pPr>
              <w:spacing w:line="276" w:lineRule="auto"/>
              <w:jc w:val="center"/>
              <w:rPr>
                <w:ins w:id="328" w:author="user" w:date="2026-04-18T20:08:00Z"/>
                <w:sz w:val="20"/>
                <w:szCs w:val="20"/>
              </w:rPr>
            </w:pPr>
            <w:ins w:id="329" w:author="user" w:date="2026-04-18T20:08:00Z">
              <w:r w:rsidRPr="00075D65">
                <w:rPr>
                  <w:sz w:val="20"/>
                  <w:szCs w:val="20"/>
                </w:rPr>
                <w:t xml:space="preserve">Да </w:t>
              </w:r>
            </w:ins>
          </w:p>
        </w:tc>
        <w:tc>
          <w:tcPr>
            <w:tcW w:w="2071" w:type="dxa"/>
            <w:shd w:val="clear" w:color="auto" w:fill="auto"/>
            <w:vAlign w:val="center"/>
          </w:tcPr>
          <w:p w14:paraId="12E6676F" w14:textId="77777777" w:rsidR="000A6A79" w:rsidRPr="00075D65" w:rsidRDefault="000A6A79" w:rsidP="005B7790">
            <w:pPr>
              <w:spacing w:line="276" w:lineRule="auto"/>
              <w:jc w:val="center"/>
              <w:rPr>
                <w:ins w:id="330" w:author="user" w:date="2026-04-18T20:08:00Z"/>
                <w:sz w:val="20"/>
                <w:szCs w:val="20"/>
              </w:rPr>
            </w:pPr>
            <w:ins w:id="331" w:author="user" w:date="2026-04-18T20:08:00Z">
              <w:r w:rsidRPr="00075D65">
                <w:rPr>
                  <w:sz w:val="20"/>
                  <w:szCs w:val="20"/>
                </w:rPr>
                <w:t xml:space="preserve">Да </w:t>
              </w:r>
            </w:ins>
          </w:p>
        </w:tc>
        <w:tc>
          <w:tcPr>
            <w:tcW w:w="1852" w:type="dxa"/>
            <w:shd w:val="clear" w:color="auto" w:fill="auto"/>
            <w:vAlign w:val="center"/>
          </w:tcPr>
          <w:p w14:paraId="2C1ABD0E" w14:textId="77777777" w:rsidR="000A6A79" w:rsidRPr="00075D65" w:rsidRDefault="000A6A79" w:rsidP="005B7790">
            <w:pPr>
              <w:spacing w:line="276" w:lineRule="auto"/>
              <w:jc w:val="center"/>
              <w:rPr>
                <w:ins w:id="332" w:author="user" w:date="2026-04-18T20:08:00Z"/>
                <w:sz w:val="20"/>
                <w:szCs w:val="20"/>
              </w:rPr>
            </w:pPr>
            <w:ins w:id="333" w:author="user" w:date="2026-04-18T20:08:00Z">
              <w:r w:rsidRPr="00075D65">
                <w:rPr>
                  <w:sz w:val="20"/>
                  <w:szCs w:val="20"/>
                </w:rPr>
                <w:t>Нет</w:t>
              </w:r>
            </w:ins>
          </w:p>
        </w:tc>
        <w:tc>
          <w:tcPr>
            <w:tcW w:w="1706" w:type="dxa"/>
            <w:vMerge w:val="restart"/>
            <w:shd w:val="clear" w:color="auto" w:fill="auto"/>
            <w:vAlign w:val="center"/>
          </w:tcPr>
          <w:p w14:paraId="18D3909D" w14:textId="77777777" w:rsidR="000A6A79" w:rsidRPr="00075D65" w:rsidRDefault="000A6A79" w:rsidP="005B7790">
            <w:pPr>
              <w:spacing w:line="360" w:lineRule="auto"/>
              <w:jc w:val="center"/>
              <w:rPr>
                <w:ins w:id="334" w:author="user" w:date="2026-04-18T20:08:00Z"/>
                <w:sz w:val="20"/>
                <w:szCs w:val="20"/>
              </w:rPr>
            </w:pPr>
            <w:ins w:id="335" w:author="user" w:date="2026-04-18T20:08:00Z">
              <w:r w:rsidRPr="00075D65">
                <w:rPr>
                  <w:color w:val="000000"/>
                  <w:sz w:val="20"/>
                  <w:szCs w:val="20"/>
                </w:rPr>
                <w:t>Определяется информационной системой заключения ПФИ</w:t>
              </w:r>
              <w:r w:rsidRPr="00075D65">
                <w:rPr>
                  <w:sz w:val="20"/>
                  <w:szCs w:val="20"/>
                </w:rPr>
                <w:t xml:space="preserve">, </w:t>
              </w:r>
            </w:ins>
          </w:p>
          <w:p w14:paraId="075F984D" w14:textId="77777777" w:rsidR="000A6A79" w:rsidRPr="00075D65" w:rsidRDefault="000A6A79" w:rsidP="005B7790">
            <w:pPr>
              <w:spacing w:line="360" w:lineRule="auto"/>
              <w:jc w:val="center"/>
              <w:rPr>
                <w:ins w:id="336" w:author="user" w:date="2026-04-18T20:08:00Z"/>
                <w:sz w:val="20"/>
                <w:szCs w:val="20"/>
              </w:rPr>
            </w:pPr>
            <w:ins w:id="337" w:author="user" w:date="2026-04-18T20:08:00Z">
              <w:r w:rsidRPr="00075D65">
                <w:rPr>
                  <w:sz w:val="20"/>
                  <w:szCs w:val="20"/>
                </w:rPr>
                <w:t xml:space="preserve"> в некоторых случаях информационной системой его исполнения</w:t>
              </w:r>
            </w:ins>
          </w:p>
        </w:tc>
      </w:tr>
      <w:tr w:rsidR="000A6A79" w:rsidRPr="00075D65" w14:paraId="7DB5D684" w14:textId="77777777" w:rsidTr="005B7790">
        <w:trPr>
          <w:ins w:id="338" w:author="user" w:date="2026-04-18T20:08:00Z"/>
        </w:trPr>
        <w:tc>
          <w:tcPr>
            <w:tcW w:w="2010" w:type="dxa"/>
            <w:shd w:val="clear" w:color="auto" w:fill="auto"/>
            <w:vAlign w:val="center"/>
          </w:tcPr>
          <w:p w14:paraId="5274209C" w14:textId="77777777" w:rsidR="000A6A79" w:rsidRPr="00075D65" w:rsidRDefault="000A6A79" w:rsidP="005B7790">
            <w:pPr>
              <w:spacing w:line="276" w:lineRule="auto"/>
              <w:jc w:val="center"/>
              <w:rPr>
                <w:ins w:id="339" w:author="user" w:date="2026-04-18T20:08:00Z"/>
                <w:sz w:val="20"/>
                <w:szCs w:val="20"/>
              </w:rPr>
            </w:pPr>
            <w:ins w:id="340" w:author="user" w:date="2026-04-18T20:08:00Z">
              <w:r w:rsidRPr="00075D65">
                <w:rPr>
                  <w:sz w:val="20"/>
                  <w:szCs w:val="20"/>
                </w:rPr>
                <w:t xml:space="preserve">Лицо, осуществляющее учет актива в информационной системе финансового института </w:t>
              </w:r>
            </w:ins>
          </w:p>
          <w:p w14:paraId="4C13ED8B" w14:textId="77777777" w:rsidR="000A6A79" w:rsidRPr="00075D65" w:rsidRDefault="000A6A79" w:rsidP="005B7790">
            <w:pPr>
              <w:spacing w:line="276" w:lineRule="auto"/>
              <w:jc w:val="center"/>
              <w:rPr>
                <w:ins w:id="341" w:author="user" w:date="2026-04-18T20:08:00Z"/>
                <w:sz w:val="20"/>
                <w:szCs w:val="20"/>
              </w:rPr>
            </w:pPr>
            <w:ins w:id="342" w:author="user" w:date="2026-04-18T20:08:00Z">
              <w:r w:rsidRPr="00075D65">
                <w:rPr>
                  <w:sz w:val="20"/>
                  <w:szCs w:val="20"/>
                </w:rPr>
                <w:t>(далее – Лицо)</w:t>
              </w:r>
            </w:ins>
          </w:p>
        </w:tc>
        <w:tc>
          <w:tcPr>
            <w:tcW w:w="1706" w:type="dxa"/>
            <w:shd w:val="clear" w:color="auto" w:fill="auto"/>
            <w:vAlign w:val="center"/>
          </w:tcPr>
          <w:p w14:paraId="338CC46A" w14:textId="77777777" w:rsidR="000A6A79" w:rsidRPr="00075D65" w:rsidRDefault="000A6A79" w:rsidP="005B7790">
            <w:pPr>
              <w:spacing w:line="276" w:lineRule="auto"/>
              <w:jc w:val="center"/>
              <w:rPr>
                <w:ins w:id="343" w:author="user" w:date="2026-04-18T20:08:00Z"/>
                <w:sz w:val="20"/>
                <w:szCs w:val="20"/>
              </w:rPr>
            </w:pPr>
            <w:ins w:id="344" w:author="user" w:date="2026-04-18T20:08:00Z">
              <w:r w:rsidRPr="00075D65">
                <w:rPr>
                  <w:sz w:val="20"/>
                  <w:szCs w:val="20"/>
                </w:rPr>
                <w:t>Оператор информационной системы ЦФА</w:t>
              </w:r>
            </w:ins>
          </w:p>
        </w:tc>
        <w:tc>
          <w:tcPr>
            <w:tcW w:w="2071" w:type="dxa"/>
            <w:shd w:val="clear" w:color="auto" w:fill="auto"/>
            <w:vAlign w:val="center"/>
          </w:tcPr>
          <w:p w14:paraId="3A57E4F5" w14:textId="77777777" w:rsidR="000A6A79" w:rsidRPr="00075D65" w:rsidRDefault="000A6A79" w:rsidP="005B7790">
            <w:pPr>
              <w:spacing w:line="276" w:lineRule="auto"/>
              <w:jc w:val="center"/>
              <w:rPr>
                <w:ins w:id="345" w:author="user" w:date="2026-04-18T20:08:00Z"/>
                <w:sz w:val="20"/>
                <w:szCs w:val="20"/>
              </w:rPr>
            </w:pPr>
            <w:ins w:id="346" w:author="user" w:date="2026-04-18T20:08:00Z">
              <w:r w:rsidRPr="00075D65">
                <w:rPr>
                  <w:sz w:val="20"/>
                  <w:szCs w:val="20"/>
                </w:rPr>
                <w:t>-</w:t>
              </w:r>
            </w:ins>
          </w:p>
        </w:tc>
        <w:tc>
          <w:tcPr>
            <w:tcW w:w="1852" w:type="dxa"/>
            <w:shd w:val="clear" w:color="auto" w:fill="auto"/>
            <w:vAlign w:val="center"/>
          </w:tcPr>
          <w:p w14:paraId="58F76BA9" w14:textId="77777777" w:rsidR="000A6A79" w:rsidRPr="00075D65" w:rsidRDefault="000A6A79" w:rsidP="005B7790">
            <w:pPr>
              <w:spacing w:line="276" w:lineRule="auto"/>
              <w:jc w:val="center"/>
              <w:rPr>
                <w:ins w:id="347" w:author="user" w:date="2026-04-18T20:08:00Z"/>
                <w:sz w:val="20"/>
                <w:szCs w:val="20"/>
              </w:rPr>
            </w:pPr>
            <w:ins w:id="348" w:author="user" w:date="2026-04-18T20:08:00Z">
              <w:r w:rsidRPr="00075D65">
                <w:rPr>
                  <w:sz w:val="20"/>
                  <w:szCs w:val="20"/>
                </w:rPr>
                <w:t>Регистратор, депозитарий, центральный депозитарий</w:t>
              </w:r>
            </w:ins>
          </w:p>
        </w:tc>
        <w:tc>
          <w:tcPr>
            <w:tcW w:w="1706" w:type="dxa"/>
            <w:vMerge/>
            <w:shd w:val="clear" w:color="auto" w:fill="auto"/>
            <w:vAlign w:val="center"/>
          </w:tcPr>
          <w:p w14:paraId="26EA1860" w14:textId="77777777" w:rsidR="000A6A79" w:rsidRPr="00075D65" w:rsidRDefault="000A6A79" w:rsidP="005B7790">
            <w:pPr>
              <w:spacing w:line="360" w:lineRule="auto"/>
              <w:jc w:val="center"/>
              <w:rPr>
                <w:ins w:id="349" w:author="user" w:date="2026-04-18T20:08:00Z"/>
                <w:sz w:val="20"/>
                <w:szCs w:val="20"/>
              </w:rPr>
            </w:pPr>
          </w:p>
        </w:tc>
      </w:tr>
      <w:tr w:rsidR="000A6A79" w:rsidRPr="00075D65" w14:paraId="6202CB05" w14:textId="77777777" w:rsidTr="005B7790">
        <w:trPr>
          <w:ins w:id="350" w:author="user" w:date="2026-04-18T20:08:00Z"/>
        </w:trPr>
        <w:tc>
          <w:tcPr>
            <w:tcW w:w="2010" w:type="dxa"/>
            <w:shd w:val="clear" w:color="auto" w:fill="auto"/>
            <w:vAlign w:val="center"/>
          </w:tcPr>
          <w:p w14:paraId="43F37645" w14:textId="77777777" w:rsidR="000A6A79" w:rsidRPr="00075D65" w:rsidRDefault="000A6A79" w:rsidP="005B7790">
            <w:pPr>
              <w:spacing w:line="276" w:lineRule="auto"/>
              <w:jc w:val="center"/>
              <w:rPr>
                <w:ins w:id="351" w:author="user" w:date="2026-04-18T20:08:00Z"/>
                <w:sz w:val="20"/>
              </w:rPr>
            </w:pPr>
            <w:ins w:id="352" w:author="user" w:date="2026-04-18T20:08:00Z">
              <w:r w:rsidRPr="00075D65">
                <w:rPr>
                  <w:sz w:val="20"/>
                </w:rPr>
                <w:t>Обязательность наличия Лица при осуществлении учета</w:t>
              </w:r>
            </w:ins>
          </w:p>
        </w:tc>
        <w:tc>
          <w:tcPr>
            <w:tcW w:w="1706" w:type="dxa"/>
            <w:shd w:val="clear" w:color="auto" w:fill="auto"/>
            <w:vAlign w:val="center"/>
          </w:tcPr>
          <w:p w14:paraId="6E0D19B1" w14:textId="77777777" w:rsidR="000A6A79" w:rsidRPr="00075D65" w:rsidRDefault="000A6A79" w:rsidP="005B7790">
            <w:pPr>
              <w:spacing w:line="276" w:lineRule="auto"/>
              <w:jc w:val="center"/>
              <w:rPr>
                <w:ins w:id="353" w:author="user" w:date="2026-04-18T20:08:00Z"/>
                <w:sz w:val="20"/>
              </w:rPr>
            </w:pPr>
            <w:ins w:id="354" w:author="user" w:date="2026-04-18T20:08:00Z">
              <w:r w:rsidRPr="00075D65">
                <w:rPr>
                  <w:sz w:val="20"/>
                </w:rPr>
                <w:t>Имеется</w:t>
              </w:r>
            </w:ins>
          </w:p>
        </w:tc>
        <w:tc>
          <w:tcPr>
            <w:tcW w:w="2071" w:type="dxa"/>
            <w:shd w:val="clear" w:color="auto" w:fill="auto"/>
            <w:vAlign w:val="center"/>
          </w:tcPr>
          <w:p w14:paraId="079F9955" w14:textId="77777777" w:rsidR="000A6A79" w:rsidRPr="00075D65" w:rsidRDefault="000A6A79" w:rsidP="005B7790">
            <w:pPr>
              <w:spacing w:line="276" w:lineRule="auto"/>
              <w:jc w:val="center"/>
              <w:rPr>
                <w:ins w:id="355" w:author="user" w:date="2026-04-18T20:08:00Z"/>
                <w:sz w:val="20"/>
              </w:rPr>
            </w:pPr>
            <w:ins w:id="356" w:author="user" w:date="2026-04-18T20:08:00Z">
              <w:r w:rsidRPr="00075D65">
                <w:rPr>
                  <w:sz w:val="20"/>
                </w:rPr>
                <w:t>Имеется</w:t>
              </w:r>
            </w:ins>
          </w:p>
        </w:tc>
        <w:tc>
          <w:tcPr>
            <w:tcW w:w="1852" w:type="dxa"/>
            <w:shd w:val="clear" w:color="auto" w:fill="auto"/>
            <w:vAlign w:val="center"/>
          </w:tcPr>
          <w:p w14:paraId="10CA1970" w14:textId="77777777" w:rsidR="000A6A79" w:rsidRPr="00075D65" w:rsidRDefault="000A6A79" w:rsidP="005B7790">
            <w:pPr>
              <w:spacing w:line="276" w:lineRule="auto"/>
              <w:jc w:val="center"/>
              <w:rPr>
                <w:ins w:id="357" w:author="user" w:date="2026-04-18T20:08:00Z"/>
                <w:sz w:val="20"/>
              </w:rPr>
            </w:pPr>
            <w:ins w:id="358" w:author="user" w:date="2026-04-18T20:08:00Z">
              <w:r w:rsidRPr="00075D65">
                <w:rPr>
                  <w:sz w:val="20"/>
                </w:rPr>
                <w:t>Отсутствует</w:t>
              </w:r>
            </w:ins>
          </w:p>
        </w:tc>
        <w:tc>
          <w:tcPr>
            <w:tcW w:w="1706" w:type="dxa"/>
            <w:vMerge/>
            <w:shd w:val="clear" w:color="auto" w:fill="auto"/>
            <w:vAlign w:val="center"/>
          </w:tcPr>
          <w:p w14:paraId="343EA312" w14:textId="77777777" w:rsidR="000A6A79" w:rsidRPr="00075D65" w:rsidRDefault="000A6A79" w:rsidP="005B7790">
            <w:pPr>
              <w:spacing w:line="360" w:lineRule="auto"/>
              <w:jc w:val="center"/>
              <w:rPr>
                <w:ins w:id="359" w:author="user" w:date="2026-04-18T20:08:00Z"/>
              </w:rPr>
            </w:pPr>
          </w:p>
        </w:tc>
      </w:tr>
      <w:tr w:rsidR="000A6A79" w:rsidRPr="00075D65" w14:paraId="310D5041" w14:textId="77777777" w:rsidTr="005B7790">
        <w:trPr>
          <w:ins w:id="360" w:author="user" w:date="2026-04-18T20:08:00Z"/>
        </w:trPr>
        <w:tc>
          <w:tcPr>
            <w:tcW w:w="2010" w:type="dxa"/>
            <w:shd w:val="clear" w:color="auto" w:fill="auto"/>
            <w:vAlign w:val="center"/>
          </w:tcPr>
          <w:p w14:paraId="203364B9" w14:textId="77777777" w:rsidR="000A6A79" w:rsidRPr="00075D65" w:rsidRDefault="000A6A79" w:rsidP="005B7790">
            <w:pPr>
              <w:spacing w:line="276" w:lineRule="auto"/>
              <w:jc w:val="center"/>
              <w:rPr>
                <w:ins w:id="361" w:author="user" w:date="2026-04-18T20:08:00Z"/>
                <w:sz w:val="20"/>
              </w:rPr>
            </w:pPr>
            <w:ins w:id="362" w:author="user" w:date="2026-04-18T20:08:00Z">
              <w:r w:rsidRPr="00075D65">
                <w:rPr>
                  <w:sz w:val="20"/>
                </w:rPr>
                <w:t>Способ хранения записи об активах, о транзакциях с ними совершаемых</w:t>
              </w:r>
            </w:ins>
          </w:p>
        </w:tc>
        <w:tc>
          <w:tcPr>
            <w:tcW w:w="1706" w:type="dxa"/>
            <w:shd w:val="clear" w:color="auto" w:fill="auto"/>
            <w:vAlign w:val="center"/>
          </w:tcPr>
          <w:p w14:paraId="6EABC1E1" w14:textId="77777777" w:rsidR="000A6A79" w:rsidRPr="00075D65" w:rsidRDefault="000A6A79" w:rsidP="005B7790">
            <w:pPr>
              <w:spacing w:line="276" w:lineRule="auto"/>
              <w:jc w:val="center"/>
              <w:rPr>
                <w:ins w:id="363" w:author="user" w:date="2026-04-18T20:08:00Z"/>
                <w:sz w:val="20"/>
              </w:rPr>
            </w:pPr>
            <w:ins w:id="364" w:author="user" w:date="2026-04-18T20:08:00Z">
              <w:r w:rsidRPr="00075D65">
                <w:rPr>
                  <w:sz w:val="20"/>
                </w:rPr>
                <w:t xml:space="preserve">Распределенный </w:t>
              </w:r>
            </w:ins>
          </w:p>
        </w:tc>
        <w:tc>
          <w:tcPr>
            <w:tcW w:w="2071" w:type="dxa"/>
            <w:shd w:val="clear" w:color="auto" w:fill="auto"/>
            <w:vAlign w:val="center"/>
          </w:tcPr>
          <w:p w14:paraId="4E39C92D" w14:textId="77777777" w:rsidR="000A6A79" w:rsidRPr="00075D65" w:rsidRDefault="000A6A79" w:rsidP="005B7790">
            <w:pPr>
              <w:spacing w:line="276" w:lineRule="auto"/>
              <w:jc w:val="center"/>
              <w:rPr>
                <w:ins w:id="365" w:author="user" w:date="2026-04-18T20:08:00Z"/>
                <w:sz w:val="20"/>
              </w:rPr>
            </w:pPr>
            <w:ins w:id="366" w:author="user" w:date="2026-04-18T20:08:00Z">
              <w:r w:rsidRPr="00075D65">
                <w:rPr>
                  <w:sz w:val="20"/>
                </w:rPr>
                <w:t>Распределенный</w:t>
              </w:r>
            </w:ins>
          </w:p>
        </w:tc>
        <w:tc>
          <w:tcPr>
            <w:tcW w:w="1852" w:type="dxa"/>
            <w:shd w:val="clear" w:color="auto" w:fill="auto"/>
            <w:vAlign w:val="center"/>
          </w:tcPr>
          <w:p w14:paraId="19E7A7AE" w14:textId="77777777" w:rsidR="000A6A79" w:rsidRPr="00075D65" w:rsidRDefault="000A6A79" w:rsidP="005B7790">
            <w:pPr>
              <w:spacing w:line="276" w:lineRule="auto"/>
              <w:jc w:val="center"/>
              <w:rPr>
                <w:ins w:id="367" w:author="user" w:date="2026-04-18T20:08:00Z"/>
                <w:sz w:val="20"/>
              </w:rPr>
            </w:pPr>
            <w:ins w:id="368" w:author="user" w:date="2026-04-18T20:08:00Z">
              <w:r w:rsidRPr="00075D65">
                <w:rPr>
                  <w:sz w:val="20"/>
                </w:rPr>
                <w:t xml:space="preserve">Централизованный </w:t>
              </w:r>
            </w:ins>
          </w:p>
        </w:tc>
        <w:tc>
          <w:tcPr>
            <w:tcW w:w="1706" w:type="dxa"/>
            <w:vMerge/>
            <w:shd w:val="clear" w:color="auto" w:fill="auto"/>
            <w:vAlign w:val="center"/>
          </w:tcPr>
          <w:p w14:paraId="67187A00" w14:textId="77777777" w:rsidR="000A6A79" w:rsidRPr="00075D65" w:rsidRDefault="000A6A79" w:rsidP="005B7790">
            <w:pPr>
              <w:spacing w:line="360" w:lineRule="auto"/>
              <w:jc w:val="center"/>
              <w:rPr>
                <w:ins w:id="369" w:author="user" w:date="2026-04-18T20:08:00Z"/>
              </w:rPr>
            </w:pPr>
          </w:p>
        </w:tc>
      </w:tr>
      <w:tr w:rsidR="000A6A79" w:rsidRPr="00075D65" w14:paraId="6B6C0088" w14:textId="77777777" w:rsidTr="005B7790">
        <w:trPr>
          <w:ins w:id="370" w:author="user" w:date="2026-04-18T20:08:00Z"/>
        </w:trPr>
        <w:tc>
          <w:tcPr>
            <w:tcW w:w="2010" w:type="dxa"/>
            <w:shd w:val="clear" w:color="auto" w:fill="auto"/>
            <w:vAlign w:val="center"/>
          </w:tcPr>
          <w:p w14:paraId="66CCA9EC" w14:textId="77777777" w:rsidR="000A6A79" w:rsidRPr="00075D65" w:rsidRDefault="000A6A79" w:rsidP="005B7790">
            <w:pPr>
              <w:spacing w:line="276" w:lineRule="auto"/>
              <w:jc w:val="center"/>
              <w:rPr>
                <w:ins w:id="371" w:author="user" w:date="2026-04-18T20:08:00Z"/>
                <w:sz w:val="20"/>
              </w:rPr>
            </w:pPr>
            <w:ins w:id="372" w:author="user" w:date="2026-04-18T20:08:00Z">
              <w:r w:rsidRPr="00075D65">
                <w:rPr>
                  <w:sz w:val="20"/>
                </w:rPr>
                <w:t>Возможность прямого управления активом из информационной системы</w:t>
              </w:r>
            </w:ins>
          </w:p>
        </w:tc>
        <w:tc>
          <w:tcPr>
            <w:tcW w:w="1706" w:type="dxa"/>
            <w:shd w:val="clear" w:color="auto" w:fill="auto"/>
            <w:vAlign w:val="center"/>
          </w:tcPr>
          <w:p w14:paraId="549FBA8B" w14:textId="77777777" w:rsidR="000A6A79" w:rsidRPr="00075D65" w:rsidRDefault="000A6A79" w:rsidP="005B7790">
            <w:pPr>
              <w:spacing w:line="276" w:lineRule="auto"/>
              <w:jc w:val="center"/>
              <w:rPr>
                <w:ins w:id="373" w:author="user" w:date="2026-04-18T20:08:00Z"/>
                <w:sz w:val="20"/>
              </w:rPr>
            </w:pPr>
            <w:ins w:id="374" w:author="user" w:date="2026-04-18T20:08:00Z">
              <w:r w:rsidRPr="00075D65">
                <w:rPr>
                  <w:sz w:val="20"/>
                </w:rPr>
                <w:t>Да</w:t>
              </w:r>
            </w:ins>
          </w:p>
        </w:tc>
        <w:tc>
          <w:tcPr>
            <w:tcW w:w="2071" w:type="dxa"/>
            <w:shd w:val="clear" w:color="auto" w:fill="auto"/>
            <w:vAlign w:val="center"/>
          </w:tcPr>
          <w:p w14:paraId="0EC45159" w14:textId="77777777" w:rsidR="000A6A79" w:rsidRPr="00075D65" w:rsidRDefault="000A6A79" w:rsidP="005B7790">
            <w:pPr>
              <w:spacing w:line="276" w:lineRule="auto"/>
              <w:jc w:val="center"/>
              <w:rPr>
                <w:ins w:id="375" w:author="user" w:date="2026-04-18T20:08:00Z"/>
                <w:sz w:val="20"/>
              </w:rPr>
            </w:pPr>
            <w:ins w:id="376" w:author="user" w:date="2026-04-18T20:08:00Z">
              <w:r w:rsidRPr="00075D65">
                <w:rPr>
                  <w:sz w:val="20"/>
                </w:rPr>
                <w:t>Да</w:t>
              </w:r>
            </w:ins>
          </w:p>
        </w:tc>
        <w:tc>
          <w:tcPr>
            <w:tcW w:w="1852" w:type="dxa"/>
            <w:shd w:val="clear" w:color="auto" w:fill="auto"/>
            <w:vAlign w:val="center"/>
          </w:tcPr>
          <w:p w14:paraId="1C71778F" w14:textId="77777777" w:rsidR="000A6A79" w:rsidRPr="00075D65" w:rsidRDefault="000A6A79" w:rsidP="005B7790">
            <w:pPr>
              <w:spacing w:line="276" w:lineRule="auto"/>
              <w:jc w:val="center"/>
              <w:rPr>
                <w:ins w:id="377" w:author="user" w:date="2026-04-18T20:08:00Z"/>
                <w:sz w:val="20"/>
              </w:rPr>
            </w:pPr>
          </w:p>
          <w:p w14:paraId="48047394" w14:textId="77777777" w:rsidR="000A6A79" w:rsidRPr="00075D65" w:rsidRDefault="000A6A79" w:rsidP="005B7790">
            <w:pPr>
              <w:spacing w:line="276" w:lineRule="auto"/>
              <w:jc w:val="center"/>
              <w:rPr>
                <w:ins w:id="378" w:author="user" w:date="2026-04-18T20:08:00Z"/>
                <w:sz w:val="20"/>
              </w:rPr>
            </w:pPr>
            <w:ins w:id="379" w:author="user" w:date="2026-04-18T20:08:00Z">
              <w:r w:rsidRPr="00075D65">
                <w:rPr>
                  <w:sz w:val="20"/>
                </w:rPr>
                <w:t>Нет</w:t>
              </w:r>
            </w:ins>
          </w:p>
          <w:p w14:paraId="6DD2CB4E" w14:textId="77777777" w:rsidR="000A6A79" w:rsidRPr="00075D65" w:rsidRDefault="000A6A79" w:rsidP="005B7790">
            <w:pPr>
              <w:spacing w:line="276" w:lineRule="auto"/>
              <w:jc w:val="center"/>
              <w:rPr>
                <w:ins w:id="380" w:author="user" w:date="2026-04-18T20:08:00Z"/>
                <w:sz w:val="20"/>
              </w:rPr>
            </w:pPr>
          </w:p>
        </w:tc>
        <w:tc>
          <w:tcPr>
            <w:tcW w:w="1706" w:type="dxa"/>
            <w:vMerge/>
            <w:shd w:val="clear" w:color="auto" w:fill="auto"/>
            <w:vAlign w:val="center"/>
          </w:tcPr>
          <w:p w14:paraId="4ACE67AC" w14:textId="77777777" w:rsidR="000A6A79" w:rsidRPr="00075D65" w:rsidRDefault="000A6A79" w:rsidP="005B7790">
            <w:pPr>
              <w:spacing w:line="360" w:lineRule="auto"/>
              <w:jc w:val="center"/>
              <w:rPr>
                <w:ins w:id="381" w:author="user" w:date="2026-04-18T20:08:00Z"/>
              </w:rPr>
            </w:pPr>
          </w:p>
        </w:tc>
      </w:tr>
      <w:tr w:rsidR="000A6A79" w:rsidRPr="00075D65" w14:paraId="7290D7C8" w14:textId="77777777" w:rsidTr="005B7790">
        <w:trPr>
          <w:ins w:id="382" w:author="user" w:date="2026-04-18T20:08:00Z"/>
        </w:trPr>
        <w:tc>
          <w:tcPr>
            <w:tcW w:w="2010" w:type="dxa"/>
            <w:shd w:val="clear" w:color="auto" w:fill="auto"/>
            <w:vAlign w:val="center"/>
          </w:tcPr>
          <w:p w14:paraId="295D5373" w14:textId="77777777" w:rsidR="000A6A79" w:rsidRPr="00075D65" w:rsidRDefault="000A6A79" w:rsidP="005B7790">
            <w:pPr>
              <w:spacing w:line="276" w:lineRule="auto"/>
              <w:jc w:val="center"/>
              <w:rPr>
                <w:ins w:id="383" w:author="user" w:date="2026-04-18T20:08:00Z"/>
                <w:sz w:val="20"/>
              </w:rPr>
            </w:pPr>
            <w:ins w:id="384" w:author="user" w:date="2026-04-18T20:08:00Z">
              <w:r w:rsidRPr="00075D65">
                <w:rPr>
                  <w:sz w:val="20"/>
                </w:rPr>
                <w:t xml:space="preserve">Возможность автоматизированных расчетов </w:t>
              </w:r>
            </w:ins>
          </w:p>
        </w:tc>
        <w:tc>
          <w:tcPr>
            <w:tcW w:w="1706" w:type="dxa"/>
            <w:shd w:val="clear" w:color="auto" w:fill="auto"/>
            <w:vAlign w:val="center"/>
          </w:tcPr>
          <w:p w14:paraId="7C5727EF" w14:textId="77777777" w:rsidR="000A6A79" w:rsidRPr="00075D65" w:rsidRDefault="000A6A79" w:rsidP="005B7790">
            <w:pPr>
              <w:spacing w:line="276" w:lineRule="auto"/>
              <w:jc w:val="center"/>
              <w:rPr>
                <w:ins w:id="385" w:author="user" w:date="2026-04-18T20:08:00Z"/>
                <w:sz w:val="20"/>
              </w:rPr>
            </w:pPr>
            <w:ins w:id="386" w:author="user" w:date="2026-04-18T20:08:00Z">
              <w:r w:rsidRPr="00075D65">
                <w:rPr>
                  <w:sz w:val="20"/>
                </w:rPr>
                <w:t>Да</w:t>
              </w:r>
            </w:ins>
          </w:p>
        </w:tc>
        <w:tc>
          <w:tcPr>
            <w:tcW w:w="2071" w:type="dxa"/>
            <w:shd w:val="clear" w:color="auto" w:fill="auto"/>
            <w:vAlign w:val="center"/>
          </w:tcPr>
          <w:p w14:paraId="36A3EEC4" w14:textId="77777777" w:rsidR="000A6A79" w:rsidRPr="00075D65" w:rsidRDefault="000A6A79" w:rsidP="005B7790">
            <w:pPr>
              <w:spacing w:line="276" w:lineRule="auto"/>
              <w:jc w:val="center"/>
              <w:rPr>
                <w:ins w:id="387" w:author="user" w:date="2026-04-18T20:08:00Z"/>
                <w:sz w:val="20"/>
              </w:rPr>
            </w:pPr>
            <w:ins w:id="388" w:author="user" w:date="2026-04-18T20:08:00Z">
              <w:r w:rsidRPr="00075D65">
                <w:rPr>
                  <w:sz w:val="20"/>
                </w:rPr>
                <w:t>Да</w:t>
              </w:r>
            </w:ins>
          </w:p>
        </w:tc>
        <w:tc>
          <w:tcPr>
            <w:tcW w:w="1852" w:type="dxa"/>
            <w:shd w:val="clear" w:color="auto" w:fill="auto"/>
            <w:vAlign w:val="center"/>
          </w:tcPr>
          <w:p w14:paraId="4A0BA141" w14:textId="77777777" w:rsidR="000A6A79" w:rsidRPr="00075D65" w:rsidRDefault="000A6A79" w:rsidP="005B7790">
            <w:pPr>
              <w:spacing w:line="276" w:lineRule="auto"/>
              <w:jc w:val="center"/>
              <w:rPr>
                <w:ins w:id="389" w:author="user" w:date="2026-04-18T20:08:00Z"/>
                <w:sz w:val="20"/>
              </w:rPr>
            </w:pPr>
          </w:p>
          <w:p w14:paraId="3B362277" w14:textId="77777777" w:rsidR="000A6A79" w:rsidRPr="00075D65" w:rsidRDefault="000A6A79" w:rsidP="005B7790">
            <w:pPr>
              <w:spacing w:line="276" w:lineRule="auto"/>
              <w:jc w:val="center"/>
              <w:rPr>
                <w:ins w:id="390" w:author="user" w:date="2026-04-18T20:08:00Z"/>
                <w:sz w:val="20"/>
              </w:rPr>
            </w:pPr>
            <w:ins w:id="391" w:author="user" w:date="2026-04-18T20:08:00Z">
              <w:r w:rsidRPr="00075D65">
                <w:rPr>
                  <w:sz w:val="20"/>
                </w:rPr>
                <w:t>Нет</w:t>
              </w:r>
            </w:ins>
          </w:p>
          <w:p w14:paraId="26D4FFA1" w14:textId="77777777" w:rsidR="000A6A79" w:rsidRPr="00075D65" w:rsidRDefault="000A6A79" w:rsidP="005B7790">
            <w:pPr>
              <w:spacing w:line="276" w:lineRule="auto"/>
              <w:jc w:val="center"/>
              <w:rPr>
                <w:ins w:id="392" w:author="user" w:date="2026-04-18T20:08:00Z"/>
                <w:sz w:val="20"/>
              </w:rPr>
            </w:pPr>
          </w:p>
        </w:tc>
        <w:tc>
          <w:tcPr>
            <w:tcW w:w="1706" w:type="dxa"/>
            <w:vMerge/>
            <w:shd w:val="clear" w:color="auto" w:fill="auto"/>
            <w:vAlign w:val="center"/>
          </w:tcPr>
          <w:p w14:paraId="545F9981" w14:textId="77777777" w:rsidR="000A6A79" w:rsidRPr="00075D65" w:rsidRDefault="000A6A79" w:rsidP="005B7790">
            <w:pPr>
              <w:spacing w:line="360" w:lineRule="auto"/>
              <w:jc w:val="center"/>
              <w:rPr>
                <w:ins w:id="393" w:author="user" w:date="2026-04-18T20:08:00Z"/>
              </w:rPr>
            </w:pPr>
          </w:p>
        </w:tc>
      </w:tr>
    </w:tbl>
    <w:p w14:paraId="39B2FF67" w14:textId="77777777" w:rsidR="000A6A79" w:rsidRPr="00075D65" w:rsidRDefault="000A6A79" w:rsidP="000A6A79">
      <w:pPr>
        <w:spacing w:before="240" w:line="360" w:lineRule="auto"/>
        <w:ind w:firstLine="709"/>
        <w:jc w:val="both"/>
        <w:rPr>
          <w:ins w:id="394" w:author="user" w:date="2026-04-18T20:08:00Z"/>
          <w:sz w:val="28"/>
        </w:rPr>
      </w:pPr>
      <w:ins w:id="395" w:author="user" w:date="2026-04-18T20:08:00Z">
        <w:r w:rsidRPr="00075D65">
          <w:rPr>
            <w:sz w:val="28"/>
          </w:rPr>
          <w:t xml:space="preserve">Таким образом, неразрывная связь </w:t>
        </w:r>
        <w:r w:rsidRPr="00075D65">
          <w:rPr>
            <w:color w:val="000000" w:themeColor="text1"/>
            <w:sz w:val="28"/>
          </w:rPr>
          <w:t>криптоактива</w:t>
        </w:r>
        <w:r w:rsidRPr="00075D65">
          <w:rPr>
            <w:sz w:val="28"/>
          </w:rPr>
          <w:t xml:space="preserve"> с технологией распределенного реестра обеспечивает следующие характерные для него свойства: </w:t>
        </w:r>
      </w:ins>
    </w:p>
    <w:p w14:paraId="22FCF40D" w14:textId="77777777" w:rsidR="000A6A79" w:rsidRPr="00075D65" w:rsidRDefault="000A6A79" w:rsidP="000A6A79">
      <w:pPr>
        <w:spacing w:line="360" w:lineRule="auto"/>
        <w:ind w:firstLine="709"/>
        <w:jc w:val="both"/>
        <w:rPr>
          <w:ins w:id="396" w:author="user" w:date="2026-04-18T20:08:00Z"/>
          <w:sz w:val="28"/>
        </w:rPr>
      </w:pPr>
      <w:ins w:id="397" w:author="user" w:date="2026-04-18T20:08:00Z">
        <w:r w:rsidRPr="00075D65">
          <w:rPr>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075D65">
          <w:rPr>
            <w:sz w:val="28"/>
          </w:rPr>
          <w:t>криптоактивом</w:t>
        </w:r>
        <w:proofErr w:type="spellEnd"/>
        <w:r w:rsidRPr="00075D65">
          <w:rPr>
            <w:sz w:val="28"/>
          </w:rPr>
          <w:t xml:space="preserve"> с использованием смарт-контрактов;</w:t>
        </w:r>
      </w:ins>
    </w:p>
    <w:p w14:paraId="5D2B6432" w14:textId="77777777" w:rsidR="000A6A79" w:rsidRPr="00075D65" w:rsidRDefault="000A6A79" w:rsidP="000A6A79">
      <w:pPr>
        <w:spacing w:line="360" w:lineRule="auto"/>
        <w:ind w:firstLine="709"/>
        <w:jc w:val="both"/>
        <w:rPr>
          <w:ins w:id="398" w:author="user" w:date="2026-04-18T20:08:00Z"/>
          <w:color w:val="000000" w:themeColor="text1"/>
          <w:sz w:val="28"/>
        </w:rPr>
      </w:pPr>
      <w:ins w:id="399" w:author="user" w:date="2026-04-18T20:08:00Z">
        <w:r w:rsidRPr="00075D65">
          <w:rPr>
            <w:color w:val="000000" w:themeColor="text1"/>
            <w:sz w:val="28"/>
          </w:rPr>
          <w:lastRenderedPageBreak/>
          <w:t xml:space="preserve">- особый режим доступа и распоряжения лица(-ом) к </w:t>
        </w:r>
        <w:proofErr w:type="spellStart"/>
        <w:r w:rsidRPr="00075D65">
          <w:rPr>
            <w:color w:val="000000" w:themeColor="text1"/>
            <w:sz w:val="28"/>
          </w:rPr>
          <w:t>криптоактиву</w:t>
        </w:r>
        <w:proofErr w:type="spellEnd"/>
        <w:r w:rsidRPr="00075D65">
          <w:rPr>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075D65">
          <w:rPr>
            <w:color w:val="000000" w:themeColor="text1"/>
            <w:sz w:val="28"/>
          </w:rPr>
          <w:t>криптоплатформ</w:t>
        </w:r>
        <w:proofErr w:type="spellEnd"/>
        <w:r w:rsidRPr="00075D65">
          <w:rPr>
            <w:color w:val="000000" w:themeColor="text1"/>
            <w:sz w:val="28"/>
          </w:rPr>
          <w:t xml:space="preserve">) в информационной среде, заслуживающей доверие пользователей, благодаря свойствам, обеспечиваемым технологией распределенного реестра </w:t>
        </w:r>
        <w:r w:rsidRPr="00075D65">
          <w:rPr>
            <w:sz w:val="28"/>
            <w:szCs w:val="28"/>
          </w:rPr>
          <w:t>[1; с. 37]</w:t>
        </w:r>
        <w:r w:rsidRPr="00075D65">
          <w:rPr>
            <w:color w:val="000000" w:themeColor="text1"/>
            <w:sz w:val="28"/>
          </w:rPr>
          <w:t>.</w:t>
        </w:r>
      </w:ins>
    </w:p>
    <w:p w14:paraId="16E511B2" w14:textId="77777777" w:rsidR="000A6A79" w:rsidRPr="00783E9B" w:rsidRDefault="000A6A79" w:rsidP="00133FA8">
      <w:pPr>
        <w:spacing w:after="240" w:line="360" w:lineRule="auto"/>
        <w:ind w:firstLine="709"/>
        <w:contextualSpacing/>
        <w:jc w:val="both"/>
        <w:rPr>
          <w:ins w:id="400" w:author="user" w:date="2026-04-18T19:53:00Z"/>
          <w:rFonts w:ascii="Times New Roman" w:hAnsi="Times New Roman" w:cs="Times New Roman"/>
          <w:sz w:val="28"/>
        </w:rPr>
      </w:pPr>
    </w:p>
    <w:p w14:paraId="2DD24D98" w14:textId="15E4F196" w:rsidR="00BD4EC2" w:rsidRPr="00AB08BB" w:rsidDel="00796BD0" w:rsidRDefault="00BD4EC2" w:rsidP="00A101DA">
      <w:pPr>
        <w:spacing w:after="240" w:line="360" w:lineRule="auto"/>
        <w:ind w:firstLine="709"/>
        <w:contextualSpacing/>
        <w:jc w:val="both"/>
        <w:rPr>
          <w:del w:id="401" w:author="user" w:date="2026-04-17T09:40:00Z"/>
          <w:rFonts w:ascii="Times New Roman" w:hAnsi="Times New Roman" w:cs="Times New Roman"/>
          <w:sz w:val="28"/>
        </w:rPr>
      </w:pPr>
    </w:p>
    <w:p w14:paraId="3E072B31" w14:textId="076AA8A3" w:rsidR="00783E9B" w:rsidRPr="00783E9B" w:rsidDel="001F1695" w:rsidRDefault="00783E9B" w:rsidP="00A101DA">
      <w:pPr>
        <w:spacing w:after="240" w:line="360" w:lineRule="auto"/>
        <w:ind w:firstLine="709"/>
        <w:contextualSpacing/>
        <w:jc w:val="both"/>
        <w:rPr>
          <w:del w:id="402" w:author="user" w:date="2026-04-18T19:39:00Z"/>
          <w:rFonts w:ascii="Times New Roman" w:hAnsi="Times New Roman" w:cs="Times New Roman"/>
          <w:sz w:val="28"/>
        </w:rPr>
      </w:pPr>
    </w:p>
    <w:p w14:paraId="611EB782" w14:textId="77777777" w:rsidR="001F1695" w:rsidRDefault="001F1695" w:rsidP="00A101DA">
      <w:pPr>
        <w:spacing w:before="240" w:line="360" w:lineRule="auto"/>
        <w:ind w:firstLine="709"/>
        <w:contextualSpacing/>
        <w:jc w:val="both"/>
        <w:rPr>
          <w:ins w:id="403" w:author="user" w:date="2026-04-18T19:40:00Z"/>
          <w:rFonts w:ascii="Times New Roman" w:hAnsi="Times New Roman" w:cs="Times New Roman"/>
          <w:b/>
          <w:bCs/>
          <w:i/>
          <w:sz w:val="28"/>
        </w:rPr>
      </w:pPr>
    </w:p>
    <w:p w14:paraId="0B008F67" w14:textId="21D41B0E" w:rsidR="009001B0" w:rsidRPr="00A101DA" w:rsidRDefault="009001B0" w:rsidP="00A101DA">
      <w:pPr>
        <w:spacing w:before="240" w:line="360" w:lineRule="auto"/>
        <w:ind w:firstLine="709"/>
        <w:contextualSpacing/>
        <w:jc w:val="both"/>
        <w:rPr>
          <w:rFonts w:ascii="Times New Roman" w:hAnsi="Times New Roman" w:cs="Times New Roman"/>
          <w:b/>
          <w:bCs/>
          <w:i/>
          <w:sz w:val="28"/>
        </w:rPr>
      </w:pPr>
      <w:r w:rsidRPr="00A101DA">
        <w:rPr>
          <w:rFonts w:ascii="Times New Roman" w:hAnsi="Times New Roman" w:cs="Times New Roman"/>
          <w:b/>
          <w:bCs/>
          <w:i/>
          <w:sz w:val="28"/>
        </w:rPr>
        <w:t xml:space="preserve">Правовой режим криптоактивов в </w:t>
      </w:r>
      <w:r w:rsidR="00D136D6" w:rsidRPr="00A101DA">
        <w:rPr>
          <w:rFonts w:ascii="Times New Roman" w:hAnsi="Times New Roman" w:cs="Times New Roman"/>
          <w:b/>
          <w:bCs/>
          <w:i/>
          <w:sz w:val="28"/>
        </w:rPr>
        <w:t xml:space="preserve">России </w:t>
      </w:r>
      <w:r w:rsidRPr="00A101DA">
        <w:rPr>
          <w:rFonts w:ascii="Times New Roman" w:hAnsi="Times New Roman" w:cs="Times New Roman"/>
          <w:b/>
          <w:bCs/>
          <w:i/>
          <w:sz w:val="28"/>
        </w:rPr>
        <w:t xml:space="preserve"> </w:t>
      </w:r>
    </w:p>
    <w:p w14:paraId="2F8A21CF" w14:textId="77777777" w:rsidR="009001B0" w:rsidRPr="007368BF" w:rsidDel="00B27509" w:rsidRDefault="009001B0" w:rsidP="009001B0">
      <w:pPr>
        <w:pStyle w:val="10"/>
        <w:spacing w:line="360" w:lineRule="auto"/>
        <w:ind w:firstLine="740"/>
        <w:jc w:val="both"/>
        <w:rPr>
          <w:sz w:val="28"/>
        </w:rPr>
      </w:pPr>
      <w:r w:rsidRPr="007368BF" w:rsidDel="00B27509">
        <w:rPr>
          <w:sz w:val="28"/>
        </w:rPr>
        <w:t xml:space="preserve">В законодательстве Российской Федерации категория «криптоактив» не закреплена, однако по признаку связи с распределенным реестром в нее могут быть включены цифровые права и цифровая валюта (далее при совместном упоминании – криптоактивы).  </w:t>
      </w:r>
    </w:p>
    <w:p w14:paraId="613FCF4C" w14:textId="6A2F2CC2" w:rsidR="009001B0" w:rsidRDefault="009001B0" w:rsidP="009001B0">
      <w:pPr>
        <w:spacing w:line="360" w:lineRule="auto"/>
        <w:ind w:firstLine="709"/>
        <w:jc w:val="both"/>
        <w:rPr>
          <w:rFonts w:ascii="Times New Roman" w:eastAsia="Times New Roman" w:hAnsi="Times New Roman" w:cs="Times New Roman"/>
          <w:color w:val="000000"/>
          <w:sz w:val="28"/>
          <w:szCs w:val="20"/>
          <w:lang w:eastAsia="ru-RU"/>
        </w:rPr>
      </w:pPr>
      <w:r w:rsidRPr="007368BF">
        <w:rPr>
          <w:rFonts w:ascii="Times New Roman" w:eastAsia="Times New Roman" w:hAnsi="Times New Roman" w:cs="Times New Roman"/>
          <w:color w:val="000000"/>
          <w:sz w:val="28"/>
          <w:szCs w:val="20"/>
          <w:lang w:eastAsia="ru-RU"/>
        </w:rPr>
        <w:t xml:space="preserve">Особенности регулирования криптоактивов в Российской </w:t>
      </w:r>
      <w:r w:rsidR="00D136D6" w:rsidRPr="007368BF">
        <w:rPr>
          <w:rFonts w:ascii="Times New Roman" w:eastAsia="Times New Roman" w:hAnsi="Times New Roman" w:cs="Times New Roman"/>
          <w:color w:val="000000"/>
          <w:sz w:val="28"/>
          <w:szCs w:val="20"/>
          <w:lang w:eastAsia="ru-RU"/>
        </w:rPr>
        <w:t>Федерации представлены</w:t>
      </w:r>
      <w:r w:rsidRPr="007368BF">
        <w:rPr>
          <w:rFonts w:ascii="Times New Roman" w:eastAsia="Times New Roman" w:hAnsi="Times New Roman" w:cs="Times New Roman"/>
          <w:color w:val="000000"/>
          <w:sz w:val="28"/>
          <w:szCs w:val="20"/>
          <w:lang w:eastAsia="ru-RU"/>
        </w:rPr>
        <w:t xml:space="preserve"> в Таблице 1.</w:t>
      </w:r>
    </w:p>
    <w:p w14:paraId="6800934A" w14:textId="77777777" w:rsidR="009001B0" w:rsidRDefault="009001B0" w:rsidP="009001B0">
      <w:pPr>
        <w:spacing w:after="160" w:line="259" w:lineRule="auto"/>
        <w:rPr>
          <w:rFonts w:ascii="Times New Roman" w:eastAsia="Times New Roman" w:hAnsi="Times New Roman" w:cs="Times New Roman"/>
          <w:color w:val="000000"/>
          <w:sz w:val="28"/>
          <w:szCs w:val="20"/>
          <w:lang w:eastAsia="ru-RU"/>
        </w:rPr>
      </w:pPr>
    </w:p>
    <w:p w14:paraId="791F614F" w14:textId="77777777" w:rsidR="009001B0" w:rsidRDefault="009001B0" w:rsidP="009001B0">
      <w:pPr>
        <w:ind w:firstLine="709"/>
        <w:contextualSpacing/>
        <w:jc w:val="center"/>
        <w:rPr>
          <w:rFonts w:ascii="Times New Roman" w:eastAsia="Times New Roman" w:hAnsi="Times New Roman" w:cs="Times New Roman"/>
          <w:color w:val="000000"/>
          <w:sz w:val="28"/>
          <w:szCs w:val="20"/>
          <w:lang w:eastAsia="ru-RU"/>
        </w:rPr>
        <w:sectPr w:rsidR="009001B0" w:rsidSect="00DD657A">
          <w:headerReference w:type="default" r:id="rId12"/>
          <w:headerReference w:type="first" r:id="rId13"/>
          <w:pgSz w:w="11906" w:h="16838"/>
          <w:pgMar w:top="1134" w:right="850" w:bottom="1134" w:left="1701" w:header="708" w:footer="708" w:gutter="0"/>
          <w:cols w:space="708"/>
          <w:titlePg/>
          <w:docGrid w:linePitch="360"/>
        </w:sectPr>
      </w:pPr>
    </w:p>
    <w:p w14:paraId="43E51553" w14:textId="77BC1433" w:rsidR="009001B0" w:rsidRPr="002815E0" w:rsidRDefault="009001B0" w:rsidP="009001B0">
      <w:pPr>
        <w:ind w:firstLine="709"/>
        <w:contextualSpacing/>
        <w:jc w:val="center"/>
        <w:rPr>
          <w:rFonts w:ascii="Times New Roman" w:hAnsi="Times New Roman" w:cs="Times New Roman"/>
          <w:bCs/>
          <w:sz w:val="28"/>
          <w:szCs w:val="24"/>
        </w:rPr>
      </w:pPr>
      <w:r w:rsidRPr="002815E0">
        <w:rPr>
          <w:rFonts w:ascii="Times New Roman" w:hAnsi="Times New Roman" w:cs="Times New Roman"/>
          <w:bCs/>
          <w:sz w:val="28"/>
          <w:szCs w:val="24"/>
        </w:rPr>
        <w:lastRenderedPageBreak/>
        <w:t xml:space="preserve">Регулируемые виды криптоактивов в </w:t>
      </w:r>
      <w:r w:rsidR="00D136D6">
        <w:rPr>
          <w:rFonts w:ascii="Times New Roman" w:hAnsi="Times New Roman" w:cs="Times New Roman"/>
          <w:bCs/>
          <w:sz w:val="28"/>
          <w:szCs w:val="24"/>
        </w:rPr>
        <w:t xml:space="preserve">России </w:t>
      </w:r>
      <w:r w:rsidRPr="002815E0">
        <w:rPr>
          <w:rFonts w:ascii="Times New Roman" w:hAnsi="Times New Roman" w:cs="Times New Roman"/>
          <w:bCs/>
          <w:sz w:val="28"/>
          <w:szCs w:val="24"/>
        </w:rPr>
        <w:t xml:space="preserve"> </w:t>
      </w:r>
    </w:p>
    <w:p w14:paraId="466FF448" w14:textId="77777777" w:rsidR="009001B0" w:rsidRPr="002815E0" w:rsidRDefault="009001B0" w:rsidP="009001B0">
      <w:pPr>
        <w:spacing w:line="360" w:lineRule="auto"/>
        <w:ind w:firstLine="709"/>
        <w:jc w:val="right"/>
        <w:rPr>
          <w:rFonts w:ascii="Times New Roman" w:hAnsi="Times New Roman" w:cs="Times New Roman"/>
          <w:bCs/>
          <w:sz w:val="28"/>
          <w:szCs w:val="28"/>
        </w:rPr>
      </w:pPr>
      <w:r w:rsidRPr="002815E0">
        <w:rPr>
          <w:rFonts w:ascii="Times New Roman" w:hAnsi="Times New Roman" w:cs="Times New Roman"/>
          <w:bCs/>
          <w:sz w:val="28"/>
          <w:szCs w:val="28"/>
        </w:rPr>
        <w:t xml:space="preserve">Таблица 1 </w:t>
      </w:r>
    </w:p>
    <w:p w14:paraId="4FFB53E9" w14:textId="77777777" w:rsidR="009001B0" w:rsidRPr="002815E0" w:rsidRDefault="009001B0" w:rsidP="009001B0">
      <w:pPr>
        <w:ind w:firstLine="709"/>
        <w:contextualSpacing/>
        <w:rPr>
          <w:rFonts w:ascii="Times New Roman" w:hAnsi="Times New Roman" w:cs="Times New Roman"/>
          <w:sz w:val="24"/>
        </w:rPr>
      </w:pPr>
    </w:p>
    <w:tbl>
      <w:tblPr>
        <w:tblW w:w="14454" w:type="dxa"/>
        <w:tblLayout w:type="fixed"/>
        <w:tblLook w:val="04A0" w:firstRow="1" w:lastRow="0" w:firstColumn="1" w:lastColumn="0" w:noHBand="0" w:noVBand="1"/>
      </w:tblPr>
      <w:tblGrid>
        <w:gridCol w:w="2409"/>
        <w:gridCol w:w="2409"/>
        <w:gridCol w:w="2409"/>
        <w:gridCol w:w="2409"/>
        <w:gridCol w:w="2409"/>
        <w:gridCol w:w="2409"/>
      </w:tblGrid>
      <w:tr w:rsidR="009001B0" w:rsidRPr="002815E0" w14:paraId="2075CED5" w14:textId="77777777" w:rsidTr="00A101DA">
        <w:tc>
          <w:tcPr>
            <w:tcW w:w="2409" w:type="dxa"/>
            <w:vMerge w:val="restart"/>
            <w:tcBorders>
              <w:top w:val="single" w:sz="4" w:space="0" w:color="000000"/>
              <w:left w:val="single" w:sz="4" w:space="0" w:color="000000"/>
              <w:right w:val="single" w:sz="4" w:space="0" w:color="000000"/>
            </w:tcBorders>
            <w:vAlign w:val="center"/>
          </w:tcPr>
          <w:p w14:paraId="26C3E109" w14:textId="51056CEB"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Признак/вид</w:t>
            </w:r>
          </w:p>
        </w:tc>
        <w:tc>
          <w:tcPr>
            <w:tcW w:w="2409" w:type="dxa"/>
            <w:vMerge w:val="restart"/>
            <w:tcBorders>
              <w:top w:val="single" w:sz="4" w:space="0" w:color="000000"/>
              <w:left w:val="single" w:sz="4" w:space="0" w:color="000000"/>
              <w:right w:val="single" w:sz="4" w:space="0" w:color="000000"/>
            </w:tcBorders>
            <w:vAlign w:val="center"/>
          </w:tcPr>
          <w:p w14:paraId="439CE266" w14:textId="2DA8BF9A" w:rsidR="009001B0" w:rsidRPr="002815E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Цифровой рубль</w:t>
            </w:r>
          </w:p>
        </w:tc>
        <w:tc>
          <w:tcPr>
            <w:tcW w:w="7227" w:type="dxa"/>
            <w:gridSpan w:val="3"/>
            <w:tcBorders>
              <w:top w:val="single" w:sz="4" w:space="0" w:color="000000"/>
              <w:left w:val="single" w:sz="4" w:space="0" w:color="000000"/>
              <w:bottom w:val="single" w:sz="4" w:space="0" w:color="000000"/>
              <w:right w:val="single" w:sz="4" w:space="0" w:color="000000"/>
            </w:tcBorders>
            <w:vAlign w:val="center"/>
          </w:tcPr>
          <w:p w14:paraId="5EEA87AB" w14:textId="77777777" w:rsidR="009001B0" w:rsidRDefault="009001B0" w:rsidP="00A101DA">
            <w:pPr>
              <w:jc w:val="center"/>
              <w:rPr>
                <w:rFonts w:ascii="Times New Roman" w:hAnsi="Times New Roman" w:cs="Times New Roman"/>
                <w:b/>
                <w:bCs/>
                <w:sz w:val="24"/>
              </w:rPr>
            </w:pPr>
          </w:p>
          <w:p w14:paraId="3DCB452C" w14:textId="77777777" w:rsidR="009001B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Цифровые права</w:t>
            </w:r>
          </w:p>
          <w:p w14:paraId="1F5A7731" w14:textId="77777777" w:rsidR="009001B0" w:rsidRPr="002815E0" w:rsidRDefault="009001B0" w:rsidP="00A101DA">
            <w:pPr>
              <w:jc w:val="center"/>
              <w:rPr>
                <w:rFonts w:ascii="Times New Roman" w:hAnsi="Times New Roman" w:cs="Times New Roman"/>
                <w:b/>
                <w:bCs/>
                <w:sz w:val="24"/>
              </w:rPr>
            </w:pPr>
          </w:p>
        </w:tc>
        <w:tc>
          <w:tcPr>
            <w:tcW w:w="2409" w:type="dxa"/>
            <w:vMerge w:val="restart"/>
            <w:tcBorders>
              <w:top w:val="single" w:sz="4" w:space="0" w:color="000000"/>
              <w:left w:val="single" w:sz="4" w:space="0" w:color="000000"/>
              <w:right w:val="single" w:sz="4" w:space="0" w:color="000000"/>
            </w:tcBorders>
            <w:vAlign w:val="center"/>
          </w:tcPr>
          <w:p w14:paraId="6C9B64C5" w14:textId="03B9C7EB" w:rsidR="009001B0" w:rsidRPr="00CC04CA"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Цифровая валюта</w:t>
            </w:r>
          </w:p>
        </w:tc>
      </w:tr>
      <w:tr w:rsidR="009001B0" w:rsidRPr="002815E0" w14:paraId="6A29DF71" w14:textId="77777777" w:rsidTr="00A101DA">
        <w:tc>
          <w:tcPr>
            <w:tcW w:w="2409" w:type="dxa"/>
            <w:vMerge/>
            <w:tcBorders>
              <w:left w:val="single" w:sz="4" w:space="0" w:color="000000"/>
              <w:bottom w:val="single" w:sz="4" w:space="0" w:color="000000"/>
              <w:right w:val="single" w:sz="4" w:space="0" w:color="000000"/>
            </w:tcBorders>
          </w:tcPr>
          <w:p w14:paraId="77CEDEBE" w14:textId="3A2974BD" w:rsidR="009001B0" w:rsidRPr="002815E0" w:rsidRDefault="009001B0" w:rsidP="009001B0">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56441BB4" w14:textId="280E4AD8" w:rsidR="009001B0" w:rsidRPr="002815E0" w:rsidRDefault="009001B0" w:rsidP="009001B0">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0DE7ABD3" w14:textId="77777777"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Утилитарные цифровые</w:t>
            </w:r>
          </w:p>
          <w:p w14:paraId="0BB7728E"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17B26E35" w14:textId="77777777" w:rsidR="009001B0" w:rsidRPr="00DD657A" w:rsidRDefault="009001B0" w:rsidP="00A101DA">
            <w:pPr>
              <w:jc w:val="center"/>
              <w:rPr>
                <w:rFonts w:ascii="Times New Roman" w:hAnsi="Times New Roman" w:cs="Times New Roman"/>
                <w:b/>
                <w:bCs/>
                <w:sz w:val="24"/>
              </w:rPr>
            </w:pPr>
          </w:p>
          <w:p w14:paraId="333A98B5" w14:textId="77777777" w:rsidR="009001B0" w:rsidRPr="00DD657A"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6A012D1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4A2BEDA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финансовые</w:t>
            </w:r>
          </w:p>
          <w:p w14:paraId="1248E3C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активы</w:t>
            </w:r>
          </w:p>
          <w:p w14:paraId="11572768" w14:textId="77777777" w:rsidR="009001B0" w:rsidRPr="002815E0"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578F79A7"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Гибридные</w:t>
            </w:r>
          </w:p>
          <w:p w14:paraId="363AD05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095756D3"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76AA9F7C" w14:textId="77777777" w:rsidR="009001B0" w:rsidRPr="002815E0" w:rsidRDefault="009001B0" w:rsidP="00A101DA">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0AB55927" w14:textId="4C8E21F6" w:rsidR="009001B0" w:rsidRPr="002815E0" w:rsidRDefault="009001B0" w:rsidP="009001B0">
            <w:pPr>
              <w:jc w:val="center"/>
              <w:rPr>
                <w:rFonts w:ascii="Times New Roman" w:hAnsi="Times New Roman" w:cs="Times New Roman"/>
                <w:b/>
                <w:bCs/>
                <w:sz w:val="24"/>
              </w:rPr>
            </w:pPr>
          </w:p>
        </w:tc>
      </w:tr>
      <w:tr w:rsidR="009001B0" w:rsidRPr="002815E0" w14:paraId="229F7B8A" w14:textId="77777777" w:rsidTr="00E94AB9">
        <w:tc>
          <w:tcPr>
            <w:tcW w:w="2409" w:type="dxa"/>
            <w:tcBorders>
              <w:top w:val="single" w:sz="4" w:space="0" w:color="000000"/>
              <w:left w:val="single" w:sz="4" w:space="0" w:color="000000"/>
              <w:bottom w:val="single" w:sz="4" w:space="0" w:color="000000"/>
              <w:right w:val="single" w:sz="4" w:space="0" w:color="000000"/>
            </w:tcBorders>
          </w:tcPr>
          <w:p w14:paraId="75DBEB41" w14:textId="7909F2B4" w:rsidR="009001B0" w:rsidRPr="002815E0" w:rsidRDefault="009001B0" w:rsidP="009001B0">
            <w:pPr>
              <w:spacing w:after="115"/>
              <w:rPr>
                <w:rFonts w:ascii="Times New Roman" w:hAnsi="Times New Roman" w:cs="Times New Roman"/>
                <w:b/>
                <w:bCs/>
                <w:sz w:val="24"/>
              </w:rPr>
            </w:pPr>
            <w:r w:rsidRPr="00DD657A">
              <w:rPr>
                <w:rFonts w:ascii="Times New Roman" w:hAnsi="Times New Roman" w:cs="Times New Roman"/>
                <w:b/>
                <w:bCs/>
                <w:sz w:val="24"/>
              </w:rPr>
              <w:t xml:space="preserve">По </w:t>
            </w:r>
            <w:r w:rsidR="00A101DA">
              <w:rPr>
                <w:rFonts w:ascii="Times New Roman" w:hAnsi="Times New Roman" w:cs="Times New Roman"/>
                <w:b/>
                <w:bCs/>
                <w:sz w:val="24"/>
              </w:rPr>
              <w:t xml:space="preserve">правовой природе / </w:t>
            </w:r>
            <w:r w:rsidRPr="00DD657A">
              <w:rPr>
                <w:rFonts w:ascii="Times New Roman" w:hAnsi="Times New Roman" w:cs="Times New Roman"/>
                <w:b/>
                <w:bCs/>
                <w:sz w:val="24"/>
              </w:rPr>
              <w:t>с</w:t>
            </w:r>
            <w:r w:rsidRPr="002815E0">
              <w:rPr>
                <w:rFonts w:ascii="Times New Roman" w:hAnsi="Times New Roman" w:cs="Times New Roman"/>
                <w:b/>
                <w:bCs/>
                <w:sz w:val="24"/>
              </w:rPr>
              <w:t>одержанию прав</w:t>
            </w:r>
          </w:p>
        </w:tc>
        <w:tc>
          <w:tcPr>
            <w:tcW w:w="2409" w:type="dxa"/>
            <w:tcBorders>
              <w:top w:val="single" w:sz="4" w:space="0" w:color="000000"/>
              <w:left w:val="single" w:sz="4" w:space="0" w:color="000000"/>
              <w:bottom w:val="single" w:sz="4" w:space="0" w:color="000000"/>
              <w:right w:val="single" w:sz="4" w:space="0" w:color="000000"/>
            </w:tcBorders>
          </w:tcPr>
          <w:p w14:paraId="10DD05E4" w14:textId="292A0D14" w:rsidR="009001B0" w:rsidRPr="00DD657A" w:rsidRDefault="009001B0" w:rsidP="009001B0">
            <w:pPr>
              <w:spacing w:after="144"/>
              <w:ind w:left="12"/>
              <w:rPr>
                <w:rFonts w:ascii="Times New Roman" w:hAnsi="Times New Roman" w:cs="Times New Roman"/>
                <w:sz w:val="24"/>
              </w:rPr>
            </w:pPr>
            <w:r>
              <w:rPr>
                <w:rFonts w:ascii="Times New Roman" w:hAnsi="Times New Roman" w:cs="Times New Roman"/>
                <w:sz w:val="24"/>
              </w:rPr>
              <w:t>Ц</w:t>
            </w:r>
            <w:r w:rsidRPr="003C052A">
              <w:rPr>
                <w:rFonts w:ascii="Times New Roman" w:hAnsi="Times New Roman" w:cs="Times New Roman"/>
                <w:sz w:val="24"/>
              </w:rPr>
              <w:t>ифровая форма российской национальной валюты, эмитируемая Банком России и являющаяся законным платежным средством, обязательным к приему на всей территории Российской Федерации</w:t>
            </w:r>
          </w:p>
        </w:tc>
        <w:tc>
          <w:tcPr>
            <w:tcW w:w="2409" w:type="dxa"/>
            <w:tcBorders>
              <w:top w:val="single" w:sz="4" w:space="0" w:color="000000"/>
              <w:left w:val="single" w:sz="4" w:space="0" w:color="000000"/>
              <w:bottom w:val="single" w:sz="4" w:space="0" w:color="000000"/>
              <w:right w:val="single" w:sz="4" w:space="0" w:color="000000"/>
            </w:tcBorders>
          </w:tcPr>
          <w:p w14:paraId="0A37B740" w14:textId="77777777" w:rsidR="009001B0" w:rsidRPr="002815E0" w:rsidRDefault="009001B0" w:rsidP="009001B0">
            <w:pPr>
              <w:spacing w:after="144"/>
              <w:ind w:left="12"/>
              <w:rPr>
                <w:rFonts w:ascii="Times New Roman" w:hAnsi="Times New Roman" w:cs="Times New Roman"/>
                <w:sz w:val="24"/>
              </w:rPr>
            </w:pPr>
            <w:r w:rsidRPr="00DD657A">
              <w:rPr>
                <w:rFonts w:ascii="Times New Roman" w:hAnsi="Times New Roman" w:cs="Times New Roman"/>
                <w:sz w:val="24"/>
              </w:rPr>
              <w:t>1. Право требовать передачи вещи (вещей), исключительных прав на результаты интеллектуальной деятельности</w:t>
            </w:r>
          </w:p>
          <w:p w14:paraId="167DC74D"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Право требовать выполнения работ и (или) оказания услуг</w:t>
            </w:r>
          </w:p>
          <w:p w14:paraId="72539F86" w14:textId="77777777" w:rsidR="009001B0" w:rsidRPr="00DD657A" w:rsidRDefault="009001B0" w:rsidP="009001B0">
            <w:pPr>
              <w:spacing w:after="144"/>
              <w:ind w:left="12"/>
              <w:rPr>
                <w:rFonts w:ascii="Times New Roman" w:hAnsi="Times New Roman" w:cs="Times New Roman"/>
                <w:sz w:val="24"/>
              </w:rPr>
            </w:pPr>
          </w:p>
        </w:tc>
        <w:tc>
          <w:tcPr>
            <w:tcW w:w="2409" w:type="dxa"/>
            <w:tcBorders>
              <w:top w:val="single" w:sz="4" w:space="0" w:color="000000"/>
              <w:left w:val="single" w:sz="4" w:space="0" w:color="000000"/>
              <w:bottom w:val="single" w:sz="4" w:space="0" w:color="000000"/>
              <w:right w:val="single" w:sz="4" w:space="0" w:color="000000"/>
            </w:tcBorders>
          </w:tcPr>
          <w:p w14:paraId="0D1BCD9F"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1. Денежные требования</w:t>
            </w:r>
          </w:p>
          <w:p w14:paraId="7EABFCA3" w14:textId="77777777" w:rsidR="009001B0" w:rsidRPr="002815E0" w:rsidRDefault="009001B0" w:rsidP="009001B0">
            <w:pPr>
              <w:spacing w:after="183"/>
              <w:contextualSpacing/>
              <w:rPr>
                <w:rFonts w:ascii="Times New Roman" w:hAnsi="Times New Roman" w:cs="Times New Roman"/>
                <w:sz w:val="24"/>
              </w:rPr>
            </w:pPr>
          </w:p>
          <w:p w14:paraId="2707FC0B"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Возможность осуществления прав по эмиссионным ценным бумагам</w:t>
            </w:r>
          </w:p>
          <w:p w14:paraId="785CEB2A"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3. Право участия в капитале непубличного акционерного общества</w:t>
            </w:r>
          </w:p>
          <w:p w14:paraId="1FB69ACD"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4. Право требовать передачи эмиссионных ценных бумаг</w:t>
            </w:r>
          </w:p>
          <w:p w14:paraId="3B5D7DB8" w14:textId="77777777" w:rsidR="009001B0" w:rsidRPr="002815E0" w:rsidRDefault="009001B0" w:rsidP="009001B0">
            <w:pPr>
              <w:spacing w:after="183"/>
              <w:contextualSpacing/>
              <w:rPr>
                <w:rFonts w:ascii="Times New Roman" w:hAnsi="Times New Roman" w:cs="Times New Roman"/>
                <w:sz w:val="24"/>
              </w:rPr>
            </w:pPr>
          </w:p>
          <w:p w14:paraId="0CACCE1E" w14:textId="77777777" w:rsidR="009001B0" w:rsidRPr="002815E0" w:rsidRDefault="009001B0" w:rsidP="009001B0">
            <w:pPr>
              <w:spacing w:after="115"/>
              <w:rPr>
                <w:rFonts w:ascii="Times New Roman" w:hAnsi="Times New Roman" w:cs="Times New Roman"/>
                <w:sz w:val="24"/>
              </w:rPr>
            </w:pPr>
            <w:r w:rsidRPr="002815E0">
              <w:rPr>
                <w:rFonts w:ascii="Times New Roman" w:hAnsi="Times New Roman" w:cs="Times New Roman"/>
                <w:sz w:val="24"/>
              </w:rPr>
              <w:t xml:space="preserve">5. Сочетания указанных прав </w:t>
            </w:r>
          </w:p>
        </w:tc>
        <w:tc>
          <w:tcPr>
            <w:tcW w:w="2409" w:type="dxa"/>
            <w:tcBorders>
              <w:top w:val="single" w:sz="4" w:space="0" w:color="000000"/>
              <w:left w:val="single" w:sz="4" w:space="0" w:color="000000"/>
              <w:bottom w:val="single" w:sz="4" w:space="0" w:color="000000"/>
              <w:right w:val="single" w:sz="4" w:space="0" w:color="000000"/>
            </w:tcBorders>
          </w:tcPr>
          <w:p w14:paraId="5C6C194E"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 xml:space="preserve">Любые права, а также их сочетания, под которые могут быть выпущены УЦП и ЦФА одновременно (как минимум одно право, удостоверяемое УЦП, и одно право, удостоверяемое ЦФА) </w:t>
            </w:r>
          </w:p>
        </w:tc>
        <w:tc>
          <w:tcPr>
            <w:tcW w:w="2409" w:type="dxa"/>
            <w:tcBorders>
              <w:top w:val="single" w:sz="4" w:space="0" w:color="000000"/>
              <w:left w:val="single" w:sz="4" w:space="0" w:color="000000"/>
              <w:bottom w:val="single" w:sz="4" w:space="0" w:color="000000"/>
              <w:right w:val="single" w:sz="4" w:space="0" w:color="000000"/>
            </w:tcBorders>
          </w:tcPr>
          <w:p w14:paraId="5E1A5491" w14:textId="77777777" w:rsidR="009001B0" w:rsidRDefault="009001B0" w:rsidP="009001B0">
            <w:pPr>
              <w:spacing w:after="144"/>
              <w:ind w:left="12"/>
              <w:rPr>
                <w:rFonts w:ascii="Times New Roman" w:hAnsi="Times New Roman" w:cs="Times New Roman"/>
                <w:sz w:val="24"/>
              </w:rPr>
            </w:pPr>
            <w:r>
              <w:rPr>
                <w:rFonts w:ascii="Times New Roman" w:hAnsi="Times New Roman" w:cs="Times New Roman"/>
                <w:sz w:val="24"/>
              </w:rPr>
              <w:t>Имущественный актив</w:t>
            </w:r>
            <w:r w:rsidRPr="00612F38">
              <w:rPr>
                <w:rFonts w:ascii="Times New Roman" w:hAnsi="Times New Roman" w:cs="Times New Roman"/>
                <w:sz w:val="24"/>
              </w:rPr>
              <w:t>, который может использоваться для платежей (хотя в России это и запрещено) или для инвестиций, но при этом не является долговым обязательством кого-либо.</w:t>
            </w:r>
          </w:p>
          <w:p w14:paraId="3A13BF52" w14:textId="1A3AD56C" w:rsidR="009001B0" w:rsidRPr="002815E0" w:rsidRDefault="009001B0" w:rsidP="009001B0">
            <w:pPr>
              <w:spacing w:after="183"/>
              <w:contextualSpacing/>
              <w:rPr>
                <w:rFonts w:ascii="Times New Roman" w:hAnsi="Times New Roman" w:cs="Times New Roman"/>
                <w:sz w:val="24"/>
              </w:rPr>
            </w:pPr>
          </w:p>
        </w:tc>
      </w:tr>
    </w:tbl>
    <w:p w14:paraId="5B53334D" w14:textId="77777777" w:rsidR="009001B0" w:rsidRDefault="009001B0" w:rsidP="009001B0">
      <w:pPr>
        <w:shd w:val="clear" w:color="auto" w:fill="FFFFFF"/>
        <w:spacing w:before="240" w:line="360" w:lineRule="auto"/>
        <w:ind w:firstLine="709"/>
        <w:jc w:val="both"/>
        <w:rPr>
          <w:rFonts w:ascii="Times New Roman" w:hAnsi="Times New Roman" w:cs="Times New Roman"/>
          <w:sz w:val="28"/>
        </w:rPr>
        <w:sectPr w:rsidR="009001B0" w:rsidSect="00A03E1C">
          <w:pgSz w:w="16838" w:h="11906" w:orient="landscape"/>
          <w:pgMar w:top="1701" w:right="1134" w:bottom="850" w:left="1134" w:header="708" w:footer="708" w:gutter="0"/>
          <w:cols w:space="708"/>
          <w:titlePg/>
          <w:docGrid w:linePitch="360"/>
        </w:sectPr>
      </w:pPr>
    </w:p>
    <w:p w14:paraId="50090AC0" w14:textId="7272E4BE" w:rsidR="00E1692E" w:rsidRPr="00B22B37" w:rsidRDefault="00E1692E" w:rsidP="00E1692E">
      <w:pPr>
        <w:spacing w:before="240" w:line="360" w:lineRule="auto"/>
        <w:ind w:firstLine="709"/>
        <w:jc w:val="both"/>
        <w:rPr>
          <w:rFonts w:ascii="Times New Roman" w:hAnsi="Times New Roman" w:cs="Times New Roman"/>
          <w:iCs/>
          <w:sz w:val="28"/>
          <w:szCs w:val="28"/>
        </w:rPr>
      </w:pPr>
      <w:r w:rsidRPr="00A101DA">
        <w:rPr>
          <w:rFonts w:ascii="Times New Roman" w:hAnsi="Times New Roman" w:cs="Times New Roman"/>
          <w:b/>
          <w:i/>
          <w:sz w:val="28"/>
          <w:szCs w:val="28"/>
        </w:rPr>
        <w:lastRenderedPageBreak/>
        <w:t>Соотношение классического и цифрового сегмента инфраструктуры финансового рынка</w:t>
      </w:r>
      <w:r w:rsidRPr="00B22B37">
        <w:rPr>
          <w:rFonts w:ascii="Times New Roman" w:hAnsi="Times New Roman" w:cs="Times New Roman"/>
          <w:sz w:val="28"/>
          <w:szCs w:val="28"/>
        </w:rPr>
        <w:t xml:space="preserve"> </w:t>
      </w:r>
      <w:r>
        <w:rPr>
          <w:rFonts w:ascii="Times New Roman" w:hAnsi="Times New Roman" w:cs="Times New Roman"/>
          <w:iCs/>
          <w:sz w:val="28"/>
          <w:szCs w:val="28"/>
        </w:rPr>
        <w:t>может быть представлено</w:t>
      </w:r>
      <w:r w:rsidRPr="006571EB">
        <w:t xml:space="preserve"> </w:t>
      </w:r>
      <w:r w:rsidRPr="006571EB">
        <w:rPr>
          <w:rFonts w:ascii="Times New Roman" w:hAnsi="Times New Roman" w:cs="Times New Roman"/>
          <w:iCs/>
          <w:sz w:val="28"/>
          <w:szCs w:val="28"/>
        </w:rPr>
        <w:t>на уровне финансовых институтов и на уровне финансовых активов</w:t>
      </w:r>
      <w:r>
        <w:rPr>
          <w:rFonts w:ascii="Times New Roman" w:hAnsi="Times New Roman" w:cs="Times New Roman"/>
          <w:iCs/>
          <w:sz w:val="28"/>
          <w:szCs w:val="28"/>
        </w:rPr>
        <w:t xml:space="preserve"> в виде следующей схемы. </w:t>
      </w:r>
    </w:p>
    <w:p w14:paraId="05EE45D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
          <w:iCs/>
          <w:sz w:val="28"/>
          <w:szCs w:val="28"/>
        </w:rPr>
        <w:t xml:space="preserve">На уровне финансовых институтов </w:t>
      </w:r>
      <w:r w:rsidRPr="00B22B37">
        <w:rPr>
          <w:rFonts w:ascii="Times New Roman" w:hAnsi="Times New Roman" w:cs="Times New Roman"/>
          <w:iCs/>
          <w:sz w:val="28"/>
          <w:szCs w:val="28"/>
        </w:rPr>
        <w:t>возможно выделить три модели соотношения функций классических и новых субъектов финансового рынка</w:t>
      </w:r>
      <w:r w:rsidRPr="00B22B37">
        <w:rPr>
          <w:rFonts w:ascii="Times New Roman" w:hAnsi="Times New Roman" w:cs="Times New Roman"/>
          <w:sz w:val="28"/>
          <w:szCs w:val="28"/>
        </w:rPr>
        <w:t xml:space="preserve">: </w:t>
      </w:r>
    </w:p>
    <w:p w14:paraId="20FAE828" w14:textId="77777777" w:rsidR="00E1692E" w:rsidRPr="00B22B37" w:rsidRDefault="00E1692E" w:rsidP="00E1692E">
      <w:pPr>
        <w:spacing w:line="360" w:lineRule="auto"/>
        <w:ind w:firstLine="709"/>
        <w:jc w:val="both"/>
        <w:rPr>
          <w:rFonts w:ascii="Times New Roman" w:hAnsi="Times New Roman" w:cs="Times New Roman"/>
          <w:sz w:val="10"/>
          <w:szCs w:val="10"/>
        </w:rPr>
      </w:pPr>
    </w:p>
    <w:p w14:paraId="54A91B33"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1) </w:t>
      </w:r>
      <w:r w:rsidRPr="00B22B37">
        <w:rPr>
          <w:rFonts w:ascii="Times New Roman" w:hAnsi="Times New Roman" w:cs="Times New Roman"/>
          <w:bCs/>
          <w:i/>
          <w:sz w:val="28"/>
          <w:szCs w:val="28"/>
        </w:rPr>
        <w:t>Модель функциональной аналогии</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1</w:t>
      </w:r>
      <w:r w:rsidRPr="00B22B37">
        <w:rPr>
          <w:rFonts w:ascii="Times New Roman" w:hAnsi="Times New Roman" w:cs="Times New Roman"/>
          <w:bCs/>
          <w:sz w:val="28"/>
          <w:szCs w:val="28"/>
        </w:rPr>
        <w:t>)</w:t>
      </w:r>
    </w:p>
    <w:p w14:paraId="7685571B"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В данную группу финансовых институтов предлагается отнести</w:t>
      </w:r>
      <w:r w:rsidRPr="00B22B37" w:rsidDel="00746C0C">
        <w:rPr>
          <w:rFonts w:ascii="Times New Roman" w:hAnsi="Times New Roman" w:cs="Times New Roman"/>
          <w:bCs/>
          <w:sz w:val="28"/>
          <w:szCs w:val="28"/>
        </w:rPr>
        <w:t xml:space="preserve"> </w:t>
      </w:r>
      <w:r w:rsidRPr="00B22B37">
        <w:rPr>
          <w:rFonts w:ascii="Times New Roman" w:hAnsi="Times New Roman" w:cs="Times New Roman"/>
          <w:bCs/>
          <w:sz w:val="28"/>
          <w:szCs w:val="28"/>
        </w:rPr>
        <w:t xml:space="preserve">учетные, расчетные институты, а также институты, обеспечивающие ликвидность на организованных торгах. Функции </w:t>
      </w:r>
      <w:r w:rsidRPr="00B22B37">
        <w:rPr>
          <w:rFonts w:ascii="Times New Roman" w:hAnsi="Times New Roman" w:cs="Times New Roman"/>
          <w:iCs/>
          <w:sz w:val="28"/>
          <w:szCs w:val="28"/>
        </w:rPr>
        <w:t>классических и новых субъектов</w:t>
      </w:r>
      <w:r w:rsidRPr="00B22B37">
        <w:rPr>
          <w:rFonts w:ascii="Times New Roman" w:hAnsi="Times New Roman" w:cs="Times New Roman"/>
          <w:bCs/>
          <w:sz w:val="28"/>
          <w:szCs w:val="28"/>
        </w:rPr>
        <w:t xml:space="preserve"> указанной группы являются эквивалентными.</w:t>
      </w:r>
    </w:p>
    <w:p w14:paraId="746B9001"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5D807777"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2) </w:t>
      </w:r>
      <w:r w:rsidRPr="00B22B37">
        <w:rPr>
          <w:rFonts w:ascii="Times New Roman" w:hAnsi="Times New Roman" w:cs="Times New Roman"/>
          <w:bCs/>
          <w:i/>
          <w:sz w:val="28"/>
          <w:szCs w:val="28"/>
        </w:rPr>
        <w:t>Модель сопоставимости функций</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2</w:t>
      </w:r>
      <w:r w:rsidRPr="00B22B37">
        <w:rPr>
          <w:rFonts w:ascii="Times New Roman" w:hAnsi="Times New Roman" w:cs="Times New Roman"/>
          <w:bCs/>
          <w:sz w:val="28"/>
          <w:szCs w:val="28"/>
        </w:rPr>
        <w:t>)</w:t>
      </w:r>
    </w:p>
    <w:p w14:paraId="2473E8DF"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В данную группу предлагается отнести финансовые субъекты, обеспечивающие обращение активов (организаторы торговли, операторы обмена ЦФА, операторы информационной системы ЦФА). </w:t>
      </w:r>
    </w:p>
    <w:p w14:paraId="0DB98849"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Функции указанных субъектов не являются эквивалентными (в отличие от функций субъектов по Модели 1), однако сопоставимы между собой. В случае внесения соответствующих изменений в законодательство Российской Федерации</w:t>
      </w:r>
      <w:r w:rsidRPr="00B22B37" w:rsidDel="009715CC">
        <w:rPr>
          <w:rFonts w:ascii="Times New Roman" w:hAnsi="Times New Roman" w:cs="Times New Roman"/>
          <w:sz w:val="28"/>
          <w:szCs w:val="28"/>
        </w:rPr>
        <w:t xml:space="preserve"> </w:t>
      </w:r>
      <w:r w:rsidRPr="00B22B37">
        <w:rPr>
          <w:rFonts w:ascii="Times New Roman" w:hAnsi="Times New Roman" w:cs="Times New Roman"/>
          <w:sz w:val="28"/>
          <w:szCs w:val="28"/>
        </w:rPr>
        <w:t xml:space="preserve">функции, осуществляемые этими субъектами, могут быть объединены в единую функцию. </w:t>
      </w:r>
    </w:p>
    <w:p w14:paraId="21AE00C2"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2B5FDAB6"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3) </w:t>
      </w:r>
      <w:r w:rsidRPr="00B22B37">
        <w:rPr>
          <w:rFonts w:ascii="Times New Roman" w:hAnsi="Times New Roman" w:cs="Times New Roman"/>
          <w:bCs/>
          <w:i/>
          <w:sz w:val="28"/>
          <w:szCs w:val="28"/>
        </w:rPr>
        <w:t>Модель несопоставимости функций</w:t>
      </w:r>
      <w:r w:rsidRPr="00B22B37">
        <w:rPr>
          <w:rFonts w:ascii="Times New Roman" w:hAnsi="Times New Roman" w:cs="Times New Roman"/>
          <w:bCs/>
          <w:sz w:val="28"/>
          <w:szCs w:val="28"/>
        </w:rPr>
        <w:t xml:space="preserve"> (далее – Модель 3)</w:t>
      </w:r>
    </w:p>
    <w:p w14:paraId="17562F7E"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данную группу предлагается отнести, в частности, управляющие компании паевых инвестиционных фондов, основная функция которых – профессиональное доверительное управление активами в соответствии с требованиями к составу и структуре фондов, установленными нормативными актами Банка России. </w:t>
      </w:r>
    </w:p>
    <w:p w14:paraId="6068B12A"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Унификация требований может потребоваться для институтов, которые включены в Модель 1 и Модель 2. В таблицах, представленных к описанию </w:t>
      </w:r>
      <w:r w:rsidRPr="00B22B37">
        <w:rPr>
          <w:rFonts w:ascii="Times New Roman" w:hAnsi="Times New Roman" w:cs="Times New Roman"/>
          <w:sz w:val="28"/>
          <w:szCs w:val="28"/>
        </w:rPr>
        <w:lastRenderedPageBreak/>
        <w:t xml:space="preserve">этих моделей (Таблицы 2-5), проведено сопоставление функций, осуществляемых классическими и новыми институтами финансового рынка. </w:t>
      </w:r>
    </w:p>
    <w:p w14:paraId="2B618189" w14:textId="77777777" w:rsidR="00E1692E" w:rsidRPr="00B22B37" w:rsidRDefault="00E1692E" w:rsidP="00E1692E">
      <w:pPr>
        <w:spacing w:line="360" w:lineRule="auto"/>
        <w:ind w:firstLine="709"/>
        <w:jc w:val="both"/>
        <w:rPr>
          <w:rFonts w:ascii="Times New Roman" w:hAnsi="Times New Roman" w:cs="Times New Roman"/>
          <w:b/>
          <w:sz w:val="28"/>
          <w:szCs w:val="28"/>
        </w:rPr>
      </w:pPr>
      <w:r w:rsidRPr="00B22B37">
        <w:rPr>
          <w:rFonts w:ascii="Times New Roman" w:hAnsi="Times New Roman" w:cs="Times New Roman"/>
          <w:b/>
          <w:sz w:val="28"/>
          <w:szCs w:val="28"/>
        </w:rPr>
        <w:t>1) Модель 1</w:t>
      </w:r>
    </w:p>
    <w:p w14:paraId="56B3201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А. Учетные институты:</w:t>
      </w:r>
      <w:r w:rsidRPr="00B22B37">
        <w:rPr>
          <w:rFonts w:ascii="Times New Roman" w:hAnsi="Times New Roman" w:cs="Times New Roman"/>
          <w:sz w:val="28"/>
          <w:szCs w:val="28"/>
        </w:rPr>
        <w:t xml:space="preserve"> держатель реестра владельцев ценных бумаг (далее – регистратор), депозитарий, центральный депозитарий, оператор информационной системы ЦФА. </w:t>
      </w:r>
    </w:p>
    <w:p w14:paraId="30E3CCFB"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Таблица 2</w:t>
      </w:r>
    </w:p>
    <w:p w14:paraId="2E3B87DC"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Учетные институты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914"/>
        <w:gridCol w:w="1987"/>
        <w:gridCol w:w="2170"/>
        <w:gridCol w:w="3274"/>
      </w:tblGrid>
      <w:tr w:rsidR="00E1692E" w:rsidRPr="00B22B37" w14:paraId="3EA4C8E0" w14:textId="77777777" w:rsidTr="00E1692E">
        <w:trPr>
          <w:trHeight w:val="328"/>
        </w:trPr>
        <w:tc>
          <w:tcPr>
            <w:tcW w:w="5000" w:type="pct"/>
            <w:gridSpan w:val="4"/>
            <w:shd w:val="clear" w:color="auto" w:fill="FFFFFF"/>
          </w:tcPr>
          <w:p w14:paraId="3CD7D21F"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учета</w:t>
            </w:r>
          </w:p>
        </w:tc>
      </w:tr>
      <w:tr w:rsidR="00E1692E" w:rsidRPr="00B22B37" w14:paraId="5015513A" w14:textId="77777777" w:rsidTr="00E1692E">
        <w:tc>
          <w:tcPr>
            <w:tcW w:w="1024" w:type="pct"/>
            <w:shd w:val="clear" w:color="auto" w:fill="FFFFFF"/>
            <w:tcMar>
              <w:top w:w="90" w:type="dxa"/>
              <w:left w:w="195" w:type="dxa"/>
              <w:bottom w:w="90" w:type="dxa"/>
              <w:right w:w="195" w:type="dxa"/>
            </w:tcMar>
            <w:vAlign w:val="center"/>
          </w:tcPr>
          <w:p w14:paraId="52BB1C81"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Классический субъект</w:t>
            </w:r>
          </w:p>
        </w:tc>
        <w:tc>
          <w:tcPr>
            <w:tcW w:w="1063" w:type="pct"/>
            <w:shd w:val="clear" w:color="auto" w:fill="FFFFFF"/>
            <w:tcMar>
              <w:top w:w="90" w:type="dxa"/>
              <w:left w:w="195" w:type="dxa"/>
              <w:bottom w:w="90" w:type="dxa"/>
              <w:right w:w="195" w:type="dxa"/>
            </w:tcMar>
            <w:vAlign w:val="center"/>
          </w:tcPr>
          <w:p w14:paraId="6F41669D"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Новый субъект</w:t>
            </w:r>
          </w:p>
        </w:tc>
        <w:tc>
          <w:tcPr>
            <w:tcW w:w="1161" w:type="pct"/>
            <w:shd w:val="clear" w:color="auto" w:fill="FFFFFF"/>
            <w:vAlign w:val="center"/>
          </w:tcPr>
          <w:p w14:paraId="3B0A8880"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753" w:type="pct"/>
            <w:shd w:val="clear" w:color="auto" w:fill="FFFFFF"/>
            <w:tcMar>
              <w:top w:w="90" w:type="dxa"/>
              <w:left w:w="195" w:type="dxa"/>
              <w:bottom w:w="90" w:type="dxa"/>
              <w:right w:w="195" w:type="dxa"/>
            </w:tcMar>
            <w:vAlign w:val="center"/>
          </w:tcPr>
          <w:p w14:paraId="1E236CE5"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6237588D" w14:textId="77777777" w:rsidTr="00E1692E">
        <w:tc>
          <w:tcPr>
            <w:tcW w:w="1024" w:type="pct"/>
            <w:shd w:val="clear" w:color="auto" w:fill="FFFFFF"/>
            <w:tcMar>
              <w:top w:w="90" w:type="dxa"/>
              <w:left w:w="195" w:type="dxa"/>
              <w:bottom w:w="90" w:type="dxa"/>
              <w:right w:w="195" w:type="dxa"/>
            </w:tcMar>
          </w:tcPr>
          <w:p w14:paraId="5CD9F536"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Регистратор</w:t>
            </w:r>
          </w:p>
        </w:tc>
        <w:tc>
          <w:tcPr>
            <w:tcW w:w="1063" w:type="pct"/>
            <w:shd w:val="clear" w:color="auto" w:fill="FFFFFF"/>
            <w:tcMar>
              <w:top w:w="90" w:type="dxa"/>
              <w:left w:w="195" w:type="dxa"/>
              <w:bottom w:w="90" w:type="dxa"/>
              <w:right w:w="195" w:type="dxa"/>
            </w:tcMar>
          </w:tcPr>
          <w:p w14:paraId="30A0FBF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2AEF53C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Услуги по ведению реестра владельцев ценных бумаг;  </w:t>
            </w:r>
          </w:p>
          <w:p w14:paraId="3A6CD3DA"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ведению реестра акций непубличного акционерного общества в виде ЦФА</w:t>
            </w:r>
            <w:r w:rsidRPr="00B22B37" w:rsidDel="00AD5473">
              <w:rPr>
                <w:rFonts w:ascii="Times New Roman" w:hAnsi="Times New Roman" w:cs="Times New Roman"/>
                <w:color w:val="212529"/>
                <w:sz w:val="20"/>
                <w:szCs w:val="20"/>
              </w:rPr>
              <w:t xml:space="preserve"> </w:t>
            </w:r>
          </w:p>
        </w:tc>
        <w:tc>
          <w:tcPr>
            <w:tcW w:w="1753" w:type="pct"/>
            <w:vMerge w:val="restart"/>
            <w:shd w:val="clear" w:color="auto" w:fill="FFFFFF"/>
            <w:tcMar>
              <w:top w:w="90" w:type="dxa"/>
              <w:left w:w="195" w:type="dxa"/>
              <w:bottom w:w="90" w:type="dxa"/>
              <w:right w:w="195" w:type="dxa"/>
            </w:tcMar>
          </w:tcPr>
          <w:p w14:paraId="7C0829A2" w14:textId="77777777" w:rsidR="00E1692E" w:rsidRPr="00B22B37" w:rsidRDefault="00E1692E" w:rsidP="00E1692E">
            <w:pPr>
              <w:jc w:val="center"/>
              <w:rPr>
                <w:rFonts w:ascii="Times New Roman" w:hAnsi="Times New Roman" w:cs="Times New Roman"/>
                <w:color w:val="212529"/>
                <w:sz w:val="20"/>
                <w:szCs w:val="20"/>
              </w:rPr>
            </w:pPr>
          </w:p>
          <w:p w14:paraId="60322B1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Функция может выполняться автоматически благодаря наличию смарт-контрактов </w:t>
            </w:r>
          </w:p>
          <w:p w14:paraId="7FAB8896" w14:textId="77777777" w:rsidR="00E1692E" w:rsidRPr="00B22B37" w:rsidRDefault="00E1692E" w:rsidP="00E1692E">
            <w:pPr>
              <w:jc w:val="center"/>
              <w:rPr>
                <w:rFonts w:ascii="Times New Roman" w:hAnsi="Times New Roman" w:cs="Times New Roman"/>
                <w:color w:val="212529"/>
                <w:sz w:val="20"/>
                <w:szCs w:val="20"/>
              </w:rPr>
            </w:pPr>
          </w:p>
          <w:p w14:paraId="72A3D907"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Применительно к случаям, для которых автоматический учет неприменим или нецелесообразен </w:t>
            </w:r>
          </w:p>
          <w:p w14:paraId="12C9C92C"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может быть сохранена возможность финансовой организации осуществлять прямой учет прав на ценные бумаги</w:t>
            </w:r>
          </w:p>
        </w:tc>
      </w:tr>
      <w:tr w:rsidR="00E1692E" w:rsidRPr="00B22B37" w14:paraId="3F274BB6" w14:textId="77777777" w:rsidTr="00E1692E">
        <w:tc>
          <w:tcPr>
            <w:tcW w:w="1024" w:type="pct"/>
            <w:shd w:val="clear" w:color="auto" w:fill="FFFFFF"/>
            <w:tcMar>
              <w:top w:w="90" w:type="dxa"/>
              <w:left w:w="195" w:type="dxa"/>
              <w:bottom w:w="90" w:type="dxa"/>
              <w:right w:w="195" w:type="dxa"/>
            </w:tcMar>
          </w:tcPr>
          <w:p w14:paraId="004D0293"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Депозитарий</w:t>
            </w:r>
          </w:p>
        </w:tc>
        <w:tc>
          <w:tcPr>
            <w:tcW w:w="1063" w:type="pct"/>
            <w:shd w:val="clear" w:color="auto" w:fill="FFFFFF"/>
            <w:tcMar>
              <w:top w:w="90" w:type="dxa"/>
              <w:left w:w="195" w:type="dxa"/>
              <w:bottom w:w="90" w:type="dxa"/>
              <w:right w:w="195" w:type="dxa"/>
            </w:tcMar>
          </w:tcPr>
          <w:p w14:paraId="256883B7"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3591D3C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учету и переходу прав на БЦБ;</w:t>
            </w:r>
          </w:p>
          <w:p w14:paraId="3677634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услуги по обеспечению автоматического учета и перехода прав на </w:t>
            </w:r>
            <w:r w:rsidRPr="00B22B37">
              <w:rPr>
                <w:rFonts w:ascii="Times New Roman" w:hAnsi="Times New Roman" w:cs="Times New Roman"/>
                <w:sz w:val="20"/>
                <w:szCs w:val="20"/>
              </w:rPr>
              <w:t>ЦФА в информационной системе о</w:t>
            </w:r>
            <w:r w:rsidRPr="00B22B37">
              <w:rPr>
                <w:rFonts w:ascii="Times New Roman" w:hAnsi="Times New Roman" w:cs="Times New Roman"/>
                <w:color w:val="212529"/>
                <w:sz w:val="20"/>
                <w:szCs w:val="20"/>
              </w:rPr>
              <w:t>ператора информационной системы ЦФА</w:t>
            </w:r>
          </w:p>
          <w:p w14:paraId="1D283B50" w14:textId="77777777" w:rsidR="00E1692E" w:rsidRPr="00B22B37" w:rsidRDefault="00E1692E" w:rsidP="00E1692E">
            <w:pPr>
              <w:jc w:val="both"/>
              <w:rPr>
                <w:rFonts w:ascii="Times New Roman" w:hAnsi="Times New Roman" w:cs="Times New Roman"/>
                <w:color w:val="212529"/>
                <w:sz w:val="20"/>
                <w:szCs w:val="20"/>
              </w:rPr>
            </w:pPr>
          </w:p>
        </w:tc>
        <w:tc>
          <w:tcPr>
            <w:tcW w:w="1753" w:type="pct"/>
            <w:vMerge/>
            <w:shd w:val="clear" w:color="auto" w:fill="FFFFFF"/>
            <w:tcMar>
              <w:top w:w="90" w:type="dxa"/>
              <w:left w:w="195" w:type="dxa"/>
              <w:bottom w:w="90" w:type="dxa"/>
              <w:right w:w="195" w:type="dxa"/>
            </w:tcMar>
          </w:tcPr>
          <w:p w14:paraId="2B783F76" w14:textId="77777777" w:rsidR="00E1692E" w:rsidRPr="00B22B37" w:rsidRDefault="00E1692E" w:rsidP="00E1692E">
            <w:pPr>
              <w:jc w:val="center"/>
              <w:rPr>
                <w:rFonts w:ascii="Times New Roman" w:hAnsi="Times New Roman" w:cs="Times New Roman"/>
                <w:color w:val="212529"/>
                <w:sz w:val="20"/>
                <w:szCs w:val="20"/>
              </w:rPr>
            </w:pPr>
          </w:p>
        </w:tc>
      </w:tr>
      <w:tr w:rsidR="00E1692E" w:rsidRPr="00B22B37" w14:paraId="31E284DC" w14:textId="77777777" w:rsidTr="00E1692E">
        <w:tc>
          <w:tcPr>
            <w:tcW w:w="1024" w:type="pct"/>
            <w:shd w:val="clear" w:color="auto" w:fill="FFFFFF"/>
            <w:tcMar>
              <w:top w:w="90" w:type="dxa"/>
              <w:left w:w="195" w:type="dxa"/>
              <w:bottom w:w="90" w:type="dxa"/>
              <w:right w:w="195" w:type="dxa"/>
            </w:tcMar>
            <w:vAlign w:val="center"/>
          </w:tcPr>
          <w:p w14:paraId="619067A5"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Центральный депозитарий </w:t>
            </w:r>
          </w:p>
        </w:tc>
        <w:tc>
          <w:tcPr>
            <w:tcW w:w="1063" w:type="pct"/>
            <w:shd w:val="clear" w:color="auto" w:fill="FFFFFF"/>
            <w:tcMar>
              <w:top w:w="90" w:type="dxa"/>
              <w:left w:w="195" w:type="dxa"/>
              <w:bottom w:w="90" w:type="dxa"/>
              <w:right w:w="195" w:type="dxa"/>
            </w:tcMar>
            <w:vAlign w:val="center"/>
          </w:tcPr>
          <w:p w14:paraId="7BE51FAC"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vAlign w:val="center"/>
          </w:tcPr>
          <w:p w14:paraId="1FFCF78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Упрощение расчетов при централизованном хранении ценных бумаг</w:t>
            </w:r>
          </w:p>
          <w:p w14:paraId="46B1D5FB" w14:textId="77777777" w:rsidR="00E1692E" w:rsidRPr="00B22B37" w:rsidRDefault="00E1692E" w:rsidP="00E1692E">
            <w:pPr>
              <w:jc w:val="both"/>
              <w:rPr>
                <w:rFonts w:ascii="Times New Roman" w:hAnsi="Times New Roman" w:cs="Times New Roman"/>
                <w:color w:val="212529"/>
                <w:sz w:val="20"/>
                <w:szCs w:val="20"/>
              </w:rPr>
            </w:pPr>
          </w:p>
        </w:tc>
        <w:tc>
          <w:tcPr>
            <w:tcW w:w="1753" w:type="pct"/>
            <w:shd w:val="clear" w:color="auto" w:fill="FFFFFF"/>
            <w:tcMar>
              <w:top w:w="90" w:type="dxa"/>
              <w:left w:w="195" w:type="dxa"/>
              <w:bottom w:w="90" w:type="dxa"/>
              <w:right w:w="195" w:type="dxa"/>
            </w:tcMar>
            <w:vAlign w:val="center"/>
          </w:tcPr>
          <w:p w14:paraId="2F6ADE6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Функция может выполняться автоматически благодаря наличию смарт-контрактов</w:t>
            </w:r>
          </w:p>
        </w:tc>
      </w:tr>
    </w:tbl>
    <w:p w14:paraId="5A0FC04A"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Таблица 2 показывает, что при автоматическом учете сделок </w:t>
      </w:r>
      <w:r w:rsidRPr="00B22B37">
        <w:rPr>
          <w:rFonts w:ascii="Times New Roman" w:hAnsi="Times New Roman" w:cs="Times New Roman"/>
          <w:sz w:val="28"/>
          <w:szCs w:val="28"/>
          <w:lang w:val="en-US"/>
        </w:rPr>
        <w:t>c</w:t>
      </w:r>
      <w:r w:rsidRPr="00B22B37">
        <w:rPr>
          <w:rFonts w:ascii="Times New Roman" w:hAnsi="Times New Roman" w:cs="Times New Roman"/>
          <w:sz w:val="28"/>
          <w:szCs w:val="28"/>
        </w:rPr>
        <w:t xml:space="preserve"> финансовыми активами потребность в участии центрального депозитария, депозитария, регистратора как дополнительных инфраструктурных посредниках устраняется. </w:t>
      </w:r>
    </w:p>
    <w:p w14:paraId="2950C4F4" w14:textId="77777777" w:rsidR="00E1692E" w:rsidRPr="00B22B37" w:rsidRDefault="00E1692E" w:rsidP="00E1692E">
      <w:pPr>
        <w:spacing w:line="360" w:lineRule="auto"/>
        <w:ind w:firstLine="709"/>
        <w:jc w:val="both"/>
        <w:rPr>
          <w:rFonts w:ascii="Times New Roman" w:hAnsi="Times New Roman" w:cs="Times New Roman"/>
          <w:sz w:val="28"/>
          <w:szCs w:val="28"/>
        </w:rPr>
      </w:pPr>
    </w:p>
    <w:p w14:paraId="1AA097F7"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lastRenderedPageBreak/>
        <w:t>Б. Расчетные институты:</w:t>
      </w:r>
      <w:r w:rsidRPr="00B22B37">
        <w:rPr>
          <w:rFonts w:ascii="Times New Roman" w:hAnsi="Times New Roman" w:cs="Times New Roman"/>
          <w:sz w:val="28"/>
          <w:szCs w:val="28"/>
        </w:rPr>
        <w:t xml:space="preserve"> расчетный депозитарий, клиринговая организация, центральный контрагент, оператор информационной системы ЦФА, оператор обмена ЦФА.</w:t>
      </w:r>
    </w:p>
    <w:p w14:paraId="1DF2919C" w14:textId="77777777" w:rsidR="00E1692E" w:rsidRPr="00B22B37" w:rsidRDefault="00E1692E" w:rsidP="00E1692E">
      <w:pPr>
        <w:spacing w:line="360" w:lineRule="auto"/>
        <w:ind w:firstLine="709"/>
        <w:jc w:val="both"/>
        <w:rPr>
          <w:rFonts w:ascii="Times New Roman" w:hAnsi="Times New Roman" w:cs="Times New Roman"/>
          <w:bCs/>
          <w:i/>
          <w:iCs/>
          <w:sz w:val="28"/>
          <w:szCs w:val="28"/>
        </w:rPr>
      </w:pPr>
      <w:r w:rsidRPr="00B22B37">
        <w:rPr>
          <w:rFonts w:ascii="Times New Roman" w:hAnsi="Times New Roman" w:cs="Times New Roman"/>
          <w:bCs/>
          <w:i/>
          <w:iCs/>
          <w:sz w:val="28"/>
          <w:szCs w:val="28"/>
        </w:rPr>
        <w:t xml:space="preserve">                                                                                    </w:t>
      </w:r>
    </w:p>
    <w:p w14:paraId="7DC8CDF5"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 xml:space="preserve">Таблица 3 </w:t>
      </w:r>
    </w:p>
    <w:p w14:paraId="1B922A5D"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Расчетные институты</w:t>
      </w:r>
    </w:p>
    <w:tbl>
      <w:tblPr>
        <w:tblW w:w="5000" w:type="pct"/>
        <w:tblLook w:val="0400" w:firstRow="0" w:lastRow="0" w:firstColumn="0" w:lastColumn="0" w:noHBand="0" w:noVBand="1"/>
      </w:tblPr>
      <w:tblGrid>
        <w:gridCol w:w="1904"/>
        <w:gridCol w:w="2630"/>
        <w:gridCol w:w="2353"/>
        <w:gridCol w:w="2458"/>
      </w:tblGrid>
      <w:tr w:rsidR="00E1692E" w:rsidRPr="00B22B37" w14:paraId="504D23E3" w14:textId="77777777" w:rsidTr="00E1692E">
        <w:trPr>
          <w:trHeight w:val="445"/>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516FFD16"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расчета</w:t>
            </w:r>
          </w:p>
        </w:tc>
      </w:tr>
      <w:tr w:rsidR="00E1692E" w:rsidRPr="00B22B37" w14:paraId="6D9C8CE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A668EB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B7DAE6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6F97F6BC" w14:textId="77777777" w:rsidR="00E1692E" w:rsidRPr="00B22B37" w:rsidRDefault="00E1692E" w:rsidP="00E1692E">
            <w:pPr>
              <w:spacing w:line="288" w:lineRule="atLeast"/>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E18448"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2C5AA80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9D6767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Расчетный</w:t>
            </w:r>
          </w:p>
          <w:p w14:paraId="238AEF6C" w14:textId="77777777" w:rsidR="00E1692E" w:rsidRPr="00B22B37" w:rsidRDefault="00E1692E" w:rsidP="00E1692E">
            <w:pPr>
              <w:jc w:val="center"/>
              <w:rPr>
                <w:rFonts w:ascii="Times New Roman" w:hAnsi="Times New Roman" w:cs="Times New Roman"/>
                <w:b/>
                <w:sz w:val="20"/>
                <w:szCs w:val="20"/>
              </w:rPr>
            </w:pPr>
            <w:r w:rsidRPr="00B22B37">
              <w:rPr>
                <w:rFonts w:ascii="Times New Roman" w:hAnsi="Times New Roman" w:cs="Times New Roman"/>
                <w:sz w:val="20"/>
                <w:szCs w:val="20"/>
              </w:rPr>
              <w:t>депозитарий</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40FCD5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0D44500E"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Осуществление расчетов по результатам сделок, совершенных на торгах организаторов торговли</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0BFE256"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tc>
      </w:tr>
      <w:tr w:rsidR="00E1692E" w:rsidRPr="00B22B37" w14:paraId="4ACF196B"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CECE38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Клиринговая организация</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6E12A0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Оператор информационной системы ЦФА, оператор обмена ЦФА </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571617A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Определение обязательств сторон; зачет взаимных требований; обеспечение исполнения сделок</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597061E" w14:textId="77777777" w:rsidR="00E1692E" w:rsidRPr="00B22B37" w:rsidRDefault="00E1692E" w:rsidP="00E1692E">
            <w:pPr>
              <w:rPr>
                <w:rFonts w:ascii="Times New Roman" w:hAnsi="Times New Roman" w:cs="Times New Roman"/>
                <w:sz w:val="20"/>
                <w:szCs w:val="20"/>
              </w:rPr>
            </w:pPr>
          </w:p>
          <w:p w14:paraId="0DD25E3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5A74B84C" w14:textId="77777777" w:rsidR="00E1692E" w:rsidRPr="00B22B37" w:rsidRDefault="00E1692E" w:rsidP="00E1692E">
            <w:pPr>
              <w:jc w:val="both"/>
              <w:rPr>
                <w:rFonts w:ascii="Times New Roman" w:hAnsi="Times New Roman" w:cs="Times New Roman"/>
                <w:sz w:val="20"/>
                <w:szCs w:val="20"/>
              </w:rPr>
            </w:pPr>
          </w:p>
        </w:tc>
      </w:tr>
      <w:tr w:rsidR="00E1692E" w:rsidRPr="00B22B37" w14:paraId="430C5ABA"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F079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Центральный контрагент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9A3376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обмена ЦФА</w:t>
            </w:r>
          </w:p>
          <w:p w14:paraId="5590199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 случаях, когда тот обеспечивает заключение сделок с ЦФА путем участия в сделке за свой счет</w:t>
            </w:r>
          </w:p>
          <w:p w14:paraId="1432AD25" w14:textId="77777777" w:rsidR="00E1692E" w:rsidRPr="00B22B37" w:rsidRDefault="00E1692E" w:rsidP="00E1692E">
            <w:pPr>
              <w:jc w:val="center"/>
              <w:rPr>
                <w:rFonts w:ascii="Times New Roman" w:hAnsi="Times New Roman" w:cs="Times New Roman"/>
                <w:sz w:val="20"/>
                <w:szCs w:val="20"/>
              </w:rPr>
            </w:pPr>
          </w:p>
          <w:p w14:paraId="77291E82" w14:textId="77777777" w:rsidR="00E1692E" w:rsidRPr="00B22B37" w:rsidRDefault="00E1692E" w:rsidP="00E1692E">
            <w:pPr>
              <w:jc w:val="center"/>
              <w:rPr>
                <w:rFonts w:ascii="Times New Roman" w:hAnsi="Times New Roman" w:cs="Times New Roman"/>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7F8458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Выступает посредником между сторонами сделки, гарантируя ее исполнение, принимает на себя риски невыполнения обязательств сторонами сделки</w:t>
            </w:r>
          </w:p>
          <w:p w14:paraId="134A39EB" w14:textId="77777777" w:rsidR="00E1692E" w:rsidRPr="00B22B37" w:rsidRDefault="00E1692E" w:rsidP="00E1692E">
            <w:pPr>
              <w:jc w:val="both"/>
              <w:rPr>
                <w:rFonts w:ascii="Times New Roman" w:hAnsi="Times New Roman" w:cs="Times New Roman"/>
                <w:sz w:val="20"/>
                <w:szCs w:val="20"/>
              </w:rPr>
            </w:pP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19C9CD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103A1EAE" w14:textId="77777777" w:rsidR="00E1692E" w:rsidRPr="00B22B37" w:rsidRDefault="00E1692E" w:rsidP="00E1692E">
            <w:pPr>
              <w:jc w:val="center"/>
              <w:rPr>
                <w:rFonts w:ascii="Times New Roman" w:hAnsi="Times New Roman" w:cs="Times New Roman"/>
                <w:sz w:val="20"/>
                <w:szCs w:val="20"/>
              </w:rPr>
            </w:pPr>
          </w:p>
          <w:p w14:paraId="20B7B7A1" w14:textId="77777777" w:rsidR="00E1692E" w:rsidRPr="00B22B37" w:rsidRDefault="00E1692E" w:rsidP="00E1692E">
            <w:pPr>
              <w:jc w:val="center"/>
              <w:rPr>
                <w:rFonts w:ascii="Times New Roman" w:hAnsi="Times New Roman" w:cs="Times New Roman"/>
                <w:sz w:val="20"/>
                <w:szCs w:val="20"/>
              </w:rPr>
            </w:pPr>
          </w:p>
        </w:tc>
      </w:tr>
    </w:tbl>
    <w:p w14:paraId="4C017719"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3 показывает, что функции классических расчетных институтов, таких как клиринговая организация (включая центрального контрагента), могут заменяться алгоритмическими смарт-контрактами.</w:t>
      </w:r>
    </w:p>
    <w:p w14:paraId="6F42D8A4"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В. Институты, обеспечивающие ликвидность</w:t>
      </w:r>
      <w:r w:rsidRPr="00B22B37">
        <w:rPr>
          <w:rFonts w:ascii="Times New Roman" w:hAnsi="Times New Roman" w:cs="Times New Roman"/>
          <w:sz w:val="28"/>
          <w:szCs w:val="28"/>
        </w:rPr>
        <w:t>: маркет-</w:t>
      </w:r>
      <w:proofErr w:type="spellStart"/>
      <w:r w:rsidRPr="00B22B37">
        <w:rPr>
          <w:rFonts w:ascii="Times New Roman" w:hAnsi="Times New Roman" w:cs="Times New Roman"/>
          <w:sz w:val="28"/>
          <w:szCs w:val="28"/>
        </w:rPr>
        <w:t>мейкер</w:t>
      </w:r>
      <w:proofErr w:type="spellEnd"/>
      <w:r w:rsidRPr="00B22B37">
        <w:rPr>
          <w:rFonts w:ascii="Times New Roman" w:hAnsi="Times New Roman" w:cs="Times New Roman"/>
          <w:sz w:val="28"/>
          <w:szCs w:val="28"/>
        </w:rPr>
        <w:t xml:space="preserve">, оператор информационной системы ЦФА, оператор обмена ЦФА </w:t>
      </w:r>
    </w:p>
    <w:p w14:paraId="727DEE42"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Cs/>
          <w:sz w:val="28"/>
          <w:szCs w:val="28"/>
        </w:rPr>
        <w:t xml:space="preserve">                                                                                                          Таблица 4</w:t>
      </w:r>
    </w:p>
    <w:p w14:paraId="642A3C5B"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lastRenderedPageBreak/>
        <w:t>Институты, обеспечивающие ликвидность</w:t>
      </w:r>
    </w:p>
    <w:tbl>
      <w:tblPr>
        <w:tblW w:w="4985" w:type="pct"/>
        <w:tblLayout w:type="fixed"/>
        <w:tblLook w:val="0400" w:firstRow="0" w:lastRow="0" w:firstColumn="0" w:lastColumn="0" w:noHBand="0" w:noVBand="1"/>
      </w:tblPr>
      <w:tblGrid>
        <w:gridCol w:w="1947"/>
        <w:gridCol w:w="2290"/>
        <w:gridCol w:w="2592"/>
        <w:gridCol w:w="2488"/>
      </w:tblGrid>
      <w:tr w:rsidR="00E1692E" w:rsidRPr="00B22B37" w14:paraId="7C859060" w14:textId="77777777" w:rsidTr="00E1692E">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35A5BEE"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обеспечения ликвидности</w:t>
            </w:r>
          </w:p>
        </w:tc>
      </w:tr>
      <w:tr w:rsidR="00E1692E" w:rsidRPr="00B22B37" w14:paraId="643FFE24" w14:textId="77777777" w:rsidTr="00E1692E">
        <w:trPr>
          <w:trHeight w:val="645"/>
        </w:trPr>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B00A7B1" w14:textId="77777777" w:rsidR="00E1692E" w:rsidRPr="00B22B37" w:rsidRDefault="00E1692E" w:rsidP="00E1692E">
            <w:pPr>
              <w:spacing w:after="140"/>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32DEBAB"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B6EC1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b/>
                <w:bCs/>
                <w:sz w:val="20"/>
                <w:szCs w:val="20"/>
              </w:rPr>
              <w:t>Функция</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3B8B261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383B0206" w14:textId="77777777" w:rsidTr="00E1692E">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58C1D" w14:textId="77777777" w:rsidR="00E1692E" w:rsidRPr="00B22B37" w:rsidRDefault="00E1692E" w:rsidP="00E1692E">
            <w:pPr>
              <w:spacing w:after="140"/>
              <w:rPr>
                <w:rFonts w:ascii="Times New Roman" w:hAnsi="Times New Roman" w:cs="Times New Roman"/>
                <w:sz w:val="20"/>
                <w:szCs w:val="20"/>
              </w:rPr>
            </w:pPr>
            <w:r w:rsidRPr="00B22B37">
              <w:rPr>
                <w:rFonts w:ascii="Times New Roman" w:hAnsi="Times New Roman" w:cs="Times New Roman"/>
                <w:sz w:val="20"/>
                <w:szCs w:val="20"/>
              </w:rPr>
              <w:t>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xml:space="preserve"> </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DCF0A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p w14:paraId="40081DE4" w14:textId="77777777" w:rsidR="00E1692E" w:rsidRPr="00B22B37" w:rsidRDefault="00E1692E" w:rsidP="00E1692E">
            <w:pPr>
              <w:jc w:val="center"/>
              <w:rPr>
                <w:rFonts w:ascii="Times New Roman" w:hAnsi="Times New Roman" w:cs="Times New Roman"/>
                <w:sz w:val="20"/>
                <w:szCs w:val="20"/>
              </w:rPr>
            </w:pP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26F7F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Поддержание цен, спроса, предложения и (или) объема торгов финансовыми инструментами, иностранной валютой и (или) товаром</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5A8122F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Автоматизированный 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децентрализованные алгоритмы и смарт-контракты, автоматически формирующие ликвидность без посредника</w:t>
            </w:r>
          </w:p>
          <w:p w14:paraId="2727AD95" w14:textId="77777777" w:rsidR="00E1692E" w:rsidRPr="00B22B37" w:rsidRDefault="00E1692E" w:rsidP="00E1692E">
            <w:pPr>
              <w:jc w:val="center"/>
              <w:rPr>
                <w:rFonts w:ascii="Times New Roman" w:hAnsi="Times New Roman" w:cs="Times New Roman"/>
                <w:sz w:val="20"/>
                <w:szCs w:val="20"/>
              </w:rPr>
            </w:pPr>
          </w:p>
        </w:tc>
      </w:tr>
    </w:tbl>
    <w:p w14:paraId="4AC9724D"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4 показывает, что функции маркет-</w:t>
      </w:r>
      <w:proofErr w:type="spellStart"/>
      <w:r w:rsidRPr="00B22B37">
        <w:rPr>
          <w:rFonts w:ascii="Times New Roman" w:hAnsi="Times New Roman" w:cs="Times New Roman"/>
          <w:sz w:val="28"/>
          <w:szCs w:val="28"/>
        </w:rPr>
        <w:t>мейкера</w:t>
      </w:r>
      <w:proofErr w:type="spellEnd"/>
      <w:r w:rsidRPr="00B22B37">
        <w:rPr>
          <w:rFonts w:ascii="Times New Roman" w:hAnsi="Times New Roman" w:cs="Times New Roman"/>
          <w:sz w:val="28"/>
          <w:szCs w:val="28"/>
        </w:rPr>
        <w:t xml:space="preserve"> могут быть заменены алгоритмическими смарт-контрактами, которые </w:t>
      </w:r>
      <w:r w:rsidRPr="00B22B37">
        <w:rPr>
          <w:rFonts w:ascii="Times New Roman" w:hAnsi="Times New Roman" w:cs="Times New Roman"/>
          <w:i/>
          <w:iCs/>
          <w:sz w:val="28"/>
          <w:szCs w:val="28"/>
        </w:rPr>
        <w:t>автоматически</w:t>
      </w:r>
      <w:r w:rsidRPr="00B22B37">
        <w:rPr>
          <w:rFonts w:ascii="Times New Roman" w:hAnsi="Times New Roman" w:cs="Times New Roman"/>
          <w:sz w:val="28"/>
          <w:szCs w:val="28"/>
        </w:rPr>
        <w:t xml:space="preserve"> обеспечивают ликвидность торговых пар. </w:t>
      </w:r>
    </w:p>
    <w:p w14:paraId="2D32D0CF"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2) Модель 2</w:t>
      </w:r>
    </w:p>
    <w:p w14:paraId="11817111"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
          <w:bCs/>
          <w:sz w:val="28"/>
          <w:szCs w:val="28"/>
        </w:rPr>
        <w:t>Институты, обеспечивающие обращение финансовых активов:</w:t>
      </w:r>
      <w:r w:rsidRPr="00B22B37">
        <w:rPr>
          <w:rFonts w:ascii="Times New Roman" w:hAnsi="Times New Roman" w:cs="Times New Roman"/>
          <w:bCs/>
          <w:sz w:val="28"/>
          <w:szCs w:val="28"/>
        </w:rPr>
        <w:t xml:space="preserve"> организатор торговли, оператор обмена ЦФА, оператор информационной системы ЦФА.</w:t>
      </w:r>
    </w:p>
    <w:p w14:paraId="2DDB40D0"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действующему регулированию у каждого из субъектов, отнесенных к Модели 2, ключевая функция связана с обеспечением обращения активов. В то же время для каждого из них эта функция ограничена: типом актива и (или) видами сделок, которые могут заключаться через эти субъекты и (или) невозможностью этих субъектов осуществлять юридически значимый учет совершенных сделок: </w:t>
      </w:r>
    </w:p>
    <w:p w14:paraId="4F5248C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организатор торговли</w:t>
      </w:r>
      <w:r w:rsidRPr="00B22B37">
        <w:rPr>
          <w:rFonts w:ascii="Times New Roman" w:hAnsi="Times New Roman" w:cs="Times New Roman"/>
          <w:sz w:val="28"/>
          <w:szCs w:val="28"/>
        </w:rPr>
        <w:t xml:space="preserve"> вправе обеспечивать заключение сделок только с товарами, ценными бумагами, иностранной валютой (пункт 7 части 1 статьи 2 Федерального закона от 21.11.2011 № 325-ФЗ «Об организованных торгах»), а также цифровой валютой в рамках экспериментального правового режима (часть 3 статьи 1 ФЗ «Об организованных торгах»);</w:t>
      </w:r>
    </w:p>
    <w:p w14:paraId="22BEAC4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 xml:space="preserve">оператор обмена ЦФА </w:t>
      </w:r>
      <w:r w:rsidRPr="00B22B37">
        <w:rPr>
          <w:rFonts w:ascii="Times New Roman" w:hAnsi="Times New Roman" w:cs="Times New Roman"/>
          <w:sz w:val="28"/>
          <w:szCs w:val="28"/>
        </w:rPr>
        <w:t xml:space="preserve">вправе обеспечивать заключение сделок только с ЦФА, ГЦП (часть 1 статьи 10 ФЗ «О цифровых финансовых активах»). Кроме того, оператор обмена ЦФА не может осуществлять юридический значимый </w:t>
      </w:r>
      <w:r w:rsidRPr="00B22B37">
        <w:rPr>
          <w:rFonts w:ascii="Times New Roman" w:hAnsi="Times New Roman" w:cs="Times New Roman"/>
          <w:sz w:val="28"/>
          <w:szCs w:val="28"/>
        </w:rPr>
        <w:lastRenderedPageBreak/>
        <w:t xml:space="preserve">учет совершенных сделок. Так, в силу части 5 статьи 4 ФЗ «О цифровых финансовых активах» правовые последствия от заключенной сделки возникают в момент внесения записи в информационную систему оператора информационной системы ЦФА; </w:t>
      </w:r>
    </w:p>
    <w:p w14:paraId="07E3B2D4"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оператор информационной системы ЦФА</w:t>
      </w:r>
      <w:r w:rsidRPr="00B22B37">
        <w:rPr>
          <w:rFonts w:ascii="Times New Roman" w:hAnsi="Times New Roman" w:cs="Times New Roman"/>
          <w:sz w:val="28"/>
          <w:szCs w:val="28"/>
        </w:rPr>
        <w:t xml:space="preserve"> вправе обеспечивать заключение сделок только с определенными видами активов: ЦФА, ГЦП и только по определенным видам сделок (часть 16 статьи 5, часть 1 статьи 10 ФЗ «О цифровых финансовых активах»). </w:t>
      </w:r>
    </w:p>
    <w:p w14:paraId="455027BD"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Таблица 5</w:t>
      </w:r>
    </w:p>
    <w:p w14:paraId="2F114465"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Институты, обеспечивающие обращение активов</w:t>
      </w:r>
    </w:p>
    <w:tbl>
      <w:tblPr>
        <w:tblW w:w="5000" w:type="pct"/>
        <w:tblLayout w:type="fixed"/>
        <w:tblLook w:val="0400" w:firstRow="0" w:lastRow="0" w:firstColumn="0" w:lastColumn="0" w:noHBand="0" w:noVBand="1"/>
      </w:tblPr>
      <w:tblGrid>
        <w:gridCol w:w="1955"/>
        <w:gridCol w:w="1766"/>
        <w:gridCol w:w="3402"/>
        <w:gridCol w:w="2222"/>
      </w:tblGrid>
      <w:tr w:rsidR="00E1692E" w:rsidRPr="00B22B37" w14:paraId="08684642" w14:textId="77777777" w:rsidTr="00E1692E">
        <w:trPr>
          <w:trHeight w:val="379"/>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4799C2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обращения</w:t>
            </w:r>
          </w:p>
        </w:tc>
      </w:tr>
      <w:tr w:rsidR="00E1692E" w:rsidRPr="00B22B37" w14:paraId="0BBF9B85" w14:textId="77777777" w:rsidTr="00E1692E">
        <w:trPr>
          <w:trHeight w:val="559"/>
          <w:tblHeader/>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5C0D6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Субъект</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7AB71B"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Тип субъекта</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7CF515E"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7712C5C" w14:textId="77777777" w:rsidR="00E1692E" w:rsidRPr="00B22B37" w:rsidDel="00F766D0"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Функция без учета ограничения по </w:t>
            </w:r>
            <w:r w:rsidRPr="00B22B37">
              <w:rPr>
                <w:rFonts w:ascii="Times New Roman" w:hAnsi="Times New Roman" w:cs="Times New Roman"/>
                <w:b/>
                <w:sz w:val="20"/>
                <w:szCs w:val="20"/>
              </w:rPr>
              <w:t>типу актива и (или) видам сделок</w:t>
            </w:r>
          </w:p>
        </w:tc>
      </w:tr>
      <w:tr w:rsidR="00E1692E" w:rsidRPr="00B22B37" w14:paraId="154888B6" w14:textId="77777777" w:rsidTr="00E1692E">
        <w:trPr>
          <w:trHeight w:val="783"/>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0BDE57A" w14:textId="77777777" w:rsidR="00E1692E" w:rsidRPr="00B22B37" w:rsidRDefault="00E1692E" w:rsidP="00E1692E">
            <w:pPr>
              <w:spacing w:after="138"/>
              <w:jc w:val="center"/>
              <w:rPr>
                <w:rFonts w:ascii="Times New Roman" w:hAnsi="Times New Roman" w:cs="Times New Roman"/>
                <w:color w:val="212529"/>
              </w:rPr>
            </w:pPr>
            <w:r w:rsidRPr="00B22B37">
              <w:rPr>
                <w:rFonts w:ascii="Times New Roman" w:hAnsi="Times New Roman" w:cs="Times New Roman"/>
                <w:color w:val="212529"/>
              </w:rPr>
              <w:t>Организатор торговли (биржа или торговая система)</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01960F3" w14:textId="77777777" w:rsidR="00E1692E" w:rsidRPr="00B22B37" w:rsidRDefault="00E1692E" w:rsidP="00E1692E">
            <w:pPr>
              <w:spacing w:line="288" w:lineRule="atLeast"/>
              <w:rPr>
                <w:rFonts w:ascii="Times New Roman" w:hAnsi="Times New Roman" w:cs="Times New Roman"/>
                <w:color w:val="212529"/>
                <w:sz w:val="20"/>
                <w:szCs w:val="20"/>
                <w:vertAlign w:val="superscript"/>
              </w:rPr>
            </w:pPr>
            <w:r w:rsidRPr="00B22B37">
              <w:rPr>
                <w:rFonts w:ascii="Times New Roman" w:hAnsi="Times New Roman" w:cs="Times New Roman"/>
                <w:color w:val="212529"/>
                <w:sz w:val="20"/>
                <w:szCs w:val="20"/>
              </w:rPr>
              <w:t>Классический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8A905C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Услуги по проведению организованных торгов товарами, ценными бумагами, иностранной валютой, непосредственно способствующие заключению гражданско-правовых сделок </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574F38F2"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797FB883" w14:textId="77777777" w:rsidTr="00E1692E">
        <w:trPr>
          <w:trHeight w:val="4681"/>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AB17E1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Оператор информационной системы ЦФА </w:t>
            </w:r>
          </w:p>
          <w:p w14:paraId="263E24C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p>
          <w:p w14:paraId="391493AC"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571F09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28D40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Обеспечивает совершение </w:t>
            </w:r>
            <w:r w:rsidRPr="00B22B37">
              <w:rPr>
                <w:rFonts w:ascii="Times New Roman" w:hAnsi="Times New Roman" w:cs="Times New Roman"/>
                <w:i/>
                <w:sz w:val="20"/>
                <w:szCs w:val="20"/>
              </w:rPr>
              <w:t xml:space="preserve">сделок </w:t>
            </w:r>
            <w:r w:rsidRPr="00B22B37">
              <w:rPr>
                <w:rFonts w:ascii="Times New Roman" w:hAnsi="Times New Roman" w:cs="Times New Roman"/>
                <w:sz w:val="20"/>
                <w:szCs w:val="20"/>
              </w:rPr>
              <w:t xml:space="preserve">с ЦФА, выпущенными в информационной системе оператора информационной системы ЦФА, связанных с: </w:t>
            </w:r>
          </w:p>
          <w:p w14:paraId="3C5A3F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1) приобретением ЦФА при их выпуске;</w:t>
            </w:r>
          </w:p>
          <w:p w14:paraId="6D364A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2) прекращением обязательств, удостоверенных ЦФА; </w:t>
            </w:r>
          </w:p>
          <w:p w14:paraId="56DFC5A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3) использованием ЦФА в качестве встречного предоставления по внешнеторговым договорам (контрактам);</w:t>
            </w:r>
          </w:p>
          <w:p w14:paraId="61AE803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4) иных сделок в случае, предусмотренном частью 16 статьи 5 ФЗ о цифровых финансовых активах</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7E78C08C"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0DD0EB4A" w14:textId="77777777" w:rsidTr="00E1692E">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D66AF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lastRenderedPageBreak/>
              <w:t xml:space="preserve">Оператор обмена ЦФА </w:t>
            </w:r>
          </w:p>
          <w:p w14:paraId="43D20C1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r w:rsidRPr="00B22B37">
              <w:rPr>
                <w:rFonts w:ascii="Times New Roman" w:hAnsi="Times New Roman" w:cs="Times New Roman"/>
                <w:color w:val="212529"/>
                <w:sz w:val="20"/>
                <w:szCs w:val="20"/>
              </w:rPr>
              <w:t>)</w:t>
            </w:r>
          </w:p>
          <w:p w14:paraId="6C2705C7"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015964F"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73427A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Обеспечивает совершение сделок купли-продажи ЦФА, иных сделок, связанных с ЦФА</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6E1C1B4"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bl>
    <w:p w14:paraId="22DF21A5" w14:textId="77777777" w:rsidR="00E1692E" w:rsidRPr="00B22B37" w:rsidRDefault="00E1692E" w:rsidP="00E1692E">
      <w:pPr>
        <w:spacing w:line="360" w:lineRule="auto"/>
        <w:ind w:firstLine="709"/>
        <w:jc w:val="both"/>
        <w:rPr>
          <w:rFonts w:ascii="Times New Roman" w:hAnsi="Times New Roman" w:cs="Times New Roman"/>
          <w:i/>
          <w:sz w:val="28"/>
          <w:szCs w:val="28"/>
        </w:rPr>
      </w:pPr>
    </w:p>
    <w:p w14:paraId="651A6D6A" w14:textId="000C4331"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Cs/>
          <w:sz w:val="28"/>
          <w:szCs w:val="28"/>
        </w:rPr>
        <w:t>Таблица 5 показывает,</w:t>
      </w:r>
      <w:r w:rsidRPr="00B22B37">
        <w:rPr>
          <w:rFonts w:ascii="Times New Roman" w:hAnsi="Times New Roman" w:cs="Times New Roman"/>
          <w:sz w:val="28"/>
          <w:szCs w:val="28"/>
        </w:rPr>
        <w:t xml:space="preserve"> что автоматизированный учет и атомарность расчетов,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p>
    <w:p w14:paraId="41E4575F" w14:textId="77777777" w:rsidR="00E1692E" w:rsidRPr="00A101DA" w:rsidRDefault="00E1692E" w:rsidP="00E1692E">
      <w:pPr>
        <w:spacing w:line="360" w:lineRule="auto"/>
        <w:ind w:firstLine="709"/>
        <w:jc w:val="both"/>
        <w:rPr>
          <w:rFonts w:ascii="Times New Roman" w:hAnsi="Times New Roman" w:cs="Times New Roman"/>
          <w:i/>
          <w:sz w:val="28"/>
          <w:szCs w:val="28"/>
        </w:rPr>
      </w:pPr>
      <w:r w:rsidRPr="00A101DA">
        <w:rPr>
          <w:rFonts w:ascii="Times New Roman" w:hAnsi="Times New Roman" w:cs="Times New Roman"/>
          <w:i/>
          <w:sz w:val="28"/>
          <w:szCs w:val="28"/>
        </w:rPr>
        <w:t xml:space="preserve">Соотношение классического и цифрового сегмента инфраструктуры финансового рынка на уровне финансовых активов </w:t>
      </w:r>
    </w:p>
    <w:p w14:paraId="6FF8A582" w14:textId="77777777" w:rsidR="00E1692E" w:rsidRPr="00B22B37" w:rsidRDefault="00E1692E" w:rsidP="00E1692E">
      <w:pPr>
        <w:spacing w:line="360" w:lineRule="auto"/>
        <w:ind w:firstLine="709"/>
        <w:jc w:val="both"/>
        <w:rPr>
          <w:rFonts w:ascii="Times New Roman" w:hAnsi="Times New Roman" w:cs="Times New Roman"/>
          <w:i/>
          <w:sz w:val="28"/>
          <w:szCs w:val="28"/>
        </w:rPr>
      </w:pPr>
      <w:r w:rsidRPr="00B22B37">
        <w:rPr>
          <w:rFonts w:ascii="Times New Roman" w:hAnsi="Times New Roman" w:cs="Times New Roman"/>
          <w:sz w:val="28"/>
          <w:szCs w:val="28"/>
        </w:rPr>
        <w:t>Финансовыми активами, сопоставимыми по экономической и правовой природе на уровне актива, являются БЦБ и ЦФА.</w:t>
      </w:r>
      <w:r w:rsidRPr="00B22B37">
        <w:rPr>
          <w:rFonts w:ascii="Times New Roman" w:hAnsi="Times New Roman" w:cs="Times New Roman"/>
          <w:i/>
          <w:sz w:val="28"/>
          <w:szCs w:val="28"/>
        </w:rPr>
        <w:t xml:space="preserve"> </w:t>
      </w:r>
    </w:p>
    <w:p w14:paraId="30F26FC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БЦБ и ЦФА представлено в Таблице 6. </w:t>
      </w:r>
    </w:p>
    <w:p w14:paraId="5FB7E3D0" w14:textId="77777777" w:rsidR="00E1692E" w:rsidRPr="00B22B37" w:rsidRDefault="00E1692E" w:rsidP="00E1692E">
      <w:pPr>
        <w:spacing w:after="160" w:line="259" w:lineRule="auto"/>
        <w:jc w:val="right"/>
        <w:rPr>
          <w:rFonts w:ascii="Times New Roman" w:hAnsi="Times New Roman" w:cs="Times New Roman"/>
          <w:sz w:val="28"/>
          <w:szCs w:val="28"/>
        </w:rPr>
      </w:pPr>
      <w:r w:rsidRPr="00B22B37">
        <w:rPr>
          <w:rFonts w:ascii="Times New Roman" w:hAnsi="Times New Roman" w:cs="Times New Roman"/>
          <w:sz w:val="28"/>
          <w:szCs w:val="28"/>
        </w:rPr>
        <w:t xml:space="preserve">  Таблица 6 </w:t>
      </w:r>
    </w:p>
    <w:p w14:paraId="2CAB8253" w14:textId="77777777" w:rsidR="00E1692E" w:rsidRPr="00B22B37" w:rsidRDefault="00E1692E" w:rsidP="00E1692E">
      <w:pPr>
        <w:spacing w:after="160" w:line="259" w:lineRule="auto"/>
        <w:jc w:val="center"/>
        <w:rPr>
          <w:rFonts w:ascii="Times New Roman" w:hAnsi="Times New Roman" w:cs="Times New Roman"/>
          <w:sz w:val="28"/>
          <w:szCs w:val="28"/>
        </w:rPr>
      </w:pPr>
      <w:r w:rsidRPr="00B22B37">
        <w:rPr>
          <w:rFonts w:ascii="Times New Roman" w:hAnsi="Times New Roman" w:cs="Times New Roman"/>
          <w:i/>
          <w:sz w:val="28"/>
          <w:szCs w:val="28"/>
        </w:rPr>
        <w:t>Соотношение БЦБ и ЦФА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E1692E" w:rsidRPr="00B22B37" w14:paraId="0B64C5F1" w14:textId="77777777" w:rsidTr="00E1692E">
        <w:tc>
          <w:tcPr>
            <w:tcW w:w="3118" w:type="dxa"/>
            <w:vAlign w:val="center"/>
            <w:hideMark/>
          </w:tcPr>
          <w:p w14:paraId="4AB362DF"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БЦБ</w:t>
            </w:r>
          </w:p>
        </w:tc>
        <w:tc>
          <w:tcPr>
            <w:tcW w:w="3119" w:type="dxa"/>
            <w:vAlign w:val="center"/>
          </w:tcPr>
          <w:p w14:paraId="5EE4F21B"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ЦФА</w:t>
            </w:r>
          </w:p>
        </w:tc>
        <w:tc>
          <w:tcPr>
            <w:tcW w:w="3119" w:type="dxa"/>
            <w:vAlign w:val="center"/>
          </w:tcPr>
          <w:p w14:paraId="1028E1A2"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Удостоверяемое право</w:t>
            </w:r>
          </w:p>
        </w:tc>
      </w:tr>
      <w:tr w:rsidR="00E1692E" w:rsidRPr="00B22B37" w14:paraId="0D0F8DA5" w14:textId="77777777" w:rsidTr="00E1692E">
        <w:tc>
          <w:tcPr>
            <w:tcW w:w="3118" w:type="dxa"/>
            <w:vAlign w:val="center"/>
            <w:hideMark/>
          </w:tcPr>
          <w:p w14:paraId="340A69F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Акции</w:t>
            </w:r>
          </w:p>
        </w:tc>
        <w:tc>
          <w:tcPr>
            <w:tcW w:w="3119" w:type="dxa"/>
            <w:vAlign w:val="center"/>
            <w:hideMark/>
          </w:tcPr>
          <w:p w14:paraId="0E902A82" w14:textId="77777777" w:rsidR="00E1692E" w:rsidRPr="00B22B37" w:rsidRDefault="00E1692E" w:rsidP="00E1692E">
            <w:pPr>
              <w:jc w:val="center"/>
              <w:rPr>
                <w:rFonts w:ascii="Times New Roman" w:hAnsi="Times New Roman" w:cs="Times New Roman"/>
                <w:sz w:val="20"/>
                <w:szCs w:val="20"/>
              </w:rPr>
            </w:pPr>
          </w:p>
          <w:p w14:paraId="4BBB87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права участия в капитале непубличного акционерного общества</w:t>
            </w:r>
          </w:p>
          <w:p w14:paraId="7454D33A" w14:textId="77777777" w:rsidR="00E1692E" w:rsidRPr="00B22B37" w:rsidRDefault="00E1692E" w:rsidP="00E1692E">
            <w:pPr>
              <w:jc w:val="center"/>
              <w:rPr>
                <w:rFonts w:ascii="Times New Roman" w:hAnsi="Times New Roman" w:cs="Times New Roman"/>
                <w:sz w:val="20"/>
                <w:szCs w:val="20"/>
              </w:rPr>
            </w:pPr>
          </w:p>
        </w:tc>
        <w:tc>
          <w:tcPr>
            <w:tcW w:w="3119" w:type="dxa"/>
            <w:vAlign w:val="center"/>
          </w:tcPr>
          <w:p w14:paraId="7538548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Права участия в капитале акционерного общества</w:t>
            </w:r>
          </w:p>
        </w:tc>
      </w:tr>
      <w:tr w:rsidR="00E1692E" w:rsidRPr="00B22B37" w14:paraId="6EE12C22" w14:textId="77777777" w:rsidTr="00E1692E">
        <w:tc>
          <w:tcPr>
            <w:tcW w:w="3118" w:type="dxa"/>
            <w:vAlign w:val="center"/>
            <w:hideMark/>
          </w:tcPr>
          <w:p w14:paraId="28B9BB4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Облигации</w:t>
            </w:r>
          </w:p>
        </w:tc>
        <w:tc>
          <w:tcPr>
            <w:tcW w:w="3119" w:type="dxa"/>
            <w:vAlign w:val="center"/>
            <w:hideMark/>
          </w:tcPr>
          <w:p w14:paraId="7851449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денежные требования</w:t>
            </w:r>
          </w:p>
        </w:tc>
        <w:tc>
          <w:tcPr>
            <w:tcW w:w="3119" w:type="dxa"/>
            <w:vAlign w:val="center"/>
          </w:tcPr>
          <w:p w14:paraId="60C1337D"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Денежные требования</w:t>
            </w:r>
          </w:p>
        </w:tc>
      </w:tr>
      <w:tr w:rsidR="00E1692E" w:rsidRPr="00B22B37" w14:paraId="3A394CF5" w14:textId="77777777" w:rsidTr="00E1692E">
        <w:tc>
          <w:tcPr>
            <w:tcW w:w="3118" w:type="dxa"/>
            <w:vAlign w:val="center"/>
            <w:hideMark/>
          </w:tcPr>
          <w:p w14:paraId="4F66F98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Депозитарные расписки </w:t>
            </w:r>
          </w:p>
        </w:tc>
        <w:tc>
          <w:tcPr>
            <w:tcW w:w="3119" w:type="dxa"/>
            <w:vAlign w:val="center"/>
            <w:hideMark/>
          </w:tcPr>
          <w:p w14:paraId="3C7EAC1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возможность осуществления прав по эмиссионным ценным бумагам</w:t>
            </w:r>
          </w:p>
        </w:tc>
        <w:tc>
          <w:tcPr>
            <w:tcW w:w="3119" w:type="dxa"/>
            <w:vAlign w:val="center"/>
          </w:tcPr>
          <w:p w14:paraId="629CF39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Возможность осуществления прав по эмиссионным ценным бумагам</w:t>
            </w:r>
          </w:p>
        </w:tc>
      </w:tr>
      <w:tr w:rsidR="00E1692E" w:rsidRPr="00B22B37" w14:paraId="4ECB561F" w14:textId="77777777" w:rsidTr="00E1692E">
        <w:tc>
          <w:tcPr>
            <w:tcW w:w="3118" w:type="dxa"/>
            <w:vAlign w:val="center"/>
          </w:tcPr>
          <w:p w14:paraId="434A24D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Опционы эмитента </w:t>
            </w:r>
          </w:p>
        </w:tc>
        <w:tc>
          <w:tcPr>
            <w:tcW w:w="3119" w:type="dxa"/>
            <w:vAlign w:val="center"/>
          </w:tcPr>
          <w:p w14:paraId="0E7399FB"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vAlign w:val="center"/>
          </w:tcPr>
          <w:p w14:paraId="03E6F8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Право требовать передачу эмиссионных ценных бумаг</w:t>
            </w:r>
          </w:p>
        </w:tc>
      </w:tr>
      <w:tr w:rsidR="00E1692E" w:rsidRPr="00B22B37" w14:paraId="674F3C5A" w14:textId="77777777" w:rsidTr="00E1692E">
        <w:tc>
          <w:tcPr>
            <w:tcW w:w="3118" w:type="dxa"/>
            <w:vAlign w:val="center"/>
          </w:tcPr>
          <w:p w14:paraId="69B3CE8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lastRenderedPageBreak/>
              <w:t>Акции + облигации + депозитарные расписки + иные цифровые права (их возможные сочетания)</w:t>
            </w:r>
          </w:p>
        </w:tc>
        <w:tc>
          <w:tcPr>
            <w:tcW w:w="3119" w:type="dxa"/>
            <w:vAlign w:val="center"/>
          </w:tcPr>
          <w:p w14:paraId="320821F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одновременно цифровые финансовые активы и иные цифровые права</w:t>
            </w:r>
          </w:p>
        </w:tc>
        <w:tc>
          <w:tcPr>
            <w:tcW w:w="3119" w:type="dxa"/>
            <w:vAlign w:val="center"/>
          </w:tcPr>
          <w:p w14:paraId="7D0C98C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Комбинации прав, удостоверяемых БЦБ или ЦФА + иные цифровые права или комбинация прав требований, удостоверяемых БЦБ</w:t>
            </w:r>
          </w:p>
        </w:tc>
      </w:tr>
    </w:tbl>
    <w:p w14:paraId="65CB2BF9" w14:textId="77777777" w:rsidR="00E1692E" w:rsidRDefault="00E1692E" w:rsidP="00E1692E">
      <w:pPr>
        <w:spacing w:line="360" w:lineRule="auto"/>
        <w:ind w:firstLine="709"/>
        <w:rPr>
          <w:rFonts w:ascii="Times New Roman" w:hAnsi="Times New Roman" w:cs="Times New Roman"/>
          <w:i/>
          <w:iCs/>
          <w:sz w:val="28"/>
          <w:szCs w:val="28"/>
        </w:rPr>
      </w:pPr>
    </w:p>
    <w:p w14:paraId="76F219D8" w14:textId="584279C2" w:rsidR="002555AF" w:rsidRPr="00A101DA" w:rsidRDefault="00A101DA" w:rsidP="00A101DA">
      <w:pPr>
        <w:pStyle w:val="a8"/>
        <w:spacing w:before="0" w:beforeAutospacing="0" w:after="120" w:afterAutospacing="0" w:line="360" w:lineRule="auto"/>
        <w:ind w:firstLine="709"/>
        <w:contextualSpacing/>
        <w:jc w:val="both"/>
        <w:rPr>
          <w:color w:val="000000"/>
          <w:sz w:val="28"/>
          <w:szCs w:val="28"/>
        </w:rPr>
      </w:pPr>
      <w:r>
        <w:rPr>
          <w:sz w:val="28"/>
        </w:rPr>
        <w:t>Таблица 6 в сочетании с таблицами 2-5 показывает, что с</w:t>
      </w:r>
      <w:r w:rsidR="002555AF" w:rsidRPr="00A101DA">
        <w:rPr>
          <w:sz w:val="28"/>
        </w:rPr>
        <w:t>уществование двух экономически эквивалентных рынков на базе различных инфраструктур (классического и цифрового сегментов инфраструктуры финансового рынка) приводит к риску фрагментарности ликвидности</w:t>
      </w:r>
      <w:r w:rsidR="002555AF" w:rsidRPr="00A101DA">
        <w:rPr>
          <w:rStyle w:val="a5"/>
          <w:sz w:val="28"/>
        </w:rPr>
        <w:footnoteReference w:id="9"/>
      </w:r>
      <w:r w:rsidR="002555AF" w:rsidRPr="00A101DA">
        <w:rPr>
          <w:sz w:val="28"/>
        </w:rPr>
        <w:t>.</w:t>
      </w:r>
    </w:p>
    <w:p w14:paraId="40D65E77" w14:textId="77777777" w:rsidR="002555AF" w:rsidRPr="00A101DA" w:rsidRDefault="002555AF" w:rsidP="00A101DA">
      <w:pPr>
        <w:pStyle w:val="a8"/>
        <w:spacing w:before="0" w:beforeAutospacing="0" w:after="120" w:afterAutospacing="0" w:line="360" w:lineRule="auto"/>
        <w:ind w:firstLine="709"/>
        <w:contextualSpacing/>
        <w:jc w:val="both"/>
        <w:rPr>
          <w:color w:val="000000"/>
          <w:sz w:val="28"/>
          <w:szCs w:val="28"/>
        </w:rPr>
      </w:pPr>
      <w:r w:rsidRPr="00A101DA">
        <w:rPr>
          <w:color w:val="000000"/>
          <w:sz w:val="28"/>
          <w:szCs w:val="28"/>
        </w:rPr>
        <w:t>В таких ус</w:t>
      </w:r>
      <w:r w:rsidRPr="00A101DA">
        <w:rPr>
          <w:sz w:val="28"/>
        </w:rPr>
        <w:t xml:space="preserve">ловиях возникает потребность в унификации требований к финансовым активам и финансовым организациям в рамках «цифрового» и «классического» </w:t>
      </w:r>
      <w:r w:rsidRPr="00A101DA">
        <w:rPr>
          <w:color w:val="000000"/>
          <w:sz w:val="28"/>
          <w:szCs w:val="28"/>
        </w:rPr>
        <w:t xml:space="preserve">секторов. </w:t>
      </w:r>
    </w:p>
    <w:p w14:paraId="5BE8397B" w14:textId="1A68CA97" w:rsidR="002555AF" w:rsidRPr="00A101DA" w:rsidRDefault="002555AF" w:rsidP="00A101DA">
      <w:pPr>
        <w:pStyle w:val="a8"/>
        <w:spacing w:before="0" w:beforeAutospacing="0" w:after="120" w:afterAutospacing="0" w:line="360" w:lineRule="auto"/>
        <w:ind w:firstLine="709"/>
        <w:contextualSpacing/>
        <w:jc w:val="both"/>
        <w:rPr>
          <w:sz w:val="28"/>
          <w:szCs w:val="28"/>
        </w:rPr>
      </w:pPr>
      <w:r w:rsidRPr="00A101DA">
        <w:rPr>
          <w:color w:val="000000"/>
          <w:sz w:val="28"/>
          <w:szCs w:val="28"/>
        </w:rPr>
        <w:t>Достижение</w:t>
      </w:r>
      <w:r w:rsidRPr="00A101DA">
        <w:rPr>
          <w:sz w:val="28"/>
        </w:rPr>
        <w:t xml:space="preserve"> такой унификации возможно </w:t>
      </w:r>
      <w:r w:rsidR="00A101DA">
        <w:rPr>
          <w:sz w:val="28"/>
        </w:rPr>
        <w:t>путем</w:t>
      </w:r>
      <w:r w:rsidRPr="00A101DA">
        <w:rPr>
          <w:sz w:val="28"/>
        </w:rPr>
        <w:t xml:space="preserve"> комплексного регулирования криптоактивов в </w:t>
      </w:r>
      <w:r w:rsidR="00A101DA">
        <w:rPr>
          <w:sz w:val="28"/>
        </w:rPr>
        <w:t>России</w:t>
      </w:r>
      <w:r w:rsidRPr="00A101DA">
        <w:rPr>
          <w:sz w:val="28"/>
        </w:rPr>
        <w:t>.</w:t>
      </w:r>
      <w:r w:rsidRPr="00B22B37">
        <w:rPr>
          <w:sz w:val="28"/>
          <w:szCs w:val="28"/>
        </w:rPr>
        <w:t xml:space="preserve"> </w:t>
      </w:r>
    </w:p>
    <w:p w14:paraId="6539BEBC" w14:textId="77777777" w:rsidR="00A101DA" w:rsidRDefault="00A101DA" w:rsidP="00E1692E">
      <w:pPr>
        <w:shd w:val="clear" w:color="auto" w:fill="FFFFFF"/>
        <w:spacing w:line="360" w:lineRule="auto"/>
        <w:ind w:firstLine="567"/>
        <w:jc w:val="both"/>
        <w:rPr>
          <w:rFonts w:ascii="Times New Roman" w:hAnsi="Times New Roman" w:cs="Times New Roman"/>
          <w:b/>
          <w:i/>
          <w:sz w:val="28"/>
          <w:szCs w:val="28"/>
        </w:rPr>
      </w:pPr>
    </w:p>
    <w:p w14:paraId="3E62E326" w14:textId="671D59E0" w:rsidR="00E1692E" w:rsidRPr="000C72F5" w:rsidRDefault="00E1692E" w:rsidP="00E1692E">
      <w:pPr>
        <w:shd w:val="clear" w:color="auto" w:fill="FFFFFF"/>
        <w:spacing w:line="360" w:lineRule="auto"/>
        <w:ind w:firstLine="567"/>
        <w:jc w:val="both"/>
        <w:rPr>
          <w:rFonts w:ascii="Times New Roman" w:hAnsi="Times New Roman" w:cs="Times New Roman"/>
          <w:b/>
          <w:i/>
          <w:sz w:val="28"/>
          <w:szCs w:val="28"/>
        </w:rPr>
      </w:pPr>
      <w:commentRangeStart w:id="405"/>
      <w:r w:rsidRPr="000C72F5">
        <w:rPr>
          <w:rFonts w:ascii="Times New Roman" w:hAnsi="Times New Roman" w:cs="Times New Roman"/>
          <w:b/>
          <w:i/>
          <w:sz w:val="28"/>
          <w:szCs w:val="28"/>
        </w:rPr>
        <w:t xml:space="preserve">Основные направления </w:t>
      </w:r>
      <w:r w:rsidR="002555AF" w:rsidRPr="00A101DA">
        <w:rPr>
          <w:rFonts w:ascii="Times New Roman" w:hAnsi="Times New Roman" w:cs="Times New Roman"/>
          <w:b/>
          <w:i/>
          <w:sz w:val="28"/>
        </w:rPr>
        <w:t>комплексного регулирования криптоактивов в Российской Федерации</w:t>
      </w:r>
      <w:r w:rsidRPr="00A101DA">
        <w:rPr>
          <w:rFonts w:ascii="Times New Roman" w:hAnsi="Times New Roman" w:cs="Times New Roman"/>
          <w:b/>
          <w:i/>
          <w:sz w:val="28"/>
          <w:szCs w:val="28"/>
        </w:rPr>
        <w:t>:</w:t>
      </w:r>
      <w:r w:rsidRPr="000C72F5">
        <w:rPr>
          <w:rFonts w:ascii="Times New Roman" w:hAnsi="Times New Roman" w:cs="Times New Roman"/>
          <w:b/>
          <w:i/>
          <w:sz w:val="28"/>
          <w:szCs w:val="28"/>
        </w:rPr>
        <w:t xml:space="preserve"> </w:t>
      </w:r>
      <w:commentRangeEnd w:id="405"/>
      <w:r w:rsidR="00774B72">
        <w:rPr>
          <w:rStyle w:val="ac"/>
        </w:rPr>
        <w:commentReference w:id="405"/>
      </w:r>
    </w:p>
    <w:p w14:paraId="4CE4E006" w14:textId="34814755"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Pr>
          <w:sz w:val="28"/>
          <w:szCs w:val="28"/>
        </w:rPr>
        <w:t>1</w:t>
      </w:r>
      <w:r w:rsidRPr="00153BD6">
        <w:rPr>
          <w:color w:val="000000"/>
          <w:sz w:val="28"/>
          <w:szCs w:val="28"/>
        </w:rPr>
        <w:t xml:space="preserve">) Закрепить </w:t>
      </w:r>
      <w:r>
        <w:rPr>
          <w:color w:val="000000"/>
          <w:sz w:val="28"/>
          <w:szCs w:val="28"/>
        </w:rPr>
        <w:t xml:space="preserve">в </w:t>
      </w:r>
      <w:r w:rsidR="002555AF">
        <w:rPr>
          <w:color w:val="000000"/>
          <w:sz w:val="28"/>
          <w:szCs w:val="28"/>
        </w:rPr>
        <w:t xml:space="preserve">Федеральном законе </w:t>
      </w:r>
      <w:r w:rsidR="007564A3">
        <w:rPr>
          <w:color w:val="000000"/>
          <w:sz w:val="28"/>
          <w:szCs w:val="28"/>
        </w:rPr>
        <w:t xml:space="preserve">«О криптоактивах в Российской Федерации» (далее – Законопроект) </w:t>
      </w:r>
      <w:r w:rsidRPr="00153BD6">
        <w:rPr>
          <w:color w:val="000000"/>
          <w:sz w:val="28"/>
          <w:szCs w:val="28"/>
        </w:rPr>
        <w:t>определение понятия криптоактива</w:t>
      </w:r>
      <w:ins w:id="406" w:author="user" w:date="2026-04-12T04:54:00Z">
        <w:r w:rsidR="005B3C6B">
          <w:rPr>
            <w:color w:val="000000"/>
            <w:sz w:val="28"/>
            <w:szCs w:val="28"/>
          </w:rPr>
          <w:t xml:space="preserve"> </w:t>
        </w:r>
      </w:ins>
      <w:del w:id="407" w:author="user" w:date="2026-04-12T04:54:00Z">
        <w:r w:rsidRPr="00153BD6" w:rsidDel="005B3C6B">
          <w:rPr>
            <w:color w:val="000000"/>
            <w:sz w:val="28"/>
            <w:szCs w:val="28"/>
          </w:rPr>
          <w:delText>,</w:delText>
        </w:r>
        <w:r w:rsidDel="005B3C6B">
          <w:rPr>
            <w:color w:val="000000"/>
            <w:sz w:val="28"/>
            <w:szCs w:val="28"/>
          </w:rPr>
          <w:delText xml:space="preserve"> а также </w:delText>
        </w:r>
        <w:r w:rsidRPr="00EA7F51" w:rsidDel="005B3C6B">
          <w:rPr>
            <w:color w:val="000000"/>
            <w:sz w:val="28"/>
            <w:szCs w:val="28"/>
          </w:rPr>
          <w:delText>связанных с ним понятий, таких как:</w:delText>
        </w:r>
        <w:r w:rsidRPr="00153BD6" w:rsidDel="005B3C6B">
          <w:rPr>
            <w:color w:val="000000"/>
            <w:sz w:val="28"/>
            <w:szCs w:val="28"/>
          </w:rPr>
          <w:delText xml:space="preserve"> информационн</w:delText>
        </w:r>
        <w:r w:rsidRPr="00EA7F51" w:rsidDel="005B3C6B">
          <w:rPr>
            <w:color w:val="000000"/>
            <w:sz w:val="28"/>
            <w:szCs w:val="28"/>
          </w:rPr>
          <w:delText>ая</w:delText>
        </w:r>
        <w:r w:rsidRPr="00153BD6" w:rsidDel="005B3C6B">
          <w:rPr>
            <w:color w:val="000000"/>
            <w:sz w:val="28"/>
            <w:szCs w:val="28"/>
          </w:rPr>
          <w:delText xml:space="preserve"> сред</w:delText>
        </w:r>
        <w:r w:rsidRPr="00EA7F51" w:rsidDel="005B3C6B">
          <w:rPr>
            <w:color w:val="000000"/>
            <w:sz w:val="28"/>
            <w:szCs w:val="28"/>
          </w:rPr>
          <w:delText>а</w:delText>
        </w:r>
        <w:r w:rsidRPr="00153BD6" w:rsidDel="005B3C6B">
          <w:rPr>
            <w:color w:val="000000"/>
            <w:sz w:val="28"/>
            <w:szCs w:val="28"/>
          </w:rPr>
          <w:delText xml:space="preserve"> обращения криптоактив</w:delText>
        </w:r>
        <w:r w:rsidRPr="00EA7F51" w:rsidDel="005B3C6B">
          <w:rPr>
            <w:color w:val="000000"/>
            <w:sz w:val="28"/>
            <w:szCs w:val="28"/>
          </w:rPr>
          <w:delText xml:space="preserve">а, результирующая информация и др. </w:delText>
        </w:r>
      </w:del>
      <w:r w:rsidRPr="00153BD6">
        <w:rPr>
          <w:color w:val="000000"/>
          <w:sz w:val="28"/>
          <w:szCs w:val="28"/>
        </w:rPr>
        <w:t>следующего содержания</w:t>
      </w:r>
      <w:r w:rsidRPr="00EA7F51">
        <w:rPr>
          <w:color w:val="000000"/>
          <w:sz w:val="28"/>
          <w:szCs w:val="28"/>
        </w:rPr>
        <w:t xml:space="preserve">: </w:t>
      </w:r>
    </w:p>
    <w:p w14:paraId="037321A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w:t>
      </w:r>
      <w:r w:rsidRPr="00153BD6">
        <w:rPr>
          <w:bCs/>
          <w:i/>
          <w:iCs/>
          <w:color w:val="000000"/>
          <w:sz w:val="28"/>
          <w:szCs w:val="28"/>
        </w:rPr>
        <w:t>криптоактивы</w:t>
      </w:r>
      <w:r w:rsidRPr="00EA7F51">
        <w:rPr>
          <w:color w:val="000000"/>
          <w:sz w:val="28"/>
          <w:szCs w:val="28"/>
        </w:rPr>
        <w:t xml:space="preserve"> – данные, стоимость </w:t>
      </w:r>
      <w:commentRangeStart w:id="408"/>
      <w:r w:rsidRPr="00EA7F51">
        <w:rPr>
          <w:color w:val="000000"/>
          <w:sz w:val="28"/>
          <w:szCs w:val="28"/>
        </w:rPr>
        <w:t>которых поддерживае</w:t>
      </w:r>
      <w:commentRangeEnd w:id="408"/>
      <w:r w:rsidR="00E6543D">
        <w:rPr>
          <w:rStyle w:val="ac"/>
          <w:rFonts w:ascii="Calibri" w:eastAsiaTheme="minorHAnsi" w:hAnsi="Calibri" w:cs="Calibri"/>
          <w:lang w:eastAsia="en-US"/>
        </w:rPr>
        <w:commentReference w:id="408"/>
      </w:r>
      <w:r w:rsidRPr="00EA7F51">
        <w:rPr>
          <w:color w:val="000000"/>
          <w:sz w:val="28"/>
          <w:szCs w:val="28"/>
        </w:rPr>
        <w:t xml:space="preserve">тся совместной работой участников сети и (или) удостоверяемым ими имуществом, обладающего следующими отличительными признаками: </w:t>
      </w:r>
    </w:p>
    <w:p w14:paraId="72DF6EA4"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наличие свойства актива, характеризующегося экономической ценностью;</w:t>
      </w:r>
    </w:p>
    <w:p w14:paraId="00A47B6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неразрывная связь криптоактива с технологией распределенного реестра, обеспечивающей особый способ хранения информации об операциях, </w:t>
      </w:r>
      <w:r w:rsidRPr="00EA7F51">
        <w:rPr>
          <w:color w:val="000000"/>
          <w:sz w:val="28"/>
          <w:szCs w:val="28"/>
        </w:rPr>
        <w:lastRenderedPageBreak/>
        <w:t xml:space="preserve">совершенных с ним, эффективное автоматизированное управление </w:t>
      </w:r>
      <w:proofErr w:type="spellStart"/>
      <w:r w:rsidRPr="00EA7F51">
        <w:rPr>
          <w:color w:val="000000"/>
          <w:sz w:val="28"/>
          <w:szCs w:val="28"/>
        </w:rPr>
        <w:t>криптоактивом</w:t>
      </w:r>
      <w:proofErr w:type="spellEnd"/>
      <w:r w:rsidRPr="00EA7F51">
        <w:rPr>
          <w:color w:val="000000"/>
          <w:sz w:val="28"/>
          <w:szCs w:val="28"/>
        </w:rPr>
        <w:t xml:space="preserve"> с использованием смарт-контрактов;</w:t>
      </w:r>
    </w:p>
    <w:p w14:paraId="411EA83C" w14:textId="326B2E29" w:rsidR="000154AF" w:rsidRDefault="000154AF" w:rsidP="000154AF">
      <w:pPr>
        <w:pStyle w:val="a8"/>
        <w:spacing w:before="0" w:beforeAutospacing="0" w:after="120" w:afterAutospacing="0" w:line="360" w:lineRule="auto"/>
        <w:ind w:firstLine="709"/>
        <w:contextualSpacing/>
        <w:jc w:val="both"/>
        <w:rPr>
          <w:ins w:id="409" w:author="user" w:date="2026-04-12T22:33:00Z"/>
          <w:color w:val="000000"/>
          <w:sz w:val="28"/>
          <w:szCs w:val="28"/>
        </w:rPr>
      </w:pPr>
      <w:r w:rsidRPr="00EA7F51">
        <w:rPr>
          <w:color w:val="000000"/>
          <w:sz w:val="28"/>
          <w:szCs w:val="28"/>
        </w:rPr>
        <w:t xml:space="preserve">особый режим доступа и распоряжения лица(-ом) к   </w:t>
      </w:r>
      <w:proofErr w:type="spellStart"/>
      <w:r w:rsidRPr="00EA7F51">
        <w:rPr>
          <w:color w:val="000000"/>
          <w:sz w:val="28"/>
          <w:szCs w:val="28"/>
        </w:rPr>
        <w:t>криптоактиву</w:t>
      </w:r>
      <w:proofErr w:type="spellEnd"/>
      <w:r w:rsidRPr="00EA7F51">
        <w:rPr>
          <w:color w:val="000000"/>
          <w:sz w:val="28"/>
          <w:szCs w:val="28"/>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w:t>
      </w:r>
      <w:commentRangeStart w:id="410"/>
      <w:r w:rsidRPr="00EA7F51">
        <w:rPr>
          <w:color w:val="000000"/>
          <w:sz w:val="28"/>
          <w:szCs w:val="28"/>
        </w:rPr>
        <w:t xml:space="preserve"> р</w:t>
      </w:r>
      <w:commentRangeStart w:id="411"/>
      <w:r w:rsidRPr="00EA7F51">
        <w:rPr>
          <w:color w:val="000000"/>
          <w:sz w:val="28"/>
          <w:szCs w:val="28"/>
        </w:rPr>
        <w:t>ее</w:t>
      </w:r>
      <w:commentRangeStart w:id="412"/>
      <w:r w:rsidRPr="00EA7F51">
        <w:rPr>
          <w:color w:val="000000"/>
          <w:sz w:val="28"/>
          <w:szCs w:val="28"/>
        </w:rPr>
        <w:t>стра».</w:t>
      </w:r>
      <w:commentRangeEnd w:id="412"/>
      <w:r w:rsidR="009F5F13">
        <w:rPr>
          <w:rStyle w:val="ac"/>
          <w:rFonts w:ascii="Calibri" w:eastAsiaTheme="minorHAnsi" w:hAnsi="Calibri" w:cs="Calibri"/>
          <w:lang w:eastAsia="en-US"/>
        </w:rPr>
        <w:commentReference w:id="412"/>
      </w:r>
      <w:commentRangeEnd w:id="410"/>
      <w:r w:rsidR="009F5F13">
        <w:rPr>
          <w:rStyle w:val="ac"/>
          <w:rFonts w:ascii="Calibri" w:eastAsiaTheme="minorHAnsi" w:hAnsi="Calibri" w:cs="Calibri"/>
          <w:lang w:eastAsia="en-US"/>
        </w:rPr>
        <w:commentReference w:id="410"/>
      </w:r>
      <w:commentRangeEnd w:id="411"/>
      <w:r w:rsidR="00770259">
        <w:rPr>
          <w:rStyle w:val="ac"/>
          <w:rFonts w:ascii="Calibri" w:eastAsiaTheme="minorHAnsi" w:hAnsi="Calibri" w:cs="Calibri"/>
          <w:lang w:eastAsia="en-US"/>
        </w:rPr>
        <w:commentReference w:id="411"/>
      </w:r>
    </w:p>
    <w:p w14:paraId="6F596FB3" w14:textId="18DB11AC" w:rsidR="009F5F13" w:rsidDel="009F5F13" w:rsidRDefault="009F5F13" w:rsidP="000154AF">
      <w:pPr>
        <w:pStyle w:val="a8"/>
        <w:spacing w:before="0" w:beforeAutospacing="0" w:after="120" w:afterAutospacing="0" w:line="360" w:lineRule="auto"/>
        <w:ind w:firstLine="709"/>
        <w:contextualSpacing/>
        <w:jc w:val="both"/>
        <w:rPr>
          <w:del w:id="413" w:author="user" w:date="2026-04-12T21:37:00Z"/>
          <w:color w:val="000000"/>
          <w:sz w:val="28"/>
          <w:szCs w:val="28"/>
        </w:rPr>
      </w:pPr>
    </w:p>
    <w:p w14:paraId="1B5E791F" w14:textId="7FFCFB71" w:rsidR="00583EEE" w:rsidRDefault="00122BD0" w:rsidP="00583EEE">
      <w:pPr>
        <w:spacing w:line="360" w:lineRule="auto"/>
        <w:ind w:firstLine="709"/>
        <w:jc w:val="both"/>
        <w:rPr>
          <w:rFonts w:ascii="Times New Roman" w:hAnsi="Times New Roman" w:cs="Times New Roman"/>
          <w:sz w:val="28"/>
          <w:szCs w:val="28"/>
        </w:rPr>
      </w:pPr>
      <w:del w:id="414" w:author="user" w:date="2026-04-12T21:37:00Z">
        <w:r w:rsidRPr="008C4E74" w:rsidDel="009F5F13">
          <w:rPr>
            <w:rFonts w:ascii="Times New Roman" w:hAnsi="Times New Roman" w:cs="Times New Roman"/>
            <w:iCs/>
            <w:sz w:val="28"/>
            <w:szCs w:val="28"/>
          </w:rPr>
          <w:delText xml:space="preserve"> </w:delText>
        </w:r>
      </w:del>
      <w:del w:id="415" w:author="user" w:date="2026-04-12T22:33:00Z">
        <w:r w:rsidR="00AE2F69" w:rsidDel="003A45DD">
          <w:rPr>
            <w:rFonts w:ascii="Times New Roman" w:hAnsi="Times New Roman" w:cs="Times New Roman"/>
            <w:sz w:val="28"/>
            <w:szCs w:val="28"/>
          </w:rPr>
          <w:delText>2</w:delText>
        </w:r>
      </w:del>
      <w:ins w:id="416" w:author="user" w:date="2026-04-17T03:43:00Z">
        <w:r w:rsidR="00812003">
          <w:rPr>
            <w:rFonts w:ascii="Times New Roman" w:hAnsi="Times New Roman" w:cs="Times New Roman"/>
            <w:sz w:val="28"/>
            <w:szCs w:val="28"/>
          </w:rPr>
          <w:t>2</w:t>
        </w:r>
      </w:ins>
      <w:r w:rsidR="00583EEE" w:rsidRPr="00FD480A">
        <w:rPr>
          <w:rFonts w:ascii="Times New Roman" w:hAnsi="Times New Roman" w:cs="Times New Roman"/>
          <w:sz w:val="28"/>
          <w:szCs w:val="28"/>
        </w:rPr>
        <w:t xml:space="preserve">) </w:t>
      </w:r>
      <w:commentRangeStart w:id="417"/>
      <w:r w:rsidR="007564A3">
        <w:rPr>
          <w:rFonts w:ascii="Times New Roman" w:hAnsi="Times New Roman" w:cs="Times New Roman"/>
          <w:sz w:val="28"/>
          <w:szCs w:val="28"/>
        </w:rPr>
        <w:t>П</w:t>
      </w:r>
      <w:r w:rsidR="00583EEE" w:rsidRPr="006571EB">
        <w:rPr>
          <w:rFonts w:ascii="Times New Roman" w:hAnsi="Times New Roman" w:cs="Times New Roman"/>
          <w:sz w:val="28"/>
          <w:szCs w:val="28"/>
        </w:rPr>
        <w:t>редусмотреть</w:t>
      </w:r>
      <w:r w:rsidR="00583EEE">
        <w:rPr>
          <w:rFonts w:ascii="Times New Roman" w:hAnsi="Times New Roman" w:cs="Times New Roman"/>
          <w:sz w:val="28"/>
          <w:szCs w:val="28"/>
        </w:rPr>
        <w:t xml:space="preserve"> </w:t>
      </w:r>
      <w:r w:rsidR="007564A3">
        <w:rPr>
          <w:rFonts w:ascii="Times New Roman" w:hAnsi="Times New Roman" w:cs="Times New Roman"/>
          <w:sz w:val="28"/>
          <w:szCs w:val="28"/>
        </w:rPr>
        <w:t xml:space="preserve">в Законопроекте </w:t>
      </w:r>
      <w:r w:rsidR="00583EEE" w:rsidRPr="006571EB">
        <w:rPr>
          <w:rFonts w:ascii="Times New Roman" w:hAnsi="Times New Roman" w:cs="Times New Roman"/>
          <w:sz w:val="28"/>
          <w:szCs w:val="28"/>
        </w:rPr>
        <w:t xml:space="preserve">правовую модель </w:t>
      </w:r>
      <w:proofErr w:type="spellStart"/>
      <w:r w:rsidR="00583EEE" w:rsidRPr="006571EB">
        <w:rPr>
          <w:rFonts w:ascii="Times New Roman" w:hAnsi="Times New Roman" w:cs="Times New Roman"/>
          <w:sz w:val="28"/>
          <w:szCs w:val="28"/>
        </w:rPr>
        <w:t>криптоплатформы</w:t>
      </w:r>
      <w:commentRangeEnd w:id="417"/>
      <w:proofErr w:type="spellEnd"/>
      <w:r w:rsidR="00E31E0F">
        <w:rPr>
          <w:rStyle w:val="ac"/>
        </w:rPr>
        <w:commentReference w:id="417"/>
      </w:r>
      <w:r w:rsidR="00583EEE" w:rsidRPr="006571EB">
        <w:rPr>
          <w:rFonts w:ascii="Times New Roman" w:hAnsi="Times New Roman" w:cs="Times New Roman"/>
          <w:sz w:val="28"/>
          <w:szCs w:val="28"/>
        </w:rPr>
        <w:t>, с использованием которой могут обращатьс</w:t>
      </w:r>
      <w:r w:rsidR="00583EEE" w:rsidRPr="00FD480A">
        <w:rPr>
          <w:rFonts w:ascii="Times New Roman" w:hAnsi="Times New Roman" w:cs="Times New Roman"/>
          <w:sz w:val="28"/>
          <w:szCs w:val="28"/>
        </w:rPr>
        <w:t>я различные виды криптоактивов, и которая</w:t>
      </w:r>
      <w:r w:rsidR="00583EEE" w:rsidRPr="00B22B37">
        <w:rPr>
          <w:rFonts w:ascii="Times New Roman" w:hAnsi="Times New Roman" w:cs="Times New Roman"/>
          <w:sz w:val="28"/>
          <w:szCs w:val="28"/>
        </w:rPr>
        <w:t xml:space="preserve"> может функционировать в составе единой безопасной цифровой экосистемы по модели централизованных финансов с компонентами децентрализованных финансов (далее – единая </w:t>
      </w:r>
      <w:proofErr w:type="spellStart"/>
      <w:r w:rsidR="00583EEE" w:rsidRPr="00B22B37">
        <w:rPr>
          <w:rFonts w:ascii="Times New Roman" w:hAnsi="Times New Roman" w:cs="Times New Roman"/>
          <w:sz w:val="28"/>
          <w:szCs w:val="28"/>
        </w:rPr>
        <w:t>криптоплатфо</w:t>
      </w:r>
      <w:commentRangeStart w:id="418"/>
      <w:r w:rsidR="00583EEE" w:rsidRPr="00B22B37">
        <w:rPr>
          <w:rFonts w:ascii="Times New Roman" w:hAnsi="Times New Roman" w:cs="Times New Roman"/>
          <w:sz w:val="28"/>
          <w:szCs w:val="28"/>
        </w:rPr>
        <w:t>рма</w:t>
      </w:r>
      <w:proofErr w:type="spellEnd"/>
      <w:r w:rsidR="00583EEE" w:rsidRPr="00B22B37">
        <w:rPr>
          <w:rFonts w:ascii="Times New Roman" w:hAnsi="Times New Roman" w:cs="Times New Roman"/>
          <w:sz w:val="28"/>
          <w:szCs w:val="28"/>
        </w:rPr>
        <w:t xml:space="preserve">). </w:t>
      </w:r>
      <w:commentRangeEnd w:id="418"/>
      <w:r w:rsidR="009F5F13">
        <w:rPr>
          <w:rStyle w:val="ac"/>
        </w:rPr>
        <w:commentReference w:id="418"/>
      </w:r>
    </w:p>
    <w:p w14:paraId="125959A7" w14:textId="77777777" w:rsidR="00583EEE" w:rsidRPr="00153BD6" w:rsidRDefault="00583EEE" w:rsidP="00583EE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качестве п</w:t>
      </w:r>
      <w:r w:rsidRPr="00153BD6">
        <w:rPr>
          <w:rFonts w:ascii="Times New Roman" w:hAnsi="Times New Roman" w:cs="Times New Roman"/>
          <w:sz w:val="28"/>
          <w:szCs w:val="28"/>
        </w:rPr>
        <w:t>араметр</w:t>
      </w:r>
      <w:r>
        <w:rPr>
          <w:rFonts w:ascii="Times New Roman" w:hAnsi="Times New Roman" w:cs="Times New Roman"/>
          <w:sz w:val="28"/>
          <w:szCs w:val="28"/>
        </w:rPr>
        <w:t>ов</w:t>
      </w:r>
      <w:r w:rsidRPr="00153BD6">
        <w:rPr>
          <w:rFonts w:ascii="Times New Roman" w:hAnsi="Times New Roman" w:cs="Times New Roman"/>
          <w:sz w:val="28"/>
          <w:szCs w:val="28"/>
        </w:rPr>
        <w:t xml:space="preserve"> безопасной и эффективной правовой модели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w:t>
      </w:r>
      <w:r>
        <w:rPr>
          <w:rFonts w:ascii="Times New Roman" w:hAnsi="Times New Roman" w:cs="Times New Roman"/>
          <w:sz w:val="28"/>
          <w:szCs w:val="28"/>
        </w:rPr>
        <w:t>определить</w:t>
      </w:r>
      <w:r w:rsidRPr="00153BD6">
        <w:rPr>
          <w:rFonts w:ascii="Times New Roman" w:hAnsi="Times New Roman" w:cs="Times New Roman"/>
          <w:sz w:val="28"/>
          <w:szCs w:val="28"/>
        </w:rPr>
        <w:t xml:space="preserve">: наличие возможности регулирования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классическими методами правового регулирования; возможность выпуска, учета и обращения в </w:t>
      </w:r>
      <w:proofErr w:type="spellStart"/>
      <w:r w:rsidRPr="00153BD6">
        <w:rPr>
          <w:rFonts w:ascii="Times New Roman" w:hAnsi="Times New Roman" w:cs="Times New Roman"/>
          <w:sz w:val="28"/>
          <w:szCs w:val="28"/>
        </w:rPr>
        <w:t>криптоплатформе</w:t>
      </w:r>
      <w:proofErr w:type="spellEnd"/>
      <w:r w:rsidRPr="00153BD6">
        <w:rPr>
          <w:rFonts w:ascii="Times New Roman" w:hAnsi="Times New Roman" w:cs="Times New Roman"/>
          <w:sz w:val="28"/>
          <w:szCs w:val="28"/>
        </w:rPr>
        <w:t xml:space="preserve"> различных видов криптоактивов; обеспечение </w:t>
      </w:r>
      <w:r w:rsidRPr="00DD657A">
        <w:rPr>
          <w:rFonts w:ascii="Times New Roman" w:hAnsi="Times New Roman" w:cs="Times New Roman"/>
          <w:sz w:val="28"/>
          <w:szCs w:val="28"/>
        </w:rPr>
        <w:t>безопасной интеграции</w:t>
      </w:r>
      <w:r w:rsidRPr="00153BD6">
        <w:rPr>
          <w:rFonts w:ascii="Times New Roman" w:hAnsi="Times New Roman" w:cs="Times New Roman"/>
          <w:sz w:val="28"/>
          <w:szCs w:val="28"/>
        </w:rPr>
        <w:t xml:space="preserve"> отдельно взятой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с иными цифровыми платформами.</w:t>
      </w:r>
    </w:p>
    <w:p w14:paraId="08D128C6" w14:textId="7B66C641" w:rsidR="00583EEE" w:rsidRPr="00B22B37" w:rsidRDefault="00583EEE" w:rsidP="00583EE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рамках правового регулирования деятельности единой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в </w:t>
      </w:r>
      <w:r w:rsidR="00A101DA">
        <w:rPr>
          <w:rFonts w:ascii="Times New Roman" w:hAnsi="Times New Roman" w:cs="Times New Roman"/>
          <w:sz w:val="28"/>
          <w:szCs w:val="28"/>
        </w:rPr>
        <w:t>России</w:t>
      </w:r>
      <w:r w:rsidR="00A101DA" w:rsidRPr="00B22B37">
        <w:rPr>
          <w:rFonts w:ascii="Times New Roman" w:hAnsi="Times New Roman" w:cs="Times New Roman"/>
          <w:sz w:val="28"/>
          <w:szCs w:val="28"/>
        </w:rPr>
        <w:t xml:space="preserve"> </w:t>
      </w:r>
      <w:r w:rsidRPr="00B22B37">
        <w:rPr>
          <w:rFonts w:ascii="Times New Roman" w:hAnsi="Times New Roman" w:cs="Times New Roman"/>
          <w:sz w:val="28"/>
          <w:szCs w:val="28"/>
        </w:rPr>
        <w:t>определены:</w:t>
      </w:r>
    </w:p>
    <w:p w14:paraId="5B15E3E2" w14:textId="77777777" w:rsidR="00583EEE" w:rsidRPr="003C31F1" w:rsidRDefault="00583EEE" w:rsidP="00583E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27F05">
        <w:rPr>
          <w:rFonts w:ascii="Times New Roman" w:hAnsi="Times New Roman" w:cs="Times New Roman"/>
          <w:sz w:val="28"/>
          <w:szCs w:val="28"/>
        </w:rPr>
        <w:t xml:space="preserve"> порядок совершения сделок в </w:t>
      </w:r>
      <w:r>
        <w:rPr>
          <w:rFonts w:ascii="Times New Roman" w:hAnsi="Times New Roman" w:cs="Times New Roman"/>
          <w:sz w:val="28"/>
          <w:szCs w:val="28"/>
        </w:rPr>
        <w:t xml:space="preserve">единой </w:t>
      </w:r>
      <w:proofErr w:type="spellStart"/>
      <w:r w:rsidRPr="00127F05">
        <w:rPr>
          <w:rFonts w:ascii="Times New Roman" w:hAnsi="Times New Roman" w:cs="Times New Roman"/>
          <w:sz w:val="28"/>
          <w:szCs w:val="28"/>
        </w:rPr>
        <w:t>криптоплатформе</w:t>
      </w:r>
      <w:proofErr w:type="spellEnd"/>
      <w:r w:rsidRPr="00127F05">
        <w:rPr>
          <w:rFonts w:ascii="Times New Roman" w:hAnsi="Times New Roman" w:cs="Times New Roman"/>
          <w:sz w:val="28"/>
          <w:szCs w:val="28"/>
        </w:rPr>
        <w:t xml:space="preserve">: порядок и условия </w:t>
      </w:r>
      <w:r w:rsidRPr="003C31F1">
        <w:rPr>
          <w:rFonts w:ascii="Times New Roman" w:hAnsi="Times New Roman" w:cs="Times New Roman"/>
          <w:sz w:val="28"/>
          <w:szCs w:val="28"/>
        </w:rPr>
        <w:t xml:space="preserve">подачи, установления соответствия заявок, направленных пользователями информационной системы; особенности заключения сделок при участи оператора </w:t>
      </w:r>
      <w:proofErr w:type="spellStart"/>
      <w:r w:rsidRPr="003C31F1">
        <w:rPr>
          <w:rFonts w:ascii="Times New Roman" w:hAnsi="Times New Roman" w:cs="Times New Roman"/>
          <w:sz w:val="28"/>
          <w:szCs w:val="28"/>
        </w:rPr>
        <w:t>криптоплатформы</w:t>
      </w:r>
      <w:proofErr w:type="spellEnd"/>
      <w:r w:rsidRPr="003C31F1">
        <w:rPr>
          <w:rFonts w:ascii="Times New Roman" w:hAnsi="Times New Roman" w:cs="Times New Roman"/>
          <w:sz w:val="28"/>
          <w:szCs w:val="28"/>
        </w:rPr>
        <w:t xml:space="preserve"> за свой счет в сделке с криптоактивами в качестве стороны такой сделки в интересах третьих</w:t>
      </w:r>
      <w:r w:rsidRPr="003C31F1">
        <w:rPr>
          <w:rFonts w:ascii="Times New Roman" w:hAnsi="Times New Roman" w:cs="Times New Roman"/>
          <w:sz w:val="26"/>
          <w:szCs w:val="26"/>
        </w:rPr>
        <w:t xml:space="preserve"> лиц. </w:t>
      </w:r>
    </w:p>
    <w:p w14:paraId="71D43887"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w:t>
      </w:r>
      <w:r w:rsidRPr="00153BD6">
        <w:rPr>
          <w:rFonts w:ascii="Times New Roman" w:hAnsi="Times New Roman" w:cs="Times New Roman"/>
          <w:color w:val="000000"/>
          <w:sz w:val="28"/>
          <w:szCs w:val="28"/>
        </w:rPr>
        <w:t xml:space="preserve">законодательные требования к оператору единой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в зависимости от совершаемых через нее операций: размеру уставного капитала, обеспечению безопасности информационной системы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раскрытию в понятной, лаконичной и нетехнической форме всех существенных источников операционного и технологического риска, а также </w:t>
      </w:r>
      <w:r w:rsidRPr="00153BD6">
        <w:rPr>
          <w:rFonts w:ascii="Times New Roman" w:hAnsi="Times New Roman" w:cs="Times New Roman"/>
          <w:color w:val="000000"/>
          <w:sz w:val="28"/>
          <w:szCs w:val="28"/>
        </w:rPr>
        <w:lastRenderedPageBreak/>
        <w:t xml:space="preserve">наличия соответствующих систем управления рисками, профессиональной подготовке </w:t>
      </w:r>
      <w:r w:rsidRPr="00153BD6">
        <w:rPr>
          <w:rFonts w:ascii="Times New Roman" w:hAnsi="Times New Roman" w:cs="Times New Roman"/>
          <w:sz w:val="28"/>
          <w:szCs w:val="28"/>
        </w:rPr>
        <w:t>кадров и др.;</w:t>
      </w:r>
    </w:p>
    <w:p w14:paraId="758994AA"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xml:space="preserve">- способы защиты средств клиентов при их взаимодействии с единой </w:t>
      </w:r>
      <w:proofErr w:type="spellStart"/>
      <w:r w:rsidRPr="00153BD6">
        <w:rPr>
          <w:rFonts w:ascii="Times New Roman" w:hAnsi="Times New Roman" w:cs="Times New Roman"/>
          <w:sz w:val="28"/>
          <w:szCs w:val="28"/>
        </w:rPr>
        <w:t>криптоплатформой</w:t>
      </w:r>
      <w:proofErr w:type="spellEnd"/>
      <w:r w:rsidRPr="00153BD6">
        <w:rPr>
          <w:rFonts w:ascii="Times New Roman" w:hAnsi="Times New Roman" w:cs="Times New Roman"/>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т.д.; </w:t>
      </w:r>
    </w:p>
    <w:p w14:paraId="3A194740" w14:textId="7AE99B09" w:rsidR="00583EEE" w:rsidRDefault="00583EEE" w:rsidP="00583EEE">
      <w:pPr>
        <w:spacing w:line="360" w:lineRule="auto"/>
        <w:ind w:firstLine="709"/>
        <w:jc w:val="both"/>
        <w:rPr>
          <w:ins w:id="419" w:author="user" w:date="2026-04-13T19:18:00Z"/>
          <w:rFonts w:ascii="Times New Roman" w:hAnsi="Times New Roman" w:cs="Times New Roman"/>
          <w:sz w:val="28"/>
          <w:szCs w:val="28"/>
        </w:rPr>
      </w:pPr>
      <w:r w:rsidRPr="00F860F1">
        <w:rPr>
          <w:rFonts w:ascii="Times New Roman" w:hAnsi="Times New Roman" w:cs="Times New Roman"/>
          <w:sz w:val="28"/>
          <w:szCs w:val="28"/>
        </w:rPr>
        <w:t>- ответственность единой</w:t>
      </w:r>
      <w:r w:rsidRPr="00B22B37">
        <w:rPr>
          <w:rFonts w:ascii="Times New Roman" w:hAnsi="Times New Roman" w:cs="Times New Roman"/>
          <w:sz w:val="28"/>
          <w:szCs w:val="28"/>
        </w:rPr>
        <w:t xml:space="preserve">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за незаконные операции с криптоактивами клиентов</w:t>
      </w:r>
      <w:r>
        <w:rPr>
          <w:rFonts w:ascii="Times New Roman" w:hAnsi="Times New Roman" w:cs="Times New Roman"/>
          <w:sz w:val="28"/>
          <w:szCs w:val="28"/>
        </w:rPr>
        <w:t>.</w:t>
      </w:r>
    </w:p>
    <w:p w14:paraId="6EEDA912" w14:textId="2E7BFAAC" w:rsidR="00770259" w:rsidRDefault="00770259" w:rsidP="00583EEE">
      <w:pPr>
        <w:spacing w:line="360" w:lineRule="auto"/>
        <w:ind w:firstLine="709"/>
        <w:jc w:val="both"/>
        <w:rPr>
          <w:ins w:id="420" w:author="user" w:date="2026-04-13T19:18:00Z"/>
          <w:rFonts w:ascii="Times New Roman" w:hAnsi="Times New Roman" w:cs="Times New Roman"/>
          <w:sz w:val="28"/>
          <w:szCs w:val="28"/>
        </w:rPr>
      </w:pPr>
    </w:p>
    <w:p w14:paraId="654C57F2" w14:textId="5E6C851C" w:rsidR="00770259" w:rsidRDefault="00770259" w:rsidP="00583EEE">
      <w:pPr>
        <w:spacing w:line="360" w:lineRule="auto"/>
        <w:ind w:firstLine="709"/>
        <w:jc w:val="both"/>
        <w:rPr>
          <w:ins w:id="421" w:author="user" w:date="2026-04-17T03:33:00Z"/>
          <w:rFonts w:ascii="Times New Roman" w:hAnsi="Times New Roman" w:cs="Times New Roman"/>
          <w:sz w:val="28"/>
          <w:szCs w:val="28"/>
        </w:rPr>
      </w:pPr>
      <w:ins w:id="422" w:author="user" w:date="2026-04-13T19:18:00Z">
        <w:r w:rsidRPr="00172A0C">
          <w:rPr>
            <w:rFonts w:ascii="Times New Roman" w:hAnsi="Times New Roman" w:cs="Times New Roman"/>
            <w:sz w:val="28"/>
            <w:szCs w:val="28"/>
            <w:highlight w:val="yellow"/>
            <w:rPrChange w:id="423" w:author="user" w:date="2026-04-17T03:44:00Z">
              <w:rPr>
                <w:rFonts w:ascii="Times New Roman" w:hAnsi="Times New Roman" w:cs="Times New Roman"/>
                <w:sz w:val="28"/>
                <w:szCs w:val="28"/>
              </w:rPr>
            </w:rPrChange>
          </w:rPr>
          <w:t>про то какие субъекты и как в каком порядке смогут получить лицензию оператора цифровой платформы….</w:t>
        </w:r>
        <w:r>
          <w:rPr>
            <w:rFonts w:ascii="Times New Roman" w:hAnsi="Times New Roman" w:cs="Times New Roman"/>
            <w:sz w:val="28"/>
            <w:szCs w:val="28"/>
          </w:rPr>
          <w:t xml:space="preserve"> </w:t>
        </w:r>
      </w:ins>
    </w:p>
    <w:p w14:paraId="290A54A4" w14:textId="76F81EC7" w:rsidR="00812003" w:rsidRDefault="00172A0C" w:rsidP="00583EEE">
      <w:pPr>
        <w:spacing w:line="360" w:lineRule="auto"/>
        <w:ind w:firstLine="709"/>
        <w:jc w:val="both"/>
        <w:rPr>
          <w:ins w:id="424" w:author="user" w:date="2026-04-17T09:30:00Z"/>
          <w:rFonts w:ascii="Times New Roman" w:hAnsi="Times New Roman" w:cs="Times New Roman"/>
          <w:color w:val="FF0000"/>
          <w:sz w:val="28"/>
          <w:szCs w:val="28"/>
        </w:rPr>
      </w:pPr>
      <w:ins w:id="425" w:author="user" w:date="2026-04-17T03:44:00Z">
        <w:r>
          <w:rPr>
            <w:rFonts w:ascii="Times New Roman" w:hAnsi="Times New Roman" w:cs="Times New Roman"/>
            <w:color w:val="FF0000"/>
            <w:sz w:val="28"/>
            <w:szCs w:val="28"/>
          </w:rPr>
          <w:t>3</w:t>
        </w:r>
      </w:ins>
      <w:ins w:id="426" w:author="user" w:date="2026-04-17T03:33:00Z">
        <w:r w:rsidR="00812003" w:rsidRPr="00812003">
          <w:rPr>
            <w:rFonts w:ascii="Times New Roman" w:hAnsi="Times New Roman" w:cs="Times New Roman"/>
            <w:color w:val="FF0000"/>
            <w:sz w:val="28"/>
            <w:szCs w:val="28"/>
            <w:rPrChange w:id="427" w:author="user" w:date="2026-04-17T03:34:00Z">
              <w:rPr>
                <w:rFonts w:ascii="Times New Roman" w:hAnsi="Times New Roman" w:cs="Times New Roman"/>
                <w:sz w:val="28"/>
                <w:szCs w:val="28"/>
              </w:rPr>
            </w:rPrChange>
          </w:rPr>
          <w:t>) Свойство децентрализации…</w:t>
        </w:r>
      </w:ins>
    </w:p>
    <w:p w14:paraId="4A297BFD" w14:textId="77777777" w:rsidR="00BD4EC2" w:rsidRPr="00BD4EC2" w:rsidRDefault="00BD4EC2" w:rsidP="00BD4EC2">
      <w:pPr>
        <w:spacing w:before="240" w:line="360" w:lineRule="auto"/>
        <w:jc w:val="both"/>
        <w:rPr>
          <w:ins w:id="428" w:author="user" w:date="2026-04-17T09:30:00Z"/>
          <w:rFonts w:ascii="Times New Roman" w:hAnsi="Times New Roman" w:cs="Times New Roman"/>
          <w:b/>
          <w:color w:val="000000" w:themeColor="text1"/>
          <w:sz w:val="28"/>
          <w:rPrChange w:id="429" w:author="user" w:date="2026-04-17T09:31:00Z">
            <w:rPr>
              <w:ins w:id="430" w:author="user" w:date="2026-04-17T09:30:00Z"/>
              <w:b/>
              <w:color w:val="000000" w:themeColor="text1"/>
              <w:sz w:val="28"/>
            </w:rPr>
          </w:rPrChange>
        </w:rPr>
      </w:pPr>
      <w:ins w:id="431" w:author="user" w:date="2026-04-17T09:30:00Z">
        <w:r w:rsidRPr="00BD4EC2">
          <w:rPr>
            <w:rFonts w:ascii="Times New Roman" w:hAnsi="Times New Roman" w:cs="Times New Roman"/>
            <w:b/>
            <w:color w:val="000000" w:themeColor="text1"/>
            <w:sz w:val="28"/>
            <w:rPrChange w:id="432" w:author="user" w:date="2026-04-17T09:31:00Z">
              <w:rPr>
                <w:b/>
                <w:color w:val="000000" w:themeColor="text1"/>
                <w:sz w:val="28"/>
              </w:rPr>
            </w:rPrChange>
          </w:rPr>
          <w:t>Формализация свойства децентрализации информационной среды</w:t>
        </w:r>
      </w:ins>
    </w:p>
    <w:p w14:paraId="34867CDE" w14:textId="77777777" w:rsidR="00BD4EC2" w:rsidRPr="00BD4EC2" w:rsidRDefault="00BD4EC2" w:rsidP="00BD4EC2">
      <w:pPr>
        <w:spacing w:line="360" w:lineRule="auto"/>
        <w:ind w:firstLine="709"/>
        <w:jc w:val="both"/>
        <w:rPr>
          <w:ins w:id="433" w:author="user" w:date="2026-04-17T09:30:00Z"/>
          <w:rFonts w:ascii="Times New Roman" w:hAnsi="Times New Roman" w:cs="Times New Roman"/>
          <w:color w:val="000000" w:themeColor="text1"/>
          <w:sz w:val="28"/>
          <w:rPrChange w:id="434" w:author="user" w:date="2026-04-17T09:31:00Z">
            <w:rPr>
              <w:ins w:id="435" w:author="user" w:date="2026-04-17T09:30:00Z"/>
              <w:color w:val="000000" w:themeColor="text1"/>
              <w:sz w:val="28"/>
            </w:rPr>
          </w:rPrChange>
        </w:rPr>
      </w:pPr>
      <w:ins w:id="436" w:author="user" w:date="2026-04-17T09:30:00Z">
        <w:r w:rsidRPr="00BD4EC2">
          <w:rPr>
            <w:rFonts w:ascii="Times New Roman" w:hAnsi="Times New Roman" w:cs="Times New Roman"/>
            <w:color w:val="000000" w:themeColor="text1"/>
            <w:sz w:val="28"/>
            <w:rPrChange w:id="437" w:author="user" w:date="2026-04-17T09:31:00Z">
              <w:rPr>
                <w:color w:val="000000" w:themeColor="text1"/>
                <w:sz w:val="28"/>
              </w:rPr>
            </w:rPrChange>
          </w:rPr>
          <w:t>В юридической литературе отмечается отсутствие в законодательстве четкого определения «децентрализации» [21; с. 41]. К. Шулер и др. пишут, что децентрализацию часто называют спектром – скользящей шкалой между полной децентрализацией и полной централизацией [20; с.7]?</w:t>
        </w:r>
      </w:ins>
    </w:p>
    <w:p w14:paraId="26710FF7" w14:textId="77777777" w:rsidR="00BD4EC2" w:rsidRPr="00BD4EC2" w:rsidRDefault="00BD4EC2" w:rsidP="00BD4EC2">
      <w:pPr>
        <w:spacing w:line="360" w:lineRule="auto"/>
        <w:ind w:firstLine="709"/>
        <w:jc w:val="both"/>
        <w:rPr>
          <w:ins w:id="438" w:author="user" w:date="2026-04-17T09:30:00Z"/>
          <w:rFonts w:ascii="Times New Roman" w:hAnsi="Times New Roman" w:cs="Times New Roman"/>
          <w:color w:val="000000" w:themeColor="text1"/>
          <w:sz w:val="28"/>
          <w:rPrChange w:id="439" w:author="user" w:date="2026-04-17T09:31:00Z">
            <w:rPr>
              <w:ins w:id="440" w:author="user" w:date="2026-04-17T09:30:00Z"/>
              <w:color w:val="000000" w:themeColor="text1"/>
              <w:sz w:val="28"/>
            </w:rPr>
          </w:rPrChange>
        </w:rPr>
      </w:pPr>
      <w:ins w:id="441" w:author="user" w:date="2026-04-17T09:30:00Z">
        <w:r w:rsidRPr="00BD4EC2">
          <w:rPr>
            <w:rFonts w:ascii="Times New Roman" w:hAnsi="Times New Roman" w:cs="Times New Roman"/>
            <w:color w:val="000000" w:themeColor="text1"/>
            <w:sz w:val="28"/>
            <w:rPrChange w:id="442" w:author="user" w:date="2026-04-17T09:31:00Z">
              <w:rPr>
                <w:color w:val="000000" w:themeColor="text1"/>
                <w:sz w:val="28"/>
              </w:rPr>
            </w:rPrChange>
          </w:rPr>
          <w:t xml:space="preserve">Свойство децентрализации информационной среды может по-разному восприниматься регуляторами и непосредственными ее участниками – пользователями информационной системы. </w:t>
        </w:r>
      </w:ins>
    </w:p>
    <w:p w14:paraId="5A7E3CDD" w14:textId="77777777" w:rsidR="00BD4EC2" w:rsidRPr="00BD4EC2" w:rsidRDefault="00BD4EC2" w:rsidP="00BD4EC2">
      <w:pPr>
        <w:spacing w:line="360" w:lineRule="auto"/>
        <w:ind w:firstLine="709"/>
        <w:jc w:val="both"/>
        <w:rPr>
          <w:ins w:id="443" w:author="user" w:date="2026-04-17T09:30:00Z"/>
          <w:rFonts w:ascii="Times New Roman" w:hAnsi="Times New Roman" w:cs="Times New Roman"/>
          <w:color w:val="000000" w:themeColor="text1"/>
          <w:sz w:val="28"/>
          <w:rPrChange w:id="444" w:author="user" w:date="2026-04-17T09:31:00Z">
            <w:rPr>
              <w:ins w:id="445" w:author="user" w:date="2026-04-17T09:30:00Z"/>
              <w:color w:val="000000" w:themeColor="text1"/>
              <w:sz w:val="28"/>
            </w:rPr>
          </w:rPrChange>
        </w:rPr>
      </w:pPr>
      <w:ins w:id="446" w:author="user" w:date="2026-04-17T09:30:00Z">
        <w:r w:rsidRPr="00BD4EC2">
          <w:rPr>
            <w:rFonts w:ascii="Times New Roman" w:hAnsi="Times New Roman" w:cs="Times New Roman"/>
            <w:color w:val="000000" w:themeColor="text1"/>
            <w:sz w:val="28"/>
            <w:rPrChange w:id="447" w:author="user" w:date="2026-04-17T09:31:00Z">
              <w:rPr>
                <w:color w:val="000000" w:themeColor="text1"/>
                <w:sz w:val="28"/>
              </w:rPr>
            </w:rPrChange>
          </w:rPr>
          <w:t>В то время как для регуляторов децентрализованная среда представляет угрозу возникновения неподконтрольной среды, для ее участников свойство децентрализации среды может рассматриваться как фактор, обеспечивающий доверие к системе с возможностью полного или частичного отказа от централизованного посредника при совершении сделок, передачи информации в системе и др.</w:t>
        </w:r>
      </w:ins>
    </w:p>
    <w:p w14:paraId="37F1C4B9" w14:textId="77777777" w:rsidR="00BD4EC2" w:rsidRPr="00BD4EC2" w:rsidRDefault="00BD4EC2" w:rsidP="00BD4EC2">
      <w:pPr>
        <w:spacing w:line="360" w:lineRule="auto"/>
        <w:ind w:firstLine="709"/>
        <w:jc w:val="both"/>
        <w:rPr>
          <w:ins w:id="448" w:author="user" w:date="2026-04-17T09:30:00Z"/>
          <w:rFonts w:ascii="Times New Roman" w:hAnsi="Times New Roman" w:cs="Times New Roman"/>
          <w:color w:val="000000" w:themeColor="text1"/>
          <w:sz w:val="28"/>
          <w:rPrChange w:id="449" w:author="user" w:date="2026-04-17T09:31:00Z">
            <w:rPr>
              <w:ins w:id="450" w:author="user" w:date="2026-04-17T09:30:00Z"/>
              <w:color w:val="000000" w:themeColor="text1"/>
              <w:sz w:val="28"/>
            </w:rPr>
          </w:rPrChange>
        </w:rPr>
      </w:pPr>
      <w:ins w:id="451" w:author="user" w:date="2026-04-17T09:30:00Z">
        <w:r w:rsidRPr="00BD4EC2">
          <w:rPr>
            <w:rFonts w:ascii="Times New Roman" w:hAnsi="Times New Roman" w:cs="Times New Roman"/>
            <w:color w:val="000000" w:themeColor="text1"/>
            <w:sz w:val="28"/>
            <w:rPrChange w:id="452" w:author="user" w:date="2026-04-17T09:31:00Z">
              <w:rPr>
                <w:color w:val="000000" w:themeColor="text1"/>
                <w:sz w:val="28"/>
              </w:rPr>
            </w:rPrChange>
          </w:rPr>
          <w:t>В связи с этим регуляторам необходимо поддерживать состояние баланса, которое, с одной стороны, обеспечивает возможность контроля над средой, а с другой – сохраняет доверие пользователей системы к ней.</w:t>
        </w:r>
      </w:ins>
    </w:p>
    <w:p w14:paraId="5114D043" w14:textId="77777777" w:rsidR="00BD4EC2" w:rsidRPr="00BD4EC2" w:rsidRDefault="00BD4EC2" w:rsidP="00BD4EC2">
      <w:pPr>
        <w:spacing w:line="360" w:lineRule="auto"/>
        <w:ind w:firstLine="709"/>
        <w:jc w:val="both"/>
        <w:rPr>
          <w:ins w:id="453" w:author="user" w:date="2026-04-17T09:30:00Z"/>
          <w:rFonts w:ascii="Times New Roman" w:hAnsi="Times New Roman" w:cs="Times New Roman"/>
          <w:color w:val="000000" w:themeColor="text1"/>
          <w:sz w:val="28"/>
          <w:rPrChange w:id="454" w:author="user" w:date="2026-04-17T09:31:00Z">
            <w:rPr>
              <w:ins w:id="455" w:author="user" w:date="2026-04-17T09:30:00Z"/>
              <w:color w:val="000000" w:themeColor="text1"/>
              <w:sz w:val="28"/>
            </w:rPr>
          </w:rPrChange>
        </w:rPr>
      </w:pPr>
      <w:ins w:id="456" w:author="user" w:date="2026-04-17T09:30:00Z">
        <w:r w:rsidRPr="00BD4EC2">
          <w:rPr>
            <w:rFonts w:ascii="Times New Roman" w:hAnsi="Times New Roman" w:cs="Times New Roman"/>
            <w:color w:val="000000" w:themeColor="text1"/>
            <w:sz w:val="28"/>
            <w:szCs w:val="28"/>
            <w:rPrChange w:id="457" w:author="user" w:date="2026-04-17T09:31:00Z">
              <w:rPr>
                <w:color w:val="000000" w:themeColor="text1"/>
                <w:sz w:val="28"/>
                <w:szCs w:val="28"/>
              </w:rPr>
            </w:rPrChange>
          </w:rPr>
          <w:lastRenderedPageBreak/>
          <w:t xml:space="preserve">Таким образом, </w:t>
        </w:r>
        <w:r w:rsidRPr="00BD4EC2">
          <w:rPr>
            <w:rFonts w:ascii="Times New Roman" w:hAnsi="Times New Roman" w:cs="Times New Roman"/>
            <w:color w:val="000000" w:themeColor="text1"/>
            <w:sz w:val="28"/>
            <w:rPrChange w:id="458" w:author="user" w:date="2026-04-17T09:31:00Z">
              <w:rPr>
                <w:color w:val="000000" w:themeColor="text1"/>
                <w:sz w:val="28"/>
              </w:rPr>
            </w:rPrChange>
          </w:rPr>
          <w:t xml:space="preserve">формализация свойства децентрализации информационной среды возможна </w:t>
        </w:r>
        <w:r w:rsidRPr="00BD4EC2">
          <w:rPr>
            <w:rFonts w:ascii="Times New Roman" w:hAnsi="Times New Roman" w:cs="Times New Roman"/>
            <w:b/>
            <w:bCs/>
            <w:color w:val="000000" w:themeColor="text1"/>
            <w:sz w:val="28"/>
            <w:rPrChange w:id="459" w:author="user" w:date="2026-04-17T09:31:00Z">
              <w:rPr>
                <w:b/>
                <w:bCs/>
                <w:color w:val="000000" w:themeColor="text1"/>
                <w:sz w:val="28"/>
              </w:rPr>
            </w:rPrChange>
          </w:rPr>
          <w:t>по двум направлениям</w:t>
        </w:r>
        <w:r w:rsidRPr="00BD4EC2">
          <w:rPr>
            <w:rFonts w:ascii="Times New Roman" w:hAnsi="Times New Roman" w:cs="Times New Roman"/>
            <w:color w:val="000000" w:themeColor="text1"/>
            <w:sz w:val="28"/>
            <w:rPrChange w:id="460" w:author="user" w:date="2026-04-17T09:31:00Z">
              <w:rPr>
                <w:color w:val="000000" w:themeColor="text1"/>
                <w:sz w:val="28"/>
              </w:rPr>
            </w:rPrChange>
          </w:rPr>
          <w:t xml:space="preserve">: </w:t>
        </w:r>
      </w:ins>
    </w:p>
    <w:p w14:paraId="26867920" w14:textId="77777777" w:rsidR="00BD4EC2" w:rsidRPr="00BD4EC2" w:rsidRDefault="00BD4EC2" w:rsidP="00BD4EC2">
      <w:pPr>
        <w:spacing w:line="360" w:lineRule="auto"/>
        <w:ind w:firstLine="709"/>
        <w:jc w:val="both"/>
        <w:rPr>
          <w:ins w:id="461" w:author="user" w:date="2026-04-17T09:30:00Z"/>
          <w:rFonts w:ascii="Times New Roman" w:hAnsi="Times New Roman" w:cs="Times New Roman"/>
          <w:i/>
          <w:color w:val="000000" w:themeColor="text1"/>
          <w:sz w:val="28"/>
          <w:rPrChange w:id="462" w:author="user" w:date="2026-04-17T09:31:00Z">
            <w:rPr>
              <w:ins w:id="463" w:author="user" w:date="2026-04-17T09:30:00Z"/>
              <w:i/>
              <w:color w:val="000000" w:themeColor="text1"/>
              <w:sz w:val="28"/>
            </w:rPr>
          </w:rPrChange>
        </w:rPr>
      </w:pPr>
      <w:ins w:id="464" w:author="user" w:date="2026-04-17T09:30:00Z">
        <w:r w:rsidRPr="00BD4EC2">
          <w:rPr>
            <w:rFonts w:ascii="Times New Roman" w:hAnsi="Times New Roman" w:cs="Times New Roman"/>
            <w:i/>
            <w:color w:val="000000" w:themeColor="text1"/>
            <w:sz w:val="28"/>
            <w:rPrChange w:id="465" w:author="user" w:date="2026-04-17T09:31:00Z">
              <w:rPr>
                <w:i/>
                <w:color w:val="000000" w:themeColor="text1"/>
                <w:sz w:val="28"/>
              </w:rPr>
            </w:rPrChange>
          </w:rPr>
          <w:t xml:space="preserve">1) Разработка методик выявления скрытых центров влияния в децентрализованных средах </w:t>
        </w:r>
      </w:ins>
    </w:p>
    <w:p w14:paraId="0FE191DA" w14:textId="77777777" w:rsidR="00BD4EC2" w:rsidRPr="00BD4EC2" w:rsidRDefault="00BD4EC2" w:rsidP="00BD4EC2">
      <w:pPr>
        <w:spacing w:line="360" w:lineRule="auto"/>
        <w:ind w:firstLine="709"/>
        <w:contextualSpacing/>
        <w:jc w:val="both"/>
        <w:rPr>
          <w:ins w:id="466" w:author="user" w:date="2026-04-17T09:30:00Z"/>
          <w:rFonts w:ascii="Times New Roman" w:hAnsi="Times New Roman" w:cs="Times New Roman"/>
          <w:color w:val="000000" w:themeColor="text1"/>
          <w:sz w:val="28"/>
          <w:rPrChange w:id="467" w:author="user" w:date="2026-04-17T09:31:00Z">
            <w:rPr>
              <w:ins w:id="468" w:author="user" w:date="2026-04-17T09:30:00Z"/>
              <w:color w:val="000000" w:themeColor="text1"/>
              <w:sz w:val="28"/>
            </w:rPr>
          </w:rPrChange>
        </w:rPr>
      </w:pPr>
      <w:ins w:id="469" w:author="user" w:date="2026-04-17T09:30:00Z">
        <w:r w:rsidRPr="00BD4EC2">
          <w:rPr>
            <w:rFonts w:ascii="Times New Roman" w:hAnsi="Times New Roman" w:cs="Times New Roman"/>
            <w:color w:val="000000" w:themeColor="text1"/>
            <w:sz w:val="28"/>
            <w:rPrChange w:id="470" w:author="user" w:date="2026-04-17T09:31:00Z">
              <w:rPr>
                <w:color w:val="000000" w:themeColor="text1"/>
                <w:sz w:val="28"/>
              </w:rPr>
            </w:rPrChange>
          </w:rPr>
          <w:t>Для идентификации подлинной инфраструктуры децентрализованных финансов (</w:t>
        </w:r>
        <w:proofErr w:type="spellStart"/>
        <w:r w:rsidRPr="00BD4EC2">
          <w:rPr>
            <w:rFonts w:ascii="Times New Roman" w:hAnsi="Times New Roman" w:cs="Times New Roman"/>
            <w:color w:val="000000" w:themeColor="text1"/>
            <w:sz w:val="28"/>
            <w:rPrChange w:id="471"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472" w:author="user" w:date="2026-04-17T09:31:00Z">
              <w:rPr>
                <w:color w:val="000000" w:themeColor="text1"/>
                <w:sz w:val="28"/>
              </w:rPr>
            </w:rPrChange>
          </w:rPr>
          <w:t xml:space="preserve">) К. Цинь и др. разработали дерево решений [14; с. 1-2], структура которого включает три последовательно задаваемых вопроса: </w:t>
        </w:r>
      </w:ins>
    </w:p>
    <w:p w14:paraId="5BA507C6" w14:textId="77777777" w:rsidR="00BD4EC2" w:rsidRPr="00BD4EC2" w:rsidRDefault="00BD4EC2" w:rsidP="00BD4EC2">
      <w:pPr>
        <w:spacing w:line="360" w:lineRule="auto"/>
        <w:ind w:firstLine="709"/>
        <w:contextualSpacing/>
        <w:jc w:val="both"/>
        <w:rPr>
          <w:ins w:id="473" w:author="user" w:date="2026-04-17T09:30:00Z"/>
          <w:rFonts w:ascii="Times New Roman" w:hAnsi="Times New Roman" w:cs="Times New Roman"/>
          <w:color w:val="000000" w:themeColor="text1"/>
          <w:sz w:val="28"/>
          <w:rPrChange w:id="474" w:author="user" w:date="2026-04-17T09:31:00Z">
            <w:rPr>
              <w:ins w:id="475" w:author="user" w:date="2026-04-17T09:30:00Z"/>
              <w:color w:val="000000" w:themeColor="text1"/>
              <w:sz w:val="28"/>
            </w:rPr>
          </w:rPrChange>
        </w:rPr>
      </w:pPr>
      <w:ins w:id="476" w:author="user" w:date="2026-04-17T09:30:00Z">
        <w:r w:rsidRPr="00BD4EC2">
          <w:rPr>
            <w:rFonts w:ascii="Times New Roman" w:hAnsi="Times New Roman" w:cs="Times New Roman"/>
            <w:color w:val="000000" w:themeColor="text1"/>
            <w:sz w:val="28"/>
            <w:rPrChange w:id="477" w:author="user" w:date="2026-04-17T09:31:00Z">
              <w:rPr>
                <w:color w:val="000000" w:themeColor="text1"/>
                <w:sz w:val="28"/>
              </w:rPr>
            </w:rPrChange>
          </w:rPr>
          <w:t>- контролирует ли пользователь свои активы? Если нет, и для операций требуется финансовый посредник, то это инфраструктура централизованных финансов (</w:t>
        </w:r>
        <w:proofErr w:type="spellStart"/>
        <w:r w:rsidRPr="00BD4EC2">
          <w:rPr>
            <w:rFonts w:ascii="Times New Roman" w:hAnsi="Times New Roman" w:cs="Times New Roman"/>
            <w:color w:val="000000" w:themeColor="text1"/>
            <w:sz w:val="28"/>
            <w:rPrChange w:id="478" w:author="user" w:date="2026-04-17T09:31:00Z">
              <w:rPr>
                <w:color w:val="000000" w:themeColor="text1"/>
                <w:sz w:val="28"/>
              </w:rPr>
            </w:rPrChange>
          </w:rPr>
          <w:t>CeFi</w:t>
        </w:r>
        <w:proofErr w:type="spellEnd"/>
        <w:r w:rsidRPr="00BD4EC2">
          <w:rPr>
            <w:rFonts w:ascii="Times New Roman" w:hAnsi="Times New Roman" w:cs="Times New Roman"/>
            <w:color w:val="000000" w:themeColor="text1"/>
            <w:sz w:val="28"/>
            <w:rPrChange w:id="479" w:author="user" w:date="2026-04-17T09:31:00Z">
              <w:rPr>
                <w:color w:val="000000" w:themeColor="text1"/>
                <w:sz w:val="28"/>
              </w:rPr>
            </w:rPrChange>
          </w:rPr>
          <w:t>);</w:t>
        </w:r>
      </w:ins>
    </w:p>
    <w:p w14:paraId="65281DE1" w14:textId="77777777" w:rsidR="00BD4EC2" w:rsidRPr="00BD4EC2" w:rsidRDefault="00BD4EC2" w:rsidP="00BD4EC2">
      <w:pPr>
        <w:spacing w:line="360" w:lineRule="auto"/>
        <w:ind w:firstLine="709"/>
        <w:contextualSpacing/>
        <w:jc w:val="both"/>
        <w:rPr>
          <w:ins w:id="480" w:author="user" w:date="2026-04-17T09:30:00Z"/>
          <w:rFonts w:ascii="Times New Roman" w:hAnsi="Times New Roman" w:cs="Times New Roman"/>
          <w:color w:val="000000" w:themeColor="text1"/>
          <w:sz w:val="28"/>
          <w:rPrChange w:id="481" w:author="user" w:date="2026-04-17T09:31:00Z">
            <w:rPr>
              <w:ins w:id="482" w:author="user" w:date="2026-04-17T09:30:00Z"/>
              <w:color w:val="000000" w:themeColor="text1"/>
              <w:sz w:val="28"/>
            </w:rPr>
          </w:rPrChange>
        </w:rPr>
      </w:pPr>
      <w:ins w:id="483" w:author="user" w:date="2026-04-17T09:30:00Z">
        <w:r w:rsidRPr="00BD4EC2">
          <w:rPr>
            <w:rFonts w:ascii="Times New Roman" w:hAnsi="Times New Roman" w:cs="Times New Roman"/>
            <w:color w:val="000000" w:themeColor="text1"/>
            <w:sz w:val="28"/>
            <w:rPrChange w:id="484" w:author="user" w:date="2026-04-17T09:31:00Z">
              <w:rPr>
                <w:color w:val="000000" w:themeColor="text1"/>
                <w:sz w:val="28"/>
              </w:rPr>
            </w:rPrChange>
          </w:rPr>
          <w:t xml:space="preserve">- может ли кто-то блокировать транзакции? Если да, то это снова </w:t>
        </w:r>
        <w:proofErr w:type="spellStart"/>
        <w:r w:rsidRPr="00BD4EC2">
          <w:rPr>
            <w:rFonts w:ascii="Times New Roman" w:hAnsi="Times New Roman" w:cs="Times New Roman"/>
            <w:color w:val="000000" w:themeColor="text1"/>
            <w:sz w:val="28"/>
            <w:rPrChange w:id="485" w:author="user" w:date="2026-04-17T09:31:00Z">
              <w:rPr>
                <w:color w:val="000000" w:themeColor="text1"/>
                <w:sz w:val="28"/>
              </w:rPr>
            </w:rPrChange>
          </w:rPr>
          <w:t>CeFi</w:t>
        </w:r>
        <w:proofErr w:type="spellEnd"/>
        <w:r w:rsidRPr="00BD4EC2">
          <w:rPr>
            <w:rFonts w:ascii="Times New Roman" w:hAnsi="Times New Roman" w:cs="Times New Roman"/>
            <w:color w:val="000000" w:themeColor="text1"/>
            <w:sz w:val="28"/>
            <w:rPrChange w:id="486" w:author="user" w:date="2026-04-17T09:31:00Z">
              <w:rPr>
                <w:color w:val="000000" w:themeColor="text1"/>
                <w:sz w:val="28"/>
              </w:rPr>
            </w:rPrChange>
          </w:rPr>
          <w:t>;</w:t>
        </w:r>
      </w:ins>
    </w:p>
    <w:p w14:paraId="4F0F309B" w14:textId="77777777" w:rsidR="00BD4EC2" w:rsidRPr="00BD4EC2" w:rsidRDefault="00BD4EC2" w:rsidP="00BD4EC2">
      <w:pPr>
        <w:spacing w:line="360" w:lineRule="auto"/>
        <w:ind w:firstLine="709"/>
        <w:contextualSpacing/>
        <w:jc w:val="both"/>
        <w:rPr>
          <w:ins w:id="487" w:author="user" w:date="2026-04-17T09:30:00Z"/>
          <w:rFonts w:ascii="Times New Roman" w:hAnsi="Times New Roman" w:cs="Times New Roman"/>
          <w:color w:val="000000" w:themeColor="text1"/>
          <w:sz w:val="28"/>
          <w:rPrChange w:id="488" w:author="user" w:date="2026-04-17T09:31:00Z">
            <w:rPr>
              <w:ins w:id="489" w:author="user" w:date="2026-04-17T09:30:00Z"/>
              <w:color w:val="000000" w:themeColor="text1"/>
              <w:sz w:val="28"/>
            </w:rPr>
          </w:rPrChange>
        </w:rPr>
      </w:pPr>
      <w:ins w:id="490" w:author="user" w:date="2026-04-17T09:30:00Z">
        <w:r w:rsidRPr="00BD4EC2">
          <w:rPr>
            <w:rFonts w:ascii="Times New Roman" w:hAnsi="Times New Roman" w:cs="Times New Roman"/>
            <w:color w:val="000000" w:themeColor="text1"/>
            <w:sz w:val="28"/>
            <w:rPrChange w:id="491" w:author="user" w:date="2026-04-17T09:31:00Z">
              <w:rPr>
                <w:color w:val="000000" w:themeColor="text1"/>
                <w:sz w:val="28"/>
              </w:rPr>
            </w:rPrChange>
          </w:rPr>
          <w:t xml:space="preserve">- может ли кто-то остановить работу протокола? Если да, то это централизованный </w:t>
        </w:r>
        <w:proofErr w:type="spellStart"/>
        <w:r w:rsidRPr="00BD4EC2">
          <w:rPr>
            <w:rFonts w:ascii="Times New Roman" w:hAnsi="Times New Roman" w:cs="Times New Roman"/>
            <w:color w:val="000000" w:themeColor="text1"/>
            <w:sz w:val="28"/>
            <w:rPrChange w:id="492"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493" w:author="user" w:date="2026-04-17T09:31:00Z">
              <w:rPr>
                <w:color w:val="000000" w:themeColor="text1"/>
                <w:sz w:val="28"/>
              </w:rPr>
            </w:rPrChange>
          </w:rPr>
          <w:t xml:space="preserve">, а если нет, то это подлинный </w:t>
        </w:r>
        <w:proofErr w:type="spellStart"/>
        <w:r w:rsidRPr="00BD4EC2">
          <w:rPr>
            <w:rFonts w:ascii="Times New Roman" w:hAnsi="Times New Roman" w:cs="Times New Roman"/>
            <w:color w:val="000000" w:themeColor="text1"/>
            <w:sz w:val="28"/>
            <w:rPrChange w:id="494"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495" w:author="user" w:date="2026-04-17T09:31:00Z">
              <w:rPr>
                <w:color w:val="000000" w:themeColor="text1"/>
                <w:sz w:val="28"/>
              </w:rPr>
            </w:rPrChange>
          </w:rPr>
          <w:t xml:space="preserve"> [3; с. 90].</w:t>
        </w:r>
      </w:ins>
    </w:p>
    <w:p w14:paraId="14C88B6B" w14:textId="77777777" w:rsidR="00BD4EC2" w:rsidRPr="00BD4EC2" w:rsidRDefault="00BD4EC2" w:rsidP="00BD4EC2">
      <w:pPr>
        <w:spacing w:line="360" w:lineRule="auto"/>
        <w:ind w:firstLine="709"/>
        <w:jc w:val="both"/>
        <w:rPr>
          <w:ins w:id="496" w:author="user" w:date="2026-04-17T09:30:00Z"/>
          <w:rFonts w:ascii="Times New Roman" w:hAnsi="Times New Roman" w:cs="Times New Roman"/>
          <w:color w:val="000000" w:themeColor="text1"/>
          <w:sz w:val="28"/>
          <w:szCs w:val="28"/>
          <w:rPrChange w:id="497" w:author="user" w:date="2026-04-17T09:31:00Z">
            <w:rPr>
              <w:ins w:id="498" w:author="user" w:date="2026-04-17T09:30:00Z"/>
              <w:color w:val="000000" w:themeColor="text1"/>
              <w:sz w:val="28"/>
              <w:szCs w:val="28"/>
            </w:rPr>
          </w:rPrChange>
        </w:rPr>
      </w:pPr>
      <w:ins w:id="499" w:author="user" w:date="2026-04-17T09:30:00Z">
        <w:r w:rsidRPr="00BD4EC2">
          <w:rPr>
            <w:rFonts w:ascii="Times New Roman" w:hAnsi="Times New Roman" w:cs="Times New Roman"/>
            <w:color w:val="000000" w:themeColor="text1"/>
            <w:sz w:val="28"/>
            <w:szCs w:val="28"/>
            <w:rPrChange w:id="500" w:author="user" w:date="2026-04-17T09:31:00Z">
              <w:rPr>
                <w:color w:val="000000" w:themeColor="text1"/>
                <w:sz w:val="28"/>
                <w:szCs w:val="28"/>
              </w:rPr>
            </w:rPrChange>
          </w:rPr>
          <w:t xml:space="preserve">ФАТФ определяет контролирующее инфраструктуру лицо косвенным образом, через установление лица, извлекающего выгоду из функционирования протокола </w:t>
        </w:r>
        <w:r w:rsidRPr="00BD4EC2">
          <w:rPr>
            <w:rFonts w:ascii="Times New Roman" w:hAnsi="Times New Roman" w:cs="Times New Roman"/>
            <w:color w:val="000000" w:themeColor="text1"/>
            <w:sz w:val="28"/>
            <w:rPrChange w:id="501" w:author="user" w:date="2026-04-17T09:31:00Z">
              <w:rPr>
                <w:color w:val="000000" w:themeColor="text1"/>
                <w:sz w:val="28"/>
              </w:rPr>
            </w:rPrChange>
          </w:rPr>
          <w:t>[27]</w:t>
        </w:r>
        <w:r w:rsidRPr="00BD4EC2">
          <w:rPr>
            <w:rFonts w:ascii="Times New Roman" w:hAnsi="Times New Roman" w:cs="Times New Roman"/>
            <w:color w:val="000000" w:themeColor="text1"/>
            <w:sz w:val="28"/>
            <w:szCs w:val="28"/>
            <w:rPrChange w:id="502" w:author="user" w:date="2026-04-17T09:31:00Z">
              <w:rPr>
                <w:color w:val="000000" w:themeColor="text1"/>
                <w:sz w:val="28"/>
                <w:szCs w:val="28"/>
              </w:rPr>
            </w:rPrChange>
          </w:rPr>
          <w:t xml:space="preserve">. </w:t>
        </w:r>
      </w:ins>
    </w:p>
    <w:p w14:paraId="6C994AEE" w14:textId="77777777" w:rsidR="00BD4EC2" w:rsidRPr="00BD4EC2" w:rsidRDefault="00BD4EC2" w:rsidP="00BD4EC2">
      <w:pPr>
        <w:spacing w:line="360" w:lineRule="auto"/>
        <w:ind w:firstLine="709"/>
        <w:jc w:val="both"/>
        <w:rPr>
          <w:ins w:id="503" w:author="user" w:date="2026-04-17T09:30:00Z"/>
          <w:rFonts w:ascii="Times New Roman" w:hAnsi="Times New Roman" w:cs="Times New Roman"/>
          <w:color w:val="000000" w:themeColor="text1"/>
          <w:sz w:val="28"/>
          <w:szCs w:val="28"/>
          <w:rPrChange w:id="504" w:author="user" w:date="2026-04-17T09:31:00Z">
            <w:rPr>
              <w:ins w:id="505" w:author="user" w:date="2026-04-17T09:30:00Z"/>
              <w:color w:val="000000" w:themeColor="text1"/>
              <w:sz w:val="28"/>
              <w:szCs w:val="28"/>
            </w:rPr>
          </w:rPrChange>
        </w:rPr>
      </w:pPr>
      <w:ins w:id="506" w:author="user" w:date="2026-04-17T09:30:00Z">
        <w:r w:rsidRPr="00BD4EC2">
          <w:rPr>
            <w:rFonts w:ascii="Times New Roman" w:hAnsi="Times New Roman" w:cs="Times New Roman"/>
            <w:color w:val="000000" w:themeColor="text1"/>
            <w:sz w:val="28"/>
            <w:szCs w:val="28"/>
            <w:rPrChange w:id="507" w:author="user" w:date="2026-04-17T09:31:00Z">
              <w:rPr>
                <w:color w:val="000000" w:themeColor="text1"/>
                <w:sz w:val="28"/>
                <w:szCs w:val="28"/>
              </w:rPr>
            </w:rPrChange>
          </w:rPr>
          <w:t>Оптимальным представляется комбинированный подход, учитывающий влияние как технических характеристик инфраструктуры (например, степень децентрализации протокола), так и экономические факторы (принцип извлечения прибыли).</w:t>
        </w:r>
      </w:ins>
    </w:p>
    <w:p w14:paraId="4FDC7C1A" w14:textId="77777777" w:rsidR="00BD4EC2" w:rsidRPr="00BD4EC2" w:rsidRDefault="00BD4EC2" w:rsidP="00BD4EC2">
      <w:pPr>
        <w:spacing w:line="360" w:lineRule="auto"/>
        <w:ind w:firstLine="709"/>
        <w:jc w:val="both"/>
        <w:rPr>
          <w:ins w:id="508" w:author="user" w:date="2026-04-17T09:30:00Z"/>
          <w:rFonts w:ascii="Times New Roman" w:hAnsi="Times New Roman" w:cs="Times New Roman"/>
          <w:i/>
          <w:color w:val="000000" w:themeColor="text1"/>
          <w:sz w:val="28"/>
          <w:rPrChange w:id="509" w:author="user" w:date="2026-04-17T09:31:00Z">
            <w:rPr>
              <w:ins w:id="510" w:author="user" w:date="2026-04-17T09:30:00Z"/>
              <w:i/>
              <w:color w:val="000000" w:themeColor="text1"/>
              <w:sz w:val="28"/>
            </w:rPr>
          </w:rPrChange>
        </w:rPr>
      </w:pPr>
      <w:ins w:id="511" w:author="user" w:date="2026-04-17T09:30:00Z">
        <w:r w:rsidRPr="00BD4EC2">
          <w:rPr>
            <w:rFonts w:ascii="Times New Roman" w:hAnsi="Times New Roman" w:cs="Times New Roman"/>
            <w:i/>
            <w:color w:val="000000" w:themeColor="text1"/>
            <w:sz w:val="28"/>
            <w:rPrChange w:id="512" w:author="user" w:date="2026-04-17T09:31:00Z">
              <w:rPr>
                <w:i/>
                <w:color w:val="000000" w:themeColor="text1"/>
                <w:sz w:val="28"/>
              </w:rPr>
            </w:rPrChange>
          </w:rPr>
          <w:t xml:space="preserve">2) Формализация свойства достаточной степени децентрализации информационной среды  </w:t>
        </w:r>
      </w:ins>
    </w:p>
    <w:p w14:paraId="5891E429" w14:textId="77777777" w:rsidR="00BD4EC2" w:rsidRPr="00BD4EC2" w:rsidRDefault="00BD4EC2" w:rsidP="00BD4EC2">
      <w:pPr>
        <w:spacing w:line="360" w:lineRule="auto"/>
        <w:ind w:firstLine="709"/>
        <w:jc w:val="both"/>
        <w:rPr>
          <w:ins w:id="513" w:author="user" w:date="2026-04-17T09:30:00Z"/>
          <w:rFonts w:ascii="Times New Roman" w:hAnsi="Times New Roman" w:cs="Times New Roman"/>
          <w:color w:val="000000" w:themeColor="text1"/>
          <w:sz w:val="28"/>
          <w:rPrChange w:id="514" w:author="user" w:date="2026-04-17T09:31:00Z">
            <w:rPr>
              <w:ins w:id="515" w:author="user" w:date="2026-04-17T09:30:00Z"/>
              <w:color w:val="000000" w:themeColor="text1"/>
              <w:sz w:val="28"/>
            </w:rPr>
          </w:rPrChange>
        </w:rPr>
      </w:pPr>
      <w:ins w:id="516" w:author="user" w:date="2026-04-17T09:30:00Z">
        <w:r w:rsidRPr="00BD4EC2">
          <w:rPr>
            <w:rFonts w:ascii="Times New Roman" w:hAnsi="Times New Roman" w:cs="Times New Roman"/>
            <w:color w:val="000000" w:themeColor="text1"/>
            <w:sz w:val="28"/>
            <w:rPrChange w:id="517" w:author="user" w:date="2026-04-17T09:31:00Z">
              <w:rPr>
                <w:color w:val="000000" w:themeColor="text1"/>
                <w:sz w:val="28"/>
              </w:rPr>
            </w:rPrChange>
          </w:rPr>
          <w:t>Проблема недостаточной степени децентрализации системы может быть обусловлена двумя факторами: 1) недостаточное количество независимых участников из-за объединения крупных участников; 2) существенно неравномерное распределение власти между ними [13; с. 2].</w:t>
        </w:r>
      </w:ins>
    </w:p>
    <w:p w14:paraId="6FEAD641" w14:textId="77777777" w:rsidR="00BD4EC2" w:rsidRPr="00BD4EC2" w:rsidRDefault="00BD4EC2" w:rsidP="00BD4EC2">
      <w:pPr>
        <w:spacing w:line="360" w:lineRule="auto"/>
        <w:ind w:firstLine="709"/>
        <w:jc w:val="both"/>
        <w:rPr>
          <w:ins w:id="518" w:author="user" w:date="2026-04-17T09:30:00Z"/>
          <w:rFonts w:ascii="Times New Roman" w:hAnsi="Times New Roman" w:cs="Times New Roman"/>
          <w:color w:val="000000" w:themeColor="text1"/>
          <w:sz w:val="28"/>
          <w:rPrChange w:id="519" w:author="user" w:date="2026-04-17T09:31:00Z">
            <w:rPr>
              <w:ins w:id="520" w:author="user" w:date="2026-04-17T09:30:00Z"/>
              <w:color w:val="000000" w:themeColor="text1"/>
              <w:sz w:val="28"/>
            </w:rPr>
          </w:rPrChange>
        </w:rPr>
      </w:pPr>
      <w:ins w:id="521" w:author="user" w:date="2026-04-17T09:30:00Z">
        <w:r w:rsidRPr="00BD4EC2">
          <w:rPr>
            <w:rFonts w:ascii="Times New Roman" w:hAnsi="Times New Roman" w:cs="Times New Roman"/>
            <w:color w:val="000000" w:themeColor="text1"/>
            <w:sz w:val="28"/>
            <w:rPrChange w:id="522" w:author="user" w:date="2026-04-17T09:31:00Z">
              <w:rPr>
                <w:color w:val="000000" w:themeColor="text1"/>
                <w:sz w:val="28"/>
              </w:rPr>
            </w:rPrChange>
          </w:rPr>
          <w:t xml:space="preserve">Классическим примером нарушения свойства «достаточной децентрализации» системы служит концентрация вычислительных мощностей в </w:t>
        </w:r>
        <w:proofErr w:type="spellStart"/>
        <w:r w:rsidRPr="00BD4EC2">
          <w:rPr>
            <w:rFonts w:ascii="Times New Roman" w:hAnsi="Times New Roman" w:cs="Times New Roman"/>
            <w:color w:val="000000" w:themeColor="text1"/>
            <w:sz w:val="28"/>
            <w:rPrChange w:id="523" w:author="user" w:date="2026-04-17T09:31:00Z">
              <w:rPr>
                <w:color w:val="000000" w:themeColor="text1"/>
                <w:sz w:val="28"/>
              </w:rPr>
            </w:rPrChange>
          </w:rPr>
          <w:t>майнинговых</w:t>
        </w:r>
        <w:proofErr w:type="spellEnd"/>
        <w:r w:rsidRPr="00BD4EC2">
          <w:rPr>
            <w:rFonts w:ascii="Times New Roman" w:hAnsi="Times New Roman" w:cs="Times New Roman"/>
            <w:color w:val="000000" w:themeColor="text1"/>
            <w:sz w:val="28"/>
            <w:rPrChange w:id="524" w:author="user" w:date="2026-04-17T09:31:00Z">
              <w:rPr>
                <w:color w:val="000000" w:themeColor="text1"/>
                <w:sz w:val="28"/>
              </w:rPr>
            </w:rPrChange>
          </w:rPr>
          <w:t xml:space="preserve"> пулах, которая подрывает один из фундаментальных принципов распределенных систем.</w:t>
        </w:r>
      </w:ins>
    </w:p>
    <w:p w14:paraId="1F2A61E5" w14:textId="77777777" w:rsidR="00BD4EC2" w:rsidRPr="00BD4EC2" w:rsidRDefault="00BD4EC2" w:rsidP="00BD4EC2">
      <w:pPr>
        <w:spacing w:line="360" w:lineRule="auto"/>
        <w:ind w:firstLine="709"/>
        <w:jc w:val="both"/>
        <w:rPr>
          <w:ins w:id="525" w:author="user" w:date="2026-04-17T09:30:00Z"/>
          <w:rFonts w:ascii="Times New Roman" w:hAnsi="Times New Roman" w:cs="Times New Roman"/>
          <w:color w:val="000000" w:themeColor="text1"/>
          <w:sz w:val="28"/>
          <w:rPrChange w:id="526" w:author="user" w:date="2026-04-17T09:31:00Z">
            <w:rPr>
              <w:ins w:id="527" w:author="user" w:date="2026-04-17T09:30:00Z"/>
              <w:color w:val="000000" w:themeColor="text1"/>
              <w:sz w:val="28"/>
            </w:rPr>
          </w:rPrChange>
        </w:rPr>
      </w:pPr>
      <w:ins w:id="528" w:author="user" w:date="2026-04-17T09:30:00Z">
        <w:r w:rsidRPr="00BD4EC2">
          <w:rPr>
            <w:rFonts w:ascii="Times New Roman" w:hAnsi="Times New Roman" w:cs="Times New Roman"/>
            <w:color w:val="000000" w:themeColor="text1"/>
            <w:sz w:val="28"/>
            <w:rPrChange w:id="529" w:author="user" w:date="2026-04-17T09:31:00Z">
              <w:rPr>
                <w:color w:val="000000" w:themeColor="text1"/>
                <w:sz w:val="28"/>
              </w:rPr>
            </w:rPrChange>
          </w:rPr>
          <w:lastRenderedPageBreak/>
          <w:t xml:space="preserve">Х. </w:t>
        </w:r>
        <w:proofErr w:type="spellStart"/>
        <w:r w:rsidRPr="00BD4EC2">
          <w:rPr>
            <w:rFonts w:ascii="Times New Roman" w:hAnsi="Times New Roman" w:cs="Times New Roman"/>
            <w:color w:val="000000" w:themeColor="text1"/>
            <w:sz w:val="28"/>
            <w:rPrChange w:id="530" w:author="user" w:date="2026-04-17T09:31:00Z">
              <w:rPr>
                <w:color w:val="000000" w:themeColor="text1"/>
                <w:sz w:val="28"/>
              </w:rPr>
            </w:rPrChange>
          </w:rPr>
          <w:t>Аксельсен</w:t>
        </w:r>
        <w:proofErr w:type="spellEnd"/>
        <w:r w:rsidRPr="00BD4EC2">
          <w:rPr>
            <w:rFonts w:ascii="Times New Roman" w:hAnsi="Times New Roman" w:cs="Times New Roman"/>
            <w:color w:val="000000" w:themeColor="text1"/>
            <w:sz w:val="28"/>
            <w:rPrChange w:id="531" w:author="user" w:date="2026-04-17T09:31:00Z">
              <w:rPr>
                <w:color w:val="000000" w:themeColor="text1"/>
                <w:sz w:val="28"/>
              </w:rPr>
            </w:rPrChange>
          </w:rPr>
          <w:t xml:space="preserve"> и др. предлагают определить «достаточную децентрализацию», как проверяемое состояние, в котором: 1) децентрализованная структура устойчива к сговорам и основана на долгосрочном равновесии; 2) ее процессы управления имеют неограниченный и прозрачный доступ [9; с. 56].</w:t>
        </w:r>
      </w:ins>
    </w:p>
    <w:p w14:paraId="37FA3F6C" w14:textId="77777777" w:rsidR="00BD4EC2" w:rsidRPr="00BD4EC2" w:rsidRDefault="00BD4EC2" w:rsidP="00BD4EC2">
      <w:pPr>
        <w:spacing w:before="240" w:line="360" w:lineRule="auto"/>
        <w:rPr>
          <w:ins w:id="532" w:author="user" w:date="2026-04-17T09:30:00Z"/>
          <w:rFonts w:ascii="Times New Roman" w:hAnsi="Times New Roman" w:cs="Times New Roman"/>
          <w:b/>
          <w:color w:val="000000" w:themeColor="text1"/>
          <w:sz w:val="28"/>
          <w:rPrChange w:id="533" w:author="user" w:date="2026-04-17T09:31:00Z">
            <w:rPr>
              <w:ins w:id="534" w:author="user" w:date="2026-04-17T09:30:00Z"/>
              <w:b/>
              <w:color w:val="000000" w:themeColor="text1"/>
              <w:sz w:val="28"/>
            </w:rPr>
          </w:rPrChange>
        </w:rPr>
      </w:pPr>
      <w:ins w:id="535" w:author="user" w:date="2026-04-17T09:30:00Z">
        <w:r w:rsidRPr="00BD4EC2">
          <w:rPr>
            <w:rFonts w:ascii="Times New Roman" w:hAnsi="Times New Roman" w:cs="Times New Roman"/>
            <w:b/>
            <w:color w:val="000000" w:themeColor="text1"/>
            <w:sz w:val="28"/>
            <w:rPrChange w:id="536" w:author="user" w:date="2026-04-17T09:31:00Z">
              <w:rPr>
                <w:b/>
                <w:color w:val="000000" w:themeColor="text1"/>
                <w:sz w:val="28"/>
              </w:rPr>
            </w:rPrChange>
          </w:rPr>
          <w:t xml:space="preserve">       3. Формализация контроля информационной среды как правового института</w:t>
        </w:r>
      </w:ins>
    </w:p>
    <w:p w14:paraId="165FD2AD" w14:textId="6C7620D7" w:rsidR="00BD4EC2" w:rsidRPr="00BD4EC2" w:rsidRDefault="00BD4EC2" w:rsidP="00BD4EC2">
      <w:pPr>
        <w:spacing w:line="360" w:lineRule="auto"/>
        <w:ind w:firstLine="720"/>
        <w:jc w:val="both"/>
        <w:rPr>
          <w:ins w:id="537" w:author="user" w:date="2026-04-17T09:30:00Z"/>
          <w:rFonts w:ascii="Times New Roman" w:hAnsi="Times New Roman" w:cs="Times New Roman"/>
          <w:color w:val="000000" w:themeColor="text1"/>
          <w:sz w:val="28"/>
          <w:rPrChange w:id="538" w:author="user" w:date="2026-04-17T09:31:00Z">
            <w:rPr>
              <w:ins w:id="539" w:author="user" w:date="2026-04-17T09:30:00Z"/>
              <w:color w:val="000000" w:themeColor="text1"/>
              <w:sz w:val="28"/>
            </w:rPr>
          </w:rPrChange>
        </w:rPr>
      </w:pPr>
      <w:ins w:id="540" w:author="user" w:date="2026-04-17T09:30:00Z">
        <w:r w:rsidRPr="00BD4EC2">
          <w:rPr>
            <w:rFonts w:ascii="Times New Roman" w:hAnsi="Times New Roman" w:cs="Times New Roman"/>
            <w:color w:val="000000" w:themeColor="text1"/>
            <w:sz w:val="28"/>
            <w:rPrChange w:id="541" w:author="user" w:date="2026-04-17T09:31:00Z">
              <w:rPr>
                <w:color w:val="000000" w:themeColor="text1"/>
                <w:sz w:val="28"/>
              </w:rPr>
            </w:rPrChange>
          </w:rPr>
          <w:t xml:space="preserve">Ключевая категория, отражающая возможность регулирования сред с высокой </w:t>
        </w:r>
        <w:r w:rsidRPr="00AF4F31">
          <w:rPr>
            <w:rFonts w:ascii="Times New Roman" w:hAnsi="Times New Roman" w:cs="Times New Roman"/>
            <w:color w:val="000000" w:themeColor="text1"/>
            <w:sz w:val="28"/>
            <w:highlight w:val="green"/>
            <w:rPrChange w:id="542" w:author="user" w:date="2026-04-17T22:46:00Z">
              <w:rPr>
                <w:color w:val="000000" w:themeColor="text1"/>
                <w:sz w:val="28"/>
              </w:rPr>
            </w:rPrChange>
          </w:rPr>
          <w:t xml:space="preserve">степенью автономности и децентрализации – </w:t>
        </w:r>
        <w:r w:rsidRPr="00AF4F31">
          <w:rPr>
            <w:rFonts w:ascii="Times New Roman" w:hAnsi="Times New Roman" w:cs="Times New Roman"/>
            <w:i/>
            <w:iCs/>
            <w:color w:val="000000" w:themeColor="text1"/>
            <w:sz w:val="28"/>
            <w:highlight w:val="green"/>
            <w:rPrChange w:id="543" w:author="user" w:date="2026-04-17T22:46:00Z">
              <w:rPr>
                <w:i/>
                <w:iCs/>
                <w:color w:val="000000" w:themeColor="text1"/>
                <w:sz w:val="28"/>
              </w:rPr>
            </w:rPrChange>
          </w:rPr>
          <w:t xml:space="preserve">категория контроля </w:t>
        </w:r>
        <w:r w:rsidRPr="00AF4F31">
          <w:rPr>
            <w:rFonts w:ascii="Times New Roman" w:hAnsi="Times New Roman" w:cs="Times New Roman"/>
            <w:color w:val="000000" w:themeColor="text1"/>
            <w:sz w:val="28"/>
            <w:highlight w:val="green"/>
            <w:rPrChange w:id="544" w:author="user" w:date="2026-04-17T22:46:00Z">
              <w:rPr>
                <w:color w:val="000000" w:themeColor="text1"/>
                <w:sz w:val="28"/>
              </w:rPr>
            </w:rPrChange>
          </w:rPr>
          <w:t>информационной среды.</w:t>
        </w:r>
        <w:r w:rsidRPr="00BD4EC2">
          <w:rPr>
            <w:rFonts w:ascii="Times New Roman" w:hAnsi="Times New Roman" w:cs="Times New Roman"/>
            <w:color w:val="000000" w:themeColor="text1"/>
            <w:sz w:val="28"/>
            <w:rPrChange w:id="545" w:author="user" w:date="2026-04-17T09:31:00Z">
              <w:rPr>
                <w:color w:val="000000" w:themeColor="text1"/>
                <w:sz w:val="28"/>
              </w:rPr>
            </w:rPrChange>
          </w:rPr>
          <w:t xml:space="preserve"> </w:t>
        </w:r>
      </w:ins>
      <w:ins w:id="546" w:author="user" w:date="2026-04-17T22:47:00Z">
        <w:r w:rsidR="00AF4F31" w:rsidRPr="00AF4F31">
          <w:rPr>
            <w:rFonts w:ascii="Times New Roman" w:hAnsi="Times New Roman" w:cs="Times New Roman"/>
            <w:color w:val="FF0000"/>
            <w:sz w:val="28"/>
            <w:rPrChange w:id="547" w:author="user" w:date="2026-04-17T22:48:00Z">
              <w:rPr>
                <w:rFonts w:ascii="Times New Roman" w:hAnsi="Times New Roman" w:cs="Times New Roman"/>
                <w:color w:val="000000" w:themeColor="text1"/>
                <w:sz w:val="28"/>
              </w:rPr>
            </w:rPrChange>
          </w:rPr>
          <w:t xml:space="preserve">подробнее </w:t>
        </w:r>
      </w:ins>
      <w:ins w:id="548" w:author="user" w:date="2026-04-17T22:48:00Z">
        <w:r w:rsidR="00AF4F31" w:rsidRPr="00AF4F31">
          <w:rPr>
            <w:rFonts w:ascii="Times New Roman" w:hAnsi="Times New Roman" w:cs="Times New Roman"/>
            <w:color w:val="FF0000"/>
            <w:sz w:val="28"/>
          </w:rPr>
          <w:t>нужно,</w:t>
        </w:r>
      </w:ins>
      <w:ins w:id="549" w:author="user" w:date="2026-04-17T22:47:00Z">
        <w:r w:rsidR="00AF4F31" w:rsidRPr="00AF4F31">
          <w:rPr>
            <w:rFonts w:ascii="Times New Roman" w:hAnsi="Times New Roman" w:cs="Times New Roman"/>
            <w:color w:val="FF0000"/>
            <w:sz w:val="28"/>
            <w:rPrChange w:id="550" w:author="user" w:date="2026-04-17T22:48:00Z">
              <w:rPr>
                <w:rFonts w:ascii="Times New Roman" w:hAnsi="Times New Roman" w:cs="Times New Roman"/>
                <w:color w:val="000000" w:themeColor="text1"/>
                <w:sz w:val="28"/>
              </w:rPr>
            </w:rPrChange>
          </w:rPr>
          <w:t xml:space="preserve"> и чтобы с вводной частью не пересекалось… и </w:t>
        </w:r>
      </w:ins>
      <w:ins w:id="551" w:author="user" w:date="2026-04-17T22:48:00Z">
        <w:r w:rsidR="00AF4F31" w:rsidRPr="00AF4F31">
          <w:rPr>
            <w:rFonts w:ascii="Times New Roman" w:hAnsi="Times New Roman" w:cs="Times New Roman"/>
            <w:color w:val="FF0000"/>
            <w:sz w:val="28"/>
          </w:rPr>
          <w:t>возможно,</w:t>
        </w:r>
      </w:ins>
      <w:ins w:id="552" w:author="user" w:date="2026-04-17T22:47:00Z">
        <w:r w:rsidR="00AF4F31" w:rsidRPr="00AF4F31">
          <w:rPr>
            <w:rFonts w:ascii="Times New Roman" w:hAnsi="Times New Roman" w:cs="Times New Roman"/>
            <w:color w:val="FF0000"/>
            <w:sz w:val="28"/>
            <w:rPrChange w:id="553" w:author="user" w:date="2026-04-17T22:48:00Z">
              <w:rPr>
                <w:rFonts w:ascii="Times New Roman" w:hAnsi="Times New Roman" w:cs="Times New Roman"/>
                <w:color w:val="000000" w:themeColor="text1"/>
                <w:sz w:val="28"/>
              </w:rPr>
            </w:rPrChange>
          </w:rPr>
          <w:t xml:space="preserve"> чтобы </w:t>
        </w:r>
      </w:ins>
      <w:ins w:id="554" w:author="user" w:date="2026-04-17T22:48:00Z">
        <w:r w:rsidR="00AF4F31" w:rsidRPr="00AF4F31">
          <w:rPr>
            <w:rFonts w:ascii="Times New Roman" w:hAnsi="Times New Roman" w:cs="Times New Roman"/>
            <w:color w:val="FF0000"/>
            <w:sz w:val="28"/>
            <w:rPrChange w:id="555" w:author="user" w:date="2026-04-17T22:48:00Z">
              <w:rPr>
                <w:rFonts w:ascii="Times New Roman" w:hAnsi="Times New Roman" w:cs="Times New Roman"/>
                <w:color w:val="000000" w:themeColor="text1"/>
                <w:sz w:val="28"/>
              </w:rPr>
            </w:rPrChange>
          </w:rPr>
          <w:t>была связь с этой вводной частью</w:t>
        </w:r>
      </w:ins>
    </w:p>
    <w:p w14:paraId="7521F26A" w14:textId="77777777" w:rsidR="00BD4EC2" w:rsidRPr="00BD4EC2" w:rsidRDefault="00BD4EC2" w:rsidP="00BD4EC2">
      <w:pPr>
        <w:spacing w:line="360" w:lineRule="auto"/>
        <w:ind w:firstLine="709"/>
        <w:jc w:val="both"/>
        <w:rPr>
          <w:ins w:id="556" w:author="user" w:date="2026-04-17T09:30:00Z"/>
          <w:rFonts w:ascii="Times New Roman" w:hAnsi="Times New Roman" w:cs="Times New Roman"/>
          <w:color w:val="000000" w:themeColor="text1"/>
          <w:sz w:val="28"/>
          <w:szCs w:val="28"/>
          <w:rPrChange w:id="557" w:author="user" w:date="2026-04-17T09:31:00Z">
            <w:rPr>
              <w:ins w:id="558" w:author="user" w:date="2026-04-17T09:30:00Z"/>
              <w:color w:val="000000" w:themeColor="text1"/>
              <w:sz w:val="28"/>
              <w:szCs w:val="28"/>
            </w:rPr>
          </w:rPrChange>
        </w:rPr>
      </w:pPr>
      <w:ins w:id="559" w:author="user" w:date="2026-04-17T09:30:00Z">
        <w:r w:rsidRPr="00BD4EC2">
          <w:rPr>
            <w:rFonts w:ascii="Times New Roman" w:hAnsi="Times New Roman" w:cs="Times New Roman"/>
            <w:color w:val="000000" w:themeColor="text1"/>
            <w:sz w:val="28"/>
            <w:szCs w:val="28"/>
            <w:rPrChange w:id="560" w:author="user" w:date="2026-04-17T09:31:00Z">
              <w:rPr>
                <w:color w:val="000000" w:themeColor="text1"/>
                <w:sz w:val="28"/>
                <w:szCs w:val="28"/>
              </w:rPr>
            </w:rPrChange>
          </w:rPr>
          <w:t xml:space="preserve">В зависимости от возможности осуществления контроля над информационной средой возможно выделить </w:t>
        </w:r>
        <w:r w:rsidRPr="00BD4EC2">
          <w:rPr>
            <w:rFonts w:ascii="Times New Roman" w:hAnsi="Times New Roman" w:cs="Times New Roman"/>
            <w:b/>
            <w:color w:val="000000" w:themeColor="text1"/>
            <w:sz w:val="28"/>
            <w:szCs w:val="28"/>
            <w:rPrChange w:id="561" w:author="user" w:date="2026-04-17T09:31:00Z">
              <w:rPr>
                <w:b/>
                <w:color w:val="000000" w:themeColor="text1"/>
                <w:sz w:val="28"/>
                <w:szCs w:val="28"/>
              </w:rPr>
            </w:rPrChange>
          </w:rPr>
          <w:t>два типа среды</w:t>
        </w:r>
        <w:r w:rsidRPr="00BD4EC2">
          <w:rPr>
            <w:rFonts w:ascii="Times New Roman" w:hAnsi="Times New Roman" w:cs="Times New Roman"/>
            <w:color w:val="000000" w:themeColor="text1"/>
            <w:sz w:val="28"/>
            <w:szCs w:val="28"/>
            <w:rPrChange w:id="562" w:author="user" w:date="2026-04-17T09:31:00Z">
              <w:rPr>
                <w:color w:val="000000" w:themeColor="text1"/>
                <w:sz w:val="28"/>
                <w:szCs w:val="28"/>
              </w:rPr>
            </w:rPrChange>
          </w:rPr>
          <w:t xml:space="preserve">: </w:t>
        </w:r>
      </w:ins>
    </w:p>
    <w:p w14:paraId="325DB5DC" w14:textId="77777777" w:rsidR="00BD4EC2" w:rsidRPr="00BD4EC2" w:rsidRDefault="00BD4EC2" w:rsidP="00BD4EC2">
      <w:pPr>
        <w:spacing w:line="360" w:lineRule="auto"/>
        <w:ind w:firstLine="709"/>
        <w:jc w:val="both"/>
        <w:rPr>
          <w:ins w:id="563" w:author="user" w:date="2026-04-17T09:30:00Z"/>
          <w:rFonts w:ascii="Times New Roman" w:hAnsi="Times New Roman" w:cs="Times New Roman"/>
          <w:color w:val="000000" w:themeColor="text1"/>
          <w:sz w:val="28"/>
          <w:szCs w:val="28"/>
          <w:rPrChange w:id="564" w:author="user" w:date="2026-04-17T09:31:00Z">
            <w:rPr>
              <w:ins w:id="565" w:author="user" w:date="2026-04-17T09:30:00Z"/>
              <w:color w:val="000000" w:themeColor="text1"/>
              <w:sz w:val="28"/>
              <w:szCs w:val="28"/>
            </w:rPr>
          </w:rPrChange>
        </w:rPr>
      </w:pPr>
      <w:ins w:id="566" w:author="user" w:date="2026-04-17T09:30:00Z">
        <w:r w:rsidRPr="00BD4EC2">
          <w:rPr>
            <w:rFonts w:ascii="Times New Roman" w:hAnsi="Times New Roman" w:cs="Times New Roman"/>
            <w:b/>
            <w:color w:val="000000" w:themeColor="text1"/>
            <w:sz w:val="28"/>
            <w:szCs w:val="28"/>
            <w:rPrChange w:id="567" w:author="user" w:date="2026-04-17T09:31:00Z">
              <w:rPr>
                <w:b/>
                <w:color w:val="000000" w:themeColor="text1"/>
                <w:sz w:val="28"/>
                <w:szCs w:val="28"/>
              </w:rPr>
            </w:rPrChange>
          </w:rPr>
          <w:t>Регулируемая среда:</w:t>
        </w:r>
        <w:r w:rsidRPr="00BD4EC2">
          <w:rPr>
            <w:rFonts w:ascii="Times New Roman" w:hAnsi="Times New Roman" w:cs="Times New Roman"/>
            <w:color w:val="000000" w:themeColor="text1"/>
            <w:sz w:val="28"/>
            <w:szCs w:val="28"/>
            <w:rPrChange w:id="568" w:author="user" w:date="2026-04-17T09:31:00Z">
              <w:rPr>
                <w:color w:val="000000" w:themeColor="text1"/>
                <w:sz w:val="28"/>
                <w:szCs w:val="28"/>
              </w:rPr>
            </w:rPrChange>
          </w:rPr>
          <w:t xml:space="preserve"> среды, в которых присутствуют субъекты, способные влиять на процесс управления программным обеспечением (далее – ПО), и на которых можно воздействовать посредством правового регулирования. </w:t>
        </w:r>
      </w:ins>
    </w:p>
    <w:p w14:paraId="50167B62" w14:textId="77777777" w:rsidR="00BD4EC2" w:rsidRPr="00BD4EC2" w:rsidRDefault="00BD4EC2" w:rsidP="00BD4EC2">
      <w:pPr>
        <w:spacing w:line="360" w:lineRule="auto"/>
        <w:ind w:firstLine="709"/>
        <w:contextualSpacing/>
        <w:jc w:val="both"/>
        <w:rPr>
          <w:ins w:id="569" w:author="user" w:date="2026-04-17T09:30:00Z"/>
          <w:rFonts w:ascii="Times New Roman" w:hAnsi="Times New Roman" w:cs="Times New Roman"/>
          <w:color w:val="000000" w:themeColor="text1"/>
          <w:sz w:val="28"/>
          <w:szCs w:val="28"/>
          <w:rPrChange w:id="570" w:author="user" w:date="2026-04-17T09:31:00Z">
            <w:rPr>
              <w:ins w:id="571" w:author="user" w:date="2026-04-17T09:30:00Z"/>
              <w:color w:val="000000" w:themeColor="text1"/>
              <w:sz w:val="28"/>
              <w:szCs w:val="28"/>
            </w:rPr>
          </w:rPrChange>
        </w:rPr>
      </w:pPr>
      <w:ins w:id="572" w:author="user" w:date="2026-04-17T09:30:00Z">
        <w:r w:rsidRPr="00BD4EC2">
          <w:rPr>
            <w:rFonts w:ascii="Times New Roman" w:hAnsi="Times New Roman" w:cs="Times New Roman"/>
            <w:b/>
            <w:color w:val="000000" w:themeColor="text1"/>
            <w:sz w:val="28"/>
            <w:szCs w:val="28"/>
            <w:rPrChange w:id="573" w:author="user" w:date="2026-04-17T09:31:00Z">
              <w:rPr>
                <w:b/>
                <w:color w:val="000000" w:themeColor="text1"/>
                <w:sz w:val="28"/>
                <w:szCs w:val="28"/>
              </w:rPr>
            </w:rPrChange>
          </w:rPr>
          <w:t>Нерегулируемая среда</w:t>
        </w:r>
        <w:r w:rsidRPr="00BD4EC2">
          <w:rPr>
            <w:rFonts w:ascii="Times New Roman" w:hAnsi="Times New Roman" w:cs="Times New Roman"/>
            <w:color w:val="000000" w:themeColor="text1"/>
            <w:sz w:val="28"/>
            <w:szCs w:val="28"/>
            <w:rPrChange w:id="574" w:author="user" w:date="2026-04-17T09:31:00Z">
              <w:rPr>
                <w:color w:val="000000" w:themeColor="text1"/>
                <w:sz w:val="28"/>
                <w:szCs w:val="28"/>
              </w:rPr>
            </w:rPrChange>
          </w:rPr>
          <w:t xml:space="preserve">: автономные среды, в которых отсутствует субъект, способный влиять на принимаемые в рамках нее решения и осуществляемые в ней действия. </w:t>
        </w:r>
      </w:ins>
    </w:p>
    <w:p w14:paraId="09883CDD" w14:textId="77777777" w:rsidR="00BD4EC2" w:rsidRPr="00BD4EC2" w:rsidRDefault="00BD4EC2" w:rsidP="00BD4EC2">
      <w:pPr>
        <w:spacing w:line="360" w:lineRule="auto"/>
        <w:ind w:firstLine="709"/>
        <w:contextualSpacing/>
        <w:jc w:val="both"/>
        <w:rPr>
          <w:ins w:id="575" w:author="user" w:date="2026-04-17T09:30:00Z"/>
          <w:rFonts w:ascii="Times New Roman" w:hAnsi="Times New Roman" w:cs="Times New Roman"/>
          <w:color w:val="000000" w:themeColor="text1"/>
          <w:sz w:val="28"/>
          <w:szCs w:val="28"/>
          <w:rPrChange w:id="576" w:author="user" w:date="2026-04-17T09:31:00Z">
            <w:rPr>
              <w:ins w:id="577" w:author="user" w:date="2026-04-17T09:30:00Z"/>
              <w:color w:val="000000" w:themeColor="text1"/>
              <w:sz w:val="28"/>
              <w:szCs w:val="28"/>
            </w:rPr>
          </w:rPrChange>
        </w:rPr>
      </w:pPr>
      <w:ins w:id="578" w:author="user" w:date="2026-04-17T09:30:00Z">
        <w:r w:rsidRPr="00BD4EC2">
          <w:rPr>
            <w:rFonts w:ascii="Times New Roman" w:hAnsi="Times New Roman" w:cs="Times New Roman"/>
            <w:color w:val="000000" w:themeColor="text1"/>
            <w:sz w:val="28"/>
            <w:szCs w:val="28"/>
            <w:rPrChange w:id="579" w:author="user" w:date="2026-04-17T09:31:00Z">
              <w:rPr>
                <w:color w:val="000000" w:themeColor="text1"/>
                <w:sz w:val="28"/>
                <w:szCs w:val="28"/>
              </w:rPr>
            </w:rPrChange>
          </w:rPr>
          <w:t xml:space="preserve">Ярким примером нерегулируемой среды служит инфраструктура подлинных децентрализованных финансов. В зарубежной юридической доктрине подчеркивается, что регулирование таких инфраструктур в соответствии с принципом «та же деятельность, тот же риск, те же правила», может быть нецелесообразным и неосуществимым по причине отсутствия объекта регулирования </w:t>
        </w:r>
        <w:r w:rsidRPr="00BD4EC2">
          <w:rPr>
            <w:rFonts w:ascii="Times New Roman" w:hAnsi="Times New Roman" w:cs="Times New Roman"/>
            <w:color w:val="000000" w:themeColor="text1"/>
            <w:sz w:val="28"/>
            <w:rPrChange w:id="580" w:author="user" w:date="2026-04-17T09:31:00Z">
              <w:rPr>
                <w:color w:val="000000" w:themeColor="text1"/>
                <w:sz w:val="28"/>
              </w:rPr>
            </w:rPrChange>
          </w:rPr>
          <w:t>[20; с. 2]</w:t>
        </w:r>
        <w:r w:rsidRPr="00BD4EC2">
          <w:rPr>
            <w:rFonts w:ascii="Times New Roman" w:hAnsi="Times New Roman" w:cs="Times New Roman"/>
            <w:color w:val="000000" w:themeColor="text1"/>
            <w:sz w:val="28"/>
            <w:szCs w:val="28"/>
            <w:rPrChange w:id="581" w:author="user" w:date="2026-04-17T09:31:00Z">
              <w:rPr>
                <w:color w:val="000000" w:themeColor="text1"/>
                <w:sz w:val="28"/>
                <w:szCs w:val="28"/>
              </w:rPr>
            </w:rPrChange>
          </w:rPr>
          <w:t xml:space="preserve">.  Если система децентрализована и анонимна, то ни один регулирующий орган не сможет обеспечивать соблюдение законов и правил </w:t>
        </w:r>
        <w:r w:rsidRPr="00BD4EC2">
          <w:rPr>
            <w:rFonts w:ascii="Times New Roman" w:hAnsi="Times New Roman" w:cs="Times New Roman"/>
            <w:color w:val="000000" w:themeColor="text1"/>
            <w:sz w:val="28"/>
            <w:rPrChange w:id="582" w:author="user" w:date="2026-04-17T09:31:00Z">
              <w:rPr>
                <w:color w:val="000000" w:themeColor="text1"/>
                <w:sz w:val="28"/>
              </w:rPr>
            </w:rPrChange>
          </w:rPr>
          <w:t>[19; с. 3]</w:t>
        </w:r>
        <w:r w:rsidRPr="00BD4EC2">
          <w:rPr>
            <w:rFonts w:ascii="Times New Roman" w:hAnsi="Times New Roman" w:cs="Times New Roman"/>
            <w:color w:val="000000" w:themeColor="text1"/>
            <w:sz w:val="28"/>
            <w:szCs w:val="28"/>
            <w:rPrChange w:id="583" w:author="user" w:date="2026-04-17T09:31:00Z">
              <w:rPr>
                <w:color w:val="000000" w:themeColor="text1"/>
                <w:sz w:val="28"/>
                <w:szCs w:val="28"/>
              </w:rPr>
            </w:rPrChange>
          </w:rPr>
          <w:t>.</w:t>
        </w:r>
      </w:ins>
    </w:p>
    <w:p w14:paraId="4A93B118" w14:textId="07AAD0D3" w:rsidR="00BD4EC2" w:rsidRDefault="00BD4EC2" w:rsidP="00BD4EC2">
      <w:pPr>
        <w:spacing w:line="360" w:lineRule="auto"/>
        <w:ind w:firstLine="709"/>
        <w:contextualSpacing/>
        <w:jc w:val="both"/>
        <w:rPr>
          <w:ins w:id="584" w:author="user" w:date="2026-04-17T22:58:00Z"/>
          <w:rFonts w:ascii="Times New Roman" w:hAnsi="Times New Roman" w:cs="Times New Roman"/>
          <w:color w:val="000000" w:themeColor="text1"/>
          <w:sz w:val="28"/>
          <w:szCs w:val="28"/>
        </w:rPr>
      </w:pPr>
      <w:ins w:id="585" w:author="user" w:date="2026-04-17T09:30:00Z">
        <w:r w:rsidRPr="00BD4EC2">
          <w:rPr>
            <w:rFonts w:ascii="Times New Roman" w:hAnsi="Times New Roman" w:cs="Times New Roman"/>
            <w:color w:val="000000" w:themeColor="text1"/>
            <w:sz w:val="28"/>
            <w:szCs w:val="28"/>
            <w:rPrChange w:id="586" w:author="user" w:date="2026-04-17T09:31:00Z">
              <w:rPr>
                <w:color w:val="000000" w:themeColor="text1"/>
                <w:sz w:val="28"/>
                <w:szCs w:val="28"/>
              </w:rPr>
            </w:rPrChange>
          </w:rPr>
          <w:lastRenderedPageBreak/>
          <w:t xml:space="preserve">В законодательстве Российской Федерации не закреплен правовой институт контроля информационной среды или его аналог. </w:t>
        </w:r>
      </w:ins>
    </w:p>
    <w:p w14:paraId="3F19E07B" w14:textId="64D700E8" w:rsidR="00B20BF8" w:rsidRPr="00BD4EC2" w:rsidRDefault="00B20BF8" w:rsidP="00BD4EC2">
      <w:pPr>
        <w:spacing w:line="360" w:lineRule="auto"/>
        <w:ind w:firstLine="709"/>
        <w:contextualSpacing/>
        <w:jc w:val="both"/>
        <w:rPr>
          <w:ins w:id="587" w:author="user" w:date="2026-04-17T09:30:00Z"/>
          <w:rFonts w:ascii="Times New Roman" w:hAnsi="Times New Roman" w:cs="Times New Roman"/>
          <w:color w:val="000000" w:themeColor="text1"/>
          <w:sz w:val="28"/>
          <w:szCs w:val="28"/>
          <w:rPrChange w:id="588" w:author="user" w:date="2026-04-17T09:31:00Z">
            <w:rPr>
              <w:ins w:id="589" w:author="user" w:date="2026-04-17T09:30:00Z"/>
              <w:color w:val="000000" w:themeColor="text1"/>
              <w:sz w:val="28"/>
              <w:szCs w:val="28"/>
            </w:rPr>
          </w:rPrChange>
        </w:rPr>
      </w:pPr>
      <w:ins w:id="590" w:author="user" w:date="2026-04-17T22:58:00Z">
        <w:r w:rsidRPr="00B20BF8">
          <w:rPr>
            <w:rFonts w:ascii="Times New Roman" w:hAnsi="Times New Roman" w:cs="Times New Roman"/>
            <w:color w:val="000000" w:themeColor="text1"/>
            <w:sz w:val="28"/>
            <w:szCs w:val="28"/>
            <w:highlight w:val="green"/>
            <w:rPrChange w:id="591" w:author="user" w:date="2026-04-17T22:59:00Z">
              <w:rPr>
                <w:rFonts w:ascii="Times New Roman" w:hAnsi="Times New Roman" w:cs="Times New Roman"/>
                <w:color w:val="000000" w:themeColor="text1"/>
                <w:sz w:val="28"/>
                <w:szCs w:val="28"/>
              </w:rPr>
            </w:rPrChange>
          </w:rPr>
          <w:t xml:space="preserve">+ </w:t>
        </w:r>
      </w:ins>
      <w:ins w:id="592" w:author="user" w:date="2026-04-17T22:59:00Z">
        <w:r w:rsidRPr="00B20BF8">
          <w:rPr>
            <w:rFonts w:ascii="Times New Roman" w:hAnsi="Times New Roman" w:cs="Times New Roman"/>
            <w:color w:val="000000" w:themeColor="text1"/>
            <w:sz w:val="28"/>
            <w:szCs w:val="28"/>
            <w:highlight w:val="green"/>
            <w:rPrChange w:id="593" w:author="user" w:date="2026-04-17T22:59:00Z">
              <w:rPr>
                <w:rFonts w:ascii="Times New Roman" w:hAnsi="Times New Roman" w:cs="Times New Roman"/>
                <w:color w:val="000000" w:themeColor="text1"/>
                <w:sz w:val="28"/>
                <w:szCs w:val="28"/>
              </w:rPr>
            </w:rPrChange>
          </w:rPr>
          <w:t>про связь с аффилированностью</w:t>
        </w:r>
      </w:ins>
    </w:p>
    <w:p w14:paraId="1EFDB226" w14:textId="05155D28" w:rsidR="00BD4EC2" w:rsidRPr="00BD4EC2" w:rsidRDefault="00BD4EC2" w:rsidP="00BD4EC2">
      <w:pPr>
        <w:spacing w:line="360" w:lineRule="auto"/>
        <w:ind w:firstLine="709"/>
        <w:contextualSpacing/>
        <w:jc w:val="both"/>
        <w:rPr>
          <w:ins w:id="594" w:author="user" w:date="2026-04-17T09:30:00Z"/>
          <w:rFonts w:ascii="Times New Roman" w:hAnsi="Times New Roman" w:cs="Times New Roman"/>
          <w:color w:val="000000" w:themeColor="text1"/>
          <w:sz w:val="28"/>
          <w:rPrChange w:id="595" w:author="user" w:date="2026-04-17T09:31:00Z">
            <w:rPr>
              <w:ins w:id="596" w:author="user" w:date="2026-04-17T09:30:00Z"/>
              <w:color w:val="000000" w:themeColor="text1"/>
              <w:sz w:val="28"/>
            </w:rPr>
          </w:rPrChange>
        </w:rPr>
      </w:pPr>
      <w:ins w:id="597" w:author="user" w:date="2026-04-17T09:30:00Z">
        <w:r w:rsidRPr="00BD4EC2">
          <w:rPr>
            <w:rFonts w:ascii="Times New Roman" w:hAnsi="Times New Roman" w:cs="Times New Roman"/>
            <w:color w:val="000000" w:themeColor="text1"/>
            <w:sz w:val="28"/>
            <w:rPrChange w:id="598" w:author="user" w:date="2026-04-17T09:31:00Z">
              <w:rPr>
                <w:color w:val="000000" w:themeColor="text1"/>
                <w:sz w:val="28"/>
              </w:rPr>
            </w:rPrChange>
          </w:rPr>
          <w:t xml:space="preserve">В зависимости от </w:t>
        </w:r>
      </w:ins>
      <w:ins w:id="599" w:author="user" w:date="2026-04-17T22:58:00Z">
        <w:r w:rsidR="00B20BF8" w:rsidRPr="00B20BF8">
          <w:rPr>
            <w:rFonts w:ascii="Times New Roman" w:hAnsi="Times New Roman" w:cs="Times New Roman"/>
            <w:color w:val="000000" w:themeColor="text1"/>
            <w:sz w:val="28"/>
            <w:highlight w:val="green"/>
            <w:rPrChange w:id="600" w:author="user" w:date="2026-04-17T22:58:00Z">
              <w:rPr>
                <w:rFonts w:ascii="Times New Roman" w:hAnsi="Times New Roman" w:cs="Times New Roman"/>
                <w:color w:val="000000" w:themeColor="text1"/>
                <w:sz w:val="28"/>
              </w:rPr>
            </w:rPrChange>
          </w:rPr>
          <w:t>типа криптоактива</w:t>
        </w:r>
        <w:r w:rsidR="00B20BF8">
          <w:rPr>
            <w:rStyle w:val="a5"/>
            <w:rFonts w:ascii="Times New Roman" w:hAnsi="Times New Roman" w:cs="Times New Roman"/>
            <w:color w:val="000000" w:themeColor="text1"/>
            <w:sz w:val="28"/>
            <w:highlight w:val="green"/>
          </w:rPr>
          <w:footnoteReference w:id="10"/>
        </w:r>
      </w:ins>
      <w:ins w:id="602" w:author="user" w:date="2026-04-17T09:30:00Z">
        <w:r w:rsidRPr="00BD4EC2">
          <w:rPr>
            <w:rFonts w:ascii="Times New Roman" w:hAnsi="Times New Roman" w:cs="Times New Roman"/>
            <w:color w:val="000000" w:themeColor="text1"/>
            <w:sz w:val="28"/>
            <w:rPrChange w:id="603" w:author="user" w:date="2026-04-17T09:31:00Z">
              <w:rPr>
                <w:color w:val="000000" w:themeColor="text1"/>
                <w:sz w:val="28"/>
              </w:rPr>
            </w:rPrChange>
          </w:rPr>
          <w:t xml:space="preserve"> </w:t>
        </w:r>
        <w:r w:rsidRPr="00B20BF8">
          <w:rPr>
            <w:rFonts w:ascii="Times New Roman" w:hAnsi="Times New Roman" w:cs="Times New Roman"/>
            <w:color w:val="000000" w:themeColor="text1"/>
            <w:sz w:val="28"/>
            <w:rPrChange w:id="604" w:author="user" w:date="2026-04-17T22:59:00Z">
              <w:rPr>
                <w:color w:val="000000" w:themeColor="text1"/>
                <w:sz w:val="28"/>
              </w:rPr>
            </w:rPrChange>
          </w:rPr>
          <w:t xml:space="preserve">преобладающего воздействия той или иной технологии на </w:t>
        </w:r>
        <w:r w:rsidRPr="00B20BF8">
          <w:rPr>
            <w:rFonts w:ascii="Times New Roman" w:hAnsi="Times New Roman" w:cs="Times New Roman"/>
            <w:color w:val="000000" w:themeColor="text1"/>
            <w:sz w:val="28"/>
            <w:highlight w:val="green"/>
            <w:rPrChange w:id="605" w:author="user" w:date="2026-04-17T23:00:00Z">
              <w:rPr>
                <w:color w:val="000000" w:themeColor="text1"/>
                <w:sz w:val="28"/>
              </w:rPr>
            </w:rPrChange>
          </w:rPr>
          <w:t>не</w:t>
        </w:r>
      </w:ins>
      <w:ins w:id="606" w:author="user" w:date="2026-04-17T22:59:00Z">
        <w:r w:rsidR="00B20BF8" w:rsidRPr="00B20BF8">
          <w:rPr>
            <w:rFonts w:ascii="Times New Roman" w:hAnsi="Times New Roman" w:cs="Times New Roman"/>
            <w:color w:val="000000" w:themeColor="text1"/>
            <w:sz w:val="28"/>
            <w:highlight w:val="green"/>
            <w:rPrChange w:id="607" w:author="user" w:date="2026-04-17T23:00:00Z">
              <w:rPr>
                <w:rFonts w:ascii="Times New Roman" w:hAnsi="Times New Roman" w:cs="Times New Roman"/>
                <w:color w:val="000000" w:themeColor="text1"/>
                <w:sz w:val="28"/>
              </w:rPr>
            </w:rPrChange>
          </w:rPr>
          <w:t>го</w:t>
        </w:r>
        <w:r w:rsidR="00B20BF8">
          <w:rPr>
            <w:rFonts w:ascii="Times New Roman" w:hAnsi="Times New Roman" w:cs="Times New Roman"/>
            <w:color w:val="000000" w:themeColor="text1"/>
            <w:sz w:val="28"/>
          </w:rPr>
          <w:t xml:space="preserve">   </w:t>
        </w:r>
      </w:ins>
      <w:ins w:id="608" w:author="user" w:date="2026-04-17T09:30:00Z">
        <w:r w:rsidRPr="00B20BF8">
          <w:rPr>
            <w:rFonts w:ascii="Times New Roman" w:hAnsi="Times New Roman" w:cs="Times New Roman"/>
            <w:color w:val="000000" w:themeColor="text1"/>
            <w:sz w:val="28"/>
            <w:highlight w:val="yellow"/>
            <w:rPrChange w:id="609" w:author="user" w:date="2026-04-17T23:00:00Z">
              <w:rPr>
                <w:color w:val="000000" w:themeColor="text1"/>
                <w:sz w:val="28"/>
              </w:rPr>
            </w:rPrChange>
          </w:rPr>
          <w:t>е</w:t>
        </w:r>
        <w:r w:rsidRPr="00B20BF8">
          <w:rPr>
            <w:rFonts w:ascii="Times New Roman" w:hAnsi="Times New Roman" w:cs="Times New Roman"/>
            <w:color w:val="000000" w:themeColor="text1"/>
            <w:sz w:val="28"/>
            <w:rPrChange w:id="610" w:author="user" w:date="2026-04-17T22:59:00Z">
              <w:rPr>
                <w:color w:val="000000" w:themeColor="text1"/>
                <w:sz w:val="28"/>
              </w:rPr>
            </w:rPrChange>
          </w:rPr>
          <w:t>,</w:t>
        </w:r>
        <w:r w:rsidRPr="00BD4EC2">
          <w:rPr>
            <w:rFonts w:ascii="Times New Roman" w:hAnsi="Times New Roman" w:cs="Times New Roman"/>
            <w:color w:val="000000" w:themeColor="text1"/>
            <w:sz w:val="28"/>
            <w:rPrChange w:id="611" w:author="user" w:date="2026-04-17T09:31:00Z">
              <w:rPr>
                <w:color w:val="000000" w:themeColor="text1"/>
                <w:sz w:val="28"/>
              </w:rPr>
            </w:rPrChange>
          </w:rPr>
          <w:t xml:space="preserve"> понятие и содержание контроля такой среды может иметь специфику [2]. </w:t>
        </w:r>
      </w:ins>
    </w:p>
    <w:p w14:paraId="05A819C6" w14:textId="77777777" w:rsidR="00BD4EC2" w:rsidRPr="00BD4EC2" w:rsidRDefault="00BD4EC2" w:rsidP="00BD4EC2">
      <w:pPr>
        <w:spacing w:line="360" w:lineRule="auto"/>
        <w:ind w:firstLine="720"/>
        <w:jc w:val="both"/>
        <w:rPr>
          <w:ins w:id="612" w:author="user" w:date="2026-04-17T09:30:00Z"/>
          <w:rFonts w:ascii="Times New Roman" w:hAnsi="Times New Roman" w:cs="Times New Roman"/>
          <w:color w:val="000000" w:themeColor="text1"/>
          <w:sz w:val="28"/>
          <w:rPrChange w:id="613" w:author="user" w:date="2026-04-17T09:31:00Z">
            <w:rPr>
              <w:ins w:id="614" w:author="user" w:date="2026-04-17T09:30:00Z"/>
              <w:color w:val="000000" w:themeColor="text1"/>
              <w:sz w:val="28"/>
            </w:rPr>
          </w:rPrChange>
        </w:rPr>
      </w:pPr>
      <w:ins w:id="615" w:author="user" w:date="2026-04-17T09:30:00Z">
        <w:r w:rsidRPr="00B20BF8">
          <w:rPr>
            <w:rFonts w:ascii="Times New Roman" w:hAnsi="Times New Roman" w:cs="Times New Roman"/>
            <w:color w:val="000000" w:themeColor="text1"/>
            <w:sz w:val="28"/>
            <w:highlight w:val="yellow"/>
            <w:rPrChange w:id="616" w:author="user" w:date="2026-04-17T22:57:00Z">
              <w:rPr>
                <w:color w:val="000000" w:themeColor="text1"/>
                <w:sz w:val="28"/>
              </w:rPr>
            </w:rPrChange>
          </w:rPr>
          <w:t xml:space="preserve">В автономных средах с участием интеллектуальных агентов контроль может быть распределен между машиной и человеком. Такое состояние рассматривается в научной литературе, в частности исследовании Ф. </w:t>
        </w:r>
        <w:proofErr w:type="spellStart"/>
        <w:r w:rsidRPr="00B20BF8">
          <w:rPr>
            <w:rFonts w:ascii="Times New Roman" w:hAnsi="Times New Roman" w:cs="Times New Roman"/>
            <w:color w:val="000000" w:themeColor="text1"/>
            <w:sz w:val="28"/>
            <w:highlight w:val="yellow"/>
            <w:rPrChange w:id="617" w:author="user" w:date="2026-04-17T22:57:00Z">
              <w:rPr>
                <w:color w:val="000000" w:themeColor="text1"/>
                <w:sz w:val="28"/>
              </w:rPr>
            </w:rPrChange>
          </w:rPr>
          <w:t>Флемиш</w:t>
        </w:r>
        <w:proofErr w:type="spellEnd"/>
        <w:r w:rsidRPr="00B20BF8">
          <w:rPr>
            <w:rFonts w:ascii="Times New Roman" w:hAnsi="Times New Roman" w:cs="Times New Roman"/>
            <w:color w:val="000000" w:themeColor="text1"/>
            <w:sz w:val="28"/>
            <w:highlight w:val="yellow"/>
            <w:rPrChange w:id="618" w:author="user" w:date="2026-04-17T22:57:00Z">
              <w:rPr>
                <w:color w:val="000000" w:themeColor="text1"/>
                <w:sz w:val="28"/>
              </w:rPr>
            </w:rPrChange>
          </w:rPr>
          <w:t xml:space="preserve"> и др., как «совместный контроль» (</w:t>
        </w:r>
        <w:proofErr w:type="spellStart"/>
        <w:r w:rsidRPr="00B20BF8">
          <w:rPr>
            <w:rFonts w:ascii="Times New Roman" w:hAnsi="Times New Roman" w:cs="Times New Roman"/>
            <w:color w:val="000000" w:themeColor="text1"/>
            <w:sz w:val="28"/>
            <w:highlight w:val="yellow"/>
            <w:rPrChange w:id="619" w:author="user" w:date="2026-04-17T22:57:00Z">
              <w:rPr>
                <w:color w:val="000000" w:themeColor="text1"/>
                <w:sz w:val="28"/>
              </w:rPr>
            </w:rPrChange>
          </w:rPr>
          <w:t>shared</w:t>
        </w:r>
        <w:proofErr w:type="spellEnd"/>
        <w:r w:rsidRPr="00B20BF8">
          <w:rPr>
            <w:rFonts w:ascii="Times New Roman" w:hAnsi="Times New Roman" w:cs="Times New Roman"/>
            <w:color w:val="000000" w:themeColor="text1"/>
            <w:sz w:val="28"/>
            <w:highlight w:val="yellow"/>
            <w:rPrChange w:id="620" w:author="user" w:date="2026-04-17T22:57:00Z">
              <w:rPr>
                <w:color w:val="000000" w:themeColor="text1"/>
                <w:sz w:val="28"/>
              </w:rPr>
            </w:rPrChange>
          </w:rPr>
          <w:t xml:space="preserve"> </w:t>
        </w:r>
        <w:proofErr w:type="spellStart"/>
        <w:r w:rsidRPr="00B20BF8">
          <w:rPr>
            <w:rFonts w:ascii="Times New Roman" w:hAnsi="Times New Roman" w:cs="Times New Roman"/>
            <w:color w:val="000000" w:themeColor="text1"/>
            <w:sz w:val="28"/>
            <w:highlight w:val="yellow"/>
            <w:rPrChange w:id="621" w:author="user" w:date="2026-04-17T22:57:00Z">
              <w:rPr>
                <w:color w:val="000000" w:themeColor="text1"/>
                <w:sz w:val="28"/>
              </w:rPr>
            </w:rPrChange>
          </w:rPr>
          <w:t>control</w:t>
        </w:r>
        <w:proofErr w:type="spellEnd"/>
        <w:r w:rsidRPr="00B20BF8">
          <w:rPr>
            <w:rFonts w:ascii="Times New Roman" w:hAnsi="Times New Roman" w:cs="Times New Roman"/>
            <w:color w:val="000000" w:themeColor="text1"/>
            <w:sz w:val="28"/>
            <w:highlight w:val="yellow"/>
            <w:rPrChange w:id="622" w:author="user" w:date="2026-04-17T22:57:00Z">
              <w:rPr>
                <w:color w:val="000000" w:themeColor="text1"/>
                <w:sz w:val="28"/>
              </w:rPr>
            </w:rPrChange>
          </w:rPr>
          <w:t>) в человеко-машинных командах [11; с. 1456].</w:t>
        </w:r>
        <w:r w:rsidRPr="00BD4EC2">
          <w:rPr>
            <w:rFonts w:ascii="Times New Roman" w:hAnsi="Times New Roman" w:cs="Times New Roman"/>
            <w:color w:val="000000" w:themeColor="text1"/>
            <w:sz w:val="28"/>
            <w:rPrChange w:id="623" w:author="user" w:date="2026-04-17T09:31:00Z">
              <w:rPr>
                <w:color w:val="000000" w:themeColor="text1"/>
                <w:sz w:val="28"/>
              </w:rPr>
            </w:rPrChange>
          </w:rPr>
          <w:t xml:space="preserve"> </w:t>
        </w:r>
      </w:ins>
    </w:p>
    <w:p w14:paraId="1CF17CBA" w14:textId="77777777" w:rsidR="00BD4EC2" w:rsidRPr="00BD4EC2" w:rsidRDefault="00BD4EC2" w:rsidP="00BD4EC2">
      <w:pPr>
        <w:spacing w:line="360" w:lineRule="auto"/>
        <w:ind w:firstLine="720"/>
        <w:jc w:val="both"/>
        <w:rPr>
          <w:ins w:id="624" w:author="user" w:date="2026-04-17T09:30:00Z"/>
          <w:rFonts w:ascii="Times New Roman" w:hAnsi="Times New Roman" w:cs="Times New Roman"/>
          <w:color w:val="000000" w:themeColor="text1"/>
          <w:sz w:val="28"/>
          <w:rPrChange w:id="625" w:author="user" w:date="2026-04-17T09:31:00Z">
            <w:rPr>
              <w:ins w:id="626" w:author="user" w:date="2026-04-17T09:30:00Z"/>
              <w:color w:val="000000" w:themeColor="text1"/>
              <w:sz w:val="28"/>
            </w:rPr>
          </w:rPrChange>
        </w:rPr>
      </w:pPr>
      <w:ins w:id="627" w:author="user" w:date="2026-04-17T09:30:00Z">
        <w:r w:rsidRPr="00BD4EC2">
          <w:rPr>
            <w:rFonts w:ascii="Times New Roman" w:hAnsi="Times New Roman" w:cs="Times New Roman"/>
            <w:color w:val="000000" w:themeColor="text1"/>
            <w:sz w:val="28"/>
            <w:rPrChange w:id="628" w:author="user" w:date="2026-04-17T09:31:00Z">
              <w:rPr>
                <w:color w:val="000000" w:themeColor="text1"/>
                <w:sz w:val="28"/>
              </w:rPr>
            </w:rPrChange>
          </w:rPr>
          <w:t>Л. Анкер-</w:t>
        </w:r>
        <w:proofErr w:type="spellStart"/>
        <w:r w:rsidRPr="00BD4EC2">
          <w:rPr>
            <w:rFonts w:ascii="Times New Roman" w:hAnsi="Times New Roman" w:cs="Times New Roman"/>
            <w:color w:val="000000" w:themeColor="text1"/>
            <w:sz w:val="28"/>
            <w:rPrChange w:id="629" w:author="user" w:date="2026-04-17T09:31:00Z">
              <w:rPr>
                <w:color w:val="000000" w:themeColor="text1"/>
                <w:sz w:val="28"/>
              </w:rPr>
            </w:rPrChange>
          </w:rPr>
          <w:t>Сёренсен</w:t>
        </w:r>
        <w:proofErr w:type="spellEnd"/>
        <w:r w:rsidRPr="00BD4EC2">
          <w:rPr>
            <w:rFonts w:ascii="Times New Roman" w:hAnsi="Times New Roman" w:cs="Times New Roman"/>
            <w:color w:val="000000" w:themeColor="text1"/>
            <w:sz w:val="28"/>
            <w:rPrChange w:id="630" w:author="user" w:date="2026-04-17T09:31:00Z">
              <w:rPr>
                <w:color w:val="000000" w:themeColor="text1"/>
                <w:sz w:val="28"/>
              </w:rPr>
            </w:rPrChange>
          </w:rPr>
          <w:t xml:space="preserve">, Д. </w:t>
        </w:r>
        <w:proofErr w:type="spellStart"/>
        <w:r w:rsidRPr="00BD4EC2">
          <w:rPr>
            <w:rFonts w:ascii="Times New Roman" w:hAnsi="Times New Roman" w:cs="Times New Roman"/>
            <w:color w:val="000000" w:themeColor="text1"/>
            <w:sz w:val="28"/>
            <w:rPrChange w:id="631" w:author="user" w:date="2026-04-17T09:31:00Z">
              <w:rPr>
                <w:color w:val="000000" w:themeColor="text1"/>
                <w:sz w:val="28"/>
              </w:rPr>
            </w:rPrChange>
          </w:rPr>
          <w:t>Цетше</w:t>
        </w:r>
        <w:proofErr w:type="spellEnd"/>
        <w:r w:rsidRPr="00BD4EC2">
          <w:rPr>
            <w:rFonts w:ascii="Times New Roman" w:hAnsi="Times New Roman" w:cs="Times New Roman"/>
            <w:color w:val="000000" w:themeColor="text1"/>
            <w:sz w:val="28"/>
            <w:rPrChange w:id="632" w:author="user" w:date="2026-04-17T09:31:00Z">
              <w:rPr>
                <w:color w:val="000000" w:themeColor="text1"/>
                <w:sz w:val="28"/>
              </w:rPr>
            </w:rPrChange>
          </w:rPr>
          <w:t xml:space="preserve"> отмечают, что в децентрализованных информационных средах реальный контроль часто осуществляется через технические механизмы, такие как, доступ к коду и административные привилегии. В то же время закрепленные в правовых актах правовые понятия контроля не учитывают эти неюридические формы влияния [8; с. 19].</w:t>
        </w:r>
      </w:ins>
    </w:p>
    <w:p w14:paraId="774A9D18" w14:textId="77777777" w:rsidR="00BD4EC2" w:rsidRPr="00BD4EC2" w:rsidRDefault="00BD4EC2" w:rsidP="00BD4EC2">
      <w:pPr>
        <w:spacing w:line="360" w:lineRule="auto"/>
        <w:ind w:firstLine="720"/>
        <w:jc w:val="both"/>
        <w:rPr>
          <w:ins w:id="633" w:author="user" w:date="2026-04-17T09:30:00Z"/>
          <w:rFonts w:ascii="Times New Roman" w:hAnsi="Times New Roman" w:cs="Times New Roman"/>
          <w:color w:val="000000" w:themeColor="text1"/>
          <w:sz w:val="28"/>
          <w:rPrChange w:id="634" w:author="user" w:date="2026-04-17T09:31:00Z">
            <w:rPr>
              <w:ins w:id="635" w:author="user" w:date="2026-04-17T09:30:00Z"/>
              <w:color w:val="000000" w:themeColor="text1"/>
              <w:sz w:val="28"/>
            </w:rPr>
          </w:rPrChange>
        </w:rPr>
      </w:pPr>
      <w:ins w:id="636" w:author="user" w:date="2026-04-17T09:30:00Z">
        <w:r w:rsidRPr="00BD4EC2">
          <w:rPr>
            <w:rFonts w:ascii="Times New Roman" w:hAnsi="Times New Roman" w:cs="Times New Roman"/>
            <w:color w:val="000000" w:themeColor="text1"/>
            <w:sz w:val="28"/>
            <w:rPrChange w:id="637" w:author="user" w:date="2026-04-17T09:31:00Z">
              <w:rPr>
                <w:color w:val="000000" w:themeColor="text1"/>
                <w:sz w:val="28"/>
              </w:rPr>
            </w:rPrChange>
          </w:rPr>
          <w:t xml:space="preserve">Таким образом, одним из основных направлений регулирования информационных сред с высокой степенью автономности является закрепление нормативного понятия контроля, учитывающего специфику типа среды, преобладающего воздействия той или иной технологии на нее. </w:t>
        </w:r>
      </w:ins>
    </w:p>
    <w:p w14:paraId="0479A466" w14:textId="77777777" w:rsidR="00BD4EC2" w:rsidRPr="00BD4EC2" w:rsidRDefault="00BD4EC2" w:rsidP="00BD4EC2">
      <w:pPr>
        <w:spacing w:line="360" w:lineRule="auto"/>
        <w:ind w:firstLine="851"/>
        <w:jc w:val="both"/>
        <w:rPr>
          <w:ins w:id="638" w:author="user" w:date="2026-04-17T09:30:00Z"/>
          <w:rFonts w:ascii="Times New Roman" w:hAnsi="Times New Roman" w:cs="Times New Roman"/>
          <w:color w:val="000000" w:themeColor="text1"/>
          <w:sz w:val="28"/>
          <w:rPrChange w:id="639" w:author="user" w:date="2026-04-17T09:31:00Z">
            <w:rPr>
              <w:ins w:id="640" w:author="user" w:date="2026-04-17T09:30:00Z"/>
              <w:color w:val="000000" w:themeColor="text1"/>
              <w:sz w:val="28"/>
            </w:rPr>
          </w:rPrChange>
        </w:rPr>
      </w:pPr>
      <w:ins w:id="641" w:author="user" w:date="2026-04-17T09:30:00Z">
        <w:r w:rsidRPr="00BD4EC2">
          <w:rPr>
            <w:rFonts w:ascii="Times New Roman" w:hAnsi="Times New Roman" w:cs="Times New Roman"/>
            <w:color w:val="000000" w:themeColor="text1"/>
            <w:sz w:val="28"/>
            <w:szCs w:val="28"/>
            <w:rPrChange w:id="642" w:author="user" w:date="2026-04-17T09:31:00Z">
              <w:rPr>
                <w:color w:val="000000" w:themeColor="text1"/>
                <w:sz w:val="28"/>
                <w:szCs w:val="28"/>
              </w:rPr>
            </w:rPrChange>
          </w:rPr>
          <w:t>Под контролем информационной среды предлагается понимать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ins>
    </w:p>
    <w:p w14:paraId="05BD9A81" w14:textId="4D83D009" w:rsidR="00172A0C" w:rsidRPr="005B7790" w:rsidRDefault="00172A0C" w:rsidP="00172A0C">
      <w:pPr>
        <w:spacing w:line="360" w:lineRule="auto"/>
        <w:ind w:firstLine="709"/>
        <w:jc w:val="both"/>
        <w:rPr>
          <w:ins w:id="643" w:author="user" w:date="2026-04-17T03:44:00Z"/>
          <w:rFonts w:ascii="Times New Roman" w:hAnsi="Times New Roman" w:cs="Times New Roman"/>
          <w:color w:val="FF0000"/>
          <w:sz w:val="28"/>
          <w:szCs w:val="28"/>
        </w:rPr>
      </w:pPr>
      <w:ins w:id="644" w:author="user" w:date="2026-04-17T03:45:00Z">
        <w:r>
          <w:rPr>
            <w:rFonts w:ascii="Times New Roman" w:hAnsi="Times New Roman" w:cs="Times New Roman"/>
            <w:color w:val="FF0000"/>
            <w:sz w:val="28"/>
            <w:szCs w:val="28"/>
          </w:rPr>
          <w:t>4</w:t>
        </w:r>
      </w:ins>
      <w:ins w:id="645" w:author="user" w:date="2026-04-17T03:44:00Z">
        <w:r w:rsidRPr="005B7790">
          <w:rPr>
            <w:rFonts w:ascii="Times New Roman" w:hAnsi="Times New Roman" w:cs="Times New Roman"/>
            <w:color w:val="FF0000"/>
            <w:sz w:val="28"/>
            <w:szCs w:val="28"/>
          </w:rPr>
          <w:t xml:space="preserve">) </w:t>
        </w:r>
      </w:ins>
      <w:ins w:id="646" w:author="user" w:date="2026-04-17T03:45:00Z">
        <w:r>
          <w:rPr>
            <w:rFonts w:ascii="Times New Roman" w:hAnsi="Times New Roman" w:cs="Times New Roman"/>
            <w:color w:val="FF0000"/>
            <w:sz w:val="28"/>
            <w:szCs w:val="28"/>
          </w:rPr>
          <w:t>создание универсальной архитектуры….</w:t>
        </w:r>
      </w:ins>
    </w:p>
    <w:p w14:paraId="0F944562" w14:textId="77777777" w:rsidR="00BD4EC2" w:rsidRPr="00153BD6" w:rsidRDefault="00BD4EC2" w:rsidP="00BD4EC2">
      <w:pPr>
        <w:spacing w:line="360" w:lineRule="auto"/>
        <w:ind w:firstLine="709"/>
        <w:jc w:val="both"/>
        <w:rPr>
          <w:ins w:id="647" w:author="user" w:date="2026-04-17T09:20:00Z"/>
          <w:rFonts w:ascii="Times New Roman" w:hAnsi="Times New Roman" w:cs="Times New Roman"/>
          <w:sz w:val="28"/>
          <w:szCs w:val="28"/>
        </w:rPr>
      </w:pPr>
      <w:ins w:id="648" w:author="user" w:date="2026-04-17T09:20:00Z">
        <w:r>
          <w:rPr>
            <w:rFonts w:ascii="Times New Roman" w:eastAsia="Times New Roman" w:hAnsi="Times New Roman" w:cs="Times New Roman"/>
            <w:sz w:val="28"/>
            <w:szCs w:val="28"/>
            <w:lang w:eastAsia="ru-RU"/>
          </w:rPr>
          <w:lastRenderedPageBreak/>
          <w:t>5</w:t>
        </w:r>
        <w:r w:rsidRPr="0037680B">
          <w:rPr>
            <w:rFonts w:ascii="Times New Roman" w:eastAsia="Times New Roman" w:hAnsi="Times New Roman" w:cs="Times New Roman"/>
            <w:sz w:val="28"/>
            <w:szCs w:val="28"/>
            <w:lang w:eastAsia="ru-RU"/>
          </w:rPr>
          <w:t xml:space="preserve">) </w:t>
        </w:r>
        <w:r w:rsidRPr="00153BD6">
          <w:rPr>
            <w:rFonts w:ascii="Times New Roman" w:hAnsi="Times New Roman" w:cs="Times New Roman"/>
            <w:sz w:val="28"/>
            <w:szCs w:val="28"/>
          </w:rPr>
          <w:t xml:space="preserve">Определить </w:t>
        </w:r>
        <w:r w:rsidRPr="00BD4EC2">
          <w:rPr>
            <w:rFonts w:ascii="Times New Roman" w:hAnsi="Times New Roman" w:cs="Times New Roman"/>
            <w:sz w:val="28"/>
            <w:szCs w:val="28"/>
            <w:highlight w:val="yellow"/>
            <w:rPrChange w:id="649" w:author="user" w:date="2026-04-17T09:26:00Z">
              <w:rPr>
                <w:rFonts w:ascii="Times New Roman" w:hAnsi="Times New Roman" w:cs="Times New Roman"/>
                <w:sz w:val="28"/>
                <w:szCs w:val="28"/>
              </w:rPr>
            </w:rPrChange>
          </w:rPr>
          <w:t>в Федеральном законе от 31.07.2020 № 259-ФЗ</w:t>
        </w:r>
        <w:r w:rsidRPr="00153BD6" w:rsidDel="002A3640">
          <w:rPr>
            <w:rFonts w:ascii="Times New Roman" w:hAnsi="Times New Roman" w:cs="Times New Roman"/>
            <w:sz w:val="28"/>
            <w:szCs w:val="28"/>
          </w:rPr>
          <w:t xml:space="preserve"> </w:t>
        </w:r>
        <w:r w:rsidRPr="00153BD6">
          <w:rPr>
            <w:rFonts w:ascii="Times New Roman" w:hAnsi="Times New Roman" w:cs="Times New Roman"/>
            <w:sz w:val="28"/>
            <w:szCs w:val="28"/>
          </w:rPr>
          <w:t xml:space="preserve">ключевые элементы инфраструктуры цифрового сегмента финансового рынка: смарт-контракты, межсетевые мосты, открытые программные интерфейсы, поставщики данных и др., предусмотреть соответствующие требования для их использования финансовыми организациями. </w:t>
        </w:r>
      </w:ins>
    </w:p>
    <w:p w14:paraId="46366B9C" w14:textId="77777777" w:rsidR="00BD4EC2" w:rsidRDefault="00BD4EC2" w:rsidP="00BD4EC2">
      <w:pPr>
        <w:spacing w:line="360" w:lineRule="auto"/>
        <w:ind w:firstLine="709"/>
        <w:jc w:val="both"/>
        <w:rPr>
          <w:ins w:id="650" w:author="user" w:date="2026-04-17T09:20:00Z"/>
          <w:rFonts w:ascii="Times New Roman" w:hAnsi="Times New Roman" w:cs="Times New Roman"/>
          <w:sz w:val="28"/>
          <w:szCs w:val="28"/>
        </w:rPr>
      </w:pPr>
      <w:ins w:id="651" w:author="user" w:date="2026-04-17T09:20:00Z">
        <w:r w:rsidRPr="00BD4EC2">
          <w:rPr>
            <w:rFonts w:ascii="Times New Roman" w:hAnsi="Times New Roman" w:cs="Times New Roman"/>
            <w:sz w:val="28"/>
            <w:szCs w:val="28"/>
            <w:highlight w:val="yellow"/>
            <w:rPrChange w:id="652" w:author="user" w:date="2026-04-17T09:30:00Z">
              <w:rPr>
                <w:rFonts w:ascii="Times New Roman" w:hAnsi="Times New Roman" w:cs="Times New Roman"/>
                <w:sz w:val="28"/>
                <w:szCs w:val="28"/>
              </w:rPr>
            </w:rPrChange>
          </w:rPr>
          <w:t>Путем внесения изменений в профильные федеральные законы, регулирующие самостоятельные виды деятельности финансовых организаций</w:t>
        </w:r>
        <w:r w:rsidRPr="00153BD6">
          <w:rPr>
            <w:rFonts w:ascii="Times New Roman" w:hAnsi="Times New Roman" w:cs="Times New Roman"/>
            <w:sz w:val="28"/>
            <w:szCs w:val="28"/>
          </w:rPr>
          <w:t xml:space="preserve">, обеспечить возможность использования указанной инфраструктуры финансовыми организациями: заключения сделок на финансовых платформах с использованием смарт-контрактов, возможность управляющих компаний паевых инвестиционных фондов </w:t>
        </w:r>
        <w:proofErr w:type="spellStart"/>
        <w:r w:rsidRPr="00153BD6">
          <w:rPr>
            <w:rFonts w:ascii="Times New Roman" w:hAnsi="Times New Roman" w:cs="Times New Roman"/>
            <w:sz w:val="28"/>
            <w:szCs w:val="28"/>
          </w:rPr>
          <w:t>токенизировать</w:t>
        </w:r>
        <w:proofErr w:type="spellEnd"/>
        <w:r w:rsidRPr="00153BD6">
          <w:rPr>
            <w:rFonts w:ascii="Times New Roman" w:hAnsi="Times New Roman" w:cs="Times New Roman"/>
            <w:sz w:val="28"/>
            <w:szCs w:val="28"/>
          </w:rPr>
          <w:t xml:space="preserve"> паи паевых инвестиционных фондов и др. </w:t>
        </w:r>
      </w:ins>
    </w:p>
    <w:p w14:paraId="23124957" w14:textId="77777777" w:rsidR="00BD4EC2" w:rsidRDefault="00BD4EC2" w:rsidP="009F5F13">
      <w:pPr>
        <w:spacing w:line="360" w:lineRule="auto"/>
        <w:ind w:firstLine="709"/>
        <w:jc w:val="both"/>
        <w:rPr>
          <w:ins w:id="653" w:author="user" w:date="2026-04-17T09:20:00Z"/>
          <w:rFonts w:ascii="Times New Roman" w:hAnsi="Times New Roman" w:cs="Times New Roman"/>
          <w:sz w:val="28"/>
          <w:szCs w:val="28"/>
        </w:rPr>
      </w:pPr>
    </w:p>
    <w:p w14:paraId="242278D8" w14:textId="6AFA656F" w:rsidR="009F5F13" w:rsidRPr="00A101DA" w:rsidRDefault="00172A0C" w:rsidP="009F5F13">
      <w:pPr>
        <w:spacing w:line="360" w:lineRule="auto"/>
        <w:ind w:firstLine="709"/>
        <w:jc w:val="both"/>
        <w:rPr>
          <w:ins w:id="654" w:author="user" w:date="2026-04-12T21:33:00Z"/>
          <w:rFonts w:ascii="Times New Roman" w:hAnsi="Times New Roman" w:cs="Times New Roman"/>
          <w:sz w:val="28"/>
          <w:szCs w:val="28"/>
        </w:rPr>
      </w:pPr>
      <w:ins w:id="655" w:author="user" w:date="2026-04-17T03:44:00Z">
        <w:r>
          <w:rPr>
            <w:rFonts w:ascii="Times New Roman" w:hAnsi="Times New Roman" w:cs="Times New Roman"/>
            <w:sz w:val="28"/>
            <w:szCs w:val="28"/>
          </w:rPr>
          <w:t>5</w:t>
        </w:r>
      </w:ins>
      <w:ins w:id="656" w:author="user" w:date="2026-04-12T21:33:00Z">
        <w:r w:rsidR="009F5F13" w:rsidRPr="00F170AC">
          <w:rPr>
            <w:rFonts w:ascii="Times New Roman" w:hAnsi="Times New Roman" w:cs="Times New Roman"/>
            <w:sz w:val="28"/>
            <w:szCs w:val="28"/>
          </w:rPr>
          <w:t xml:space="preserve">) </w:t>
        </w:r>
        <w:commentRangeStart w:id="657"/>
        <w:r w:rsidR="009F5F13" w:rsidRPr="00F170AC">
          <w:rPr>
            <w:rFonts w:ascii="Times New Roman" w:hAnsi="Times New Roman" w:cs="Times New Roman"/>
            <w:sz w:val="28"/>
            <w:szCs w:val="28"/>
          </w:rPr>
          <w:t xml:space="preserve">Инициировать правовую поддержку разработки и запуска российскими 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t>
        </w:r>
        <w:r w:rsidR="009F5F13" w:rsidRPr="00F170AC">
          <w:rPr>
            <w:rFonts w:ascii="Times New Roman" w:hAnsi="Times New Roman" w:cs="Times New Roman"/>
            <w:sz w:val="28"/>
            <w:szCs w:val="28"/>
            <w:lang w:val="en-US"/>
          </w:rPr>
          <w:t>Cosmos</w:t>
        </w:r>
        <w:r w:rsidR="009F5F13" w:rsidRPr="00F170AC">
          <w:rPr>
            <w:rFonts w:ascii="Times New Roman" w:hAnsi="Times New Roman" w:cs="Times New Roman"/>
            <w:sz w:val="28"/>
            <w:szCs w:val="28"/>
          </w:rPr>
          <w:t xml:space="preserve">, </w:t>
        </w:r>
        <w:proofErr w:type="spellStart"/>
        <w:r w:rsidR="009F5F13" w:rsidRPr="00F170AC">
          <w:rPr>
            <w:rFonts w:ascii="Times New Roman" w:hAnsi="Times New Roman" w:cs="Times New Roman"/>
            <w:sz w:val="28"/>
            <w:szCs w:val="28"/>
            <w:lang w:val="en-US"/>
          </w:rPr>
          <w:t>Polkadot</w:t>
        </w:r>
        <w:proofErr w:type="spellEnd"/>
        <w:r w:rsidR="009F5F13" w:rsidRPr="00F170AC">
          <w:rPr>
            <w:rFonts w:ascii="Times New Roman" w:hAnsi="Times New Roman" w:cs="Times New Roman"/>
            <w:sz w:val="28"/>
            <w:szCs w:val="28"/>
          </w:rPr>
          <w:t xml:space="preserve">, </w:t>
        </w:r>
        <w:r w:rsidR="009F5F13" w:rsidRPr="00F170AC">
          <w:rPr>
            <w:rFonts w:ascii="Times New Roman" w:hAnsi="Times New Roman" w:cs="Times New Roman"/>
            <w:sz w:val="28"/>
            <w:szCs w:val="28"/>
            <w:lang w:val="en-US"/>
          </w:rPr>
          <w:t>Avalanche</w:t>
        </w:r>
        <w:r w:rsidR="009F5F13" w:rsidRPr="00F170AC">
          <w:rPr>
            <w:rFonts w:ascii="Times New Roman" w:hAnsi="Times New Roman" w:cs="Times New Roman"/>
            <w:sz w:val="28"/>
            <w:szCs w:val="28"/>
          </w:rPr>
          <w:t xml:space="preserve"> и др.).</w:t>
        </w:r>
      </w:ins>
      <w:commentRangeEnd w:id="657"/>
      <w:ins w:id="658" w:author="user" w:date="2026-04-12T22:08:00Z">
        <w:r w:rsidR="004A1182" w:rsidRPr="00F170AC">
          <w:rPr>
            <w:rStyle w:val="ac"/>
          </w:rPr>
          <w:commentReference w:id="657"/>
        </w:r>
      </w:ins>
      <w:ins w:id="659" w:author="user" w:date="2026-04-12T22:22:00Z">
        <w:r w:rsidR="00F170AC">
          <w:rPr>
            <w:rFonts w:ascii="Times New Roman" w:hAnsi="Times New Roman" w:cs="Times New Roman"/>
            <w:sz w:val="28"/>
            <w:szCs w:val="28"/>
          </w:rPr>
          <w:t xml:space="preserve"> </w:t>
        </w:r>
        <w:r w:rsidR="00F170AC" w:rsidRPr="00F170AC">
          <w:rPr>
            <w:rFonts w:ascii="Times New Roman" w:hAnsi="Times New Roman" w:cs="Times New Roman"/>
            <w:sz w:val="28"/>
            <w:szCs w:val="28"/>
            <w:highlight w:val="cyan"/>
            <w:rPrChange w:id="660" w:author="user" w:date="2026-04-12T22:22:00Z">
              <w:rPr>
                <w:rFonts w:ascii="Times New Roman" w:hAnsi="Times New Roman" w:cs="Times New Roman"/>
                <w:sz w:val="28"/>
                <w:szCs w:val="28"/>
              </w:rPr>
            </w:rPrChange>
          </w:rPr>
          <w:t>модель уточнить</w:t>
        </w:r>
        <w:r w:rsidR="00F170AC">
          <w:rPr>
            <w:rFonts w:ascii="Times New Roman" w:hAnsi="Times New Roman" w:cs="Times New Roman"/>
            <w:sz w:val="28"/>
            <w:szCs w:val="28"/>
          </w:rPr>
          <w:t xml:space="preserve"> </w:t>
        </w:r>
        <w:r w:rsidR="00F170AC" w:rsidRPr="003A45DD">
          <w:rPr>
            <w:rFonts w:ascii="Times New Roman" w:hAnsi="Times New Roman" w:cs="Times New Roman"/>
            <w:sz w:val="28"/>
            <w:szCs w:val="28"/>
            <w:highlight w:val="darkCyan"/>
            <w:rPrChange w:id="661" w:author="user" w:date="2026-04-12T22:24:00Z">
              <w:rPr>
                <w:rFonts w:ascii="Times New Roman" w:hAnsi="Times New Roman" w:cs="Times New Roman"/>
                <w:sz w:val="28"/>
                <w:szCs w:val="28"/>
              </w:rPr>
            </w:rPrChange>
          </w:rPr>
          <w:t>приоритетна</w:t>
        </w:r>
      </w:ins>
      <w:ins w:id="662" w:author="user" w:date="2026-04-12T22:23:00Z">
        <w:r w:rsidR="00F170AC" w:rsidRPr="003A45DD">
          <w:rPr>
            <w:rFonts w:ascii="Times New Roman" w:hAnsi="Times New Roman" w:cs="Times New Roman"/>
            <w:sz w:val="28"/>
            <w:szCs w:val="28"/>
            <w:highlight w:val="darkCyan"/>
            <w:rPrChange w:id="663" w:author="user" w:date="2026-04-12T22:24:00Z">
              <w:rPr>
                <w:rFonts w:ascii="Times New Roman" w:hAnsi="Times New Roman" w:cs="Times New Roman"/>
                <w:sz w:val="28"/>
                <w:szCs w:val="28"/>
              </w:rPr>
            </w:rPrChange>
          </w:rPr>
          <w:t xml:space="preserve">я значимость </w:t>
        </w:r>
        <w:proofErr w:type="spellStart"/>
        <w:r w:rsidR="00F170AC" w:rsidRPr="003A45DD">
          <w:rPr>
            <w:rFonts w:ascii="Times New Roman" w:hAnsi="Times New Roman" w:cs="Times New Roman"/>
            <w:sz w:val="28"/>
            <w:szCs w:val="28"/>
            <w:highlight w:val="darkCyan"/>
            <w:rPrChange w:id="664" w:author="user" w:date="2026-04-12T22:24:00Z">
              <w:rPr>
                <w:rFonts w:ascii="Times New Roman" w:hAnsi="Times New Roman" w:cs="Times New Roman"/>
                <w:sz w:val="28"/>
                <w:szCs w:val="28"/>
              </w:rPr>
            </w:rPrChange>
          </w:rPr>
          <w:t>качечесвтенно</w:t>
        </w:r>
        <w:proofErr w:type="spellEnd"/>
        <w:r w:rsidR="00F170AC" w:rsidRPr="003A45DD">
          <w:rPr>
            <w:rFonts w:ascii="Times New Roman" w:hAnsi="Times New Roman" w:cs="Times New Roman"/>
            <w:sz w:val="28"/>
            <w:szCs w:val="28"/>
            <w:highlight w:val="darkCyan"/>
            <w:rPrChange w:id="665" w:author="user" w:date="2026-04-12T22:24:00Z">
              <w:rPr>
                <w:rFonts w:ascii="Times New Roman" w:hAnsi="Times New Roman" w:cs="Times New Roman"/>
                <w:sz w:val="28"/>
                <w:szCs w:val="28"/>
              </w:rPr>
            </w:rPrChange>
          </w:rPr>
          <w:t xml:space="preserve"> написанного </w:t>
        </w:r>
        <w:proofErr w:type="gramStart"/>
        <w:r w:rsidR="00F170AC" w:rsidRPr="003A45DD">
          <w:rPr>
            <w:rFonts w:ascii="Times New Roman" w:hAnsi="Times New Roman" w:cs="Times New Roman"/>
            <w:sz w:val="28"/>
            <w:szCs w:val="28"/>
            <w:highlight w:val="darkCyan"/>
            <w:rPrChange w:id="666" w:author="user" w:date="2026-04-12T22:24:00Z">
              <w:rPr>
                <w:rFonts w:ascii="Times New Roman" w:hAnsi="Times New Roman" w:cs="Times New Roman"/>
                <w:sz w:val="28"/>
                <w:szCs w:val="28"/>
              </w:rPr>
            </w:rPrChange>
          </w:rPr>
          <w:t>кода….</w:t>
        </w:r>
        <w:proofErr w:type="gramEnd"/>
        <w:r w:rsidR="00F170AC" w:rsidRPr="003A45DD">
          <w:rPr>
            <w:rFonts w:ascii="Times New Roman" w:hAnsi="Times New Roman" w:cs="Times New Roman"/>
            <w:sz w:val="28"/>
            <w:szCs w:val="28"/>
            <w:highlight w:val="darkCyan"/>
            <w:rPrChange w:id="667" w:author="user" w:date="2026-04-12T22:24:00Z">
              <w:rPr>
                <w:rFonts w:ascii="Times New Roman" w:hAnsi="Times New Roman" w:cs="Times New Roman"/>
                <w:sz w:val="28"/>
                <w:szCs w:val="28"/>
              </w:rPr>
            </w:rPrChange>
          </w:rPr>
          <w:t xml:space="preserve"> актив = код = смарт-</w:t>
        </w:r>
      </w:ins>
      <w:ins w:id="668" w:author="user" w:date="2026-04-12T22:24:00Z">
        <w:r w:rsidR="00F170AC" w:rsidRPr="003A45DD">
          <w:rPr>
            <w:rFonts w:ascii="Times New Roman" w:hAnsi="Times New Roman" w:cs="Times New Roman"/>
            <w:sz w:val="28"/>
            <w:szCs w:val="28"/>
            <w:highlight w:val="darkCyan"/>
            <w:rPrChange w:id="669" w:author="user" w:date="2026-04-12T22:24:00Z">
              <w:rPr>
                <w:rFonts w:ascii="Times New Roman" w:hAnsi="Times New Roman" w:cs="Times New Roman"/>
                <w:sz w:val="28"/>
                <w:szCs w:val="28"/>
              </w:rPr>
            </w:rPrChange>
          </w:rPr>
          <w:t>контракт….</w:t>
        </w:r>
      </w:ins>
    </w:p>
    <w:p w14:paraId="5982B8EE" w14:textId="77777777" w:rsidR="009F5F13" w:rsidRPr="0037680B" w:rsidRDefault="009F5F13" w:rsidP="009F5F13">
      <w:pPr>
        <w:spacing w:line="360" w:lineRule="auto"/>
        <w:ind w:firstLine="709"/>
        <w:jc w:val="both"/>
        <w:rPr>
          <w:ins w:id="670" w:author="user" w:date="2026-04-12T21:33:00Z"/>
          <w:rFonts w:ascii="Times New Roman" w:hAnsi="Times New Roman" w:cs="Times New Roman"/>
          <w:sz w:val="28"/>
          <w:szCs w:val="28"/>
        </w:rPr>
      </w:pPr>
      <w:ins w:id="671" w:author="user" w:date="2026-04-12T21:33:00Z">
        <w:r w:rsidRPr="00A101DA">
          <w:rPr>
            <w:rFonts w:ascii="Times New Roman" w:hAnsi="Times New Roman" w:cs="Times New Roman"/>
            <w:sz w:val="28"/>
            <w:szCs w:val="28"/>
          </w:rPr>
          <w:t>Проработать вопросы фидуциарной ответственности разработчиков децентрализованных информационных сред.</w:t>
        </w:r>
        <w:r w:rsidRPr="0037680B">
          <w:rPr>
            <w:rFonts w:ascii="Times New Roman" w:hAnsi="Times New Roman" w:cs="Times New Roman"/>
            <w:sz w:val="28"/>
            <w:szCs w:val="28"/>
          </w:rPr>
          <w:t xml:space="preserve">  </w:t>
        </w:r>
      </w:ins>
    </w:p>
    <w:p w14:paraId="06FD60B9" w14:textId="77777777" w:rsidR="009F5F13" w:rsidRPr="00A101DA" w:rsidRDefault="009F5F13" w:rsidP="009F5F13">
      <w:pPr>
        <w:spacing w:line="360" w:lineRule="auto"/>
        <w:ind w:firstLine="709"/>
        <w:jc w:val="both"/>
        <w:rPr>
          <w:ins w:id="672" w:author="user" w:date="2026-04-12T21:33:00Z"/>
          <w:rFonts w:ascii="Times New Roman" w:hAnsi="Times New Roman" w:cs="Times New Roman"/>
          <w:sz w:val="28"/>
          <w:szCs w:val="28"/>
          <w:highlight w:val="yellow"/>
        </w:rPr>
      </w:pPr>
    </w:p>
    <w:p w14:paraId="54E7C681" w14:textId="0EB40AED" w:rsidR="009F5F13" w:rsidRPr="00797176" w:rsidRDefault="009F5F13" w:rsidP="009F5F13">
      <w:pPr>
        <w:pStyle w:val="a8"/>
        <w:spacing w:before="0" w:beforeAutospacing="0" w:after="120" w:afterAutospacing="0" w:line="360" w:lineRule="auto"/>
        <w:ind w:firstLine="709"/>
        <w:contextualSpacing/>
        <w:jc w:val="both"/>
        <w:rPr>
          <w:ins w:id="673" w:author="user" w:date="2026-04-12T21:35:00Z"/>
          <w:b/>
          <w:bCs/>
          <w:i/>
          <w:iCs/>
          <w:sz w:val="28"/>
          <w:szCs w:val="28"/>
        </w:rPr>
      </w:pPr>
      <w:ins w:id="674" w:author="user" w:date="2026-04-12T21:35:00Z">
        <w:r w:rsidRPr="00FA003A">
          <w:rPr>
            <w:b/>
            <w:bCs/>
            <w:i/>
            <w:iCs/>
            <w:sz w:val="28"/>
            <w:szCs w:val="28"/>
            <w:highlight w:val="green"/>
            <w:rPrChange w:id="675" w:author="user" w:date="2026-04-17T04:04:00Z">
              <w:rPr>
                <w:b/>
                <w:bCs/>
                <w:i/>
                <w:iCs/>
                <w:sz w:val="28"/>
                <w:szCs w:val="28"/>
              </w:rPr>
            </w:rPrChange>
          </w:rPr>
          <w:t>Второй этап: унификация требования классического и цифрового финансового рынков</w:t>
        </w:r>
        <w:r>
          <w:rPr>
            <w:b/>
            <w:bCs/>
            <w:i/>
            <w:iCs/>
            <w:sz w:val="28"/>
            <w:szCs w:val="28"/>
          </w:rPr>
          <w:t xml:space="preserve">  </w:t>
        </w:r>
      </w:ins>
    </w:p>
    <w:p w14:paraId="0C93FB75" w14:textId="5AB7326E" w:rsidR="009F5F13" w:rsidDel="009F5F13" w:rsidRDefault="009F5F13">
      <w:pPr>
        <w:spacing w:line="360" w:lineRule="auto"/>
        <w:jc w:val="both"/>
        <w:rPr>
          <w:del w:id="676" w:author="user" w:date="2026-04-12T21:35:00Z"/>
          <w:rFonts w:ascii="Times New Roman" w:hAnsi="Times New Roman" w:cs="Times New Roman"/>
          <w:sz w:val="28"/>
          <w:szCs w:val="28"/>
        </w:rPr>
        <w:pPrChange w:id="677" w:author="user" w:date="2026-04-12T21:33:00Z">
          <w:pPr>
            <w:spacing w:line="360" w:lineRule="auto"/>
            <w:ind w:firstLine="709"/>
            <w:jc w:val="both"/>
          </w:pPr>
        </w:pPrChange>
      </w:pPr>
    </w:p>
    <w:p w14:paraId="238B5E55" w14:textId="4FD528AD" w:rsidR="00E156F8" w:rsidRPr="00AF1F7E" w:rsidRDefault="00E156F8" w:rsidP="00A101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commentRangeStart w:id="678"/>
      <w:r w:rsidRPr="00AF1F7E">
        <w:rPr>
          <w:rFonts w:ascii="Times New Roman" w:hAnsi="Times New Roman" w:cs="Times New Roman"/>
          <w:sz w:val="28"/>
          <w:szCs w:val="28"/>
        </w:rPr>
        <w:t xml:space="preserve">Предусмотреть </w:t>
      </w:r>
      <w:r w:rsidR="007564A3">
        <w:rPr>
          <w:rFonts w:ascii="Times New Roman" w:hAnsi="Times New Roman" w:cs="Times New Roman"/>
          <w:sz w:val="28"/>
          <w:szCs w:val="28"/>
        </w:rPr>
        <w:t xml:space="preserve">в Законопроекте </w:t>
      </w:r>
      <w:r w:rsidRPr="00AF1F7E">
        <w:rPr>
          <w:rFonts w:ascii="Times New Roman" w:hAnsi="Times New Roman" w:cs="Times New Roman"/>
          <w:sz w:val="28"/>
          <w:szCs w:val="28"/>
        </w:rPr>
        <w:t>возможность выпуска бездокументарных ценных бумаг (акции, облигации, депозитарные расписки, опционы эмитента, их сочетания) в форме криптоактива</w:t>
      </w:r>
      <w:commentRangeEnd w:id="678"/>
      <w:r w:rsidR="00E6543D">
        <w:rPr>
          <w:rStyle w:val="ac"/>
        </w:rPr>
        <w:commentReference w:id="678"/>
      </w:r>
      <w:r w:rsidRPr="00AF1F7E">
        <w:rPr>
          <w:rFonts w:ascii="Times New Roman" w:hAnsi="Times New Roman" w:cs="Times New Roman"/>
          <w:sz w:val="28"/>
          <w:szCs w:val="28"/>
        </w:rPr>
        <w:t>.</w:t>
      </w:r>
    </w:p>
    <w:p w14:paraId="34AEB081" w14:textId="77777777" w:rsidR="00E156F8" w:rsidRPr="00A101DA" w:rsidRDefault="00E156F8" w:rsidP="00E156F8">
      <w:pPr>
        <w:spacing w:line="360" w:lineRule="auto"/>
        <w:ind w:firstLine="709"/>
        <w:jc w:val="both"/>
        <w:rPr>
          <w:rFonts w:ascii="Times New Roman" w:hAnsi="Times New Roman" w:cs="Times New Roman"/>
          <w:sz w:val="28"/>
          <w:szCs w:val="28"/>
        </w:rPr>
      </w:pPr>
      <w:r w:rsidRPr="00AF1F7E">
        <w:rPr>
          <w:rFonts w:ascii="Times New Roman" w:hAnsi="Times New Roman" w:cs="Times New Roman"/>
          <w:sz w:val="28"/>
          <w:szCs w:val="28"/>
        </w:rPr>
        <w:lastRenderedPageBreak/>
        <w:t>Закрепить на законодательном уровне</w:t>
      </w:r>
      <w:r w:rsidRPr="00AF1F7E">
        <w:rPr>
          <w:rStyle w:val="a5"/>
          <w:rFonts w:eastAsia="Times New Roman"/>
          <w:color w:val="000000"/>
          <w:sz w:val="28"/>
          <w:szCs w:val="28"/>
          <w:lang w:eastAsia="ru-RU"/>
        </w:rPr>
        <w:footnoteReference w:id="11"/>
      </w:r>
      <w:r w:rsidRPr="00AF1F7E">
        <w:rPr>
          <w:rFonts w:ascii="Times New Roman" w:hAnsi="Times New Roman" w:cs="Times New Roman"/>
          <w:sz w:val="28"/>
          <w:szCs w:val="28"/>
        </w:rPr>
        <w:t xml:space="preserve"> возможные</w:t>
      </w:r>
      <w:r w:rsidRPr="00127F05">
        <w:rPr>
          <w:rFonts w:ascii="Times New Roman" w:hAnsi="Times New Roman" w:cs="Times New Roman"/>
          <w:sz w:val="28"/>
          <w:szCs w:val="28"/>
        </w:rPr>
        <w:t xml:space="preserve"> модели управления (и их комбинации</w:t>
      </w:r>
      <w:r w:rsidRPr="00D136D6">
        <w:rPr>
          <w:rFonts w:ascii="Times New Roman" w:hAnsi="Times New Roman" w:cs="Times New Roman"/>
          <w:sz w:val="28"/>
          <w:szCs w:val="28"/>
        </w:rPr>
        <w:t>) хозяйственными обществами, акции кот</w:t>
      </w:r>
      <w:r w:rsidRPr="00A101DA">
        <w:rPr>
          <w:rFonts w:ascii="Times New Roman" w:hAnsi="Times New Roman" w:cs="Times New Roman"/>
          <w:sz w:val="28"/>
          <w:szCs w:val="28"/>
        </w:rPr>
        <w:t xml:space="preserve">орых выпущены в виде кода, допустимые сочетания корпоративных прав (их аналогов), реализуемые с помощью кода, определяя аспекты, подлежащие автоматизации, а также ограничения в сферах, в которых автоматизация нежелательна или нецелесообразна. </w:t>
      </w:r>
    </w:p>
    <w:p w14:paraId="2CB62599" w14:textId="16FD2D04" w:rsidR="00E156F8" w:rsidRPr="00A101DA" w:rsidRDefault="00E156F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color w:val="000000"/>
          <w:sz w:val="28"/>
          <w:szCs w:val="28"/>
        </w:rPr>
        <w:t xml:space="preserve">4) Предусмотреть </w:t>
      </w:r>
      <w:r w:rsidR="007564A3" w:rsidRPr="00A101DA">
        <w:rPr>
          <w:rFonts w:ascii="Times New Roman" w:hAnsi="Times New Roman" w:cs="Times New Roman"/>
          <w:sz w:val="28"/>
          <w:szCs w:val="28"/>
        </w:rPr>
        <w:t xml:space="preserve">в Законопроекте </w:t>
      </w:r>
      <w:r w:rsidRPr="00A101DA">
        <w:rPr>
          <w:rFonts w:ascii="Times New Roman" w:hAnsi="Times New Roman" w:cs="Times New Roman"/>
          <w:color w:val="000000"/>
          <w:sz w:val="28"/>
          <w:szCs w:val="28"/>
        </w:rPr>
        <w:t>механизм конвертации имущественных прав, удостоверенных БЦБ, в имущественные права, удостоверенные ЦФА. Такой механизм должен обеспечить возможность обладателя БЦБ перевести удостоверенное БЦБ имущественное право из системы централизованного учета классических учетных институтов (депозитариев, регистраторов) в систему учета на основе технологий криптографии новых институтов (оператор информационной системы ЦФА, потенциально иных финансовых институтов)</w:t>
      </w:r>
      <w:r w:rsidRPr="00A101DA">
        <w:rPr>
          <w:rStyle w:val="a5"/>
          <w:rFonts w:ascii="Times New Roman" w:hAnsi="Times New Roman" w:cs="Times New Roman"/>
          <w:color w:val="000000"/>
          <w:sz w:val="28"/>
          <w:szCs w:val="28"/>
        </w:rPr>
        <w:footnoteReference w:id="12"/>
      </w:r>
      <w:r w:rsidRPr="00A101DA">
        <w:rPr>
          <w:rFonts w:ascii="Times New Roman" w:hAnsi="Times New Roman" w:cs="Times New Roman"/>
          <w:color w:val="000000"/>
          <w:sz w:val="28"/>
          <w:szCs w:val="28"/>
        </w:rPr>
        <w:t>.</w:t>
      </w:r>
    </w:p>
    <w:p w14:paraId="11E1DED1" w14:textId="77777777" w:rsidR="009F5F13" w:rsidRDefault="009F5F13" w:rsidP="007564A3">
      <w:pPr>
        <w:spacing w:line="360" w:lineRule="auto"/>
        <w:ind w:firstLine="709"/>
        <w:jc w:val="both"/>
        <w:rPr>
          <w:ins w:id="679" w:author="user" w:date="2026-04-12T21:36:00Z"/>
          <w:rFonts w:ascii="Times New Roman" w:hAnsi="Times New Roman" w:cs="Times New Roman"/>
          <w:sz w:val="28"/>
          <w:szCs w:val="28"/>
        </w:rPr>
      </w:pPr>
    </w:p>
    <w:p w14:paraId="71E14B65" w14:textId="023AC52C" w:rsidR="009F5F13" w:rsidRPr="009F5F13" w:rsidRDefault="009F5F13" w:rsidP="007564A3">
      <w:pPr>
        <w:spacing w:line="360" w:lineRule="auto"/>
        <w:ind w:firstLine="709"/>
        <w:jc w:val="both"/>
        <w:rPr>
          <w:ins w:id="680" w:author="user" w:date="2026-04-12T21:36:00Z"/>
          <w:rFonts w:ascii="Times New Roman" w:hAnsi="Times New Roman" w:cs="Times New Roman"/>
          <w:b/>
          <w:bCs/>
          <w:i/>
          <w:iCs/>
          <w:sz w:val="28"/>
          <w:szCs w:val="28"/>
          <w:rPrChange w:id="681" w:author="user" w:date="2026-04-12T21:36:00Z">
            <w:rPr>
              <w:ins w:id="682" w:author="user" w:date="2026-04-12T21:36:00Z"/>
              <w:rFonts w:ascii="Times New Roman" w:hAnsi="Times New Roman" w:cs="Times New Roman"/>
              <w:sz w:val="28"/>
              <w:szCs w:val="28"/>
            </w:rPr>
          </w:rPrChange>
        </w:rPr>
      </w:pPr>
      <w:ins w:id="683" w:author="user" w:date="2026-04-12T21:36:00Z">
        <w:r w:rsidRPr="00FA003A">
          <w:rPr>
            <w:rFonts w:ascii="Times New Roman" w:hAnsi="Times New Roman" w:cs="Times New Roman"/>
            <w:b/>
            <w:bCs/>
            <w:i/>
            <w:iCs/>
            <w:sz w:val="28"/>
            <w:szCs w:val="28"/>
            <w:highlight w:val="green"/>
            <w:rPrChange w:id="684" w:author="user" w:date="2026-04-17T04:04:00Z">
              <w:rPr>
                <w:rFonts w:ascii="Times New Roman" w:hAnsi="Times New Roman" w:cs="Times New Roman"/>
                <w:sz w:val="28"/>
                <w:szCs w:val="28"/>
              </w:rPr>
            </w:rPrChange>
          </w:rPr>
          <w:t xml:space="preserve">Третий этап: </w:t>
        </w:r>
        <w:r w:rsidRPr="00FA003A">
          <w:rPr>
            <w:rFonts w:ascii="Times New Roman" w:hAnsi="Times New Roman" w:cs="Times New Roman"/>
            <w:b/>
            <w:bCs/>
            <w:i/>
            <w:iCs/>
            <w:sz w:val="28"/>
            <w:szCs w:val="28"/>
            <w:highlight w:val="green"/>
            <w:rPrChange w:id="685" w:author="user" w:date="2026-04-17T04:04:00Z">
              <w:rPr>
                <w:rFonts w:ascii="Times New Roman" w:hAnsi="Times New Roman" w:cs="Times New Roman"/>
                <w:b/>
                <w:bCs/>
                <w:i/>
                <w:iCs/>
                <w:sz w:val="28"/>
                <w:szCs w:val="28"/>
              </w:rPr>
            </w:rPrChange>
          </w:rPr>
          <w:t>совершенствование правового режима цифрового рубля</w:t>
        </w:r>
      </w:ins>
    </w:p>
    <w:p w14:paraId="1C4C6D3F" w14:textId="212DB764" w:rsidR="007564A3" w:rsidRPr="00A101DA" w:rsidRDefault="007564A3" w:rsidP="007564A3">
      <w:pPr>
        <w:spacing w:line="360" w:lineRule="auto"/>
        <w:ind w:firstLine="709"/>
        <w:jc w:val="both"/>
        <w:rPr>
          <w:rFonts w:ascii="Times New Roman" w:hAnsi="Times New Roman" w:cs="Times New Roman"/>
          <w:sz w:val="28"/>
          <w:szCs w:val="28"/>
          <w:highlight w:val="yellow"/>
        </w:rPr>
      </w:pPr>
      <w:r w:rsidRPr="00A101DA">
        <w:rPr>
          <w:rFonts w:ascii="Times New Roman" w:hAnsi="Times New Roman" w:cs="Times New Roman"/>
          <w:sz w:val="28"/>
          <w:szCs w:val="28"/>
        </w:rPr>
        <w:t xml:space="preserve">5) </w:t>
      </w:r>
      <w:r w:rsidR="00236A11" w:rsidRPr="00236A11">
        <w:rPr>
          <w:rFonts w:ascii="Times New Roman" w:hAnsi="Times New Roman" w:cs="Times New Roman"/>
          <w:sz w:val="28"/>
          <w:szCs w:val="28"/>
        </w:rPr>
        <w:t xml:space="preserve">Определить в </w:t>
      </w:r>
      <w:r w:rsidR="00D136D6">
        <w:rPr>
          <w:rFonts w:ascii="Times New Roman" w:hAnsi="Times New Roman" w:cs="Times New Roman"/>
          <w:sz w:val="28"/>
          <w:szCs w:val="28"/>
        </w:rPr>
        <w:t>ГК</w:t>
      </w:r>
      <w:r w:rsidR="00236A11" w:rsidRPr="00236A11">
        <w:rPr>
          <w:rFonts w:ascii="Times New Roman" w:hAnsi="Times New Roman" w:cs="Times New Roman"/>
          <w:sz w:val="28"/>
          <w:szCs w:val="28"/>
        </w:rPr>
        <w:t xml:space="preserve"> РФ специфику цифрового рубля как формы денег</w:t>
      </w:r>
      <w:r w:rsidR="009001B0">
        <w:rPr>
          <w:rFonts w:ascii="Times New Roman" w:hAnsi="Times New Roman" w:cs="Times New Roman"/>
          <w:sz w:val="28"/>
          <w:szCs w:val="28"/>
        </w:rPr>
        <w:t>, вида криптоактива</w:t>
      </w:r>
    </w:p>
    <w:p w14:paraId="3B07D86A"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формы денег </w:t>
      </w:r>
    </w:p>
    <w:p w14:paraId="37061BC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 является</w:t>
      </w:r>
      <w:r w:rsidRPr="00A101DA">
        <w:rPr>
          <w:rFonts w:ascii="Times New Roman" w:hAnsi="Times New Roman" w:cs="Times New Roman"/>
          <w:sz w:val="28"/>
          <w:szCs w:val="28"/>
        </w:rPr>
        <w:t xml:space="preserve"> прямым обязательством Банка России и универсальным средством исполнения обязательств, требует особого подхода к его регулированию как денег в системе объектов гражданского права. </w:t>
      </w:r>
    </w:p>
    <w:p w14:paraId="0064366D"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lastRenderedPageBreak/>
        <w:t>Его отнесение к имущественному праву по ст. 128 ГК РФ не отражает его денежную природу (как не требующего одобрения средства исполнения денежных обязательств).</w:t>
      </w:r>
    </w:p>
    <w:p w14:paraId="1F88AF9E"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В связи с этим целесообразно закрепить в ст. 128 ГК РФ правовой режим денег как особого объекта гражданских прав. </w:t>
      </w:r>
    </w:p>
    <w:p w14:paraId="59C606D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вида криптоактива </w:t>
      </w:r>
    </w:p>
    <w:p w14:paraId="1D00F7B7" w14:textId="77777777" w:rsidR="007564A3" w:rsidRPr="002A4AC3"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w:t>
      </w:r>
      <w:r w:rsidRPr="00A101DA">
        <w:rPr>
          <w:rFonts w:ascii="Times New Roman" w:hAnsi="Times New Roman" w:cs="Times New Roman"/>
          <w:sz w:val="28"/>
          <w:szCs w:val="28"/>
        </w:rPr>
        <w:t xml:space="preserve"> как вид криптоактива требует формирования специального гражданско-правового режима, учитывающего специфику доступа к нему и распоряжения им чере</w:t>
      </w:r>
      <w:r w:rsidRPr="002A4AC3">
        <w:rPr>
          <w:rFonts w:ascii="Times New Roman" w:hAnsi="Times New Roman" w:cs="Times New Roman"/>
          <w:sz w:val="28"/>
          <w:szCs w:val="28"/>
        </w:rPr>
        <w:t>з платформу цифрового рубля, включая возможность обладателей цифрового рубля использовать цифровой рубль в онлайн- и офлайн-режимах.</w:t>
      </w:r>
    </w:p>
    <w:p w14:paraId="492BF541" w14:textId="4D630E15" w:rsidR="007564A3" w:rsidRDefault="00236A11" w:rsidP="007564A3">
      <w:pPr>
        <w:spacing w:line="360" w:lineRule="auto"/>
        <w:ind w:firstLine="709"/>
        <w:jc w:val="both"/>
        <w:rPr>
          <w:rFonts w:ascii="Times New Roman" w:hAnsi="Times New Roman"/>
          <w:sz w:val="28"/>
          <w:szCs w:val="28"/>
        </w:rPr>
      </w:pPr>
      <w:r>
        <w:rPr>
          <w:rFonts w:ascii="Times New Roman" w:hAnsi="Times New Roman"/>
          <w:sz w:val="28"/>
          <w:szCs w:val="28"/>
        </w:rPr>
        <w:t>6</w:t>
      </w:r>
      <w:r w:rsidR="007564A3" w:rsidRPr="00A101DA">
        <w:rPr>
          <w:rFonts w:ascii="Times New Roman" w:hAnsi="Times New Roman"/>
          <w:sz w:val="28"/>
          <w:szCs w:val="28"/>
        </w:rPr>
        <w:t>)</w:t>
      </w:r>
      <w:r w:rsidR="007564A3" w:rsidRPr="00D136D6">
        <w:rPr>
          <w:rFonts w:ascii="Times New Roman" w:hAnsi="Times New Roman"/>
          <w:sz w:val="28"/>
          <w:szCs w:val="28"/>
        </w:rPr>
        <w:t xml:space="preserve"> </w:t>
      </w:r>
      <w:r w:rsidR="007564A3" w:rsidRPr="00A101DA">
        <w:rPr>
          <w:rFonts w:ascii="Times New Roman" w:hAnsi="Times New Roman"/>
          <w:sz w:val="28"/>
          <w:szCs w:val="28"/>
        </w:rPr>
        <w:t>В целях</w:t>
      </w:r>
      <w:r w:rsidR="007564A3" w:rsidRPr="002A4AC3">
        <w:rPr>
          <w:rFonts w:ascii="Times New Roman" w:hAnsi="Times New Roman"/>
          <w:sz w:val="28"/>
          <w:szCs w:val="28"/>
        </w:rPr>
        <w:t xml:space="preserve"> создания единой цифровой экосистемы на основе технологий криптографии включить в </w:t>
      </w:r>
      <w:del w:id="686" w:author="user" w:date="2026-04-12T04:53:00Z">
        <w:r w:rsidR="007564A3" w:rsidRPr="002A4AC3" w:rsidDel="005B3C6B">
          <w:rPr>
            <w:rFonts w:ascii="Times New Roman" w:hAnsi="Times New Roman"/>
            <w:sz w:val="28"/>
            <w:szCs w:val="28"/>
          </w:rPr>
          <w:delText>закон о ЦФА</w:delText>
        </w:r>
      </w:del>
      <w:ins w:id="687" w:author="user" w:date="2026-04-12T04:53:00Z">
        <w:r w:rsidR="005B3C6B">
          <w:rPr>
            <w:rFonts w:ascii="Times New Roman" w:hAnsi="Times New Roman"/>
            <w:sz w:val="28"/>
            <w:szCs w:val="28"/>
          </w:rPr>
          <w:t>Законопроект</w:t>
        </w:r>
      </w:ins>
      <w:r w:rsidR="007564A3" w:rsidRPr="002A4AC3">
        <w:rPr>
          <w:rFonts w:ascii="Times New Roman" w:hAnsi="Times New Roman"/>
          <w:sz w:val="28"/>
          <w:szCs w:val="28"/>
        </w:rPr>
        <w:t xml:space="preserve"> положения, касающиеся использования цифрового рубля для расчетов по операциям с частными цифровыми активами, например, по механизму «поставка против платежа» (</w:t>
      </w:r>
      <w:proofErr w:type="spellStart"/>
      <w:r w:rsidR="007564A3" w:rsidRPr="002A4AC3">
        <w:rPr>
          <w:rFonts w:ascii="Times New Roman" w:hAnsi="Times New Roman"/>
          <w:sz w:val="28"/>
          <w:szCs w:val="28"/>
        </w:rPr>
        <w:t>DvP</w:t>
      </w:r>
      <w:proofErr w:type="spellEnd"/>
      <w:r w:rsidR="007564A3" w:rsidRPr="002A4AC3">
        <w:rPr>
          <w:rFonts w:ascii="Times New Roman" w:hAnsi="Times New Roman"/>
          <w:sz w:val="28"/>
          <w:szCs w:val="28"/>
        </w:rPr>
        <w:t>), при котором передача цифрового рубля и ЦФА происходит атомарно, то есть в рамках одной транзакции.</w:t>
      </w:r>
    </w:p>
    <w:p w14:paraId="0454E3E9" w14:textId="3F86501C" w:rsidR="00701598" w:rsidRPr="00A101DA" w:rsidRDefault="00236A11" w:rsidP="00A101DA">
      <w:pPr>
        <w:spacing w:line="360" w:lineRule="auto"/>
        <w:ind w:firstLine="709"/>
        <w:jc w:val="both"/>
        <w:rPr>
          <w:rFonts w:ascii="Times New Roman" w:hAnsi="Times New Roman" w:cs="Times New Roman"/>
          <w:bCs/>
          <w:sz w:val="28"/>
          <w:szCs w:val="28"/>
        </w:rPr>
      </w:pPr>
      <w:r w:rsidRPr="00A101DA">
        <w:rPr>
          <w:rFonts w:ascii="Times New Roman" w:hAnsi="Times New Roman" w:cs="Times New Roman"/>
          <w:color w:val="000000"/>
          <w:sz w:val="28"/>
          <w:szCs w:val="28"/>
        </w:rPr>
        <w:t xml:space="preserve">7) </w:t>
      </w:r>
      <w:r w:rsidR="00701598" w:rsidRPr="00A101DA">
        <w:rPr>
          <w:rFonts w:ascii="Times New Roman" w:hAnsi="Times New Roman" w:cs="Times New Roman"/>
          <w:bCs/>
          <w:sz w:val="28"/>
          <w:szCs w:val="28"/>
        </w:rPr>
        <w:t>Имплементировать принцип повышенной защиты конфиденциальности данных обладателей цифрового рубля</w:t>
      </w:r>
    </w:p>
    <w:p w14:paraId="47B802C3"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Ключевым принципом защиты прав обладателей цифрового рубля является сохранение сложившегося баланса в распределении объема обрабатываемой информации между коммерческими банками и Банком России. Внедрение цифрового рубля не должно приводить к значительному увеличению объема персональных данных, обрабатываемых Банком России как его эмитентом и оператором платформы цифрового рубля.</w:t>
      </w:r>
    </w:p>
    <w:p w14:paraId="794ED7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Примером модели, эффективной с точки зрения защиты прав обладателей CBDC, и соответствующей ключевому принципу, является архитектура CBDC, реализованная </w:t>
      </w:r>
      <w:r w:rsidRPr="00A101DA">
        <w:rPr>
          <w:rFonts w:ascii="Times New Roman" w:hAnsi="Times New Roman" w:cs="Times New Roman"/>
          <w:i/>
          <w:sz w:val="28"/>
          <w:szCs w:val="28"/>
        </w:rPr>
        <w:t xml:space="preserve">в проекте </w:t>
      </w:r>
      <w:proofErr w:type="spellStart"/>
      <w:r w:rsidRPr="00A101DA">
        <w:rPr>
          <w:rFonts w:ascii="Times New Roman" w:hAnsi="Times New Roman" w:cs="Times New Roman"/>
          <w:i/>
          <w:sz w:val="28"/>
          <w:szCs w:val="28"/>
        </w:rPr>
        <w:t>Aurum</w:t>
      </w:r>
      <w:proofErr w:type="spellEnd"/>
      <w:r w:rsidRPr="00A101DA">
        <w:rPr>
          <w:rFonts w:ascii="Times New Roman" w:hAnsi="Times New Roman" w:cs="Times New Roman"/>
          <w:sz w:val="28"/>
          <w:szCs w:val="28"/>
        </w:rPr>
        <w:t>, которой соответствует:</w:t>
      </w:r>
    </w:p>
    <w:p w14:paraId="60B2AE00" w14:textId="1EBC2528"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Двухуровневая архитектура, в которой данные о розничных транзакциях (кто, кому, когда) не попадают в оптовую систему ЦБ. Такие </w:t>
      </w:r>
      <w:r w:rsidRPr="00A101DA">
        <w:rPr>
          <w:rFonts w:ascii="Times New Roman" w:hAnsi="Times New Roman" w:cs="Times New Roman"/>
          <w:sz w:val="28"/>
          <w:szCs w:val="28"/>
        </w:rPr>
        <w:lastRenderedPageBreak/>
        <w:t>данные обрабатываются в системе розничных электронных кошельков, управляемой банками.</w:t>
      </w:r>
    </w:p>
    <w:p w14:paraId="41CA1B87"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proofErr w:type="spellStart"/>
      <w:r w:rsidRPr="00A101DA">
        <w:rPr>
          <w:rFonts w:ascii="Times New Roman" w:hAnsi="Times New Roman" w:cs="Times New Roman"/>
          <w:sz w:val="28"/>
          <w:szCs w:val="28"/>
        </w:rPr>
        <w:t>Псевдонимность</w:t>
      </w:r>
      <w:proofErr w:type="spellEnd"/>
      <w:r w:rsidRPr="00A101DA">
        <w:rPr>
          <w:rFonts w:ascii="Times New Roman" w:hAnsi="Times New Roman" w:cs="Times New Roman"/>
          <w:sz w:val="28"/>
          <w:szCs w:val="28"/>
        </w:rPr>
        <w:t>, в условиях которой пользователи используют в транзакциях уникальные криптографические открытые ключи, а не свои реальные имена или иные персональные данные.</w:t>
      </w:r>
    </w:p>
    <w:p w14:paraId="018EE89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Разделение данных, при котором соответствие между личностью пользователя и его открытым ключом известно только его банку (в рамках процедур KYC). Центральный банк и другие банки этой информации не имеют.</w:t>
      </w:r>
    </w:p>
    <w:p w14:paraId="627E3EA0"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Использование «UTXO» – особого вида цифровой информации в формате неизрасходованных выходов транзакций, которые позволяют отслеживать движение средств в информационной системе, не раскрывая напрямую личность владельцев на уровне протокола.</w:t>
      </w:r>
    </w:p>
    <w:p w14:paraId="3B0E0741" w14:textId="32EA20FC" w:rsidR="00701598" w:rsidRPr="00A101DA" w:rsidRDefault="00236A11"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8) </w:t>
      </w:r>
      <w:r w:rsidR="00701598" w:rsidRPr="00A101DA">
        <w:rPr>
          <w:rFonts w:ascii="Times New Roman" w:hAnsi="Times New Roman" w:cs="Times New Roman"/>
          <w:sz w:val="28"/>
          <w:szCs w:val="28"/>
        </w:rPr>
        <w:t xml:space="preserve">Разработать архитектуру цифрового рубля для целей международных расчетов. </w:t>
      </w:r>
    </w:p>
    <w:p w14:paraId="243914A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Преимуществами использования CBDC в международных расчетах являются: </w:t>
      </w:r>
    </w:p>
    <w:p w14:paraId="3CDAA59C"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повышение эффективности и скорости межбанковских расчетов и расчетов по ценным бумагам за счет использования технологий распределенного реестра (DLT);</w:t>
      </w:r>
    </w:p>
    <w:p w14:paraId="2B1022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снижение рисков контрагента в сложных сделках (например, валютных свопах) благодаря применению атомарных расчетов по механизму «поставка против платежа» (</w:t>
      </w:r>
      <w:proofErr w:type="spellStart"/>
      <w:r w:rsidRPr="00A101DA">
        <w:rPr>
          <w:rFonts w:ascii="Times New Roman" w:hAnsi="Times New Roman" w:cs="Times New Roman"/>
          <w:sz w:val="28"/>
          <w:szCs w:val="28"/>
        </w:rPr>
        <w:t>DvP</w:t>
      </w:r>
      <w:proofErr w:type="spellEnd"/>
      <w:r w:rsidRPr="00A101DA">
        <w:rPr>
          <w:rFonts w:ascii="Times New Roman" w:hAnsi="Times New Roman" w:cs="Times New Roman"/>
          <w:sz w:val="28"/>
          <w:szCs w:val="28"/>
        </w:rPr>
        <w:t>);</w:t>
      </w:r>
    </w:p>
    <w:p w14:paraId="24F7E28F" w14:textId="32935866"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существенное упрощение и ускорение трансграничных платежей, что делает их дешевле и прозрачнее через создание общих платформ для взаимодействия разных </w:t>
      </w:r>
      <w:r w:rsidR="007564A3">
        <w:rPr>
          <w:rFonts w:ascii="Times New Roman" w:hAnsi="Times New Roman" w:cs="Times New Roman"/>
          <w:sz w:val="28"/>
          <w:szCs w:val="28"/>
        </w:rPr>
        <w:t>центральных банков</w:t>
      </w:r>
      <w:r w:rsidRPr="00A101DA">
        <w:rPr>
          <w:rFonts w:ascii="Times New Roman" w:hAnsi="Times New Roman" w:cs="Times New Roman"/>
          <w:sz w:val="28"/>
          <w:szCs w:val="28"/>
        </w:rPr>
        <w:t>.</w:t>
      </w:r>
    </w:p>
    <w:p w14:paraId="54BB4F81"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Одной из наиболее активных юрисдикций, реализующих проекты в области трансграничных платежей с помощью оптовых </w:t>
      </w:r>
      <w:proofErr w:type="gramStart"/>
      <w:r w:rsidRPr="00A101DA">
        <w:rPr>
          <w:rFonts w:ascii="Times New Roman" w:hAnsi="Times New Roman" w:cs="Times New Roman"/>
          <w:sz w:val="28"/>
          <w:szCs w:val="28"/>
        </w:rPr>
        <w:t>CBDC</w:t>
      </w:r>
      <w:proofErr w:type="gramEnd"/>
      <w:r w:rsidRPr="00A101DA">
        <w:rPr>
          <w:rFonts w:ascii="Times New Roman" w:hAnsi="Times New Roman" w:cs="Times New Roman"/>
          <w:sz w:val="28"/>
          <w:szCs w:val="28"/>
        </w:rPr>
        <w:t xml:space="preserve"> является Сингапур. </w:t>
      </w:r>
    </w:p>
    <w:p w14:paraId="30E5F3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Примерами проектов являются: </w:t>
      </w:r>
    </w:p>
    <w:p w14:paraId="00BF8928"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lastRenderedPageBreak/>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Dunbar</w:t>
      </w:r>
      <w:proofErr w:type="spellEnd"/>
      <w:r w:rsidRPr="00A101DA">
        <w:rPr>
          <w:rFonts w:ascii="Times New Roman" w:hAnsi="Times New Roman" w:cs="Times New Roman"/>
          <w:sz w:val="28"/>
          <w:szCs w:val="28"/>
        </w:rPr>
        <w:t xml:space="preserve">: международный проект под руководством Банка международных расчетов (БМР) совместно с ЦБ Австралии, Малайзии, Южной Африки и Сингапура. Цель – создание общей платформы для трансграничных расчетов в цифровых валютах нескольких </w:t>
      </w:r>
      <w:proofErr w:type="spellStart"/>
      <w:r w:rsidRPr="00A101DA">
        <w:rPr>
          <w:rFonts w:ascii="Times New Roman" w:hAnsi="Times New Roman" w:cs="Times New Roman"/>
          <w:sz w:val="28"/>
          <w:szCs w:val="28"/>
        </w:rPr>
        <w:t>центробанков</w:t>
      </w:r>
      <w:proofErr w:type="spellEnd"/>
      <w:r w:rsidRPr="00A101DA">
        <w:rPr>
          <w:rFonts w:ascii="Times New Roman" w:hAnsi="Times New Roman" w:cs="Times New Roman"/>
          <w:sz w:val="28"/>
          <w:szCs w:val="28"/>
        </w:rPr>
        <w:t>, что позволит снизить зависимость от посредников и ускорить платежи.</w:t>
      </w:r>
    </w:p>
    <w:p w14:paraId="4EFD83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Ubin</w:t>
      </w:r>
      <w:proofErr w:type="spellEnd"/>
      <w:r w:rsidRPr="00A101DA">
        <w:rPr>
          <w:rFonts w:ascii="Times New Roman" w:hAnsi="Times New Roman" w:cs="Times New Roman"/>
          <w:i/>
          <w:sz w:val="28"/>
          <w:szCs w:val="28"/>
        </w:rPr>
        <w:t>+</w:t>
      </w:r>
      <w:r w:rsidRPr="00A101DA">
        <w:rPr>
          <w:rFonts w:ascii="Times New Roman" w:hAnsi="Times New Roman" w:cs="Times New Roman"/>
          <w:sz w:val="28"/>
          <w:szCs w:val="28"/>
        </w:rPr>
        <w:t xml:space="preserve">: развитие сингапурского проекта </w:t>
      </w:r>
      <w:proofErr w:type="spellStart"/>
      <w:r w:rsidRPr="00A101DA">
        <w:rPr>
          <w:rFonts w:ascii="Times New Roman" w:hAnsi="Times New Roman" w:cs="Times New Roman"/>
          <w:sz w:val="28"/>
          <w:szCs w:val="28"/>
        </w:rPr>
        <w:t>Ubin</w:t>
      </w:r>
      <w:proofErr w:type="spellEnd"/>
      <w:r w:rsidRPr="00A101DA">
        <w:rPr>
          <w:rFonts w:ascii="Times New Roman" w:hAnsi="Times New Roman" w:cs="Times New Roman"/>
          <w:sz w:val="28"/>
          <w:szCs w:val="28"/>
        </w:rPr>
        <w:t>, сфокусированное на развитии моделей совместимости для трансграничных расчетов с использованием оптовых CBDC в сложных сделках, таких как валютные свопы.</w:t>
      </w:r>
    </w:p>
    <w:p w14:paraId="07C1D7E6" w14:textId="1814EBDB" w:rsidR="00236A11" w:rsidRPr="002A4AC3" w:rsidRDefault="00236A11" w:rsidP="00236A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 Н</w:t>
      </w:r>
      <w:r w:rsidRPr="002A4AC3">
        <w:rPr>
          <w:rFonts w:ascii="Times New Roman" w:hAnsi="Times New Roman" w:cs="Times New Roman"/>
          <w:sz w:val="28"/>
          <w:szCs w:val="28"/>
        </w:rPr>
        <w:t xml:space="preserve">а конституционном уровне ограничить перечень сфер, в которых за допустим </w:t>
      </w:r>
      <w:r>
        <w:rPr>
          <w:rFonts w:ascii="Times New Roman" w:hAnsi="Times New Roman" w:cs="Times New Roman"/>
          <w:sz w:val="28"/>
          <w:szCs w:val="28"/>
        </w:rPr>
        <w:t xml:space="preserve">контроль за </w:t>
      </w:r>
      <w:r w:rsidRPr="002A4AC3">
        <w:rPr>
          <w:rFonts w:ascii="Times New Roman" w:hAnsi="Times New Roman" w:cs="Times New Roman"/>
          <w:sz w:val="28"/>
          <w:szCs w:val="28"/>
        </w:rPr>
        <w:t>целевым использованием средств обладателями цифрового рубля. К таким сферам могут относиться, например, бюджетные трансферты, гранты и социально значимые выплаты.</w:t>
      </w:r>
    </w:p>
    <w:p w14:paraId="328449EE" w14:textId="77777777" w:rsidR="00236A11" w:rsidRDefault="00236A11" w:rsidP="00236A11">
      <w:pPr>
        <w:spacing w:line="360" w:lineRule="auto"/>
        <w:ind w:firstLine="709"/>
        <w:jc w:val="both"/>
        <w:rPr>
          <w:rFonts w:ascii="Times New Roman" w:hAnsi="Times New Roman"/>
          <w:b/>
          <w:sz w:val="28"/>
          <w:szCs w:val="28"/>
        </w:rPr>
      </w:pPr>
      <w:r w:rsidRPr="002A4AC3">
        <w:rPr>
          <w:rFonts w:ascii="Times New Roman" w:hAnsi="Times New Roman" w:cs="Times New Roman"/>
          <w:sz w:val="28"/>
          <w:szCs w:val="28"/>
        </w:rPr>
        <w:t>Отсутствие таких ограничений на уровне Конституции РФ может подорвать доверие пользователей к цифровому рублю и стать препятствием его принятия широким кругом лиц.</w:t>
      </w:r>
    </w:p>
    <w:p w14:paraId="22C2E0B6" w14:textId="152749FD" w:rsidR="00236A11" w:rsidRPr="00A101DA" w:rsidDel="009F5F13" w:rsidRDefault="009001B0">
      <w:pPr>
        <w:spacing w:line="360" w:lineRule="auto"/>
        <w:ind w:firstLine="709"/>
        <w:jc w:val="both"/>
        <w:rPr>
          <w:del w:id="688" w:author="user" w:date="2026-04-12T21:33:00Z"/>
          <w:rFonts w:ascii="Times New Roman" w:hAnsi="Times New Roman" w:cs="Times New Roman"/>
          <w:sz w:val="28"/>
          <w:szCs w:val="28"/>
        </w:rPr>
      </w:pPr>
      <w:del w:id="689" w:author="user" w:date="2026-04-12T21:33:00Z">
        <w:r w:rsidDel="009F5F13">
          <w:rPr>
            <w:rFonts w:ascii="Times New Roman" w:hAnsi="Times New Roman" w:cs="Times New Roman"/>
            <w:sz w:val="28"/>
            <w:szCs w:val="28"/>
          </w:rPr>
          <w:delText>10</w:delText>
        </w:r>
        <w:r w:rsidR="00236A11" w:rsidRPr="00A101DA" w:rsidDel="009F5F13">
          <w:rPr>
            <w:rFonts w:ascii="Times New Roman" w:hAnsi="Times New Roman" w:cs="Times New Roman"/>
            <w:sz w:val="28"/>
            <w:szCs w:val="28"/>
          </w:rPr>
          <w:delText xml:space="preserve">) Инициировать правовую поддержку разработки и запуска российскими 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delText>
        </w:r>
        <w:r w:rsidR="00236A11" w:rsidRPr="00A101DA" w:rsidDel="009F5F13">
          <w:rPr>
            <w:rFonts w:ascii="Times New Roman" w:hAnsi="Times New Roman" w:cs="Times New Roman"/>
            <w:sz w:val="28"/>
            <w:szCs w:val="28"/>
            <w:lang w:val="en-US"/>
          </w:rPr>
          <w:delText>Cosmos</w:delText>
        </w:r>
        <w:r w:rsidR="00236A11" w:rsidRPr="00A101DA" w:rsidDel="009F5F13">
          <w:rPr>
            <w:rFonts w:ascii="Times New Roman" w:hAnsi="Times New Roman" w:cs="Times New Roman"/>
            <w:sz w:val="28"/>
            <w:szCs w:val="28"/>
          </w:rPr>
          <w:delText xml:space="preserve">, </w:delText>
        </w:r>
        <w:r w:rsidR="00236A11" w:rsidRPr="00A101DA" w:rsidDel="009F5F13">
          <w:rPr>
            <w:rFonts w:ascii="Times New Roman" w:hAnsi="Times New Roman" w:cs="Times New Roman"/>
            <w:sz w:val="28"/>
            <w:szCs w:val="28"/>
            <w:lang w:val="en-US"/>
          </w:rPr>
          <w:delText>Polkadot</w:delText>
        </w:r>
        <w:r w:rsidR="00236A11" w:rsidRPr="00A101DA" w:rsidDel="009F5F13">
          <w:rPr>
            <w:rFonts w:ascii="Times New Roman" w:hAnsi="Times New Roman" w:cs="Times New Roman"/>
            <w:sz w:val="28"/>
            <w:szCs w:val="28"/>
          </w:rPr>
          <w:delText xml:space="preserve">, </w:delText>
        </w:r>
        <w:r w:rsidR="00236A11" w:rsidRPr="00A101DA" w:rsidDel="009F5F13">
          <w:rPr>
            <w:rFonts w:ascii="Times New Roman" w:hAnsi="Times New Roman" w:cs="Times New Roman"/>
            <w:sz w:val="28"/>
            <w:szCs w:val="28"/>
            <w:lang w:val="en-US"/>
          </w:rPr>
          <w:delText>Avalanche</w:delText>
        </w:r>
        <w:r w:rsidR="00236A11" w:rsidRPr="00A101DA" w:rsidDel="009F5F13">
          <w:rPr>
            <w:rFonts w:ascii="Times New Roman" w:hAnsi="Times New Roman" w:cs="Times New Roman"/>
            <w:sz w:val="28"/>
            <w:szCs w:val="28"/>
          </w:rPr>
          <w:delText xml:space="preserve"> и др.).</w:delText>
        </w:r>
      </w:del>
    </w:p>
    <w:p w14:paraId="29335B65" w14:textId="457A7371" w:rsidR="00236A11" w:rsidRPr="0037680B" w:rsidDel="009F5F13" w:rsidRDefault="00236A11">
      <w:pPr>
        <w:spacing w:line="360" w:lineRule="auto"/>
        <w:ind w:firstLine="709"/>
        <w:jc w:val="both"/>
        <w:rPr>
          <w:del w:id="690" w:author="user" w:date="2026-04-12T21:33:00Z"/>
          <w:rFonts w:ascii="Times New Roman" w:hAnsi="Times New Roman" w:cs="Times New Roman"/>
          <w:sz w:val="28"/>
          <w:szCs w:val="28"/>
        </w:rPr>
      </w:pPr>
      <w:del w:id="691" w:author="user" w:date="2026-04-12T21:33:00Z">
        <w:r w:rsidRPr="00A101DA" w:rsidDel="009F5F13">
          <w:rPr>
            <w:rFonts w:ascii="Times New Roman" w:hAnsi="Times New Roman" w:cs="Times New Roman"/>
            <w:sz w:val="28"/>
            <w:szCs w:val="28"/>
          </w:rPr>
          <w:delText>Проработать вопросы фидуциарной ответственности разработчиков децентрализованных информационных сред.</w:delText>
        </w:r>
        <w:r w:rsidRPr="0037680B" w:rsidDel="009F5F13">
          <w:rPr>
            <w:rFonts w:ascii="Times New Roman" w:hAnsi="Times New Roman" w:cs="Times New Roman"/>
            <w:sz w:val="28"/>
            <w:szCs w:val="28"/>
          </w:rPr>
          <w:delText xml:space="preserve">  </w:delText>
        </w:r>
      </w:del>
    </w:p>
    <w:p w14:paraId="4D0A649E" w14:textId="05AB94FD" w:rsidR="00236A11" w:rsidRPr="00A101DA" w:rsidDel="009F5F13" w:rsidRDefault="00236A11">
      <w:pPr>
        <w:spacing w:line="360" w:lineRule="auto"/>
        <w:ind w:firstLine="709"/>
        <w:jc w:val="both"/>
        <w:rPr>
          <w:del w:id="692" w:author="user" w:date="2026-04-12T21:33:00Z"/>
          <w:rFonts w:ascii="Times New Roman" w:hAnsi="Times New Roman" w:cs="Times New Roman"/>
          <w:sz w:val="28"/>
          <w:szCs w:val="28"/>
          <w:highlight w:val="yellow"/>
        </w:rPr>
      </w:pPr>
    </w:p>
    <w:p w14:paraId="77A718BC" w14:textId="77777777" w:rsidR="000154AF" w:rsidRDefault="000154AF">
      <w:pPr>
        <w:spacing w:line="360" w:lineRule="auto"/>
        <w:ind w:firstLine="709"/>
        <w:jc w:val="both"/>
        <w:pPrChange w:id="693" w:author="user" w:date="2026-04-12T21:33:00Z">
          <w:pPr/>
        </w:pPrChange>
      </w:pPr>
    </w:p>
    <w:sectPr w:rsidR="000154AF" w:rsidSect="00270F93">
      <w:headerReference w:type="default" r:id="rId14"/>
      <w:headerReference w:type="first" r:id="rId15"/>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5" w:author="user" w:date="2026-04-18T09:21:00Z" w:initials="u">
    <w:p w14:paraId="6579F5DF" w14:textId="77777777" w:rsidR="004F4711" w:rsidRPr="005B7790" w:rsidRDefault="004F4711" w:rsidP="004F4711">
      <w:pPr>
        <w:spacing w:line="360" w:lineRule="auto"/>
        <w:jc w:val="both"/>
        <w:rPr>
          <w:rFonts w:ascii="Times New Roman" w:hAnsi="Times New Roman" w:cs="Times New Roman"/>
          <w:i/>
          <w:iCs/>
          <w:sz w:val="28"/>
          <w:szCs w:val="28"/>
          <w:highlight w:val="green"/>
        </w:rPr>
      </w:pPr>
      <w:r>
        <w:rPr>
          <w:rStyle w:val="ac"/>
        </w:rPr>
        <w:annotationRef/>
      </w:r>
      <w:r w:rsidRPr="005B7790">
        <w:rPr>
          <w:rFonts w:ascii="Times New Roman" w:hAnsi="Times New Roman" w:cs="Times New Roman"/>
          <w:i/>
          <w:iCs/>
          <w:sz w:val="28"/>
          <w:szCs w:val="28"/>
          <w:highlight w:val="green"/>
        </w:rPr>
        <w:t>Денежные расчеты….</w:t>
      </w:r>
    </w:p>
    <w:p w14:paraId="12DA4E52" w14:textId="77777777" w:rsidR="004F4711" w:rsidRPr="005B7790" w:rsidRDefault="004F4711" w:rsidP="004F4711">
      <w:pPr>
        <w:spacing w:line="360" w:lineRule="auto"/>
        <w:ind w:firstLine="709"/>
        <w:jc w:val="both"/>
        <w:rPr>
          <w:rFonts w:ascii="Times New Roman" w:hAnsi="Times New Roman" w:cs="Times New Roman"/>
          <w:sz w:val="28"/>
          <w:szCs w:val="28"/>
          <w:highlight w:val="green"/>
        </w:rPr>
      </w:pPr>
      <w:r w:rsidRPr="005B7790">
        <w:rPr>
          <w:rFonts w:ascii="Times New Roman" w:hAnsi="Times New Roman" w:cs="Times New Roman"/>
          <w:sz w:val="28"/>
          <w:szCs w:val="28"/>
          <w:highlight w:val="green"/>
        </w:rPr>
        <w:t xml:space="preserve">Платформа цифрового рубля обеспечивает повышенную безопасность платежей в условиях квантовых угроз, сохраняя при этом привычное удобство безналичных расчетов (скорость, простота использования, а также потенциал для трансграничных платежей). </w:t>
      </w:r>
    </w:p>
    <w:p w14:paraId="5BFB5F40" w14:textId="77777777" w:rsidR="004F4711" w:rsidRPr="005B7790" w:rsidRDefault="004F4711" w:rsidP="004F4711">
      <w:pPr>
        <w:spacing w:line="360" w:lineRule="auto"/>
        <w:ind w:firstLine="709"/>
        <w:jc w:val="both"/>
        <w:rPr>
          <w:rFonts w:ascii="Times New Roman" w:hAnsi="Times New Roman" w:cs="Times New Roman"/>
          <w:sz w:val="28"/>
          <w:szCs w:val="28"/>
          <w:highlight w:val="green"/>
        </w:rPr>
      </w:pPr>
    </w:p>
    <w:p w14:paraId="558214AF" w14:textId="77777777" w:rsidR="004F4711" w:rsidRPr="005B7790" w:rsidRDefault="004F4711" w:rsidP="004F4711">
      <w:pPr>
        <w:spacing w:line="360" w:lineRule="auto"/>
        <w:ind w:firstLine="709"/>
        <w:jc w:val="both"/>
        <w:rPr>
          <w:rFonts w:ascii="Times New Roman" w:hAnsi="Times New Roman" w:cs="Times New Roman"/>
          <w:i/>
          <w:iCs/>
          <w:sz w:val="28"/>
          <w:szCs w:val="28"/>
          <w:highlight w:val="green"/>
        </w:rPr>
      </w:pPr>
      <w:r w:rsidRPr="005B7790">
        <w:rPr>
          <w:rFonts w:ascii="Times New Roman" w:hAnsi="Times New Roman" w:cs="Times New Roman"/>
          <w:i/>
          <w:iCs/>
          <w:sz w:val="28"/>
          <w:szCs w:val="28"/>
          <w:highlight w:val="green"/>
        </w:rPr>
        <w:t>Инвестиции</w:t>
      </w:r>
    </w:p>
    <w:p w14:paraId="4D17CC4E" w14:textId="7A604FC4" w:rsidR="004F4711" w:rsidRDefault="004F4711" w:rsidP="004F4711">
      <w:pPr>
        <w:pStyle w:val="ad"/>
      </w:pPr>
      <w:r w:rsidRPr="005B7790">
        <w:rPr>
          <w:rFonts w:ascii="Times New Roman" w:hAnsi="Times New Roman" w:cs="Times New Roman"/>
          <w:sz w:val="28"/>
          <w:szCs w:val="28"/>
          <w:highlight w:val="green"/>
        </w:rPr>
        <w:t>Инфраструктура операторов информационных систем</w:t>
      </w:r>
      <w:r w:rsidRPr="005B7790">
        <w:rPr>
          <w:rStyle w:val="a5"/>
          <w:rFonts w:ascii="Times New Roman" w:hAnsi="Times New Roman" w:cs="Times New Roman"/>
          <w:sz w:val="28"/>
          <w:szCs w:val="28"/>
          <w:highlight w:val="green"/>
        </w:rPr>
        <w:footnoteRef/>
      </w:r>
      <w:r w:rsidRPr="005B7790" w:rsidDel="004C4293">
        <w:rPr>
          <w:rFonts w:ascii="Times New Roman" w:hAnsi="Times New Roman" w:cs="Times New Roman"/>
          <w:sz w:val="28"/>
          <w:szCs w:val="28"/>
          <w:highlight w:val="green"/>
        </w:rPr>
        <w:t xml:space="preserve"> </w:t>
      </w:r>
      <w:r w:rsidRPr="005B7790">
        <w:rPr>
          <w:rFonts w:ascii="Times New Roman" w:hAnsi="Times New Roman" w:cs="Times New Roman"/>
          <w:sz w:val="28"/>
          <w:szCs w:val="28"/>
          <w:highlight w:val="green"/>
        </w:rPr>
        <w:t>обеспечивает автоматизированный учет выпущенных в них финансовых активов</w:t>
      </w:r>
      <w:r w:rsidRPr="005B7790">
        <w:rPr>
          <w:rStyle w:val="a5"/>
          <w:rFonts w:ascii="Times New Roman" w:hAnsi="Times New Roman" w:cs="Times New Roman"/>
          <w:sz w:val="28"/>
          <w:szCs w:val="28"/>
          <w:highlight w:val="green"/>
        </w:rPr>
        <w:footnoteRef/>
      </w:r>
      <w:r w:rsidRPr="005B7790">
        <w:rPr>
          <w:rFonts w:ascii="Times New Roman" w:hAnsi="Times New Roman" w:cs="Times New Roman"/>
          <w:sz w:val="28"/>
          <w:szCs w:val="28"/>
          <w:highlight w:val="green"/>
        </w:rPr>
        <w:t>, а также атомарность расчетов, достигаемую использованием алгоритмов смарт-контрактов.</w:t>
      </w:r>
    </w:p>
  </w:comment>
  <w:comment w:id="122" w:author="user" w:date="2026-04-12T04:54:00Z" w:initials="u">
    <w:p w14:paraId="14E70DF9" w14:textId="77777777" w:rsidR="005B3C6B" w:rsidRPr="005B3C6B" w:rsidRDefault="005B3C6B">
      <w:pPr>
        <w:pStyle w:val="ad"/>
        <w:rPr>
          <w:highlight w:val="lightGray"/>
        </w:rPr>
      </w:pPr>
      <w:r>
        <w:rPr>
          <w:rStyle w:val="ac"/>
        </w:rPr>
        <w:annotationRef/>
      </w:r>
      <w:r w:rsidRPr="005B3C6B">
        <w:rPr>
          <w:highlight w:val="lightGray"/>
        </w:rPr>
        <w:t xml:space="preserve">четче разграничить инвестиционный и платежный сегмент </w:t>
      </w:r>
    </w:p>
    <w:p w14:paraId="1973F2A3" w14:textId="4CD76748" w:rsidR="005B3C6B" w:rsidRPr="005B3C6B" w:rsidRDefault="005B3C6B">
      <w:pPr>
        <w:pStyle w:val="ad"/>
        <w:rPr>
          <w:highlight w:val="lightGray"/>
        </w:rPr>
      </w:pPr>
    </w:p>
    <w:p w14:paraId="7EA20866" w14:textId="6C35E087" w:rsidR="005B3C6B" w:rsidRPr="005B3C6B" w:rsidRDefault="005B3C6B">
      <w:pPr>
        <w:pStyle w:val="ad"/>
        <w:rPr>
          <w:highlight w:val="lightGray"/>
        </w:rPr>
      </w:pPr>
      <w:r w:rsidRPr="005B3C6B">
        <w:rPr>
          <w:highlight w:val="lightGray"/>
        </w:rPr>
        <w:t xml:space="preserve">классическое противопоставление по типам </w:t>
      </w:r>
      <w:proofErr w:type="gramStart"/>
      <w:r w:rsidRPr="005B3C6B">
        <w:rPr>
          <w:highlight w:val="lightGray"/>
        </w:rPr>
        <w:t>субъектов :</w:t>
      </w:r>
      <w:proofErr w:type="gramEnd"/>
      <w:r w:rsidRPr="005B3C6B">
        <w:rPr>
          <w:highlight w:val="lightGray"/>
        </w:rPr>
        <w:t xml:space="preserve"> КО, НФО …</w:t>
      </w:r>
    </w:p>
    <w:p w14:paraId="69F3855D" w14:textId="3E503766" w:rsidR="005B3C6B" w:rsidRPr="005B3C6B" w:rsidRDefault="005B3C6B">
      <w:pPr>
        <w:pStyle w:val="ad"/>
        <w:rPr>
          <w:highlight w:val="lightGray"/>
        </w:rPr>
      </w:pPr>
    </w:p>
    <w:p w14:paraId="266A0C23" w14:textId="70C998D1" w:rsidR="005B3C6B" w:rsidRDefault="005B3C6B">
      <w:pPr>
        <w:pStyle w:val="ad"/>
      </w:pPr>
      <w:r w:rsidRPr="005B3C6B">
        <w:rPr>
          <w:highlight w:val="lightGray"/>
        </w:rPr>
        <w:t>В рамках</w:t>
      </w:r>
      <w:r>
        <w:t xml:space="preserve"> </w:t>
      </w:r>
    </w:p>
    <w:p w14:paraId="2B312FDD" w14:textId="77777777" w:rsidR="005B3C6B" w:rsidRDefault="005B3C6B">
      <w:pPr>
        <w:pStyle w:val="ad"/>
      </w:pPr>
    </w:p>
    <w:p w14:paraId="5B6C3D70" w14:textId="58B5ADBF" w:rsidR="005B3C6B" w:rsidRPr="005B3C6B" w:rsidRDefault="005B3C6B">
      <w:pPr>
        <w:pStyle w:val="ad"/>
        <w:rPr>
          <w:highlight w:val="cyan"/>
        </w:rPr>
      </w:pPr>
      <w:r w:rsidRPr="005B3C6B">
        <w:rPr>
          <w:highlight w:val="cyan"/>
        </w:rPr>
        <w:t>разграничить криптоактив как средство платежа и средство законного средства платежа….</w:t>
      </w:r>
    </w:p>
    <w:p w14:paraId="0F3508DF" w14:textId="77777777" w:rsidR="005B3C6B" w:rsidRPr="005B3C6B" w:rsidRDefault="005B3C6B">
      <w:pPr>
        <w:pStyle w:val="ad"/>
        <w:rPr>
          <w:highlight w:val="cyan"/>
        </w:rPr>
      </w:pPr>
    </w:p>
    <w:p w14:paraId="422673D4" w14:textId="77777777" w:rsidR="005B3C6B" w:rsidRPr="005B3C6B" w:rsidRDefault="005B3C6B">
      <w:pPr>
        <w:pStyle w:val="ad"/>
        <w:rPr>
          <w:highlight w:val="cyan"/>
        </w:rPr>
      </w:pPr>
      <w:r w:rsidRPr="005B3C6B">
        <w:rPr>
          <w:highlight w:val="cyan"/>
        </w:rPr>
        <w:t xml:space="preserve">средство платежа = цифровая валюта (российская, иностранная) </w:t>
      </w:r>
    </w:p>
    <w:p w14:paraId="3BBA3F8A" w14:textId="77777777" w:rsidR="005B3C6B" w:rsidRPr="005B3C6B" w:rsidRDefault="005B3C6B">
      <w:pPr>
        <w:pStyle w:val="ad"/>
        <w:rPr>
          <w:highlight w:val="cyan"/>
        </w:rPr>
      </w:pPr>
    </w:p>
    <w:p w14:paraId="78FA2FEC" w14:textId="77777777" w:rsidR="005B3C6B" w:rsidRDefault="005B3C6B">
      <w:pPr>
        <w:pStyle w:val="ad"/>
      </w:pPr>
      <w:r w:rsidRPr="005B3C6B">
        <w:rPr>
          <w:highlight w:val="cyan"/>
        </w:rPr>
        <w:t>ЗСП = цифровой рубль</w:t>
      </w:r>
      <w:r>
        <w:t xml:space="preserve"> </w:t>
      </w:r>
    </w:p>
    <w:p w14:paraId="6C17147B" w14:textId="77777777" w:rsidR="005B3C6B" w:rsidRDefault="005B3C6B">
      <w:pPr>
        <w:pStyle w:val="ad"/>
      </w:pPr>
    </w:p>
    <w:p w14:paraId="2B5DA3B4" w14:textId="310D738F" w:rsidR="005B3C6B" w:rsidRDefault="005B3C6B">
      <w:pPr>
        <w:pStyle w:val="ad"/>
      </w:pPr>
    </w:p>
  </w:comment>
  <w:comment w:id="120" w:author="user" w:date="2026-04-12T04:57:00Z" w:initials="u">
    <w:p w14:paraId="74713659" w14:textId="77777777" w:rsidR="005B3C6B" w:rsidRDefault="005B3C6B" w:rsidP="005B3C6B">
      <w:pPr>
        <w:pStyle w:val="ad"/>
      </w:pPr>
      <w:r>
        <w:rPr>
          <w:rStyle w:val="ac"/>
        </w:rPr>
        <w:annotationRef/>
      </w:r>
      <w:r>
        <w:rPr>
          <w:rStyle w:val="ac"/>
        </w:rPr>
        <w:annotationRef/>
      </w:r>
      <w:r>
        <w:t>что-то не то…</w:t>
      </w:r>
    </w:p>
    <w:p w14:paraId="39D73B0D" w14:textId="363EE925" w:rsidR="005B3C6B" w:rsidRDefault="005B3C6B">
      <w:pPr>
        <w:pStyle w:val="ad"/>
      </w:pPr>
    </w:p>
  </w:comment>
  <w:comment w:id="273" w:author="user" w:date="2026-04-18T20:09:00Z" w:initials="u">
    <w:p w14:paraId="16C97691" w14:textId="77777777" w:rsidR="000A6A79" w:rsidRPr="005B7790" w:rsidRDefault="000A6A79" w:rsidP="000A6A79">
      <w:pPr>
        <w:spacing w:after="240" w:line="360" w:lineRule="auto"/>
        <w:ind w:firstLine="709"/>
        <w:contextualSpacing/>
        <w:jc w:val="both"/>
        <w:rPr>
          <w:rFonts w:ascii="Times New Roman" w:hAnsi="Times New Roman" w:cs="Times New Roman"/>
          <w:sz w:val="28"/>
          <w:highlight w:val="green"/>
        </w:rPr>
      </w:pPr>
      <w:r>
        <w:rPr>
          <w:rStyle w:val="ac"/>
        </w:rPr>
        <w:annotationRef/>
      </w:r>
      <w:r w:rsidRPr="005B7790">
        <w:rPr>
          <w:rFonts w:ascii="Times New Roman" w:hAnsi="Times New Roman" w:cs="Times New Roman"/>
          <w:sz w:val="28"/>
          <w:highlight w:val="green"/>
        </w:rPr>
        <w:t>Законодательство о финансовых рынках – связь финансовых активов и финансовых организаций</w:t>
      </w:r>
      <w:r>
        <w:rPr>
          <w:rFonts w:ascii="Times New Roman" w:hAnsi="Times New Roman" w:cs="Times New Roman"/>
          <w:sz w:val="28"/>
          <w:highlight w:val="green"/>
        </w:rPr>
        <w:t xml:space="preserve"> </w:t>
      </w:r>
    </w:p>
    <w:p w14:paraId="49D667F3" w14:textId="77777777" w:rsidR="000A6A79" w:rsidRDefault="000A6A79" w:rsidP="000A6A79">
      <w:pPr>
        <w:spacing w:after="240" w:line="360" w:lineRule="auto"/>
        <w:ind w:firstLine="709"/>
        <w:contextualSpacing/>
        <w:jc w:val="both"/>
        <w:rPr>
          <w:rFonts w:ascii="Times New Roman" w:hAnsi="Times New Roman" w:cs="Times New Roman"/>
          <w:sz w:val="28"/>
        </w:rPr>
      </w:pPr>
      <w:r w:rsidRPr="005B7790">
        <w:rPr>
          <w:rFonts w:ascii="Times New Roman" w:hAnsi="Times New Roman" w:cs="Times New Roman"/>
          <w:sz w:val="28"/>
          <w:highlight w:val="green"/>
        </w:rPr>
        <w:t>Таблица</w:t>
      </w:r>
    </w:p>
    <w:p w14:paraId="239D5D21" w14:textId="415EB5DC" w:rsidR="000A6A79" w:rsidRDefault="000A6A79">
      <w:pPr>
        <w:pStyle w:val="ad"/>
      </w:pPr>
    </w:p>
  </w:comment>
  <w:comment w:id="405" w:author="user" w:date="2026-04-12T10:11:00Z" w:initials="u">
    <w:p w14:paraId="755AA53A" w14:textId="77777777" w:rsidR="00774B72" w:rsidRDefault="00774B72">
      <w:pPr>
        <w:pStyle w:val="ad"/>
      </w:pPr>
      <w:r>
        <w:rPr>
          <w:rStyle w:val="ac"/>
        </w:rPr>
        <w:annotationRef/>
      </w:r>
      <w:r>
        <w:t>может быть какая-то этапность нужна?</w:t>
      </w:r>
    </w:p>
    <w:p w14:paraId="54F62C48" w14:textId="77777777" w:rsidR="00774B72" w:rsidRDefault="00774B72">
      <w:pPr>
        <w:pStyle w:val="ad"/>
      </w:pPr>
    </w:p>
    <w:p w14:paraId="6801D595" w14:textId="77777777" w:rsidR="00774B72" w:rsidRDefault="00774B72">
      <w:pPr>
        <w:pStyle w:val="ad"/>
      </w:pPr>
      <w:r>
        <w:t xml:space="preserve">+ переходные положения и как соотносится с действующим регулированием ценных бумаг, цифровых прав… </w:t>
      </w:r>
    </w:p>
    <w:p w14:paraId="234F189B" w14:textId="77777777" w:rsidR="00774B72" w:rsidRDefault="00774B72">
      <w:pPr>
        <w:pStyle w:val="ad"/>
      </w:pPr>
    </w:p>
    <w:p w14:paraId="161653A1" w14:textId="78312A91" w:rsidR="00774B72" w:rsidRDefault="00774B72">
      <w:pPr>
        <w:pStyle w:val="ad"/>
      </w:pPr>
      <w:r>
        <w:t>как отразиться на статусе действующих участников…</w:t>
      </w:r>
    </w:p>
  </w:comment>
  <w:comment w:id="408" w:author="user" w:date="2026-04-12T21:25:00Z" w:initials="u">
    <w:p w14:paraId="76677231" w14:textId="7B9B46ED" w:rsidR="00E6543D" w:rsidRDefault="00E6543D">
      <w:pPr>
        <w:pStyle w:val="ad"/>
      </w:pPr>
      <w:r>
        <w:rPr>
          <w:rStyle w:val="ac"/>
        </w:rPr>
        <w:annotationRef/>
      </w:r>
      <w:r>
        <w:t>Дорожная карта уже далее пойдет…</w:t>
      </w:r>
    </w:p>
    <w:p w14:paraId="58B5CB33" w14:textId="77777777" w:rsidR="00E6543D" w:rsidRDefault="00E6543D">
      <w:pPr>
        <w:pStyle w:val="ad"/>
      </w:pPr>
    </w:p>
    <w:p w14:paraId="20DD6B62" w14:textId="7994B377" w:rsidR="00E6543D" w:rsidRDefault="00E6543D">
      <w:pPr>
        <w:pStyle w:val="ad"/>
      </w:pPr>
      <w:r>
        <w:t xml:space="preserve">1 этап </w:t>
      </w:r>
    </w:p>
    <w:p w14:paraId="21FF6EBF" w14:textId="77777777" w:rsidR="00E6543D" w:rsidRDefault="00E6543D">
      <w:pPr>
        <w:pStyle w:val="ad"/>
      </w:pPr>
    </w:p>
    <w:p w14:paraId="1B37D596" w14:textId="696D5269" w:rsidR="00E6543D" w:rsidRDefault="00E6543D">
      <w:pPr>
        <w:pStyle w:val="ad"/>
      </w:pPr>
    </w:p>
  </w:comment>
  <w:comment w:id="412" w:author="user" w:date="2026-04-12T21:38:00Z" w:initials="u">
    <w:p w14:paraId="753D9547" w14:textId="77777777" w:rsidR="009F5F13" w:rsidRDefault="009F5F13" w:rsidP="009F5F13">
      <w:pPr>
        <w:pStyle w:val="a8"/>
        <w:spacing w:before="0" w:beforeAutospacing="0" w:after="120" w:afterAutospacing="0" w:line="360" w:lineRule="auto"/>
        <w:ind w:firstLine="709"/>
        <w:contextualSpacing/>
        <w:jc w:val="both"/>
        <w:rPr>
          <w:color w:val="000000"/>
          <w:sz w:val="28"/>
          <w:szCs w:val="28"/>
        </w:rPr>
      </w:pPr>
      <w:r>
        <w:rPr>
          <w:rStyle w:val="ac"/>
        </w:rPr>
        <w:annotationRef/>
      </w:r>
      <w:r w:rsidRPr="009F5F13">
        <w:rPr>
          <w:color w:val="000000"/>
          <w:sz w:val="28"/>
          <w:szCs w:val="28"/>
          <w:highlight w:val="green"/>
        </w:rPr>
        <w:t>2) ключевые особенности / параметры информационной среды … которые делают информационную систему уникальной??</w:t>
      </w:r>
    </w:p>
    <w:p w14:paraId="5E506479" w14:textId="77777777" w:rsidR="009F5F13" w:rsidRDefault="009F5F13">
      <w:pPr>
        <w:pStyle w:val="ad"/>
      </w:pPr>
    </w:p>
    <w:p w14:paraId="12956BCB" w14:textId="77777777" w:rsidR="009F5F13" w:rsidRDefault="009F5F13">
      <w:pPr>
        <w:pStyle w:val="ad"/>
      </w:pPr>
    </w:p>
    <w:p w14:paraId="1C2DA2DC" w14:textId="453CED31" w:rsidR="009F5F13" w:rsidRDefault="009F5F13">
      <w:pPr>
        <w:pStyle w:val="ad"/>
      </w:pPr>
      <w:r>
        <w:t xml:space="preserve">важно потому что с контролем … под </w:t>
      </w:r>
      <w:proofErr w:type="spellStart"/>
      <w:r>
        <w:t>фт</w:t>
      </w:r>
      <w:proofErr w:type="spellEnd"/>
      <w:r>
        <w:t xml:space="preserve"> и </w:t>
      </w:r>
      <w:proofErr w:type="spellStart"/>
      <w:r>
        <w:t>тюд</w:t>
      </w:r>
      <w:proofErr w:type="spellEnd"/>
      <w:r>
        <w:t xml:space="preserve"> </w:t>
      </w:r>
      <w:proofErr w:type="gramStart"/>
      <w:r>
        <w:t>связано..</w:t>
      </w:r>
      <w:proofErr w:type="gramEnd"/>
    </w:p>
  </w:comment>
  <w:comment w:id="410" w:author="user" w:date="2026-04-12T21:39:00Z" w:initials="u">
    <w:p w14:paraId="4D6439DB" w14:textId="6C8ECF74" w:rsidR="009F5F13" w:rsidRDefault="009F5F13">
      <w:pPr>
        <w:pStyle w:val="ad"/>
      </w:pPr>
      <w:r>
        <w:rPr>
          <w:rStyle w:val="ac"/>
        </w:rPr>
        <w:annotationRef/>
      </w:r>
      <w:r>
        <w:t xml:space="preserve">+ </w:t>
      </w:r>
      <w:r w:rsidR="00770259">
        <w:t>параллельно</w:t>
      </w:r>
      <w:r>
        <w:t xml:space="preserve">… в презентации: </w:t>
      </w:r>
      <w:proofErr w:type="gramStart"/>
      <w:r>
        <w:t>задачи</w:t>
      </w:r>
      <w:proofErr w:type="gramEnd"/>
      <w:r>
        <w:t xml:space="preserve"> которые </w:t>
      </w:r>
      <w:r w:rsidR="00770259">
        <w:t>решает</w:t>
      </w:r>
      <w:r>
        <w:t>?? сейчас и немного позже…</w:t>
      </w:r>
    </w:p>
  </w:comment>
  <w:comment w:id="411" w:author="user" w:date="2026-04-13T19:24:00Z" w:initials="u">
    <w:p w14:paraId="4877A694" w14:textId="2B855B05" w:rsidR="00770259" w:rsidRPr="005F596C" w:rsidRDefault="00770259">
      <w:pPr>
        <w:pStyle w:val="ad"/>
        <w:rPr>
          <w:b/>
          <w:bCs/>
        </w:rPr>
      </w:pPr>
      <w:r>
        <w:rPr>
          <w:rStyle w:val="ac"/>
        </w:rPr>
        <w:annotationRef/>
      </w:r>
      <w:r w:rsidRPr="005F596C">
        <w:rPr>
          <w:b/>
          <w:bCs/>
          <w:color w:val="FF0000"/>
        </w:rPr>
        <w:t xml:space="preserve">+++++ Информационная среда криптоактива (в новом варианте) + </w:t>
      </w:r>
    </w:p>
  </w:comment>
  <w:comment w:id="417" w:author="user" w:date="2026-04-12T11:15:00Z" w:initials="u">
    <w:p w14:paraId="293A1D0B" w14:textId="77777777" w:rsidR="00E31E0F" w:rsidRDefault="00E31E0F">
      <w:pPr>
        <w:pStyle w:val="ad"/>
      </w:pPr>
      <w:r>
        <w:rPr>
          <w:rStyle w:val="ac"/>
        </w:rPr>
        <w:annotationRef/>
      </w:r>
      <w:r>
        <w:t xml:space="preserve">Действующие лицензии организатора торговли, оператора информационной системы…. </w:t>
      </w:r>
    </w:p>
    <w:p w14:paraId="7A640450" w14:textId="77777777" w:rsidR="00E31E0F" w:rsidRDefault="00E31E0F">
      <w:pPr>
        <w:pStyle w:val="ad"/>
      </w:pPr>
    </w:p>
    <w:p w14:paraId="54D4E35D" w14:textId="433D96AF" w:rsidR="00E31E0F" w:rsidRDefault="00E31E0F">
      <w:pPr>
        <w:pStyle w:val="ad"/>
      </w:pPr>
      <w:r>
        <w:t>Дополнительные требования к чему именно…  и для кого…</w:t>
      </w:r>
    </w:p>
  </w:comment>
  <w:comment w:id="418" w:author="user" w:date="2026-04-12T21:40:00Z" w:initials="u">
    <w:p w14:paraId="6FFE905C" w14:textId="1C9AB687" w:rsidR="009F5F13" w:rsidRDefault="009F5F13">
      <w:pPr>
        <w:pStyle w:val="ad"/>
      </w:pPr>
      <w:r>
        <w:rPr>
          <w:rStyle w:val="ac"/>
        </w:rPr>
        <w:annotationRef/>
      </w:r>
      <w:r>
        <w:t xml:space="preserve">на базе лицензий… показать ярко в презентации что </w:t>
      </w:r>
      <w:proofErr w:type="gramStart"/>
      <w:r>
        <w:t>нужно..</w:t>
      </w:r>
      <w:proofErr w:type="gramEnd"/>
    </w:p>
  </w:comment>
  <w:comment w:id="657" w:author="user" w:date="2026-04-12T22:08:00Z" w:initials="u">
    <w:p w14:paraId="5AA4F499" w14:textId="77777777" w:rsidR="00F170AC" w:rsidRDefault="004A1182" w:rsidP="004A1182">
      <w:pPr>
        <w:pStyle w:val="ad"/>
      </w:pPr>
      <w:r>
        <w:rPr>
          <w:rStyle w:val="ac"/>
        </w:rPr>
        <w:annotationRef/>
      </w:r>
    </w:p>
    <w:p w14:paraId="477312B7" w14:textId="77777777" w:rsidR="00F170AC" w:rsidRDefault="00F170AC" w:rsidP="004A1182">
      <w:pPr>
        <w:pStyle w:val="ad"/>
      </w:pPr>
    </w:p>
    <w:p w14:paraId="7090B57D" w14:textId="77777777" w:rsidR="00F170AC" w:rsidRDefault="00F170AC" w:rsidP="00F170AC">
      <w:pPr>
        <w:pStyle w:val="ad"/>
        <w:rPr>
          <w:highlight w:val="green"/>
        </w:rPr>
      </w:pPr>
    </w:p>
    <w:p w14:paraId="7A8F812E" w14:textId="4F316B49" w:rsidR="00F170AC" w:rsidRDefault="00F170AC" w:rsidP="00F170AC">
      <w:pPr>
        <w:pStyle w:val="ad"/>
        <w:rPr>
          <w:highlight w:val="green"/>
        </w:rPr>
      </w:pPr>
      <w:r>
        <w:rPr>
          <w:highlight w:val="green"/>
        </w:rPr>
        <w:t>… новые параметры допуска криптоактивов…</w:t>
      </w:r>
    </w:p>
    <w:p w14:paraId="6E5BBCD1" w14:textId="77777777" w:rsidR="00F170AC" w:rsidRDefault="00F170AC" w:rsidP="00F170AC">
      <w:pPr>
        <w:pStyle w:val="ad"/>
        <w:rPr>
          <w:highlight w:val="green"/>
        </w:rPr>
      </w:pPr>
    </w:p>
    <w:p w14:paraId="5067888C" w14:textId="1A19CF3B" w:rsidR="00F170AC" w:rsidRPr="00E91EB0" w:rsidRDefault="00F170AC" w:rsidP="00F170AC">
      <w:pPr>
        <w:pStyle w:val="ad"/>
        <w:rPr>
          <w:highlight w:val="green"/>
        </w:rPr>
      </w:pPr>
      <w:r>
        <w:rPr>
          <w:highlight w:val="green"/>
        </w:rPr>
        <w:t>1)</w:t>
      </w:r>
      <w:r w:rsidRPr="00E91EB0">
        <w:rPr>
          <w:highlight w:val="green"/>
        </w:rPr>
        <w:t xml:space="preserve"> категорию контроля… устанавливать контролирующих лиц…</w:t>
      </w:r>
    </w:p>
    <w:p w14:paraId="2EEE4EFB" w14:textId="77777777" w:rsidR="00F170AC" w:rsidRPr="00E91EB0" w:rsidRDefault="00F170AC" w:rsidP="00F170AC">
      <w:pPr>
        <w:pStyle w:val="ad"/>
        <w:rPr>
          <w:highlight w:val="green"/>
        </w:rPr>
      </w:pPr>
    </w:p>
    <w:p w14:paraId="249D8266" w14:textId="26D207D6" w:rsidR="00F170AC" w:rsidRDefault="00F170AC" w:rsidP="00F170AC">
      <w:pPr>
        <w:pStyle w:val="ad"/>
        <w:rPr>
          <w:highlight w:val="green"/>
        </w:rPr>
      </w:pPr>
      <w:r>
        <w:rPr>
          <w:highlight w:val="green"/>
        </w:rPr>
        <w:t xml:space="preserve">2) категория </w:t>
      </w:r>
      <w:proofErr w:type="spellStart"/>
      <w:r>
        <w:rPr>
          <w:highlight w:val="green"/>
        </w:rPr>
        <w:t>контроял</w:t>
      </w:r>
      <w:proofErr w:type="spellEnd"/>
      <w:r>
        <w:rPr>
          <w:highlight w:val="green"/>
        </w:rPr>
        <w:t xml:space="preserve"> </w:t>
      </w:r>
    </w:p>
    <w:p w14:paraId="62836379" w14:textId="658C04C7" w:rsidR="00F170AC" w:rsidRDefault="00F170AC" w:rsidP="00F170AC">
      <w:pPr>
        <w:pStyle w:val="ad"/>
        <w:rPr>
          <w:highlight w:val="green"/>
        </w:rPr>
      </w:pPr>
    </w:p>
    <w:p w14:paraId="47A02EBE" w14:textId="2090DC15" w:rsidR="00F170AC" w:rsidRDefault="00F170AC" w:rsidP="00F170AC">
      <w:pPr>
        <w:pStyle w:val="ad"/>
        <w:rPr>
          <w:highlight w:val="green"/>
        </w:rPr>
      </w:pPr>
      <w:r>
        <w:rPr>
          <w:highlight w:val="green"/>
        </w:rPr>
        <w:t xml:space="preserve">2 </w:t>
      </w:r>
      <w:proofErr w:type="spellStart"/>
      <w:r>
        <w:rPr>
          <w:highlight w:val="green"/>
        </w:rPr>
        <w:t>ситауции</w:t>
      </w:r>
      <w:proofErr w:type="spellEnd"/>
      <w:r>
        <w:rPr>
          <w:highlight w:val="green"/>
        </w:rPr>
        <w:t xml:space="preserve"> </w:t>
      </w:r>
    </w:p>
    <w:p w14:paraId="0758D126" w14:textId="6B2FD223" w:rsidR="00F170AC" w:rsidRPr="00E91EB0" w:rsidRDefault="00F170AC" w:rsidP="00F170AC">
      <w:pPr>
        <w:pStyle w:val="ad"/>
        <w:rPr>
          <w:highlight w:val="green"/>
        </w:rPr>
      </w:pPr>
      <w:r w:rsidRPr="00E91EB0">
        <w:rPr>
          <w:highlight w:val="green"/>
        </w:rPr>
        <w:t xml:space="preserve">когда иностранные эмитенты и </w:t>
      </w:r>
      <w:proofErr w:type="gramStart"/>
      <w:r w:rsidRPr="00E91EB0">
        <w:rPr>
          <w:highlight w:val="green"/>
        </w:rPr>
        <w:t>российские инвесторы это</w:t>
      </w:r>
      <w:proofErr w:type="gramEnd"/>
      <w:r w:rsidRPr="00E91EB0">
        <w:rPr>
          <w:highlight w:val="green"/>
        </w:rPr>
        <w:t xml:space="preserve"> важно… </w:t>
      </w:r>
    </w:p>
    <w:p w14:paraId="755C49BC" w14:textId="77777777" w:rsidR="00F170AC" w:rsidRPr="00E91EB0" w:rsidRDefault="00F170AC" w:rsidP="00F170AC">
      <w:pPr>
        <w:pStyle w:val="ad"/>
        <w:rPr>
          <w:highlight w:val="green"/>
        </w:rPr>
      </w:pPr>
    </w:p>
    <w:p w14:paraId="6EEFA964" w14:textId="20128ACE" w:rsidR="00F170AC" w:rsidRDefault="00F170AC" w:rsidP="00F170AC">
      <w:pPr>
        <w:pStyle w:val="ad"/>
      </w:pPr>
      <w:r>
        <w:rPr>
          <w:highlight w:val="green"/>
        </w:rPr>
        <w:t xml:space="preserve">3) </w:t>
      </w:r>
      <w:r w:rsidRPr="00E91EB0">
        <w:rPr>
          <w:highlight w:val="green"/>
        </w:rPr>
        <w:t>важно еще и где актив хранится…</w:t>
      </w:r>
    </w:p>
    <w:p w14:paraId="38716086" w14:textId="1ED0F13A" w:rsidR="00F170AC" w:rsidRDefault="00F170AC" w:rsidP="004A1182">
      <w:pPr>
        <w:pStyle w:val="ad"/>
      </w:pPr>
      <w:r>
        <w:t>в целом всегда было важно…просто не выделялся…</w:t>
      </w:r>
    </w:p>
    <w:p w14:paraId="48DD9225" w14:textId="77777777" w:rsidR="00F170AC" w:rsidRDefault="00F170AC" w:rsidP="004A1182">
      <w:pPr>
        <w:pStyle w:val="ad"/>
      </w:pPr>
    </w:p>
    <w:p w14:paraId="51A17E14" w14:textId="7B424581" w:rsidR="004A1182" w:rsidRDefault="004A1182" w:rsidP="004A1182">
      <w:pPr>
        <w:pStyle w:val="ad"/>
        <w:rPr>
          <w:rFonts w:ascii="Segoe UI" w:hAnsi="Segoe UI" w:cs="Segoe UI"/>
          <w:color w:val="0F1115"/>
          <w:shd w:val="clear" w:color="auto" w:fill="FFFFFF"/>
        </w:rPr>
      </w:pPr>
      <w:r>
        <w:t>акцент на???</w:t>
      </w:r>
      <w:r>
        <w:br/>
      </w:r>
      <w:r>
        <w:br/>
      </w:r>
      <w:r w:rsidRPr="00F170AC">
        <w:rPr>
          <w:rStyle w:val="a9"/>
          <w:rFonts w:ascii="Segoe UI" w:hAnsi="Segoe UI" w:cs="Segoe UI"/>
          <w:color w:val="0F1115"/>
          <w:highlight w:val="cyan"/>
          <w:shd w:val="clear" w:color="auto" w:fill="FFFFFF"/>
        </w:rPr>
        <w:t xml:space="preserve">Криптоактивы, выпущенные в виде смарт-контрактов, — это цифровые токены, созданные на базе существующего </w:t>
      </w:r>
      <w:proofErr w:type="spellStart"/>
      <w:r w:rsidRPr="00F170AC">
        <w:rPr>
          <w:rStyle w:val="a9"/>
          <w:rFonts w:ascii="Segoe UI" w:hAnsi="Segoe UI" w:cs="Segoe UI"/>
          <w:color w:val="0F1115"/>
          <w:highlight w:val="cyan"/>
          <w:shd w:val="clear" w:color="auto" w:fill="FFFFFF"/>
        </w:rPr>
        <w:t>блокчейна</w:t>
      </w:r>
      <w:proofErr w:type="spellEnd"/>
      <w:r w:rsidRPr="00F170AC">
        <w:rPr>
          <w:rStyle w:val="a9"/>
          <w:rFonts w:ascii="Segoe UI" w:hAnsi="Segoe UI" w:cs="Segoe UI"/>
          <w:color w:val="0F1115"/>
          <w:highlight w:val="cyan"/>
          <w:shd w:val="clear" w:color="auto" w:fill="FFFFFF"/>
        </w:rPr>
        <w:t xml:space="preserve"> (например, </w:t>
      </w:r>
      <w:proofErr w:type="spellStart"/>
      <w:r w:rsidRPr="00F170AC">
        <w:rPr>
          <w:rStyle w:val="a9"/>
          <w:rFonts w:ascii="Segoe UI" w:hAnsi="Segoe UI" w:cs="Segoe UI"/>
          <w:color w:val="0F1115"/>
          <w:highlight w:val="cyan"/>
          <w:shd w:val="clear" w:color="auto" w:fill="FFFFFF"/>
        </w:rPr>
        <w:t>Ethereum</w:t>
      </w:r>
      <w:proofErr w:type="spellEnd"/>
      <w:r w:rsidRPr="00F170AC">
        <w:rPr>
          <w:rStyle w:val="a9"/>
          <w:rFonts w:ascii="Segoe UI" w:hAnsi="Segoe UI" w:cs="Segoe UI"/>
          <w:color w:val="0F1115"/>
          <w:highlight w:val="cyan"/>
          <w:shd w:val="clear" w:color="auto" w:fill="FFFFFF"/>
        </w:rPr>
        <w:t xml:space="preserve">, BNB </w:t>
      </w:r>
      <w:proofErr w:type="spellStart"/>
      <w:r w:rsidRPr="00F170AC">
        <w:rPr>
          <w:rStyle w:val="a9"/>
          <w:rFonts w:ascii="Segoe UI" w:hAnsi="Segoe UI" w:cs="Segoe UI"/>
          <w:color w:val="0F1115"/>
          <w:highlight w:val="cyan"/>
          <w:shd w:val="clear" w:color="auto" w:fill="FFFFFF"/>
        </w:rPr>
        <w:t>Chain</w:t>
      </w:r>
      <w:proofErr w:type="spellEnd"/>
      <w:r w:rsidRPr="00F170AC">
        <w:rPr>
          <w:rStyle w:val="a9"/>
          <w:rFonts w:ascii="Segoe UI" w:hAnsi="Segoe UI" w:cs="Segoe UI"/>
          <w:color w:val="0F1115"/>
          <w:highlight w:val="cyan"/>
          <w:shd w:val="clear" w:color="auto" w:fill="FFFFFF"/>
        </w:rPr>
        <w:t xml:space="preserve"> или </w:t>
      </w:r>
      <w:proofErr w:type="spellStart"/>
      <w:r w:rsidRPr="00F170AC">
        <w:rPr>
          <w:rStyle w:val="a9"/>
          <w:rFonts w:ascii="Segoe UI" w:hAnsi="Segoe UI" w:cs="Segoe UI"/>
          <w:color w:val="0F1115"/>
          <w:highlight w:val="cyan"/>
          <w:shd w:val="clear" w:color="auto" w:fill="FFFFFF"/>
        </w:rPr>
        <w:t>Solana</w:t>
      </w:r>
      <w:proofErr w:type="spellEnd"/>
      <w:r w:rsidRPr="00F170AC">
        <w:rPr>
          <w:rStyle w:val="a9"/>
          <w:rFonts w:ascii="Segoe UI" w:hAnsi="Segoe UI" w:cs="Segoe UI"/>
          <w:color w:val="0F1115"/>
          <w:highlight w:val="cyan"/>
          <w:shd w:val="clear" w:color="auto" w:fill="FFFFFF"/>
        </w:rPr>
        <w:t>) с помощью программного кода, который и есть смарт-контракт.</w:t>
      </w:r>
      <w:r w:rsidRPr="00F170AC">
        <w:rPr>
          <w:rFonts w:ascii="Segoe UI" w:hAnsi="Segoe UI" w:cs="Segoe UI"/>
          <w:color w:val="0F1115"/>
          <w:highlight w:val="cyan"/>
          <w:shd w:val="clear" w:color="auto" w:fill="FFFFFF"/>
        </w:rPr>
        <w:t xml:space="preserve"> В отличие от нативных монет </w:t>
      </w:r>
      <w:proofErr w:type="spellStart"/>
      <w:r w:rsidRPr="00F170AC">
        <w:rPr>
          <w:rFonts w:ascii="Segoe UI" w:hAnsi="Segoe UI" w:cs="Segoe UI"/>
          <w:color w:val="0F1115"/>
          <w:highlight w:val="cyan"/>
          <w:shd w:val="clear" w:color="auto" w:fill="FFFFFF"/>
        </w:rPr>
        <w:t>блокчейна</w:t>
      </w:r>
      <w:proofErr w:type="spellEnd"/>
      <w:r w:rsidRPr="00F170AC">
        <w:rPr>
          <w:rFonts w:ascii="Segoe UI" w:hAnsi="Segoe UI" w:cs="Segoe UI"/>
          <w:color w:val="0F1115"/>
          <w:highlight w:val="cyan"/>
          <w:shd w:val="clear" w:color="auto" w:fill="FFFFFF"/>
        </w:rPr>
        <w:t xml:space="preserve"> (вроде ETH на </w:t>
      </w:r>
      <w:proofErr w:type="spellStart"/>
      <w:r w:rsidRPr="00F170AC">
        <w:rPr>
          <w:rFonts w:ascii="Segoe UI" w:hAnsi="Segoe UI" w:cs="Segoe UI"/>
          <w:color w:val="0F1115"/>
          <w:highlight w:val="cyan"/>
          <w:shd w:val="clear" w:color="auto" w:fill="FFFFFF"/>
        </w:rPr>
        <w:t>Ethereum</w:t>
      </w:r>
      <w:proofErr w:type="spellEnd"/>
      <w:r w:rsidRPr="00F170AC">
        <w:rPr>
          <w:rFonts w:ascii="Segoe UI" w:hAnsi="Segoe UI" w:cs="Segoe UI"/>
          <w:color w:val="0F1115"/>
          <w:highlight w:val="cyan"/>
          <w:shd w:val="clear" w:color="auto" w:fill="FFFFFF"/>
        </w:rPr>
        <w:t>), для их создания не нужно строить новую сеть с нуля.</w:t>
      </w:r>
    </w:p>
    <w:p w14:paraId="3B6E961D" w14:textId="77777777" w:rsidR="004A1182" w:rsidRDefault="004A1182" w:rsidP="004A1182">
      <w:pPr>
        <w:pStyle w:val="ad"/>
        <w:rPr>
          <w:rFonts w:ascii="Segoe UI" w:hAnsi="Segoe UI" w:cs="Segoe UI"/>
          <w:color w:val="0F1115"/>
          <w:shd w:val="clear" w:color="auto" w:fill="FFFFFF"/>
        </w:rPr>
      </w:pPr>
    </w:p>
    <w:p w14:paraId="1C81B001" w14:textId="77777777" w:rsidR="004A1182" w:rsidRDefault="004A1182" w:rsidP="004A1182">
      <w:pPr>
        <w:pStyle w:val="ad"/>
        <w:rPr>
          <w:rFonts w:ascii="Segoe UI" w:hAnsi="Segoe UI" w:cs="Segoe UI"/>
          <w:color w:val="0F1115"/>
          <w:shd w:val="clear" w:color="auto" w:fill="FFFFFF"/>
        </w:rPr>
      </w:pPr>
    </w:p>
    <w:p w14:paraId="3649C532"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не </w:t>
      </w:r>
      <w:proofErr w:type="spellStart"/>
      <w:r>
        <w:rPr>
          <w:rFonts w:ascii="Segoe UI" w:hAnsi="Segoe UI" w:cs="Segoe UI"/>
          <w:color w:val="0F1115"/>
          <w:shd w:val="clear" w:color="auto" w:fill="FFFFFF"/>
        </w:rPr>
        <w:t>требут</w:t>
      </w:r>
      <w:proofErr w:type="spellEnd"/>
      <w:r>
        <w:rPr>
          <w:rFonts w:ascii="Segoe UI" w:hAnsi="Segoe UI" w:cs="Segoe UI"/>
          <w:color w:val="0F1115"/>
          <w:shd w:val="clear" w:color="auto" w:fill="FFFFFF"/>
        </w:rPr>
        <w:t xml:space="preserve"> затрат на поддержание </w:t>
      </w:r>
      <w:proofErr w:type="spellStart"/>
      <w:r>
        <w:rPr>
          <w:rFonts w:ascii="Segoe UI" w:hAnsi="Segoe UI" w:cs="Segoe UI"/>
          <w:color w:val="0F1115"/>
          <w:shd w:val="clear" w:color="auto" w:fill="FFFFFF"/>
        </w:rPr>
        <w:t>иносреды</w:t>
      </w:r>
      <w:proofErr w:type="spellEnd"/>
      <w:r>
        <w:rPr>
          <w:rFonts w:ascii="Segoe UI" w:hAnsi="Segoe UI" w:cs="Segoe UI"/>
          <w:color w:val="0F1115"/>
          <w:shd w:val="clear" w:color="auto" w:fill="FFFFFF"/>
        </w:rPr>
        <w:t>…</w:t>
      </w:r>
    </w:p>
    <w:p w14:paraId="471ED6CC" w14:textId="77777777" w:rsidR="004A1182" w:rsidRDefault="004A1182" w:rsidP="004A1182">
      <w:pPr>
        <w:pStyle w:val="ad"/>
        <w:rPr>
          <w:rFonts w:ascii="Segoe UI" w:hAnsi="Segoe UI" w:cs="Segoe UI"/>
          <w:color w:val="0F1115"/>
          <w:shd w:val="clear" w:color="auto" w:fill="FFFFFF"/>
        </w:rPr>
      </w:pPr>
    </w:p>
    <w:p w14:paraId="05231C77"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в первую очередь – доверие к активу к его эмитенту </w:t>
      </w:r>
    </w:p>
    <w:p w14:paraId="2F07B83B" w14:textId="77777777" w:rsidR="004A1182" w:rsidRDefault="004A1182" w:rsidP="004A1182">
      <w:pPr>
        <w:pStyle w:val="ad"/>
        <w:rPr>
          <w:rFonts w:ascii="Segoe UI" w:hAnsi="Segoe UI" w:cs="Segoe UI"/>
          <w:color w:val="0F1115"/>
          <w:shd w:val="clear" w:color="auto" w:fill="FFFFFF"/>
        </w:rPr>
      </w:pPr>
    </w:p>
    <w:p w14:paraId="56336F59"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среда в этом смысле факультативна… </w:t>
      </w:r>
    </w:p>
    <w:p w14:paraId="0E4380DA" w14:textId="77777777" w:rsidR="004A1182" w:rsidRDefault="004A1182" w:rsidP="004A1182">
      <w:pPr>
        <w:pStyle w:val="ad"/>
        <w:rPr>
          <w:rFonts w:ascii="Segoe UI" w:hAnsi="Segoe UI" w:cs="Segoe UI"/>
          <w:color w:val="0F1115"/>
          <w:shd w:val="clear" w:color="auto" w:fill="FFFFFF"/>
        </w:rPr>
      </w:pPr>
    </w:p>
    <w:p w14:paraId="4EB2E4AA" w14:textId="77777777" w:rsidR="004A1182" w:rsidRDefault="004A1182" w:rsidP="004A1182">
      <w:pPr>
        <w:pStyle w:val="ad"/>
        <w:rPr>
          <w:rFonts w:ascii="Segoe UI" w:hAnsi="Segoe UI" w:cs="Segoe UI"/>
          <w:color w:val="0F1115"/>
          <w:shd w:val="clear" w:color="auto" w:fill="FFFFFF"/>
        </w:rPr>
      </w:pPr>
    </w:p>
    <w:p w14:paraId="3FFB33CF" w14:textId="77777777" w:rsidR="004A1182" w:rsidRPr="00246D87" w:rsidRDefault="004A1182" w:rsidP="004A1182">
      <w:pPr>
        <w:pStyle w:val="ad"/>
      </w:pPr>
      <w:proofErr w:type="spellStart"/>
      <w:r>
        <w:rPr>
          <w:rFonts w:ascii="Segoe UI" w:hAnsi="Segoe UI" w:cs="Segoe UI"/>
          <w:color w:val="0F1115"/>
          <w:shd w:val="clear" w:color="auto" w:fill="FFFFFF"/>
        </w:rPr>
        <w:t>доп</w:t>
      </w:r>
      <w:proofErr w:type="spellEnd"/>
      <w:r>
        <w:rPr>
          <w:rFonts w:ascii="Segoe UI" w:hAnsi="Segoe UI" w:cs="Segoe UI"/>
          <w:color w:val="0F1115"/>
          <w:shd w:val="clear" w:color="auto" w:fill="FFFFFF"/>
        </w:rPr>
        <w:t xml:space="preserve"> риск для инвесторов которые могут увлечься призраком </w:t>
      </w:r>
      <w:proofErr w:type="spellStart"/>
      <w:proofErr w:type="gramStart"/>
      <w:r>
        <w:rPr>
          <w:rFonts w:ascii="Segoe UI" w:hAnsi="Segoe UI" w:cs="Segoe UI"/>
          <w:color w:val="0F1115"/>
          <w:shd w:val="clear" w:color="auto" w:fill="FFFFFF"/>
        </w:rPr>
        <w:t>децентаризации</w:t>
      </w:r>
      <w:proofErr w:type="spellEnd"/>
      <w:r>
        <w:rPr>
          <w:rFonts w:ascii="Segoe UI" w:hAnsi="Segoe UI" w:cs="Segoe UI"/>
          <w:color w:val="0F1115"/>
          <w:shd w:val="clear" w:color="auto" w:fill="FFFFFF"/>
        </w:rPr>
        <w:t>..</w:t>
      </w:r>
      <w:proofErr w:type="gramEnd"/>
    </w:p>
    <w:p w14:paraId="331E48BE" w14:textId="22FF752D" w:rsidR="004A1182" w:rsidRDefault="004A1182">
      <w:pPr>
        <w:pStyle w:val="ad"/>
      </w:pPr>
    </w:p>
  </w:comment>
  <w:comment w:id="678" w:author="user" w:date="2026-04-12T21:24:00Z" w:initials="u">
    <w:p w14:paraId="46B7CB30" w14:textId="1F01982E" w:rsidR="00E6543D" w:rsidRDefault="00E6543D">
      <w:pPr>
        <w:pStyle w:val="ad"/>
      </w:pPr>
      <w:r>
        <w:rPr>
          <w:rStyle w:val="ac"/>
        </w:rPr>
        <w:annotationRef/>
      </w:r>
      <w:r>
        <w:t>Унифицировать стандарты эмиссии и релевантные положения закона об АО, о РЦБ и т.д.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17CC4E" w15:done="0"/>
  <w15:commentEx w15:paraId="2B5DA3B4" w15:done="0"/>
  <w15:commentEx w15:paraId="39D73B0D" w15:done="0"/>
  <w15:commentEx w15:paraId="239D5D21" w15:done="0"/>
  <w15:commentEx w15:paraId="161653A1" w15:done="0"/>
  <w15:commentEx w15:paraId="1B37D596" w15:done="0"/>
  <w15:commentEx w15:paraId="1C2DA2DC" w15:done="0"/>
  <w15:commentEx w15:paraId="4D6439DB" w15:done="0"/>
  <w15:commentEx w15:paraId="4877A694" w15:done="0"/>
  <w15:commentEx w15:paraId="54D4E35D" w15:done="0"/>
  <w15:commentEx w15:paraId="6FFE905C" w15:done="0"/>
  <w15:commentEx w15:paraId="331E48BE" w15:done="0"/>
  <w15:commentEx w15:paraId="46B7CB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DCB90" w16cex:dateUtc="2026-04-18T06:21:00Z"/>
  <w16cex:commentExtensible w16cex:durableId="2D85A421" w16cex:dateUtc="2026-04-12T01:54:00Z"/>
  <w16cex:commentExtensible w16cex:durableId="2D85A4BD" w16cex:dateUtc="2026-04-12T01:57:00Z"/>
  <w16cex:commentExtensible w16cex:durableId="2D8E6369" w16cex:dateUtc="2026-04-18T17:09:00Z"/>
  <w16cex:commentExtensible w16cex:durableId="2D85EE47" w16cex:dateUtc="2026-04-12T07:11:00Z"/>
  <w16cex:commentExtensible w16cex:durableId="2D868C51" w16cex:dateUtc="2026-04-12T18:25:00Z"/>
  <w16cex:commentExtensible w16cex:durableId="2D868F3A" w16cex:dateUtc="2026-04-12T18:38:00Z"/>
  <w16cex:commentExtensible w16cex:durableId="2D868FA9" w16cex:dateUtc="2026-04-12T18:39:00Z"/>
  <w16cex:commentExtensible w16cex:durableId="2D87C16A" w16cex:dateUtc="2026-04-13T16:24:00Z"/>
  <w16cex:commentExtensible w16cex:durableId="2D85FD63" w16cex:dateUtc="2026-04-12T08:15:00Z"/>
  <w16cex:commentExtensible w16cex:durableId="2D868FD7" w16cex:dateUtc="2026-04-12T18:40:00Z"/>
  <w16cex:commentExtensible w16cex:durableId="2D869654" w16cex:dateUtc="2026-04-12T19:08:00Z"/>
  <w16cex:commentExtensible w16cex:durableId="2D868C21" w16cex:dateUtc="2026-04-12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17CC4E" w16cid:durableId="2D8DCB90"/>
  <w16cid:commentId w16cid:paraId="2B5DA3B4" w16cid:durableId="2D85A421"/>
  <w16cid:commentId w16cid:paraId="39D73B0D" w16cid:durableId="2D85A4BD"/>
  <w16cid:commentId w16cid:paraId="239D5D21" w16cid:durableId="2D8E6369"/>
  <w16cid:commentId w16cid:paraId="161653A1" w16cid:durableId="2D85EE47"/>
  <w16cid:commentId w16cid:paraId="1B37D596" w16cid:durableId="2D868C51"/>
  <w16cid:commentId w16cid:paraId="1C2DA2DC" w16cid:durableId="2D868F3A"/>
  <w16cid:commentId w16cid:paraId="4D6439DB" w16cid:durableId="2D868FA9"/>
  <w16cid:commentId w16cid:paraId="4877A694" w16cid:durableId="2D87C16A"/>
  <w16cid:commentId w16cid:paraId="54D4E35D" w16cid:durableId="2D85FD63"/>
  <w16cid:commentId w16cid:paraId="6FFE905C" w16cid:durableId="2D868FD7"/>
  <w16cid:commentId w16cid:paraId="331E48BE" w16cid:durableId="2D869654"/>
  <w16cid:commentId w16cid:paraId="46B7CB30" w16cid:durableId="2D868C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181A5" w14:textId="77777777" w:rsidR="00F5243E" w:rsidRDefault="00F5243E" w:rsidP="000154AF">
      <w:r>
        <w:separator/>
      </w:r>
    </w:p>
  </w:endnote>
  <w:endnote w:type="continuationSeparator" w:id="0">
    <w:p w14:paraId="54D086CD" w14:textId="77777777" w:rsidR="00F5243E" w:rsidRDefault="00F5243E" w:rsidP="0001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801D7" w14:textId="77777777" w:rsidR="00F5243E" w:rsidRDefault="00F5243E" w:rsidP="000154AF">
      <w:r>
        <w:separator/>
      </w:r>
    </w:p>
  </w:footnote>
  <w:footnote w:type="continuationSeparator" w:id="0">
    <w:p w14:paraId="0176D8C8" w14:textId="77777777" w:rsidR="00F5243E" w:rsidRDefault="00F5243E" w:rsidP="000154AF">
      <w:r>
        <w:continuationSeparator/>
      </w:r>
    </w:p>
  </w:footnote>
  <w:footnote w:id="1">
    <w:p w14:paraId="59B7BA95" w14:textId="00B27020" w:rsidR="001F1695" w:rsidRPr="001F1695" w:rsidRDefault="001F1695">
      <w:pPr>
        <w:pStyle w:val="a3"/>
        <w:jc w:val="both"/>
        <w:rPr>
          <w:rFonts w:ascii="Times New Roman" w:hAnsi="Times New Roman" w:cs="Times New Roman"/>
          <w:rPrChange w:id="21" w:author="user" w:date="2026-04-18T19:37:00Z">
            <w:rPr/>
          </w:rPrChange>
        </w:rPr>
        <w:pPrChange w:id="22" w:author="user" w:date="2026-04-18T19:37:00Z">
          <w:pPr>
            <w:pStyle w:val="a3"/>
          </w:pPr>
        </w:pPrChange>
      </w:pPr>
      <w:ins w:id="23" w:author="user" w:date="2026-04-18T19:36:00Z">
        <w:r w:rsidRPr="001F1695">
          <w:rPr>
            <w:rStyle w:val="a5"/>
            <w:rFonts w:ascii="Times New Roman" w:hAnsi="Times New Roman" w:cs="Times New Roman"/>
            <w:rPrChange w:id="24" w:author="user" w:date="2026-04-18T19:37:00Z">
              <w:rPr>
                <w:rStyle w:val="a5"/>
              </w:rPr>
            </w:rPrChange>
          </w:rPr>
          <w:footnoteRef/>
        </w:r>
        <w:r w:rsidRPr="001F1695">
          <w:rPr>
            <w:rFonts w:ascii="Times New Roman" w:hAnsi="Times New Roman" w:cs="Times New Roman"/>
            <w:rPrChange w:id="25" w:author="user" w:date="2026-04-18T19:37:00Z">
              <w:rPr/>
            </w:rPrChange>
          </w:rPr>
          <w:t xml:space="preserve"> </w:t>
        </w:r>
        <w:r w:rsidRPr="001F1695">
          <w:rPr>
            <w:rFonts w:ascii="Times New Roman" w:hAnsi="Times New Roman" w:cs="Times New Roman"/>
            <w:rPrChange w:id="26" w:author="user" w:date="2026-04-18T19:37:00Z">
              <w:rPr>
                <w:sz w:val="28"/>
                <w:szCs w:val="28"/>
              </w:rPr>
            </w:rPrChange>
          </w:rPr>
          <w:t>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потенциально иные цифровые права</w:t>
        </w:r>
      </w:ins>
    </w:p>
  </w:footnote>
  <w:footnote w:id="2">
    <w:p w14:paraId="018CF0C1" w14:textId="01E69058" w:rsidR="004F4711" w:rsidRPr="004F4711" w:rsidRDefault="004F4711">
      <w:pPr>
        <w:jc w:val="both"/>
        <w:rPr>
          <w:sz w:val="28"/>
          <w:szCs w:val="28"/>
          <w:highlight w:val="lightGray"/>
          <w:rPrChange w:id="40" w:author="user" w:date="2026-04-18T09:21:00Z">
            <w:rPr/>
          </w:rPrChange>
        </w:rPr>
        <w:pPrChange w:id="41" w:author="user" w:date="2026-04-18T19:37:00Z">
          <w:pPr>
            <w:pStyle w:val="a3"/>
          </w:pPr>
        </w:pPrChange>
      </w:pPr>
      <w:ins w:id="42" w:author="user" w:date="2026-04-18T09:21:00Z">
        <w:r w:rsidRPr="001F1695">
          <w:rPr>
            <w:rStyle w:val="a5"/>
            <w:rFonts w:ascii="Times New Roman" w:hAnsi="Times New Roman" w:cs="Times New Roman"/>
            <w:sz w:val="20"/>
            <w:szCs w:val="20"/>
            <w:rPrChange w:id="43" w:author="user" w:date="2026-04-18T19:37:00Z">
              <w:rPr>
                <w:rStyle w:val="a5"/>
              </w:rPr>
            </w:rPrChange>
          </w:rPr>
          <w:footnoteRef/>
        </w:r>
        <w:r w:rsidRPr="001F1695">
          <w:rPr>
            <w:rFonts w:ascii="Times New Roman" w:hAnsi="Times New Roman" w:cs="Times New Roman"/>
            <w:sz w:val="20"/>
            <w:szCs w:val="20"/>
            <w:rPrChange w:id="44" w:author="user" w:date="2026-04-18T19:37:00Z">
              <w:rPr/>
            </w:rPrChange>
          </w:rPr>
          <w:t xml:space="preserve"> </w:t>
        </w:r>
        <w:r w:rsidRPr="001F1695">
          <w:rPr>
            <w:rFonts w:ascii="Times New Roman" w:hAnsi="Times New Roman" w:cs="Times New Roman"/>
            <w:sz w:val="20"/>
            <w:szCs w:val="20"/>
            <w:rPrChange w:id="45" w:author="user" w:date="2026-04-18T19:37:00Z">
              <w:rPr>
                <w:sz w:val="28"/>
                <w:szCs w:val="28"/>
                <w:highlight w:val="lightGray"/>
              </w:rPr>
            </w:rPrChange>
          </w:rPr>
          <w:t xml:space="preserve">По данным на 21 июля 2025 года в реестр операторов информационных систем включено 15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рынка (36 регистраторов, 258 депозитариев, 9 клиринговых организаций по данным на 21 июля 2025 года), их функции </w:t>
        </w:r>
        <w:r w:rsidRPr="001F1695">
          <w:rPr>
            <w:rFonts w:ascii="Times New Roman" w:hAnsi="Times New Roman" w:cs="Times New Roman"/>
            <w:iCs/>
            <w:sz w:val="20"/>
            <w:szCs w:val="20"/>
            <w:rPrChange w:id="46" w:author="user" w:date="2026-04-18T19:37:00Z">
              <w:rPr>
                <w:iCs/>
                <w:sz w:val="28"/>
                <w:szCs w:val="28"/>
                <w:highlight w:val="lightGray"/>
              </w:rPr>
            </w:rPrChange>
          </w:rPr>
          <w:t>фактически перекрывают</w:t>
        </w:r>
        <w:r w:rsidRPr="001F1695">
          <w:rPr>
            <w:rFonts w:ascii="Times New Roman" w:hAnsi="Times New Roman" w:cs="Times New Roman"/>
            <w:sz w:val="20"/>
            <w:szCs w:val="20"/>
            <w:rPrChange w:id="47" w:author="user" w:date="2026-04-18T19:37:00Z">
              <w:rPr>
                <w:sz w:val="28"/>
                <w:szCs w:val="28"/>
                <w:highlight w:val="lightGray"/>
              </w:rPr>
            </w:rPrChange>
          </w:rPr>
          <w:t xml:space="preserve"> функции классических институтов.</w:t>
        </w:r>
        <w:r w:rsidRPr="001F1695">
          <w:rPr>
            <w:sz w:val="20"/>
            <w:szCs w:val="20"/>
            <w:rPrChange w:id="48" w:author="user" w:date="2026-04-18T19:37:00Z">
              <w:rPr>
                <w:sz w:val="28"/>
                <w:szCs w:val="28"/>
                <w:highlight w:val="lightGray"/>
              </w:rPr>
            </w:rPrChange>
          </w:rPr>
          <w:t xml:space="preserve"> </w:t>
        </w:r>
      </w:ins>
    </w:p>
  </w:footnote>
  <w:footnote w:id="3">
    <w:p w14:paraId="2E943479" w14:textId="77777777" w:rsidR="00D136D6" w:rsidRPr="00E94AB9" w:rsidDel="005B3C6B" w:rsidRDefault="00D136D6" w:rsidP="00D136D6">
      <w:pPr>
        <w:pStyle w:val="a3"/>
        <w:rPr>
          <w:del w:id="130" w:author="user" w:date="2026-04-12T04:52:00Z"/>
          <w:rFonts w:ascii="Times New Roman" w:hAnsi="Times New Roman" w:cs="Times New Roman"/>
        </w:rPr>
      </w:pPr>
      <w:del w:id="131" w:author="user" w:date="2026-04-12T04:52:00Z">
        <w:r w:rsidRPr="00E94AB9" w:rsidDel="005B3C6B">
          <w:rPr>
            <w:rStyle w:val="a5"/>
            <w:rFonts w:ascii="Times New Roman" w:hAnsi="Times New Roman" w:cs="Times New Roman"/>
          </w:rPr>
          <w:footnoteRef/>
        </w:r>
        <w:r w:rsidRPr="00E94AB9" w:rsidDel="005B3C6B">
          <w:rPr>
            <w:rFonts w:ascii="Times New Roman" w:hAnsi="Times New Roman" w:cs="Times New Roman"/>
          </w:rPr>
          <w:delText xml:space="preserve"> Глава 4 Федерального закона от 27.06.2011 </w:delText>
        </w:r>
        <w:r w:rsidDel="005B3C6B">
          <w:rPr>
            <w:rFonts w:ascii="Times New Roman" w:hAnsi="Times New Roman" w:cs="Times New Roman"/>
          </w:rPr>
          <w:delText xml:space="preserve">№ </w:delText>
        </w:r>
        <w:r w:rsidRPr="00E94AB9" w:rsidDel="005B3C6B">
          <w:rPr>
            <w:rFonts w:ascii="Times New Roman" w:hAnsi="Times New Roman" w:cs="Times New Roman"/>
          </w:rPr>
          <w:delText>161-ФЗ «О национальной платежной системе».</w:delText>
        </w:r>
      </w:del>
    </w:p>
  </w:footnote>
  <w:footnote w:id="4">
    <w:p w14:paraId="06ADCEDE" w14:textId="77777777" w:rsidR="00D136D6" w:rsidRPr="00E94AB9" w:rsidDel="00DF7827" w:rsidRDefault="00D136D6" w:rsidP="00D136D6">
      <w:pPr>
        <w:jc w:val="both"/>
        <w:rPr>
          <w:del w:id="140" w:author="user" w:date="2026-04-17T23:08:00Z"/>
          <w:rFonts w:ascii="Times New Roman" w:hAnsi="Times New Roman" w:cs="Times New Roman"/>
          <w:sz w:val="20"/>
          <w:szCs w:val="20"/>
        </w:rPr>
      </w:pPr>
      <w:del w:id="141" w:author="user" w:date="2026-04-17T23:08:00Z">
        <w:r w:rsidDel="00DF7827">
          <w:rPr>
            <w:rStyle w:val="a5"/>
          </w:rPr>
          <w:footnoteRef/>
        </w:r>
        <w:r w:rsidDel="00DF7827">
          <w:delText xml:space="preserve"> </w:delText>
        </w:r>
        <w:r w:rsidRPr="00127F05" w:rsidDel="00DF7827">
          <w:rPr>
            <w:rFonts w:ascii="Times New Roman" w:hAnsi="Times New Roman" w:cs="Times New Roman"/>
            <w:sz w:val="20"/>
            <w:szCs w:val="20"/>
          </w:rPr>
          <w:delText xml:space="preserve">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delText>
        </w:r>
      </w:del>
    </w:p>
  </w:footnote>
  <w:footnote w:id="5">
    <w:p w14:paraId="54E5C402" w14:textId="77777777" w:rsidR="00D136D6" w:rsidDel="00DF7827" w:rsidRDefault="00D136D6" w:rsidP="00D136D6">
      <w:pPr>
        <w:pStyle w:val="a3"/>
        <w:rPr>
          <w:del w:id="144" w:author="user" w:date="2026-04-17T23:08:00Z"/>
        </w:rPr>
      </w:pPr>
      <w:del w:id="145" w:author="user" w:date="2026-04-17T23:08:00Z">
        <w:r w:rsidDel="00DF7827">
          <w:rPr>
            <w:rStyle w:val="a5"/>
          </w:rPr>
          <w:footnoteRef/>
        </w:r>
        <w:r w:rsidDel="00DF7827">
          <w:delText xml:space="preserve"> </w:delText>
        </w:r>
        <w:r w:rsidRPr="00127F05" w:rsidDel="00DF7827">
          <w:rPr>
            <w:rFonts w:ascii="Times New Roman" w:hAnsi="Times New Roman" w:cs="Times New Roman"/>
          </w:rPr>
          <w:delText>к числу которых относятся: 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w:delText>
        </w:r>
        <w:r w:rsidDel="00DF7827">
          <w:rPr>
            <w:rFonts w:ascii="Times New Roman" w:hAnsi="Times New Roman" w:cs="Times New Roman"/>
          </w:rPr>
          <w:delText>отенциально иные цифровые права.</w:delText>
        </w:r>
      </w:del>
    </w:p>
  </w:footnote>
  <w:footnote w:id="6">
    <w:p w14:paraId="6DF1B5A1" w14:textId="77777777" w:rsidR="002555AF" w:rsidRPr="00153BD6" w:rsidRDefault="002555AF" w:rsidP="000154AF">
      <w:pPr>
        <w:contextualSpacing/>
        <w:jc w:val="both"/>
        <w:rPr>
          <w:rFonts w:ascii="Times New Roman" w:hAnsi="Times New Roman" w:cs="Times New Roman"/>
          <w:sz w:val="20"/>
          <w:szCs w:val="20"/>
          <w:lang w:val="en-US"/>
        </w:rPr>
      </w:pPr>
      <w:r w:rsidRPr="00153BD6">
        <w:rPr>
          <w:rFonts w:ascii="Times New Roman" w:hAnsi="Times New Roman" w:cs="Times New Roman"/>
          <w:sz w:val="20"/>
          <w:szCs w:val="20"/>
          <w:vertAlign w:val="superscript"/>
        </w:rPr>
        <w:footnoteRef/>
      </w:r>
      <w:r w:rsidRPr="00153BD6">
        <w:rPr>
          <w:rFonts w:ascii="Times New Roman" w:hAnsi="Times New Roman" w:cs="Times New Roman"/>
          <w:sz w:val="20"/>
          <w:szCs w:val="20"/>
          <w:lang w:val="en-US"/>
        </w:rPr>
        <w:t xml:space="preserve"> </w:t>
      </w:r>
      <w:r w:rsidRPr="00153BD6">
        <w:rPr>
          <w:rFonts w:ascii="Times New Roman" w:hAnsi="Times New Roman" w:cs="Times New Roman"/>
          <w:i/>
          <w:iCs/>
          <w:sz w:val="20"/>
          <w:szCs w:val="20"/>
          <w:lang w:val="en-US"/>
        </w:rPr>
        <w:t>Anker-</w:t>
      </w:r>
      <w:proofErr w:type="spellStart"/>
      <w:r w:rsidRPr="00153BD6">
        <w:rPr>
          <w:rFonts w:ascii="Times New Roman" w:hAnsi="Times New Roman" w:cs="Times New Roman"/>
          <w:i/>
          <w:iCs/>
          <w:sz w:val="20"/>
          <w:szCs w:val="20"/>
          <w:lang w:val="en-US"/>
        </w:rPr>
        <w:t>Sørensen</w:t>
      </w:r>
      <w:proofErr w:type="spellEnd"/>
      <w:r w:rsidRPr="00153BD6">
        <w:rPr>
          <w:rFonts w:ascii="Times New Roman" w:hAnsi="Times New Roman" w:cs="Times New Roman"/>
          <w:i/>
          <w:iCs/>
          <w:sz w:val="20"/>
          <w:szCs w:val="20"/>
          <w:lang w:val="en-US"/>
        </w:rPr>
        <w:t xml:space="preserve"> L.</w:t>
      </w:r>
      <w:r w:rsidRPr="00153BD6">
        <w:rPr>
          <w:rFonts w:ascii="Times New Roman" w:hAnsi="Times New Roman" w:cs="Times New Roman"/>
          <w:sz w:val="20"/>
          <w:szCs w:val="20"/>
          <w:lang w:val="en-US"/>
        </w:rPr>
        <w:t xml:space="preserve">, </w:t>
      </w:r>
      <w:proofErr w:type="spellStart"/>
      <w:r w:rsidRPr="00153BD6">
        <w:rPr>
          <w:rFonts w:ascii="Times New Roman" w:hAnsi="Times New Roman" w:cs="Times New Roman"/>
          <w:i/>
          <w:iCs/>
          <w:sz w:val="20"/>
          <w:szCs w:val="20"/>
          <w:lang w:val="en-US"/>
        </w:rPr>
        <w:t>Zetzsche</w:t>
      </w:r>
      <w:proofErr w:type="spellEnd"/>
      <w:r w:rsidRPr="00153BD6">
        <w:rPr>
          <w:rFonts w:ascii="Times New Roman" w:hAnsi="Times New Roman" w:cs="Times New Roman"/>
          <w:i/>
          <w:iCs/>
          <w:sz w:val="20"/>
          <w:szCs w:val="20"/>
          <w:lang w:val="en-US"/>
        </w:rPr>
        <w:t xml:space="preserve"> D. A.</w:t>
      </w:r>
      <w:r w:rsidRPr="00153BD6">
        <w:rPr>
          <w:rFonts w:ascii="Times New Roman" w:hAnsi="Times New Roman" w:cs="Times New Roman"/>
          <w:sz w:val="20"/>
          <w:szCs w:val="20"/>
          <w:lang w:val="en-US"/>
        </w:rPr>
        <w:t xml:space="preserve"> From Centralized to Decentralized Finance: The Issue </w:t>
      </w:r>
      <w:proofErr w:type="spellStart"/>
      <w:r w:rsidRPr="00153BD6">
        <w:rPr>
          <w:rFonts w:ascii="Times New Roman" w:hAnsi="Times New Roman" w:cs="Times New Roman"/>
          <w:sz w:val="20"/>
          <w:szCs w:val="20"/>
          <w:lang w:val="en-US"/>
        </w:rPr>
        <w:t>of'Fake-DeFi</w:t>
      </w:r>
      <w:proofErr w:type="spellEnd"/>
      <w:r w:rsidRPr="00153BD6">
        <w:rPr>
          <w:rFonts w:ascii="Times New Roman" w:hAnsi="Times New Roman" w:cs="Times New Roman"/>
          <w:sz w:val="20"/>
          <w:szCs w:val="20"/>
          <w:lang w:val="en-US"/>
        </w:rPr>
        <w:t xml:space="preserve">' //Available at SSRN 3978815. – 2021. P.5. </w:t>
      </w:r>
    </w:p>
  </w:footnote>
  <w:footnote w:id="7">
    <w:p w14:paraId="6CD1C19E" w14:textId="77777777" w:rsidR="002555AF" w:rsidRPr="006E4D74" w:rsidRDefault="002555AF" w:rsidP="000154AF">
      <w:pPr>
        <w:pStyle w:val="Footnote3"/>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6E4D74">
        <w:rPr>
          <w:rFonts w:ascii="Times New Roman" w:hAnsi="Times New Roman"/>
          <w:lang w:val="en-US"/>
        </w:rPr>
        <w:t>Digital Assets: Final report. Presented to Parliament pursuant to section 3(2) of the Law Commissions Act 1965</w:t>
      </w:r>
    </w:p>
    <w:p w14:paraId="45FDCC66" w14:textId="77777777" w:rsidR="002555AF" w:rsidRPr="00ED60C7" w:rsidRDefault="002555AF" w:rsidP="000154AF">
      <w:pPr>
        <w:pStyle w:val="Footnote3"/>
        <w:jc w:val="both"/>
        <w:rPr>
          <w:rFonts w:ascii="Times New Roman" w:hAnsi="Times New Roman"/>
          <w:lang w:val="en-US"/>
        </w:rPr>
      </w:pPr>
      <w:r w:rsidRPr="006E4D74">
        <w:rPr>
          <w:rFonts w:ascii="Times New Roman" w:hAnsi="Times New Roman"/>
          <w:lang w:val="en-US"/>
        </w:rPr>
        <w:t xml:space="preserve">Ordered by the House of Commons to </w:t>
      </w:r>
      <w:r w:rsidRPr="001277EE">
        <w:rPr>
          <w:rFonts w:ascii="Times New Roman" w:hAnsi="Times New Roman"/>
          <w:lang w:val="en-US"/>
        </w:rPr>
        <w:t>be printed on 27 June 2023</w:t>
      </w:r>
      <w:r w:rsidRPr="004F047A">
        <w:rPr>
          <w:rFonts w:ascii="Times New Roman" w:hAnsi="Times New Roman"/>
          <w:lang w:val="en-GB"/>
        </w:rPr>
        <w:t xml:space="preserve"> </w:t>
      </w:r>
      <w:r w:rsidRPr="006E4D74">
        <w:rPr>
          <w:rFonts w:ascii="Times New Roman" w:hAnsi="Times New Roman"/>
          <w:lang w:val="en-GB"/>
        </w:rPr>
        <w:t>URL: https://lawcom.gov.uk/document/digital-assets-final-report/ (</w:t>
      </w:r>
      <w:proofErr w:type="spellStart"/>
      <w:r w:rsidRPr="006E4D74">
        <w:rPr>
          <w:rFonts w:ascii="Times New Roman" w:hAnsi="Times New Roman"/>
          <w:lang w:val="en-GB"/>
        </w:rPr>
        <w:t>дата</w:t>
      </w:r>
      <w:proofErr w:type="spellEnd"/>
      <w:r w:rsidRPr="006E4D74">
        <w:rPr>
          <w:rFonts w:ascii="Times New Roman" w:hAnsi="Times New Roman"/>
          <w:lang w:val="en-GB"/>
        </w:rPr>
        <w:t xml:space="preserve"> </w:t>
      </w:r>
      <w:proofErr w:type="spellStart"/>
      <w:r w:rsidRPr="006E4D74">
        <w:rPr>
          <w:rFonts w:ascii="Times New Roman" w:hAnsi="Times New Roman"/>
          <w:lang w:val="en-GB"/>
        </w:rPr>
        <w:t>обращения</w:t>
      </w:r>
      <w:proofErr w:type="spellEnd"/>
      <w:r w:rsidRPr="006E4D74">
        <w:rPr>
          <w:rFonts w:ascii="Times New Roman" w:hAnsi="Times New Roman"/>
          <w:lang w:val="en-GB"/>
        </w:rPr>
        <w:t>: 01.01.2024)</w:t>
      </w:r>
      <w:r w:rsidRPr="001277EE">
        <w:rPr>
          <w:rFonts w:ascii="Times New Roman" w:hAnsi="Times New Roman"/>
          <w:lang w:val="en-US"/>
        </w:rPr>
        <w:t>.</w:t>
      </w:r>
      <w:r w:rsidRPr="00ED60C7">
        <w:rPr>
          <w:rFonts w:ascii="Times New Roman" w:hAnsi="Times New Roman"/>
          <w:lang w:val="en-US"/>
        </w:rPr>
        <w:t xml:space="preserve">  </w:t>
      </w:r>
    </w:p>
  </w:footnote>
  <w:footnote w:id="8">
    <w:p w14:paraId="3D542585" w14:textId="77777777" w:rsidR="00133FA8" w:rsidRPr="001A2F6C" w:rsidRDefault="00133FA8" w:rsidP="00133FA8">
      <w:pPr>
        <w:pStyle w:val="a3"/>
        <w:jc w:val="both"/>
        <w:rPr>
          <w:ins w:id="263" w:author="user" w:date="2026-04-18T19:53:00Z"/>
        </w:rPr>
      </w:pPr>
      <w:ins w:id="264" w:author="user" w:date="2026-04-18T19:53:00Z">
        <w:r>
          <w:rPr>
            <w:rStyle w:val="a5"/>
          </w:rPr>
          <w:footnoteRef/>
        </w:r>
        <w:r w:rsidRPr="005B7790">
          <w:rPr>
            <w:lang w:val="en-GB"/>
          </w:rPr>
          <w:t xml:space="preserve"> </w:t>
        </w:r>
        <w:r w:rsidRPr="00976511">
          <w:rPr>
            <w:lang w:val="en-GB"/>
          </w:rPr>
          <w:t>UNIDROIT</w:t>
        </w:r>
        <w:r w:rsidRPr="005B7790">
          <w:rPr>
            <w:lang w:val="en-GB"/>
          </w:rPr>
          <w:t xml:space="preserve"> </w:t>
        </w:r>
        <w:r w:rsidRPr="00976511">
          <w:rPr>
            <w:lang w:val="en-GB"/>
          </w:rPr>
          <w:t>Principles</w:t>
        </w:r>
        <w:r w:rsidRPr="005B7790">
          <w:rPr>
            <w:lang w:val="en-GB"/>
          </w:rPr>
          <w:t xml:space="preserve"> </w:t>
        </w:r>
        <w:r w:rsidRPr="00976511">
          <w:rPr>
            <w:lang w:val="en-GB"/>
          </w:rPr>
          <w:t>on</w:t>
        </w:r>
        <w:r w:rsidRPr="005B7790">
          <w:rPr>
            <w:lang w:val="en-GB"/>
          </w:rPr>
          <w:t xml:space="preserve"> </w:t>
        </w:r>
        <w:r w:rsidRPr="00976511">
          <w:rPr>
            <w:lang w:val="en-GB"/>
          </w:rPr>
          <w:t>Digital</w:t>
        </w:r>
        <w:r w:rsidRPr="005B7790">
          <w:rPr>
            <w:lang w:val="en-GB"/>
          </w:rPr>
          <w:t xml:space="preserve"> </w:t>
        </w:r>
        <w:r w:rsidRPr="00976511">
          <w:rPr>
            <w:lang w:val="en-GB"/>
          </w:rPr>
          <w:t>Assets</w:t>
        </w:r>
        <w:r w:rsidRPr="005B7790">
          <w:rPr>
            <w:lang w:val="en-GB"/>
          </w:rPr>
          <w:t xml:space="preserve"> </w:t>
        </w:r>
        <w:r w:rsidRPr="00976511">
          <w:rPr>
            <w:lang w:val="en-GB"/>
          </w:rPr>
          <w:t>and</w:t>
        </w:r>
        <w:r w:rsidRPr="005B7790">
          <w:rPr>
            <w:lang w:val="en-GB"/>
          </w:rPr>
          <w:t xml:space="preserve"> </w:t>
        </w:r>
        <w:r w:rsidRPr="00976511">
          <w:rPr>
            <w:lang w:val="en-GB"/>
          </w:rPr>
          <w:t>Private</w:t>
        </w:r>
        <w:r w:rsidRPr="005B7790">
          <w:rPr>
            <w:lang w:val="en-GB"/>
          </w:rPr>
          <w:t xml:space="preserve"> </w:t>
        </w:r>
        <w:r w:rsidRPr="00976511">
          <w:rPr>
            <w:lang w:val="en-GB"/>
          </w:rPr>
          <w:t>Law</w:t>
        </w:r>
        <w:r w:rsidRPr="005B7790">
          <w:rPr>
            <w:lang w:val="en-GB"/>
          </w:rPr>
          <w:t xml:space="preserve"> (</w:t>
        </w:r>
        <w:r w:rsidRPr="001A2F6C">
          <w:t>приняты</w:t>
        </w:r>
        <w:r w:rsidRPr="005B7790">
          <w:rPr>
            <w:lang w:val="en-GB"/>
          </w:rPr>
          <w:t xml:space="preserve"> </w:t>
        </w:r>
        <w:r w:rsidRPr="001A2F6C">
          <w:t>Советом</w:t>
        </w:r>
        <w:r w:rsidRPr="005B7790">
          <w:rPr>
            <w:lang w:val="en-GB"/>
          </w:rPr>
          <w:t xml:space="preserve"> </w:t>
        </w:r>
        <w:r w:rsidRPr="001A2F6C">
          <w:t>УНИДРУА</w:t>
        </w:r>
        <w:r w:rsidRPr="005B7790">
          <w:rPr>
            <w:lang w:val="en-GB"/>
          </w:rPr>
          <w:t xml:space="preserve"> </w:t>
        </w:r>
        <w:r w:rsidRPr="001A2F6C">
          <w:t>на</w:t>
        </w:r>
        <w:r w:rsidRPr="005B7790">
          <w:rPr>
            <w:lang w:val="en-GB"/>
          </w:rPr>
          <w:t xml:space="preserve"> 102-</w:t>
        </w:r>
        <w:r w:rsidRPr="001A2F6C">
          <w:t>й</w:t>
        </w:r>
        <w:r w:rsidRPr="005B7790">
          <w:rPr>
            <w:lang w:val="en-GB"/>
          </w:rPr>
          <w:t xml:space="preserve"> </w:t>
        </w:r>
        <w:r w:rsidRPr="001A2F6C">
          <w:t>сессии</w:t>
        </w:r>
        <w:r w:rsidRPr="005B7790">
          <w:rPr>
            <w:lang w:val="en-GB"/>
          </w:rPr>
          <w:t xml:space="preserve"> 10–12 </w:t>
        </w:r>
        <w:r w:rsidRPr="001A2F6C">
          <w:t>мая</w:t>
        </w:r>
        <w:r w:rsidRPr="005B7790">
          <w:rPr>
            <w:lang w:val="en-GB"/>
          </w:rPr>
          <w:t xml:space="preserve"> 2023 </w:t>
        </w:r>
        <w:r w:rsidRPr="001A2F6C">
          <w:t>г</w:t>
        </w:r>
        <w:r w:rsidRPr="005B7790">
          <w:rPr>
            <w:lang w:val="en-GB"/>
          </w:rPr>
          <w:t xml:space="preserve">., </w:t>
        </w:r>
        <w:r w:rsidRPr="001A2F6C">
          <w:t>опубликованы</w:t>
        </w:r>
        <w:r w:rsidRPr="005B7790">
          <w:rPr>
            <w:lang w:val="en-GB"/>
          </w:rPr>
          <w:t xml:space="preserve"> 4 </w:t>
        </w:r>
        <w:r w:rsidRPr="001A2F6C">
          <w:t>октября</w:t>
        </w:r>
        <w:r w:rsidRPr="005B7790">
          <w:rPr>
            <w:lang w:val="en-GB"/>
          </w:rPr>
          <w:t xml:space="preserve"> 2023 </w:t>
        </w:r>
        <w:r w:rsidRPr="001A2F6C">
          <w:t>г</w:t>
        </w:r>
        <w:r w:rsidRPr="005B7790">
          <w:rPr>
            <w:lang w:val="en-GB"/>
          </w:rPr>
          <w:t xml:space="preserve">.). </w:t>
        </w:r>
        <w:r w:rsidRPr="00976511">
          <w:rPr>
            <w:lang w:val="en-GB"/>
          </w:rPr>
          <w:t>URL</w:t>
        </w:r>
        <w:r w:rsidRPr="001A2F6C">
          <w:t xml:space="preserve">: </w:t>
        </w:r>
        <w:r w:rsidRPr="00976511">
          <w:rPr>
            <w:lang w:val="en-GB"/>
          </w:rPr>
          <w:t>https</w:t>
        </w:r>
        <w:r w:rsidRPr="001A2F6C">
          <w:t>://</w:t>
        </w:r>
        <w:r w:rsidRPr="00976511">
          <w:rPr>
            <w:lang w:val="en-GB"/>
          </w:rPr>
          <w:t>www</w:t>
        </w:r>
        <w:r w:rsidRPr="001A2F6C">
          <w:t>.</w:t>
        </w:r>
        <w:proofErr w:type="spellStart"/>
        <w:r w:rsidRPr="00976511">
          <w:rPr>
            <w:lang w:val="en-GB"/>
          </w:rPr>
          <w:t>unidroit</w:t>
        </w:r>
        <w:proofErr w:type="spellEnd"/>
        <w:r w:rsidRPr="001A2F6C">
          <w:t>.</w:t>
        </w:r>
        <w:r w:rsidRPr="00976511">
          <w:rPr>
            <w:lang w:val="en-GB"/>
          </w:rPr>
          <w:t>org</w:t>
        </w:r>
        <w:r w:rsidRPr="001A2F6C">
          <w:t>/</w:t>
        </w:r>
        <w:r w:rsidRPr="00976511">
          <w:rPr>
            <w:lang w:val="en-GB"/>
          </w:rPr>
          <w:t>work</w:t>
        </w:r>
        <w:r w:rsidRPr="001A2F6C">
          <w:t>-</w:t>
        </w:r>
        <w:r w:rsidRPr="00976511">
          <w:rPr>
            <w:lang w:val="en-GB"/>
          </w:rPr>
          <w:t>in</w:t>
        </w:r>
        <w:r w:rsidRPr="001A2F6C">
          <w:t>-</w:t>
        </w:r>
        <w:r w:rsidRPr="00976511">
          <w:rPr>
            <w:lang w:val="en-GB"/>
          </w:rPr>
          <w:t>progress</w:t>
        </w:r>
        <w:r w:rsidRPr="001A2F6C">
          <w:t>/</w:t>
        </w:r>
        <w:r w:rsidRPr="00976511">
          <w:rPr>
            <w:lang w:val="en-GB"/>
          </w:rPr>
          <w:t>digital</w:t>
        </w:r>
        <w:r w:rsidRPr="001A2F6C">
          <w:t>-</w:t>
        </w:r>
        <w:r w:rsidRPr="00976511">
          <w:rPr>
            <w:lang w:val="en-GB"/>
          </w:rPr>
          <w:t>assets</w:t>
        </w:r>
        <w:r w:rsidRPr="001A2F6C">
          <w:t>-</w:t>
        </w:r>
        <w:r w:rsidRPr="00976511">
          <w:rPr>
            <w:lang w:val="en-GB"/>
          </w:rPr>
          <w:t>and</w:t>
        </w:r>
        <w:r w:rsidRPr="001A2F6C">
          <w:t>-</w:t>
        </w:r>
        <w:r w:rsidRPr="00976511">
          <w:rPr>
            <w:lang w:val="en-GB"/>
          </w:rPr>
          <w:t>private</w:t>
        </w:r>
        <w:r w:rsidRPr="001A2F6C">
          <w:t>-</w:t>
        </w:r>
        <w:r w:rsidRPr="00976511">
          <w:rPr>
            <w:lang w:val="en-GB"/>
          </w:rPr>
          <w:t>law</w:t>
        </w:r>
        <w:r w:rsidRPr="001A2F6C">
          <w:t xml:space="preserve"> (дата обращения: 01.05.2025)</w:t>
        </w:r>
        <w:r>
          <w:t>.</w:t>
        </w:r>
      </w:ins>
    </w:p>
  </w:footnote>
  <w:footnote w:id="9">
    <w:p w14:paraId="6FAA9C6F" w14:textId="77777777" w:rsidR="002555AF" w:rsidRPr="00A101DA" w:rsidRDefault="002555AF">
      <w:pPr>
        <w:spacing w:before="120" w:after="120"/>
        <w:ind w:left="11"/>
        <w:jc w:val="both"/>
        <w:rPr>
          <w:rFonts w:ascii="Times New Roman" w:hAnsi="Times New Roman" w:cs="Times New Roman"/>
          <w:sz w:val="20"/>
          <w:szCs w:val="20"/>
        </w:rPr>
        <w:pPrChange w:id="404" w:author="user" w:date="2026-04-12T04:53:00Z">
          <w:pPr>
            <w:spacing w:before="120" w:after="120"/>
            <w:ind w:left="11" w:firstLine="698"/>
            <w:jc w:val="both"/>
          </w:pPr>
        </w:pPrChange>
      </w:pPr>
      <w:r>
        <w:rPr>
          <w:rStyle w:val="a5"/>
        </w:rPr>
        <w:footnoteRef/>
      </w:r>
      <w:r>
        <w:t xml:space="preserve"> </w:t>
      </w:r>
      <w:r w:rsidRPr="00A101DA">
        <w:rPr>
          <w:rFonts w:ascii="Times New Roman" w:hAnsi="Times New Roman" w:cs="Times New Roman"/>
          <w:i/>
          <w:iCs/>
          <w:sz w:val="20"/>
          <w:szCs w:val="20"/>
        </w:rPr>
        <w:t>Под фрагментарностью ликвидности</w:t>
      </w:r>
      <w:r w:rsidRPr="00A101DA">
        <w:rPr>
          <w:rFonts w:ascii="Times New Roman" w:hAnsi="Times New Roman" w:cs="Times New Roman"/>
          <w:sz w:val="20"/>
          <w:szCs w:val="20"/>
        </w:rPr>
        <w:t xml:space="preserve"> понимается рассредоточение спроса и предложения по нескольким независимым площадкам, что снижает глубину каждого из рынков, увеличивает спреды между ценами покупки и продажи, а также препятствует быстрому исполнению крупных заявок без существенного влияния на цену. В результате эффективное ценообразование затрудняется, а участники несут дополнительные транзакционные издержки.</w:t>
      </w:r>
    </w:p>
  </w:footnote>
  <w:footnote w:id="10">
    <w:p w14:paraId="29FC8017" w14:textId="383FEE6E" w:rsidR="00B20BF8" w:rsidRDefault="00B20BF8">
      <w:pPr>
        <w:pStyle w:val="a3"/>
      </w:pPr>
      <w:ins w:id="601" w:author="user" w:date="2026-04-17T22:58:00Z">
        <w:r>
          <w:rPr>
            <w:rStyle w:val="a5"/>
          </w:rPr>
          <w:footnoteRef/>
        </w:r>
        <w:r>
          <w:t xml:space="preserve"> </w:t>
        </w:r>
      </w:ins>
    </w:p>
  </w:footnote>
  <w:footnote w:id="11">
    <w:p w14:paraId="73179A24" w14:textId="74C51319"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sz w:val="20"/>
          <w:szCs w:val="20"/>
        </w:rPr>
        <w:t xml:space="preserve"> Гражданский кодекс Российской Федерации от 30.11.1994 </w:t>
      </w:r>
      <w:r>
        <w:t>№</w:t>
      </w:r>
      <w:r w:rsidRPr="00AF1F7E">
        <w:rPr>
          <w:sz w:val="20"/>
          <w:szCs w:val="20"/>
        </w:rPr>
        <w:t xml:space="preserve"> 51-ФЗ, Федеральный закон от 22.04.1996 </w:t>
      </w:r>
      <w:r>
        <w:rPr>
          <w:sz w:val="20"/>
          <w:szCs w:val="20"/>
        </w:rPr>
        <w:br/>
      </w:r>
      <w:r>
        <w:t>№</w:t>
      </w:r>
      <w:r w:rsidRPr="00AF1F7E">
        <w:rPr>
          <w:sz w:val="20"/>
          <w:szCs w:val="20"/>
        </w:rPr>
        <w:t xml:space="preserve"> 39-ФЗ </w:t>
      </w:r>
      <w:r>
        <w:rPr>
          <w:sz w:val="20"/>
          <w:szCs w:val="20"/>
        </w:rPr>
        <w:t>«</w:t>
      </w:r>
      <w:r w:rsidRPr="00AF1F7E">
        <w:rPr>
          <w:sz w:val="20"/>
          <w:szCs w:val="20"/>
        </w:rPr>
        <w:t>О рынке ценных бумаг</w:t>
      </w:r>
      <w:r>
        <w:rPr>
          <w:sz w:val="20"/>
          <w:szCs w:val="20"/>
        </w:rPr>
        <w:t>»</w:t>
      </w:r>
      <w:r w:rsidRPr="00AF1F7E">
        <w:rPr>
          <w:sz w:val="20"/>
          <w:szCs w:val="20"/>
        </w:rPr>
        <w:t xml:space="preserve">, Федеральный закон от 26.12.1995 </w:t>
      </w:r>
      <w:r>
        <w:rPr>
          <w:sz w:val="20"/>
          <w:szCs w:val="20"/>
        </w:rPr>
        <w:t xml:space="preserve">№ </w:t>
      </w:r>
      <w:r w:rsidRPr="00AF1F7E">
        <w:rPr>
          <w:sz w:val="20"/>
          <w:szCs w:val="20"/>
        </w:rPr>
        <w:t xml:space="preserve">208-ФЗ </w:t>
      </w:r>
      <w:r>
        <w:rPr>
          <w:sz w:val="20"/>
          <w:szCs w:val="20"/>
        </w:rPr>
        <w:t>«</w:t>
      </w:r>
      <w:r w:rsidRPr="00AF1F7E">
        <w:rPr>
          <w:sz w:val="20"/>
          <w:szCs w:val="20"/>
        </w:rPr>
        <w:t>Об акционерных обществах</w:t>
      </w:r>
      <w:r>
        <w:rPr>
          <w:sz w:val="20"/>
          <w:szCs w:val="20"/>
        </w:rPr>
        <w:t>»</w:t>
      </w:r>
      <w:r w:rsidR="00D136D6">
        <w:rPr>
          <w:sz w:val="20"/>
          <w:szCs w:val="20"/>
        </w:rPr>
        <w:t xml:space="preserve"> (далее – ГК РФ)</w:t>
      </w:r>
      <w:r w:rsidRPr="00AF1F7E">
        <w:rPr>
          <w:sz w:val="20"/>
          <w:szCs w:val="20"/>
        </w:rPr>
        <w:t>.</w:t>
      </w:r>
    </w:p>
  </w:footnote>
  <w:footnote w:id="12">
    <w:p w14:paraId="6B8147C5" w14:textId="77777777"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rStyle w:val="a5"/>
        </w:rPr>
        <w:t xml:space="preserve"> </w:t>
      </w:r>
      <w:r w:rsidRPr="00AF1F7E">
        <w:rPr>
          <w:sz w:val="20"/>
          <w:szCs w:val="20"/>
        </w:rPr>
        <w:t>В части родового термина наряду с термином «цифровой финансовый актив» (ЦФА) в законодательстве может быть закреплен</w:t>
      </w:r>
      <w:r w:rsidRPr="00AF1F7E">
        <w:rPr>
          <w:rFonts w:eastAsiaTheme="minorHAnsi"/>
          <w:sz w:val="20"/>
          <w:szCs w:val="20"/>
          <w:lang w:eastAsia="en-US"/>
        </w:rPr>
        <w:t xml:space="preserve"> термин «</w:t>
      </w:r>
      <w:proofErr w:type="spellStart"/>
      <w:r w:rsidRPr="00AF1F7E">
        <w:rPr>
          <w:rFonts w:eastAsiaTheme="minorHAnsi"/>
          <w:sz w:val="20"/>
          <w:szCs w:val="20"/>
          <w:lang w:eastAsia="en-US"/>
        </w:rPr>
        <w:t>криптобумага</w:t>
      </w:r>
      <w:proofErr w:type="spellEnd"/>
      <w:r w:rsidRPr="00AF1F7E">
        <w:rPr>
          <w:rFonts w:eastAsiaTheme="minorHAnsi"/>
          <w:sz w:val="20"/>
          <w:szCs w:val="20"/>
          <w:lang w:eastAsia="en-US"/>
        </w:rPr>
        <w:t xml:space="preserve">» или «криптоактив». </w:t>
      </w:r>
      <w:r w:rsidRPr="00AF1F7E">
        <w:rPr>
          <w:sz w:val="20"/>
          <w:szCs w:val="20"/>
        </w:rPr>
        <w:t>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БЦБ. Так, например, цифровые права, включающие право требовать передачи эмиссионных ценных бумаг, могут быть переименованы в «</w:t>
      </w:r>
      <w:proofErr w:type="spellStart"/>
      <w:r w:rsidRPr="00AF1F7E">
        <w:rPr>
          <w:sz w:val="20"/>
          <w:szCs w:val="20"/>
        </w:rPr>
        <w:t>криптоопцион</w:t>
      </w:r>
      <w:proofErr w:type="spellEnd"/>
      <w:r w:rsidRPr="00AF1F7E">
        <w:rPr>
          <w:sz w:val="20"/>
          <w:szCs w:val="20"/>
        </w:rPr>
        <w:t>» и т. 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162008"/>
      <w:docPartObj>
        <w:docPartGallery w:val="Page Numbers (Top of Page)"/>
        <w:docPartUnique/>
      </w:docPartObj>
    </w:sdtPr>
    <w:sdtEndPr>
      <w:rPr>
        <w:rFonts w:ascii="Times New Roman" w:hAnsi="Times New Roman" w:cs="Times New Roman"/>
        <w:sz w:val="20"/>
        <w:szCs w:val="16"/>
      </w:rPr>
    </w:sdtEndPr>
    <w:sdtContent>
      <w:p w14:paraId="3F0D46BC" w14:textId="77777777" w:rsidR="009001B0" w:rsidRPr="00D82B31" w:rsidRDefault="009001B0" w:rsidP="00FC0B5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4</w:t>
        </w:r>
        <w:r w:rsidRPr="00D82B31">
          <w:rPr>
            <w:rFonts w:ascii="Times New Roman" w:hAnsi="Times New Roman" w:cs="Times New Roman"/>
            <w:sz w:val="20"/>
            <w:szCs w:val="1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25E8" w14:textId="77777777" w:rsidR="009001B0" w:rsidRPr="004706A6" w:rsidRDefault="009001B0" w:rsidP="00FC0B5E">
    <w:pPr>
      <w:pStyle w:val="a6"/>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392200"/>
      <w:docPartObj>
        <w:docPartGallery w:val="Page Numbers (Top of Page)"/>
        <w:docPartUnique/>
      </w:docPartObj>
    </w:sdtPr>
    <w:sdtEndPr>
      <w:rPr>
        <w:rFonts w:ascii="Times New Roman" w:hAnsi="Times New Roman" w:cs="Times New Roman"/>
        <w:sz w:val="20"/>
        <w:szCs w:val="16"/>
      </w:rPr>
    </w:sdtEndPr>
    <w:sdtContent>
      <w:p w14:paraId="3EE85759" w14:textId="77777777" w:rsidR="002555AF" w:rsidRPr="00D82B31" w:rsidRDefault="002555AF" w:rsidP="00E1692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18</w:t>
        </w:r>
        <w:r w:rsidRPr="00D82B31">
          <w:rPr>
            <w:rFonts w:ascii="Times New Roman" w:hAnsi="Times New Roman" w:cs="Times New Roman"/>
            <w:sz w:val="20"/>
            <w:szCs w:val="16"/>
          </w:rPr>
          <w:fldChar w:fldCharType="end"/>
        </w:r>
      </w:p>
    </w:sdtContent>
  </w:sdt>
  <w:p w14:paraId="726BDA14" w14:textId="77777777" w:rsidR="002555AF" w:rsidRDefault="002555A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DEBC" w14:textId="77777777" w:rsidR="002555AF" w:rsidRPr="004706A6" w:rsidRDefault="002555AF" w:rsidP="00E1692E">
    <w:pPr>
      <w:pStyle w:val="a6"/>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B407F85"/>
    <w:multiLevelType w:val="multilevel"/>
    <w:tmpl w:val="BE9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F1C57"/>
    <w:multiLevelType w:val="hybridMultilevel"/>
    <w:tmpl w:val="89146E9E"/>
    <w:lvl w:ilvl="0" w:tplc="D866832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3288556F"/>
    <w:multiLevelType w:val="multilevel"/>
    <w:tmpl w:val="9A8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475F7"/>
    <w:multiLevelType w:val="hybridMultilevel"/>
    <w:tmpl w:val="4312839E"/>
    <w:lvl w:ilvl="0" w:tplc="CFBE461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 w15:restartNumberingAfterBreak="0">
    <w:nsid w:val="5EC27428"/>
    <w:multiLevelType w:val="hybridMultilevel"/>
    <w:tmpl w:val="A4BEBB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AF"/>
    <w:rsid w:val="00003A4D"/>
    <w:rsid w:val="000154AF"/>
    <w:rsid w:val="0005622E"/>
    <w:rsid w:val="000A6A79"/>
    <w:rsid w:val="000C6162"/>
    <w:rsid w:val="000C72F5"/>
    <w:rsid w:val="000D284D"/>
    <w:rsid w:val="000D7EE4"/>
    <w:rsid w:val="001019BB"/>
    <w:rsid w:val="00122BD0"/>
    <w:rsid w:val="00133FA8"/>
    <w:rsid w:val="00172A0C"/>
    <w:rsid w:val="001F1695"/>
    <w:rsid w:val="001F2A24"/>
    <w:rsid w:val="001F2D96"/>
    <w:rsid w:val="00205A10"/>
    <w:rsid w:val="00234088"/>
    <w:rsid w:val="00236A11"/>
    <w:rsid w:val="002555AF"/>
    <w:rsid w:val="00270F93"/>
    <w:rsid w:val="002732E0"/>
    <w:rsid w:val="002913C3"/>
    <w:rsid w:val="00291BE4"/>
    <w:rsid w:val="002A40C1"/>
    <w:rsid w:val="002D556A"/>
    <w:rsid w:val="002F27D2"/>
    <w:rsid w:val="00393A05"/>
    <w:rsid w:val="003A006F"/>
    <w:rsid w:val="003A45DD"/>
    <w:rsid w:val="003F30B1"/>
    <w:rsid w:val="00424485"/>
    <w:rsid w:val="00472AF1"/>
    <w:rsid w:val="00474F88"/>
    <w:rsid w:val="004911D4"/>
    <w:rsid w:val="004A1182"/>
    <w:rsid w:val="004A64B6"/>
    <w:rsid w:val="004B2378"/>
    <w:rsid w:val="004C614D"/>
    <w:rsid w:val="004F4711"/>
    <w:rsid w:val="00583EEE"/>
    <w:rsid w:val="005B3C6B"/>
    <w:rsid w:val="005F596C"/>
    <w:rsid w:val="00603717"/>
    <w:rsid w:val="006170E3"/>
    <w:rsid w:val="00633659"/>
    <w:rsid w:val="0063531D"/>
    <w:rsid w:val="0069061F"/>
    <w:rsid w:val="00701598"/>
    <w:rsid w:val="007564A3"/>
    <w:rsid w:val="00770259"/>
    <w:rsid w:val="00774B72"/>
    <w:rsid w:val="00783E9B"/>
    <w:rsid w:val="00796BD0"/>
    <w:rsid w:val="00800E83"/>
    <w:rsid w:val="00812003"/>
    <w:rsid w:val="008215A4"/>
    <w:rsid w:val="008C4E74"/>
    <w:rsid w:val="008D68CE"/>
    <w:rsid w:val="009001B0"/>
    <w:rsid w:val="00990A87"/>
    <w:rsid w:val="00990C66"/>
    <w:rsid w:val="009C6D27"/>
    <w:rsid w:val="009F5F13"/>
    <w:rsid w:val="00A101DA"/>
    <w:rsid w:val="00A16468"/>
    <w:rsid w:val="00A273F0"/>
    <w:rsid w:val="00A366A7"/>
    <w:rsid w:val="00A87B18"/>
    <w:rsid w:val="00AB08BB"/>
    <w:rsid w:val="00AD19F4"/>
    <w:rsid w:val="00AE2F69"/>
    <w:rsid w:val="00AF4F31"/>
    <w:rsid w:val="00B20BF8"/>
    <w:rsid w:val="00B9088E"/>
    <w:rsid w:val="00BB3A10"/>
    <w:rsid w:val="00BB7E57"/>
    <w:rsid w:val="00BC6E5F"/>
    <w:rsid w:val="00BD4EC2"/>
    <w:rsid w:val="00C45F0E"/>
    <w:rsid w:val="00C8508A"/>
    <w:rsid w:val="00C92E1C"/>
    <w:rsid w:val="00CD302A"/>
    <w:rsid w:val="00CE02F2"/>
    <w:rsid w:val="00CF0DDA"/>
    <w:rsid w:val="00D136D6"/>
    <w:rsid w:val="00D167EA"/>
    <w:rsid w:val="00DE2DE7"/>
    <w:rsid w:val="00DF7827"/>
    <w:rsid w:val="00E156F8"/>
    <w:rsid w:val="00E1692E"/>
    <w:rsid w:val="00E31E0F"/>
    <w:rsid w:val="00E50D11"/>
    <w:rsid w:val="00E6543D"/>
    <w:rsid w:val="00E732FA"/>
    <w:rsid w:val="00E915C0"/>
    <w:rsid w:val="00ED0CCA"/>
    <w:rsid w:val="00F170AC"/>
    <w:rsid w:val="00F363BE"/>
    <w:rsid w:val="00F5243E"/>
    <w:rsid w:val="00F56AD5"/>
    <w:rsid w:val="00F67F21"/>
    <w:rsid w:val="00FA003A"/>
    <w:rsid w:val="00FB5C35"/>
    <w:rsid w:val="00FD15E4"/>
    <w:rsid w:val="00FE04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059"/>
  <w15:chartTrackingRefBased/>
  <w15:docId w15:val="{6492AA2C-1178-4CC1-9741-A2F56456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4AF"/>
    <w:pPr>
      <w:spacing w:after="0" w:line="240" w:lineRule="auto"/>
    </w:pPr>
    <w:rPr>
      <w:rFonts w:ascii="Calibri" w:hAnsi="Calibri" w:cs="Calibri"/>
      <w:lang w:val="ru-RU"/>
    </w:rPr>
  </w:style>
  <w:style w:type="paragraph" w:styleId="3">
    <w:name w:val="heading 3"/>
    <w:basedOn w:val="a"/>
    <w:link w:val="30"/>
    <w:uiPriority w:val="9"/>
    <w:qFormat/>
    <w:rsid w:val="00783E9B"/>
    <w:pPr>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0154AF"/>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0154AF"/>
    <w:rPr>
      <w:rFonts w:ascii="Calibri" w:hAnsi="Calibri" w:cs="Calibri"/>
      <w:sz w:val="20"/>
      <w:szCs w:val="20"/>
      <w:lang w:val="ru-RU"/>
    </w:rPr>
  </w:style>
  <w:style w:type="character" w:styleId="a5">
    <w:name w:val="footnote reference"/>
    <w:basedOn w:val="a0"/>
    <w:link w:val="1"/>
    <w:uiPriority w:val="99"/>
    <w:unhideWhenUsed/>
    <w:rsid w:val="000154AF"/>
    <w:rPr>
      <w:vertAlign w:val="superscript"/>
    </w:rPr>
  </w:style>
  <w:style w:type="paragraph" w:styleId="a6">
    <w:name w:val="header"/>
    <w:basedOn w:val="a"/>
    <w:link w:val="a7"/>
    <w:uiPriority w:val="99"/>
    <w:unhideWhenUsed/>
    <w:rsid w:val="000154AF"/>
    <w:pPr>
      <w:tabs>
        <w:tab w:val="center" w:pos="4677"/>
        <w:tab w:val="right" w:pos="9355"/>
      </w:tabs>
    </w:pPr>
  </w:style>
  <w:style w:type="character" w:customStyle="1" w:styleId="a7">
    <w:name w:val="Верхний колонтитул Знак"/>
    <w:basedOn w:val="a0"/>
    <w:link w:val="a6"/>
    <w:uiPriority w:val="99"/>
    <w:rsid w:val="000154AF"/>
    <w:rPr>
      <w:rFonts w:ascii="Calibri" w:hAnsi="Calibri" w:cs="Calibri"/>
      <w:lang w:val="ru-RU"/>
    </w:rPr>
  </w:style>
  <w:style w:type="paragraph" w:styleId="a8">
    <w:name w:val="Normal (Web)"/>
    <w:basedOn w:val="a"/>
    <w:uiPriority w:val="99"/>
    <w:unhideWhenUsed/>
    <w:rsid w:val="000154AF"/>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1">
    <w:name w:val="Знак сноски1"/>
    <w:basedOn w:val="a"/>
    <w:link w:val="a5"/>
    <w:uiPriority w:val="99"/>
    <w:rsid w:val="000154AF"/>
    <w:pPr>
      <w:spacing w:after="160" w:line="264" w:lineRule="auto"/>
    </w:pPr>
    <w:rPr>
      <w:rFonts w:asciiTheme="minorHAnsi" w:hAnsiTheme="minorHAnsi" w:cstheme="minorBidi"/>
      <w:vertAlign w:val="superscript"/>
      <w:lang w:val="en-GB"/>
    </w:rPr>
  </w:style>
  <w:style w:type="paragraph" w:customStyle="1" w:styleId="10">
    <w:name w:val="Основной текст1"/>
    <w:basedOn w:val="a"/>
    <w:link w:val="11"/>
    <w:rsid w:val="000154AF"/>
    <w:pPr>
      <w:widowControl w:val="0"/>
      <w:ind w:firstLine="400"/>
    </w:pPr>
    <w:rPr>
      <w:rFonts w:ascii="Times New Roman" w:eastAsia="Times New Roman" w:hAnsi="Times New Roman" w:cs="Times New Roman"/>
      <w:color w:val="000000"/>
      <w:sz w:val="20"/>
      <w:szCs w:val="20"/>
      <w:lang w:eastAsia="ru-RU"/>
    </w:rPr>
  </w:style>
  <w:style w:type="character" w:customStyle="1" w:styleId="11">
    <w:name w:val="Основной текст11"/>
    <w:link w:val="10"/>
    <w:rsid w:val="000154AF"/>
    <w:rPr>
      <w:rFonts w:ascii="Times New Roman" w:eastAsia="Times New Roman" w:hAnsi="Times New Roman" w:cs="Times New Roman"/>
      <w:color w:val="000000"/>
      <w:sz w:val="20"/>
      <w:szCs w:val="20"/>
      <w:lang w:val="ru-RU" w:eastAsia="ru-RU"/>
    </w:rPr>
  </w:style>
  <w:style w:type="character" w:styleId="a9">
    <w:name w:val="Strong"/>
    <w:link w:val="12"/>
    <w:uiPriority w:val="22"/>
    <w:qFormat/>
    <w:rsid w:val="000154AF"/>
    <w:rPr>
      <w:b/>
      <w:bCs/>
    </w:rPr>
  </w:style>
  <w:style w:type="paragraph" w:customStyle="1" w:styleId="12">
    <w:name w:val="Строгий1"/>
    <w:basedOn w:val="a"/>
    <w:link w:val="a9"/>
    <w:uiPriority w:val="22"/>
    <w:rsid w:val="000154AF"/>
    <w:pPr>
      <w:spacing w:after="160" w:line="264" w:lineRule="auto"/>
    </w:pPr>
    <w:rPr>
      <w:rFonts w:asciiTheme="minorHAnsi" w:hAnsiTheme="minorHAnsi" w:cstheme="minorBidi"/>
      <w:b/>
      <w:bCs/>
      <w:lang w:val="en-GB"/>
    </w:rPr>
  </w:style>
  <w:style w:type="character" w:customStyle="1" w:styleId="110">
    <w:name w:val="Знак сноски11"/>
    <w:basedOn w:val="a0"/>
    <w:uiPriority w:val="99"/>
    <w:rsid w:val="000154AF"/>
    <w:rPr>
      <w:rFonts w:ascii="Times New Roman" w:eastAsia="Times New Roman" w:hAnsi="Times New Roman" w:cs="Times New Roman"/>
      <w:color w:val="000000"/>
      <w:sz w:val="20"/>
      <w:szCs w:val="20"/>
      <w:vertAlign w:val="superscript"/>
      <w:lang w:val="ru-RU" w:eastAsia="ru-RU"/>
    </w:rPr>
  </w:style>
  <w:style w:type="paragraph" w:customStyle="1" w:styleId="Footnote3">
    <w:name w:val="Footnote3"/>
    <w:basedOn w:val="a"/>
    <w:link w:val="Footnote2"/>
    <w:rsid w:val="000154AF"/>
    <w:rPr>
      <w:rFonts w:eastAsia="Times New Roman" w:cs="Times New Roman"/>
      <w:color w:val="000000"/>
      <w:sz w:val="20"/>
      <w:szCs w:val="20"/>
      <w:lang w:eastAsia="ru-RU"/>
    </w:rPr>
  </w:style>
  <w:style w:type="character" w:customStyle="1" w:styleId="Footnote2">
    <w:name w:val="Footnote2"/>
    <w:basedOn w:val="a0"/>
    <w:link w:val="Footnote3"/>
    <w:rsid w:val="000154AF"/>
    <w:rPr>
      <w:rFonts w:ascii="Calibri" w:eastAsia="Times New Roman" w:hAnsi="Calibri" w:cs="Times New Roman"/>
      <w:color w:val="000000"/>
      <w:sz w:val="20"/>
      <w:szCs w:val="20"/>
      <w:lang w:val="ru-RU" w:eastAsia="ru-RU"/>
    </w:rPr>
  </w:style>
  <w:style w:type="paragraph" w:styleId="aa">
    <w:name w:val="Balloon Text"/>
    <w:basedOn w:val="a"/>
    <w:link w:val="ab"/>
    <w:uiPriority w:val="99"/>
    <w:semiHidden/>
    <w:unhideWhenUsed/>
    <w:rsid w:val="00ED0CCA"/>
    <w:rPr>
      <w:rFonts w:ascii="Segoe UI" w:hAnsi="Segoe UI" w:cs="Segoe UI"/>
      <w:sz w:val="18"/>
      <w:szCs w:val="18"/>
    </w:rPr>
  </w:style>
  <w:style w:type="character" w:customStyle="1" w:styleId="ab">
    <w:name w:val="Текст выноски Знак"/>
    <w:basedOn w:val="a0"/>
    <w:link w:val="aa"/>
    <w:uiPriority w:val="99"/>
    <w:semiHidden/>
    <w:rsid w:val="00ED0CCA"/>
    <w:rPr>
      <w:rFonts w:ascii="Segoe UI" w:hAnsi="Segoe UI" w:cs="Segoe UI"/>
      <w:sz w:val="18"/>
      <w:szCs w:val="18"/>
      <w:lang w:val="ru-RU"/>
    </w:rPr>
  </w:style>
  <w:style w:type="character" w:styleId="ac">
    <w:name w:val="annotation reference"/>
    <w:basedOn w:val="a0"/>
    <w:uiPriority w:val="99"/>
    <w:semiHidden/>
    <w:unhideWhenUsed/>
    <w:rsid w:val="00CF0DDA"/>
    <w:rPr>
      <w:sz w:val="16"/>
      <w:szCs w:val="16"/>
    </w:rPr>
  </w:style>
  <w:style w:type="paragraph" w:styleId="ad">
    <w:name w:val="annotation text"/>
    <w:basedOn w:val="a"/>
    <w:link w:val="ae"/>
    <w:uiPriority w:val="99"/>
    <w:unhideWhenUsed/>
    <w:rsid w:val="00CF0DDA"/>
    <w:rPr>
      <w:sz w:val="20"/>
      <w:szCs w:val="20"/>
    </w:rPr>
  </w:style>
  <w:style w:type="character" w:customStyle="1" w:styleId="ae">
    <w:name w:val="Текст примечания Знак"/>
    <w:basedOn w:val="a0"/>
    <w:link w:val="ad"/>
    <w:uiPriority w:val="99"/>
    <w:rsid w:val="00CF0DDA"/>
    <w:rPr>
      <w:rFonts w:ascii="Calibri" w:hAnsi="Calibri" w:cs="Calibri"/>
      <w:sz w:val="20"/>
      <w:szCs w:val="20"/>
      <w:lang w:val="ru-RU"/>
    </w:rPr>
  </w:style>
  <w:style w:type="paragraph" w:styleId="af">
    <w:name w:val="annotation subject"/>
    <w:basedOn w:val="ad"/>
    <w:next w:val="ad"/>
    <w:link w:val="af0"/>
    <w:uiPriority w:val="99"/>
    <w:semiHidden/>
    <w:unhideWhenUsed/>
    <w:rsid w:val="00CF0DDA"/>
    <w:rPr>
      <w:b/>
      <w:bCs/>
    </w:rPr>
  </w:style>
  <w:style w:type="character" w:customStyle="1" w:styleId="af0">
    <w:name w:val="Тема примечания Знак"/>
    <w:basedOn w:val="ae"/>
    <w:link w:val="af"/>
    <w:uiPriority w:val="99"/>
    <w:semiHidden/>
    <w:rsid w:val="00CF0DDA"/>
    <w:rPr>
      <w:rFonts w:ascii="Calibri" w:hAnsi="Calibri" w:cs="Calibri"/>
      <w:b/>
      <w:bCs/>
      <w:sz w:val="20"/>
      <w:szCs w:val="20"/>
      <w:lang w:val="ru-RU"/>
    </w:rPr>
  </w:style>
  <w:style w:type="paragraph" w:styleId="af1">
    <w:name w:val="Revision"/>
    <w:hidden/>
    <w:uiPriority w:val="99"/>
    <w:semiHidden/>
    <w:rsid w:val="00B9088E"/>
    <w:pPr>
      <w:spacing w:after="0" w:line="240" w:lineRule="auto"/>
    </w:pPr>
    <w:rPr>
      <w:rFonts w:ascii="Calibri" w:hAnsi="Calibri" w:cs="Calibri"/>
      <w:lang w:val="ru-RU"/>
    </w:rPr>
  </w:style>
  <w:style w:type="paragraph" w:styleId="af2">
    <w:name w:val="List Paragraph"/>
    <w:basedOn w:val="a"/>
    <w:uiPriority w:val="34"/>
    <w:qFormat/>
    <w:rsid w:val="003A45DD"/>
    <w:pPr>
      <w:ind w:left="720"/>
      <w:contextualSpacing/>
    </w:pPr>
  </w:style>
  <w:style w:type="character" w:customStyle="1" w:styleId="30">
    <w:name w:val="Заголовок 3 Знак"/>
    <w:basedOn w:val="a0"/>
    <w:link w:val="3"/>
    <w:uiPriority w:val="9"/>
    <w:rsid w:val="00783E9B"/>
    <w:rPr>
      <w:rFonts w:ascii="Times New Roman" w:eastAsia="Times New Roman" w:hAnsi="Times New Roman" w:cs="Times New Roman"/>
      <w:b/>
      <w:bCs/>
      <w:sz w:val="27"/>
      <w:szCs w:val="27"/>
      <w:lang w:eastAsia="en-GB"/>
    </w:rPr>
  </w:style>
  <w:style w:type="paragraph" w:customStyle="1" w:styleId="ds-markdown-paragraph">
    <w:name w:val="ds-markdown-paragraph"/>
    <w:basedOn w:val="a"/>
    <w:rsid w:val="00783E9B"/>
    <w:pPr>
      <w:spacing w:before="100" w:beforeAutospacing="1" w:after="100" w:afterAutospacing="1"/>
    </w:pPr>
    <w:rPr>
      <w:rFonts w:ascii="Times New Roman" w:eastAsia="Times New Roman" w:hAnsi="Times New Roman" w:cs="Times New Roman"/>
      <w:sz w:val="24"/>
      <w:szCs w:val="24"/>
      <w:lang w:val="en-GB" w:eastAsia="en-GB"/>
    </w:rPr>
  </w:style>
  <w:style w:type="character" w:styleId="af3">
    <w:name w:val="Emphasis"/>
    <w:basedOn w:val="a0"/>
    <w:uiPriority w:val="20"/>
    <w:qFormat/>
    <w:rsid w:val="00783E9B"/>
    <w:rPr>
      <w:i/>
      <w:iCs/>
    </w:rPr>
  </w:style>
  <w:style w:type="table" w:styleId="af4">
    <w:name w:val="Table Grid"/>
    <w:basedOn w:val="a1"/>
    <w:uiPriority w:val="39"/>
    <w:rsid w:val="00990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5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4.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82A4D-2976-4BBD-9C79-C48D272B8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6392</Words>
  <Characters>36440</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cp:lastPrinted>2026-04-17T01:05:00Z</cp:lastPrinted>
  <dcterms:created xsi:type="dcterms:W3CDTF">2026-04-10T19:23:00Z</dcterms:created>
  <dcterms:modified xsi:type="dcterms:W3CDTF">2026-04-18T17:09:00Z</dcterms:modified>
</cp:coreProperties>
</file>