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Требования для системы косметологической клиники.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Бизнес - требования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БТ1. Оптимизировать бизнес-процессы клиники.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БТ2. Система должна вести статистику по выполненным услугам, продажам товаров. 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БТ3. Система должна быть интегрирована с ЕГИСЗ.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(User Story)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ФТА001. Как Администратор, я хочу создавать заявку на прием, чтобы врачи видели свою запись в электронном журнале.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ФТА002. Как Администратор, я хочу иметь возможность изменять заявку на прием, чтобы электронная запись отображалась корректно.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ФТА003. Как Администратор, я хочу иметь возможность удалять заявки на прием, чтобы электронная запись была актуальна.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ФТА004. Как Администратор, я хочу иметь возможность создавать отчет о посещаемости клиентов, чтобы вести документацию в печатном виде.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ФТА005. Как Администратор, я хочу иметь возможность создавать электронную амб. карту клиента по шаблону, чтобы сократить время на ее оформление.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ФТА006. Как Администратор, я хочу иметь возможность вносить изменения в электронную амб. карту, чтобы данные клиента были корректны и актуальны.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ФТА007. Как Администратор, я хочу быстро создавать договоры по шаблону, чтобы не тратить время на их письменное оформление.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ФТВ008. Как Врач, я хочу иметь возможность оформлять прием клиента по шаблону, чтобы сократить время на оформление документации.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ФТВ009. Как Врач, я бы хотела иметь доступ к предыдущим оформленным приемам клиента, чтобы корректировать лечение. 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ФТВ010. Как Врач, я бы хотела иметь возможность выводить на печать выписки из амб. карты, чтобы не   делать это письменно.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Нефукциональные требования: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Требования по реализации: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НТ001.</w:t>
        <w:tab/>
        <w:t xml:space="preserve">Система должна быть совместима с Windows.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НТ002.</w:t>
        <w:tab/>
        <w:t xml:space="preserve">Система должна распространяться на несколько компьютеров в предлах организации.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НТ003.</w:t>
        <w:tab/>
        <w:t xml:space="preserve">База данных системы будет поддерживать реляционной СУБД.</w:t>
      </w:r>
    </w:p>
    <w:p>
      <w:pPr>
        <w:spacing w:before="0" w:after="200" w:line="276"/>
        <w:ind w:right="0" w:left="36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Надежность: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НТ004.</w:t>
        <w:tab/>
        <w:t xml:space="preserve">Система должна быть работоспособной в период работы клиники.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НТ005.</w:t>
        <w:tab/>
        <w:t xml:space="preserve">Система должна быть устойчивой к внешний сбоям.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Производительность:</w:t>
      </w:r>
    </w:p>
    <w:p>
      <w:pPr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Безопасность/ограничения: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НТ006. Ограниченный доступ классов пользователей: администраторов, врачей, бухгалтера. Полный доступ ген.директора.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