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1300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7ABDAC3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16F45D09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37A1CEDA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55895DF5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1E654E7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C53CDAD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60642AF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79390F6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D1209B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80A8239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632A405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FCB091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B2896D1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2E9349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8D53CAC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7857491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5D5AF9A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1BE6104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9CA787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0EC8F18E" w14:textId="36B1FE4F" w:rsidR="00C75808" w:rsidRPr="00C73DDF" w:rsidRDefault="00D67B0C" w:rsidP="00DF788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1F4925" w:rsidRPr="001F4925">
        <w:rPr>
          <w:rStyle w:val="markedcontent"/>
          <w:rFonts w:ascii="Times New Roman" w:hAnsi="Times New Roman" w:cs="Times New Roman"/>
          <w:i/>
          <w:sz w:val="28"/>
          <w:szCs w:val="28"/>
        </w:rPr>
        <w:t>Приложение для анализа нарушений ПДД в</w:t>
      </w:r>
      <w:r w:rsidR="00DF788F" w:rsidRPr="00DF788F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</w:t>
      </w:r>
      <w:r w:rsidR="00DF788F">
        <w:rPr>
          <w:rStyle w:val="markedcontent"/>
          <w:rFonts w:ascii="Times New Roman" w:hAnsi="Times New Roman" w:cs="Times New Roman"/>
          <w:i/>
          <w:sz w:val="28"/>
          <w:szCs w:val="28"/>
        </w:rPr>
        <w:t>регионах России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»</w:t>
      </w:r>
    </w:p>
    <w:p w14:paraId="4DE79D57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498BFAC1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1A1FAA6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D85D7F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7C08E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2E53F" w14:textId="77777777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CD6DC2">
        <w:rPr>
          <w:rFonts w:ascii="Times New Roman" w:hAnsi="Times New Roman" w:cs="Times New Roman"/>
          <w:b/>
          <w:sz w:val="28"/>
          <w:szCs w:val="28"/>
        </w:rPr>
        <w:t>а</w:t>
      </w:r>
      <w:r w:rsidRPr="002936E8">
        <w:rPr>
          <w:rFonts w:ascii="Times New Roman" w:hAnsi="Times New Roman" w:cs="Times New Roman"/>
          <w:b/>
          <w:sz w:val="28"/>
          <w:szCs w:val="28"/>
        </w:rPr>
        <w:t>:</w:t>
      </w:r>
    </w:p>
    <w:p w14:paraId="61517DAC" w14:textId="19F6F9F9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D6DC2">
        <w:rPr>
          <w:rFonts w:ascii="Times New Roman" w:hAnsi="Times New Roman" w:cs="Times New Roman"/>
          <w:sz w:val="28"/>
          <w:szCs w:val="28"/>
        </w:rPr>
        <w:t>ка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1F4925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1F4925">
        <w:rPr>
          <w:rFonts w:ascii="Times New Roman" w:hAnsi="Times New Roman" w:cs="Times New Roman"/>
          <w:sz w:val="28"/>
          <w:szCs w:val="28"/>
        </w:rPr>
        <w:t>2</w:t>
      </w:r>
    </w:p>
    <w:p w14:paraId="0E4F1CE2" w14:textId="7744A50E" w:rsidR="002936E8" w:rsidRPr="000C459E" w:rsidRDefault="001F4925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Меркель Ирина Сергеевна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171DBD" w14:paraId="4D380725" w14:textId="77777777" w:rsidTr="00C23702">
        <w:trPr>
          <w:jc w:val="right"/>
        </w:trPr>
        <w:tc>
          <w:tcPr>
            <w:tcW w:w="1000" w:type="pct"/>
            <w:vAlign w:val="center"/>
          </w:tcPr>
          <w:p w14:paraId="0C13C513" w14:textId="2098592C" w:rsidR="00171DBD" w:rsidRDefault="001F4925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6D7C1B81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2FABB38E" w14:textId="77777777" w:rsidTr="00C23702">
        <w:trPr>
          <w:jc w:val="right"/>
        </w:trPr>
        <w:tc>
          <w:tcPr>
            <w:tcW w:w="1000" w:type="pct"/>
            <w:vAlign w:val="center"/>
          </w:tcPr>
          <w:p w14:paraId="7976E3D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610FA14B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69142B58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5CFCA3A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DE531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9E65A4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ADFA15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F9F45" w14:textId="77777777" w:rsidR="008D5EA5" w:rsidRPr="008D5AAA" w:rsidRDefault="008D5EA5" w:rsidP="00BD74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C6DD0E9" w14:textId="70743E98" w:rsidR="005867A6" w:rsidRPr="007266BB" w:rsidRDefault="002742A5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2742A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1B3ADB7" w14:textId="7676CCA8" w:rsidR="00153FD9" w:rsidRPr="00153FD9" w:rsidRDefault="00704EDD" w:rsidP="00153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EDD">
        <w:rPr>
          <w:rFonts w:ascii="Times New Roman" w:hAnsi="Times New Roman" w:cs="Times New Roman"/>
          <w:sz w:val="28"/>
          <w:szCs w:val="28"/>
        </w:rPr>
        <w:t>На современном этапе развития автомобильный транспорт выступает важнейшим элементом транспортной системы страны. В связи с этим система обеспечения безопасности дорожного движения и эксплуатации транспортных средств приобретает все больше серьезных проблем, связанных с нарушением правил дорожного движения и эксплуатации транспортных средств.</w:t>
      </w:r>
    </w:p>
    <w:p w14:paraId="481D5022" w14:textId="4A33F9B8" w:rsidR="00704EDD" w:rsidRDefault="00704EDD" w:rsidP="00FB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проблемой является тот факт, что нарушения ПДД происходят во всех регионах России ежедневно. Это несет угрозу для жизни и здоровья граждан</w:t>
      </w:r>
      <w:r w:rsidR="00E840E4">
        <w:rPr>
          <w:rFonts w:ascii="Times New Roman" w:hAnsi="Times New Roman" w:cs="Times New Roman"/>
          <w:sz w:val="28"/>
          <w:szCs w:val="28"/>
        </w:rPr>
        <w:t>, а также для инфраструктуры города.</w:t>
      </w:r>
    </w:p>
    <w:p w14:paraId="46FFD7DE" w14:textId="5BD2A952" w:rsidR="00E840E4" w:rsidRDefault="00992C01" w:rsidP="00FB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пытается бороться с нарушениями ПДД различными способами, например такими, как:</w:t>
      </w:r>
    </w:p>
    <w:p w14:paraId="3BB6A27B" w14:textId="0C6BD0D0" w:rsidR="00992C01" w:rsidRPr="00992C01" w:rsidRDefault="00992C01" w:rsidP="00F2503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камер на дорогах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B4C9B5" w14:textId="0F75BFF6" w:rsidR="00992C01" w:rsidRPr="00992C01" w:rsidRDefault="00992C01" w:rsidP="00F2503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новых видов штрафов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25088" w14:textId="3351FC63" w:rsidR="00992C01" w:rsidRDefault="00992C01" w:rsidP="00F2503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усиление уже существующих штрафов и наказаний</w:t>
      </w:r>
      <w:r w:rsidRPr="00992C01">
        <w:rPr>
          <w:rFonts w:ascii="Times New Roman" w:hAnsi="Times New Roman" w:cs="Times New Roman"/>
          <w:sz w:val="28"/>
          <w:szCs w:val="28"/>
        </w:rPr>
        <w:t>;</w:t>
      </w:r>
    </w:p>
    <w:p w14:paraId="17669FD6" w14:textId="77777777" w:rsidR="00992C01" w:rsidRDefault="00992C01" w:rsidP="00F2503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патрульных машин и др.</w:t>
      </w:r>
    </w:p>
    <w:p w14:paraId="6239F5D5" w14:textId="7D9966AF" w:rsidR="00992C01" w:rsidRDefault="00992C01" w:rsidP="00FB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C01">
        <w:rPr>
          <w:rFonts w:ascii="Times New Roman" w:hAnsi="Times New Roman" w:cs="Times New Roman"/>
          <w:sz w:val="28"/>
          <w:szCs w:val="28"/>
        </w:rPr>
        <w:t>Но как показывает практика,</w:t>
      </w:r>
      <w:r>
        <w:rPr>
          <w:rFonts w:ascii="Times New Roman" w:hAnsi="Times New Roman" w:cs="Times New Roman"/>
          <w:sz w:val="28"/>
          <w:szCs w:val="28"/>
        </w:rPr>
        <w:t xml:space="preserve"> существующих способов недостаточно для полного предотвращения нарушений.</w:t>
      </w:r>
    </w:p>
    <w:p w14:paraId="01053473" w14:textId="635C8BC2" w:rsidR="001343E8" w:rsidRPr="00992C01" w:rsidRDefault="001343E8" w:rsidP="00FB00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«Помощник ПДД» поможет внести свой вклад в борьбу с нарушениями правил дорожного движения. </w:t>
      </w:r>
      <w:r w:rsidRPr="001343E8">
        <w:rPr>
          <w:rFonts w:ascii="Times New Roman" w:hAnsi="Times New Roman" w:cs="Times New Roman"/>
          <w:sz w:val="28"/>
          <w:szCs w:val="28"/>
        </w:rPr>
        <w:t xml:space="preserve">Приложение использует открытые данные, связанные с дорожно-транспортными </w:t>
      </w:r>
      <w:r w:rsidRPr="001343E8">
        <w:rPr>
          <w:rFonts w:ascii="Times New Roman" w:hAnsi="Times New Roman" w:cs="Times New Roman"/>
          <w:sz w:val="28"/>
          <w:szCs w:val="28"/>
        </w:rPr>
        <w:t>происшествиями</w:t>
      </w:r>
      <w:r w:rsidRPr="001343E8">
        <w:rPr>
          <w:rFonts w:ascii="Times New Roman" w:hAnsi="Times New Roman" w:cs="Times New Roman"/>
          <w:sz w:val="28"/>
          <w:szCs w:val="28"/>
        </w:rPr>
        <w:t>, чтобы проанализировать их, отобразить пользователю и дать рекомендации как избежать те или иные виды ДТП и сохранить свое здоровье.</w:t>
      </w:r>
    </w:p>
    <w:p w14:paraId="077E8DA0" w14:textId="441B3960" w:rsidR="00E96C31" w:rsidRDefault="001343E8" w:rsidP="00342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CE3413" w14:textId="2FE3D7EA" w:rsidR="004E0C1F" w:rsidRPr="00342289" w:rsidRDefault="00C832B0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D65E4">
        <w:rPr>
          <w:rFonts w:ascii="Times New Roman" w:hAnsi="Times New Roman" w:cs="Times New Roman"/>
          <w:b/>
          <w:sz w:val="32"/>
          <w:szCs w:val="32"/>
        </w:rPr>
        <w:t>Цель и задачи работы</w:t>
      </w:r>
    </w:p>
    <w:p w14:paraId="5134C86A" w14:textId="1C54A106" w:rsidR="00371D9F" w:rsidRDefault="0098395A" w:rsidP="00153F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42289">
        <w:rPr>
          <w:rFonts w:ascii="Times New Roman" w:hAnsi="Times New Roman" w:cs="Times New Roman"/>
          <w:sz w:val="28"/>
          <w:szCs w:val="28"/>
        </w:rPr>
        <w:t xml:space="preserve">работы является создание динамического </w:t>
      </w:r>
      <w:r w:rsidR="00651329">
        <w:rPr>
          <w:rFonts w:ascii="Times New Roman" w:hAnsi="Times New Roman" w:cs="Times New Roman"/>
          <w:sz w:val="28"/>
          <w:szCs w:val="28"/>
        </w:rPr>
        <w:t xml:space="preserve">и адаптированного под мобильные устройства </w:t>
      </w:r>
      <w:r w:rsidR="00342289">
        <w:rPr>
          <w:rFonts w:ascii="Times New Roman" w:hAnsi="Times New Roman" w:cs="Times New Roman"/>
          <w:sz w:val="28"/>
          <w:szCs w:val="28"/>
        </w:rPr>
        <w:t>веб-приложения, анализирующего</w:t>
      </w:r>
      <w:r w:rsidR="00651329">
        <w:rPr>
          <w:rFonts w:ascii="Times New Roman" w:hAnsi="Times New Roman" w:cs="Times New Roman"/>
          <w:sz w:val="28"/>
          <w:szCs w:val="28"/>
        </w:rPr>
        <w:t xml:space="preserve"> и показывающего</w:t>
      </w:r>
      <w:r w:rsidR="00342289">
        <w:rPr>
          <w:rFonts w:ascii="Times New Roman" w:hAnsi="Times New Roman" w:cs="Times New Roman"/>
          <w:sz w:val="28"/>
          <w:szCs w:val="28"/>
        </w:rPr>
        <w:t xml:space="preserve"> статистику нарушений дорожно-транспортных происшествий</w:t>
      </w:r>
      <w:r w:rsidR="00651329">
        <w:rPr>
          <w:rFonts w:ascii="Times New Roman" w:hAnsi="Times New Roman" w:cs="Times New Roman"/>
          <w:sz w:val="28"/>
          <w:szCs w:val="28"/>
        </w:rPr>
        <w:t xml:space="preserve"> в регионах России, а также предоставляющего советы и рекомендации как для пешеходов, так и для водителей.</w:t>
      </w:r>
    </w:p>
    <w:p w14:paraId="75B233A6" w14:textId="73A3284A" w:rsidR="00A24B54" w:rsidRDefault="00A24B54" w:rsidP="00153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приложения:</w:t>
      </w:r>
    </w:p>
    <w:p w14:paraId="554D8F0D" w14:textId="6E444CFF" w:rsidR="00A24B54" w:rsidRDefault="00A24B54" w:rsidP="00F2503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5788B">
        <w:rPr>
          <w:rFonts w:ascii="Times New Roman" w:hAnsi="Times New Roman" w:cs="Times New Roman"/>
          <w:sz w:val="28"/>
          <w:szCs w:val="28"/>
        </w:rPr>
        <w:t xml:space="preserve">оздать удаленный репозиторий на </w:t>
      </w:r>
      <w:r w:rsidR="00E5788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5788B">
        <w:rPr>
          <w:rFonts w:ascii="Times New Roman" w:hAnsi="Times New Roman" w:cs="Times New Roman"/>
          <w:sz w:val="28"/>
          <w:szCs w:val="28"/>
        </w:rPr>
        <w:t>, подключить</w:t>
      </w:r>
      <w:r w:rsidR="00EE41DD" w:rsidRPr="00EE41DD">
        <w:rPr>
          <w:rFonts w:ascii="Times New Roman" w:hAnsi="Times New Roman" w:cs="Times New Roman"/>
          <w:sz w:val="28"/>
          <w:szCs w:val="28"/>
        </w:rPr>
        <w:t xml:space="preserve"> </w:t>
      </w:r>
      <w:r w:rsidR="00EE41DD">
        <w:rPr>
          <w:rFonts w:ascii="Times New Roman" w:hAnsi="Times New Roman" w:cs="Times New Roman"/>
          <w:sz w:val="28"/>
          <w:szCs w:val="28"/>
        </w:rPr>
        <w:t>и описать</w:t>
      </w:r>
      <w:r w:rsidR="00E5788B">
        <w:rPr>
          <w:rFonts w:ascii="Times New Roman" w:hAnsi="Times New Roman" w:cs="Times New Roman"/>
          <w:sz w:val="28"/>
          <w:szCs w:val="28"/>
        </w:rPr>
        <w:t xml:space="preserve"> файлы стилей </w:t>
      </w:r>
      <w:proofErr w:type="spellStart"/>
      <w:r w:rsidR="00EE41D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D217EB" w:rsidRPr="00D217EB">
        <w:rPr>
          <w:rFonts w:ascii="Times New Roman" w:hAnsi="Times New Roman" w:cs="Times New Roman"/>
          <w:sz w:val="28"/>
          <w:szCs w:val="28"/>
        </w:rPr>
        <w:t>,</w:t>
      </w:r>
      <w:r w:rsidR="00E5788B">
        <w:rPr>
          <w:rFonts w:ascii="Times New Roman" w:hAnsi="Times New Roman" w:cs="Times New Roman"/>
          <w:sz w:val="28"/>
          <w:szCs w:val="28"/>
        </w:rPr>
        <w:t xml:space="preserve"> </w:t>
      </w:r>
      <w:r w:rsidR="00EE41DD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="00E5788B">
        <w:rPr>
          <w:rFonts w:ascii="Times New Roman" w:hAnsi="Times New Roman" w:cs="Times New Roman"/>
          <w:sz w:val="28"/>
          <w:szCs w:val="28"/>
        </w:rPr>
        <w:t xml:space="preserve">библиотеку для </w:t>
      </w:r>
      <w:r w:rsidR="00EE41DD">
        <w:rPr>
          <w:rFonts w:ascii="Times New Roman" w:hAnsi="Times New Roman" w:cs="Times New Roman"/>
          <w:sz w:val="28"/>
          <w:szCs w:val="28"/>
        </w:rPr>
        <w:t xml:space="preserve">динамических </w:t>
      </w:r>
      <w:r w:rsidR="00E5788B">
        <w:rPr>
          <w:rFonts w:ascii="Times New Roman" w:hAnsi="Times New Roman" w:cs="Times New Roman"/>
          <w:sz w:val="28"/>
          <w:szCs w:val="28"/>
        </w:rPr>
        <w:t>графиков</w:t>
      </w:r>
      <w:r w:rsidR="00EE41DD" w:rsidRPr="00EE41DD">
        <w:rPr>
          <w:rFonts w:ascii="Times New Roman" w:hAnsi="Times New Roman" w:cs="Times New Roman"/>
          <w:sz w:val="28"/>
          <w:szCs w:val="28"/>
        </w:rPr>
        <w:t xml:space="preserve">, </w:t>
      </w:r>
      <w:r w:rsidR="00EE41DD">
        <w:rPr>
          <w:rFonts w:ascii="Times New Roman" w:hAnsi="Times New Roman" w:cs="Times New Roman"/>
          <w:sz w:val="28"/>
          <w:szCs w:val="28"/>
        </w:rPr>
        <w:t xml:space="preserve">сверстать </w:t>
      </w:r>
      <w:r w:rsidR="00EE41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E41DD" w:rsidRPr="00E5788B">
        <w:rPr>
          <w:rFonts w:ascii="Times New Roman" w:hAnsi="Times New Roman" w:cs="Times New Roman"/>
          <w:sz w:val="28"/>
          <w:szCs w:val="28"/>
        </w:rPr>
        <w:t>-</w:t>
      </w:r>
      <w:r w:rsidR="00EE41DD">
        <w:rPr>
          <w:rFonts w:ascii="Times New Roman" w:hAnsi="Times New Roman" w:cs="Times New Roman"/>
          <w:sz w:val="28"/>
          <w:szCs w:val="28"/>
        </w:rPr>
        <w:t>шаблоны для всех страниц приложения</w:t>
      </w:r>
      <w:r w:rsidR="00E5788B" w:rsidRPr="00E5788B">
        <w:rPr>
          <w:rFonts w:ascii="Times New Roman" w:hAnsi="Times New Roman" w:cs="Times New Roman"/>
          <w:sz w:val="28"/>
          <w:szCs w:val="28"/>
        </w:rPr>
        <w:t>;</w:t>
      </w:r>
    </w:p>
    <w:p w14:paraId="1657AF81" w14:textId="497BFFF4" w:rsidR="00E5788B" w:rsidRDefault="00EE41DD" w:rsidP="00F2503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и подключиться к ней в приложении</w:t>
      </w:r>
      <w:r w:rsidRPr="00EE41DD">
        <w:rPr>
          <w:rFonts w:ascii="Times New Roman" w:hAnsi="Times New Roman" w:cs="Times New Roman"/>
          <w:sz w:val="28"/>
          <w:szCs w:val="28"/>
        </w:rPr>
        <w:t>;</w:t>
      </w:r>
    </w:p>
    <w:p w14:paraId="025B61BA" w14:textId="35171A98" w:rsidR="001B22B7" w:rsidRDefault="001B22B7" w:rsidP="00F25031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открытые данные в независимые сущности в базе данных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1D6C055D" w14:textId="541B8081" w:rsidR="001B22B7" w:rsidRDefault="001B22B7" w:rsidP="00F25031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перенести </w:t>
      </w:r>
      <w:r w:rsidR="00EE41DD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-верстку в файлы страниц и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05541F71" w14:textId="4E925E21" w:rsidR="001B22B7" w:rsidRDefault="001B22B7" w:rsidP="00F25031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логику для динамической выгрузки данных, отобразить результат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430F29A6" w14:textId="3C71F2CD" w:rsidR="001B22B7" w:rsidRDefault="001B22B7" w:rsidP="00F25031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логику статистической обработки данных и отобразить результат на графиках</w:t>
      </w:r>
      <w:r w:rsidRPr="00D217EB">
        <w:rPr>
          <w:rFonts w:ascii="Times New Roman" w:hAnsi="Times New Roman" w:cs="Times New Roman"/>
          <w:sz w:val="28"/>
          <w:szCs w:val="28"/>
        </w:rPr>
        <w:t>;</w:t>
      </w:r>
    </w:p>
    <w:p w14:paraId="7746200E" w14:textId="509D2BF7" w:rsidR="001B22B7" w:rsidRDefault="001B22B7" w:rsidP="00F25031">
      <w:pPr>
        <w:pStyle w:val="a4"/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советы и рекомендации для водителей и пешеходов</w:t>
      </w:r>
      <w:r w:rsidR="00D217EB" w:rsidRPr="00D217EB">
        <w:rPr>
          <w:rFonts w:ascii="Times New Roman" w:hAnsi="Times New Roman" w:cs="Times New Roman"/>
          <w:sz w:val="28"/>
          <w:szCs w:val="28"/>
        </w:rPr>
        <w:t>;</w:t>
      </w:r>
    </w:p>
    <w:p w14:paraId="38AC8FD4" w14:textId="20C15E2D" w:rsidR="00D217EB" w:rsidRPr="00A24B54" w:rsidRDefault="00D217EB" w:rsidP="00F2503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выложить результат работы на хостин</w:t>
      </w:r>
      <w:r w:rsidR="00EE41D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604F5E" w14:textId="15D65E37" w:rsidR="00153FD9" w:rsidRDefault="001965AE" w:rsidP="00153F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Открытые данные содержат </w:t>
      </w:r>
      <w:r w:rsidR="00423C21">
        <w:rPr>
          <w:rFonts w:ascii="Times New Roman" w:hAnsi="Times New Roman" w:cs="Times New Roman"/>
          <w:sz w:val="28"/>
          <w:szCs w:val="28"/>
        </w:rPr>
        <w:t xml:space="preserve">информацию про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965AE">
        <w:rPr>
          <w:rFonts w:ascii="Times New Roman" w:hAnsi="Times New Roman" w:cs="Times New Roman"/>
          <w:sz w:val="28"/>
          <w:szCs w:val="28"/>
        </w:rPr>
        <w:t>орожно-транспортные происшествия</w:t>
      </w:r>
      <w:r w:rsidR="006F072E" w:rsidRPr="006F072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96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23C21">
        <w:rPr>
          <w:rFonts w:ascii="Times New Roman" w:hAnsi="Times New Roman" w:cs="Times New Roman"/>
          <w:sz w:val="28"/>
          <w:szCs w:val="28"/>
        </w:rPr>
        <w:t>б</w:t>
      </w:r>
      <w:r w:rsidR="00423C21" w:rsidRPr="00423C21">
        <w:rPr>
          <w:rFonts w:ascii="Times New Roman" w:hAnsi="Times New Roman" w:cs="Times New Roman"/>
          <w:sz w:val="28"/>
          <w:szCs w:val="28"/>
        </w:rPr>
        <w:t>езопасность дорожного движения</w:t>
      </w:r>
      <w:r w:rsidR="006F072E" w:rsidRPr="006F072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23C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Исходные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очищены от лишних символов «пробел», а также была отредактирована первая строчка под названия атрибутов для выгрузки в базу данных. В качестве базы данных была выбрана реляционная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а для работы с динамикой и обработкой открытых данных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0918E" w14:textId="4F24616A" w:rsidR="00AD6F62" w:rsidRPr="00332720" w:rsidRDefault="00153FD9" w:rsidP="00153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35E34A" w14:textId="36923BF7" w:rsidR="004E0C1F" w:rsidRPr="0048150E" w:rsidRDefault="0048150E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приложения</w:t>
      </w:r>
    </w:p>
    <w:p w14:paraId="1B5D761C" w14:textId="40CC56CA" w:rsidR="00223363" w:rsidRDefault="006F4366" w:rsidP="006F07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веб-приложения состоит из</w:t>
      </w:r>
      <w:r w:rsidR="009B0B0A">
        <w:rPr>
          <w:rFonts w:ascii="Times New Roman" w:hAnsi="Times New Roman" w:cs="Times New Roman"/>
          <w:sz w:val="28"/>
          <w:szCs w:val="28"/>
        </w:rPr>
        <w:t xml:space="preserve"> следующих </w:t>
      </w:r>
      <w:r>
        <w:rPr>
          <w:rFonts w:ascii="Times New Roman" w:hAnsi="Times New Roman" w:cs="Times New Roman"/>
          <w:sz w:val="28"/>
          <w:szCs w:val="28"/>
        </w:rPr>
        <w:t>компонентов</w:t>
      </w:r>
      <w:r w:rsidR="009B0B0A">
        <w:rPr>
          <w:rFonts w:ascii="Times New Roman" w:hAnsi="Times New Roman" w:cs="Times New Roman"/>
          <w:sz w:val="28"/>
          <w:szCs w:val="28"/>
        </w:rPr>
        <w:t xml:space="preserve">, которые написаны на языке программирования </w:t>
      </w:r>
      <w:r w:rsidR="009B0B0A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2E9588" w14:textId="2834B717" w:rsidR="006F4366" w:rsidRDefault="006F4366" w:rsidP="00F25031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F4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F43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 приложения. Содержит краткое описание проекта, меню для выбора интересующей статистики или рекомендаций, а также ссылки на использованные открытые данные</w:t>
      </w:r>
      <w:r w:rsidR="005C61FE" w:rsidRPr="005C61FE">
        <w:rPr>
          <w:rFonts w:ascii="Times New Roman" w:hAnsi="Times New Roman" w:cs="Times New Roman"/>
          <w:sz w:val="28"/>
          <w:szCs w:val="28"/>
        </w:rPr>
        <w:t>;</w:t>
      </w:r>
    </w:p>
    <w:p w14:paraId="285D198E" w14:textId="28E90614" w:rsidR="006F4366" w:rsidRDefault="006F4366" w:rsidP="00F25031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regional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6F4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F43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страница, содержащая список</w:t>
      </w:r>
      <w:r w:rsidR="003925FF" w:rsidRPr="003925FF">
        <w:rPr>
          <w:rFonts w:ascii="Times New Roman" w:hAnsi="Times New Roman" w:cs="Times New Roman"/>
          <w:sz w:val="28"/>
          <w:szCs w:val="28"/>
        </w:rPr>
        <w:t xml:space="preserve"> </w:t>
      </w:r>
      <w:r w:rsidR="00F90322">
        <w:rPr>
          <w:rFonts w:ascii="Times New Roman" w:hAnsi="Times New Roman" w:cs="Times New Roman"/>
          <w:sz w:val="28"/>
          <w:szCs w:val="28"/>
        </w:rPr>
        <w:t xml:space="preserve">для выбора </w:t>
      </w:r>
      <w:r>
        <w:rPr>
          <w:rFonts w:ascii="Times New Roman" w:hAnsi="Times New Roman" w:cs="Times New Roman"/>
          <w:sz w:val="28"/>
          <w:szCs w:val="28"/>
        </w:rPr>
        <w:t xml:space="preserve">регионов России, а также график со статистикой общего количества </w:t>
      </w:r>
      <w:r w:rsidR="005D1318">
        <w:rPr>
          <w:rFonts w:ascii="Times New Roman" w:hAnsi="Times New Roman" w:cs="Times New Roman"/>
          <w:sz w:val="28"/>
          <w:szCs w:val="28"/>
        </w:rPr>
        <w:t xml:space="preserve">всех показателей </w:t>
      </w:r>
      <w:proofErr w:type="spellStart"/>
      <w:r w:rsidR="00F9032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F90322">
        <w:rPr>
          <w:rFonts w:ascii="Times New Roman" w:hAnsi="Times New Roman" w:cs="Times New Roman"/>
          <w:sz w:val="28"/>
          <w:szCs w:val="28"/>
        </w:rPr>
        <w:t>, график</w:t>
      </w:r>
      <w:r w:rsidR="005D1318">
        <w:rPr>
          <w:rFonts w:ascii="Times New Roman" w:hAnsi="Times New Roman" w:cs="Times New Roman"/>
          <w:sz w:val="28"/>
          <w:szCs w:val="28"/>
        </w:rPr>
        <w:t xml:space="preserve"> </w:t>
      </w:r>
      <w:r w:rsidR="00F90322">
        <w:rPr>
          <w:rFonts w:ascii="Times New Roman" w:hAnsi="Times New Roman" w:cs="Times New Roman"/>
          <w:sz w:val="28"/>
          <w:szCs w:val="28"/>
        </w:rPr>
        <w:t xml:space="preserve">их </w:t>
      </w:r>
      <w:r w:rsidR="005D1318">
        <w:rPr>
          <w:rFonts w:ascii="Times New Roman" w:hAnsi="Times New Roman" w:cs="Times New Roman"/>
          <w:sz w:val="28"/>
          <w:szCs w:val="28"/>
        </w:rPr>
        <w:t xml:space="preserve">процентного </w:t>
      </w:r>
      <w:r w:rsidR="00F90322">
        <w:rPr>
          <w:rFonts w:ascii="Times New Roman" w:hAnsi="Times New Roman" w:cs="Times New Roman"/>
          <w:sz w:val="28"/>
          <w:szCs w:val="28"/>
        </w:rPr>
        <w:t xml:space="preserve">соотношения </w:t>
      </w:r>
      <w:r w:rsidR="005D1318">
        <w:rPr>
          <w:rFonts w:ascii="Times New Roman" w:hAnsi="Times New Roman" w:cs="Times New Roman"/>
          <w:sz w:val="28"/>
          <w:szCs w:val="28"/>
        </w:rPr>
        <w:t xml:space="preserve">и </w:t>
      </w:r>
      <w:r w:rsidR="00F90322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5D1318">
        <w:rPr>
          <w:rFonts w:ascii="Times New Roman" w:hAnsi="Times New Roman" w:cs="Times New Roman"/>
          <w:sz w:val="28"/>
          <w:szCs w:val="28"/>
        </w:rPr>
        <w:t>дисперси</w:t>
      </w:r>
      <w:r w:rsidR="00F90322">
        <w:rPr>
          <w:rFonts w:ascii="Times New Roman" w:hAnsi="Times New Roman" w:cs="Times New Roman"/>
          <w:sz w:val="28"/>
          <w:szCs w:val="28"/>
        </w:rPr>
        <w:t xml:space="preserve">и </w:t>
      </w:r>
      <w:r w:rsidR="005D1318">
        <w:rPr>
          <w:rFonts w:ascii="Times New Roman" w:hAnsi="Times New Roman" w:cs="Times New Roman"/>
          <w:sz w:val="28"/>
          <w:szCs w:val="28"/>
        </w:rPr>
        <w:t>по каждому атрибуту</w:t>
      </w:r>
      <w:r w:rsidR="005C61FE" w:rsidRPr="005C61FE">
        <w:rPr>
          <w:rFonts w:ascii="Times New Roman" w:hAnsi="Times New Roman" w:cs="Times New Roman"/>
          <w:sz w:val="28"/>
          <w:szCs w:val="28"/>
        </w:rPr>
        <w:t>;</w:t>
      </w:r>
    </w:p>
    <w:p w14:paraId="7FAA685E" w14:textId="492F3F25" w:rsidR="00F90322" w:rsidRDefault="00F90322" w:rsidP="00F25031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F903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903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victims</w:t>
      </w:r>
      <w:r w:rsidRPr="00F90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903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станица</w:t>
      </w:r>
      <w:r w:rsidRPr="00F903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F903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для выбора регионов России, а также график, отображающие статистику пострадавших в результате ДТП в выбранном ранее регионе, график </w:t>
      </w:r>
      <w:r w:rsidR="005C61FE">
        <w:rPr>
          <w:rFonts w:ascii="Times New Roman" w:hAnsi="Times New Roman" w:cs="Times New Roman"/>
          <w:sz w:val="28"/>
          <w:szCs w:val="28"/>
        </w:rPr>
        <w:t>с десятью регионами с наивысшим показателем ДТП и пострадавши</w:t>
      </w:r>
      <w:r w:rsidR="003925FF">
        <w:rPr>
          <w:rFonts w:ascii="Times New Roman" w:hAnsi="Times New Roman" w:cs="Times New Roman"/>
          <w:sz w:val="28"/>
          <w:szCs w:val="28"/>
        </w:rPr>
        <w:t>х</w:t>
      </w:r>
      <w:r w:rsidR="005C61FE">
        <w:rPr>
          <w:rFonts w:ascii="Times New Roman" w:hAnsi="Times New Roman" w:cs="Times New Roman"/>
          <w:sz w:val="28"/>
          <w:szCs w:val="28"/>
        </w:rPr>
        <w:t xml:space="preserve"> и график дисперсии по каждому атрибуту</w:t>
      </w:r>
      <w:r w:rsidR="005C61FE" w:rsidRPr="001571B6">
        <w:rPr>
          <w:rFonts w:ascii="Times New Roman" w:hAnsi="Times New Roman" w:cs="Times New Roman"/>
          <w:sz w:val="28"/>
          <w:szCs w:val="28"/>
        </w:rPr>
        <w:t>;</w:t>
      </w:r>
    </w:p>
    <w:p w14:paraId="7870560A" w14:textId="16D01C3D" w:rsidR="0002188F" w:rsidRDefault="0002188F" w:rsidP="00F25031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88F"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02188F">
        <w:rPr>
          <w:rFonts w:ascii="Times New Roman" w:hAnsi="Times New Roman" w:cs="Times New Roman"/>
          <w:sz w:val="28"/>
          <w:szCs w:val="28"/>
        </w:rPr>
        <w:t>_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88F">
        <w:rPr>
          <w:rFonts w:ascii="Times New Roman" w:hAnsi="Times New Roman" w:cs="Times New Roman"/>
          <w:sz w:val="28"/>
          <w:szCs w:val="28"/>
        </w:rPr>
        <w:t>_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recommendations</w:t>
      </w:r>
      <w:r w:rsidRPr="0002188F">
        <w:rPr>
          <w:rFonts w:ascii="Times New Roman" w:hAnsi="Times New Roman" w:cs="Times New Roman"/>
          <w:sz w:val="28"/>
          <w:szCs w:val="28"/>
        </w:rPr>
        <w:t>.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21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0218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0218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0218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типа пользователя, а также предоставляющая советы водителям и пешеходам</w:t>
      </w:r>
      <w:r w:rsidR="00A91A65" w:rsidRPr="00A91A65">
        <w:rPr>
          <w:rFonts w:ascii="Times New Roman" w:hAnsi="Times New Roman" w:cs="Times New Roman"/>
          <w:sz w:val="28"/>
          <w:szCs w:val="28"/>
        </w:rPr>
        <w:t>;</w:t>
      </w:r>
    </w:p>
    <w:p w14:paraId="31261DE5" w14:textId="48D815EB" w:rsidR="00A91A65" w:rsidRDefault="00A91A65" w:rsidP="00F25031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A91A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91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содержащий статический текст советов и рекомендаций</w:t>
      </w:r>
      <w:r w:rsidRPr="00A91A65">
        <w:rPr>
          <w:rFonts w:ascii="Times New Roman" w:hAnsi="Times New Roman" w:cs="Times New Roman"/>
          <w:sz w:val="28"/>
          <w:szCs w:val="28"/>
        </w:rPr>
        <w:t>;</w:t>
      </w:r>
    </w:p>
    <w:p w14:paraId="24CDB655" w14:textId="27A97099" w:rsidR="00A91A65" w:rsidRDefault="00890D51" w:rsidP="00F25031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dbconnect</w:t>
      </w:r>
      <w:proofErr w:type="spellEnd"/>
      <w:r w:rsidRPr="00890D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90D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содержащий код подключения к базе данных</w:t>
      </w:r>
      <w:r w:rsidRPr="00890D51">
        <w:rPr>
          <w:rFonts w:ascii="Times New Roman" w:hAnsi="Times New Roman" w:cs="Times New Roman"/>
          <w:sz w:val="28"/>
          <w:szCs w:val="28"/>
        </w:rPr>
        <w:t>.</w:t>
      </w:r>
    </w:p>
    <w:p w14:paraId="2A517147" w14:textId="2A950FC5" w:rsidR="007623A6" w:rsidRPr="007623A6" w:rsidRDefault="007623A6" w:rsidP="000F5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модель базы данных представлена на рисунке 1.</w:t>
      </w:r>
    </w:p>
    <w:p w14:paraId="28A5614F" w14:textId="77777777" w:rsidR="007623A6" w:rsidRDefault="00034FE8" w:rsidP="007623A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08A1C" wp14:editId="61D7436F">
            <wp:extent cx="5904000" cy="1504950"/>
            <wp:effectExtent l="19050" t="19050" r="2095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08" t="-3669" r="-16108" b="-3669"/>
                    <a:stretch/>
                  </pic:blipFill>
                  <pic:spPr bwMode="auto">
                    <a:xfrm>
                      <a:off x="0" y="0"/>
                      <a:ext cx="6056673" cy="15438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39A69" w14:textId="49856649" w:rsidR="00C87AF2" w:rsidRPr="007623A6" w:rsidRDefault="007623A6" w:rsidP="007623A6">
      <w:pPr>
        <w:pStyle w:val="ac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104FC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623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Реляционная модель</w:t>
      </w:r>
    </w:p>
    <w:p w14:paraId="7DB95E27" w14:textId="281E4934" w:rsidR="007623A6" w:rsidRDefault="00104FC8" w:rsidP="000F5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представлена на рисунке 2.</w:t>
      </w:r>
    </w:p>
    <w:p w14:paraId="734EB388" w14:textId="77777777" w:rsidR="00104FC8" w:rsidRDefault="007623A6" w:rsidP="00104FC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7733AA" wp14:editId="5BF02ADE">
            <wp:extent cx="5900958" cy="3780000"/>
            <wp:effectExtent l="19050" t="19050" r="2413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t="-759" r="305" b="-759"/>
                    <a:stretch/>
                  </pic:blipFill>
                  <pic:spPr bwMode="auto">
                    <a:xfrm>
                      <a:off x="0" y="0"/>
                      <a:ext cx="5904209" cy="37820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C607A" w14:textId="0ECCE0DF" w:rsidR="00EF1B5A" w:rsidRDefault="00104FC8" w:rsidP="00104FC8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104FC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04F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компонентов</w:t>
      </w:r>
    </w:p>
    <w:p w14:paraId="64DB8946" w14:textId="552E4075" w:rsidR="00F11381" w:rsidRDefault="00F11381" w:rsidP="00F11381"/>
    <w:p w14:paraId="480402E2" w14:textId="5CEF7D41" w:rsidR="00F11381" w:rsidRPr="00F11381" w:rsidRDefault="00F11381" w:rsidP="00F11381">
      <w:r>
        <w:br w:type="page"/>
      </w:r>
    </w:p>
    <w:p w14:paraId="7C94FD22" w14:textId="226F5D4E" w:rsidR="002C46D7" w:rsidRDefault="004A012A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98395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r w:rsidR="00E55791">
        <w:rPr>
          <w:rFonts w:ascii="Times New Roman" w:hAnsi="Times New Roman" w:cs="Times New Roman"/>
          <w:b/>
          <w:sz w:val="32"/>
          <w:szCs w:val="32"/>
        </w:rPr>
        <w:t>Реализация приложения</w:t>
      </w:r>
    </w:p>
    <w:p w14:paraId="45CEDC63" w14:textId="37AB0AE3" w:rsidR="000F5E2A" w:rsidRPr="00955EE4" w:rsidRDefault="00EC3A40" w:rsidP="00955E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EE4">
        <w:rPr>
          <w:rFonts w:ascii="Times New Roman" w:hAnsi="Times New Roman" w:cs="Times New Roman"/>
          <w:bCs/>
          <w:sz w:val="28"/>
          <w:szCs w:val="28"/>
        </w:rPr>
        <w:t xml:space="preserve">Разработка приложения началась с нахождения необходимых вспомогательных библиотек для построения графиков. Выбор пал на библиотеку </w:t>
      </w:r>
      <w:proofErr w:type="spellStart"/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anychart</w:t>
      </w:r>
      <w:proofErr w:type="spellEnd"/>
      <w:r w:rsidRPr="00955EE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955EE4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. Далее были сверстаны макеты для будущих 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955EE4">
        <w:rPr>
          <w:rFonts w:ascii="Times New Roman" w:hAnsi="Times New Roman" w:cs="Times New Roman"/>
          <w:bCs/>
          <w:sz w:val="28"/>
          <w:szCs w:val="28"/>
        </w:rPr>
        <w:t>-компонентов, а также описаны стили для каждого из них</w:t>
      </w:r>
      <w:r w:rsidR="00DC0507" w:rsidRPr="00955EE4">
        <w:rPr>
          <w:rFonts w:ascii="Times New Roman" w:hAnsi="Times New Roman" w:cs="Times New Roman"/>
          <w:bCs/>
          <w:sz w:val="28"/>
          <w:szCs w:val="28"/>
        </w:rPr>
        <w:t xml:space="preserve"> в отдельной директории</w:t>
      </w:r>
      <w:r w:rsidRPr="00955E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E81C27" w14:textId="12174BD8" w:rsidR="00DC0507" w:rsidRPr="00955EE4" w:rsidRDefault="00DC0507" w:rsidP="00955E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EE4">
        <w:rPr>
          <w:rFonts w:ascii="Times New Roman" w:hAnsi="Times New Roman" w:cs="Times New Roman"/>
          <w:bCs/>
          <w:sz w:val="28"/>
          <w:szCs w:val="28"/>
        </w:rPr>
        <w:t>Готовые макеты были перенесены в файлы формата .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и связаны между собой ссылками. Затем была создана база данных 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на сервере московского политеха, в которую были выгружены открытые данные в независимые сущности (см. рисунок 1).</w:t>
      </w:r>
    </w:p>
    <w:p w14:paraId="22C5609B" w14:textId="464142EB" w:rsidR="003A5181" w:rsidRDefault="003A5181" w:rsidP="00955E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EE4">
        <w:rPr>
          <w:rFonts w:ascii="Times New Roman" w:hAnsi="Times New Roman" w:cs="Times New Roman"/>
          <w:bCs/>
          <w:sz w:val="28"/>
          <w:szCs w:val="28"/>
        </w:rPr>
        <w:t xml:space="preserve">С помощью 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-запросов на страницах </w:t>
      </w:r>
      <w:r w:rsidR="00880413">
        <w:rPr>
          <w:rFonts w:ascii="Times New Roman" w:hAnsi="Times New Roman" w:cs="Times New Roman"/>
          <w:bCs/>
          <w:sz w:val="28"/>
          <w:szCs w:val="28"/>
        </w:rPr>
        <w:t>«</w:t>
      </w:r>
      <w:r w:rsidRPr="00955EE4">
        <w:rPr>
          <w:rFonts w:ascii="Times New Roman" w:hAnsi="Times New Roman" w:cs="Times New Roman"/>
          <w:bCs/>
          <w:sz w:val="28"/>
          <w:szCs w:val="28"/>
        </w:rPr>
        <w:t>статистика регион</w:t>
      </w:r>
      <w:r w:rsidR="00880413">
        <w:rPr>
          <w:rFonts w:ascii="Times New Roman" w:hAnsi="Times New Roman" w:cs="Times New Roman"/>
          <w:bCs/>
          <w:sz w:val="28"/>
          <w:szCs w:val="28"/>
        </w:rPr>
        <w:t>ов»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880413">
        <w:rPr>
          <w:rFonts w:ascii="Times New Roman" w:hAnsi="Times New Roman" w:cs="Times New Roman"/>
          <w:bCs/>
          <w:sz w:val="28"/>
          <w:szCs w:val="28"/>
        </w:rPr>
        <w:t>«</w:t>
      </w:r>
      <w:r w:rsidRPr="00955EE4">
        <w:rPr>
          <w:rFonts w:ascii="Times New Roman" w:hAnsi="Times New Roman" w:cs="Times New Roman"/>
          <w:bCs/>
          <w:sz w:val="28"/>
          <w:szCs w:val="28"/>
        </w:rPr>
        <w:t>статистика пострадавших</w:t>
      </w:r>
      <w:r w:rsidR="00880413">
        <w:rPr>
          <w:rFonts w:ascii="Times New Roman" w:hAnsi="Times New Roman" w:cs="Times New Roman"/>
          <w:bCs/>
          <w:sz w:val="28"/>
          <w:szCs w:val="28"/>
        </w:rPr>
        <w:t>»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был сформирован динамический список доступных для выбора регионов</w:t>
      </w:r>
      <w:r w:rsidR="00E96A7D">
        <w:rPr>
          <w:rFonts w:ascii="Times New Roman" w:hAnsi="Times New Roman" w:cs="Times New Roman"/>
          <w:bCs/>
          <w:sz w:val="28"/>
          <w:szCs w:val="28"/>
        </w:rPr>
        <w:t xml:space="preserve"> в виде массива, который после использовался для вывода содержимого на страницу с помощью цикла.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6A7D">
        <w:rPr>
          <w:rFonts w:ascii="Times New Roman" w:hAnsi="Times New Roman" w:cs="Times New Roman"/>
          <w:bCs/>
          <w:sz w:val="28"/>
          <w:szCs w:val="28"/>
        </w:rPr>
        <w:t xml:space="preserve">Элементы массива являются ссылками, передающие </w:t>
      </w:r>
      <w:r w:rsidRPr="00955EE4">
        <w:rPr>
          <w:rFonts w:ascii="Times New Roman" w:hAnsi="Times New Roman" w:cs="Times New Roman"/>
          <w:bCs/>
          <w:sz w:val="28"/>
          <w:szCs w:val="28"/>
        </w:rPr>
        <w:t>в атрибут «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region</w:t>
      </w:r>
      <w:r w:rsidRPr="00955EE4">
        <w:rPr>
          <w:rFonts w:ascii="Times New Roman" w:hAnsi="Times New Roman" w:cs="Times New Roman"/>
          <w:bCs/>
          <w:sz w:val="28"/>
          <w:szCs w:val="28"/>
        </w:rPr>
        <w:t>» название региона.</w:t>
      </w:r>
    </w:p>
    <w:p w14:paraId="78F95ADB" w14:textId="33433D29" w:rsidR="0076080A" w:rsidRDefault="00955EE4" w:rsidP="00C3024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Основным этапом стала реализация вычислительных фрагментов кода, которые использовали открытые данные для преобразований их в нужных формат, требуемый библиотекой для графиков, исчислений процентного соотношения и стандартных отклонений показателей</w:t>
      </w:r>
      <w:r w:rsidR="00C3024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8E1D3F" w14:textId="6781E25B" w:rsidR="00C3024C" w:rsidRDefault="00C3024C" w:rsidP="00F056E0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преобразование исходных открытых данных в необходимый для графика формат происходит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r w:rsidRPr="00C3024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запроса нужного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преобразованием его в массив, в котором хранятся массивы (см. приложение А п.1 и п.4).</w:t>
      </w:r>
    </w:p>
    <w:p w14:paraId="7CD5B012" w14:textId="70095861" w:rsidR="00F056E0" w:rsidRPr="003540E9" w:rsidRDefault="00F056E0" w:rsidP="00F056E0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преобразование исходных данных в процентное соотношение происходит с помощью формулы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F056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* 100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сумма всех показателей,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F056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F056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их количество (см. приложение А п.2).</w:t>
      </w:r>
    </w:p>
    <w:p w14:paraId="3190742E" w14:textId="5DDCD21F" w:rsidR="003540E9" w:rsidRPr="00A30AD2" w:rsidRDefault="003540E9" w:rsidP="00F056E0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вычисление стандартного отклонения для каждого из показателей необходимого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датасета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происходит по формуле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</m:rad>
      </m:oMath>
      <w:r w:rsidRPr="003540E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µ)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3540E9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r w:rsidRPr="003540E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3540E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дисперсия,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3540E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значение показателя,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µ</m:t>
        </m:r>
      </m:oMath>
      <w:r w:rsidRPr="003540E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3540E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среднее значение</w:t>
      </w:r>
      <w:r w:rsidR="002E2ACB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2E2AC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="002E2ACB" w:rsidRPr="002E2AC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2E2ACB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="002E2ACB" w:rsidRPr="002E2AC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2E2ACB">
        <w:rPr>
          <w:rFonts w:ascii="Times New Roman" w:eastAsiaTheme="minorEastAsia" w:hAnsi="Times New Roman" w:cs="Times New Roman"/>
          <w:bCs/>
          <w:sz w:val="28"/>
          <w:szCs w:val="28"/>
        </w:rPr>
        <w:t>количество показателей (см. приложение А п.3 и п.5).</w:t>
      </w:r>
    </w:p>
    <w:p w14:paraId="7B75DDE4" w14:textId="4B9C4D00" w:rsidR="00A30AD2" w:rsidRPr="00A30AD2" w:rsidRDefault="00A30AD2" w:rsidP="00A30AD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Страница с советами и рекомендациями была реализована с помощью отдельного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A30AD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компонента, который хранил статический текст в массиве. При выборе интересующего пункта в меню, которые являются ссылками, в запрос передается параметр со значением выбранного элемента меню и при помощи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Cs/>
          <w:sz w:val="28"/>
          <w:szCs w:val="28"/>
        </w:rPr>
        <w:t xml:space="preserve">-массива подставляется как ключ в массив рекомендаций и </w:t>
      </w:r>
      <w:r w:rsidR="00500F04">
        <w:rPr>
          <w:rFonts w:ascii="Times New Roman" w:hAnsi="Times New Roman" w:cs="Times New Roman"/>
          <w:bCs/>
          <w:sz w:val="28"/>
          <w:szCs w:val="28"/>
        </w:rPr>
        <w:t>отображает его содержимое на странице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A8B9F4B" w14:textId="73DBF73A" w:rsidR="00E55791" w:rsidRDefault="00E55791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10182">
        <w:rPr>
          <w:rFonts w:ascii="Times New Roman" w:hAnsi="Times New Roman" w:cs="Times New Roman"/>
          <w:b/>
          <w:sz w:val="32"/>
          <w:szCs w:val="32"/>
        </w:rPr>
        <w:t>Основные сценарии использования приложения</w:t>
      </w:r>
    </w:p>
    <w:p w14:paraId="14DA591F" w14:textId="285D8855" w:rsidR="002E1C90" w:rsidRDefault="002E1C90" w:rsidP="000F5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главной страницы содержит меню с выбором интересующей статистики или рекомендаций для водителей и пешеходов, а также краткую информацию о приложении. Интерфейс изображен на рисунке </w:t>
      </w:r>
      <w:r w:rsidR="00104F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9A8DF" w14:textId="77777777" w:rsidR="002E1C90" w:rsidRDefault="002E1C90" w:rsidP="002E1C9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02E913F" wp14:editId="3E21EC0F">
            <wp:extent cx="5904000" cy="2843530"/>
            <wp:effectExtent l="19050" t="19050" r="2095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42" t="-287" r="1542" b="-287"/>
                    <a:stretch/>
                  </pic:blipFill>
                  <pic:spPr bwMode="auto">
                    <a:xfrm>
                      <a:off x="0" y="0"/>
                      <a:ext cx="5931436" cy="28567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025BC" w14:textId="1EEF79CD" w:rsidR="002E1C90" w:rsidRDefault="002E1C90" w:rsidP="002E1C90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104FC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главной страницы</w:t>
      </w:r>
    </w:p>
    <w:p w14:paraId="23E49C61" w14:textId="72F21428" w:rsidR="002E1C90" w:rsidRDefault="005201E7" w:rsidP="00D558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«Статистика регионов» пользователь попадает на страницу, </w:t>
      </w:r>
      <w:r w:rsidR="00822383">
        <w:rPr>
          <w:rFonts w:ascii="Times New Roman" w:hAnsi="Times New Roman" w:cs="Times New Roman"/>
          <w:sz w:val="28"/>
          <w:szCs w:val="28"/>
        </w:rPr>
        <w:t>где нужно выбрать интересующий регион</w:t>
      </w:r>
      <w:r w:rsidR="00862C4F">
        <w:rPr>
          <w:rFonts w:ascii="Times New Roman" w:hAnsi="Times New Roman" w:cs="Times New Roman"/>
          <w:sz w:val="28"/>
          <w:szCs w:val="28"/>
        </w:rPr>
        <w:t>.</w:t>
      </w:r>
      <w:r w:rsidR="00822383">
        <w:rPr>
          <w:rFonts w:ascii="Times New Roman" w:hAnsi="Times New Roman" w:cs="Times New Roman"/>
          <w:sz w:val="28"/>
          <w:szCs w:val="28"/>
        </w:rPr>
        <w:t xml:space="preserve"> На странице </w:t>
      </w:r>
      <w:r w:rsidR="002E1C90">
        <w:rPr>
          <w:rFonts w:ascii="Times New Roman" w:hAnsi="Times New Roman" w:cs="Times New Roman"/>
          <w:sz w:val="28"/>
          <w:szCs w:val="28"/>
        </w:rPr>
        <w:t>отобража</w:t>
      </w:r>
      <w:r w:rsidR="00822383">
        <w:rPr>
          <w:rFonts w:ascii="Times New Roman" w:hAnsi="Times New Roman" w:cs="Times New Roman"/>
          <w:sz w:val="28"/>
          <w:szCs w:val="28"/>
        </w:rPr>
        <w:t>ется</w:t>
      </w:r>
      <w:r w:rsidR="002E1C90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="00822383">
        <w:rPr>
          <w:rFonts w:ascii="Times New Roman" w:hAnsi="Times New Roman" w:cs="Times New Roman"/>
          <w:sz w:val="28"/>
          <w:szCs w:val="28"/>
        </w:rPr>
        <w:t>а</w:t>
      </w:r>
      <w:r w:rsidR="002E1C90">
        <w:rPr>
          <w:rFonts w:ascii="Times New Roman" w:hAnsi="Times New Roman" w:cs="Times New Roman"/>
          <w:sz w:val="28"/>
          <w:szCs w:val="28"/>
        </w:rPr>
        <w:t xml:space="preserve"> выбранного региона, связа</w:t>
      </w:r>
      <w:r w:rsidR="00822383">
        <w:rPr>
          <w:rFonts w:ascii="Times New Roman" w:hAnsi="Times New Roman" w:cs="Times New Roman"/>
          <w:sz w:val="28"/>
          <w:szCs w:val="28"/>
        </w:rPr>
        <w:t>н</w:t>
      </w:r>
      <w:r w:rsidR="002E1C90">
        <w:rPr>
          <w:rFonts w:ascii="Times New Roman" w:hAnsi="Times New Roman" w:cs="Times New Roman"/>
          <w:sz w:val="28"/>
          <w:szCs w:val="28"/>
        </w:rPr>
        <w:t>н</w:t>
      </w:r>
      <w:r w:rsidR="00822383">
        <w:rPr>
          <w:rFonts w:ascii="Times New Roman" w:hAnsi="Times New Roman" w:cs="Times New Roman"/>
          <w:sz w:val="28"/>
          <w:szCs w:val="28"/>
        </w:rPr>
        <w:t>ая</w:t>
      </w:r>
      <w:r w:rsidR="002E1C90">
        <w:rPr>
          <w:rFonts w:ascii="Times New Roman" w:hAnsi="Times New Roman" w:cs="Times New Roman"/>
          <w:sz w:val="28"/>
          <w:szCs w:val="28"/>
        </w:rPr>
        <w:t xml:space="preserve"> с дорожно-</w:t>
      </w:r>
      <w:r w:rsidR="002E1C90">
        <w:rPr>
          <w:rFonts w:ascii="Times New Roman" w:hAnsi="Times New Roman" w:cs="Times New Roman"/>
          <w:sz w:val="28"/>
          <w:szCs w:val="28"/>
        </w:rPr>
        <w:lastRenderedPageBreak/>
        <w:t xml:space="preserve">транспортными происшествиями, график с исходными данными </w:t>
      </w:r>
      <w:proofErr w:type="spellStart"/>
      <w:r w:rsidR="002E1C90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E1C90">
        <w:rPr>
          <w:rFonts w:ascii="Times New Roman" w:hAnsi="Times New Roman" w:cs="Times New Roman"/>
          <w:sz w:val="28"/>
          <w:szCs w:val="28"/>
        </w:rPr>
        <w:t>, график процентного соотношения исходных данных, а также график с</w:t>
      </w:r>
      <w:r w:rsidR="009B0B0A">
        <w:rPr>
          <w:rFonts w:ascii="Times New Roman" w:hAnsi="Times New Roman" w:cs="Times New Roman"/>
          <w:sz w:val="28"/>
          <w:szCs w:val="28"/>
        </w:rPr>
        <w:t>о стандартным отклонением</w:t>
      </w:r>
      <w:r w:rsidR="002E1C90">
        <w:rPr>
          <w:rFonts w:ascii="Times New Roman" w:hAnsi="Times New Roman" w:cs="Times New Roman"/>
          <w:sz w:val="28"/>
          <w:szCs w:val="28"/>
        </w:rPr>
        <w:t xml:space="preserve"> по каждому показателю. При наведении на столбец с показателем отображается название и количество данного атрибута. </w:t>
      </w:r>
      <w:r w:rsidR="005B2D50">
        <w:rPr>
          <w:rFonts w:ascii="Times New Roman" w:hAnsi="Times New Roman" w:cs="Times New Roman"/>
          <w:sz w:val="28"/>
          <w:szCs w:val="28"/>
        </w:rPr>
        <w:t xml:space="preserve">При нажатии на кнопку «Вернуться назад» пользователь попадает на главную страницу. </w:t>
      </w:r>
      <w:r w:rsidR="002E1C90">
        <w:rPr>
          <w:rFonts w:ascii="Times New Roman" w:hAnsi="Times New Roman" w:cs="Times New Roman"/>
          <w:sz w:val="28"/>
          <w:szCs w:val="28"/>
        </w:rPr>
        <w:t xml:space="preserve">Интерфейс представлен на рисунке </w:t>
      </w:r>
      <w:r w:rsidR="00104FC8">
        <w:rPr>
          <w:rFonts w:ascii="Times New Roman" w:hAnsi="Times New Roman" w:cs="Times New Roman"/>
          <w:sz w:val="28"/>
          <w:szCs w:val="28"/>
        </w:rPr>
        <w:t>4</w:t>
      </w:r>
      <w:r w:rsidR="002E1C90">
        <w:rPr>
          <w:rFonts w:ascii="Times New Roman" w:hAnsi="Times New Roman" w:cs="Times New Roman"/>
          <w:sz w:val="28"/>
          <w:szCs w:val="28"/>
        </w:rPr>
        <w:t>.</w:t>
      </w:r>
    </w:p>
    <w:p w14:paraId="144FEB1D" w14:textId="77777777" w:rsidR="002E1C90" w:rsidRDefault="002E1C90" w:rsidP="002E1C90">
      <w:pPr>
        <w:keepNext/>
        <w:jc w:val="center"/>
      </w:pPr>
      <w:r>
        <w:rPr>
          <w:noProof/>
        </w:rPr>
        <w:drawing>
          <wp:inline distT="0" distB="0" distL="0" distR="0" wp14:anchorId="37C8D600" wp14:editId="5B67F4A9">
            <wp:extent cx="5904000" cy="2843530"/>
            <wp:effectExtent l="19050" t="19050" r="2095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2" t="276" r="1712" b="276"/>
                    <a:stretch/>
                  </pic:blipFill>
                  <pic:spPr bwMode="auto">
                    <a:xfrm>
                      <a:off x="0" y="0"/>
                      <a:ext cx="5910650" cy="28467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B8203" w14:textId="7DD8B1DF" w:rsidR="002E1C90" w:rsidRDefault="002E1C90" w:rsidP="002E1C90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104FC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для страницы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статистик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ой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региона</w:t>
      </w:r>
    </w:p>
    <w:p w14:paraId="43B79C0F" w14:textId="252C13FB" w:rsidR="002E1C90" w:rsidRDefault="005B2D50" w:rsidP="002227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«Статистика пострадавших» </w:t>
      </w:r>
      <w:r>
        <w:rPr>
          <w:rFonts w:ascii="Times New Roman" w:hAnsi="Times New Roman" w:cs="Times New Roman"/>
          <w:sz w:val="28"/>
          <w:szCs w:val="28"/>
        </w:rPr>
        <w:t>пользователь попадает на страницу, где нужно выбрать интересующий регион.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2E1C90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е отображается</w:t>
      </w:r>
      <w:r w:rsidR="002E1C90">
        <w:rPr>
          <w:rFonts w:ascii="Times New Roman" w:hAnsi="Times New Roman" w:cs="Times New Roman"/>
          <w:sz w:val="28"/>
          <w:szCs w:val="28"/>
        </w:rPr>
        <w:t xml:space="preserve"> статистик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1C90">
        <w:rPr>
          <w:rFonts w:ascii="Times New Roman" w:hAnsi="Times New Roman" w:cs="Times New Roman"/>
          <w:sz w:val="28"/>
          <w:szCs w:val="28"/>
        </w:rPr>
        <w:t xml:space="preserve"> пострадавших во время ДТП, график с рейтингом из десяти регионов, лидирующих по количеству пострадавших в результате дорожно-транспортных происшествий, а также график с</w:t>
      </w:r>
      <w:r w:rsidR="0022273C">
        <w:rPr>
          <w:rFonts w:ascii="Times New Roman" w:hAnsi="Times New Roman" w:cs="Times New Roman"/>
          <w:sz w:val="28"/>
          <w:szCs w:val="28"/>
        </w:rPr>
        <w:t>о стандартным отклонением</w:t>
      </w:r>
      <w:r w:rsidR="002E1C90">
        <w:rPr>
          <w:rFonts w:ascii="Times New Roman" w:hAnsi="Times New Roman" w:cs="Times New Roman"/>
          <w:sz w:val="28"/>
          <w:szCs w:val="28"/>
        </w:rPr>
        <w:t xml:space="preserve"> по каждому из показателей. При наведении на столбец с показателем отображается название и количество данного атрибута. </w:t>
      </w:r>
      <w:r w:rsidR="0022273C">
        <w:rPr>
          <w:rFonts w:ascii="Times New Roman" w:hAnsi="Times New Roman" w:cs="Times New Roman"/>
          <w:sz w:val="28"/>
          <w:szCs w:val="28"/>
        </w:rPr>
        <w:t>При нажатии на кнопку «Вернуться назад» пользователь попадает на главную страницу.</w:t>
      </w:r>
      <w:r w:rsidR="0022273C">
        <w:rPr>
          <w:rFonts w:ascii="Times New Roman" w:hAnsi="Times New Roman" w:cs="Times New Roman"/>
          <w:sz w:val="28"/>
          <w:szCs w:val="28"/>
        </w:rPr>
        <w:t xml:space="preserve"> </w:t>
      </w:r>
      <w:r w:rsidR="002E1C90">
        <w:rPr>
          <w:rFonts w:ascii="Times New Roman" w:hAnsi="Times New Roman" w:cs="Times New Roman"/>
          <w:sz w:val="28"/>
          <w:szCs w:val="28"/>
        </w:rPr>
        <w:t xml:space="preserve">Интерфейс представлен на рисунке </w:t>
      </w:r>
      <w:r w:rsidR="00104FC8">
        <w:rPr>
          <w:rFonts w:ascii="Times New Roman" w:hAnsi="Times New Roman" w:cs="Times New Roman"/>
          <w:sz w:val="28"/>
          <w:szCs w:val="28"/>
        </w:rPr>
        <w:t>5</w:t>
      </w:r>
      <w:r w:rsidR="002E1C90">
        <w:rPr>
          <w:rFonts w:ascii="Times New Roman" w:hAnsi="Times New Roman" w:cs="Times New Roman"/>
          <w:sz w:val="28"/>
          <w:szCs w:val="28"/>
        </w:rPr>
        <w:t>.</w:t>
      </w:r>
    </w:p>
    <w:p w14:paraId="75EAC5A9" w14:textId="77777777" w:rsidR="002E1C90" w:rsidRDefault="002E1C90" w:rsidP="0022273C">
      <w:pPr>
        <w:keepNext/>
        <w:spacing w:after="0"/>
        <w:jc w:val="both"/>
      </w:pPr>
      <w:r>
        <w:rPr>
          <w:noProof/>
        </w:rPr>
        <w:lastRenderedPageBreak/>
        <w:drawing>
          <wp:inline distT="0" distB="0" distL="0" distR="0" wp14:anchorId="10ED451D" wp14:editId="0B6C78EE">
            <wp:extent cx="5904000" cy="2879725"/>
            <wp:effectExtent l="19050" t="19050" r="2095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6" t="-409" r="1606" b="-409"/>
                    <a:stretch/>
                  </pic:blipFill>
                  <pic:spPr bwMode="auto">
                    <a:xfrm>
                      <a:off x="0" y="0"/>
                      <a:ext cx="5923450" cy="28892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D8E8" w14:textId="17739161" w:rsidR="002E1C90" w:rsidRDefault="002E1C90" w:rsidP="00742B27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104FC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– </w: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Интерфейс для страницы со статистикой пострадавших</w:t>
      </w:r>
    </w:p>
    <w:p w14:paraId="0A672782" w14:textId="5D14275D" w:rsidR="002E1C90" w:rsidRDefault="0022273C" w:rsidP="00742B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«Советы и рекомендации» пользователь попадает на страницу, где нужно выбрать </w:t>
      </w:r>
      <w:r w:rsidR="00742B27">
        <w:rPr>
          <w:rFonts w:ascii="Times New Roman" w:hAnsi="Times New Roman" w:cs="Times New Roman"/>
          <w:sz w:val="28"/>
          <w:szCs w:val="28"/>
        </w:rPr>
        <w:t xml:space="preserve">категорию «Пешеход» или «Водитель». При выборе кнопки «Водитель» нужно указать тип погоды, который интересует пользователя. </w:t>
      </w:r>
      <w:r w:rsidR="002E1C90">
        <w:rPr>
          <w:rFonts w:ascii="Times New Roman" w:hAnsi="Times New Roman" w:cs="Times New Roman"/>
          <w:sz w:val="28"/>
          <w:szCs w:val="28"/>
        </w:rPr>
        <w:t xml:space="preserve">При выборе нужных параметров приложение показывает соответствующие рекомендации. </w:t>
      </w:r>
      <w:r w:rsidR="00742B27">
        <w:rPr>
          <w:rFonts w:ascii="Times New Roman" w:hAnsi="Times New Roman" w:cs="Times New Roman"/>
          <w:sz w:val="28"/>
          <w:szCs w:val="28"/>
        </w:rPr>
        <w:t xml:space="preserve">При нажатии на кнопку «Вернуться назад» пользователь попадает на главную страницу. </w:t>
      </w:r>
      <w:r w:rsidR="002E1C90">
        <w:rPr>
          <w:rFonts w:ascii="Times New Roman" w:hAnsi="Times New Roman" w:cs="Times New Roman"/>
          <w:sz w:val="28"/>
          <w:szCs w:val="28"/>
        </w:rPr>
        <w:t xml:space="preserve">Интерфейс представлен на рисунке </w:t>
      </w:r>
      <w:r w:rsidR="00104FC8">
        <w:rPr>
          <w:rFonts w:ascii="Times New Roman" w:hAnsi="Times New Roman" w:cs="Times New Roman"/>
          <w:sz w:val="28"/>
          <w:szCs w:val="28"/>
        </w:rPr>
        <w:t>6</w:t>
      </w:r>
      <w:r w:rsidR="002E1C90">
        <w:rPr>
          <w:rFonts w:ascii="Times New Roman" w:hAnsi="Times New Roman" w:cs="Times New Roman"/>
          <w:sz w:val="28"/>
          <w:szCs w:val="28"/>
        </w:rPr>
        <w:t>.</w:t>
      </w:r>
    </w:p>
    <w:p w14:paraId="326356EE" w14:textId="77777777" w:rsidR="002E1C90" w:rsidRDefault="002E1C90" w:rsidP="00742B27">
      <w:pPr>
        <w:keepNext/>
        <w:spacing w:after="0"/>
      </w:pPr>
      <w:r>
        <w:rPr>
          <w:noProof/>
        </w:rPr>
        <w:drawing>
          <wp:inline distT="0" distB="0" distL="0" distR="0" wp14:anchorId="685CD81B" wp14:editId="1C66CFE2">
            <wp:extent cx="5904000" cy="2879720"/>
            <wp:effectExtent l="19050" t="19050" r="2095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90" t="-293" r="1590" b="-293"/>
                    <a:stretch/>
                  </pic:blipFill>
                  <pic:spPr bwMode="auto">
                    <a:xfrm>
                      <a:off x="0" y="0"/>
                      <a:ext cx="5925438" cy="28901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AC4D9" w14:textId="5F7F20AC" w:rsidR="002E1C90" w:rsidRPr="008F1D3A" w:rsidRDefault="002E1C90" w:rsidP="002E1C90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104FC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для страницы с советами и рекомендациями</w:t>
      </w:r>
    </w:p>
    <w:p w14:paraId="1E745384" w14:textId="6FB4A0C7" w:rsidR="002E1C90" w:rsidRDefault="000F5E2A" w:rsidP="000F5E2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3C92509" w14:textId="693706AE" w:rsidR="00E10182" w:rsidRDefault="00E10182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43178A41" w14:textId="77777777" w:rsidR="000F5E2A" w:rsidRDefault="000F5E2A" w:rsidP="000F5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создано динамическое и адаптивное веб-приложение, которое анализирует открытые данные, показывает статистику нарушений дорожно-транспортных происшествий во всех регионах России, а также дает советы и рекомендации о поведении пешехода или водителя в различных погодных условиях. </w:t>
      </w:r>
    </w:p>
    <w:p w14:paraId="791FC6C9" w14:textId="77777777" w:rsidR="000F5E2A" w:rsidRDefault="000F5E2A" w:rsidP="000F5E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веб-приложение:</w:t>
      </w:r>
    </w:p>
    <w:p w14:paraId="50E01426" w14:textId="12DDFFF2" w:rsidR="00104FC8" w:rsidRPr="00F25031" w:rsidRDefault="000F5E2A" w:rsidP="00F250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удаленный репозиторий приложения</w:t>
      </w:r>
      <w:r w:rsidR="00F25031">
        <w:rPr>
          <w:rFonts w:ascii="Times New Roman" w:hAnsi="Times New Roman" w:cs="Times New Roman"/>
          <w:sz w:val="28"/>
          <w:szCs w:val="28"/>
        </w:rPr>
        <w:t>:</w:t>
      </w:r>
      <w:r w:rsidR="00F11381"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1C5E9040" w14:textId="6470AB23" w:rsidR="00E10182" w:rsidRDefault="00E10182" w:rsidP="006F072E">
      <w:pPr>
        <w:spacing w:after="0"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F11381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>
        <w:rPr>
          <w:rFonts w:ascii="Times New Roman" w:hAnsi="Times New Roman" w:cs="Times New Roman"/>
          <w:b/>
          <w:sz w:val="32"/>
          <w:szCs w:val="32"/>
        </w:rPr>
        <w:t xml:space="preserve"> литературы и интернет-ресурсов</w:t>
      </w:r>
    </w:p>
    <w:p w14:paraId="5162499C" w14:textId="30AFB8DD" w:rsidR="00F11381" w:rsidRPr="004B2E06" w:rsidRDefault="00F25031" w:rsidP="004B2E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5031">
        <w:rPr>
          <w:rFonts w:ascii="Times New Roman" w:hAnsi="Times New Roman" w:cs="Times New Roman"/>
          <w:bCs/>
          <w:sz w:val="28"/>
          <w:szCs w:val="28"/>
        </w:rPr>
        <w:t>Министерство Внутренних Дел Российской Федерации.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5031">
        <w:rPr>
          <w:rFonts w:ascii="Times New Roman" w:hAnsi="Times New Roman" w:cs="Times New Roman"/>
          <w:bCs/>
          <w:sz w:val="28"/>
          <w:szCs w:val="28"/>
        </w:rPr>
        <w:t>Дорожно-транспортные происшествия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4B2E06">
        <w:rPr>
          <w:rFonts w:ascii="Times New Roman" w:hAnsi="Times New Roman" w:cs="Times New Roman"/>
          <w:bCs/>
          <w:sz w:val="28"/>
          <w:szCs w:val="28"/>
        </w:rPr>
        <w:t> 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4B2E0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4B2E06">
        <w:rPr>
          <w:rFonts w:ascii="Times New Roman" w:hAnsi="Times New Roman" w:cs="Times New Roman"/>
          <w:bCs/>
          <w:sz w:val="28"/>
          <w:szCs w:val="28"/>
        </w:rPr>
        <w:t>:</w:t>
      </w:r>
      <w:r w:rsidRP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3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b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1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aew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1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ai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opendata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/7727739372-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MVD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_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GIAC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_3.1</w:t>
        </w:r>
      </w:hyperlink>
      <w:r w:rsid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(</w:t>
      </w:r>
      <w:r w:rsidR="004B2E06">
        <w:rPr>
          <w:rFonts w:ascii="Times New Roman" w:hAnsi="Times New Roman" w:cs="Times New Roman"/>
          <w:bCs/>
          <w:sz w:val="28"/>
          <w:szCs w:val="28"/>
        </w:rPr>
        <w:t>дата обращения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: 1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0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.01.23)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E93953" w14:textId="331043E6" w:rsidR="00F25031" w:rsidRPr="004B2E06" w:rsidRDefault="008D113D" w:rsidP="004B2E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5031">
        <w:rPr>
          <w:rFonts w:ascii="Times New Roman" w:hAnsi="Times New Roman" w:cs="Times New Roman"/>
          <w:bCs/>
          <w:sz w:val="28"/>
          <w:szCs w:val="28"/>
        </w:rPr>
        <w:t>Министерство Внутренних Дел Российской Федерации.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13D">
        <w:rPr>
          <w:rFonts w:ascii="Times New Roman" w:hAnsi="Times New Roman" w:cs="Times New Roman"/>
          <w:bCs/>
          <w:sz w:val="28"/>
          <w:szCs w:val="28"/>
        </w:rPr>
        <w:t>Безопасность дорожного движения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25031">
        <w:rPr>
          <w:rFonts w:ascii="Times New Roman" w:hAnsi="Times New Roman" w:cs="Times New Roman"/>
          <w:bCs/>
          <w:sz w:val="28"/>
          <w:szCs w:val="28"/>
        </w:rPr>
        <w:t>[Электронный ресурс]. URL: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4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https://xn--b1aew.xn--p1ai/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opendata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/7727739372-MVDGIAC32</w:t>
        </w:r>
      </w:hyperlink>
      <w:r w:rsid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(</w:t>
      </w:r>
      <w:r w:rsidR="004B2E06">
        <w:rPr>
          <w:rFonts w:ascii="Times New Roman" w:hAnsi="Times New Roman" w:cs="Times New Roman"/>
          <w:bCs/>
          <w:sz w:val="28"/>
          <w:szCs w:val="28"/>
        </w:rPr>
        <w:t>дата обращения: 10.01.23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)</w:t>
      </w:r>
      <w:r w:rsid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694B0B1" w14:textId="280CDE03" w:rsidR="008D113D" w:rsidRPr="004B2E06" w:rsidRDefault="008D113D" w:rsidP="004B2E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Трасском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8D113D">
        <w:rPr>
          <w:rFonts w:ascii="Times New Roman" w:hAnsi="Times New Roman" w:cs="Times New Roman"/>
          <w:bCs/>
          <w:sz w:val="28"/>
          <w:szCs w:val="28"/>
        </w:rPr>
        <w:t>Безопасность дорожного движения в разных погодных условиях: советы по управлению автомобилем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8D113D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4B2E06">
        <w:rPr>
          <w:rFonts w:ascii="Times New Roman" w:hAnsi="Times New Roman" w:cs="Times New Roman"/>
          <w:bCs/>
          <w:sz w:val="28"/>
          <w:szCs w:val="28"/>
        </w:rPr>
        <w:t>:</w:t>
      </w:r>
      <w:r w:rsidRP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5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trasscom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bezopasnost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dorozhnogo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dvizheniya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v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raznyh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pogodnyh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usloviyah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?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ysclid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=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lcta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40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fzfd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467086495#2</w:t>
        </w:r>
      </w:hyperlink>
      <w:r w:rsidR="004B2E06" w:rsidRPr="000571E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(</w:t>
      </w:r>
      <w:r w:rsidR="004B2E06">
        <w:rPr>
          <w:rFonts w:ascii="Times New Roman" w:hAnsi="Times New Roman" w:cs="Times New Roman"/>
          <w:bCs/>
          <w:sz w:val="28"/>
          <w:szCs w:val="28"/>
        </w:rPr>
        <w:t>дата обращения: 12.01.23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)</w:t>
      </w:r>
      <w:r w:rsid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62E0C5" w14:textId="1F902719" w:rsidR="008D113D" w:rsidRDefault="008D113D" w:rsidP="004B2E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Госавтоинспекция. </w:t>
      </w:r>
      <w:r w:rsidRPr="008D113D">
        <w:rPr>
          <w:rFonts w:ascii="Times New Roman" w:hAnsi="Times New Roman" w:cs="Times New Roman"/>
          <w:bCs/>
          <w:sz w:val="28"/>
          <w:szCs w:val="28"/>
        </w:rPr>
        <w:t>Безопасность пешеходов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8D113D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8D113D">
        <w:rPr>
          <w:rFonts w:ascii="Times New Roman" w:hAnsi="Times New Roman" w:cs="Times New Roman"/>
          <w:bCs/>
          <w:sz w:val="28"/>
          <w:szCs w:val="28"/>
        </w:rPr>
        <w:t>:</w:t>
      </w:r>
      <w:r w:rsidRPr="008D113D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6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--90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adear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1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ai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mens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pravo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peshehoda</w:t>
        </w:r>
        <w:proofErr w:type="spellEnd"/>
      </w:hyperlink>
      <w:r w:rsid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2E06">
        <w:rPr>
          <w:rFonts w:ascii="Times New Roman" w:hAnsi="Times New Roman" w:cs="Times New Roman"/>
          <w:bCs/>
          <w:sz w:val="28"/>
          <w:szCs w:val="28"/>
        </w:rPr>
        <w:t xml:space="preserve">(дата обращения: 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12.01.23</w:t>
      </w:r>
      <w:r w:rsidRPr="004B2E06">
        <w:rPr>
          <w:rFonts w:ascii="Times New Roman" w:hAnsi="Times New Roman" w:cs="Times New Roman"/>
          <w:bCs/>
          <w:sz w:val="28"/>
          <w:szCs w:val="28"/>
        </w:rPr>
        <w:t>)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73AD91" w14:textId="7CC4A9ED" w:rsidR="004B2E06" w:rsidRPr="004B2E06" w:rsidRDefault="004B2E06" w:rsidP="004B2E0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83F9590" w14:textId="0B74C962" w:rsidR="00E10182" w:rsidRPr="00285622" w:rsidRDefault="00E10182" w:rsidP="004B2E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="00DA28AA">
        <w:rPr>
          <w:rFonts w:ascii="Times New Roman" w:hAnsi="Times New Roman" w:cs="Times New Roman"/>
          <w:b/>
          <w:sz w:val="32"/>
          <w:szCs w:val="32"/>
        </w:rPr>
        <w:t xml:space="preserve"> А</w:t>
      </w:r>
    </w:p>
    <w:p w14:paraId="2AFFF3FA" w14:textId="139204DD" w:rsidR="00E10182" w:rsidRDefault="00DA28AA" w:rsidP="00DA28AA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A28AA">
        <w:rPr>
          <w:rFonts w:ascii="Times New Roman" w:hAnsi="Times New Roman" w:cs="Times New Roman"/>
          <w:bCs/>
          <w:i/>
          <w:iCs/>
          <w:sz w:val="28"/>
          <w:szCs w:val="28"/>
        </w:rPr>
        <w:t>(справочное)</w:t>
      </w:r>
    </w:p>
    <w:p w14:paraId="4D936573" w14:textId="07C7CDF0" w:rsidR="0037784D" w:rsidRPr="0037784D" w:rsidRDefault="0037784D" w:rsidP="00C154CB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37784D">
        <w:rPr>
          <w:rFonts w:ascii="Times New Roman" w:hAnsi="Times New Roman" w:cs="Times New Roman"/>
          <w:bCs/>
          <w:sz w:val="28"/>
          <w:szCs w:val="28"/>
        </w:rPr>
        <w:t>Листинг кода выгрузки исходных открытых данных в динамически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37784D">
        <w:rPr>
          <w:rFonts w:ascii="Times New Roman" w:hAnsi="Times New Roman" w:cs="Times New Roman"/>
          <w:bCs/>
          <w:sz w:val="28"/>
          <w:szCs w:val="28"/>
        </w:rPr>
        <w:t xml:space="preserve"> график</w:t>
      </w:r>
      <w:r w:rsidR="00B81294">
        <w:rPr>
          <w:rFonts w:ascii="Times New Roman" w:hAnsi="Times New Roman" w:cs="Times New Roman"/>
          <w:bCs/>
          <w:sz w:val="28"/>
          <w:szCs w:val="28"/>
        </w:rPr>
        <w:t xml:space="preserve"> на странице «статистика регионов»</w:t>
      </w:r>
      <w:r w:rsidRPr="0037784D">
        <w:rPr>
          <w:rFonts w:ascii="Times New Roman" w:hAnsi="Times New Roman" w:cs="Times New Roman"/>
          <w:bCs/>
          <w:sz w:val="28"/>
          <w:szCs w:val="28"/>
        </w:rPr>
        <w:t>:</w:t>
      </w:r>
      <w:r w:rsidRPr="0037784D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</w:rPr>
        <w:t>isset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</w:rPr>
        <w:t>($_GET["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</w:rPr>
        <w:t>region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</w:rPr>
        <w:t>"])) {</w:t>
      </w:r>
    </w:p>
    <w:p w14:paraId="2AA7C26C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7784D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</w:rPr>
        <w:t>foreach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</w:rPr>
        <w:t xml:space="preserve"> ($</w:t>
      </w:r>
      <w:proofErr w:type="spellStart"/>
      <w:proofErr w:type="gramStart"/>
      <w:r w:rsidRPr="0037784D">
        <w:rPr>
          <w:rFonts w:ascii="Times New Roman" w:hAnsi="Times New Roman" w:cs="Times New Roman"/>
          <w:bCs/>
          <w:sz w:val="24"/>
          <w:szCs w:val="24"/>
        </w:rPr>
        <w:t>regions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</w:rPr>
        <w:t>as</w:t>
      </w:r>
      <w:proofErr w:type="spellEnd"/>
      <w:proofErr w:type="gramEnd"/>
      <w:r w:rsidRPr="0037784D">
        <w:rPr>
          <w:rFonts w:ascii="Times New Roman" w:hAnsi="Times New Roman" w:cs="Times New Roman"/>
          <w:bCs/>
          <w:sz w:val="24"/>
          <w:szCs w:val="24"/>
        </w:rPr>
        <w:t xml:space="preserve"> $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0DA7451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if (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str_</w:t>
      </w:r>
      <w:proofErr w:type="gram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replace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' ', '', $value) == $_GET["region"]) {</w:t>
      </w:r>
    </w:p>
    <w:p w14:paraId="57ACFB0D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$query = 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mysqli_</w:t>
      </w:r>
      <w:proofErr w:type="gram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query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$connect, "SELECT * FROM 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regional_statistics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Subject='".$value."'");</w:t>
      </w:r>
    </w:p>
    <w:p w14:paraId="22280156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}</w:t>
      </w:r>
    </w:p>
    <w:p w14:paraId="73C7F67D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4A2F3591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while ($string = 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mysqli_fetch_assoc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($query)) {</w:t>
      </w:r>
    </w:p>
    <w:p w14:paraId="1026DA77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37784D">
        <w:rPr>
          <w:rFonts w:ascii="Times New Roman" w:hAnsi="Times New Roman" w:cs="Times New Roman"/>
          <w:bCs/>
          <w:sz w:val="24"/>
          <w:szCs w:val="24"/>
        </w:rPr>
        <w:t>$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7784D">
        <w:rPr>
          <w:rFonts w:ascii="Times New Roman" w:hAnsi="Times New Roman" w:cs="Times New Roman"/>
          <w:bCs/>
          <w:sz w:val="24"/>
          <w:szCs w:val="24"/>
        </w:rPr>
        <w:t>array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7784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D97B217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, $string["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"]);</w:t>
      </w:r>
    </w:p>
    <w:p w14:paraId="7F97F24B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, (int)$string ["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"]);</w:t>
      </w:r>
    </w:p>
    <w:p w14:paraId="03373491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$data, $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E841F7" w14:textId="77777777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731BFABB" w14:textId="4053EE1E" w:rsidR="0037784D" w:rsidRPr="0037784D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</w:t>
      </w:r>
    </w:p>
    <w:p w14:paraId="0954FC45" w14:textId="6E967E07" w:rsidR="00E10182" w:rsidRDefault="0037784D" w:rsidP="00C154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echo </w:t>
      </w:r>
      <w:proofErr w:type="spellStart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json_encode</w:t>
      </w:r>
      <w:proofErr w:type="spellEnd"/>
      <w:r w:rsidRPr="0037784D">
        <w:rPr>
          <w:rFonts w:ascii="Times New Roman" w:hAnsi="Times New Roman" w:cs="Times New Roman"/>
          <w:bCs/>
          <w:sz w:val="24"/>
          <w:szCs w:val="24"/>
          <w:lang w:val="en-US"/>
        </w:rPr>
        <w:t>($data);</w:t>
      </w:r>
    </w:p>
    <w:p w14:paraId="05BFA28A" w14:textId="55FC2D04" w:rsidR="00C154CB" w:rsidRPr="00C154CB" w:rsidRDefault="00C154CB" w:rsidP="00C154CB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CB">
        <w:rPr>
          <w:rFonts w:ascii="Times New Roman" w:hAnsi="Times New Roman" w:cs="Times New Roman"/>
          <w:bCs/>
          <w:sz w:val="28"/>
          <w:szCs w:val="28"/>
        </w:rPr>
        <w:t xml:space="preserve">Листинг кода, преобразующий исходные открытые данные </w:t>
      </w:r>
      <w:proofErr w:type="spellStart"/>
      <w:r w:rsidR="00640871"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 w:rsidR="00640871">
        <w:rPr>
          <w:rFonts w:ascii="Times New Roman" w:hAnsi="Times New Roman" w:cs="Times New Roman"/>
          <w:bCs/>
          <w:sz w:val="28"/>
          <w:szCs w:val="28"/>
        </w:rPr>
        <w:t xml:space="preserve"> для страницы «</w:t>
      </w:r>
      <w:r w:rsidRPr="00C154CB">
        <w:rPr>
          <w:rFonts w:ascii="Times New Roman" w:hAnsi="Times New Roman" w:cs="Times New Roman"/>
          <w:bCs/>
          <w:sz w:val="28"/>
          <w:szCs w:val="28"/>
        </w:rPr>
        <w:t>статистик</w:t>
      </w:r>
      <w:r w:rsidR="00640871">
        <w:rPr>
          <w:rFonts w:ascii="Times New Roman" w:hAnsi="Times New Roman" w:cs="Times New Roman"/>
          <w:bCs/>
          <w:sz w:val="28"/>
          <w:szCs w:val="28"/>
        </w:rPr>
        <w:t>а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регионов</w:t>
      </w:r>
      <w:r w:rsidR="00640871">
        <w:rPr>
          <w:rFonts w:ascii="Times New Roman" w:hAnsi="Times New Roman" w:cs="Times New Roman"/>
          <w:bCs/>
          <w:sz w:val="28"/>
          <w:szCs w:val="28"/>
        </w:rPr>
        <w:t>»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в процентное соотношение:</w:t>
      </w:r>
    </w:p>
    <w:p w14:paraId="5982D688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$data = 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A2D4243" w14:textId="29C46B9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$region = "";</w:t>
      </w:r>
    </w:p>
    <w:p w14:paraId="074CA3C6" w14:textId="6F60429D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isset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($_GET["region"])) {</w:t>
      </w:r>
    </w:p>
    <w:p w14:paraId="2233A159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foreach ($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regions  as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$value) {</w:t>
      </w:r>
    </w:p>
    <w:p w14:paraId="31C19293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if (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str_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replace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' ', '', $value) == $_GET["region"]) {</w:t>
      </w:r>
    </w:p>
    <w:p w14:paraId="6A20D091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$query =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mysqli_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query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$connect, "SELECT * FROM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regional_statistics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Subject='".$value."'");</w:t>
      </w:r>
    </w:p>
    <w:p w14:paraId="07EE293D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$region = $value;</w:t>
      </w:r>
    </w:p>
    <w:p w14:paraId="56B0C57A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}</w:t>
      </w:r>
    </w:p>
    <w:p w14:paraId="5694BBA0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22EECEF4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863AB6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percent_chart_keys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872A50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</w:p>
    <w:p w14:paraId="626F22DD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while ($string =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mysqli_fetch_assoc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($query)) {</w:t>
      </w:r>
    </w:p>
    <w:p w14:paraId="5C997663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65FA8B5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"]);</w:t>
      </w:r>
    </w:p>
    <w:p w14:paraId="1ED7DB15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(int)$string["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"]);</w:t>
      </w:r>
    </w:p>
    <w:p w14:paraId="45A2696B" w14:textId="5AE87B2B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$data,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2B2FB5A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str_contains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")) {</w:t>
      </w:r>
    </w:p>
    <w:p w14:paraId="27615821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percent_chart_keys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[$string["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"]] = (int)$string["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"];</w:t>
      </w:r>
    </w:p>
    <w:p w14:paraId="5C7EB8D0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484F7B5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0F44FDC9" w14:textId="23C9FD76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</w:t>
      </w:r>
    </w:p>
    <w:p w14:paraId="062C4D86" w14:textId="745DDD25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percent_chart_data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CA6CD84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isset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($_GET["region"])) {</w:t>
      </w:r>
    </w:p>
    <w:p w14:paraId="3996FD51" w14:textId="3EE0E9CB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$query =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mysqli_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query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$connect, "SELECT * FROM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regional_statistics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Subject='".$region."'");</w:t>
      </w:r>
    </w:p>
    <w:p w14:paraId="19205222" w14:textId="4FF9D804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$string =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mysqli_fetch_assoc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($query)) {</w:t>
      </w:r>
    </w:p>
    <w:p w14:paraId="07FB96E1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str_contains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Наличие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 &amp;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&amp; !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_contains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")) {</w:t>
      </w:r>
    </w:p>
    <w:p w14:paraId="59D7F5E0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D007ECC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"]);</w:t>
      </w:r>
    </w:p>
    <w:p w14:paraId="270D2B95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round($string["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 /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percent_chart_keys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["</w:t>
      </w:r>
      <w:r w:rsidRPr="00C154CB">
        <w:rPr>
          <w:rFonts w:ascii="Times New Roman" w:hAnsi="Times New Roman" w:cs="Times New Roman"/>
          <w:bCs/>
          <w:sz w:val="24"/>
          <w:szCs w:val="24"/>
        </w:rPr>
        <w:t>Наличие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автомобильного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транспорта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 * 100, 2));</w:t>
      </w:r>
    </w:p>
    <w:p w14:paraId="3F4DB3F1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percent_chart_data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F676C1C" w14:textId="170D4D5E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DAB58B9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str_contains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Возбуждено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 &amp;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&amp; !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_contains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")) {</w:t>
      </w:r>
    </w:p>
    <w:p w14:paraId="51776FEC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E0D8BD8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"]);</w:t>
      </w:r>
    </w:p>
    <w:p w14:paraId="18BAD8E1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round($string["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 /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percent_chart_keys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["</w:t>
      </w:r>
      <w:r w:rsidRPr="00C154CB">
        <w:rPr>
          <w:rFonts w:ascii="Times New Roman" w:hAnsi="Times New Roman" w:cs="Times New Roman"/>
          <w:bCs/>
          <w:sz w:val="24"/>
          <w:szCs w:val="24"/>
        </w:rPr>
        <w:t>Возбуждено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дел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об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административных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правонарушениях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"]* 100, 2));</w:t>
      </w:r>
    </w:p>
    <w:p w14:paraId="531EE982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percent_chart_data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3F0FBC9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C154CB">
        <w:rPr>
          <w:rFonts w:ascii="Times New Roman" w:hAnsi="Times New Roman" w:cs="Times New Roman"/>
          <w:bCs/>
          <w:sz w:val="24"/>
          <w:szCs w:val="24"/>
        </w:rPr>
        <w:t>}</w:t>
      </w:r>
    </w:p>
    <w:p w14:paraId="2EF84CE0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A9F4B6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str_contains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 &amp;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&amp; !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_contains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"], "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")) {</w:t>
      </w:r>
    </w:p>
    <w:p w14:paraId="411D9A99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7C0A711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"]);</w:t>
      </w:r>
    </w:p>
    <w:p w14:paraId="24D5F598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round($string["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 /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percent_chart_keys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["</w:t>
      </w:r>
      <w:r w:rsidRPr="00C154CB">
        <w:rPr>
          <w:rFonts w:ascii="Times New Roman" w:hAnsi="Times New Roman" w:cs="Times New Roman"/>
          <w:bCs/>
          <w:sz w:val="24"/>
          <w:szCs w:val="24"/>
        </w:rPr>
        <w:t>Количество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нарушителей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правил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дорожного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движения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154CB">
        <w:rPr>
          <w:rFonts w:ascii="Times New Roman" w:hAnsi="Times New Roman" w:cs="Times New Roman"/>
          <w:bCs/>
          <w:sz w:val="24"/>
          <w:szCs w:val="24"/>
        </w:rPr>
        <w:t>всего</w:t>
      </w: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"] * 100, 2));</w:t>
      </w:r>
    </w:p>
    <w:p w14:paraId="3F3B8775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percent_chart_data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, 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9C87908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AD80677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}</w:t>
      </w:r>
    </w:p>
    <w:p w14:paraId="5C7CE5E9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E8CFDF3" w14:textId="77777777" w:rsidR="00C154CB" w:rsidRPr="00C154CB" w:rsidRDefault="00C154CB" w:rsidP="00C154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26CFF52" w14:textId="40B861B5" w:rsidR="00E55791" w:rsidRDefault="00C154CB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echo 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json_encode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($</w:t>
      </w:r>
      <w:proofErr w:type="spellStart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percent_chart_data</w:t>
      </w:r>
      <w:proofErr w:type="spellEnd"/>
      <w:r w:rsidRPr="00C154C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C892DE6" w14:textId="66954BC4" w:rsidR="007F5D4C" w:rsidRPr="002E2ACB" w:rsidRDefault="007F5D4C" w:rsidP="007F5D4C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ACB">
        <w:rPr>
          <w:rFonts w:ascii="Times New Roman" w:hAnsi="Times New Roman" w:cs="Times New Roman"/>
          <w:bCs/>
          <w:sz w:val="28"/>
          <w:szCs w:val="28"/>
        </w:rPr>
        <w:t xml:space="preserve">Листинг кода, высчитывающий среднее отклонение для каждого показателя в </w:t>
      </w:r>
      <w:proofErr w:type="spellStart"/>
      <w:r w:rsidRPr="002E2ACB">
        <w:rPr>
          <w:rFonts w:ascii="Times New Roman" w:hAnsi="Times New Roman" w:cs="Times New Roman"/>
          <w:bCs/>
          <w:sz w:val="28"/>
          <w:szCs w:val="28"/>
        </w:rPr>
        <w:t>датасете</w:t>
      </w:r>
      <w:proofErr w:type="spellEnd"/>
      <w:r w:rsidRPr="002E2ACB">
        <w:rPr>
          <w:rFonts w:ascii="Times New Roman" w:hAnsi="Times New Roman" w:cs="Times New Roman"/>
          <w:bCs/>
          <w:sz w:val="28"/>
          <w:szCs w:val="28"/>
        </w:rPr>
        <w:t xml:space="preserve"> на странице «статистика регионов»:</w:t>
      </w:r>
    </w:p>
    <w:p w14:paraId="09C72BF8" w14:textId="138D0EB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$data = 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12213B8" w14:textId="257A44A5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$query =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mysqli_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query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$connect, "SELECT * FROM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regional_statistics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035B4E38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F5D4C">
        <w:rPr>
          <w:rFonts w:ascii="Times New Roman" w:hAnsi="Times New Roman" w:cs="Times New Roman"/>
          <w:bCs/>
          <w:sz w:val="24"/>
          <w:szCs w:val="24"/>
        </w:rPr>
        <w:t>// Подсчет суммы по регионам</w:t>
      </w:r>
    </w:p>
    <w:p w14:paraId="4DCE4242" w14:textId="5EA83054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</w:rPr>
        <w:t>regions_sum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F5D4C">
        <w:rPr>
          <w:rFonts w:ascii="Times New Roman" w:hAnsi="Times New Roman" w:cs="Times New Roman"/>
          <w:bCs/>
          <w:sz w:val="24"/>
          <w:szCs w:val="24"/>
        </w:rPr>
        <w:t>array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CD0B736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($string =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mysqli_fetch_assoc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($query)) {</w:t>
      </w:r>
    </w:p>
    <w:p w14:paraId="6E119FA1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if ($string["Subject"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] !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= "</w:t>
      </w:r>
      <w:r w:rsidRPr="007F5D4C">
        <w:rPr>
          <w:rFonts w:ascii="Times New Roman" w:hAnsi="Times New Roman" w:cs="Times New Roman"/>
          <w:bCs/>
          <w:sz w:val="24"/>
          <w:szCs w:val="24"/>
        </w:rPr>
        <w:t>Всего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по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России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") {</w:t>
      </w:r>
    </w:p>
    <w:p w14:paraId="3525DDFF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isset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($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regions_sum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[$string["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"]])) {</w:t>
      </w:r>
    </w:p>
    <w:p w14:paraId="08C258E1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regions_sum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[$string["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"]] += $string["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"];</w:t>
      </w:r>
    </w:p>
    <w:p w14:paraId="22D87007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else {</w:t>
      </w:r>
    </w:p>
    <w:p w14:paraId="644E9089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regions_sum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[$string["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"]] = $string["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"];</w:t>
      </w:r>
    </w:p>
    <w:p w14:paraId="350BC95D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7F5D4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38B65A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  }</w:t>
      </w:r>
    </w:p>
    <w:p w14:paraId="4B3CE3EC" w14:textId="7552DDCE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A00C307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// Подсчет среднего значения</w:t>
      </w:r>
    </w:p>
    <w:p w14:paraId="59041184" w14:textId="07141922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</w:rPr>
        <w:t>regions_avg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F5D4C">
        <w:rPr>
          <w:rFonts w:ascii="Times New Roman" w:hAnsi="Times New Roman" w:cs="Times New Roman"/>
          <w:bCs/>
          <w:sz w:val="24"/>
          <w:szCs w:val="24"/>
        </w:rPr>
        <w:t>array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C20E3B3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foreach(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regions_sum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$key =&gt; $value) {</w:t>
      </w:r>
    </w:p>
    <w:p w14:paraId="64CC0F56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regions_avg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[$key] = round($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regions_sum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[$key] / (count($regions) - 1), 2);</w:t>
      </w:r>
    </w:p>
    <w:p w14:paraId="41DC4623" w14:textId="6CC3208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F073E9B" w14:textId="14C3C0F3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mysqli_data_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seek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$query, 0);</w:t>
      </w:r>
    </w:p>
    <w:p w14:paraId="43F98BB0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$dispersion = 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770AE6F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$numerator = 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8E0CDD1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$string =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mysqli_fetch_assoc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($query)) {</w:t>
      </w:r>
    </w:p>
    <w:p w14:paraId="03447736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if ($string["Subject"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] !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= "</w:t>
      </w:r>
      <w:r w:rsidRPr="007F5D4C">
        <w:rPr>
          <w:rFonts w:ascii="Times New Roman" w:hAnsi="Times New Roman" w:cs="Times New Roman"/>
          <w:bCs/>
          <w:sz w:val="24"/>
          <w:szCs w:val="24"/>
        </w:rPr>
        <w:t>Всего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по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F5D4C">
        <w:rPr>
          <w:rFonts w:ascii="Times New Roman" w:hAnsi="Times New Roman" w:cs="Times New Roman"/>
          <w:bCs/>
          <w:sz w:val="24"/>
          <w:szCs w:val="24"/>
        </w:rPr>
        <w:t>России</w:t>
      </w: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") {</w:t>
      </w:r>
    </w:p>
    <w:p w14:paraId="749E1381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foreach(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regions_avg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$key =&gt; $value) {</w:t>
      </w:r>
    </w:p>
    <w:p w14:paraId="6F5F213E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$key == $string["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Name_of_the_statistical_factor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"]) {</w:t>
      </w:r>
    </w:p>
    <w:p w14:paraId="2F8B2F27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isset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($numerator[$key])) {</w:t>
      </w:r>
    </w:p>
    <w:p w14:paraId="099CA6BD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$numerator[$key] += pow($string["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"] - $value, 2); </w:t>
      </w:r>
    </w:p>
    <w:p w14:paraId="59B563A5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$answer = round(sqrt($numerator[$key] / (count($regions) - 1)), 2);</w:t>
      </w:r>
    </w:p>
    <w:p w14:paraId="1EBC999E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$dispersion[$key] = $answer;</w:t>
      </w:r>
    </w:p>
    <w:p w14:paraId="445E12B9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14:paraId="68011241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$numerator[$key] = pow($string["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Importance_of_the_statistical_factor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"] - $value, 2); </w:t>
      </w:r>
    </w:p>
    <w:p w14:paraId="317EA70B" w14:textId="34CDDEF4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62DB0FA2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}</w:t>
      </w:r>
    </w:p>
    <w:p w14:paraId="08F3B45D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85B0697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}</w:t>
      </w:r>
    </w:p>
    <w:p w14:paraId="2718882D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32CFE76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2AE616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foreach(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$dispersion as $key =&gt; $value) {</w:t>
      </w:r>
    </w:p>
    <w:p w14:paraId="28C99F27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9EB67BE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, $key);</w:t>
      </w:r>
    </w:p>
    <w:p w14:paraId="36F7D64A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, $value);</w:t>
      </w:r>
    </w:p>
    <w:p w14:paraId="5CE4AECC" w14:textId="7777777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array_</w:t>
      </w:r>
      <w:proofErr w:type="gram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push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$data, 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0EC7D6C" w14:textId="58EF04B7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F5D4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8899B0" w14:textId="0B943A1C" w:rsidR="007F5D4C" w:rsidRPr="007F5D4C" w:rsidRDefault="007F5D4C" w:rsidP="007F5D4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</w:rPr>
        <w:t>json_encode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</w:rPr>
        <w:t>($</w:t>
      </w:r>
      <w:proofErr w:type="spellStart"/>
      <w:r w:rsidRPr="007F5D4C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7F5D4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94CE1E2" w14:textId="07392C21" w:rsidR="004B2E06" w:rsidRPr="007F5D4C" w:rsidRDefault="004B2E06" w:rsidP="004B2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54474" w14:textId="43448F1E" w:rsidR="0050363D" w:rsidRPr="0050363D" w:rsidRDefault="0050363D" w:rsidP="0050363D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63D">
        <w:rPr>
          <w:rFonts w:ascii="Times New Roman" w:hAnsi="Times New Roman" w:cs="Times New Roman"/>
          <w:sz w:val="28"/>
          <w:szCs w:val="28"/>
        </w:rPr>
        <w:t>Листинг кода выгрузки исходных открытых данных в динамический график на странице «</w:t>
      </w:r>
      <w:r>
        <w:rPr>
          <w:rFonts w:ascii="Times New Roman" w:hAnsi="Times New Roman" w:cs="Times New Roman"/>
          <w:sz w:val="28"/>
          <w:szCs w:val="28"/>
        </w:rPr>
        <w:t>статистика пострадавших</w:t>
      </w:r>
      <w:r w:rsidRPr="0050363D">
        <w:rPr>
          <w:rFonts w:ascii="Times New Roman" w:hAnsi="Times New Roman" w:cs="Times New Roman"/>
          <w:sz w:val="28"/>
          <w:szCs w:val="28"/>
        </w:rPr>
        <w:t>»:</w:t>
      </w:r>
    </w:p>
    <w:p w14:paraId="0B4620C0" w14:textId="776D4402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$data =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9A376A" w14:textId="30312E2F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($_GET["region"])) {</w:t>
      </w:r>
    </w:p>
    <w:p w14:paraId="6E4C9614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foreach ($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regions  as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$value) {</w:t>
      </w:r>
    </w:p>
    <w:p w14:paraId="0B265C6E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if (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str_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replace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' ', '', $value) == $_GET["region"]) {</w:t>
      </w:r>
    </w:p>
    <w:p w14:paraId="59B48F72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$query =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$connect, "SELECT * FROM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statistics_of_victims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WHERE Subject='".$value."'");</w:t>
      </w:r>
    </w:p>
    <w:p w14:paraId="7EEFFE0C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14:paraId="57F2194E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44456DAC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while ($string =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($query)) {</w:t>
      </w:r>
    </w:p>
    <w:p w14:paraId="368D4144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0DA91D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, $string["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Name_of_the_statistical_factor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"]);</w:t>
      </w:r>
    </w:p>
    <w:p w14:paraId="7B1DAE73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, (int)$string 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Importance_of_the_statistical_factor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"]);</w:t>
      </w:r>
    </w:p>
    <w:p w14:paraId="3CBA67B7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$data, 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9ADB9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77CCB877" w14:textId="04BCCA7D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11D45929" w14:textId="69C58BED" w:rsid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echo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json_encode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($data);</w:t>
      </w:r>
    </w:p>
    <w:p w14:paraId="5A95EE8B" w14:textId="2B343FE8" w:rsidR="0050363D" w:rsidRDefault="0050363D" w:rsidP="00A56D27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кода, высчитывающий стандартное отклонение показателей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страницы «статистика пострадавших»</w:t>
      </w:r>
      <w:r w:rsidR="002E2ACB">
        <w:rPr>
          <w:rFonts w:ascii="Times New Roman" w:hAnsi="Times New Roman" w:cs="Times New Roman"/>
          <w:sz w:val="24"/>
          <w:szCs w:val="24"/>
        </w:rPr>
        <w:t>:</w:t>
      </w:r>
    </w:p>
    <w:p w14:paraId="02D4A762" w14:textId="51019B2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ACB">
        <w:rPr>
          <w:rFonts w:ascii="Times New Roman" w:hAnsi="Times New Roman" w:cs="Times New Roman"/>
          <w:sz w:val="24"/>
          <w:szCs w:val="24"/>
        </w:rPr>
        <w:t xml:space="preserve">  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$data =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1BEE3D" w14:textId="45A9FD7C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$query =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$connect, "SELECT * FROM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statistics_of_victims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28F76B2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0363D">
        <w:rPr>
          <w:rFonts w:ascii="Times New Roman" w:hAnsi="Times New Roman" w:cs="Times New Roman"/>
          <w:sz w:val="24"/>
          <w:szCs w:val="24"/>
        </w:rPr>
        <w:t>// Подсчет суммы по регионам</w:t>
      </w:r>
    </w:p>
    <w:p w14:paraId="0F0184F1" w14:textId="256E617B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50363D">
        <w:rPr>
          <w:rFonts w:ascii="Times New Roman" w:hAnsi="Times New Roman" w:cs="Times New Roman"/>
          <w:sz w:val="24"/>
          <w:szCs w:val="24"/>
        </w:rPr>
        <w:t>regions_sum</w:t>
      </w:r>
      <w:proofErr w:type="spellEnd"/>
      <w:r w:rsidRPr="005036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363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036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</w:rPr>
        <w:t>);</w:t>
      </w:r>
    </w:p>
    <w:p w14:paraId="4855C6E6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while ($string =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($query)) {</w:t>
      </w:r>
    </w:p>
    <w:p w14:paraId="1DBC4BFC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if ($string["Subject"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= "</w:t>
      </w:r>
      <w:r w:rsidRPr="0050363D">
        <w:rPr>
          <w:rFonts w:ascii="Times New Roman" w:hAnsi="Times New Roman" w:cs="Times New Roman"/>
          <w:sz w:val="24"/>
          <w:szCs w:val="24"/>
        </w:rPr>
        <w:t>Всего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по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России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") {</w:t>
      </w:r>
    </w:p>
    <w:p w14:paraId="5BBBC1A3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regions_sum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[$string["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Name_of_the_statistical_factor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"]])) {</w:t>
      </w:r>
    </w:p>
    <w:p w14:paraId="4D0061CE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regions_sum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[$string["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Name_of_the_statistical_factor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"]] += (int) $string["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Importance_of_the_statistical_factor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22B502A4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15330926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regions_sum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[$string["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Name_of_the_statistical_factor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"]] = (int) $string["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Importance_of_the_statistical_factor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61F2B9CA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0363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CE630F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3BB06C7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FFA8FB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270DC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// Подсчет среднего значения</w:t>
      </w:r>
    </w:p>
    <w:p w14:paraId="4FB0934B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50363D">
        <w:rPr>
          <w:rFonts w:ascii="Times New Roman" w:hAnsi="Times New Roman" w:cs="Times New Roman"/>
          <w:sz w:val="24"/>
          <w:szCs w:val="24"/>
        </w:rPr>
        <w:t>regions_avg</w:t>
      </w:r>
      <w:proofErr w:type="spellEnd"/>
      <w:r w:rsidRPr="005036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363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036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</w:rPr>
        <w:t>);</w:t>
      </w:r>
    </w:p>
    <w:p w14:paraId="440F8940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13066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regions_sum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as $key =&gt; $value) {</w:t>
      </w:r>
    </w:p>
    <w:p w14:paraId="657A6BDB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regions_avg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[$key] = round($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regions_sum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[$key] / (count($regions) - 1), 2);</w:t>
      </w:r>
    </w:p>
    <w:p w14:paraId="2488903E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261272A4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C4C86F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144A0F69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3DF4C0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mysqli_data_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seek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$query, 0);</w:t>
      </w:r>
    </w:p>
    <w:p w14:paraId="7BE36022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BF841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$dispersion =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9FB1D9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$numerator =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76C2AE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$string =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($query)) {</w:t>
      </w:r>
    </w:p>
    <w:p w14:paraId="67172F73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if ($string["Subject"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= "</w:t>
      </w:r>
      <w:r w:rsidRPr="0050363D">
        <w:rPr>
          <w:rFonts w:ascii="Times New Roman" w:hAnsi="Times New Roman" w:cs="Times New Roman"/>
          <w:sz w:val="24"/>
          <w:szCs w:val="24"/>
        </w:rPr>
        <w:t>Всего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по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63D">
        <w:rPr>
          <w:rFonts w:ascii="Times New Roman" w:hAnsi="Times New Roman" w:cs="Times New Roman"/>
          <w:sz w:val="24"/>
          <w:szCs w:val="24"/>
        </w:rPr>
        <w:t>России</w:t>
      </w:r>
      <w:r w:rsidRPr="0050363D">
        <w:rPr>
          <w:rFonts w:ascii="Times New Roman" w:hAnsi="Times New Roman" w:cs="Times New Roman"/>
          <w:sz w:val="24"/>
          <w:szCs w:val="24"/>
          <w:lang w:val="en-US"/>
        </w:rPr>
        <w:t>") {</w:t>
      </w:r>
    </w:p>
    <w:p w14:paraId="7F844F5A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regions_avg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as $key =&gt; $value) {</w:t>
      </w:r>
    </w:p>
    <w:p w14:paraId="11E52FAD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$key == $string["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Name_of_the_statistical_factor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"]) {</w:t>
      </w:r>
    </w:p>
    <w:p w14:paraId="2062BC9E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($numerator[$key])) {</w:t>
      </w:r>
    </w:p>
    <w:p w14:paraId="06EAB8CB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$numerator[$key] += pow((int) $string["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Importance_of_the_statistical_factor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"] - $value, 2); </w:t>
      </w:r>
    </w:p>
    <w:p w14:paraId="75BFEA7B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$answer = round(sqrt($numerator[$key] / (count($regions) - 1)), 2);</w:t>
      </w:r>
    </w:p>
    <w:p w14:paraId="5E936D5D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$dispersion[$key] = $answer;</w:t>
      </w:r>
    </w:p>
    <w:p w14:paraId="58D76C37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5B5F553E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$numerator[$key] = pow((int) $string["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Importance_of_the_statistical_factor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"] - $value, 2); </w:t>
      </w:r>
    </w:p>
    <w:p w14:paraId="73560E80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77742AE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5E28E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  }</w:t>
      </w:r>
    </w:p>
    <w:p w14:paraId="25113728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7DBDA5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12E11AB1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C9B12B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9EB9A8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$dispersion as $key =&gt; $value) {</w:t>
      </w:r>
    </w:p>
    <w:p w14:paraId="48451F3F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CC9D17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, $key);</w:t>
      </w:r>
    </w:p>
    <w:p w14:paraId="2AB32FBB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, $value);</w:t>
      </w:r>
    </w:p>
    <w:p w14:paraId="373AF180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array_</w:t>
      </w:r>
      <w:proofErr w:type="gramStart"/>
      <w:r w:rsidRPr="0050363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63D">
        <w:rPr>
          <w:rFonts w:ascii="Times New Roman" w:hAnsi="Times New Roman" w:cs="Times New Roman"/>
          <w:sz w:val="24"/>
          <w:szCs w:val="24"/>
          <w:lang w:val="en-US"/>
        </w:rPr>
        <w:t>$data, $</w:t>
      </w:r>
      <w:proofErr w:type="spellStart"/>
      <w:r w:rsidRPr="0050363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36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4F89CC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0363D">
        <w:rPr>
          <w:rFonts w:ascii="Times New Roman" w:hAnsi="Times New Roman" w:cs="Times New Roman"/>
          <w:sz w:val="24"/>
          <w:szCs w:val="24"/>
        </w:rPr>
        <w:t>}</w:t>
      </w:r>
    </w:p>
    <w:p w14:paraId="65665031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F5606" w14:textId="77777777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D47F9" w14:textId="4A33DF13" w:rsidR="0050363D" w:rsidRPr="0050363D" w:rsidRDefault="0050363D" w:rsidP="00503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3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0363D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50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3D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50363D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0363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0363D">
        <w:rPr>
          <w:rFonts w:ascii="Times New Roman" w:hAnsi="Times New Roman" w:cs="Times New Roman"/>
          <w:sz w:val="24"/>
          <w:szCs w:val="24"/>
        </w:rPr>
        <w:t>);</w:t>
      </w:r>
    </w:p>
    <w:sectPr w:rsidR="0050363D" w:rsidRPr="0050363D" w:rsidSect="001D245E">
      <w:footerReference w:type="default" r:id="rId1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EC76" w14:textId="77777777" w:rsidR="00934A76" w:rsidRDefault="00934A76" w:rsidP="00E13565">
      <w:pPr>
        <w:spacing w:after="0" w:line="240" w:lineRule="auto"/>
      </w:pPr>
      <w:r>
        <w:separator/>
      </w:r>
    </w:p>
  </w:endnote>
  <w:endnote w:type="continuationSeparator" w:id="0">
    <w:p w14:paraId="71A2D919" w14:textId="77777777" w:rsidR="00934A76" w:rsidRDefault="00934A76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EndPr/>
    <w:sdtContent>
      <w:p w14:paraId="767D8F2F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6B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E70F" w14:textId="77777777" w:rsidR="00934A76" w:rsidRDefault="00934A76" w:rsidP="00E13565">
      <w:pPr>
        <w:spacing w:after="0" w:line="240" w:lineRule="auto"/>
      </w:pPr>
      <w:r>
        <w:separator/>
      </w:r>
    </w:p>
  </w:footnote>
  <w:footnote w:type="continuationSeparator" w:id="0">
    <w:p w14:paraId="39E196AA" w14:textId="77777777" w:rsidR="00934A76" w:rsidRDefault="00934A76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9743E0"/>
    <w:multiLevelType w:val="hybridMultilevel"/>
    <w:tmpl w:val="D3C81FB8"/>
    <w:lvl w:ilvl="0" w:tplc="31A61E40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750EC9"/>
    <w:multiLevelType w:val="hybridMultilevel"/>
    <w:tmpl w:val="F12C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45888"/>
    <w:multiLevelType w:val="hybridMultilevel"/>
    <w:tmpl w:val="666CC1D0"/>
    <w:lvl w:ilvl="0" w:tplc="31A61E40">
      <w:start w:val="1"/>
      <w:numFmt w:val="decimal"/>
      <w:lvlText w:val="%1."/>
      <w:lvlJc w:val="left"/>
      <w:pPr>
        <w:ind w:left="1776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E62DE0"/>
    <w:multiLevelType w:val="hybridMultilevel"/>
    <w:tmpl w:val="5DA4D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F14710"/>
    <w:multiLevelType w:val="hybridMultilevel"/>
    <w:tmpl w:val="F98610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826BC"/>
    <w:multiLevelType w:val="hybridMultilevel"/>
    <w:tmpl w:val="75D4A5CA"/>
    <w:lvl w:ilvl="0" w:tplc="31A61E40">
      <w:start w:val="1"/>
      <w:numFmt w:val="decimal"/>
      <w:lvlText w:val="%1."/>
      <w:lvlJc w:val="left"/>
      <w:pPr>
        <w:ind w:left="1776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C7B75"/>
    <w:multiLevelType w:val="hybridMultilevel"/>
    <w:tmpl w:val="AFB6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A2598"/>
    <w:multiLevelType w:val="hybridMultilevel"/>
    <w:tmpl w:val="F806B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C3C21"/>
    <w:multiLevelType w:val="hybridMultilevel"/>
    <w:tmpl w:val="DAF0E780"/>
    <w:lvl w:ilvl="0" w:tplc="60A86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832D08"/>
    <w:multiLevelType w:val="hybridMultilevel"/>
    <w:tmpl w:val="6C0C7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14"/>
  </w:num>
  <w:num w:numId="6">
    <w:abstractNumId w:val="9"/>
  </w:num>
  <w:num w:numId="7">
    <w:abstractNumId w:val="13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138E9"/>
    <w:rsid w:val="0002188F"/>
    <w:rsid w:val="00022F39"/>
    <w:rsid w:val="00034BE8"/>
    <w:rsid w:val="00034FE8"/>
    <w:rsid w:val="00041DE8"/>
    <w:rsid w:val="0004200A"/>
    <w:rsid w:val="00042C99"/>
    <w:rsid w:val="000449EA"/>
    <w:rsid w:val="000571EF"/>
    <w:rsid w:val="0006045B"/>
    <w:rsid w:val="00063E33"/>
    <w:rsid w:val="00087365"/>
    <w:rsid w:val="000A422E"/>
    <w:rsid w:val="000C459E"/>
    <w:rsid w:val="000C4681"/>
    <w:rsid w:val="000F5E2A"/>
    <w:rsid w:val="00104FC8"/>
    <w:rsid w:val="001075FC"/>
    <w:rsid w:val="00116999"/>
    <w:rsid w:val="001343E8"/>
    <w:rsid w:val="00143585"/>
    <w:rsid w:val="00145CDE"/>
    <w:rsid w:val="00153FD9"/>
    <w:rsid w:val="001571B6"/>
    <w:rsid w:val="00167912"/>
    <w:rsid w:val="00171DBD"/>
    <w:rsid w:val="0018104D"/>
    <w:rsid w:val="00181F72"/>
    <w:rsid w:val="00191A50"/>
    <w:rsid w:val="00192AC5"/>
    <w:rsid w:val="001965AE"/>
    <w:rsid w:val="001A0DBF"/>
    <w:rsid w:val="001A4A9C"/>
    <w:rsid w:val="001B22B7"/>
    <w:rsid w:val="001B32A1"/>
    <w:rsid w:val="001B73A0"/>
    <w:rsid w:val="001D245E"/>
    <w:rsid w:val="001D65E4"/>
    <w:rsid w:val="001F4925"/>
    <w:rsid w:val="001F765C"/>
    <w:rsid w:val="0022273C"/>
    <w:rsid w:val="00223363"/>
    <w:rsid w:val="00223BBD"/>
    <w:rsid w:val="00235038"/>
    <w:rsid w:val="002355DB"/>
    <w:rsid w:val="00245DDA"/>
    <w:rsid w:val="00251317"/>
    <w:rsid w:val="00255351"/>
    <w:rsid w:val="00264DD9"/>
    <w:rsid w:val="00267FAC"/>
    <w:rsid w:val="002742A5"/>
    <w:rsid w:val="00285622"/>
    <w:rsid w:val="00292FCA"/>
    <w:rsid w:val="002936E8"/>
    <w:rsid w:val="002A1672"/>
    <w:rsid w:val="002A5EA0"/>
    <w:rsid w:val="002A620E"/>
    <w:rsid w:val="002B6DF3"/>
    <w:rsid w:val="002C2AFF"/>
    <w:rsid w:val="002C46D7"/>
    <w:rsid w:val="002D0F08"/>
    <w:rsid w:val="002D2707"/>
    <w:rsid w:val="002D616D"/>
    <w:rsid w:val="002E1C90"/>
    <w:rsid w:val="002E2ACB"/>
    <w:rsid w:val="002E7BFF"/>
    <w:rsid w:val="002F02EF"/>
    <w:rsid w:val="003214A3"/>
    <w:rsid w:val="00332720"/>
    <w:rsid w:val="00333592"/>
    <w:rsid w:val="00342289"/>
    <w:rsid w:val="003468EE"/>
    <w:rsid w:val="00351E2F"/>
    <w:rsid w:val="00353EE4"/>
    <w:rsid w:val="003540E9"/>
    <w:rsid w:val="00360676"/>
    <w:rsid w:val="00371D9F"/>
    <w:rsid w:val="0037784D"/>
    <w:rsid w:val="003803C3"/>
    <w:rsid w:val="00383112"/>
    <w:rsid w:val="00386EFF"/>
    <w:rsid w:val="0039038A"/>
    <w:rsid w:val="003925FF"/>
    <w:rsid w:val="0039658F"/>
    <w:rsid w:val="003A2096"/>
    <w:rsid w:val="003A5181"/>
    <w:rsid w:val="003A734B"/>
    <w:rsid w:val="003B7020"/>
    <w:rsid w:val="003C38D2"/>
    <w:rsid w:val="003C3FC0"/>
    <w:rsid w:val="003D13E3"/>
    <w:rsid w:val="003E036A"/>
    <w:rsid w:val="003E0BDF"/>
    <w:rsid w:val="003E45A9"/>
    <w:rsid w:val="004029AD"/>
    <w:rsid w:val="00404D4C"/>
    <w:rsid w:val="00407792"/>
    <w:rsid w:val="004165A0"/>
    <w:rsid w:val="00416CFA"/>
    <w:rsid w:val="004201E9"/>
    <w:rsid w:val="00422840"/>
    <w:rsid w:val="00423C21"/>
    <w:rsid w:val="00424462"/>
    <w:rsid w:val="00433350"/>
    <w:rsid w:val="00437326"/>
    <w:rsid w:val="00440CA8"/>
    <w:rsid w:val="00447192"/>
    <w:rsid w:val="00454597"/>
    <w:rsid w:val="00457A40"/>
    <w:rsid w:val="004658BF"/>
    <w:rsid w:val="00465AFB"/>
    <w:rsid w:val="00467487"/>
    <w:rsid w:val="0048150E"/>
    <w:rsid w:val="0048335D"/>
    <w:rsid w:val="004A012A"/>
    <w:rsid w:val="004B2E06"/>
    <w:rsid w:val="004B6B74"/>
    <w:rsid w:val="004C1E71"/>
    <w:rsid w:val="004C360A"/>
    <w:rsid w:val="004C4889"/>
    <w:rsid w:val="004D45DE"/>
    <w:rsid w:val="004E0C1F"/>
    <w:rsid w:val="004E786B"/>
    <w:rsid w:val="00500F04"/>
    <w:rsid w:val="0050363D"/>
    <w:rsid w:val="005201E7"/>
    <w:rsid w:val="0052251D"/>
    <w:rsid w:val="00524E41"/>
    <w:rsid w:val="00547222"/>
    <w:rsid w:val="005505F4"/>
    <w:rsid w:val="005645F5"/>
    <w:rsid w:val="0057490F"/>
    <w:rsid w:val="00575DA2"/>
    <w:rsid w:val="005867A6"/>
    <w:rsid w:val="00593FC7"/>
    <w:rsid w:val="00594C47"/>
    <w:rsid w:val="00595B59"/>
    <w:rsid w:val="0059659C"/>
    <w:rsid w:val="005A4856"/>
    <w:rsid w:val="005A69B2"/>
    <w:rsid w:val="005B2D50"/>
    <w:rsid w:val="005C3024"/>
    <w:rsid w:val="005C4E9E"/>
    <w:rsid w:val="005C61FE"/>
    <w:rsid w:val="005D1318"/>
    <w:rsid w:val="005D70C0"/>
    <w:rsid w:val="005F2A9E"/>
    <w:rsid w:val="005F65C6"/>
    <w:rsid w:val="00602C07"/>
    <w:rsid w:val="00614BDB"/>
    <w:rsid w:val="00614E3F"/>
    <w:rsid w:val="006207EB"/>
    <w:rsid w:val="00640871"/>
    <w:rsid w:val="00651329"/>
    <w:rsid w:val="00651B92"/>
    <w:rsid w:val="00653711"/>
    <w:rsid w:val="00653E43"/>
    <w:rsid w:val="00666A11"/>
    <w:rsid w:val="006678EF"/>
    <w:rsid w:val="00674325"/>
    <w:rsid w:val="00680FCF"/>
    <w:rsid w:val="006B3AF8"/>
    <w:rsid w:val="006B51D4"/>
    <w:rsid w:val="006D527D"/>
    <w:rsid w:val="006D5E9E"/>
    <w:rsid w:val="006D7C4C"/>
    <w:rsid w:val="006E0D3A"/>
    <w:rsid w:val="006E644B"/>
    <w:rsid w:val="006F072E"/>
    <w:rsid w:val="006F4366"/>
    <w:rsid w:val="006F554C"/>
    <w:rsid w:val="006F7FAC"/>
    <w:rsid w:val="00704EDD"/>
    <w:rsid w:val="0071288A"/>
    <w:rsid w:val="00714556"/>
    <w:rsid w:val="007266BB"/>
    <w:rsid w:val="00742B27"/>
    <w:rsid w:val="00747572"/>
    <w:rsid w:val="0075719E"/>
    <w:rsid w:val="0076080A"/>
    <w:rsid w:val="007623A6"/>
    <w:rsid w:val="0076341B"/>
    <w:rsid w:val="007726E3"/>
    <w:rsid w:val="00780041"/>
    <w:rsid w:val="007B516B"/>
    <w:rsid w:val="007B6AF1"/>
    <w:rsid w:val="007D2C81"/>
    <w:rsid w:val="007F5D4C"/>
    <w:rsid w:val="008052DF"/>
    <w:rsid w:val="008117B2"/>
    <w:rsid w:val="0081362C"/>
    <w:rsid w:val="0082233D"/>
    <w:rsid w:val="00822383"/>
    <w:rsid w:val="008341B9"/>
    <w:rsid w:val="00840D23"/>
    <w:rsid w:val="00841B66"/>
    <w:rsid w:val="00850DB7"/>
    <w:rsid w:val="00851D07"/>
    <w:rsid w:val="00852851"/>
    <w:rsid w:val="00862C4F"/>
    <w:rsid w:val="00864165"/>
    <w:rsid w:val="00872BEC"/>
    <w:rsid w:val="00880413"/>
    <w:rsid w:val="00886F60"/>
    <w:rsid w:val="00890D51"/>
    <w:rsid w:val="008922A4"/>
    <w:rsid w:val="008964F5"/>
    <w:rsid w:val="008978D6"/>
    <w:rsid w:val="008D113D"/>
    <w:rsid w:val="008D215C"/>
    <w:rsid w:val="008D32C1"/>
    <w:rsid w:val="008D5AAA"/>
    <w:rsid w:val="008D5EA5"/>
    <w:rsid w:val="008D6993"/>
    <w:rsid w:val="008E4D78"/>
    <w:rsid w:val="008E6DAF"/>
    <w:rsid w:val="008F1D3A"/>
    <w:rsid w:val="00900724"/>
    <w:rsid w:val="009025D3"/>
    <w:rsid w:val="00906C3C"/>
    <w:rsid w:val="00933159"/>
    <w:rsid w:val="00934A76"/>
    <w:rsid w:val="009454C8"/>
    <w:rsid w:val="0095130C"/>
    <w:rsid w:val="00952148"/>
    <w:rsid w:val="00955EE4"/>
    <w:rsid w:val="00971070"/>
    <w:rsid w:val="00981549"/>
    <w:rsid w:val="0098395A"/>
    <w:rsid w:val="00992C01"/>
    <w:rsid w:val="009A1DD3"/>
    <w:rsid w:val="009B0B0A"/>
    <w:rsid w:val="009D3B77"/>
    <w:rsid w:val="009D5163"/>
    <w:rsid w:val="009E21DC"/>
    <w:rsid w:val="00A10C03"/>
    <w:rsid w:val="00A20F35"/>
    <w:rsid w:val="00A213F0"/>
    <w:rsid w:val="00A24B54"/>
    <w:rsid w:val="00A30AD2"/>
    <w:rsid w:val="00A30BC4"/>
    <w:rsid w:val="00A31B96"/>
    <w:rsid w:val="00A54840"/>
    <w:rsid w:val="00A56D27"/>
    <w:rsid w:val="00A57976"/>
    <w:rsid w:val="00A6093F"/>
    <w:rsid w:val="00A7538A"/>
    <w:rsid w:val="00A76BB7"/>
    <w:rsid w:val="00A85A39"/>
    <w:rsid w:val="00A91A65"/>
    <w:rsid w:val="00AA36A2"/>
    <w:rsid w:val="00AA7CCF"/>
    <w:rsid w:val="00AC4993"/>
    <w:rsid w:val="00AD6F62"/>
    <w:rsid w:val="00AE4768"/>
    <w:rsid w:val="00AF0F00"/>
    <w:rsid w:val="00B010A0"/>
    <w:rsid w:val="00B03850"/>
    <w:rsid w:val="00B2217D"/>
    <w:rsid w:val="00B427F5"/>
    <w:rsid w:val="00B675DF"/>
    <w:rsid w:val="00B71005"/>
    <w:rsid w:val="00B720C2"/>
    <w:rsid w:val="00B76A81"/>
    <w:rsid w:val="00B81294"/>
    <w:rsid w:val="00B90034"/>
    <w:rsid w:val="00B93005"/>
    <w:rsid w:val="00B9529A"/>
    <w:rsid w:val="00BB1890"/>
    <w:rsid w:val="00BB2003"/>
    <w:rsid w:val="00BC486C"/>
    <w:rsid w:val="00BD7414"/>
    <w:rsid w:val="00BE1ABD"/>
    <w:rsid w:val="00BE1ABF"/>
    <w:rsid w:val="00BF28E7"/>
    <w:rsid w:val="00C126E5"/>
    <w:rsid w:val="00C12B27"/>
    <w:rsid w:val="00C154CB"/>
    <w:rsid w:val="00C23702"/>
    <w:rsid w:val="00C3024C"/>
    <w:rsid w:val="00C32640"/>
    <w:rsid w:val="00C41A50"/>
    <w:rsid w:val="00C461FF"/>
    <w:rsid w:val="00C51440"/>
    <w:rsid w:val="00C563F1"/>
    <w:rsid w:val="00C57037"/>
    <w:rsid w:val="00C668CD"/>
    <w:rsid w:val="00C73DDF"/>
    <w:rsid w:val="00C75808"/>
    <w:rsid w:val="00C800BA"/>
    <w:rsid w:val="00C8203E"/>
    <w:rsid w:val="00C832B0"/>
    <w:rsid w:val="00C83C19"/>
    <w:rsid w:val="00C87AF2"/>
    <w:rsid w:val="00C97E7C"/>
    <w:rsid w:val="00CA58AA"/>
    <w:rsid w:val="00CA6995"/>
    <w:rsid w:val="00CB0425"/>
    <w:rsid w:val="00CB1805"/>
    <w:rsid w:val="00CB535E"/>
    <w:rsid w:val="00CC3233"/>
    <w:rsid w:val="00CD16D7"/>
    <w:rsid w:val="00CD6DC2"/>
    <w:rsid w:val="00CE0286"/>
    <w:rsid w:val="00CE1A4B"/>
    <w:rsid w:val="00CE7F22"/>
    <w:rsid w:val="00CF5549"/>
    <w:rsid w:val="00D06319"/>
    <w:rsid w:val="00D12AE4"/>
    <w:rsid w:val="00D217EB"/>
    <w:rsid w:val="00D46DEA"/>
    <w:rsid w:val="00D50D50"/>
    <w:rsid w:val="00D53728"/>
    <w:rsid w:val="00D54419"/>
    <w:rsid w:val="00D558A3"/>
    <w:rsid w:val="00D66EF8"/>
    <w:rsid w:val="00D67B0C"/>
    <w:rsid w:val="00D72A59"/>
    <w:rsid w:val="00D73A69"/>
    <w:rsid w:val="00D847BA"/>
    <w:rsid w:val="00D93C23"/>
    <w:rsid w:val="00D9658E"/>
    <w:rsid w:val="00DA28AA"/>
    <w:rsid w:val="00DA49F2"/>
    <w:rsid w:val="00DB28FC"/>
    <w:rsid w:val="00DB4C6B"/>
    <w:rsid w:val="00DC0507"/>
    <w:rsid w:val="00DC063C"/>
    <w:rsid w:val="00DD0568"/>
    <w:rsid w:val="00DD317E"/>
    <w:rsid w:val="00DD4BC6"/>
    <w:rsid w:val="00DD5B8B"/>
    <w:rsid w:val="00DD6D9C"/>
    <w:rsid w:val="00DF607E"/>
    <w:rsid w:val="00DF788F"/>
    <w:rsid w:val="00E01284"/>
    <w:rsid w:val="00E10182"/>
    <w:rsid w:val="00E12635"/>
    <w:rsid w:val="00E13565"/>
    <w:rsid w:val="00E16454"/>
    <w:rsid w:val="00E37DEC"/>
    <w:rsid w:val="00E55791"/>
    <w:rsid w:val="00E5788B"/>
    <w:rsid w:val="00E840E4"/>
    <w:rsid w:val="00E86D2B"/>
    <w:rsid w:val="00E92D56"/>
    <w:rsid w:val="00E96A7D"/>
    <w:rsid w:val="00E96C31"/>
    <w:rsid w:val="00EA50A3"/>
    <w:rsid w:val="00EB1CB3"/>
    <w:rsid w:val="00EB33E5"/>
    <w:rsid w:val="00EB6514"/>
    <w:rsid w:val="00EC0D7A"/>
    <w:rsid w:val="00EC3A40"/>
    <w:rsid w:val="00EC754C"/>
    <w:rsid w:val="00ED7FF7"/>
    <w:rsid w:val="00EE0109"/>
    <w:rsid w:val="00EE41DD"/>
    <w:rsid w:val="00EF1B5A"/>
    <w:rsid w:val="00EF2499"/>
    <w:rsid w:val="00EF4EFC"/>
    <w:rsid w:val="00EF7449"/>
    <w:rsid w:val="00F056E0"/>
    <w:rsid w:val="00F11381"/>
    <w:rsid w:val="00F11F36"/>
    <w:rsid w:val="00F22658"/>
    <w:rsid w:val="00F25031"/>
    <w:rsid w:val="00F27481"/>
    <w:rsid w:val="00F32511"/>
    <w:rsid w:val="00F45305"/>
    <w:rsid w:val="00F75B32"/>
    <w:rsid w:val="00F76805"/>
    <w:rsid w:val="00F76D5D"/>
    <w:rsid w:val="00F81BB1"/>
    <w:rsid w:val="00F847C0"/>
    <w:rsid w:val="00F87BFC"/>
    <w:rsid w:val="00F90322"/>
    <w:rsid w:val="00FB0010"/>
    <w:rsid w:val="00FB54AF"/>
    <w:rsid w:val="00FC1A32"/>
    <w:rsid w:val="00F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9035"/>
  <w15:docId w15:val="{8CFE8EDB-F947-4279-B63C-AE0EBAF4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052D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F25031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F05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xn--b1aew.xn--p1ai/opendata/7727739372-MVD_GIAC_3.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xn--90adear.xn--p1ai/mens/pravo-peshehod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trasscom.ru/blog/bezopasnost-dorozhnogo-dvizheniya-v-raznyh-pogodnyh-usloviyah?ysclid=lcta40fzfd467086495#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xn--b1aew.xn--p1ai/opendata/7727739372-MVDGIAC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18</Pages>
  <Words>2822</Words>
  <Characters>16087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User1</cp:lastModifiedBy>
  <cp:revision>254</cp:revision>
  <cp:lastPrinted>2022-12-29T06:05:00Z</cp:lastPrinted>
  <dcterms:created xsi:type="dcterms:W3CDTF">2022-12-19T11:11:00Z</dcterms:created>
  <dcterms:modified xsi:type="dcterms:W3CDTF">2023-01-23T16:52:00Z</dcterms:modified>
</cp:coreProperties>
</file>