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Code &amp; MCP Tooling — Employee Onboarding Project</w:t>
      </w:r>
    </w:p>
    <w:p>
      <w:pPr>
        <w:pStyle w:val="Author"/>
      </w:pPr>
      <w:r>
        <w:t xml:space="preserve">Generated by Claude Code</w:t>
      </w:r>
    </w:p>
    <w:p>
      <w:pPr>
        <w:pStyle w:val="Date"/>
      </w:pPr>
      <w:r>
        <w:t xml:space="preserve">2026-07-20</w:t>
      </w:r>
    </w:p>
    <w:bookmarkStart w:id="19" w:name="claude-code-mcp-tooling-reference"/>
    <w:p>
      <w:pPr>
        <w:pStyle w:val="Heading1"/>
      </w:pPr>
      <w:r>
        <w:t xml:space="preserve">Claude Code &amp; MCP Tooling — Reference</w:t>
      </w:r>
    </w:p>
    <w:p>
      <w:pPr>
        <w:pStyle w:val="FirstParagraph"/>
      </w:pPr>
      <w:r>
        <w:t xml:space="preserve">This document describes the AI-tooling layer wrapped around the Employee Onboarding</w:t>
      </w:r>
      <w:r>
        <w:t xml:space="preserve"> </w:t>
      </w:r>
      <w:r>
        <w:t xml:space="preserve">project: how Claude Code is configured for this repo, which MCP (Model Context</w:t>
      </w:r>
      <w:r>
        <w:t xml:space="preserve"> </w:t>
      </w:r>
      <w:r>
        <w:t xml:space="preserve">Protocol) servers it talks to, the custom skill and scheduled automation that were</w:t>
      </w:r>
      <w:r>
        <w:t xml:space="preserve"> </w:t>
      </w:r>
      <w:r>
        <w:t xml:space="preserve">built on top, and how all of it strings together into the actual Jira → code →</w:t>
      </w:r>
      <w:r>
        <w:t xml:space="preserve"> </w:t>
      </w:r>
      <w:r>
        <w:t xml:space="preserve">Confluence workflow used on this project.</w:t>
      </w:r>
    </w:p>
    <w:bookmarkStart w:id="9" w:name="claudeclaude.md-the-project-rulebook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.claude/CLAUDE.md</w:t>
      </w:r>
      <w:r>
        <w:t xml:space="preserve"> </w:t>
      </w:r>
      <w:r>
        <w:t xml:space="preserve">— the project rulebook</w:t>
      </w:r>
    </w:p>
    <w:p>
      <w:pPr>
        <w:pStyle w:val="FirstParagraph"/>
      </w:pPr>
      <w:r>
        <w:rPr>
          <w:rStyle w:val="VerbatimChar"/>
        </w:rPr>
        <w:t xml:space="preserve">.claude/CLAUDE.md</w:t>
      </w:r>
      <w:r>
        <w:t xml:space="preserve"> </w:t>
      </w:r>
      <w:r>
        <w:t xml:space="preserve">is read at the start of every Claude Code session in this</w:t>
      </w:r>
      <w:r>
        <w:t xml:space="preserve"> </w:t>
      </w:r>
      <w:r>
        <w:t xml:space="preserve">repository. It is not application code — it is a standing set of instructions that</w:t>
      </w:r>
      <w:r>
        <w:t xml:space="preserve"> </w:t>
      </w:r>
      <w:r>
        <w:t xml:space="preserve">override Claude’s default behavior for this project specifically.</w:t>
      </w:r>
    </w:p>
    <w:p>
      <w:pPr>
        <w:pStyle w:val="BodyText"/>
      </w:pPr>
      <w:r>
        <w:t xml:space="preserve">It defines: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 stack facts</w:t>
      </w:r>
      <w:r>
        <w:t xml:space="preserve">: Java, Maven, Spring Boot, JUnit 5, local SonarQube (Docker,</w:t>
      </w:r>
      <w:r>
        <w:t xml:space="preserve"> </w:t>
      </w:r>
      <w:r>
        <w:rPr>
          <w:rStyle w:val="VerbatimChar"/>
        </w:rPr>
        <w:t xml:space="preserve">http://localhost:9000</w:t>
      </w:r>
      <w:r>
        <w:t xml:space="preserve">), Git/GitHub, Jira Cloud, Confluence Cloud.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Explicitly disallowed tooling</w:t>
      </w:r>
      <w:r>
        <w:t xml:space="preserve">: Python, pip/virtualenvs, Node.js — Maven is the</w:t>
      </w:r>
      <w:r>
        <w:t xml:space="preserve"> </w:t>
      </w:r>
      <w:r>
        <w:t xml:space="preserve">only build/test/dependency tool permitted.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 rules</w:t>
      </w:r>
      <w:r>
        <w:t xml:space="preserve">: push via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(never embed tokens in the remote URL), never</w:t>
      </w:r>
      <w:r>
        <w:t xml:space="preserve"> </w:t>
      </w:r>
      <w:r>
        <w:t xml:space="preserve">push directly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branch naming</w:t>
      </w:r>
      <w:r>
        <w:t xml:space="preserve"> </w:t>
      </w:r>
      <w:r>
        <w:rPr>
          <w:rStyle w:val="VerbatimChar"/>
        </w:rPr>
        <w:t xml:space="preserve">feature/&lt;JIRA-ID&gt;-&lt;short-description&gt;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Feature Development Workflow</w:t>
      </w:r>
      <w:r>
        <w:t xml:space="preserve"> </w:t>
      </w:r>
      <w:r>
        <w:t xml:space="preserve">— a fixed 13-step sequence triggered by giving</w:t>
      </w:r>
      <w:r>
        <w:t xml:space="preserve"> </w:t>
      </w:r>
      <w:r>
        <w:t xml:space="preserve">Claude a Jira ID: fetch the ticket → branch → mark In Progress → TDD (failing test</w:t>
      </w:r>
      <w:r>
        <w:t xml:space="preserve"> </w:t>
      </w:r>
      <w:r>
        <w:t xml:space="preserve">first) → implement → Sonar scan and fix issues → commit as</w:t>
      </w:r>
      <w:r>
        <w:t xml:space="preserve"> </w:t>
      </w:r>
      <w:r>
        <w:rPr>
          <w:rStyle w:val="VerbatimChar"/>
        </w:rPr>
        <w:t xml:space="preserve">&lt;JIRA-ID&gt;: &lt;summary&gt;</w:t>
      </w:r>
      <w:r>
        <w:t xml:space="preserve"> </w:t>
      </w:r>
      <w:r>
        <w:t xml:space="preserve">→</w:t>
      </w:r>
      <w:r>
        <w:t xml:space="preserve"> </w:t>
      </w:r>
      <w:r>
        <w:t xml:space="preserve">push → open a PR (never merge) → update README → comment on Jira with the PR link and</w:t>
      </w:r>
      <w:r>
        <w:t xml:space="preserve"> </w:t>
      </w:r>
      <w:r>
        <w:t xml:space="preserve">move it to In Review.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Coding standards</w:t>
      </w:r>
      <w:r>
        <w:t xml:space="preserve">: follow existing style, always TDD, PR-only (no merging).</w:t>
      </w:r>
    </w:p>
    <w:p>
      <w:pPr>
        <w:pStyle w:val="Compact"/>
        <w:numPr>
          <w:ilvl w:val="0"/>
          <w:numId w:val="1001"/>
        </w:numPr>
      </w:pPr>
      <w:r>
        <w:t xml:space="preserve">A rule added mid-project:</w:t>
      </w:r>
      <w:r>
        <w:t xml:space="preserve"> </w:t>
      </w:r>
      <w:r>
        <w:rPr>
          <w:b/>
          <w:bCs/>
        </w:rPr>
        <w:t xml:space="preserve">always update Confluence once a Jira ticket reaches</w:t>
      </w:r>
      <w:r>
        <w:rPr>
          <w:b/>
          <w:bCs/>
        </w:rP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— this is what motivated the scheduled sync job described in §4.</w:t>
      </w:r>
    </w:p>
    <w:p>
      <w:pPr>
        <w:pStyle w:val="FirstParagraph"/>
      </w:pPr>
      <w:r>
        <w:t xml:space="preserve">Every multi-step task performed in this project (e.g. the TC-9 bug fix) follows this</w:t>
      </w:r>
      <w:r>
        <w:t xml:space="preserve"> </w:t>
      </w:r>
      <w:r>
        <w:t xml:space="preserve">file’s workflow exactly, rather than any ad hoc process.</w:t>
      </w:r>
    </w:p>
    <w:bookmarkEnd w:id="9"/>
    <w:bookmarkStart w:id="14" w:name="Xc546361bb9435d139b98880c064ef048c83c7a1"/>
    <w:p>
      <w:pPr>
        <w:pStyle w:val="Heading2"/>
      </w:pPr>
      <w:r>
        <w:t xml:space="preserve">2. MCP servers — how Claude reaches Jira, Confluence, and GitHub</w:t>
      </w:r>
    </w:p>
    <w:p>
      <w:pPr>
        <w:pStyle w:val="FirstParagraph"/>
      </w:pPr>
      <w:r>
        <w:t xml:space="preserve">MCP (Model Context Protocol) is the mechanism by which Claude Code calls out to</w:t>
      </w:r>
      <w:r>
        <w:t xml:space="preserve"> </w:t>
      </w:r>
      <w:r>
        <w:t xml:space="preserve">external tools instead of being limited to local file access. Available/connected</w:t>
      </w:r>
      <w:r>
        <w:t xml:space="preserve"> </w:t>
      </w:r>
      <w:r>
        <w:t xml:space="preserve">servers can be inspected at any time with:</w:t>
      </w:r>
    </w:p>
    <w:p>
      <w:pPr>
        <w:pStyle w:val="SourceCode"/>
      </w:pPr>
      <w:r>
        <w:rPr>
          <w:rStyle w:val="VerbatimChar"/>
        </w:rPr>
        <w:t xml:space="preserve">claude mcp list</w:t>
      </w:r>
    </w:p>
    <w:p>
      <w:pPr>
        <w:pStyle w:val="FirstParagraph"/>
      </w:pPr>
      <w:r>
        <w:t xml:space="preserve">This project’s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registers a single server: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"mcpServers": {</w:t>
      </w:r>
      <w:r>
        <w:br/>
      </w:r>
      <w:r>
        <w:rPr>
          <w:rStyle w:val="VerbatimChar"/>
        </w:rPr>
        <w:t xml:space="preserve">    "MCP_DOCKER": {</w:t>
      </w:r>
      <w:r>
        <w:br/>
      </w:r>
      <w:r>
        <w:rPr>
          <w:rStyle w:val="VerbatimChar"/>
        </w:rPr>
        <w:t xml:space="preserve">      "command": "docker",</w:t>
      </w:r>
      <w:r>
        <w:br/>
      </w:r>
      <w:r>
        <w:rPr>
          <w:rStyle w:val="VerbatimChar"/>
        </w:rPr>
        <w:t xml:space="preserve">      "args": ["mcp", "gateway", "run", "--profile", "claude_code_poc"]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MCP_DOCKER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gateway process</w:t>
      </w:r>
      <w:r>
        <w:t xml:space="preserve"> </w:t>
      </w:r>
      <w:r>
        <w:t xml:space="preserve">— one Docker-run process that itself hosts</w:t>
      </w:r>
      <w:r>
        <w:t xml:space="preserve"> </w:t>
      </w:r>
      <w:r>
        <w:t xml:space="preserve">several independent sub-servers, discovered and enabled dynamically. Three are</w:t>
      </w:r>
      <w:r>
        <w:t xml:space="preserve"> </w:t>
      </w:r>
      <w:r>
        <w:t xml:space="preserve">relevant to this project:</w:t>
      </w:r>
    </w:p>
    <w:bookmarkStart w:id="10" w:name="atlassian-jira-confluence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atlassian</w:t>
      </w:r>
      <w:r>
        <w:t xml:space="preserve"> </w:t>
      </w:r>
      <w:r>
        <w:t xml:space="preserve">— Jira + Confluence</w:t>
      </w:r>
    </w:p>
    <w:p>
      <w:pPr>
        <w:pStyle w:val="FirstParagraph"/>
      </w:pPr>
      <w:r>
        <w:t xml:space="preserve">Started out configured for</w:t>
      </w:r>
      <w:r>
        <w:t xml:space="preserve"> </w:t>
      </w:r>
      <w:r>
        <w:rPr>
          <w:b/>
          <w:bCs/>
        </w:rPr>
        <w:t xml:space="preserve">Jira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jira.url</w:t>
      </w:r>
      <w:r>
        <w:t xml:space="preserve">,</w:t>
      </w:r>
      <w:r>
        <w:t xml:space="preserve"> </w:t>
      </w:r>
      <w:r>
        <w:rPr>
          <w:rStyle w:val="VerbatimChar"/>
        </w:rPr>
        <w:t xml:space="preserve">jira.username</w:t>
      </w:r>
      <w:r>
        <w:t xml:space="preserve">). Confluence</w:t>
      </w:r>
      <w:r>
        <w:t xml:space="preserve"> </w:t>
      </w:r>
      <w:r>
        <w:t xml:space="preserve">was added later: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mcp-find</w:t>
      </w:r>
      <w:r>
        <w:t xml:space="preserve"> </w:t>
      </w:r>
      <w:r>
        <w:t xml:space="preserve">(catalog search) confirmed the same</w:t>
      </w:r>
      <w:r>
        <w:t xml:space="preserve"> </w:t>
      </w:r>
      <w:r>
        <w:rPr>
          <w:rStyle w:val="VerbatimChar"/>
        </w:rPr>
        <w:t xml:space="preserve">atlassian</w:t>
      </w:r>
      <w:r>
        <w:t xml:space="preserve"> </w:t>
      </w:r>
      <w:r>
        <w:t xml:space="preserve">server also supports</w:t>
      </w:r>
      <w:r>
        <w:t xml:space="preserve"> </w:t>
      </w:r>
      <w:r>
        <w:t xml:space="preserve">Confluence, requiring a</w:t>
      </w:r>
      <w:r>
        <w:t xml:space="preserve"> </w:t>
      </w:r>
      <w:r>
        <w:rPr>
          <w:rStyle w:val="VerbatimChar"/>
        </w:rPr>
        <w:t xml:space="preserve">confluence</w:t>
      </w:r>
      <w:r>
        <w:t xml:space="preserve"> </w:t>
      </w:r>
      <w:r>
        <w:t xml:space="preserve">config block plus a</w:t>
      </w:r>
      <w:r>
        <w:t xml:space="preserve"> </w:t>
      </w:r>
      <w:r>
        <w:rPr>
          <w:rStyle w:val="VerbatimChar"/>
        </w:rPr>
        <w:t xml:space="preserve">confluence.api_token</w:t>
      </w:r>
      <w:r>
        <w:t xml:space="preserve"> </w:t>
      </w:r>
      <w:r>
        <w:t xml:space="preserve">(Cloud) or</w:t>
      </w:r>
      <w:r>
        <w:t xml:space="preserve"> </w:t>
      </w:r>
      <w:r>
        <w:rPr>
          <w:rStyle w:val="VerbatimChar"/>
        </w:rPr>
        <w:t xml:space="preserve">confluence.personal_token</w:t>
      </w:r>
      <w:r>
        <w:t xml:space="preserve"> </w:t>
      </w:r>
      <w:r>
        <w:t xml:space="preserve">(Server/DC) secret.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mcp-config-set</w:t>
      </w:r>
      <w:r>
        <w:t xml:space="preserve"> </w:t>
      </w:r>
      <w:r>
        <w:t xml:space="preserve">was used to add the</w:t>
      </w:r>
      <w:r>
        <w:t xml:space="preserve"> </w:t>
      </w:r>
      <w:r>
        <w:rPr>
          <w:rStyle w:val="VerbatimChar"/>
        </w:rPr>
        <w:t xml:space="preserve">confluence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url: https://nitinmvs-v2.atlassian.net/wiki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), preserving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jira</w:t>
      </w:r>
      <w:r>
        <w:t xml:space="preserve"> </w:t>
      </w:r>
      <w:r>
        <w:t xml:space="preserve">block exactly as it was (verified via the tool’s before/after</w:t>
      </w:r>
      <w:r>
        <w:t xml:space="preserve"> </w:t>
      </w:r>
      <w:r>
        <w:t xml:space="preserve">diff output, since there is no direct</w:t>
      </w:r>
      <w:r>
        <w:t xml:space="preserve"> </w:t>
      </w:r>
      <w:r>
        <w:t xml:space="preserve">“read config”</w:t>
      </w:r>
      <w:r>
        <w:t xml:space="preserve"> </w:t>
      </w:r>
      <w:r>
        <w:t xml:space="preserve">tool).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mcp-add</w:t>
      </w:r>
      <w:r>
        <w:t xml:space="preserve"> </w:t>
      </w:r>
      <w:r>
        <w:t xml:space="preserve">(re)activated the server so its Confluence tools loaded into the</w:t>
      </w:r>
      <w:r>
        <w:t xml:space="preserve"> </w:t>
      </w:r>
      <w:r>
        <w:t xml:space="preserve">session — 26 tools total, e.g. </w:t>
      </w:r>
      <w:r>
        <w:rPr>
          <w:rStyle w:val="VerbatimChar"/>
        </w:rPr>
        <w:t xml:space="preserve">confluence_search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confluence_get_page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confluence_create_page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confluence_get_page_children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confluence_add_comment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Authentication initially failed (</w:t>
      </w:r>
      <w:r>
        <w:rPr>
          <w:rStyle w:val="VerbatimChar"/>
        </w:rPr>
        <w:t xml:space="preserve">403</w:t>
      </w:r>
      <w:r>
        <w:t xml:space="preserve">) because no Confluence-specific API token</w:t>
      </w:r>
      <w:r>
        <w:t xml:space="preserve"> </w:t>
      </w:r>
      <w:r>
        <w:t xml:space="preserve">secret had been set. Once a fresh Atlassian API token was generated (Cloud sites</w:t>
      </w:r>
      <w:r>
        <w:t xml:space="preserve"> </w:t>
      </w:r>
      <w:r>
        <w:t xml:space="preserve">use API tokens, not classic PATs — the</w:t>
      </w:r>
      <w:r>
        <w:t xml:space="preserve"> </w:t>
      </w:r>
      <w:r>
        <w:rPr>
          <w:rStyle w:val="VerbatimChar"/>
        </w:rPr>
        <w:t xml:space="preserve">personal_token</w:t>
      </w:r>
      <w:r>
        <w:t xml:space="preserve"> </w:t>
      </w:r>
      <w:r>
        <w:t xml:space="preserve">schema field is for</w:t>
      </w:r>
      <w:r>
        <w:t xml:space="preserve"> </w:t>
      </w:r>
      <w:r>
        <w:t xml:space="preserve">Server/Data Center only) and stored via</w:t>
      </w:r>
      <w:r>
        <w:t xml:space="preserve"> </w:t>
      </w:r>
      <w:r>
        <w:rPr>
          <w:rStyle w:val="VerbatimChar"/>
        </w:rPr>
        <w:t xml:space="preserve">docker mcp secret set atlassian.confluence.api_token=&lt;token&gt;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confluence_search</w:t>
      </w:r>
      <w:r>
        <w:t xml:space="preserve"> </w:t>
      </w:r>
      <w:r>
        <w:t xml:space="preserve">succeeded.</w:t>
      </w:r>
    </w:p>
    <w:p>
      <w:pPr>
        <w:pStyle w:val="FirstParagraph"/>
      </w:pPr>
      <w:r>
        <w:t xml:space="preserve">Jira-side tools used throughout:</w:t>
      </w:r>
      <w:r>
        <w:t xml:space="preserve"> </w:t>
      </w:r>
      <w:r>
        <w:rPr>
          <w:rStyle w:val="VerbatimChar"/>
        </w:rPr>
        <w:t xml:space="preserve">jira_search</w:t>
      </w:r>
      <w:r>
        <w:t xml:space="preserve"> </w:t>
      </w:r>
      <w:r>
        <w:t xml:space="preserve">(JQL),</w:t>
      </w:r>
      <w:r>
        <w:t xml:space="preserve"> </w:t>
      </w:r>
      <w:r>
        <w:rPr>
          <w:rStyle w:val="VerbatimChar"/>
        </w:rPr>
        <w:t xml:space="preserve">jira_get_issue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include=comments</w:t>
      </w:r>
      <w:r>
        <w:t xml:space="preserve">),</w:t>
      </w:r>
      <w:r>
        <w:t xml:space="preserve"> </w:t>
      </w:r>
      <w:r>
        <w:rPr>
          <w:rStyle w:val="VerbatimChar"/>
        </w:rPr>
        <w:t xml:space="preserve">jira_create_issue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jira_add_comment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jira_get_transitions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jira_transition_issue</w:t>
      </w:r>
      <w:r>
        <w:t xml:space="preserve">.</w:t>
      </w:r>
    </w:p>
    <w:bookmarkEnd w:id="10"/>
    <w:bookmarkStart w:id="11" w:name="github-official-pull-requests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github-official</w:t>
      </w:r>
      <w:r>
        <w:t xml:space="preserve"> </w:t>
      </w:r>
      <w:r>
        <w:t xml:space="preserve">— pull requests</w:t>
      </w:r>
    </w:p>
    <w:p>
      <w:pPr>
        <w:pStyle w:val="FirstParagraph"/>
      </w:pPr>
      <w:r>
        <w:t xml:space="preserve">Used for</w:t>
      </w:r>
      <w:r>
        <w:t xml:space="preserve"> </w:t>
      </w:r>
      <w:r>
        <w:rPr>
          <w:rStyle w:val="VerbatimChar"/>
        </w:rPr>
        <w:t xml:space="preserve">create_pull_request</w:t>
      </w:r>
      <w:r>
        <w:t xml:space="preserve"> </w:t>
      </w:r>
      <w:r>
        <w:t xml:space="preserve">(e.g. PR #11 for TC-9). Fell back to this MCP tool</w:t>
      </w:r>
      <w:r>
        <w:t xml:space="preserve"> </w:t>
      </w:r>
      <w:r>
        <w:t xml:space="preserve">after discovering the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CLI was not installed on the local machine —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still uses local Git/credential-manager directly; only PR</w:t>
      </w:r>
      <w:r>
        <w:t xml:space="preserve"> </w:t>
      </w:r>
      <w:r>
        <w:rPr>
          <w:i/>
          <w:iCs/>
        </w:rPr>
        <w:t xml:space="preserve">creation</w:t>
      </w:r>
      <w:r>
        <w:t xml:space="preserve"> </w:t>
      </w:r>
      <w:r>
        <w:t xml:space="preserve">goes through</w:t>
      </w:r>
      <w:r>
        <w:t xml:space="preserve"> </w:t>
      </w:r>
      <w:r>
        <w:t xml:space="preserve">this MCP server.</w:t>
      </w:r>
    </w:p>
    <w:bookmarkEnd w:id="11"/>
    <w:bookmarkStart w:id="12" w:name="code-mode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code-mode</w:t>
      </w:r>
    </w:p>
    <w:p>
      <w:pPr>
        <w:pStyle w:val="FirstParagraph"/>
      </w:pPr>
      <w:r>
        <w:t xml:space="preserve">A meta-tool that lets a single JavaScript-like script call multiple MCP servers’</w:t>
      </w:r>
      <w:r>
        <w:t xml:space="preserve"> </w:t>
      </w:r>
      <w:r>
        <w:t xml:space="preserve">tools together in one execution. Available in this project’s gateway but not</w:t>
      </w:r>
      <w:r>
        <w:t xml:space="preserve"> </w:t>
      </w:r>
      <w:r>
        <w:t xml:space="preserve">required for the workflows performed so far (Jira/Confluence/GitHub calls were made</w:t>
      </w:r>
      <w:r>
        <w:t xml:space="preserve"> </w:t>
      </w:r>
      <w:r>
        <w:t xml:space="preserve">directly, one tool at a time).</w:t>
      </w:r>
    </w:p>
    <w:bookmarkEnd w:id="12"/>
    <w:bookmarkStart w:id="13" w:name="secrets"/>
    <w:p>
      <w:pPr>
        <w:pStyle w:val="Heading3"/>
      </w:pPr>
      <w:r>
        <w:t xml:space="preserve">2.4 Secrets</w:t>
      </w:r>
    </w:p>
    <w:p>
      <w:pPr>
        <w:pStyle w:val="FirstParagraph"/>
      </w:pPr>
      <w:r>
        <w:t xml:space="preserve">Docker MCP secrets (</w:t>
      </w:r>
      <w:r>
        <w:rPr>
          <w:rStyle w:val="VerbatimChar"/>
        </w:rPr>
        <w:t xml:space="preserve">docker mcp secret set &lt;key&gt;=&lt;value&gt;</w:t>
      </w:r>
      <w:r>
        <w:t xml:space="preserve">) are how credentials reach</w:t>
      </w:r>
      <w:r>
        <w:t xml:space="preserve"> </w:t>
      </w:r>
      <w:r>
        <w:t xml:space="preserve">these servers. They are</w:t>
      </w:r>
      <w:r>
        <w:t xml:space="preserve"> </w:t>
      </w:r>
      <w:r>
        <w:rPr>
          <w:b/>
          <w:bCs/>
        </w:rPr>
        <w:t xml:space="preserve">write-only from Claude’s perspective</w:t>
      </w:r>
      <w:r>
        <w:t xml:space="preserve"> </w:t>
      </w:r>
      <w:r>
        <w:t xml:space="preserve">— there is no tool</w:t>
      </w:r>
      <w:r>
        <w:t xml:space="preserve"> </w:t>
      </w:r>
      <w:r>
        <w:t xml:space="preserve">to read a secret’s value back out, only to set or overwrite it. Two tokens were</w:t>
      </w:r>
      <w:r>
        <w:t xml:space="preserve"> </w:t>
      </w:r>
      <w:r>
        <w:t xml:space="preserve">pasted directly into the chat during this project (a Confluence API token and a</w:t>
      </w:r>
      <w:r>
        <w:t xml:space="preserve"> </w:t>
      </w:r>
      <w:r>
        <w:t xml:space="preserve">SonarQube token) — both should be rotated, since a chat transcript is not a secure</w:t>
      </w:r>
      <w:r>
        <w:t xml:space="preserve"> </w:t>
      </w:r>
      <w:r>
        <w:t xml:space="preserve">place for a live credential to persist.</w:t>
      </w:r>
    </w:p>
    <w:bookmarkEnd w:id="13"/>
    <w:bookmarkEnd w:id="14"/>
    <w:bookmarkStart w:id="15" w:name="skills-reusable-invokable-procedures"/>
    <w:p>
      <w:pPr>
        <w:pStyle w:val="Heading2"/>
      </w:pPr>
      <w:r>
        <w:t xml:space="preserve">3. Skills — reusable, invokable procedures</w:t>
      </w:r>
    </w:p>
    <w:p>
      <w:pPr>
        <w:pStyle w:val="FirstParagraph"/>
      </w:pPr>
      <w:r>
        <w:rPr>
          <w:rStyle w:val="VerbatimChar"/>
        </w:rPr>
        <w:t xml:space="preserve">.claude/skills/sonar-scan/SKILL.md</w:t>
      </w:r>
      <w:r>
        <w:t xml:space="preserve"> </w:t>
      </w:r>
      <w:r>
        <w:t xml:space="preserve">formalizes step 6 of the CLAUDE.md workflow (the</w:t>
      </w:r>
      <w:r>
        <w:t xml:space="preserve"> </w:t>
      </w:r>
      <w:r>
        <w:t xml:space="preserve">Sonar scan) into a named, reusable skill: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Trigger</w:t>
      </w:r>
      <w:r>
        <w:t xml:space="preserve">: invoked explicitly as</w:t>
      </w:r>
      <w:r>
        <w:t xml:space="preserve"> </w:t>
      </w:r>
      <w:r>
        <w:rPr>
          <w:rStyle w:val="VerbatimChar"/>
        </w:rPr>
        <w:t xml:space="preserve">/sonar-scan</w:t>
      </w:r>
      <w:r>
        <w:t xml:space="preserve">, or auto-triggered whenever the</w:t>
      </w:r>
      <w:r>
        <w:t xml:space="preserve"> </w:t>
      </w:r>
      <w:r>
        <w:t xml:space="preserve">workflow calls for a Sonar step.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Prerequisites</w:t>
      </w:r>
      <w:r>
        <w:t xml:space="preserve">: local SonarQube running at</w:t>
      </w:r>
      <w:r>
        <w:t xml:space="preserve"> </w:t>
      </w:r>
      <w:r>
        <w:rPr>
          <w:rStyle w:val="VerbatimChar"/>
        </w:rPr>
        <w:t xml:space="preserve">localhost:9000</w:t>
      </w:r>
      <w:r>
        <w:t xml:space="preserve">; a valid token read</w:t>
      </w:r>
      <w:r>
        <w:t xml:space="preserve"> </w:t>
      </w:r>
      <w:r>
        <w:t xml:space="preserve">from a</w:t>
      </w:r>
      <w:r>
        <w:t xml:space="preserve"> </w:t>
      </w:r>
      <w:r>
        <w:rPr>
          <w:rStyle w:val="VerbatimChar"/>
        </w:rPr>
        <w:t xml:space="preserve">SONAR_TOKEN</w:t>
      </w:r>
      <w:r>
        <w:t xml:space="preserve"> </w:t>
      </w:r>
      <w:r>
        <w:t xml:space="preserve">environment variable — never hardcoded into a command or file.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Procedure</w:t>
      </w:r>
      <w:r>
        <w:t xml:space="preserve">:</w:t>
      </w:r>
      <w:r>
        <w:t xml:space="preserve"> </w:t>
      </w:r>
      <w:r>
        <w:rPr>
          <w:rStyle w:val="VerbatimChar"/>
        </w:rPr>
        <w:t xml:space="preserve">mvn clean install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mvn sonar:sonar -Dsonar.host.url=...  -Dsonar.token=$SONAR_TOKEN</w:t>
      </w:r>
      <w:r>
        <w:t xml:space="preserve"> </w:t>
      </w:r>
      <w:r>
        <w:t xml:space="preserve">→ read back issues (preferring a Sonar MCP tool if one</w:t>
      </w:r>
      <w:r>
        <w:t xml:space="preserve"> </w:t>
      </w:r>
      <w:r>
        <w:t xml:space="preserve">is ever connected, otherwise the CLI/dashboard output) → triage Bugs/Vulnerabilities</w:t>
      </w:r>
      <w:r>
        <w:t xml:space="preserve"> </w:t>
      </w:r>
      <w:r>
        <w:t xml:space="preserve">(must-fix) vs. Code Smells (fix unless a clear false positive) → fix directly in</w:t>
      </w:r>
      <w:r>
        <w:t xml:space="preserve"> </w:t>
      </w:r>
      <w:r>
        <w:t xml:space="preserve">source, no suppression shortcuts → re-run to confirm clean.</w:t>
      </w:r>
    </w:p>
    <w:p>
      <w:pPr>
        <w:pStyle w:val="Compact"/>
        <w:numPr>
          <w:ilvl w:val="0"/>
          <w:numId w:val="1003"/>
        </w:numPr>
      </w:pPr>
      <w:r>
        <w:t xml:space="preserve">Explicitly documents that</w:t>
      </w:r>
      <w:r>
        <w:t xml:space="preserve"> </w:t>
      </w:r>
      <w:r>
        <w:rPr>
          <w:rStyle w:val="VerbatimChar"/>
        </w:rPr>
        <w:t xml:space="preserve">**/Main.java</w:t>
      </w:r>
      <w:r>
        <w:t xml:space="preserve"> </w:t>
      </w:r>
      <w:r>
        <w:t xml:space="preserve">is intentionally excluded from coverage</w:t>
      </w:r>
      <w:r>
        <w:t xml:space="preserve"> </w:t>
      </w:r>
      <w:r>
        <w:t xml:space="preserve">requirements via</w:t>
      </w:r>
      <w:r>
        <w:t xml:space="preserve"> </w:t>
      </w:r>
      <w:r>
        <w:rPr>
          <w:rStyle w:val="VerbatimChar"/>
        </w:rPr>
        <w:t xml:space="preserve">sonar.coverage.exclusions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, so that exclusion should</w:t>
      </w:r>
      <w:r>
        <w:t xml:space="preserve"> </w:t>
      </w:r>
      <w:r>
        <w:t xml:space="preserve">never be</w:t>
      </w:r>
      <w:r>
        <w:t xml:space="preserve"> </w:t>
      </w:r>
      <w:r>
        <w:t xml:space="preserve">“fixed away.”</w:t>
      </w:r>
    </w:p>
    <w:p>
      <w:pPr>
        <w:pStyle w:val="FirstParagraph"/>
      </w:pPr>
      <w:r>
        <w:t xml:space="preserve">Skills live under</w:t>
      </w:r>
      <w:r>
        <w:t xml:space="preserve"> </w:t>
      </w:r>
      <w:r>
        <w:rPr>
          <w:rStyle w:val="VerbatimChar"/>
        </w:rPr>
        <w:t xml:space="preserve">.claude/skills/&lt;name&gt;/SKILL.md</w:t>
      </w:r>
      <w:r>
        <w:t xml:space="preserve"> </w:t>
      </w:r>
      <w:r>
        <w:t xml:space="preserve">— a YAML frontmatter 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) followed by plain-markdown instructions. 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is what lets Claude decide when to trigger it automatically.</w:t>
      </w:r>
    </w:p>
    <w:bookmarkEnd w:id="15"/>
    <w:bookmarkStart w:id="16" w:name="scheduled-automation-cron"/>
    <w:p>
      <w:pPr>
        <w:pStyle w:val="Heading2"/>
      </w:pPr>
      <w:r>
        <w:t xml:space="preserve">4. Scheduled automation (cron)</w:t>
      </w:r>
    </w:p>
    <w:p>
      <w:pPr>
        <w:pStyle w:val="FirstParagraph"/>
      </w:pPr>
      <w:r>
        <w:t xml:space="preserve">To satisfy the</w:t>
      </w:r>
      <w:r>
        <w:t xml:space="preserve"> </w:t>
      </w:r>
      <w:r>
        <w:t xml:space="preserve">“always update Confluence once a Jira ticket is Done”</w:t>
      </w:r>
      <w:r>
        <w:t xml:space="preserve"> </w:t>
      </w:r>
      <w:r>
        <w:t xml:space="preserve">rule without</w:t>
      </w:r>
      <w:r>
        <w:t xml:space="preserve"> </w:t>
      </w:r>
      <w:r>
        <w:t xml:space="preserve">requiring a manual prompt every time, a recurring job was created with</w:t>
      </w:r>
      <w:r>
        <w:t xml:space="preserve"> </w:t>
      </w:r>
      <w:r>
        <w:rPr>
          <w:rStyle w:val="VerbatimChar"/>
        </w:rPr>
        <w:t xml:space="preserve">CronCreate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 job</w:t>
      </w:r>
      <w:r>
        <w:t xml:space="preserve">: ID</w:t>
      </w:r>
      <w:r>
        <w:t xml:space="preserve"> </w:t>
      </w:r>
      <w:r>
        <w:rPr>
          <w:rStyle w:val="VerbatimChar"/>
        </w:rPr>
        <w:t xml:space="preserve">28d0d292</w:t>
      </w:r>
      <w:r>
        <w:t xml:space="preserve">, cron</w:t>
      </w:r>
      <w:r>
        <w:t xml:space="preserve"> </w:t>
      </w:r>
      <w:r>
        <w:rPr>
          <w:rStyle w:val="VerbatimChar"/>
        </w:rPr>
        <w:t xml:space="preserve">17 * * * *</w:t>
      </w:r>
      <w:r>
        <w:t xml:space="preserve"> </w:t>
      </w:r>
      <w:r>
        <w:t xml:space="preserve">(hourly, at :17 past — an</w:t>
      </w:r>
      <w:r>
        <w:t xml:space="preserve"> </w:t>
      </w:r>
      <w:r>
        <w:t xml:space="preserve">intentionally off-round minute to avoid clustering with every other job that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:00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it does each firing</w:t>
      </w:r>
      <w:r>
        <w:t xml:space="preserve">: runs</w:t>
      </w:r>
      <w:r>
        <w:t xml:space="preserve"> </w:t>
      </w:r>
      <w:r>
        <w:rPr>
          <w:rStyle w:val="VerbatimChar"/>
        </w:rPr>
        <w:t xml:space="preserve">jira_search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project = TC AND status = Done</w:t>
      </w:r>
      <w:r>
        <w:t xml:space="preserve">, lists the Confluence</w:t>
      </w:r>
      <w:r>
        <w:t xml:space="preserve"> </w:t>
      </w:r>
      <w:r>
        <w:t xml:space="preserve">“TC Board JIRA”</w:t>
      </w:r>
      <w:r>
        <w:t xml:space="preserve"> </w:t>
      </w:r>
      <w:r>
        <w:t xml:space="preserve">folder’s</w:t>
      </w:r>
      <w:r>
        <w:t xml:space="preserve"> </w:t>
      </w:r>
      <w:r>
        <w:t xml:space="preserve">child pages (</w:t>
      </w:r>
      <w:r>
        <w:rPr>
          <w:rStyle w:val="VerbatimChar"/>
        </w:rPr>
        <w:t xml:space="preserve">confluence_get_page_children</w:t>
      </w:r>
      <w:r>
        <w:t xml:space="preserve">), and for any Done ticket without a</w:t>
      </w:r>
      <w:r>
        <w:t xml:space="preserve"> </w:t>
      </w:r>
      <w:r>
        <w:t xml:space="preserve">matching page (matched by ticket key prefix in the page title), creates one via</w:t>
      </w:r>
      <w:r>
        <w:t xml:space="preserve"> </w:t>
      </w:r>
      <w:r>
        <w:rPr>
          <w:rStyle w:val="VerbatimChar"/>
        </w:rPr>
        <w:t xml:space="preserve">confluence_create_page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jira_get_issue(include=comments)</w:t>
      </w:r>
      <w:r>
        <w:t xml:space="preserve"> </w:t>
      </w:r>
      <w:r>
        <w:t xml:space="preserve">to source the</w:t>
      </w:r>
      <w:r>
        <w:t xml:space="preserve"> </w:t>
      </w:r>
      <w:r>
        <w:t xml:space="preserve">description/implementation summary/PR link. It stays silent when there’s nothing</w:t>
      </w:r>
      <w:r>
        <w:t xml:space="preserve"> </w:t>
      </w:r>
      <w:r>
        <w:t xml:space="preserve">new to 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Storage</w:t>
      </w:r>
      <w:r>
        <w:t xml:space="preserve">: persisted to</w:t>
      </w:r>
      <w:r>
        <w:t xml:space="preserve"> </w:t>
      </w:r>
      <w:r>
        <w:rPr>
          <w:rStyle w:val="VerbatimChar"/>
        </w:rPr>
        <w:t xml:space="preserve">.claude/scheduled_tasks.json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durable: true</w:t>
      </w:r>
      <w:r>
        <w:t xml:space="preserve">), so it</w:t>
      </w:r>
      <w:r>
        <w:t xml:space="preserve"> </w:t>
      </w:r>
      <w:r>
        <w:t xml:space="preserve">survives Claude Code restarts.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Locking</w:t>
      </w:r>
      <w:r>
        <w:t xml:space="preserve">:</w:t>
      </w:r>
      <w:r>
        <w:t xml:space="preserve"> </w:t>
      </w:r>
      <w:r>
        <w:rPr>
          <w:rStyle w:val="VerbatimChar"/>
        </w:rPr>
        <w:t xml:space="preserve">.claude/scheduled_tasks.lock</w:t>
      </w:r>
      <w:r>
        <w:t xml:space="preserve"> </w:t>
      </w:r>
      <w:r>
        <w:t xml:space="preserve">is a short-lived marker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sessionId</w:t>
      </w:r>
      <w:r>
        <w:t xml:space="preserve">/</w:t>
      </w:r>
      <w:r>
        <w:rPr>
          <w:rStyle w:val="VerbatimChar"/>
        </w:rPr>
        <w:t xml:space="preserve">pid</w:t>
      </w:r>
      <w:r>
        <w:t xml:space="preserve">/</w:t>
      </w:r>
      <w:r>
        <w:rPr>
          <w:rStyle w:val="VerbatimChar"/>
        </w:rPr>
        <w:t xml:space="preserve">acquiredAt</w:t>
      </w:r>
      <w:r>
        <w:t xml:space="preserve">) preventing two processes from writing</w:t>
      </w:r>
      <w:r>
        <w:t xml:space="preserve"> </w:t>
      </w:r>
      <w:r>
        <w:rPr>
          <w:rStyle w:val="VerbatimChar"/>
        </w:rPr>
        <w:t xml:space="preserve">scheduled_tasks.json</w:t>
      </w:r>
      <w:r>
        <w:t xml:space="preserve"> </w:t>
      </w:r>
      <w:r>
        <w:t xml:space="preserve">at the same instant — purely internal bookkeeping, never</w:t>
      </w:r>
      <w:r>
        <w:t xml:space="preserve"> </w:t>
      </w:r>
      <w:r>
        <w:t xml:space="preserve">edited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Limitations worth knowing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Not a server-side webhook — it only fires while Claude Code is open and idle on</w:t>
      </w:r>
      <w:r>
        <w:t xml:space="preserve"> </w:t>
      </w:r>
      <w:r>
        <w:t xml:space="preserve">this machine. If the app is closed, nothing runs until it’s reopened.</w:t>
      </w:r>
    </w:p>
    <w:p>
      <w:pPr>
        <w:pStyle w:val="Compact"/>
        <w:numPr>
          <w:ilvl w:val="1"/>
          <w:numId w:val="1005"/>
        </w:numPr>
      </w:pPr>
      <w:r>
        <w:t xml:space="preserve">Recurring jobs</w:t>
      </w:r>
      <w:r>
        <w:t xml:space="preserve"> </w:t>
      </w:r>
      <w:r>
        <w:rPr>
          <w:b/>
          <w:bCs/>
        </w:rPr>
        <w:t xml:space="preserve">auto-expire after 7 days</w:t>
      </w:r>
      <w:r>
        <w:t xml:space="preserve"> </w:t>
      </w:r>
      <w:r>
        <w:t xml:space="preserve">regardless of frequency and must be</w:t>
      </w:r>
      <w:r>
        <w:t xml:space="preserve"> </w:t>
      </w:r>
      <w:r>
        <w:t xml:space="preserve">recreated.</w:t>
      </w:r>
    </w:p>
    <w:p>
      <w:pPr>
        <w:pStyle w:val="Compact"/>
        <w:numPr>
          <w:ilvl w:val="1"/>
          <w:numId w:val="1005"/>
        </w:numPr>
      </w:pPr>
      <w:r>
        <w:t xml:space="preserve">Frequency was originally set to every 5 minutes at the user’s request, then</w:t>
      </w:r>
      <w:r>
        <w:t xml:space="preserve"> </w:t>
      </w:r>
      <w:r>
        <w:t xml:space="preserve">dialed back to hourly after several consecutive no-op firings (Jira ticket</w:t>
      </w:r>
      <w:r>
        <w:t xml:space="preserve"> </w:t>
      </w:r>
      <w:r>
        <w:t xml:space="preserve">status doesn’t change often enough to justify 12x/hour polling cost).</w:t>
      </w:r>
    </w:p>
    <w:p>
      <w:pPr>
        <w:pStyle w:val="Compact"/>
        <w:numPr>
          <w:ilvl w:val="1"/>
          <w:numId w:val="1005"/>
        </w:numPr>
      </w:pPr>
      <w:r>
        <w:t xml:space="preserve">Cancel any job with</w:t>
      </w:r>
      <w:r>
        <w:t xml:space="preserve"> </w:t>
      </w:r>
      <w:r>
        <w:rPr>
          <w:rStyle w:val="VerbatimChar"/>
        </w:rPr>
        <w:t xml:space="preserve">CronDelete &lt;job-id&gt;</w:t>
      </w:r>
      <w:r>
        <w:t xml:space="preserve">; list all jobs with</w:t>
      </w:r>
      <w:r>
        <w:t xml:space="preserve"> </w:t>
      </w:r>
      <w:r>
        <w:rPr>
          <w:rStyle w:val="VerbatimChar"/>
        </w:rPr>
        <w:t xml:space="preserve">CronList</w:t>
      </w:r>
      <w:r>
        <w:t xml:space="preserve">.</w:t>
      </w:r>
    </w:p>
    <w:bookmarkEnd w:id="16"/>
    <w:bookmarkStart w:id="17" w:name="X14eb8f5eebf8776456b7bdfbb1801098f05e9d3"/>
    <w:p>
      <w:pPr>
        <w:pStyle w:val="Heading2"/>
      </w:pPr>
      <w:r>
        <w:t xml:space="preserve">5. End-to-end example: how it all connected for TC-9</w:t>
      </w:r>
    </w:p>
    <w:p>
      <w:pPr>
        <w:pStyle w:val="FirstParagraph"/>
      </w:pPr>
      <w:r>
        <w:t xml:space="preserve">TC-9 (</w:t>
      </w:r>
      <w:r>
        <w:t xml:space="preserve">“Fix inconsistent error handling in</w:t>
      </w:r>
      <w:r>
        <w:t xml:space="preserve"> </w:t>
      </w:r>
      <w:r>
        <w:rPr>
          <w:rStyle w:val="VerbatimChar"/>
        </w:rPr>
        <w:t xml:space="preserve">EmployeeService.updateLastName</w:t>
      </w:r>
      <w:r>
        <w:t xml:space="preserve">”</w:t>
      </w:r>
      <w:r>
        <w:t xml:space="preserve">) is the</w:t>
      </w:r>
      <w:r>
        <w:t xml:space="preserve"> </w:t>
      </w:r>
      <w:r>
        <w:t xml:space="preserve">clearest illustration of every piece above working together: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Jira</w:t>
      </w:r>
      <w:r>
        <w:t xml:space="preserve">:</w:t>
      </w:r>
      <w:r>
        <w:t xml:space="preserve"> </w:t>
      </w:r>
      <w:r>
        <w:rPr>
          <w:rStyle w:val="VerbatimChar"/>
        </w:rPr>
        <w:t xml:space="preserve">jira_create_issue</w:t>
      </w:r>
      <w:r>
        <w:t xml:space="preserve"> </w:t>
      </w:r>
      <w:r>
        <w:t xml:space="preserve">(atlassian MCP) created TC-9 in project</w:t>
      </w:r>
      <w:r>
        <w:t xml:space="preserve"> </w:t>
      </w:r>
      <w:r>
        <w:rPr>
          <w:rStyle w:val="VerbatimChar"/>
        </w:rPr>
        <w:t xml:space="preserve">TC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Workflow start</w:t>
      </w:r>
      <w:r>
        <w:t xml:space="preserve">:</w:t>
      </w:r>
      <w:r>
        <w:t xml:space="preserve"> </w:t>
      </w:r>
      <w:r>
        <w:rPr>
          <w:rStyle w:val="VerbatimChar"/>
        </w:rPr>
        <w:t xml:space="preserve">jira_transition_issue</w:t>
      </w:r>
      <w:r>
        <w:t xml:space="preserve"> </w:t>
      </w:r>
      <w:r>
        <w:t xml:space="preserve">moved it to In Progress.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</w:t>
      </w:r>
      <w:r>
        <w:t xml:space="preserve">: verified the current branch was fully merged with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(no</w:t>
      </w:r>
      <w:r>
        <w:t xml:space="preserve"> </w:t>
      </w:r>
      <w:r>
        <w:t xml:space="preserve">diff) before branching, to branch safely without needing an explicit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checkout despite uncommitted, unrelated files sitting in the working tree.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TDD</w:t>
      </w:r>
      <w:r>
        <w:t xml:space="preserve">: the test was changed first to assert the specific exception type,</w:t>
      </w:r>
      <w:r>
        <w:t xml:space="preserve"> </w:t>
      </w:r>
      <w:r>
        <w:t xml:space="preserve">confirmed failing against the unfixed code via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 </w:t>
      </w:r>
      <w:r>
        <w:t xml:space="preserve">(using the IntelliJ-</w:t>
      </w:r>
      <w:r>
        <w:t xml:space="preserve"> </w:t>
      </w:r>
      <w:r>
        <w:t xml:space="preserve">bundled Maven binary and a Corretto 21 JDK, since no global</w:t>
      </w:r>
      <w:r>
        <w:t xml:space="preserve"> </w:t>
      </w:r>
      <w:r>
        <w:rPr>
          <w:rStyle w:val="VerbatimChar"/>
        </w:rPr>
        <w:t xml:space="preserve">mvn</w:t>
      </w:r>
      <w:r>
        <w:t xml:space="preserve">/</w:t>
      </w:r>
      <w:r>
        <w:rPr>
          <w:rStyle w:val="VerbatimChar"/>
        </w:rPr>
        <w:t xml:space="preserve">JAVA_HOME</w:t>
      </w:r>
      <w:r>
        <w:t xml:space="preserve"> </w:t>
      </w:r>
      <w:r>
        <w:t xml:space="preserve">was</w:t>
      </w:r>
      <w:r>
        <w:t xml:space="preserve"> </w:t>
      </w:r>
      <w:r>
        <w:t xml:space="preserve">configured on the machine),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the implementation was fixed.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Sonar</w:t>
      </w:r>
      <w:r>
        <w:t xml:space="preserve">:</w:t>
      </w:r>
      <w:r>
        <w:t xml:space="preserve"> </w:t>
      </w:r>
      <w:r>
        <w:rPr>
          <w:rStyle w:val="VerbatimChar"/>
        </w:rPr>
        <w:t xml:space="preserve">mvn sonar:sonar</w:t>
      </w:r>
      <w:r>
        <w:t xml:space="preserve"> </w:t>
      </w:r>
      <w:r>
        <w:t xml:space="preserve">run with a</w:t>
      </w:r>
      <w:r>
        <w:t xml:space="preserve"> </w:t>
      </w:r>
      <w:r>
        <w:rPr>
          <w:rStyle w:val="VerbatimChar"/>
        </w:rPr>
        <w:t xml:space="preserve">SONAR_TOKEN</w:t>
      </w:r>
      <w:r>
        <w:t xml:space="preserve"> </w:t>
      </w:r>
      <w:r>
        <w:t xml:space="preserve">env var (per the</w:t>
      </w:r>
      <w:r>
        <w:t xml:space="preserve"> </w:t>
      </w:r>
      <w:r>
        <w:rPr>
          <w:rStyle w:val="VerbatimChar"/>
        </w:rPr>
        <w:t xml:space="preserve">sonar-scan</w:t>
      </w:r>
      <w:r>
        <w:t xml:space="preserve"> </w:t>
      </w:r>
      <w:r>
        <w:t xml:space="preserve">skill) — quality gate returned</w:t>
      </w:r>
      <w:r>
        <w:t xml:space="preserve"> </w:t>
      </w:r>
      <w:r>
        <w:rPr>
          <w:rStyle w:val="VerbatimChar"/>
        </w:rPr>
        <w:t xml:space="preserve">OK</w:t>
      </w:r>
      <w:r>
        <w:t xml:space="preserve">, 100% new-code coverage.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GitHub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github-official__create_pull_request</w:t>
      </w:r>
      <w:r>
        <w:t xml:space="preserve"> </w:t>
      </w:r>
      <w:r>
        <w:t xml:space="preserve">opened PR #11</w:t>
      </w:r>
      <w:r>
        <w:t xml:space="preserve"> </w:t>
      </w:r>
      <w:r>
        <w:t xml:space="preserve">(since the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CLI wasn’t available locally).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README</w:t>
      </w:r>
      <w:r>
        <w:t xml:space="preserve">: updated to document the new 404 behavior, committed and pushed</w:t>
      </w:r>
      <w:r>
        <w:t xml:space="preserve"> </w:t>
      </w:r>
      <w:r>
        <w:t xml:space="preserve">separately.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Jira</w:t>
      </w:r>
      <w:r>
        <w:t xml:space="preserve">:</w:t>
      </w:r>
      <w:r>
        <w:t xml:space="preserve"> </w:t>
      </w:r>
      <w:r>
        <w:rPr>
          <w:rStyle w:val="VerbatimChar"/>
        </w:rPr>
        <w:t xml:space="preserve">jira_add_comment</w:t>
      </w:r>
      <w:r>
        <w:t xml:space="preserve"> </w:t>
      </w:r>
      <w:r>
        <w:t xml:space="preserve">with the full change summary and PR link, then</w:t>
      </w:r>
      <w:r>
        <w:t xml:space="preserve"> </w:t>
      </w:r>
      <w:r>
        <w:rPr>
          <w:rStyle w:val="VerbatimChar"/>
        </w:rPr>
        <w:t xml:space="preserve">jira_transition_issue</w:t>
      </w:r>
      <w:r>
        <w:t xml:space="preserve"> </w:t>
      </w:r>
      <w:r>
        <w:t xml:space="preserve">to In Review.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Confluence (manual first, then automated)</w:t>
      </w:r>
      <w:r>
        <w:t xml:space="preserve">: once TC-9 was manually moved to</w:t>
      </w:r>
      <w:r>
        <w:t xml:space="preserve"> </w:t>
      </w:r>
      <w:r>
        <w:t xml:space="preserve">Done in the Jira board, the next run of the same check (initially triggered by</w:t>
      </w:r>
      <w:r>
        <w:t xml:space="preserve"> </w:t>
      </w:r>
      <w:r>
        <w:t xml:space="preserve">hand, later by the scheduled job) created its Confluence page under</w:t>
      </w:r>
      <w:r>
        <w:t xml:space="preserve"> </w:t>
      </w:r>
      <w:r>
        <w:t xml:space="preserve">“TC Board</w:t>
      </w:r>
      <w:r>
        <w:t xml:space="preserve"> </w:t>
      </w:r>
      <w:r>
        <w:t xml:space="preserve">JIRA”</w:t>
      </w:r>
      <w:r>
        <w:t xml:space="preserve"> </w:t>
      </w:r>
      <w:r>
        <w:t xml:space="preserve">automatically — no further manual step required.</w:t>
      </w:r>
    </w:p>
    <w:bookmarkEnd w:id="17"/>
    <w:bookmarkStart w:id="18" w:name="quick-reference"/>
    <w:p>
      <w:pPr>
        <w:pStyle w:val="Heading2"/>
      </w:pPr>
      <w:r>
        <w:t xml:space="preserve">6.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workflow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.claude/CLAUDE.md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 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.mcp.json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 scan procedure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.claude/skills/sonar-scan/SKILL.md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Jira→Confluence 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.claude/scheduled_tasks.json</w:t>
            </w:r>
            <w:r>
              <w:t xml:space="preserve"> </w:t>
            </w:r>
            <w:r>
              <w:t xml:space="preserve">(job</w:t>
            </w:r>
            <w:r>
              <w:t xml:space="preserve"> </w:t>
            </w:r>
            <w:r>
              <w:rPr>
                <w:rStyle w:val="VerbatimChar"/>
              </w:rPr>
              <w:t xml:space="preserve">28d0d292</w:t>
            </w:r>
            <w:r>
              <w:t xml:space="preserve">, hourly)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write-lock (internal)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.claude/scheduled_tasks.lock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MCP server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mcp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List/cancel scheduled 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CronList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CronDelete &lt;id&gt;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&amp; MCP Tooling — Employee Onboarding Project</dc:title>
  <dc:creator>Generated by Claude Code</dc:creator>
  <cp:keywords/>
  <dcterms:created xsi:type="dcterms:W3CDTF">2026-07-20T13:26:47Z</dcterms:created>
  <dcterms:modified xsi:type="dcterms:W3CDTF">2026-07-20T13:26:47Z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2026-07-20</vt:lpwstr>
  </property>
</Properties>
</file>