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218"/>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218"/>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spacing w:after="83"/>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D92CD96" w14:textId="77777777" w:rsidR="0008594D" w:rsidRDefault="00F90728" w:rsidP="00E43BAE">
          <w:pPr>
            <w:widowControl w:val="0"/>
            <w:spacing w:after="0" w:line="240" w:lineRule="auto"/>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我国粮食生产率与农地经营规模</w:t>
          </w:r>
        </w:p>
        <w:p w14:paraId="14EEC5EA" w14:textId="7010BF96" w:rsidR="000C2E6F" w:rsidRPr="00F90728" w:rsidRDefault="00F90728" w:rsidP="00E43BAE">
          <w:pPr>
            <w:widowControl w:val="0"/>
            <w:spacing w:after="0" w:line="240" w:lineRule="auto"/>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0C2E6F" w:rsidRDefault="00996E68" w:rsidP="00E43BAE">
          <w:pPr>
            <w:widowControl w:val="0"/>
            <w:spacing w:after="0" w:line="240" w:lineRule="auto"/>
            <w:jc w:val="center"/>
            <w:rPr>
              <w:rFonts w:ascii="Times New Roman" w:eastAsia="宋体" w:hAnsi="Times New Roman" w:cs="Times New Roman"/>
              <w:b/>
              <w:color w:val="000000"/>
              <w:kern w:val="2"/>
              <w:sz w:val="32"/>
              <w:szCs w:val="32"/>
            </w:rPr>
          </w:pPr>
          <w:r w:rsidRPr="00996E68">
            <w:rPr>
              <w:rFonts w:ascii="Times New Roman" w:eastAsia="宋体" w:hAnsi="Times New Roman" w:cs="Times New Roman"/>
              <w:b/>
              <w:color w:val="000000"/>
              <w:kern w:val="2"/>
              <w:sz w:val="32"/>
              <w:szCs w:val="32"/>
            </w:rPr>
            <w:t xml:space="preserve">An </w:t>
          </w:r>
          <w:r>
            <w:rPr>
              <w:rFonts w:ascii="Times New Roman" w:eastAsia="宋体" w:hAnsi="Times New Roman" w:cs="Times New Roman"/>
              <w:b/>
              <w:color w:val="000000"/>
              <w:kern w:val="2"/>
              <w:sz w:val="32"/>
              <w:szCs w:val="32"/>
            </w:rPr>
            <w:t>E</w:t>
          </w:r>
          <w:r w:rsidRPr="00996E68">
            <w:rPr>
              <w:rFonts w:ascii="Times New Roman" w:eastAsia="宋体" w:hAnsi="Times New Roman" w:cs="Times New Roman"/>
              <w:b/>
              <w:color w:val="000000"/>
              <w:kern w:val="2"/>
              <w:sz w:val="32"/>
              <w:szCs w:val="32"/>
            </w:rPr>
            <w:t xml:space="preserve">mpirical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 xml:space="preserve">tudy on the </w:t>
          </w:r>
          <w:r>
            <w:rPr>
              <w:rFonts w:ascii="Times New Roman" w:eastAsia="宋体" w:hAnsi="Times New Roman" w:cs="Times New Roman"/>
              <w:b/>
              <w:color w:val="000000"/>
              <w:kern w:val="2"/>
              <w:sz w:val="32"/>
              <w:szCs w:val="32"/>
            </w:rPr>
            <w:t>R</w:t>
          </w:r>
          <w:r w:rsidRPr="00996E68">
            <w:rPr>
              <w:rFonts w:ascii="Times New Roman" w:eastAsia="宋体" w:hAnsi="Times New Roman" w:cs="Times New Roman"/>
              <w:b/>
              <w:color w:val="000000"/>
              <w:kern w:val="2"/>
              <w:sz w:val="32"/>
              <w:szCs w:val="32"/>
            </w:rPr>
            <w:t xml:space="preserve">elationship between </w:t>
          </w:r>
          <w:r>
            <w:rPr>
              <w:rFonts w:ascii="Times New Roman" w:eastAsia="宋体" w:hAnsi="Times New Roman" w:cs="Times New Roman"/>
              <w:b/>
              <w:color w:val="000000"/>
              <w:kern w:val="2"/>
              <w:sz w:val="32"/>
              <w:szCs w:val="32"/>
            </w:rPr>
            <w:t>G</w:t>
          </w:r>
          <w:r w:rsidRPr="00996E68">
            <w:rPr>
              <w:rFonts w:ascii="Times New Roman" w:eastAsia="宋体" w:hAnsi="Times New Roman" w:cs="Times New Roman"/>
              <w:b/>
              <w:color w:val="000000"/>
              <w:kern w:val="2"/>
              <w:sz w:val="32"/>
              <w:szCs w:val="32"/>
            </w:rPr>
            <w:t xml:space="preserve">rain </w:t>
          </w:r>
          <w:r>
            <w:rPr>
              <w:rFonts w:ascii="Times New Roman" w:eastAsia="宋体" w:hAnsi="Times New Roman" w:cs="Times New Roman"/>
              <w:b/>
              <w:color w:val="000000"/>
              <w:kern w:val="2"/>
              <w:sz w:val="32"/>
              <w:szCs w:val="32"/>
            </w:rPr>
            <w:t>P</w:t>
          </w:r>
          <w:r w:rsidRPr="00996E68">
            <w:rPr>
              <w:rFonts w:ascii="Times New Roman" w:eastAsia="宋体" w:hAnsi="Times New Roman" w:cs="Times New Roman"/>
              <w:b/>
              <w:color w:val="000000"/>
              <w:kern w:val="2"/>
              <w:sz w:val="32"/>
              <w:szCs w:val="32"/>
            </w:rPr>
            <w:t xml:space="preserve">roductivity and </w:t>
          </w:r>
          <w:r>
            <w:rPr>
              <w:rFonts w:ascii="Times New Roman" w:eastAsia="宋体" w:hAnsi="Times New Roman" w:cs="Times New Roman"/>
              <w:b/>
              <w:color w:val="000000"/>
              <w:kern w:val="2"/>
              <w:sz w:val="32"/>
              <w:szCs w:val="32"/>
            </w:rPr>
            <w:t>L</w:t>
          </w:r>
          <w:r w:rsidRPr="00996E68">
            <w:rPr>
              <w:rFonts w:ascii="Times New Roman" w:eastAsia="宋体" w:hAnsi="Times New Roman" w:cs="Times New Roman"/>
              <w:b/>
              <w:color w:val="000000"/>
              <w:kern w:val="2"/>
              <w:sz w:val="32"/>
              <w:szCs w:val="32"/>
            </w:rPr>
            <w:t xml:space="preserve">and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cale in China</w:t>
          </w: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436" w:firstLine="218"/>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曾翠红</w:t>
          </w:r>
          <w:r>
            <w:rPr>
              <w:rFonts w:hint="eastAsia"/>
              <w:color w:val="000000"/>
              <w:position w:val="-6"/>
              <w:sz w:val="28"/>
              <w:u w:val="single"/>
            </w:rPr>
            <w:t xml:space="preserve">               </w:t>
          </w:r>
        </w:p>
        <w:p w14:paraId="5F3579F4"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5EF6F64F" w:rsidR="00E43BAE" w:rsidRDefault="00E43BAE" w:rsidP="00E43BAE">
          <w:pPr>
            <w:spacing w:after="0" w:line="360" w:lineRule="auto"/>
            <w:ind w:left="436" w:firstLine="218"/>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436" w:firstLine="218"/>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41D4C911" w14:textId="77777777" w:rsidR="00996E68" w:rsidRPr="00E43BAE" w:rsidRDefault="00996E68"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spacing w:after="83"/>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08594D">
          <w:pPr>
            <w:widowControl w:val="0"/>
            <w:spacing w:beforeLines="50" w:before="163" w:afterLines="50" w:after="163" w:line="240" w:lineRule="auto"/>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62"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62" w:after="83" w:line="400" w:lineRule="exact"/>
            <w:ind w:firstLine="249"/>
          </w:pPr>
        </w:p>
        <w:p w14:paraId="2A7ECBB4" w14:textId="77777777" w:rsidR="0076344C" w:rsidRDefault="0076344C" w:rsidP="00D127E9">
          <w:pPr>
            <w:pStyle w:val="aff0"/>
            <w:tabs>
              <w:tab w:val="left" w:pos="0"/>
            </w:tabs>
            <w:spacing w:beforeLines="50" w:before="163" w:after="62"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after="83" w:line="400" w:lineRule="exact"/>
            <w:ind w:firstLine="249"/>
          </w:pPr>
          <w:r>
            <w:rPr>
              <w:rFonts w:hint="eastAsia"/>
            </w:rPr>
            <w:t xml:space="preserve"> </w:t>
          </w:r>
        </w:p>
        <w:p w14:paraId="4C32824F" w14:textId="77777777" w:rsidR="0076344C" w:rsidRDefault="0076344C">
          <w:pPr>
            <w:spacing w:after="83" w:line="400" w:lineRule="exact"/>
            <w:ind w:firstLine="374"/>
            <w:jc w:val="center"/>
            <w:rPr>
              <w:rFonts w:ascii="黑体" w:eastAsia="黑体"/>
              <w:sz w:val="36"/>
            </w:rPr>
          </w:pPr>
        </w:p>
        <w:p w14:paraId="48BDF21B" w14:textId="77777777" w:rsidR="0076344C" w:rsidRDefault="0076344C">
          <w:pPr>
            <w:spacing w:after="83" w:line="400" w:lineRule="exact"/>
            <w:ind w:firstLine="374"/>
            <w:jc w:val="center"/>
            <w:rPr>
              <w:rFonts w:ascii="黑体" w:eastAsia="黑体"/>
              <w:sz w:val="36"/>
            </w:rPr>
          </w:pPr>
        </w:p>
        <w:p w14:paraId="39FDD4BE" w14:textId="77777777" w:rsidR="0076344C" w:rsidRPr="00D127E9" w:rsidRDefault="0076344C" w:rsidP="00D127E9">
          <w:pPr>
            <w:widowControl w:val="0"/>
            <w:spacing w:beforeLines="50" w:before="163" w:after="62"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62"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after="62"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after="62"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after="62"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after="62"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after="62" w:line="400" w:lineRule="exact"/>
            <w:ind w:left="464" w:hangingChars="10" w:hanging="24"/>
          </w:pPr>
        </w:p>
        <w:p w14:paraId="48005EDE" w14:textId="77777777" w:rsidR="0076344C" w:rsidRPr="00D127E9" w:rsidRDefault="0076344C" w:rsidP="00D127E9">
          <w:pPr>
            <w:pStyle w:val="aff0"/>
            <w:tabs>
              <w:tab w:val="left" w:pos="0"/>
            </w:tabs>
            <w:spacing w:beforeLines="50" w:before="163" w:after="62"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6E5202">
          <w:pPr>
            <w:spacing w:after="83"/>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F32C9E">
      <w:pPr>
        <w:widowControl w:val="0"/>
        <w:spacing w:beforeLines="100" w:before="326" w:afterLines="100" w:after="326" w:line="400" w:lineRule="exact"/>
        <w:ind w:left="482"/>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Pr="006D791F" w:rsidRDefault="00EB0183" w:rsidP="00F32C9E">
      <w:pPr>
        <w:spacing w:after="0" w:line="400" w:lineRule="exact"/>
        <w:ind w:firstLineChars="200" w:firstLine="480"/>
        <w:rPr>
          <w:rFonts w:ascii="Times New Roman" w:hAnsi="Times New Roman" w:cs="Times New Roman"/>
          <w:sz w:val="24"/>
          <w:szCs w:val="24"/>
          <w:highlight w:val="yellow"/>
        </w:rPr>
      </w:pPr>
      <w:r w:rsidRPr="006D791F">
        <w:rPr>
          <w:rFonts w:ascii="Times New Roman" w:hAnsi="Times New Roman" w:cs="Times New Roman" w:hint="eastAsia"/>
          <w:sz w:val="24"/>
          <w:szCs w:val="24"/>
          <w:highlight w:val="yellow"/>
        </w:rPr>
        <w:t>随着产业结构调整，</w:t>
      </w:r>
      <w:r w:rsidR="00C85D7F" w:rsidRPr="006D791F">
        <w:rPr>
          <w:rFonts w:ascii="Times New Roman" w:hAnsi="Times New Roman" w:cs="Times New Roman" w:hint="eastAsia"/>
          <w:sz w:val="24"/>
          <w:szCs w:val="24"/>
          <w:highlight w:val="yellow"/>
        </w:rPr>
        <w:t>农业劳动力持续外流，</w:t>
      </w:r>
      <w:r w:rsidRPr="006D791F">
        <w:rPr>
          <w:rFonts w:ascii="Times New Roman" w:hAnsi="Times New Roman" w:cs="Times New Roman" w:hint="eastAsia"/>
          <w:sz w:val="24"/>
          <w:szCs w:val="24"/>
          <w:highlight w:val="yellow"/>
        </w:rPr>
        <w:t>我国</w:t>
      </w:r>
      <w:r w:rsidR="00CD0AE9" w:rsidRPr="006D791F">
        <w:rPr>
          <w:rFonts w:ascii="Times New Roman" w:hAnsi="Times New Roman" w:cs="Times New Roman" w:hint="eastAsia"/>
          <w:sz w:val="24"/>
          <w:szCs w:val="24"/>
          <w:highlight w:val="yellow"/>
        </w:rPr>
        <w:t>人均农地面积逐步扩大。</w:t>
      </w:r>
      <w:r w:rsidR="00894A65" w:rsidRPr="006D791F">
        <w:rPr>
          <w:rFonts w:ascii="Times New Roman" w:hAnsi="Times New Roman" w:cs="Times New Roman" w:hint="eastAsia"/>
          <w:sz w:val="24"/>
          <w:szCs w:val="24"/>
          <w:highlight w:val="yellow"/>
        </w:rPr>
        <w:t>在这种局面下，我国土地生产率如何随着规模的扩大而变化</w:t>
      </w:r>
      <w:r w:rsidR="009E5E63" w:rsidRPr="006D791F">
        <w:rPr>
          <w:rFonts w:ascii="Times New Roman" w:hAnsi="Times New Roman" w:cs="Times New Roman" w:hint="eastAsia"/>
          <w:sz w:val="24"/>
          <w:szCs w:val="24"/>
          <w:highlight w:val="yellow"/>
        </w:rPr>
        <w:t>值得关注。</w:t>
      </w:r>
      <w:r w:rsidR="001A2619" w:rsidRPr="006D791F">
        <w:rPr>
          <w:rFonts w:ascii="Times New Roman" w:hAnsi="Times New Roman" w:cs="Times New Roman" w:hint="eastAsia"/>
          <w:sz w:val="24"/>
          <w:szCs w:val="24"/>
          <w:highlight w:val="yellow"/>
        </w:rPr>
        <w:t>为得到更</w:t>
      </w:r>
      <w:r w:rsidR="00043E98" w:rsidRPr="006D791F">
        <w:rPr>
          <w:rFonts w:ascii="Times New Roman" w:hAnsi="Times New Roman" w:cs="Times New Roman" w:hint="eastAsia"/>
          <w:sz w:val="24"/>
          <w:szCs w:val="24"/>
          <w:highlight w:val="yellow"/>
        </w:rPr>
        <w:t>具</w:t>
      </w:r>
      <w:r w:rsidR="001A2619" w:rsidRPr="006D791F">
        <w:rPr>
          <w:rFonts w:ascii="Times New Roman" w:hAnsi="Times New Roman" w:cs="Times New Roman" w:hint="eastAsia"/>
          <w:sz w:val="24"/>
          <w:szCs w:val="24"/>
          <w:highlight w:val="yellow"/>
        </w:rPr>
        <w:t>普遍性的，代表中国广阔地区</w:t>
      </w:r>
      <w:r w:rsidR="00043E98" w:rsidRPr="006D791F">
        <w:rPr>
          <w:rFonts w:ascii="Times New Roman" w:hAnsi="Times New Roman" w:cs="Times New Roman" w:hint="eastAsia"/>
          <w:sz w:val="24"/>
          <w:szCs w:val="24"/>
          <w:highlight w:val="yellow"/>
        </w:rPr>
        <w:t>农业生产规律的证据</w:t>
      </w:r>
      <w:r w:rsidR="001A2619" w:rsidRPr="006D791F">
        <w:rPr>
          <w:rFonts w:ascii="Times New Roman" w:hAnsi="Times New Roman" w:cs="Times New Roman" w:hint="eastAsia"/>
          <w:sz w:val="24"/>
          <w:szCs w:val="24"/>
          <w:highlight w:val="yellow"/>
        </w:rPr>
        <w:t>，</w:t>
      </w:r>
      <w:r w:rsidR="007A1715" w:rsidRPr="006D791F">
        <w:rPr>
          <w:rFonts w:ascii="Times New Roman" w:hAnsi="Times New Roman" w:cs="Times New Roman" w:hint="eastAsia"/>
          <w:sz w:val="24"/>
          <w:szCs w:val="24"/>
          <w:highlight w:val="yellow"/>
        </w:rPr>
        <w:t>本研究选择中国特色种植制度下三大粮食种植作物为研究对象。</w:t>
      </w:r>
      <w:r w:rsidR="00075873" w:rsidRPr="006D791F">
        <w:rPr>
          <w:rFonts w:ascii="Times New Roman" w:hAnsi="Times New Roman" w:cs="Times New Roman" w:hint="eastAsia"/>
          <w:sz w:val="24"/>
          <w:szCs w:val="24"/>
          <w:highlight w:val="yellow"/>
        </w:rPr>
        <w:t>基于</w:t>
      </w:r>
      <w:r w:rsidR="00075873" w:rsidRPr="006D791F">
        <w:rPr>
          <w:rFonts w:ascii="Times New Roman" w:hAnsi="Times New Roman" w:cs="Times New Roman"/>
          <w:sz w:val="24"/>
          <w:szCs w:val="24"/>
          <w:highlight w:val="yellow"/>
        </w:rPr>
        <w:t>全国农村固定观察点</w:t>
      </w:r>
      <w:r w:rsidR="00075873" w:rsidRPr="006D791F">
        <w:rPr>
          <w:rFonts w:ascii="Times New Roman" w:hAnsi="Times New Roman" w:cs="Times New Roman"/>
          <w:sz w:val="24"/>
          <w:szCs w:val="24"/>
          <w:highlight w:val="yellow"/>
        </w:rPr>
        <w:t>2011-2015</w:t>
      </w:r>
      <w:r w:rsidR="00075873" w:rsidRPr="006D791F">
        <w:rPr>
          <w:rFonts w:ascii="Times New Roman" w:hAnsi="Times New Roman" w:cs="Times New Roman"/>
          <w:sz w:val="24"/>
          <w:szCs w:val="24"/>
          <w:highlight w:val="yellow"/>
        </w:rPr>
        <w:t>年的数据，</w:t>
      </w:r>
      <w:r w:rsidR="00E66343" w:rsidRPr="006D791F">
        <w:rPr>
          <w:rFonts w:ascii="Times New Roman" w:hAnsi="Times New Roman" w:cs="Times New Roman" w:hint="eastAsia"/>
          <w:sz w:val="24"/>
          <w:szCs w:val="24"/>
          <w:highlight w:val="yellow"/>
        </w:rPr>
        <w:t>选择</w:t>
      </w:r>
      <w:r w:rsidR="002A18D8" w:rsidRPr="006D791F">
        <w:rPr>
          <w:rFonts w:ascii="Times New Roman" w:hAnsi="Times New Roman" w:cs="Times New Roman" w:hint="eastAsia"/>
          <w:sz w:val="24"/>
          <w:szCs w:val="24"/>
          <w:highlight w:val="yellow"/>
        </w:rPr>
        <w:t>一熟制玉米、二熟制玉米、二熟制小麦和混种的水稻的农户生产数据</w:t>
      </w:r>
      <w:r w:rsidR="004B337B" w:rsidRPr="006D791F">
        <w:rPr>
          <w:rFonts w:ascii="Times New Roman" w:hAnsi="Times New Roman" w:cs="Times New Roman" w:hint="eastAsia"/>
          <w:sz w:val="24"/>
          <w:szCs w:val="24"/>
          <w:highlight w:val="yellow"/>
        </w:rPr>
        <w:t>。</w:t>
      </w:r>
      <w:r w:rsidR="003B22FB" w:rsidRPr="006D791F">
        <w:rPr>
          <w:rFonts w:ascii="Times New Roman" w:hAnsi="Times New Roman" w:cs="Times New Roman" w:hint="eastAsia"/>
          <w:sz w:val="24"/>
          <w:szCs w:val="24"/>
          <w:highlight w:val="yellow"/>
        </w:rPr>
        <w:t>选择</w:t>
      </w:r>
      <w:r w:rsidR="009C55EF" w:rsidRPr="006D791F">
        <w:rPr>
          <w:rFonts w:ascii="Times New Roman" w:hAnsi="Times New Roman" w:cs="Times New Roman" w:hint="eastAsia"/>
          <w:sz w:val="24"/>
          <w:szCs w:val="24"/>
          <w:highlight w:val="yellow"/>
        </w:rPr>
        <w:t>亩均产量表征土地生产率，实际收获面积代表农地经营规模，</w:t>
      </w:r>
      <w:r w:rsidR="002827F8" w:rsidRPr="006D791F">
        <w:rPr>
          <w:rFonts w:ascii="Times New Roman" w:hAnsi="Times New Roman" w:cs="Times New Roman" w:hint="eastAsia"/>
          <w:sz w:val="24"/>
          <w:szCs w:val="24"/>
          <w:highlight w:val="yellow"/>
        </w:rPr>
        <w:t>检验各规模农户的要素投入和家庭特征的差异。</w:t>
      </w:r>
      <w:r w:rsidR="00F34094" w:rsidRPr="006D791F">
        <w:rPr>
          <w:rFonts w:ascii="Times New Roman" w:hAnsi="Times New Roman" w:cs="Times New Roman" w:hint="eastAsia"/>
          <w:sz w:val="24"/>
          <w:szCs w:val="24"/>
          <w:highlight w:val="yellow"/>
        </w:rPr>
        <w:t>最终，</w:t>
      </w:r>
      <w:r w:rsidR="009C55EF" w:rsidRPr="006D791F">
        <w:rPr>
          <w:rFonts w:ascii="Times New Roman" w:hAnsi="Times New Roman" w:cs="Times New Roman" w:hint="eastAsia"/>
          <w:sz w:val="24"/>
          <w:szCs w:val="24"/>
          <w:highlight w:val="yellow"/>
        </w:rPr>
        <w:t>采用超越对数生产函数，使用</w:t>
      </w:r>
      <w:r w:rsidR="003B22FB" w:rsidRPr="006D791F">
        <w:rPr>
          <w:rFonts w:ascii="Times New Roman" w:hAnsi="Times New Roman" w:cs="Times New Roman" w:hint="eastAsia"/>
          <w:sz w:val="24"/>
          <w:szCs w:val="24"/>
          <w:highlight w:val="yellow"/>
        </w:rPr>
        <w:t>混合回归和固定效应回归这两种估计</w:t>
      </w:r>
      <w:r w:rsidR="009C55EF" w:rsidRPr="006D791F">
        <w:rPr>
          <w:rFonts w:ascii="Times New Roman" w:hAnsi="Times New Roman" w:cs="Times New Roman" w:hint="eastAsia"/>
          <w:sz w:val="24"/>
          <w:szCs w:val="24"/>
          <w:highlight w:val="yellow"/>
        </w:rPr>
        <w:t>方法</w:t>
      </w:r>
      <w:r w:rsidR="00447293" w:rsidRPr="006D791F">
        <w:rPr>
          <w:rFonts w:ascii="Times New Roman" w:hAnsi="Times New Roman" w:cs="Times New Roman" w:hint="eastAsia"/>
          <w:sz w:val="24"/>
          <w:szCs w:val="24"/>
          <w:highlight w:val="yellow"/>
        </w:rPr>
        <w:t>，</w:t>
      </w:r>
      <w:r w:rsidR="009C55EF" w:rsidRPr="006D791F">
        <w:rPr>
          <w:rFonts w:ascii="Times New Roman" w:hAnsi="Times New Roman" w:cs="Times New Roman" w:hint="eastAsia"/>
          <w:sz w:val="24"/>
          <w:szCs w:val="24"/>
          <w:highlight w:val="yellow"/>
        </w:rPr>
        <w:t>分析</w:t>
      </w:r>
      <w:r w:rsidR="00075873" w:rsidRPr="006D791F">
        <w:rPr>
          <w:rFonts w:ascii="Times New Roman" w:hAnsi="Times New Roman" w:cs="Times New Roman" w:hint="eastAsia"/>
          <w:sz w:val="24"/>
          <w:szCs w:val="24"/>
          <w:highlight w:val="yellow"/>
        </w:rPr>
        <w:t>土地生产率和农地经营规模的关系</w:t>
      </w:r>
      <w:r w:rsidR="00075873" w:rsidRPr="006D791F">
        <w:rPr>
          <w:rFonts w:ascii="Times New Roman" w:hAnsi="Times New Roman" w:cs="Times New Roman"/>
          <w:sz w:val="24"/>
          <w:szCs w:val="24"/>
          <w:highlight w:val="yellow"/>
        </w:rPr>
        <w:t>。</w:t>
      </w:r>
    </w:p>
    <w:p w14:paraId="7F2288CC" w14:textId="77777777" w:rsidR="00D46713" w:rsidRPr="00D46713" w:rsidRDefault="00DD5BB8" w:rsidP="002238F3">
      <w:pPr>
        <w:spacing w:after="0" w:line="400" w:lineRule="exact"/>
        <w:ind w:firstLineChars="200" w:firstLine="480"/>
        <w:rPr>
          <w:rFonts w:ascii="Times New Roman" w:hAnsi="Times New Roman" w:cs="Times New Roman"/>
          <w:sz w:val="24"/>
          <w:szCs w:val="24"/>
        </w:rPr>
      </w:pPr>
      <w:r w:rsidRPr="006D791F">
        <w:rPr>
          <w:rFonts w:ascii="Times New Roman" w:hAnsi="Times New Roman" w:cs="Times New Roman" w:hint="eastAsia"/>
          <w:sz w:val="24"/>
          <w:szCs w:val="24"/>
          <w:highlight w:val="yellow"/>
        </w:rPr>
        <w:t>通过方差检验，发现</w:t>
      </w:r>
      <w:r w:rsidR="00D46713" w:rsidRPr="006D791F">
        <w:rPr>
          <w:rFonts w:ascii="Times New Roman" w:hAnsi="Times New Roman" w:cs="Times New Roman" w:hint="eastAsia"/>
          <w:sz w:val="24"/>
          <w:szCs w:val="24"/>
          <w:highlight w:val="yellow"/>
        </w:rPr>
        <w:t>不同规模的农户</w:t>
      </w:r>
      <w:r w:rsidRPr="006D791F">
        <w:rPr>
          <w:rFonts w:ascii="Times New Roman" w:hAnsi="Times New Roman" w:cs="Times New Roman" w:hint="eastAsia"/>
          <w:sz w:val="24"/>
          <w:szCs w:val="24"/>
          <w:highlight w:val="yellow"/>
        </w:rPr>
        <w:t>要素投入情况和</w:t>
      </w:r>
      <w:r w:rsidR="00D46713" w:rsidRPr="006D791F">
        <w:rPr>
          <w:rFonts w:ascii="Times New Roman" w:hAnsi="Times New Roman" w:cs="Times New Roman" w:hint="eastAsia"/>
          <w:sz w:val="24"/>
          <w:szCs w:val="24"/>
          <w:highlight w:val="yellow"/>
        </w:rPr>
        <w:t>家庭</w:t>
      </w:r>
      <w:r w:rsidRPr="006D791F">
        <w:rPr>
          <w:rFonts w:ascii="Times New Roman" w:hAnsi="Times New Roman" w:cs="Times New Roman" w:hint="eastAsia"/>
          <w:sz w:val="24"/>
          <w:szCs w:val="24"/>
          <w:highlight w:val="yellow"/>
        </w:rPr>
        <w:t>禀赋均存在较大的差别</w:t>
      </w:r>
      <w:r w:rsidR="00A5031B" w:rsidRPr="006D791F">
        <w:rPr>
          <w:rFonts w:ascii="Times New Roman" w:hAnsi="Times New Roman" w:cs="Times New Roman" w:hint="eastAsia"/>
          <w:sz w:val="24"/>
          <w:szCs w:val="24"/>
          <w:highlight w:val="yellow"/>
        </w:rPr>
        <w:t>，形成了各规模农户在农业生产上的优势或者劣势</w:t>
      </w:r>
      <w:r w:rsidRPr="006D791F">
        <w:rPr>
          <w:rFonts w:ascii="Times New Roman" w:hAnsi="Times New Roman" w:cs="Times New Roman" w:hint="eastAsia"/>
          <w:sz w:val="24"/>
          <w:szCs w:val="24"/>
          <w:highlight w:val="yellow"/>
        </w:rPr>
        <w:t>。</w:t>
      </w:r>
      <w:r w:rsidR="00036E99" w:rsidRPr="006D791F">
        <w:rPr>
          <w:rFonts w:ascii="Times New Roman" w:hAnsi="Times New Roman" w:cs="Times New Roman" w:hint="eastAsia"/>
          <w:sz w:val="24"/>
          <w:szCs w:val="24"/>
          <w:highlight w:val="yellow"/>
        </w:rPr>
        <w:t>大农户在家庭禀赋（如年龄、受教育年限和土壤分布情况等）</w:t>
      </w:r>
      <w:r w:rsidR="00103601" w:rsidRPr="006D791F">
        <w:rPr>
          <w:rFonts w:ascii="Times New Roman" w:hAnsi="Times New Roman" w:cs="Times New Roman" w:hint="eastAsia"/>
          <w:sz w:val="24"/>
          <w:szCs w:val="24"/>
          <w:highlight w:val="yellow"/>
        </w:rPr>
        <w:t>和高的机械投入水平</w:t>
      </w:r>
      <w:r w:rsidR="00036E99" w:rsidRPr="006D791F">
        <w:rPr>
          <w:rFonts w:ascii="Times New Roman" w:hAnsi="Times New Roman" w:cs="Times New Roman" w:hint="eastAsia"/>
          <w:sz w:val="24"/>
          <w:szCs w:val="24"/>
          <w:highlight w:val="yellow"/>
        </w:rPr>
        <w:t>上享有优势，管理者普遍拥有丰富的种植和管理技巧。小农户以拥有丰富的家庭劳动力为特征。</w:t>
      </w:r>
      <w:r w:rsidR="00A32F4A" w:rsidRPr="006D791F">
        <w:rPr>
          <w:rFonts w:ascii="Times New Roman" w:hAnsi="Times New Roman" w:cs="Times New Roman" w:hint="eastAsia"/>
          <w:sz w:val="24"/>
          <w:szCs w:val="24"/>
          <w:highlight w:val="yellow"/>
        </w:rPr>
        <w:t>比较混合回归和固定效应回归</w:t>
      </w:r>
      <w:r w:rsidR="004E292C" w:rsidRPr="006D791F">
        <w:rPr>
          <w:rFonts w:ascii="Times New Roman" w:hAnsi="Times New Roman" w:cs="Times New Roman" w:hint="eastAsia"/>
          <w:sz w:val="24"/>
          <w:szCs w:val="24"/>
          <w:highlight w:val="yellow"/>
        </w:rPr>
        <w:t>后</w:t>
      </w:r>
      <w:r w:rsidR="00A32F4A" w:rsidRPr="006D791F">
        <w:rPr>
          <w:rFonts w:ascii="Times New Roman" w:hAnsi="Times New Roman" w:cs="Times New Roman" w:hint="eastAsia"/>
          <w:sz w:val="24"/>
          <w:szCs w:val="24"/>
          <w:highlight w:val="yellow"/>
        </w:rPr>
        <w:t>，</w:t>
      </w:r>
      <w:r w:rsidR="004E292C" w:rsidRPr="006D791F">
        <w:rPr>
          <w:rFonts w:ascii="Times New Roman" w:hAnsi="Times New Roman" w:cs="Times New Roman" w:hint="eastAsia"/>
          <w:sz w:val="24"/>
          <w:szCs w:val="24"/>
          <w:highlight w:val="yellow"/>
        </w:rPr>
        <w:t>计算出要素的产出弹性，得出以下结论。要素投入方面，</w:t>
      </w:r>
      <w:r w:rsidR="00A32F4A" w:rsidRPr="006D791F">
        <w:rPr>
          <w:rFonts w:ascii="Times New Roman" w:hAnsi="Times New Roman" w:cs="Times New Roman" w:hint="eastAsia"/>
          <w:sz w:val="24"/>
          <w:szCs w:val="24"/>
          <w:highlight w:val="yellow"/>
        </w:rPr>
        <w:t>家庭劳动力对土地生产率的贡献远远大于</w:t>
      </w:r>
      <w:r w:rsidR="0003749B" w:rsidRPr="006D791F">
        <w:rPr>
          <w:rFonts w:ascii="Times New Roman" w:hAnsi="Times New Roman" w:cs="Times New Roman" w:hint="eastAsia"/>
          <w:sz w:val="24"/>
          <w:szCs w:val="24"/>
          <w:highlight w:val="yellow"/>
        </w:rPr>
        <w:t>雇佣劳动力，机械使用在不同规模农户间同样具有效率</w:t>
      </w:r>
      <w:r w:rsidR="00F8123F" w:rsidRPr="006D791F">
        <w:rPr>
          <w:rFonts w:ascii="Times New Roman" w:hAnsi="Times New Roman" w:cs="Times New Roman" w:hint="eastAsia"/>
          <w:sz w:val="24"/>
          <w:szCs w:val="24"/>
          <w:highlight w:val="yellow"/>
        </w:rPr>
        <w:t>。控制农户效应后，大规模农户显著的负向关系得到非常大的缓解，甚至有扭转为正向的趋势。</w:t>
      </w:r>
      <w:r w:rsidR="00827100" w:rsidRPr="006D791F">
        <w:rPr>
          <w:rFonts w:ascii="Times New Roman" w:hAnsi="Times New Roman" w:cs="Times New Roman" w:hint="eastAsia"/>
          <w:sz w:val="24"/>
          <w:szCs w:val="24"/>
          <w:highlight w:val="yellow"/>
        </w:rPr>
        <w:t>这也证明了家庭异质性是造成土地生产率和农地经营规模负向关系的重要原因。</w:t>
      </w:r>
      <w:r w:rsidR="00A775E2" w:rsidRPr="006D791F">
        <w:rPr>
          <w:rFonts w:ascii="Times New Roman" w:hAnsi="Times New Roman" w:cs="Times New Roman" w:hint="eastAsia"/>
          <w:sz w:val="24"/>
          <w:szCs w:val="24"/>
          <w:highlight w:val="yellow"/>
        </w:rPr>
        <w:t>在此基础上，提出政府应该推动和鼓励农业技能培训</w:t>
      </w:r>
      <w:r w:rsidR="002F52F6" w:rsidRPr="006D791F">
        <w:rPr>
          <w:rFonts w:ascii="Times New Roman" w:hAnsi="Times New Roman" w:cs="Times New Roman" w:hint="eastAsia"/>
          <w:sz w:val="24"/>
          <w:szCs w:val="24"/>
          <w:highlight w:val="yellow"/>
        </w:rPr>
        <w:t>，</w:t>
      </w:r>
      <w:r w:rsidR="00A775E2" w:rsidRPr="006D791F">
        <w:rPr>
          <w:rFonts w:ascii="Times New Roman" w:hAnsi="Times New Roman" w:cs="Times New Roman" w:hint="eastAsia"/>
          <w:sz w:val="24"/>
          <w:szCs w:val="24"/>
          <w:highlight w:val="yellow"/>
        </w:rPr>
        <w:t>推动土地流转</w:t>
      </w:r>
      <w:r w:rsidR="002F52F6" w:rsidRPr="006D791F">
        <w:rPr>
          <w:rFonts w:ascii="Times New Roman" w:hAnsi="Times New Roman" w:cs="Times New Roman" w:hint="eastAsia"/>
          <w:sz w:val="24"/>
          <w:szCs w:val="24"/>
          <w:highlight w:val="yellow"/>
        </w:rPr>
        <w:t>，</w:t>
      </w:r>
      <w:r w:rsidR="00A775E2" w:rsidRPr="006D791F">
        <w:rPr>
          <w:rFonts w:ascii="Times New Roman" w:hAnsi="Times New Roman" w:cs="Times New Roman" w:hint="eastAsia"/>
          <w:sz w:val="24"/>
          <w:szCs w:val="24"/>
          <w:highlight w:val="yellow"/>
        </w:rPr>
        <w:t>实施农业机械补贴政策，</w:t>
      </w:r>
      <w:r w:rsidR="002F52F6" w:rsidRPr="006D791F">
        <w:rPr>
          <w:rFonts w:ascii="Times New Roman" w:hAnsi="Times New Roman" w:cs="Times New Roman" w:hint="eastAsia"/>
          <w:sz w:val="24"/>
          <w:szCs w:val="24"/>
          <w:highlight w:val="yellow"/>
        </w:rPr>
        <w:t>农业</w:t>
      </w:r>
      <w:r w:rsidR="00A775E2" w:rsidRPr="006D791F">
        <w:rPr>
          <w:rFonts w:ascii="Times New Roman" w:hAnsi="Times New Roman" w:cs="Times New Roman" w:hint="eastAsia"/>
          <w:sz w:val="24"/>
          <w:szCs w:val="24"/>
          <w:highlight w:val="yellow"/>
        </w:rPr>
        <w:t>生产机械化，以提高土地生产率</w:t>
      </w:r>
      <w:r w:rsidR="002F52F6" w:rsidRPr="006D791F">
        <w:rPr>
          <w:rFonts w:ascii="Times New Roman" w:hAnsi="Times New Roman" w:cs="Times New Roman" w:hint="eastAsia"/>
          <w:sz w:val="24"/>
          <w:szCs w:val="24"/>
          <w:highlight w:val="yellow"/>
        </w:rPr>
        <w:t>。</w:t>
      </w:r>
      <w:bookmarkStart w:id="0" w:name="_GoBack"/>
      <w:bookmarkEnd w:id="0"/>
    </w:p>
    <w:p w14:paraId="6AE6EDCC" w14:textId="282ABF00" w:rsidR="00B319C1" w:rsidRPr="00A32F4A" w:rsidRDefault="00B319C1" w:rsidP="00F32C9E">
      <w:pPr>
        <w:widowControl w:val="0"/>
        <w:spacing w:beforeLines="50" w:before="163" w:after="0" w:line="400" w:lineRule="exact"/>
        <w:ind w:left="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33194D" w:rsidRPr="0008594D">
        <w:rPr>
          <w:rFonts w:asciiTheme="minorEastAsia" w:hAnsiTheme="minorEastAsia" w:cs="Times New Roman" w:hint="eastAsia"/>
          <w:kern w:val="2"/>
          <w:sz w:val="24"/>
          <w:szCs w:val="24"/>
        </w:rPr>
        <w:t>土地生产率，经营规模，</w:t>
      </w:r>
      <w:r w:rsidR="00A32F4A" w:rsidRPr="00A32F4A">
        <w:rPr>
          <w:rFonts w:asciiTheme="minorEastAsia" w:hAnsiTheme="minorEastAsia" w:cs="Times New Roman" w:hint="eastAsia"/>
          <w:kern w:val="2"/>
          <w:sz w:val="24"/>
          <w:szCs w:val="24"/>
        </w:rPr>
        <w:t>种植制度，</w:t>
      </w:r>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748FD3A1" w:rsidR="00F8195A" w:rsidRPr="00F71196" w:rsidRDefault="00F8195A" w:rsidP="00F8195A">
          <w:pPr>
            <w:pStyle w:val="1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613389AC"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628BAA24"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6C5147D0"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39A35745" w14:textId="6706C4B2"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5</w:t>
            </w:r>
            <w:r w:rsidR="00F8195A" w:rsidRPr="00F71196">
              <w:rPr>
                <w:rFonts w:ascii="Times New Roman" w:hAnsi="Times New Roman" w:cs="Times New Roman"/>
                <w:noProof/>
                <w:webHidden/>
                <w:sz w:val="24"/>
                <w:szCs w:val="24"/>
              </w:rPr>
              <w:fldChar w:fldCharType="end"/>
            </w:r>
          </w:hyperlink>
        </w:p>
        <w:p w14:paraId="4A57BB6C" w14:textId="2E3E9876" w:rsidR="00F8195A" w:rsidRPr="00F71196" w:rsidRDefault="006E5202"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7</w:t>
            </w:r>
            <w:r w:rsidR="00F8195A" w:rsidRPr="00F71196">
              <w:rPr>
                <w:rFonts w:ascii="Times New Roman" w:hAnsi="Times New Roman" w:cs="Times New Roman"/>
                <w:noProof/>
                <w:webHidden/>
                <w:sz w:val="28"/>
                <w:szCs w:val="28"/>
              </w:rPr>
              <w:fldChar w:fldCharType="end"/>
            </w:r>
          </w:hyperlink>
        </w:p>
        <w:p w14:paraId="22BDF168" w14:textId="5621BD39"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7</w:t>
            </w:r>
            <w:r w:rsidR="00F8195A" w:rsidRPr="00F71196">
              <w:rPr>
                <w:rFonts w:ascii="Times New Roman" w:hAnsi="Times New Roman" w:cs="Times New Roman"/>
                <w:noProof/>
                <w:webHidden/>
                <w:sz w:val="24"/>
                <w:szCs w:val="24"/>
              </w:rPr>
              <w:fldChar w:fldCharType="end"/>
            </w:r>
          </w:hyperlink>
        </w:p>
        <w:p w14:paraId="6BE2EE15" w14:textId="2338D504"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BD48A85" w14:textId="0A03CBB8"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23D309ED" w14:textId="4F53A5F4"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72309B71" w14:textId="6AD16AD5" w:rsidR="00F8195A" w:rsidRPr="00F71196" w:rsidRDefault="006E5202"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4DC82FCB" w14:textId="422F1F7B"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13DE4E66" w14:textId="5990084F"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527255C0" w14:textId="32FB745B"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07509785" w14:textId="008D101E"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39D18AF4" w14:textId="703A9362" w:rsidR="00F8195A" w:rsidRPr="00F71196" w:rsidRDefault="006E5202"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18</w:t>
            </w:r>
            <w:r w:rsidR="00F8195A" w:rsidRPr="00F71196">
              <w:rPr>
                <w:rFonts w:ascii="Times New Roman" w:hAnsi="Times New Roman" w:cs="Times New Roman"/>
                <w:noProof/>
                <w:webHidden/>
                <w:sz w:val="28"/>
                <w:szCs w:val="28"/>
              </w:rPr>
              <w:fldChar w:fldCharType="end"/>
            </w:r>
          </w:hyperlink>
        </w:p>
        <w:p w14:paraId="36CC90FA" w14:textId="78D60BB4"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0E29498" w14:textId="255F3A86"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F6B79E3" w14:textId="3A704D8E"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21</w:t>
            </w:r>
            <w:r w:rsidR="00F8195A" w:rsidRPr="00F71196">
              <w:rPr>
                <w:rFonts w:ascii="Times New Roman" w:hAnsi="Times New Roman" w:cs="Times New Roman"/>
                <w:noProof/>
                <w:webHidden/>
                <w:sz w:val="24"/>
                <w:szCs w:val="24"/>
              </w:rPr>
              <w:fldChar w:fldCharType="end"/>
            </w:r>
          </w:hyperlink>
        </w:p>
        <w:p w14:paraId="092FDE2C" w14:textId="2D9E86AB"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31</w:t>
            </w:r>
            <w:r w:rsidR="00F8195A" w:rsidRPr="00F71196">
              <w:rPr>
                <w:rFonts w:ascii="Times New Roman" w:hAnsi="Times New Roman" w:cs="Times New Roman"/>
                <w:noProof/>
                <w:webHidden/>
                <w:sz w:val="28"/>
                <w:szCs w:val="28"/>
              </w:rPr>
              <w:fldChar w:fldCharType="end"/>
            </w:r>
          </w:hyperlink>
        </w:p>
        <w:p w14:paraId="0C6AF642" w14:textId="70B50D56" w:rsidR="00F8195A" w:rsidRPr="00F71196" w:rsidRDefault="006E5202"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32</w:t>
            </w:r>
            <w:r w:rsidR="00F8195A" w:rsidRPr="00F71196">
              <w:rPr>
                <w:rFonts w:ascii="Times New Roman" w:hAnsi="Times New Roman" w:cs="Times New Roman"/>
                <w:noProof/>
                <w:webHidden/>
                <w:sz w:val="28"/>
                <w:szCs w:val="28"/>
              </w:rPr>
              <w:fldChar w:fldCharType="end"/>
            </w:r>
          </w:hyperlink>
        </w:p>
        <w:p w14:paraId="7E760542" w14:textId="34558B20"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10B4B987" w14:textId="4050917A"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003E2FF6" w14:textId="1AAE4540" w:rsidR="00F8195A" w:rsidRPr="00F71196" w:rsidRDefault="006E5202"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45</w:t>
            </w:r>
            <w:r w:rsidR="00F8195A" w:rsidRPr="00F71196">
              <w:rPr>
                <w:rFonts w:ascii="Times New Roman" w:hAnsi="Times New Roman" w:cs="Times New Roman"/>
                <w:noProof/>
                <w:webHidden/>
                <w:sz w:val="24"/>
                <w:szCs w:val="24"/>
              </w:rPr>
              <w:fldChar w:fldCharType="end"/>
            </w:r>
          </w:hyperlink>
        </w:p>
        <w:p w14:paraId="6CC2A185" w14:textId="74DB368C" w:rsidR="00F8195A" w:rsidRPr="00F71196" w:rsidRDefault="006E5202"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01BB4B28" w14:textId="08D4B277" w:rsidR="00F8195A" w:rsidRPr="00F71196" w:rsidRDefault="006E5202"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093EE552" w14:textId="7FCC51BD" w:rsidR="00F8195A" w:rsidRPr="00F71196" w:rsidRDefault="006E5202"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50</w:t>
            </w:r>
            <w:r w:rsidR="00F8195A" w:rsidRPr="00F71196">
              <w:rPr>
                <w:rFonts w:ascii="Times New Roman" w:hAnsi="Times New Roman" w:cs="Times New Roman"/>
                <w:noProof/>
                <w:webHidden/>
                <w:sz w:val="28"/>
                <w:szCs w:val="28"/>
              </w:rPr>
              <w:fldChar w:fldCharType="end"/>
            </w:r>
          </w:hyperlink>
        </w:p>
        <w:p w14:paraId="4CF03F93" w14:textId="192E1818" w:rsidR="00F8195A" w:rsidRPr="00F71196" w:rsidRDefault="006E5202"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51</w:t>
            </w:r>
            <w:r w:rsidR="00F8195A" w:rsidRPr="00F71196">
              <w:rPr>
                <w:rFonts w:ascii="Times New Roman" w:hAnsi="Times New Roman" w:cs="Times New Roman"/>
                <w:noProof/>
                <w:webHidden/>
                <w:sz w:val="28"/>
                <w:szCs w:val="28"/>
              </w:rPr>
              <w:fldChar w:fldCharType="end"/>
            </w:r>
          </w:hyperlink>
        </w:p>
        <w:p w14:paraId="0C4FC5A7" w14:textId="0EB2398C" w:rsidR="00F04461" w:rsidRDefault="006E5202" w:rsidP="00F04461">
          <w:pPr>
            <w:pStyle w:val="11"/>
            <w:tabs>
              <w:tab w:val="right" w:leader="dot" w:pos="8777"/>
            </w:tabs>
            <w:spacing w:after="0" w:line="400" w:lineRule="exact"/>
            <w:rPr>
              <w:b/>
              <w:bCs/>
              <w:lang w:val="zh-CN"/>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52</w:t>
            </w:r>
            <w:r w:rsidR="00F8195A" w:rsidRPr="00F71196">
              <w:rPr>
                <w:rFonts w:ascii="Times New Roman" w:hAnsi="Times New Roman" w:cs="Times New Roman"/>
                <w:noProof/>
                <w:webHidden/>
                <w:sz w:val="28"/>
                <w:szCs w:val="28"/>
              </w:rPr>
              <w:fldChar w:fldCharType="end"/>
            </w:r>
          </w:hyperlink>
          <w:r w:rsidR="00F8195A" w:rsidRPr="00F71196">
            <w:rPr>
              <w:rFonts w:ascii="Times New Roman" w:hAnsi="Times New Roman" w:cs="Times New Roman"/>
              <w:b/>
              <w:bCs/>
              <w:lang w:val="zh-CN"/>
            </w:rPr>
            <w:fldChar w:fldCharType="end"/>
          </w:r>
        </w:p>
      </w:sdtContent>
    </w:sdt>
    <w:p w14:paraId="6656705F" w14:textId="77777777" w:rsidR="00F04461" w:rsidRDefault="00F04461">
      <w:pPr>
        <w:rPr>
          <w:b/>
          <w:bCs/>
          <w:lang w:val="zh-CN"/>
        </w:rPr>
      </w:pPr>
      <w:r>
        <w:rPr>
          <w:b/>
          <w:bCs/>
          <w:lang w:val="zh-CN"/>
        </w:rPr>
        <w:br w:type="page"/>
      </w:r>
    </w:p>
    <w:p w14:paraId="49745373" w14:textId="77777777" w:rsidR="00F04461" w:rsidRPr="00F04461" w:rsidRDefault="00F04461" w:rsidP="00F04461">
      <w:pPr>
        <w:pStyle w:val="11"/>
        <w:tabs>
          <w:tab w:val="right" w:leader="dot" w:pos="8777"/>
        </w:tabs>
        <w:spacing w:after="0" w:line="400" w:lineRule="exact"/>
        <w:rPr>
          <w:b/>
          <w:bCs/>
          <w:lang w:val="zh-CN"/>
        </w:rPr>
        <w:sectPr w:rsidR="00F04461" w:rsidRPr="00F04461" w:rsidSect="007A0E34">
          <w:footerReference w:type="even" r:id="rId16"/>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1"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1"/>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2"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2"/>
    </w:p>
    <w:p w14:paraId="4D4886D3" w14:textId="21703E6B"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F065D">
        <w:rPr>
          <w:rFonts w:ascii="Times New Roman" w:hAnsi="Times New Roman" w:cs="Times New Roman" w:hint="eastAsia"/>
          <w:sz w:val="24"/>
          <w:szCs w:val="24"/>
        </w:rPr>
        <w:t>争议已久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DE2B33">
        <w:rPr>
          <w:rFonts w:ascii="Times New Roman" w:hAnsi="Times New Roman" w:cs="Times New Roman" w:hint="eastAsia"/>
          <w:sz w:val="24"/>
          <w:szCs w:val="24"/>
        </w:rPr>
        <w:t>（</w:t>
      </w:r>
      <w:r w:rsidR="00DE2B33" w:rsidRPr="00AF35D8">
        <w:rPr>
          <w:rFonts w:ascii="Times New Roman" w:hAnsi="Times New Roman" w:cs="Times New Roman" w:hint="eastAsia"/>
          <w:sz w:val="24"/>
          <w:szCs w:val="24"/>
        </w:rPr>
        <w:t>速水佑次郎和拉坦</w:t>
      </w:r>
      <w:r w:rsidR="00DE2B33">
        <w:rPr>
          <w:rFonts w:ascii="Times New Roman" w:hAnsi="Times New Roman" w:cs="Times New Roman" w:hint="eastAsia"/>
          <w:sz w:val="24"/>
          <w:szCs w:val="24"/>
        </w:rPr>
        <w:t>，</w:t>
      </w:r>
      <w:r w:rsidR="00DE2B33">
        <w:rPr>
          <w:rFonts w:ascii="Times New Roman" w:hAnsi="Times New Roman" w:cs="Times New Roman" w:hint="eastAsia"/>
          <w:sz w:val="24"/>
          <w:szCs w:val="24"/>
        </w:rPr>
        <w:t>2014</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B</w:t>
      </w:r>
      <w:r w:rsidR="002F2DD8">
        <w:rPr>
          <w:rFonts w:ascii="Times New Roman" w:hAnsi="Times New Roman" w:cs="Times New Roman"/>
          <w:sz w:val="24"/>
          <w:szCs w:val="24"/>
        </w:rPr>
        <w:t>arret</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1996</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Lamb</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2003</w:t>
      </w:r>
      <w:r w:rsidR="00DE2B33">
        <w:rPr>
          <w:rFonts w:ascii="Times New Roman" w:hAnsi="Times New Roman" w:cs="Times New Roman" w:hint="eastAsia"/>
          <w:sz w:val="24"/>
          <w:szCs w:val="24"/>
        </w:rPr>
        <w:t>）</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sidRPr="00F8195A">
        <w:rPr>
          <w:rFonts w:ascii="Times New Roman" w:hAnsi="Times New Roman" w:cs="Times New Roman"/>
          <w:sz w:val="24"/>
          <w:szCs w:val="24"/>
        </w:rPr>
        <w:t>1983</w:t>
      </w:r>
      <w:r w:rsidR="00027EDA" w:rsidRPr="00AF35D8">
        <w:rPr>
          <w:rFonts w:ascii="Times New Roman" w:hAnsi="Times New Roman" w:cs="Times New Roman"/>
          <w:sz w:val="24"/>
          <w:szCs w:val="24"/>
        </w:rPr>
        <w:t>）</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D34D1">
        <w:rPr>
          <w:rFonts w:ascii="Times New Roman" w:hAnsi="Times New Roman" w:cs="Times New Roman" w:hint="eastAsia"/>
          <w:sz w:val="24"/>
          <w:szCs w:val="24"/>
        </w:rPr>
        <w:t>。</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19787B">
        <w:rPr>
          <w:rFonts w:ascii="Times New Roman" w:hAnsi="Times New Roman" w:cs="Times New Roman" w:hint="eastAsia"/>
          <w:sz w:val="24"/>
          <w:szCs w:val="24"/>
        </w:rPr>
        <w:t>变成了</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77777777" w:rsidR="00167FED" w:rsidRDefault="00B26ACE" w:rsidP="00980C9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06BAA" w:rsidRPr="00AF35D8">
        <w:rPr>
          <w:rFonts w:ascii="Times New Roman" w:hAnsi="Times New Roman" w:cs="Times New Roman"/>
          <w:sz w:val="24"/>
          <w:szCs w:val="24"/>
        </w:rPr>
        <w:t>，大量的</w:t>
      </w:r>
      <w:r w:rsidRPr="00AF35D8">
        <w:rPr>
          <w:rFonts w:ascii="Times New Roman" w:hAnsi="Times New Roman" w:cs="Times New Roman"/>
          <w:sz w:val="24"/>
          <w:szCs w:val="24"/>
        </w:rPr>
        <w:t>农业劳动力流出至其他产业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112921">
        <w:rPr>
          <w:rFonts w:ascii="Times New Roman" w:hAnsi="Times New Roman" w:cs="Times New Roman" w:hint="eastAsia"/>
          <w:sz w:val="24"/>
          <w:szCs w:val="24"/>
        </w:rPr>
        <w:t>规律解释了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660896">
        <w:rPr>
          <w:rFonts w:ascii="Times New Roman" w:hAnsi="Times New Roman" w:cs="Times New Roman" w:hint="eastAsia"/>
          <w:sz w:val="24"/>
          <w:szCs w:val="24"/>
        </w:rPr>
        <w:t>处于持续调整的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0AEE7C9F" w:rsidR="005D0362" w:rsidRPr="00980C9E" w:rsidRDefault="00167FE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政府在宅基地和农用地方面持续发力，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FC0843">
        <w:rPr>
          <w:rFonts w:ascii="Times New Roman" w:hAnsi="Times New Roman" w:cs="Times New Roman" w:hint="eastAsia"/>
          <w:sz w:val="24"/>
          <w:szCs w:val="24"/>
        </w:rPr>
        <w:t>农地“三权分置”是一重要创新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12CE7">
        <w:rPr>
          <w:rFonts w:ascii="Times New Roman" w:hAnsi="Times New Roman" w:cs="Times New Roman" w:hint="eastAsia"/>
          <w:sz w:val="24"/>
          <w:szCs w:val="24"/>
        </w:rPr>
        <w:t>农民避免了农地撂荒的局面，转移承包经营权也带来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72278A">
        <w:rPr>
          <w:rFonts w:ascii="Times New Roman" w:hAnsi="Times New Roman" w:cs="Times New Roman" w:hint="eastAsia"/>
          <w:sz w:val="24"/>
          <w:szCs w:val="24"/>
        </w:rPr>
        <w:t>有效的</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合理配置土地资源，推动低效率农户的土地向高相率农户转移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农村都</w:t>
      </w:r>
      <w:r w:rsidR="009E080E">
        <w:rPr>
          <w:rFonts w:ascii="Times New Roman" w:hAnsi="Times New Roman" w:cs="Times New Roman" w:hint="eastAsia"/>
          <w:sz w:val="24"/>
          <w:szCs w:val="24"/>
        </w:rPr>
        <w:lastRenderedPageBreak/>
        <w:t>不是多数人的选择。提高农业竞争力，缩小城乡居民收入差距，扩大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5146F6">
      <w:pPr>
        <w:spacing w:after="0" w:line="240" w:lineRule="auto"/>
        <w:jc w:val="center"/>
        <w:rPr>
          <w:rFonts w:ascii="Times New Roman" w:hAnsi="Times New Roman" w:cs="Times New Roman"/>
          <w:sz w:val="24"/>
          <w:szCs w:val="24"/>
        </w:rPr>
      </w:pPr>
      <w:r>
        <w:rPr>
          <w:noProof/>
        </w:rPr>
        <w:drawing>
          <wp:inline distT="0" distB="0" distL="0" distR="0" wp14:anchorId="5EA0B349" wp14:editId="6146863E">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6F518E" w14:textId="0FBDC837" w:rsidR="00AF171A" w:rsidRPr="008C5793" w:rsidRDefault="00AF171A" w:rsidP="00EF3831">
      <w:pPr>
        <w:spacing w:after="0" w:line="400" w:lineRule="exact"/>
        <w:jc w:val="center"/>
        <w:rPr>
          <w:rFonts w:ascii="Times New Roman" w:hAnsi="Times New Roman" w:cs="Times New Roman"/>
          <w:b/>
          <w:sz w:val="24"/>
          <w:szCs w:val="24"/>
        </w:rPr>
      </w:pPr>
      <w:r w:rsidRPr="008C5793">
        <w:rPr>
          <w:rFonts w:ascii="Times New Roman" w:hAnsi="Times New Roman" w:cs="Times New Roman" w:hint="eastAsia"/>
          <w:b/>
          <w:sz w:val="24"/>
          <w:szCs w:val="24"/>
        </w:rPr>
        <w:t>图</w:t>
      </w:r>
      <w:r w:rsidRPr="008C5793">
        <w:rPr>
          <w:rFonts w:ascii="Times New Roman" w:hAnsi="Times New Roman" w:cs="Times New Roman" w:hint="eastAsia"/>
          <w:b/>
          <w:sz w:val="24"/>
          <w:szCs w:val="24"/>
        </w:rPr>
        <w:t>1-1</w:t>
      </w:r>
      <w:r w:rsidRPr="008C5793">
        <w:rPr>
          <w:rFonts w:ascii="Times New Roman" w:hAnsi="Times New Roman" w:cs="Times New Roman"/>
          <w:b/>
          <w:sz w:val="24"/>
          <w:szCs w:val="24"/>
        </w:rPr>
        <w:t xml:space="preserve">   </w:t>
      </w:r>
      <w:r w:rsidRPr="008C5793">
        <w:rPr>
          <w:rFonts w:ascii="Times New Roman" w:hAnsi="Times New Roman" w:cs="Times New Roman" w:hint="eastAsia"/>
          <w:b/>
          <w:sz w:val="24"/>
          <w:szCs w:val="24"/>
        </w:rPr>
        <w:t>我国</w:t>
      </w:r>
      <w:r w:rsidR="008C5793" w:rsidRPr="008C5793">
        <w:rPr>
          <w:rFonts w:ascii="Times New Roman" w:hAnsi="Times New Roman" w:cs="Times New Roman" w:hint="eastAsia"/>
          <w:b/>
          <w:sz w:val="24"/>
          <w:szCs w:val="24"/>
        </w:rPr>
        <w:t>农业</w:t>
      </w:r>
      <w:r w:rsidR="008D2D45">
        <w:rPr>
          <w:rFonts w:ascii="Times New Roman" w:hAnsi="Times New Roman" w:cs="Times New Roman" w:hint="eastAsia"/>
          <w:b/>
          <w:sz w:val="24"/>
          <w:szCs w:val="24"/>
        </w:rPr>
        <w:t>劳动力</w:t>
      </w:r>
      <w:r w:rsidR="008C5793" w:rsidRPr="008C5793">
        <w:rPr>
          <w:rFonts w:ascii="Times New Roman" w:hAnsi="Times New Roman" w:cs="Times New Roman" w:hint="eastAsia"/>
          <w:b/>
          <w:sz w:val="24"/>
          <w:szCs w:val="24"/>
        </w:rPr>
        <w:t>和耕地基本情况</w:t>
      </w:r>
    </w:p>
    <w:p w14:paraId="35FC09D8" w14:textId="0A0F3C92" w:rsidR="008C5793" w:rsidRPr="008C5793" w:rsidRDefault="008C5793" w:rsidP="00EF3831">
      <w:pPr>
        <w:spacing w:afterLines="100" w:after="326" w:line="400" w:lineRule="exact"/>
        <w:jc w:val="center"/>
        <w:rPr>
          <w:rFonts w:ascii="Times New Roman" w:hAnsi="Times New Roman" w:cs="Times New Roman"/>
          <w:sz w:val="21"/>
          <w:szCs w:val="21"/>
        </w:rPr>
      </w:pPr>
      <w:r w:rsidRPr="008C5793">
        <w:rPr>
          <w:rFonts w:ascii="Times New Roman" w:hAnsi="Times New Roman" w:cs="Times New Roman" w:hint="eastAsia"/>
          <w:sz w:val="21"/>
          <w:szCs w:val="21"/>
        </w:rPr>
        <w:t>数据来源：国家统计局。</w:t>
      </w:r>
    </w:p>
    <w:p w14:paraId="3E0596CB" w14:textId="75BF430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0C0C68">
        <w:rPr>
          <w:rFonts w:ascii="Times New Roman" w:hAnsi="Times New Roman" w:cs="Times New Roman" w:hint="eastAsia"/>
          <w:sz w:val="24"/>
          <w:szCs w:val="24"/>
        </w:rPr>
        <w:t>等</w:t>
      </w:r>
      <w:r w:rsidR="004E4671">
        <w:rPr>
          <w:rFonts w:ascii="Times New Roman" w:hAnsi="Times New Roman" w:cs="Times New Roman" w:hint="eastAsia"/>
          <w:sz w:val="24"/>
          <w:szCs w:val="24"/>
        </w:rPr>
        <w:t>多名学者</w:t>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53435E">
        <w:rPr>
          <w:rFonts w:ascii="Times New Roman" w:hAnsi="Times New Roman" w:cs="Times New Roman" w:hint="eastAsia"/>
          <w:sz w:val="24"/>
          <w:szCs w:val="24"/>
        </w:rPr>
        <w:t>（</w:t>
      </w:r>
      <w:r w:rsidRPr="00AF35D8">
        <w:rPr>
          <w:rFonts w:ascii="Times New Roman" w:hAnsi="Times New Roman" w:cs="Times New Roman"/>
          <w:sz w:val="24"/>
          <w:szCs w:val="24"/>
        </w:rPr>
        <w:t>王建英等</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2015</w:t>
      </w:r>
      <w:r w:rsidR="0053435E">
        <w:rPr>
          <w:rFonts w:ascii="Times New Roman" w:hAnsi="Times New Roman" w:cs="Times New Roman" w:hint="eastAsia"/>
          <w:sz w:val="24"/>
          <w:szCs w:val="24"/>
        </w:rPr>
        <w:t>；</w:t>
      </w:r>
      <w:r w:rsidRPr="00AF35D8">
        <w:rPr>
          <w:rFonts w:ascii="Times New Roman" w:hAnsi="Times New Roman" w:cs="Times New Roman"/>
          <w:sz w:val="24"/>
          <w:szCs w:val="24"/>
        </w:rPr>
        <w:t>钱龙和洪名勇</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2016</w:t>
      </w:r>
      <w:r w:rsidR="0053435E">
        <w:rPr>
          <w:rFonts w:ascii="Times New Roman" w:hAnsi="Times New Roman" w:cs="Times New Roman" w:hint="eastAsia"/>
          <w:sz w:val="24"/>
          <w:szCs w:val="24"/>
        </w:rPr>
        <w:t>；</w:t>
      </w:r>
      <w:r w:rsidRPr="00AF35D8">
        <w:rPr>
          <w:rFonts w:ascii="Times New Roman" w:hAnsi="Times New Roman" w:cs="Times New Roman"/>
          <w:sz w:val="24"/>
          <w:szCs w:val="24"/>
        </w:rPr>
        <w:t>范红忠和周启良</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认为，在不同规模范围内规模与生产率的正向或负向关系会发生扭转，</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范围内则呈现负向变化的关系</w:t>
      </w:r>
      <w:r w:rsidR="00DF7661">
        <w:rPr>
          <w:rFonts w:ascii="Times New Roman" w:hAnsi="Times New Roman" w:cs="Times New Roman" w:hint="eastAsia"/>
          <w:sz w:val="24"/>
          <w:szCs w:val="24"/>
        </w:rPr>
        <w:t>，正负变化相结合形成了“</w:t>
      </w:r>
      <w:r w:rsidR="00DF7661">
        <w:rPr>
          <w:rFonts w:ascii="Times New Roman" w:hAnsi="Times New Roman" w:cs="Times New Roman"/>
          <w:sz w:val="24"/>
          <w:szCs w:val="24"/>
        </w:rPr>
        <w:t>倒</w:t>
      </w:r>
      <w:r w:rsidR="00DF7661">
        <w:rPr>
          <w:rFonts w:ascii="Times New Roman" w:hAnsi="Times New Roman" w:cs="Times New Roman" w:hint="eastAsia"/>
          <w:sz w:val="24"/>
          <w:szCs w:val="24"/>
        </w:rPr>
        <w:t>U</w:t>
      </w:r>
      <w:r w:rsidR="00DF7661">
        <w:rPr>
          <w:rFonts w:ascii="Times New Roman" w:hAnsi="Times New Roman" w:cs="Times New Roman" w:hint="eastAsia"/>
          <w:sz w:val="24"/>
          <w:szCs w:val="24"/>
        </w:rPr>
        <w:t>型”（</w:t>
      </w:r>
      <w:r w:rsidRPr="00AF35D8">
        <w:rPr>
          <w:rFonts w:ascii="Times New Roman" w:hAnsi="Times New Roman" w:cs="Times New Roman"/>
          <w:sz w:val="24"/>
          <w:szCs w:val="24"/>
        </w:rPr>
        <w:t>罗丹等</w:t>
      </w:r>
      <w:r w:rsidR="00DF7661">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sz w:val="24"/>
          <w:szCs w:val="24"/>
        </w:rPr>
        <w:t>）</w:t>
      </w:r>
      <w:r w:rsidR="00DF7661">
        <w:rPr>
          <w:rFonts w:ascii="Times New Roman" w:hAnsi="Times New Roman" w:cs="Times New Roman" w:hint="eastAsia"/>
          <w:sz w:val="24"/>
          <w:szCs w:val="24"/>
        </w:rPr>
        <w:t>、</w:t>
      </w:r>
      <w:r w:rsidR="00DF7661" w:rsidRPr="00AF35D8">
        <w:rPr>
          <w:rFonts w:ascii="Times New Roman" w:hAnsi="Times New Roman" w:cs="Times New Roman" w:hint="eastAsia"/>
          <w:sz w:val="24"/>
          <w:szCs w:val="24"/>
        </w:rPr>
        <w:t>“</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DF7661">
        <w:rPr>
          <w:rFonts w:ascii="Times New Roman" w:hAnsi="Times New Roman" w:cs="Times New Roman" w:hint="eastAsia"/>
          <w:sz w:val="24"/>
          <w:szCs w:val="24"/>
        </w:rPr>
        <w:t>（</w:t>
      </w:r>
      <w:r w:rsidRPr="00AF35D8">
        <w:rPr>
          <w:rFonts w:ascii="Times New Roman" w:hAnsi="Times New Roman" w:cs="Times New Roman"/>
          <w:sz w:val="24"/>
          <w:szCs w:val="24"/>
        </w:rPr>
        <w:t>王嫚嫚等</w:t>
      </w:r>
      <w:r w:rsidR="00DF7661">
        <w:rPr>
          <w:rFonts w:ascii="Times New Roman" w:hAnsi="Times New Roman" w:cs="Times New Roman" w:hint="eastAsia"/>
          <w:sz w:val="24"/>
          <w:szCs w:val="24"/>
        </w:rPr>
        <w:t>，</w:t>
      </w:r>
      <w:r w:rsidRPr="00F8195A">
        <w:rPr>
          <w:rFonts w:ascii="Times New Roman" w:hAnsi="Times New Roman" w:cs="Times New Roman"/>
          <w:sz w:val="24"/>
          <w:szCs w:val="24"/>
        </w:rPr>
        <w:t>2017</w:t>
      </w:r>
      <w:r w:rsidRPr="00AF35D8">
        <w:rPr>
          <w:rFonts w:ascii="Times New Roman" w:hAnsi="Times New Roman" w:cs="Times New Roman"/>
          <w:sz w:val="24"/>
          <w:szCs w:val="24"/>
        </w:rPr>
        <w:t>）</w:t>
      </w:r>
      <w:r w:rsidR="00DF7661">
        <w:rPr>
          <w:rFonts w:ascii="Times New Roman" w:hAnsi="Times New Roman" w:cs="Times New Roman" w:hint="eastAsia"/>
          <w:sz w:val="24"/>
          <w:szCs w:val="24"/>
        </w:rPr>
        <w:t>及</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DF7661">
        <w:rPr>
          <w:rFonts w:ascii="Times New Roman" w:hAnsi="Times New Roman" w:cs="Times New Roman" w:hint="eastAsia"/>
          <w:sz w:val="24"/>
          <w:szCs w:val="24"/>
        </w:rPr>
        <w:t>（</w:t>
      </w:r>
      <w:r w:rsidR="00DF7661" w:rsidRPr="00AF35D8">
        <w:rPr>
          <w:rFonts w:ascii="Times New Roman" w:hAnsi="Times New Roman" w:cs="Times New Roman"/>
          <w:sz w:val="24"/>
          <w:szCs w:val="24"/>
        </w:rPr>
        <w:t>李文明等</w:t>
      </w:r>
      <w:r w:rsidR="00DF7661">
        <w:rPr>
          <w:rFonts w:ascii="Times New Roman" w:hAnsi="Times New Roman" w:cs="Times New Roman" w:hint="eastAsia"/>
          <w:sz w:val="24"/>
          <w:szCs w:val="24"/>
        </w:rPr>
        <w:t>，</w:t>
      </w:r>
      <w:r w:rsidR="00DF7661" w:rsidRPr="00F8195A">
        <w:rPr>
          <w:rFonts w:ascii="Times New Roman" w:hAnsi="Times New Roman" w:cs="Times New Roman"/>
          <w:sz w:val="24"/>
          <w:szCs w:val="24"/>
        </w:rPr>
        <w:t>2015</w:t>
      </w:r>
      <w:r w:rsidR="00DF7661" w:rsidRPr="00AF35D8">
        <w:rPr>
          <w:rFonts w:ascii="Times New Roman" w:hAnsi="Times New Roman" w:cs="Times New Roman"/>
          <w:sz w:val="24"/>
          <w:szCs w:val="24"/>
        </w:rPr>
        <w:t>）</w:t>
      </w:r>
      <w:r w:rsidR="00DF7661">
        <w:rPr>
          <w:rFonts w:ascii="Times New Roman" w:hAnsi="Times New Roman" w:cs="Times New Roman" w:hint="eastAsia"/>
          <w:sz w:val="24"/>
          <w:szCs w:val="24"/>
        </w:rPr>
        <w:t>等。</w:t>
      </w:r>
      <w:r w:rsidRPr="00AF35D8">
        <w:rPr>
          <w:rFonts w:ascii="Times New Roman" w:hAnsi="Times New Roman" w:cs="Times New Roman"/>
          <w:sz w:val="24"/>
          <w:szCs w:val="24"/>
        </w:rPr>
        <w:t>学者们的研究结果是如此的丰富多彩，以至于我们无法从中寻得统一的规律。</w:t>
      </w:r>
    </w:p>
    <w:p w14:paraId="13FD3DF0" w14:textId="1827465E" w:rsidR="00FA6D83"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w:t>
      </w:r>
      <w:r w:rsidRPr="00AF35D8">
        <w:rPr>
          <w:rFonts w:ascii="Times New Roman" w:hAnsi="Times New Roman" w:cs="Times New Roman"/>
          <w:sz w:val="24"/>
          <w:szCs w:val="24"/>
        </w:rPr>
        <w:lastRenderedPageBreak/>
        <w:t>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，农户土地生产率的指标通常选择农产品总产出价值</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但我们应当了解到，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6C973AAE" w:rsidR="00D6552E" w:rsidRPr="00BD3858" w:rsidRDefault="00CD79AC" w:rsidP="00D6552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第二，</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减少偏差</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以此视角为出发点，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这两种熟制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28B52AE0"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3"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3"/>
    </w:p>
    <w:p w14:paraId="2B23ED91" w14:textId="166ACDE9"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33F523F6"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掌握生产函数的特点，以认识农业生产规律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w:t>
      </w:r>
      <w:r w:rsidR="0052442A">
        <w:rPr>
          <w:rFonts w:ascii="Times New Roman" w:hAnsi="Times New Roman" w:cs="Times New Roman" w:hint="eastAsia"/>
          <w:sz w:val="24"/>
          <w:szCs w:val="24"/>
        </w:rPr>
        <w:lastRenderedPageBreak/>
        <w:t>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02141140"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3A75FC">
        <w:rPr>
          <w:rFonts w:ascii="Times New Roman" w:hAnsi="Times New Roman" w:cs="Times New Roman" w:hint="eastAsia"/>
          <w:sz w:val="24"/>
          <w:szCs w:val="24"/>
        </w:rPr>
        <w:t>粮食</w:t>
      </w:r>
      <w:r w:rsidRPr="00AF35D8">
        <w:rPr>
          <w:rFonts w:ascii="Times New Roman" w:hAnsi="Times New Roman" w:cs="Times New Roman" w:hint="eastAsia"/>
          <w:sz w:val="24"/>
          <w:szCs w:val="24"/>
        </w:rPr>
        <w:t>生产率和农地经营规模的实证研究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3B4C50">
        <w:rPr>
          <w:rFonts w:ascii="Times New Roman" w:hAnsi="Times New Roman" w:cs="Times New Roman" w:hint="eastAsia"/>
          <w:sz w:val="24"/>
          <w:szCs w:val="24"/>
        </w:rPr>
        <w:t>粮食</w:t>
      </w:r>
      <w:r w:rsidR="00FE2AA0">
        <w:rPr>
          <w:rFonts w:ascii="Times New Roman" w:hAnsi="Times New Roman" w:cs="Times New Roman" w:hint="eastAsia"/>
          <w:sz w:val="24"/>
          <w:szCs w:val="24"/>
        </w:rPr>
        <w:t>生产率和农地经营规模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形成</w:t>
      </w:r>
      <w:r w:rsidR="00675A27">
        <w:rPr>
          <w:rFonts w:ascii="Times New Roman" w:hAnsi="Times New Roman" w:cs="Times New Roman" w:hint="eastAsia"/>
          <w:sz w:val="24"/>
          <w:szCs w:val="24"/>
        </w:rPr>
        <w:t>的</w:t>
      </w:r>
      <w:r w:rsidR="00764F13">
        <w:rPr>
          <w:rFonts w:ascii="Times New Roman" w:hAnsi="Times New Roman" w:cs="Times New Roman" w:hint="eastAsia"/>
          <w:sz w:val="24"/>
          <w:szCs w:val="24"/>
        </w:rPr>
        <w:t>原因</w:t>
      </w:r>
      <w:r w:rsidR="00FE2AA0">
        <w:rPr>
          <w:rFonts w:ascii="Times New Roman" w:hAnsi="Times New Roman" w:cs="Times New Roman" w:hint="eastAsia"/>
          <w:sz w:val="24"/>
          <w:szCs w:val="24"/>
        </w:rPr>
        <w:t>。</w:t>
      </w:r>
    </w:p>
    <w:p w14:paraId="52722B33" w14:textId="220ADB04" w:rsidR="00366183" w:rsidRDefault="00366183" w:rsidP="004754E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675A27">
        <w:rPr>
          <w:rFonts w:ascii="Times New Roman" w:hAnsi="Times New Roman" w:cs="Times New Roman" w:hint="eastAsia"/>
          <w:sz w:val="24"/>
          <w:szCs w:val="24"/>
        </w:rPr>
        <w:t>五</w:t>
      </w:r>
      <w:r w:rsidRPr="00AF35D8">
        <w:rPr>
          <w:rFonts w:ascii="Times New Roman" w:hAnsi="Times New Roman" w:cs="Times New Roman" w:hint="eastAsia"/>
          <w:sz w:val="24"/>
          <w:szCs w:val="24"/>
        </w:rPr>
        <w:t>章结论与建议。</w:t>
      </w:r>
      <w:r w:rsidR="00AC4DC2">
        <w:rPr>
          <w:rFonts w:ascii="Times New Roman" w:hAnsi="Times New Roman" w:cs="Times New Roman" w:hint="eastAsia"/>
          <w:sz w:val="24"/>
          <w:szCs w:val="24"/>
        </w:rPr>
        <w:t>在</w:t>
      </w:r>
      <w:r w:rsidR="00675A27">
        <w:rPr>
          <w:rFonts w:ascii="Times New Roman" w:hAnsi="Times New Roman" w:cs="Times New Roman" w:hint="eastAsia"/>
          <w:sz w:val="24"/>
          <w:szCs w:val="24"/>
        </w:rPr>
        <w:t>理论和</w:t>
      </w:r>
      <w:r w:rsidR="008C6694">
        <w:rPr>
          <w:rFonts w:ascii="Times New Roman" w:hAnsi="Times New Roman" w:cs="Times New Roman" w:hint="eastAsia"/>
          <w:sz w:val="24"/>
          <w:szCs w:val="24"/>
        </w:rPr>
        <w:t>实证</w:t>
      </w:r>
      <w:r w:rsidR="00AC4DC2">
        <w:rPr>
          <w:rFonts w:ascii="Times New Roman" w:hAnsi="Times New Roman" w:cs="Times New Roman" w:hint="eastAsia"/>
          <w:sz w:val="24"/>
          <w:szCs w:val="24"/>
        </w:rPr>
        <w:t>分析的基础上，总结不同规模之间农户投入水平和要素产出弹性的差异</w:t>
      </w:r>
      <w:r w:rsidR="003B4C50">
        <w:rPr>
          <w:rFonts w:ascii="Times New Roman" w:hAnsi="Times New Roman" w:cs="Times New Roman" w:hint="eastAsia"/>
          <w:sz w:val="24"/>
          <w:szCs w:val="24"/>
        </w:rPr>
        <w:t>和变化趋势</w:t>
      </w:r>
      <w:r w:rsidR="00AC4DC2">
        <w:rPr>
          <w:rFonts w:ascii="Times New Roman" w:hAnsi="Times New Roman" w:cs="Times New Roman" w:hint="eastAsia"/>
          <w:sz w:val="24"/>
          <w:szCs w:val="24"/>
        </w:rPr>
        <w:t>，</w:t>
      </w:r>
      <w:r w:rsidR="003B4C50">
        <w:rPr>
          <w:rFonts w:ascii="Times New Roman" w:hAnsi="Times New Roman" w:cs="Times New Roman" w:hint="eastAsia"/>
          <w:sz w:val="24"/>
          <w:szCs w:val="24"/>
        </w:rPr>
        <w:t>总结土地生产率与规模关系的形成原因</w:t>
      </w:r>
      <w:r w:rsidR="00AC4DC2">
        <w:rPr>
          <w:rFonts w:ascii="Times New Roman" w:hAnsi="Times New Roman" w:cs="Times New Roman" w:hint="eastAsia"/>
          <w:sz w:val="24"/>
          <w:szCs w:val="24"/>
        </w:rPr>
        <w:t>。</w:t>
      </w:r>
      <w:r w:rsidR="00AC4DC2" w:rsidRPr="004E5476">
        <w:rPr>
          <w:rFonts w:ascii="Times New Roman" w:hAnsi="Times New Roman" w:cs="Times New Roman" w:hint="eastAsia"/>
          <w:sz w:val="24"/>
          <w:szCs w:val="24"/>
          <w:highlight w:val="yellow"/>
        </w:rPr>
        <w:t>在分析结果的基础上，提出我们应关注农业人力资源培训，政府也应为农户灵活调整土地经营规模和劳动力就业分配创造良好条件</w:t>
      </w:r>
      <w:r w:rsidR="009A21B0" w:rsidRPr="004E5476">
        <w:rPr>
          <w:rFonts w:ascii="Times New Roman" w:hAnsi="Times New Roman" w:cs="Times New Roman" w:hint="eastAsia"/>
          <w:sz w:val="24"/>
          <w:szCs w:val="24"/>
          <w:highlight w:val="yellow"/>
        </w:rPr>
        <w:t>，为小农户提高机械使用率提供更多的支持</w:t>
      </w:r>
      <w:r w:rsidR="00AC4DC2" w:rsidRPr="004E5476">
        <w:rPr>
          <w:rFonts w:ascii="Times New Roman" w:hAnsi="Times New Roman" w:cs="Times New Roman" w:hint="eastAsia"/>
          <w:sz w:val="24"/>
          <w:szCs w:val="24"/>
          <w:highlight w:val="yellow"/>
        </w:rPr>
        <w:t>。</w:t>
      </w:r>
    </w:p>
    <w:p w14:paraId="760DB219" w14:textId="41D1A3BC" w:rsidR="009228A1" w:rsidRDefault="009228A1" w:rsidP="009228A1">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Pr>
          <w:rFonts w:ascii="Times New Roman" w:eastAsia="黑体" w:hAnsi="Times New Roman" w:cs="Times New Roman"/>
          <w:sz w:val="28"/>
          <w:szCs w:val="28"/>
        </w:rPr>
        <w:t xml:space="preserve">3 </w:t>
      </w:r>
      <w:r w:rsidRPr="0077418F">
        <w:rPr>
          <w:rFonts w:ascii="Times New Roman" w:eastAsia="黑体" w:hAnsi="Times New Roman" w:cs="Times New Roman" w:hint="eastAsia"/>
          <w:sz w:val="28"/>
          <w:szCs w:val="28"/>
        </w:rPr>
        <w:t xml:space="preserve">  </w:t>
      </w:r>
      <w:r w:rsidR="000070D5">
        <w:rPr>
          <w:rFonts w:ascii="Times New Roman" w:eastAsia="黑体" w:hAnsi="Times New Roman" w:cs="Times New Roman" w:hint="eastAsia"/>
          <w:sz w:val="28"/>
          <w:szCs w:val="28"/>
        </w:rPr>
        <w:t>数据来源与</w:t>
      </w:r>
      <w:r w:rsidRPr="0077418F">
        <w:rPr>
          <w:rFonts w:ascii="Times New Roman" w:eastAsia="黑体" w:hAnsi="Times New Roman" w:cs="Times New Roman" w:hint="eastAsia"/>
          <w:sz w:val="28"/>
          <w:szCs w:val="28"/>
        </w:rPr>
        <w:t>研究方法</w:t>
      </w:r>
    </w:p>
    <w:p w14:paraId="228329A8" w14:textId="214CC4BB" w:rsidR="00A841B6" w:rsidRPr="00A841B6" w:rsidRDefault="00A841B6" w:rsidP="00A841B6">
      <w:pPr>
        <w:spacing w:after="0" w:line="400" w:lineRule="exact"/>
        <w:ind w:firstLineChars="200" w:firstLine="480"/>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p>
    <w:p w14:paraId="06766C6F" w14:textId="26CAF911" w:rsidR="009228A1" w:rsidRDefault="00A841B6" w:rsidP="009228A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F8195A">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031EAE17" w14:textId="5C89B5C4" w:rsidR="00FB5151" w:rsidRDefault="00FB5151" w:rsidP="00FB5151">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1.</w:t>
      </w:r>
      <w:r w:rsidR="009228A1">
        <w:rPr>
          <w:rFonts w:ascii="Times New Roman" w:eastAsia="黑体" w:hAnsi="Times New Roman" w:cs="Times New Roman"/>
          <w:sz w:val="28"/>
          <w:szCs w:val="28"/>
        </w:rPr>
        <w:t>4</w:t>
      </w:r>
      <w:r w:rsidRPr="00F32C9E">
        <w:rPr>
          <w:rFonts w:ascii="Times New Roman" w:eastAsia="黑体" w:hAnsi="Times New Roman" w:cs="Times New Roman"/>
          <w:sz w:val="28"/>
          <w:szCs w:val="28"/>
        </w:rPr>
        <w:t xml:space="preserve">   </w:t>
      </w:r>
      <w:r w:rsidRPr="00F32C9E">
        <w:rPr>
          <w:rFonts w:ascii="Times New Roman" w:eastAsia="黑体" w:hAnsi="Times New Roman" w:cs="Times New Roman" w:hint="eastAsia"/>
          <w:sz w:val="28"/>
          <w:szCs w:val="28"/>
        </w:rPr>
        <w:t>技术路线</w:t>
      </w:r>
      <w:r w:rsidR="00C843FB">
        <w:rPr>
          <w:rFonts w:ascii="Times New Roman" w:eastAsia="黑体" w:hAnsi="Times New Roman" w:cs="Times New Roman" w:hint="eastAsia"/>
          <w:sz w:val="28"/>
          <w:szCs w:val="28"/>
        </w:rPr>
        <w:t>图</w:t>
      </w:r>
    </w:p>
    <w:p w14:paraId="73676B86" w14:textId="77777777" w:rsidR="00AA013C" w:rsidRDefault="00AA013C" w:rsidP="00C843FB">
      <w:pPr>
        <w:spacing w:beforeLines="100" w:before="326" w:after="0" w:line="400" w:lineRule="exact"/>
        <w:rPr>
          <w:rFonts w:ascii="Times New Roman" w:hAnsi="Times New Roman" w:cs="Times New Roman"/>
          <w:sz w:val="24"/>
          <w:szCs w:val="24"/>
        </w:rPr>
      </w:pPr>
    </w:p>
    <w:p w14:paraId="52BDAA42" w14:textId="77777777" w:rsidR="00AA013C" w:rsidRDefault="00AA013C" w:rsidP="00C843FB">
      <w:pPr>
        <w:spacing w:beforeLines="100" w:before="326" w:after="0" w:line="400" w:lineRule="exact"/>
        <w:rPr>
          <w:rFonts w:ascii="Times New Roman" w:hAnsi="Times New Roman" w:cs="Times New Roman"/>
          <w:sz w:val="24"/>
          <w:szCs w:val="24"/>
        </w:rPr>
      </w:pPr>
    </w:p>
    <w:p w14:paraId="42383A3A" w14:textId="77777777" w:rsidR="00AA013C" w:rsidRDefault="00AA013C" w:rsidP="00C843FB">
      <w:pPr>
        <w:spacing w:beforeLines="100" w:before="326" w:after="0" w:line="400" w:lineRule="exact"/>
        <w:rPr>
          <w:rFonts w:ascii="Times New Roman" w:hAnsi="Times New Roman" w:cs="Times New Roman"/>
          <w:sz w:val="24"/>
          <w:szCs w:val="24"/>
        </w:rPr>
      </w:pPr>
    </w:p>
    <w:p w14:paraId="1A3B4770" w14:textId="21E1AB91" w:rsidR="00366183" w:rsidRPr="00AF35D8" w:rsidRDefault="00FC30A9" w:rsidP="00C843FB">
      <w:pPr>
        <w:spacing w:beforeLines="100" w:before="326" w:after="0" w:line="400" w:lineRule="exact"/>
        <w:rPr>
          <w:rFonts w:ascii="Times New Roman" w:hAnsi="Times New Roman" w:cs="Times New Roman"/>
          <w:sz w:val="24"/>
          <w:szCs w:val="24"/>
        </w:rPr>
      </w:pPr>
      <w:r>
        <w:rPr>
          <w:noProof/>
        </w:rPr>
        <mc:AlternateContent>
          <mc:Choice Requires="wps">
            <w:drawing>
              <wp:anchor distT="0" distB="0" distL="114300" distR="114300" simplePos="0" relativeHeight="251733504" behindDoc="0" locked="0" layoutInCell="1" allowOverlap="1" wp14:anchorId="611F3ADB" wp14:editId="30C47DEA">
                <wp:simplePos x="0" y="0"/>
                <wp:positionH relativeFrom="column">
                  <wp:posOffset>2806065</wp:posOffset>
                </wp:positionH>
                <wp:positionV relativeFrom="paragraph">
                  <wp:posOffset>2347595</wp:posOffset>
                </wp:positionV>
                <wp:extent cx="1485900" cy="287655"/>
                <wp:effectExtent l="0" t="0" r="19050" b="17145"/>
                <wp:wrapTopAndBottom/>
                <wp:docPr id="51" name="矩形 51"/>
                <wp:cNvGraphicFramePr/>
                <a:graphic xmlns:a="http://schemas.openxmlformats.org/drawingml/2006/main">
                  <a:graphicData uri="http://schemas.microsoft.com/office/word/2010/wordprocessingShape">
                    <wps:wsp>
                      <wps:cNvSpPr/>
                      <wps:spPr>
                        <a:xfrm>
                          <a:off x="0" y="0"/>
                          <a:ext cx="14859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817130" w14:textId="0241EB9F" w:rsidR="007265FA" w:rsidRDefault="007265FA" w:rsidP="000B2190">
                            <w:pPr>
                              <w:spacing w:afterLines="50" w:after="163"/>
                              <w:jc w:val="center"/>
                            </w:pPr>
                            <w:r>
                              <w:rPr>
                                <w:rFonts w:hint="eastAsia"/>
                              </w:rPr>
                              <w:t>单产与规模的相关性分析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1F3ADB" id="矩形 51" o:spid="_x0000_s1026" style="position:absolute;margin-left:220.95pt;margin-top:184.85pt;width:117pt;height:22.65pt;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" filled="f" strokecolor="black [3213]" strokeweight="1pt">
                <v:textbox>
                  <w:txbxContent>
                    <w:p w14:paraId="0D817130" w14:textId="0241EB9F" w:rsidR="007265FA" w:rsidRDefault="007265FA" w:rsidP="000B2190">
                      <w:pPr>
                        <w:spacing w:afterLines="50" w:after="163"/>
                        <w:jc w:val="center"/>
                      </w:pPr>
                      <w:r>
                        <w:rPr>
                          <w:rFonts w:hint="eastAsia"/>
                        </w:rPr>
                        <w:t>单产与规模的相关性分析</w:t>
                      </w:r>
                    </w:p>
                  </w:txbxContent>
                </v:textbox>
                <w10:wrap type="topAndBottom"/>
              </v:rect>
            </w:pict>
          </mc:Fallback>
        </mc:AlternateContent>
      </w:r>
      <w:r>
        <w:rPr>
          <w:noProof/>
        </w:rPr>
        <mc:AlternateContent>
          <mc:Choice Requires="wps">
            <w:drawing>
              <wp:anchor distT="0" distB="0" distL="114300" distR="114300" simplePos="0" relativeHeight="251758080" behindDoc="0" locked="0" layoutInCell="1" allowOverlap="1" wp14:anchorId="37615425" wp14:editId="0D5FD6EA">
                <wp:simplePos x="0" y="0"/>
                <wp:positionH relativeFrom="column">
                  <wp:posOffset>2806065</wp:posOffset>
                </wp:positionH>
                <wp:positionV relativeFrom="paragraph">
                  <wp:posOffset>3138170</wp:posOffset>
                </wp:positionV>
                <wp:extent cx="1676400" cy="287655"/>
                <wp:effectExtent l="0" t="0" r="19050" b="17145"/>
                <wp:wrapTopAndBottom/>
                <wp:docPr id="53" name="矩形 53"/>
                <wp:cNvGraphicFramePr/>
                <a:graphic xmlns:a="http://schemas.openxmlformats.org/drawingml/2006/main">
                  <a:graphicData uri="http://schemas.microsoft.com/office/word/2010/wordprocessingShape">
                    <wps:wsp>
                      <wps:cNvSpPr/>
                      <wps:spPr>
                        <a:xfrm>
                          <a:off x="0" y="0"/>
                          <a:ext cx="16764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F3C217" w14:textId="7F5CE4E6" w:rsidR="007265FA" w:rsidRDefault="007265FA" w:rsidP="00AF71E1">
                            <w:pPr>
                              <w:spacing w:afterLines="50" w:after="163"/>
                              <w:jc w:val="center"/>
                            </w:pPr>
                            <w:r>
                              <w:rPr>
                                <w:rFonts w:hint="eastAsia"/>
                              </w:rPr>
                              <w:t>单产与规模的实证分析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615425" id="矩形 53" o:spid="_x0000_s1027" style="position:absolute;margin-left:220.95pt;margin-top:247.1pt;width:132pt;height:22.65pt;z-index:25175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" filled="f" strokecolor="black [3213]" strokeweight="1pt">
                <v:textbox>
                  <w:txbxContent>
                    <w:p w14:paraId="39F3C217" w14:textId="7F5CE4E6" w:rsidR="007265FA" w:rsidRDefault="007265FA" w:rsidP="00AF71E1">
                      <w:pPr>
                        <w:spacing w:afterLines="50" w:after="163"/>
                        <w:jc w:val="center"/>
                      </w:pPr>
                      <w:r>
                        <w:rPr>
                          <w:rFonts w:hint="eastAsia"/>
                        </w:rPr>
                        <w:t>单产与规模的实证分析</w:t>
                      </w:r>
                    </w:p>
                  </w:txbxContent>
                </v:textbox>
                <w10:wrap type="topAndBottom"/>
              </v:rect>
            </w:pict>
          </mc:Fallback>
        </mc:AlternateContent>
      </w:r>
      <w:r>
        <w:rPr>
          <w:noProof/>
        </w:rPr>
        <mc:AlternateContent>
          <mc:Choice Requires="wps">
            <w:drawing>
              <wp:anchor distT="0" distB="0" distL="114300" distR="114300" simplePos="0" relativeHeight="251749888" behindDoc="0" locked="0" layoutInCell="1" allowOverlap="1" wp14:anchorId="13D9C00A" wp14:editId="7E644ABB">
                <wp:simplePos x="0" y="0"/>
                <wp:positionH relativeFrom="column">
                  <wp:posOffset>2806065</wp:posOffset>
                </wp:positionH>
                <wp:positionV relativeFrom="paragraph">
                  <wp:posOffset>2738120</wp:posOffset>
                </wp:positionV>
                <wp:extent cx="1666875" cy="287655"/>
                <wp:effectExtent l="0" t="0" r="28575" b="17145"/>
                <wp:wrapTopAndBottom/>
                <wp:docPr id="52" name="矩形 52"/>
                <wp:cNvGraphicFramePr/>
                <a:graphic xmlns:a="http://schemas.openxmlformats.org/drawingml/2006/main">
                  <a:graphicData uri="http://schemas.microsoft.com/office/word/2010/wordprocessingShape">
                    <wps:wsp>
                      <wps:cNvSpPr/>
                      <wps:spPr>
                        <a:xfrm>
                          <a:off x="0" y="0"/>
                          <a:ext cx="166687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8F044" w14:textId="2692C162" w:rsidR="007265FA" w:rsidRDefault="007265FA" w:rsidP="00AF71E1">
                            <w:pPr>
                              <w:spacing w:afterLines="50" w:after="163"/>
                              <w:jc w:val="center"/>
                            </w:pPr>
                            <w:r>
                              <w:rPr>
                                <w:rFonts w:hint="eastAsia"/>
                              </w:rPr>
                              <w:t>生产要素与规模变量简单分析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9C00A" id="矩形 52" o:spid="_x0000_s1028" style="position:absolute;margin-left:220.95pt;margin-top:215.6pt;width:131.25pt;height:22.65pt;z-index:25174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" filled="f" strokecolor="black [3213]" strokeweight="1pt">
                <v:textbox>
                  <w:txbxContent>
                    <w:p w14:paraId="4968F044" w14:textId="2692C162" w:rsidR="007265FA" w:rsidRDefault="007265FA" w:rsidP="00AF71E1">
                      <w:pPr>
                        <w:spacing w:afterLines="50" w:after="163"/>
                        <w:jc w:val="center"/>
                      </w:pPr>
                      <w:r>
                        <w:rPr>
                          <w:rFonts w:hint="eastAsia"/>
                        </w:rPr>
                        <w:t>生产要素与规模变量简单分析</w:t>
                      </w:r>
                    </w:p>
                  </w:txbxContent>
                </v:textbox>
                <w10:wrap type="topAndBottom"/>
              </v:rect>
            </w:pict>
          </mc:Fallback>
        </mc:AlternateContent>
      </w:r>
      <w:r>
        <w:rPr>
          <w:noProof/>
        </w:rPr>
        <mc:AlternateContent>
          <mc:Choice Requires="wps">
            <w:drawing>
              <wp:anchor distT="0" distB="0" distL="114300" distR="114300" simplePos="0" relativeHeight="251593216" behindDoc="0" locked="0" layoutInCell="1" allowOverlap="1" wp14:anchorId="066C5C9E" wp14:editId="2563B3D1">
                <wp:simplePos x="0" y="0"/>
                <wp:positionH relativeFrom="column">
                  <wp:posOffset>-4445</wp:posOffset>
                </wp:positionH>
                <wp:positionV relativeFrom="paragraph">
                  <wp:posOffset>2728595</wp:posOffset>
                </wp:positionV>
                <wp:extent cx="2519945" cy="288000"/>
                <wp:effectExtent l="0" t="0" r="13970" b="17145"/>
                <wp:wrapTopAndBottom/>
                <wp:docPr id="9" name="矩形 9"/>
                <wp:cNvGraphicFramePr/>
                <a:graphic xmlns:a="http://schemas.openxmlformats.org/drawingml/2006/main">
                  <a:graphicData uri="http://schemas.microsoft.com/office/word/2010/wordprocessingShape">
                    <wps:wsp>
                      <wps:cNvSpPr/>
                      <wps:spPr>
                        <a:xfrm>
                          <a:off x="0" y="0"/>
                          <a:ext cx="2519945"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7265FA" w:rsidRDefault="007265FA"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C5C9E" id="矩形 9" o:spid="_x0000_s1029" style="position:absolute;margin-left:-.35pt;margin-top:214.85pt;width:198.4pt;height:22.7pt;z-index:25159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" filled="f" strokecolor="black [3213]" strokeweight="1pt">
                <v:textbox>
                  <w:txbxContent>
                    <w:p w14:paraId="0C3F83FB" w14:textId="77777777" w:rsidR="007265FA" w:rsidRDefault="007265FA" w:rsidP="007A7647">
                      <w:pPr>
                        <w:spacing w:afterLines="50" w:after="163"/>
                        <w:jc w:val="center"/>
                      </w:pPr>
                      <w:r>
                        <w:rPr>
                          <w:rFonts w:hint="eastAsia"/>
                        </w:rPr>
                        <w:t>不同种植制度下粮食作物的实证研究</w:t>
                      </w:r>
                    </w:p>
                  </w:txbxContent>
                </v:textbox>
                <w10:wrap type="topAndBottom"/>
              </v:rect>
            </w:pict>
          </mc:Fallback>
        </mc:AlternateContent>
      </w:r>
      <w:r>
        <w:rPr>
          <w:noProof/>
        </w:rPr>
        <mc:AlternateContent>
          <mc:Choice Requires="wpg">
            <w:drawing>
              <wp:anchor distT="0" distB="0" distL="114300" distR="114300" simplePos="0" relativeHeight="251576832" behindDoc="0" locked="0" layoutInCell="1" allowOverlap="1" wp14:anchorId="2FA7DFC7" wp14:editId="27DF3482">
                <wp:simplePos x="0" y="0"/>
                <wp:positionH relativeFrom="margin">
                  <wp:posOffset>-48895</wp:posOffset>
                </wp:positionH>
                <wp:positionV relativeFrom="paragraph">
                  <wp:posOffset>1833245</wp:posOffset>
                </wp:positionV>
                <wp:extent cx="5648960" cy="287655"/>
                <wp:effectExtent l="0" t="0" r="27940" b="17145"/>
                <wp:wrapTopAndBottom/>
                <wp:docPr id="12" name="组合 12"/>
                <wp:cNvGraphicFramePr/>
                <a:graphic xmlns:a="http://schemas.openxmlformats.org/drawingml/2006/main">
                  <a:graphicData uri="http://schemas.microsoft.com/office/word/2010/wordprocessingGroup">
                    <wpg:wgp>
                      <wpg:cNvGrpSpPr/>
                      <wpg:grpSpPr>
                        <a:xfrm>
                          <a:off x="0" y="0"/>
                          <a:ext cx="5648960" cy="287655"/>
                          <a:chOff x="-371483" y="0"/>
                          <a:chExt cx="5649083" cy="288000"/>
                        </a:xfrm>
                      </wpg:grpSpPr>
                      <wps:wsp>
                        <wps:cNvPr id="6" name="矩形 6"/>
                        <wps:cNvSpPr/>
                        <wps:spPr>
                          <a:xfrm>
                            <a:off x="-371483" y="0"/>
                            <a:ext cx="1800264"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4C1E8738" w:rsidR="007265FA" w:rsidRDefault="007265FA" w:rsidP="007A7647">
                              <w:pPr>
                                <w:spacing w:afterLines="50" w:after="163"/>
                              </w:pPr>
                              <w:r>
                                <w:rPr>
                                  <w:rFonts w:hint="eastAsia"/>
                                </w:rPr>
                                <w:t>种植制度与农作物的选择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732988"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7265FA" w:rsidRDefault="007265FA"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00AB545" w:rsidR="007265FA" w:rsidRDefault="007265FA" w:rsidP="007A7647">
                              <w:pPr>
                                <w:spacing w:afterLines="50" w:after="163"/>
                                <w:jc w:val="center"/>
                              </w:pPr>
                              <w:r>
                                <w:rPr>
                                  <w:rFonts w:hint="eastAsia"/>
                                </w:rPr>
                                <w:t>样本描述与方差分析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A7DFC7" id="组合 12" o:spid="_x0000_s1030" style="position:absolute;margin-left:-3.85pt;margin-top:144.35pt;width:444.8pt;height:22.65pt;z-index:251576832;mso-position-horizontal-relative:margin;mso-width-relative:margin" coordorigin="-3714" coordsize="5649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">
                <v:rect id="矩形 6" o:spid="_x0000_s1031" style="position:absolute;left:-3714;width:180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4C1E8738" w:rsidR="007265FA" w:rsidRDefault="007265FA" w:rsidP="007A7647">
                        <w:pPr>
                          <w:spacing w:afterLines="50" w:after="163"/>
                        </w:pPr>
                        <w:r>
                          <w:rPr>
                            <w:rFonts w:hint="eastAsia"/>
                          </w:rPr>
                          <w:t>种植制度与农作物的选择</w:t>
                        </w:r>
                      </w:p>
                    </w:txbxContent>
                  </v:textbox>
                </v:rect>
                <v:rect id="矩形 7" o:spid="_x0000_s1032" style="position:absolute;left:17329;width:1619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7265FA" w:rsidRDefault="007265FA" w:rsidP="007A7647">
                        <w:pPr>
                          <w:spacing w:afterLines="50" w:after="163"/>
                          <w:jc w:val="center"/>
                        </w:pPr>
                        <w:r>
                          <w:rPr>
                            <w:rFonts w:hint="eastAsia"/>
                          </w:rPr>
                          <w:t>关键变量的选择与测算</w:t>
                        </w:r>
                      </w:p>
                    </w:txbxContent>
                  </v:textbox>
                </v:rect>
                <v:rect id="矩形 8" o:spid="_x0000_s1033"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00AB545" w:rsidR="007265FA" w:rsidRDefault="007265FA" w:rsidP="007A7647">
                        <w:pPr>
                          <w:spacing w:afterLines="50" w:after="163"/>
                          <w:jc w:val="center"/>
                        </w:pPr>
                        <w:r>
                          <w:rPr>
                            <w:rFonts w:hint="eastAsia"/>
                          </w:rPr>
                          <w:t>样本描述与方差分析</w:t>
                        </w:r>
                      </w:p>
                    </w:txbxContent>
                  </v:textbox>
                </v:rect>
                <w10:wrap type="topAndBottom" anchorx="margin"/>
              </v:group>
            </w:pict>
          </mc:Fallback>
        </mc:AlternateContent>
      </w:r>
      <w:r>
        <w:rPr>
          <w:noProof/>
        </w:rPr>
        <mc:AlternateContent>
          <mc:Choice Requires="wps">
            <w:drawing>
              <wp:anchor distT="0" distB="0" distL="114300" distR="114300" simplePos="0" relativeHeight="251585024" behindDoc="0" locked="0" layoutInCell="1" allowOverlap="1" wp14:anchorId="48B531D6" wp14:editId="77179A37">
                <wp:simplePos x="0" y="0"/>
                <wp:positionH relativeFrom="column">
                  <wp:posOffset>1338580</wp:posOffset>
                </wp:positionH>
                <wp:positionV relativeFrom="paragraph">
                  <wp:posOffset>1337945</wp:posOffset>
                </wp:positionV>
                <wp:extent cx="2699941" cy="288000"/>
                <wp:effectExtent l="0" t="0" r="24765" b="17145"/>
                <wp:wrapTopAndBottom/>
                <wp:docPr id="5" name="矩形 5"/>
                <wp:cNvGraphicFramePr/>
                <a:graphic xmlns:a="http://schemas.openxmlformats.org/drawingml/2006/main">
                  <a:graphicData uri="http://schemas.microsoft.com/office/word/2010/wordprocessingShape">
                    <wps:wsp>
                      <wps:cNvSpPr/>
                      <wps:spPr>
                        <a:xfrm>
                          <a:off x="0"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6189992C" w:rsidR="007265FA" w:rsidRDefault="007265FA" w:rsidP="007A7647">
                            <w:pPr>
                              <w:spacing w:afterLines="50" w:after="163"/>
                              <w:jc w:val="center"/>
                            </w:pPr>
                            <w:r>
                              <w:rPr>
                                <w:rFonts w:hint="eastAsia"/>
                              </w:rPr>
                              <w:t>粮食生产率和农地经营规模的分析框架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531D6" id="矩形 5" o:spid="_x0000_s1034" style="position:absolute;margin-left:105.4pt;margin-top:105.35pt;width:212.6pt;height:22.7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" filled="f" strokecolor="black [3213]" strokeweight="1pt">
                <v:textbox>
                  <w:txbxContent>
                    <w:p w14:paraId="3DB6C68A" w14:textId="6189992C" w:rsidR="007265FA" w:rsidRDefault="007265FA" w:rsidP="007A7647">
                      <w:pPr>
                        <w:spacing w:afterLines="50" w:after="163"/>
                        <w:jc w:val="center"/>
                      </w:pPr>
                      <w:r>
                        <w:rPr>
                          <w:rFonts w:hint="eastAsia"/>
                        </w:rPr>
                        <w:t>粮食生产率和农地经营规模的分析框架</w:t>
                      </w:r>
                    </w:p>
                  </w:txbxContent>
                </v:textbox>
                <w10:wrap type="topAndBottom"/>
              </v:rect>
            </w:pict>
          </mc:Fallback>
        </mc:AlternateContent>
      </w:r>
      <w:r>
        <w:rPr>
          <w:noProof/>
        </w:rPr>
        <mc:AlternateContent>
          <mc:Choice Requires="wps">
            <w:drawing>
              <wp:anchor distT="0" distB="0" distL="114300" distR="114300" simplePos="0" relativeHeight="251567616" behindDoc="0" locked="0" layoutInCell="1" allowOverlap="1" wp14:anchorId="579903F4" wp14:editId="4D58D71A">
                <wp:simplePos x="0" y="0"/>
                <wp:positionH relativeFrom="margin">
                  <wp:posOffset>2027555</wp:posOffset>
                </wp:positionH>
                <wp:positionV relativeFrom="paragraph">
                  <wp:posOffset>833120</wp:posOffset>
                </wp:positionV>
                <wp:extent cx="1499235" cy="287655"/>
                <wp:effectExtent l="0" t="0" r="24765" b="17145"/>
                <wp:wrapTopAndBottom/>
                <wp:docPr id="2" name="矩形 2"/>
                <wp:cNvGraphicFramePr/>
                <a:graphic xmlns:a="http://schemas.openxmlformats.org/drawingml/2006/main">
                  <a:graphicData uri="http://schemas.microsoft.com/office/word/2010/wordprocessingShape">
                    <wps:wsp>
                      <wps:cNvSpPr/>
                      <wps:spPr>
                        <a:xfrm>
                          <a:off x="0" y="0"/>
                          <a:ext cx="149923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090D43F9" w:rsidR="007265FA" w:rsidRPr="002D6912" w:rsidRDefault="007265FA" w:rsidP="007A7647">
                            <w:pPr>
                              <w:spacing w:afterLines="50" w:after="163"/>
                              <w:jc w:val="center"/>
                              <w:rPr>
                                <w:sz w:val="21"/>
                                <w:szCs w:val="21"/>
                              </w:rPr>
                            </w:pPr>
                            <w:r>
                              <w:rPr>
                                <w:rFonts w:hint="eastAsia"/>
                                <w:sz w:val="21"/>
                                <w:szCs w:val="21"/>
                              </w:rPr>
                              <w:t>相关文献与理论梳理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903F4" id="矩形 2" o:spid="_x0000_s1035" style="position:absolute;margin-left:159.65pt;margin-top:65.6pt;width:118.05pt;height:22.65pt;z-index:251567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" filled="f" strokecolor="black [3213]" strokeweight="1pt">
                <v:textbox>
                  <w:txbxContent>
                    <w:p w14:paraId="7238E2D0" w14:textId="090D43F9" w:rsidR="007265FA" w:rsidRPr="002D6912" w:rsidRDefault="007265FA" w:rsidP="007A7647">
                      <w:pPr>
                        <w:spacing w:afterLines="50" w:after="163"/>
                        <w:jc w:val="center"/>
                        <w:rPr>
                          <w:sz w:val="21"/>
                          <w:szCs w:val="21"/>
                        </w:rPr>
                      </w:pPr>
                      <w:r>
                        <w:rPr>
                          <w:rFonts w:hint="eastAsia"/>
                          <w:sz w:val="21"/>
                          <w:szCs w:val="21"/>
                        </w:rPr>
                        <w:t>相关文献与理论梳理</w:t>
                      </w:r>
                    </w:p>
                  </w:txbxContent>
                </v:textbox>
                <w10:wrap type="topAndBottom" anchorx="margin"/>
              </v:rect>
            </w:pict>
          </mc:Fallback>
        </mc:AlternateContent>
      </w:r>
      <w:r w:rsidR="000B2190">
        <w:rPr>
          <w:noProof/>
        </w:rPr>
        <mc:AlternateContent>
          <mc:Choice Requires="wps">
            <w:drawing>
              <wp:anchor distT="0" distB="0" distL="114300" distR="114300" simplePos="0" relativeHeight="251600384" behindDoc="0" locked="0" layoutInCell="1" allowOverlap="1" wp14:anchorId="3B588C4D" wp14:editId="45785B2B">
                <wp:simplePos x="0" y="0"/>
                <wp:positionH relativeFrom="column">
                  <wp:posOffset>2052955</wp:posOffset>
                </wp:positionH>
                <wp:positionV relativeFrom="paragraph">
                  <wp:posOffset>3711575</wp:posOffset>
                </wp:positionV>
                <wp:extent cx="899775" cy="287655"/>
                <wp:effectExtent l="0" t="0" r="15240" b="17145"/>
                <wp:wrapTopAndBottom/>
                <wp:docPr id="10" name="矩形 10"/>
                <wp:cNvGraphicFramePr/>
                <a:graphic xmlns:a="http://schemas.openxmlformats.org/drawingml/2006/main">
                  <a:graphicData uri="http://schemas.microsoft.com/office/word/2010/wordprocessingShape">
                    <wps:wsp>
                      <wps:cNvSpPr/>
                      <wps:spPr>
                        <a:xfrm>
                          <a:off x="0" y="0"/>
                          <a:ext cx="89977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7265FA" w:rsidRDefault="007265FA"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88C4D" id="矩形 10" o:spid="_x0000_s1036" style="position:absolute;margin-left:161.65pt;margin-top:292.25pt;width:70.85pt;height:22.65pt;z-index:25160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" filled="f" strokecolor="black [3213]" strokeweight="1pt">
                <v:textbox>
                  <w:txbxContent>
                    <w:p w14:paraId="34747DF6" w14:textId="77777777" w:rsidR="007265FA" w:rsidRDefault="007265FA" w:rsidP="007A7647">
                      <w:pPr>
                        <w:spacing w:afterLines="50" w:after="163"/>
                        <w:jc w:val="center"/>
                      </w:pPr>
                      <w:r>
                        <w:rPr>
                          <w:rFonts w:hint="eastAsia"/>
                        </w:rPr>
                        <w:t>结论与建议</w:t>
                      </w:r>
                    </w:p>
                  </w:txbxContent>
                </v:textbox>
                <w10:wrap type="topAndBottom"/>
              </v:rect>
            </w:pict>
          </mc:Fallback>
        </mc:AlternateContent>
      </w:r>
      <w:r w:rsidR="00F3620F">
        <w:rPr>
          <w:noProof/>
        </w:rPr>
        <mc:AlternateContent>
          <mc:Choice Requires="wpg">
            <w:drawing>
              <wp:anchor distT="0" distB="0" distL="114300" distR="114300" simplePos="0" relativeHeight="251740672" behindDoc="0" locked="0" layoutInCell="1" allowOverlap="1" wp14:anchorId="36FB9098" wp14:editId="4A206E7A">
                <wp:simplePos x="0" y="0"/>
                <wp:positionH relativeFrom="margin">
                  <wp:align>center</wp:align>
                </wp:positionH>
                <wp:positionV relativeFrom="paragraph">
                  <wp:posOffset>309245</wp:posOffset>
                </wp:positionV>
                <wp:extent cx="4057650" cy="297525"/>
                <wp:effectExtent l="0" t="0" r="19050" b="26670"/>
                <wp:wrapNone/>
                <wp:docPr id="50" name="组合 50"/>
                <wp:cNvGraphicFramePr/>
                <a:graphic xmlns:a="http://schemas.openxmlformats.org/drawingml/2006/main">
                  <a:graphicData uri="http://schemas.microsoft.com/office/word/2010/wordprocessingGroup">
                    <wpg:wgp>
                      <wpg:cNvGrpSpPr/>
                      <wpg:grpSpPr>
                        <a:xfrm>
                          <a:off x="0" y="0"/>
                          <a:ext cx="4057650" cy="297525"/>
                          <a:chOff x="0" y="0"/>
                          <a:chExt cx="4057650" cy="297525"/>
                        </a:xfrm>
                      </wpg:grpSpPr>
                      <wps:wsp>
                        <wps:cNvPr id="1" name="矩形 1"/>
                        <wps:cNvSpPr/>
                        <wps:spPr>
                          <a:xfrm>
                            <a:off x="1562100" y="9525"/>
                            <a:ext cx="89998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13327A23" w:rsidR="007265FA" w:rsidRPr="002D6912" w:rsidRDefault="007265FA" w:rsidP="00D65C89">
                              <w:pPr>
                                <w:spacing w:afterLines="50" w:after="163"/>
                                <w:jc w:val="center"/>
                                <w:rPr>
                                  <w:sz w:val="21"/>
                                  <w:szCs w:val="21"/>
                                </w:rPr>
                              </w:pPr>
                              <w:r>
                                <w:rPr>
                                  <w:rFonts w:hint="eastAsia"/>
                                  <w:sz w:val="21"/>
                                  <w:szCs w:val="21"/>
                                </w:rPr>
                                <w:t>研究背景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0" y="0"/>
                            <a:ext cx="127635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493A7" w14:textId="7C4BCA62" w:rsidR="007265FA" w:rsidRDefault="007265FA" w:rsidP="0098596A">
                              <w:pPr>
                                <w:spacing w:afterLines="50" w:after="163"/>
                                <w:jc w:val="center"/>
                              </w:pPr>
                              <w:r>
                                <w:rPr>
                                  <w:rFonts w:hint="eastAsia"/>
                                </w:rPr>
                                <w:t>劳动力结构变迁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743200" y="9525"/>
                            <a:ext cx="131445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B27045" w14:textId="2B38216D" w:rsidR="007265FA" w:rsidRDefault="007265FA" w:rsidP="0098596A">
                              <w:pPr>
                                <w:spacing w:afterLines="50" w:after="163"/>
                                <w:jc w:val="center"/>
                              </w:pPr>
                              <w:r>
                                <w:rPr>
                                  <w:rFonts w:hint="eastAsia"/>
                                </w:rPr>
                                <w:t>农地规模基本情况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1285875" y="180975"/>
                            <a:ext cx="27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a:off x="2457450" y="180975"/>
                            <a:ext cx="2724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6FB9098" id="组合 50" o:spid="_x0000_s1037" style="position:absolute;margin-left:0;margin-top:24.35pt;width:319.5pt;height:23.45pt;z-index:251740672;mso-position-horizontal:center;mso-position-horizontal-relative:margin" coordsize="4057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">
                <v:rect id="矩形 1" o:spid="_x0000_s1038" style="position:absolute;left:15621;top:95;width:8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13327A23" w:rsidR="007265FA" w:rsidRPr="002D6912" w:rsidRDefault="007265FA" w:rsidP="00D65C89">
                        <w:pPr>
                          <w:spacing w:afterLines="50" w:after="163"/>
                          <w:jc w:val="center"/>
                          <w:rPr>
                            <w:sz w:val="21"/>
                            <w:szCs w:val="21"/>
                          </w:rPr>
                        </w:pPr>
                        <w:r>
                          <w:rPr>
                            <w:rFonts w:hint="eastAsia"/>
                            <w:sz w:val="21"/>
                            <w:szCs w:val="21"/>
                          </w:rPr>
                          <w:t>研究背景</w:t>
                        </w:r>
                      </w:p>
                    </w:txbxContent>
                  </v:textbox>
                </v:rect>
                <v:rect id="矩形 15" o:spid="_x0000_s1039" style="position:absolute;width:127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14:paraId="5B1493A7" w14:textId="7C4BCA62" w:rsidR="007265FA" w:rsidRDefault="007265FA" w:rsidP="0098596A">
                        <w:pPr>
                          <w:spacing w:afterLines="50" w:after="163"/>
                          <w:jc w:val="center"/>
                        </w:pPr>
                        <w:r>
                          <w:rPr>
                            <w:rFonts w:hint="eastAsia"/>
                          </w:rPr>
                          <w:t>劳动力结构变迁</w:t>
                        </w:r>
                      </w:p>
                    </w:txbxContent>
                  </v:textbox>
                </v:rect>
                <v:rect id="矩形 16" o:spid="_x0000_s1040" style="position:absolute;left:27432;top:95;width:1314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5BB27045" w14:textId="2B38216D" w:rsidR="007265FA" w:rsidRDefault="007265FA" w:rsidP="0098596A">
                        <w:pPr>
                          <w:spacing w:afterLines="50" w:after="163"/>
                          <w:jc w:val="center"/>
                        </w:pPr>
                        <w:r>
                          <w:rPr>
                            <w:rFonts w:hint="eastAsia"/>
                          </w:rPr>
                          <w:t>农地规模基本情况</w:t>
                        </w:r>
                      </w:p>
                    </w:txbxContent>
                  </v:textbox>
                </v:rect>
                <v:shapetype id="_x0000_t32" coordsize="21600,21600" o:spt="32" o:oned="t" path="m,l21600,21600e" filled="f">
                  <v:path arrowok="t" fillok="f" o:connecttype="none"/>
                  <o:lock v:ext="edit" shapetype="t"/>
                </v:shapetype>
                <v:shape id="直接箭头连接符 42" o:spid="_x0000_s1041" type="#_x0000_t32" style="position:absolute;left:12858;top:1809;width:2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直接箭头连接符 43" o:spid="_x0000_s1042" type="#_x0000_t32" style="position:absolute;left:24574;top:1809;width:27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hwwAAANsAAAAPAAAAZHJzL2Rvd25yZXYueG1sRI9Bi8Iw&#10;FITvgv8hPMGbpuoi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Q3Q5IcMAAADbAAAADwAA&#10;AAAAAAAAAAAAAAAHAgAAZHJzL2Rvd25yZXYueG1sUEsFBgAAAAADAAMAtwAAAPcCAAAAAA==&#10;" strokecolor="black [3040]">
                  <v:stroke endarrow="block"/>
                </v:shape>
                <w10:wrap anchorx="margin"/>
              </v:group>
            </w:pict>
          </mc:Fallback>
        </mc:AlternateContent>
      </w:r>
    </w:p>
    <w:p w14:paraId="33993207" w14:textId="175BC327"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4"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w:t>
      </w:r>
      <w:bookmarkEnd w:id="4"/>
    </w:p>
    <w:p w14:paraId="17210080" w14:textId="4212C65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900973">
        <w:rPr>
          <w:rFonts w:ascii="Times New Roman" w:hAnsi="Times New Roman" w:cs="Times New Roman" w:hint="eastAsia"/>
          <w:sz w:val="24"/>
          <w:szCs w:val="24"/>
        </w:rPr>
        <w:t>从种植角度视角探究土地生产率与农地经营规模的关系。</w:t>
      </w:r>
      <w:r w:rsidRPr="00AF35D8">
        <w:rPr>
          <w:rFonts w:ascii="Times New Roman" w:hAnsi="Times New Roman" w:cs="Times New Roman" w:hint="eastAsia"/>
          <w:sz w:val="24"/>
          <w:szCs w:val="24"/>
        </w:rPr>
        <w:t>中国幅员辽阔，气候差异大，农业种植在不同区域有着各自的特点。区别于其他</w:t>
      </w:r>
      <w:r w:rsidR="00D057A6">
        <w:rPr>
          <w:rFonts w:ascii="Times New Roman" w:hAnsi="Times New Roman" w:cs="Times New Roman" w:hint="eastAsia"/>
          <w:sz w:val="24"/>
          <w:szCs w:val="24"/>
        </w:rPr>
        <w:t>以农户整体为对象，</w:t>
      </w:r>
      <w:r w:rsidR="00D057A6">
        <w:rPr>
          <w:rFonts w:ascii="Times New Roman" w:hAnsi="Times New Roman" w:cs="Times New Roman"/>
          <w:sz w:val="24"/>
          <w:szCs w:val="24"/>
        </w:rPr>
        <w:t>选择</w:t>
      </w:r>
      <w:r w:rsidR="00D057A6">
        <w:rPr>
          <w:rFonts w:ascii="Times New Roman" w:hAnsi="Times New Roman" w:cs="Times New Roman" w:hint="eastAsia"/>
          <w:sz w:val="24"/>
          <w:szCs w:val="24"/>
        </w:rPr>
        <w:t>农产品产值为土地生产率，</w:t>
      </w:r>
      <w:r w:rsidR="00D057A6">
        <w:rPr>
          <w:rFonts w:ascii="Times New Roman" w:hAnsi="Times New Roman" w:cs="Times New Roman"/>
          <w:sz w:val="24"/>
          <w:szCs w:val="24"/>
        </w:rPr>
        <w:t>研究</w:t>
      </w:r>
      <w:r w:rsidR="00D057A6">
        <w:rPr>
          <w:rFonts w:ascii="Times New Roman" w:hAnsi="Times New Roman" w:cs="Times New Roman" w:hint="eastAsia"/>
          <w:sz w:val="24"/>
          <w:szCs w:val="24"/>
        </w:rPr>
        <w:t>农业效率与规模的关系</w:t>
      </w:r>
      <w:r w:rsidRPr="00AF35D8">
        <w:rPr>
          <w:rFonts w:ascii="Times New Roman" w:hAnsi="Times New Roman" w:cs="Times New Roman" w:hint="eastAsia"/>
          <w:sz w:val="24"/>
          <w:szCs w:val="24"/>
        </w:rPr>
        <w:t>，本文从种植制度入手</w:t>
      </w:r>
      <w:r w:rsidR="005D39F7">
        <w:rPr>
          <w:rFonts w:ascii="Times New Roman" w:hAnsi="Times New Roman" w:cs="Times New Roman" w:hint="eastAsia"/>
          <w:sz w:val="24"/>
          <w:szCs w:val="24"/>
        </w:rPr>
        <w:t>筛选农户数据</w:t>
      </w:r>
      <w:r w:rsidRPr="00AF35D8">
        <w:rPr>
          <w:rFonts w:ascii="Times New Roman" w:hAnsi="Times New Roman" w:cs="Times New Roman" w:hint="eastAsia"/>
          <w:sz w:val="24"/>
          <w:szCs w:val="24"/>
        </w:rPr>
        <w:t>，</w:t>
      </w:r>
      <w:r w:rsidR="00595308">
        <w:rPr>
          <w:rFonts w:ascii="Times New Roman" w:hAnsi="Times New Roman" w:cs="Times New Roman" w:hint="eastAsia"/>
          <w:sz w:val="24"/>
          <w:szCs w:val="24"/>
        </w:rPr>
        <w:t>分别对不同粮食作物进行单产与规模的实证研究</w:t>
      </w:r>
      <w:r w:rsidRPr="00AF35D8">
        <w:rPr>
          <w:rFonts w:ascii="Times New Roman" w:hAnsi="Times New Roman" w:cs="Times New Roman" w:hint="eastAsia"/>
          <w:sz w:val="24"/>
          <w:szCs w:val="24"/>
        </w:rPr>
        <w:t>。</w:t>
      </w:r>
    </w:p>
    <w:p w14:paraId="681CECB0" w14:textId="56AFAEF8"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w:t>
      </w:r>
      <w:r w:rsidR="00BB68E5">
        <w:rPr>
          <w:rFonts w:ascii="Times New Roman" w:hAnsi="Times New Roman" w:cs="Times New Roman" w:hint="eastAsia"/>
          <w:sz w:val="24"/>
          <w:szCs w:val="24"/>
        </w:rPr>
        <w:t>种植制度和作物种类丰富，</w:t>
      </w:r>
      <w:r w:rsidR="009E5302">
        <w:rPr>
          <w:rFonts w:ascii="Times New Roman" w:hAnsi="Times New Roman" w:cs="Times New Roman" w:hint="eastAsia"/>
          <w:sz w:val="24"/>
          <w:szCs w:val="24"/>
        </w:rPr>
        <w:t>分别分类回归有助于解决</w:t>
      </w:r>
      <w:r w:rsidR="00474AC2">
        <w:rPr>
          <w:rFonts w:ascii="Times New Roman" w:hAnsi="Times New Roman" w:cs="Times New Roman" w:hint="eastAsia"/>
          <w:sz w:val="24"/>
          <w:szCs w:val="24"/>
        </w:rPr>
        <w:t>因遗漏种植结构和种植方式带来的估计结果有偏的问题。</w:t>
      </w:r>
      <w:r w:rsidR="00E42A7B">
        <w:rPr>
          <w:rFonts w:ascii="Times New Roman" w:hAnsi="Times New Roman" w:cs="Times New Roman" w:hint="eastAsia"/>
          <w:sz w:val="24"/>
          <w:szCs w:val="24"/>
        </w:rPr>
        <w:t>本研究的具体做法是</w:t>
      </w:r>
      <w:r w:rsidR="00F0655A">
        <w:rPr>
          <w:rFonts w:ascii="Times New Roman" w:hAnsi="Times New Roman" w:cs="Times New Roman" w:hint="eastAsia"/>
          <w:sz w:val="24"/>
          <w:szCs w:val="24"/>
        </w:rPr>
        <w:t>以单产作为土地生产率的指标，两种熟制，三种作物，</w:t>
      </w:r>
      <w:r w:rsidR="00F0655A">
        <w:rPr>
          <w:rFonts w:ascii="Times New Roman" w:hAnsi="Times New Roman" w:cs="Times New Roman"/>
          <w:sz w:val="24"/>
          <w:szCs w:val="24"/>
        </w:rPr>
        <w:t>总共</w:t>
      </w:r>
      <w:r w:rsidR="00E314E2">
        <w:rPr>
          <w:rFonts w:ascii="Times New Roman" w:hAnsi="Times New Roman" w:cs="Times New Roman" w:hint="eastAsia"/>
          <w:sz w:val="24"/>
          <w:szCs w:val="24"/>
        </w:rPr>
        <w:t>进行</w:t>
      </w:r>
      <w:r w:rsidR="00F0655A">
        <w:rPr>
          <w:rFonts w:ascii="Times New Roman" w:hAnsi="Times New Roman" w:cs="Times New Roman" w:hint="eastAsia"/>
          <w:sz w:val="24"/>
          <w:szCs w:val="24"/>
        </w:rPr>
        <w:t>四种</w:t>
      </w:r>
      <w:r w:rsidR="00E314E2">
        <w:rPr>
          <w:rFonts w:ascii="Times New Roman" w:hAnsi="Times New Roman" w:cs="Times New Roman" w:hint="eastAsia"/>
          <w:sz w:val="24"/>
          <w:szCs w:val="24"/>
        </w:rPr>
        <w:t>回归分析。</w:t>
      </w:r>
    </w:p>
    <w:p w14:paraId="3FF7C27B" w14:textId="7692DC9D" w:rsidR="0094185A" w:rsidRPr="00384842" w:rsidRDefault="00C33E50" w:rsidP="00384842">
      <w:pPr>
        <w:spacing w:after="0" w:line="400" w:lineRule="exact"/>
        <w:ind w:firstLineChars="200" w:firstLine="480"/>
        <w:rPr>
          <w:rFonts w:ascii="Times New Roman" w:hAnsi="Times New Roman" w:cs="Times New Roman"/>
          <w:sz w:val="24"/>
          <w:szCs w:val="24"/>
        </w:rPr>
        <w:sectPr w:rsidR="0094185A" w:rsidRPr="00384842" w:rsidSect="00F04461">
          <w:footerReference w:type="default" r:id="rId18"/>
          <w:pgSz w:w="11906" w:h="16838" w:code="9"/>
          <w:pgMar w:top="1701" w:right="1418" w:bottom="1418" w:left="1701" w:header="1304" w:footer="1020" w:gutter="0"/>
          <w:pgNumType w:start="1"/>
          <w:cols w:space="425"/>
          <w:docGrid w:type="lines" w:linePitch="326"/>
        </w:sect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w:t>
      </w:r>
      <w:r w:rsidR="00E314E2">
        <w:rPr>
          <w:rFonts w:ascii="Times New Roman" w:hAnsi="Times New Roman" w:cs="Times New Roman" w:hint="eastAsia"/>
          <w:sz w:val="24"/>
          <w:szCs w:val="24"/>
        </w:rPr>
        <w:t>生产率与农地经营规模的关系提供合理解释。学者们由于篇幅局限，研究的区域和品种</w:t>
      </w:r>
      <w:r w:rsidR="000106E0">
        <w:rPr>
          <w:rFonts w:ascii="Times New Roman" w:hAnsi="Times New Roman" w:cs="Times New Roman" w:hint="eastAsia"/>
          <w:sz w:val="24"/>
          <w:szCs w:val="24"/>
        </w:rPr>
        <w:t>往往</w:t>
      </w:r>
      <w:r w:rsidR="00E314E2">
        <w:rPr>
          <w:rFonts w:ascii="Times New Roman" w:hAnsi="Times New Roman" w:cs="Times New Roman" w:hint="eastAsia"/>
          <w:sz w:val="24"/>
          <w:szCs w:val="24"/>
        </w:rPr>
        <w:t>较窄</w:t>
      </w:r>
      <w:r w:rsidRPr="00AF35D8">
        <w:rPr>
          <w:rFonts w:ascii="Times New Roman" w:hAnsi="Times New Roman" w:cs="Times New Roman" w:hint="eastAsia"/>
          <w:sz w:val="24"/>
          <w:szCs w:val="24"/>
        </w:rPr>
        <w:t>。本文</w:t>
      </w:r>
      <w:r w:rsidR="000106E0">
        <w:rPr>
          <w:rFonts w:ascii="Times New Roman" w:hAnsi="Times New Roman" w:cs="Times New Roman" w:hint="eastAsia"/>
          <w:sz w:val="24"/>
          <w:szCs w:val="24"/>
        </w:rPr>
        <w:t>基于全国农村固定观察点数据，筛选出</w:t>
      </w:r>
      <w:r w:rsidR="00E314E2">
        <w:rPr>
          <w:rFonts w:ascii="Times New Roman" w:hAnsi="Times New Roman" w:cs="Times New Roman" w:hint="eastAsia"/>
          <w:sz w:val="24"/>
          <w:szCs w:val="24"/>
        </w:rPr>
        <w:t>区域分布更为广阔，</w:t>
      </w:r>
      <w:r w:rsidR="00E314E2">
        <w:rPr>
          <w:rFonts w:ascii="Times New Roman" w:hAnsi="Times New Roman" w:cs="Times New Roman"/>
          <w:sz w:val="24"/>
          <w:szCs w:val="24"/>
        </w:rPr>
        <w:t>作物</w:t>
      </w:r>
      <w:r w:rsidR="00E314E2">
        <w:rPr>
          <w:rFonts w:ascii="Times New Roman" w:hAnsi="Times New Roman" w:cs="Times New Roman" w:hint="eastAsia"/>
          <w:sz w:val="24"/>
          <w:szCs w:val="24"/>
        </w:rPr>
        <w:t>种类</w:t>
      </w:r>
      <w:r w:rsidR="00FF0CB5">
        <w:rPr>
          <w:rFonts w:ascii="Times New Roman" w:hAnsi="Times New Roman" w:cs="Times New Roman" w:hint="eastAsia"/>
          <w:sz w:val="24"/>
          <w:szCs w:val="24"/>
        </w:rPr>
        <w:t>更加</w:t>
      </w:r>
      <w:r w:rsidR="00E314E2">
        <w:rPr>
          <w:rFonts w:ascii="Times New Roman" w:hAnsi="Times New Roman" w:cs="Times New Roman" w:hint="eastAsia"/>
          <w:sz w:val="24"/>
          <w:szCs w:val="24"/>
        </w:rPr>
        <w:t>丰富</w:t>
      </w:r>
      <w:r w:rsidR="00FF0CB5">
        <w:rPr>
          <w:rFonts w:ascii="Times New Roman" w:hAnsi="Times New Roman" w:cs="Times New Roman" w:hint="eastAsia"/>
          <w:sz w:val="24"/>
          <w:szCs w:val="24"/>
        </w:rPr>
        <w:t>的农户数据</w:t>
      </w:r>
      <w:r w:rsidR="00E314E2">
        <w:rPr>
          <w:rFonts w:ascii="Times New Roman" w:hAnsi="Times New Roman" w:cs="Times New Roman" w:hint="eastAsia"/>
          <w:sz w:val="24"/>
          <w:szCs w:val="24"/>
        </w:rPr>
        <w:t>，</w:t>
      </w:r>
      <w:r w:rsidR="00C813F5">
        <w:rPr>
          <w:rFonts w:ascii="Times New Roman" w:hAnsi="Times New Roman" w:cs="Times New Roman" w:hint="eastAsia"/>
          <w:sz w:val="24"/>
          <w:szCs w:val="24"/>
        </w:rPr>
        <w:t>更加集中的研究不</w:t>
      </w:r>
      <w:r w:rsidR="004428B0">
        <w:rPr>
          <w:rFonts w:ascii="Times New Roman" w:hAnsi="Times New Roman" w:cs="Times New Roman" w:hint="eastAsia"/>
          <w:sz w:val="24"/>
          <w:szCs w:val="24"/>
        </w:rPr>
        <w:t>具体粮食作物的投入生产情况</w:t>
      </w:r>
      <w:r w:rsidR="00E314E2">
        <w:rPr>
          <w:rFonts w:ascii="Times New Roman" w:hAnsi="Times New Roman" w:cs="Times New Roman" w:hint="eastAsia"/>
          <w:sz w:val="24"/>
          <w:szCs w:val="24"/>
        </w:rPr>
        <w:t>，</w:t>
      </w:r>
      <w:r w:rsidR="004428B0">
        <w:rPr>
          <w:rFonts w:ascii="Times New Roman" w:hAnsi="Times New Roman" w:cs="Times New Roman" w:hint="eastAsia"/>
          <w:sz w:val="24"/>
          <w:szCs w:val="24"/>
        </w:rPr>
        <w:t>得到更为一般的结论。并在此基础上，</w:t>
      </w:r>
      <w:r w:rsidR="00384842">
        <w:rPr>
          <w:rFonts w:ascii="Times New Roman" w:hAnsi="Times New Roman" w:cs="Times New Roman" w:hint="eastAsia"/>
          <w:sz w:val="24"/>
          <w:szCs w:val="24"/>
        </w:rPr>
        <w:t>分析样本特征，</w:t>
      </w:r>
      <w:r w:rsidR="00384842">
        <w:rPr>
          <w:rFonts w:ascii="Times New Roman" w:hAnsi="Times New Roman" w:cs="Times New Roman"/>
          <w:sz w:val="24"/>
          <w:szCs w:val="24"/>
        </w:rPr>
        <w:t>谋求</w:t>
      </w:r>
      <w:r w:rsidR="00384842">
        <w:rPr>
          <w:rFonts w:ascii="Times New Roman" w:hAnsi="Times New Roman" w:cs="Times New Roman" w:hint="eastAsia"/>
          <w:sz w:val="24"/>
          <w:szCs w:val="24"/>
        </w:rPr>
        <w:t>单产与规模关系形成的</w:t>
      </w:r>
      <w:r w:rsidR="008A1361">
        <w:rPr>
          <w:rFonts w:ascii="Times New Roman" w:hAnsi="Times New Roman" w:cs="Times New Roman" w:hint="eastAsia"/>
          <w:sz w:val="24"/>
          <w:szCs w:val="24"/>
        </w:rPr>
        <w:t>经济学解释</w:t>
      </w:r>
      <w:r w:rsidR="00384842">
        <w:rPr>
          <w:rFonts w:ascii="Times New Roman" w:hAnsi="Times New Roman" w:cs="Times New Roman" w:hint="eastAsia"/>
          <w:sz w:val="24"/>
          <w:szCs w:val="24"/>
        </w:rPr>
        <w:t>。</w:t>
      </w:r>
    </w:p>
    <w:p w14:paraId="1EECAFA5" w14:textId="03FA7601" w:rsidR="0094185A" w:rsidRDefault="0094185A" w:rsidP="00EC35E6">
      <w:pPr>
        <w:spacing w:beforeLines="50" w:before="163" w:afterLines="50" w:after="163" w:line="400" w:lineRule="exact"/>
        <w:jc w:val="center"/>
        <w:outlineLvl w:val="0"/>
        <w:rPr>
          <w:rFonts w:eastAsia="黑体"/>
          <w:sz w:val="32"/>
          <w:szCs w:val="32"/>
        </w:rPr>
      </w:pPr>
      <w:bookmarkStart w:id="5" w:name="_Toc97169"/>
      <w:r>
        <w:rPr>
          <w:rFonts w:eastAsia="黑体" w:hint="eastAsia"/>
          <w:sz w:val="32"/>
          <w:szCs w:val="32"/>
        </w:rPr>
        <w:lastRenderedPageBreak/>
        <w:t>第二章</w:t>
      </w:r>
      <w:r>
        <w:rPr>
          <w:rFonts w:eastAsia="黑体" w:hint="eastAsia"/>
          <w:sz w:val="32"/>
          <w:szCs w:val="32"/>
        </w:rPr>
        <w:t xml:space="preserve">   </w:t>
      </w:r>
      <w:r w:rsidR="00AD2A06">
        <w:rPr>
          <w:rFonts w:eastAsia="黑体" w:hint="eastAsia"/>
          <w:sz w:val="32"/>
          <w:szCs w:val="32"/>
        </w:rPr>
        <w:t>概念界定与</w:t>
      </w:r>
      <w:r>
        <w:rPr>
          <w:rFonts w:eastAsia="黑体" w:hint="eastAsia"/>
          <w:sz w:val="32"/>
          <w:szCs w:val="32"/>
        </w:rPr>
        <w:t>文献综述</w:t>
      </w:r>
      <w:bookmarkEnd w:id="5"/>
    </w:p>
    <w:p w14:paraId="452C1045" w14:textId="5DBD87B8" w:rsidR="009A293F" w:rsidRDefault="00CC67F8"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归纳总结文献，全面识别土地生产率的影响因素和整理已有研究成果。</w:t>
      </w:r>
    </w:p>
    <w:p w14:paraId="4B0C889E" w14:textId="664DF83C" w:rsidR="00743295" w:rsidRDefault="00743295" w:rsidP="00743295">
      <w:pPr>
        <w:spacing w:beforeLines="100" w:before="326" w:afterLines="100" w:after="326" w:line="400" w:lineRule="exact"/>
        <w:outlineLvl w:val="1"/>
        <w:rPr>
          <w:rFonts w:ascii="Times New Roman" w:eastAsia="黑体" w:hAnsi="Times New Roman" w:cs="Times New Roman"/>
          <w:sz w:val="28"/>
          <w:szCs w:val="28"/>
        </w:rPr>
      </w:pPr>
      <w:r w:rsidRPr="00743295">
        <w:rPr>
          <w:rFonts w:ascii="Times New Roman" w:eastAsia="黑体" w:hAnsi="Times New Roman" w:cs="Times New Roman" w:hint="eastAsia"/>
          <w:sz w:val="28"/>
          <w:szCs w:val="28"/>
        </w:rPr>
        <w:t>2</w:t>
      </w:r>
      <w:r w:rsidRPr="00743295">
        <w:rPr>
          <w:rFonts w:ascii="Times New Roman" w:eastAsia="黑体" w:hAnsi="Times New Roman" w:cs="Times New Roman"/>
          <w:sz w:val="28"/>
          <w:szCs w:val="28"/>
        </w:rPr>
        <w:t xml:space="preserve">.1   </w:t>
      </w:r>
      <w:r w:rsidRPr="00743295">
        <w:rPr>
          <w:rFonts w:ascii="Times New Roman" w:eastAsia="黑体" w:hAnsi="Times New Roman" w:cs="Times New Roman" w:hint="eastAsia"/>
          <w:sz w:val="28"/>
          <w:szCs w:val="28"/>
        </w:rPr>
        <w:t>种植制度</w:t>
      </w:r>
    </w:p>
    <w:p w14:paraId="7118E662" w14:textId="77777777" w:rsidR="002C5C11" w:rsidRDefault="00743295" w:rsidP="002C5C1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引用《中国农业百科全书》农业卷（</w:t>
      </w:r>
      <w:r>
        <w:rPr>
          <w:rFonts w:ascii="Times New Roman" w:hAnsi="Times New Roman" w:cs="Times New Roman" w:hint="eastAsia"/>
          <w:sz w:val="24"/>
          <w:szCs w:val="24"/>
        </w:rPr>
        <w:t>1986</w:t>
      </w:r>
      <w:r>
        <w:rPr>
          <w:rFonts w:ascii="Times New Roman" w:hAnsi="Times New Roman" w:cs="Times New Roman" w:hint="eastAsia"/>
          <w:sz w:val="24"/>
          <w:szCs w:val="24"/>
        </w:rPr>
        <w:t>）的定义，种植制度乃一个地区或生产单位农作物组成、配置、熟制与种植方式的总称，是耕作制度的主体。定义中农作物包括粮食作物、经济作物、饲料作物、蔬菜和果树等。</w:t>
      </w:r>
    </w:p>
    <w:p w14:paraId="58390524" w14:textId="751FD583" w:rsidR="00743295" w:rsidRPr="00743295" w:rsidRDefault="00743295" w:rsidP="002C5C11">
      <w:pPr>
        <w:spacing w:after="0" w:line="400" w:lineRule="exact"/>
        <w:ind w:firstLineChars="200" w:firstLine="480"/>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Pr>
          <w:rFonts w:ascii="Times New Roman" w:hAnsi="Times New Roman" w:cs="Times New Roman" w:hint="eastAsia"/>
          <w:sz w:val="24"/>
          <w:szCs w:val="24"/>
        </w:rPr>
        <w:t>6</w:t>
      </w:r>
      <w:r>
        <w:rPr>
          <w:rFonts w:ascii="Times New Roman" w:hAnsi="Times New Roman" w:cs="Times New Roman" w:hint="eastAsia"/>
          <w:sz w:val="24"/>
          <w:szCs w:val="24"/>
        </w:rPr>
        <w:t>个温度带，包含了高原、山岭、丘陵、平原和盆地</w:t>
      </w:r>
      <w:r>
        <w:rPr>
          <w:rFonts w:ascii="Times New Roman" w:hAnsi="Times New Roman" w:cs="Times New Roman" w:hint="eastAsia"/>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13807CF5" w14:textId="6CA43910" w:rsidR="00AD2A06" w:rsidRPr="00F32C9E" w:rsidRDefault="00A87D66" w:rsidP="00AD2A06">
      <w:pPr>
        <w:spacing w:beforeLines="100" w:before="326" w:afterLines="100" w:after="326" w:line="400" w:lineRule="exact"/>
        <w:outlineLvl w:val="1"/>
        <w:rPr>
          <w:rFonts w:ascii="Times New Roman" w:eastAsia="黑体" w:hAnsi="Times New Roman" w:cs="Times New Roman"/>
          <w:sz w:val="28"/>
          <w:szCs w:val="28"/>
        </w:rPr>
      </w:pPr>
      <w:bookmarkStart w:id="6" w:name="_Toc97171"/>
      <w:r>
        <w:rPr>
          <w:rFonts w:ascii="Times New Roman" w:eastAsia="黑体" w:hAnsi="Times New Roman" w:cs="Times New Roman"/>
          <w:sz w:val="28"/>
          <w:szCs w:val="28"/>
        </w:rPr>
        <w:t xml:space="preserve">2.1   </w:t>
      </w:r>
      <w:r w:rsidR="00B677B3">
        <w:rPr>
          <w:rFonts w:ascii="Times New Roman" w:eastAsia="黑体" w:hAnsi="Times New Roman" w:cs="Times New Roman" w:hint="eastAsia"/>
          <w:sz w:val="28"/>
          <w:szCs w:val="28"/>
        </w:rPr>
        <w:t>土地生产率与规模</w:t>
      </w:r>
    </w:p>
    <w:p w14:paraId="43468624" w14:textId="35563599" w:rsidR="00AD2A06" w:rsidRPr="00AF35D8" w:rsidRDefault="00AD2A06" w:rsidP="00AD2A0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土地生产率与农地经营规模有多种定义。出于不同的研究目的，可以从多个维度选择土地生产率</w:t>
      </w:r>
      <w:r>
        <w:rPr>
          <w:rFonts w:ascii="Times New Roman" w:hAnsi="Times New Roman" w:cs="Times New Roman" w:hint="eastAsia"/>
          <w:sz w:val="24"/>
          <w:szCs w:val="24"/>
        </w:rPr>
        <w:t>指标。</w:t>
      </w:r>
      <w:r w:rsidRPr="00AF35D8">
        <w:rPr>
          <w:rFonts w:ascii="Times New Roman" w:hAnsi="Times New Roman" w:cs="Times New Roman" w:hint="eastAsia"/>
          <w:sz w:val="24"/>
          <w:szCs w:val="24"/>
        </w:rPr>
        <w:t>考虑到研究对象的特点，“农地经营规模”也有着不同的处理方法。</w:t>
      </w:r>
    </w:p>
    <w:p w14:paraId="5A02276D" w14:textId="632E4945" w:rsidR="00AA18CF" w:rsidRDefault="002063A0" w:rsidP="00AA18C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AD2A06">
        <w:rPr>
          <w:rFonts w:ascii="Times New Roman" w:hAnsi="Times New Roman" w:cs="Times New Roman" w:hint="eastAsia"/>
          <w:sz w:val="24"/>
          <w:szCs w:val="24"/>
        </w:rPr>
        <w:t>土地生产率的选择。</w:t>
      </w:r>
      <w:r w:rsidR="00AD2A06" w:rsidRPr="00AF35D8">
        <w:rPr>
          <w:rFonts w:ascii="Times New Roman" w:hAnsi="Times New Roman" w:cs="Times New Roman" w:hint="eastAsia"/>
          <w:sz w:val="24"/>
          <w:szCs w:val="24"/>
        </w:rPr>
        <w:t>衡量土地生产率的指标</w:t>
      </w:r>
      <w:r w:rsidR="00AD2A06">
        <w:rPr>
          <w:rFonts w:ascii="Times New Roman" w:hAnsi="Times New Roman" w:cs="Times New Roman" w:hint="eastAsia"/>
          <w:sz w:val="24"/>
          <w:szCs w:val="24"/>
        </w:rPr>
        <w:t>主要</w:t>
      </w:r>
      <w:r w:rsidR="00AD2A06" w:rsidRPr="00AF35D8">
        <w:rPr>
          <w:rFonts w:ascii="Times New Roman" w:hAnsi="Times New Roman" w:cs="Times New Roman" w:hint="eastAsia"/>
          <w:sz w:val="24"/>
          <w:szCs w:val="24"/>
        </w:rPr>
        <w:t>包括亩均产量</w:t>
      </w:r>
      <w:r w:rsidR="00AD2A06">
        <w:rPr>
          <w:rFonts w:ascii="Times New Roman" w:hAnsi="Times New Roman" w:cs="Times New Roman" w:hint="eastAsia"/>
          <w:sz w:val="24"/>
          <w:szCs w:val="24"/>
        </w:rPr>
        <w:t>、亩均</w:t>
      </w:r>
      <w:r w:rsidR="00AD2A06" w:rsidRPr="00AF35D8">
        <w:rPr>
          <w:rFonts w:ascii="Times New Roman" w:hAnsi="Times New Roman" w:cs="Times New Roman" w:hint="eastAsia"/>
          <w:sz w:val="24"/>
          <w:szCs w:val="24"/>
        </w:rPr>
        <w:t>产值、亩均利润</w:t>
      </w:r>
      <w:r w:rsidR="00AD2A06">
        <w:rPr>
          <w:rFonts w:ascii="Times New Roman" w:hAnsi="Times New Roman" w:cs="Times New Roman" w:hint="eastAsia"/>
          <w:sz w:val="24"/>
          <w:szCs w:val="24"/>
        </w:rPr>
        <w:t>和</w:t>
      </w:r>
      <w:r w:rsidR="00AD2A06"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规模关系的研究就是从发现亩均产量随着种植面积的扩大而降低开始的（</w:t>
      </w:r>
      <w:r w:rsidR="00AD2A06" w:rsidRPr="00F8195A">
        <w:rPr>
          <w:rFonts w:ascii="Times New Roman" w:hAnsi="Times New Roman" w:cs="Times New Roman"/>
          <w:sz w:val="24"/>
          <w:szCs w:val="24"/>
        </w:rPr>
        <w:t>Sen</w:t>
      </w:r>
      <w:r w:rsidR="00AD2A06" w:rsidRPr="00AF35D8">
        <w:rPr>
          <w:rFonts w:ascii="Times New Roman" w:hAnsi="Times New Roman" w:cs="Times New Roman" w:hint="eastAsia"/>
          <w:sz w:val="24"/>
          <w:szCs w:val="24"/>
        </w:rPr>
        <w:t>，</w:t>
      </w:r>
      <w:r w:rsidR="00AD2A06" w:rsidRPr="00F8195A">
        <w:rPr>
          <w:rFonts w:ascii="Times New Roman" w:hAnsi="Times New Roman" w:cs="Times New Roman"/>
          <w:sz w:val="24"/>
          <w:szCs w:val="24"/>
        </w:rPr>
        <w:t>1969</w:t>
      </w:r>
      <w:r w:rsidR="00AD2A06" w:rsidRPr="00AF35D8">
        <w:rPr>
          <w:rFonts w:ascii="Times New Roman" w:hAnsi="Times New Roman" w:cs="Times New Roman" w:hint="eastAsia"/>
          <w:sz w:val="24"/>
          <w:szCs w:val="24"/>
        </w:rPr>
        <w:t>）。而且对于许多土地资源匮乏、种植技术落后的发展中国家来说，保证粮食安全也必须关注亩均产量的变化；亩均产值与亩均产量类似，等于亩均产量乘以名义价格</w:t>
      </w:r>
      <w:r w:rsidR="00AD2A06">
        <w:rPr>
          <w:rFonts w:ascii="Times New Roman" w:hAnsi="Times New Roman" w:cs="Times New Roman" w:hint="eastAsia"/>
          <w:sz w:val="24"/>
          <w:szCs w:val="24"/>
        </w:rPr>
        <w:t>之和</w:t>
      </w:r>
      <w:r w:rsidR="00AD2A06"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w:t>
      </w:r>
      <w:r w:rsidR="00AA18CF" w:rsidRPr="00AF35D8">
        <w:rPr>
          <w:rFonts w:ascii="Times New Roman" w:hAnsi="Times New Roman" w:cs="Times New Roman" w:hint="eastAsia"/>
          <w:sz w:val="24"/>
          <w:szCs w:val="24"/>
        </w:rPr>
        <w:lastRenderedPageBreak/>
        <w:t>劳动人口数量。在计算利润时，对家庭劳动力成本不同的处理方法得到不同的利润，具体处理方法有三种。一是不存在劳动力市场时，将家庭劳动成本视为</w:t>
      </w:r>
      <w:r w:rsidR="00AA18CF" w:rsidRPr="00F8195A">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127D28D8" w14:textId="548D880C" w:rsidR="00656823" w:rsidRDefault="002063A0" w:rsidP="00951A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951AE4">
        <w:rPr>
          <w:rFonts w:ascii="Times New Roman" w:hAnsi="Times New Roman" w:cs="Times New Roman" w:hint="eastAsia"/>
          <w:sz w:val="24"/>
          <w:szCs w:val="24"/>
        </w:rPr>
        <w:t>农地经营规模的处理。</w:t>
      </w:r>
      <w:r w:rsidR="00951AE4" w:rsidRPr="00AF35D8">
        <w:rPr>
          <w:rFonts w:ascii="Times New Roman" w:hAnsi="Times New Roman" w:cs="Times New Roman" w:hint="eastAsia"/>
          <w:sz w:val="24"/>
          <w:szCs w:val="24"/>
        </w:rPr>
        <w:t>各文献在处理农地经营规模时主要的不同点在于是否对耕地面积进行复种处理，而对耕地面积的复种处理一般出现在以农户为单位研究家庭农业种植的总体效率</w:t>
      </w:r>
      <w:r w:rsidR="00656823">
        <w:rPr>
          <w:rFonts w:ascii="Times New Roman" w:hAnsi="Times New Roman" w:cs="Times New Roman" w:hint="eastAsia"/>
          <w:sz w:val="24"/>
          <w:szCs w:val="24"/>
        </w:rPr>
        <w:t>时</w:t>
      </w:r>
      <w:r w:rsidR="00951AE4" w:rsidRPr="00AF35D8">
        <w:rPr>
          <w:rFonts w:ascii="Times New Roman" w:hAnsi="Times New Roman" w:cs="Times New Roman" w:hint="eastAsia"/>
          <w:sz w:val="24"/>
          <w:szCs w:val="24"/>
        </w:rPr>
        <w:t>，处理方法往往是将耕地面积加总（</w:t>
      </w:r>
      <w:r w:rsidR="00951AE4" w:rsidRPr="00F8195A">
        <w:rPr>
          <w:rFonts w:ascii="Times New Roman" w:hAnsi="Times New Roman" w:cs="Times New Roman"/>
          <w:sz w:val="24"/>
          <w:szCs w:val="24"/>
        </w:rPr>
        <w:t>Lamb</w:t>
      </w:r>
      <w:r w:rsidR="00951AE4" w:rsidRPr="00AF35D8">
        <w:rPr>
          <w:rFonts w:ascii="Times New Roman" w:hAnsi="Times New Roman" w:cs="Times New Roman" w:hint="eastAsia"/>
          <w:sz w:val="24"/>
          <w:szCs w:val="24"/>
        </w:rPr>
        <w:t>，</w:t>
      </w:r>
      <w:r w:rsidR="00951AE4" w:rsidRPr="00F8195A">
        <w:rPr>
          <w:rFonts w:ascii="Times New Roman" w:hAnsi="Times New Roman" w:cs="Times New Roman"/>
          <w:sz w:val="24"/>
          <w:szCs w:val="24"/>
        </w:rPr>
        <w:t>2003</w:t>
      </w:r>
      <w:r w:rsidR="00951AE4" w:rsidRPr="00AF35D8">
        <w:rPr>
          <w:rFonts w:ascii="Times New Roman" w:hAnsi="Times New Roman" w:cs="Times New Roman" w:hint="eastAsia"/>
          <w:sz w:val="24"/>
          <w:szCs w:val="24"/>
        </w:rPr>
        <w:t>）或者在不同的季节中平均（</w:t>
      </w:r>
      <w:r w:rsidR="00951AE4" w:rsidRPr="00F8195A">
        <w:rPr>
          <w:rFonts w:ascii="Times New Roman" w:hAnsi="Times New Roman" w:cs="Times New Roman"/>
          <w:sz w:val="24"/>
          <w:szCs w:val="24"/>
        </w:rPr>
        <w:t>Heltberg</w:t>
      </w:r>
      <w:r w:rsidR="00951AE4" w:rsidRPr="00AF35D8">
        <w:rPr>
          <w:rFonts w:ascii="Times New Roman" w:hAnsi="Times New Roman" w:cs="Times New Roman" w:hint="eastAsia"/>
          <w:sz w:val="24"/>
          <w:szCs w:val="24"/>
        </w:rPr>
        <w:t>，</w:t>
      </w:r>
      <w:r w:rsidR="00951AE4" w:rsidRPr="00F8195A">
        <w:rPr>
          <w:rFonts w:ascii="Times New Roman" w:hAnsi="Times New Roman" w:cs="Times New Roman"/>
          <w:sz w:val="24"/>
          <w:szCs w:val="24"/>
        </w:rPr>
        <w:t>1998</w:t>
      </w:r>
      <w:r w:rsidR="00951AE4" w:rsidRPr="00AF35D8">
        <w:rPr>
          <w:rFonts w:ascii="Times New Roman" w:hAnsi="Times New Roman" w:cs="Times New Roman" w:hint="eastAsia"/>
          <w:sz w:val="24"/>
          <w:szCs w:val="24"/>
        </w:rPr>
        <w:t>）。</w:t>
      </w:r>
      <w:r w:rsidR="00951AE4">
        <w:rPr>
          <w:rFonts w:ascii="Times New Roman" w:hAnsi="Times New Roman" w:cs="Times New Roman" w:hint="eastAsia"/>
          <w:sz w:val="24"/>
          <w:szCs w:val="24"/>
        </w:rPr>
        <w:t>其实，</w:t>
      </w:r>
      <w:r w:rsidR="00951AE4" w:rsidRPr="00AF35D8">
        <w:rPr>
          <w:rFonts w:ascii="Times New Roman" w:hAnsi="Times New Roman" w:cs="Times New Roman" w:hint="eastAsia"/>
          <w:sz w:val="24"/>
          <w:szCs w:val="24"/>
        </w:rPr>
        <w:t>当</w:t>
      </w:r>
      <w:r w:rsidR="00951AE4">
        <w:rPr>
          <w:rFonts w:ascii="Times New Roman" w:hAnsi="Times New Roman" w:cs="Times New Roman" w:hint="eastAsia"/>
          <w:sz w:val="24"/>
          <w:szCs w:val="24"/>
        </w:rPr>
        <w:t>以具体</w:t>
      </w:r>
      <w:r w:rsidR="00951AE4" w:rsidRPr="00AF35D8">
        <w:rPr>
          <w:rFonts w:ascii="Times New Roman" w:hAnsi="Times New Roman" w:cs="Times New Roman" w:hint="eastAsia"/>
          <w:sz w:val="24"/>
          <w:szCs w:val="24"/>
        </w:rPr>
        <w:t>农作物为单位研究种植回报时，则不存在是否对耕地面积复种处理的问题，</w:t>
      </w:r>
      <w:r w:rsidR="00951AE4">
        <w:rPr>
          <w:rFonts w:ascii="Times New Roman" w:hAnsi="Times New Roman" w:cs="Times New Roman" w:hint="eastAsia"/>
          <w:sz w:val="24"/>
          <w:szCs w:val="24"/>
        </w:rPr>
        <w:t>农地经营规模</w:t>
      </w:r>
      <w:r w:rsidR="00951AE4" w:rsidRPr="00AF35D8">
        <w:rPr>
          <w:rFonts w:ascii="Times New Roman" w:hAnsi="Times New Roman" w:cs="Times New Roman" w:hint="eastAsia"/>
          <w:sz w:val="24"/>
          <w:szCs w:val="24"/>
        </w:rPr>
        <w:t>为具体粮食作物的播种面积或者收获面积。</w:t>
      </w:r>
    </w:p>
    <w:p w14:paraId="69533FB1" w14:textId="398BECA6" w:rsidR="00951AE4" w:rsidRPr="005C3EB2" w:rsidRDefault="00656823" w:rsidP="00951A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00951AE4"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w:t>
      </w:r>
      <w:r w:rsidR="00951AE4">
        <w:rPr>
          <w:rFonts w:ascii="Times New Roman" w:hAnsi="Times New Roman" w:cs="Times New Roman" w:hint="eastAsia"/>
          <w:sz w:val="24"/>
          <w:szCs w:val="24"/>
        </w:rPr>
        <w:t>为研究对象</w:t>
      </w:r>
      <w:r>
        <w:rPr>
          <w:rFonts w:ascii="Times New Roman" w:hAnsi="Times New Roman" w:cs="Times New Roman" w:hint="eastAsia"/>
          <w:sz w:val="24"/>
          <w:szCs w:val="24"/>
        </w:rPr>
        <w:t>分析</w:t>
      </w:r>
      <w:r w:rsidR="0044457C">
        <w:rPr>
          <w:rFonts w:ascii="Times New Roman" w:hAnsi="Times New Roman" w:cs="Times New Roman" w:hint="eastAsia"/>
          <w:sz w:val="24"/>
          <w:szCs w:val="24"/>
        </w:rPr>
        <w:t>，避免土地生产率和农地规模选择上可能出现的问题。</w:t>
      </w:r>
      <w:r w:rsidR="00951AE4" w:rsidRPr="00AF35D8">
        <w:rPr>
          <w:rFonts w:ascii="Times New Roman" w:hAnsi="Times New Roman" w:cs="Times New Roman" w:hint="eastAsia"/>
          <w:sz w:val="24"/>
          <w:szCs w:val="24"/>
        </w:rPr>
        <w:t>因此</w:t>
      </w:r>
      <w:r w:rsidR="0044457C">
        <w:rPr>
          <w:rFonts w:ascii="Times New Roman" w:hAnsi="Times New Roman" w:cs="Times New Roman" w:hint="eastAsia"/>
          <w:sz w:val="24"/>
          <w:szCs w:val="24"/>
        </w:rPr>
        <w:t>以一季作物的亩均产量表征土地生产率，</w:t>
      </w:r>
      <w:r w:rsidR="00951AE4" w:rsidRPr="00AF35D8">
        <w:rPr>
          <w:rFonts w:ascii="Times New Roman" w:hAnsi="Times New Roman" w:cs="Times New Roman" w:hint="eastAsia"/>
          <w:sz w:val="24"/>
          <w:szCs w:val="24"/>
        </w:rPr>
        <w:t>实际收获面积</w:t>
      </w:r>
      <w:r w:rsidR="0044457C">
        <w:rPr>
          <w:rFonts w:ascii="Times New Roman" w:hAnsi="Times New Roman" w:cs="Times New Roman" w:hint="eastAsia"/>
          <w:sz w:val="24"/>
          <w:szCs w:val="24"/>
        </w:rPr>
        <w:t>表征土地生产率</w:t>
      </w:r>
      <w:r w:rsidR="00951AE4">
        <w:rPr>
          <w:rFonts w:ascii="Times New Roman" w:hAnsi="Times New Roman" w:cs="Times New Roman" w:hint="eastAsia"/>
          <w:sz w:val="24"/>
          <w:szCs w:val="24"/>
        </w:rPr>
        <w:t>，</w:t>
      </w:r>
      <w:r w:rsidR="00FE257A">
        <w:rPr>
          <w:rFonts w:ascii="Times New Roman" w:hAnsi="Times New Roman" w:cs="Times New Roman" w:hint="eastAsia"/>
          <w:sz w:val="24"/>
          <w:szCs w:val="24"/>
        </w:rPr>
        <w:t>就</w:t>
      </w:r>
      <w:r w:rsidR="00951AE4">
        <w:rPr>
          <w:rFonts w:ascii="Times New Roman" w:hAnsi="Times New Roman" w:cs="Times New Roman" w:hint="eastAsia"/>
          <w:sz w:val="24"/>
          <w:szCs w:val="24"/>
        </w:rPr>
        <w:t>不</w:t>
      </w:r>
      <w:r w:rsidR="0044457C">
        <w:rPr>
          <w:rFonts w:ascii="Times New Roman" w:hAnsi="Times New Roman" w:cs="Times New Roman" w:hint="eastAsia"/>
          <w:sz w:val="24"/>
          <w:szCs w:val="24"/>
        </w:rPr>
        <w:t>存在因种植结构和种植制度复杂需要整规模变量的问题</w:t>
      </w:r>
      <w:r w:rsidR="00951AE4" w:rsidRPr="00AF35D8">
        <w:rPr>
          <w:rFonts w:ascii="Times New Roman" w:hAnsi="Times New Roman" w:cs="Times New Roman" w:hint="eastAsia"/>
          <w:sz w:val="24"/>
          <w:szCs w:val="24"/>
        </w:rPr>
        <w:t>。</w:t>
      </w:r>
    </w:p>
    <w:p w14:paraId="417C109C" w14:textId="345799E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324635">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w:t>
      </w:r>
      <w:bookmarkEnd w:id="6"/>
    </w:p>
    <w:p w14:paraId="4F961B25" w14:textId="14ECC913"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根据生产函数分析，农业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除此三类通过直接作用在土地生产率上之外，</w:t>
      </w:r>
      <w:r w:rsidR="00C82112">
        <w:rPr>
          <w:rFonts w:ascii="Times New Roman" w:hAnsi="Times New Roman" w:cs="Times New Roman"/>
          <w:sz w:val="24"/>
          <w:szCs w:val="24"/>
        </w:rPr>
        <w:t>还有</w:t>
      </w:r>
      <w:r w:rsidR="00C82112">
        <w:rPr>
          <w:rFonts w:ascii="Times New Roman" w:hAnsi="Times New Roman" w:cs="Times New Roman" w:hint="eastAsia"/>
          <w:sz w:val="24"/>
          <w:szCs w:val="24"/>
        </w:rPr>
        <w:t>其他因素通过直接或间接的对土地生产率产生影响。</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和市场环境。</w:t>
      </w:r>
    </w:p>
    <w:p w14:paraId="4C9C388D" w14:textId="5E2468F6"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4B75F2E9"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主要用降水、日照和积温衡量。种植业对土地的要求高，气候变化对土地生产率的影响有利有弊，总体上弊大于利（吴绍洪等，</w:t>
      </w:r>
      <w:r w:rsidR="00CB5870" w:rsidRPr="00F8195A">
        <w:rPr>
          <w:rFonts w:ascii="Times New Roman" w:hAnsi="Times New Roman" w:cs="Times New Roman"/>
          <w:sz w:val="24"/>
          <w:szCs w:val="24"/>
        </w:rPr>
        <w:t>2014</w:t>
      </w:r>
      <w:r w:rsidR="00CB5870" w:rsidRPr="00AF35D8">
        <w:rPr>
          <w:rFonts w:ascii="Times New Roman" w:hAnsi="Times New Roman" w:cs="Times New Roman" w:hint="eastAsia"/>
          <w:sz w:val="24"/>
          <w:szCs w:val="24"/>
        </w:rPr>
        <w:t>），具体情况应针对不同区域不同农作物分类而论（候麟科等，</w:t>
      </w:r>
      <w:r w:rsidR="00CB5870" w:rsidRPr="00F8195A">
        <w:rPr>
          <w:rFonts w:ascii="Times New Roman" w:hAnsi="Times New Roman" w:cs="Times New Roman"/>
          <w:sz w:val="24"/>
          <w:szCs w:val="24"/>
        </w:rPr>
        <w:t>2015</w:t>
      </w:r>
      <w:r w:rsidR="00CB5870" w:rsidRPr="00AF35D8">
        <w:rPr>
          <w:rFonts w:ascii="Times New Roman" w:hAnsi="Times New Roman" w:cs="Times New Roman" w:hint="eastAsia"/>
          <w:sz w:val="24"/>
          <w:szCs w:val="24"/>
        </w:rPr>
        <w:t>；周曙东等，</w:t>
      </w:r>
      <w:r w:rsidR="00CB5870" w:rsidRPr="00F8195A">
        <w:rPr>
          <w:rFonts w:ascii="Times New Roman" w:hAnsi="Times New Roman" w:cs="Times New Roman"/>
          <w:sz w:val="24"/>
          <w:szCs w:val="24"/>
        </w:rPr>
        <w:t>2013</w:t>
      </w:r>
      <w:r w:rsidR="00CB5870"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衡量，地形特征在一定程度上会影响</w:t>
      </w:r>
      <w:r w:rsidRPr="00AF35D8">
        <w:rPr>
          <w:rFonts w:ascii="Times New Roman" w:hAnsi="Times New Roman" w:cs="Times New Roman" w:hint="eastAsia"/>
          <w:sz w:val="24"/>
          <w:szCs w:val="24"/>
        </w:rPr>
        <w:lastRenderedPageBreak/>
        <w:t>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），或者根据当地地貌特点设置虚拟变量解决（周晶等，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w:t>
      </w:r>
    </w:p>
    <w:p w14:paraId="11685C91" w14:textId="7D325B25"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76AD5639"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影响不大（林本喜和邓衡山，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）。但家庭成员的职业结构与粮食生产有密切关系，劳动分工愈趋于稳定成熟，土地生产率越高（许恒周等，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022461C9"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w:t>
      </w:r>
      <w:r w:rsidR="007904B4" w:rsidRPr="00AF35D8">
        <w:rPr>
          <w:rFonts w:ascii="Times New Roman" w:hAnsi="Times New Roman" w:cs="Times New Roman" w:hint="eastAsia"/>
          <w:sz w:val="24"/>
          <w:szCs w:val="24"/>
        </w:rPr>
        <w:lastRenderedPageBreak/>
        <w:t>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；夏玉莲等，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6FE2B46B"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许恒周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2864D9F2" w14:textId="1F51CED4" w:rsidR="007904B4" w:rsidRPr="00EC35E6" w:rsidRDefault="00A91026" w:rsidP="00B54919">
      <w:pPr>
        <w:spacing w:beforeLines="100" w:before="326" w:afterLines="100" w:after="326" w:line="400" w:lineRule="exact"/>
        <w:outlineLvl w:val="1"/>
        <w:rPr>
          <w:rFonts w:ascii="Times New Roman" w:eastAsia="黑体" w:hAnsi="Times New Roman" w:cs="Times New Roman"/>
          <w:sz w:val="28"/>
          <w:szCs w:val="28"/>
        </w:rPr>
      </w:pPr>
      <w:bookmarkStart w:id="7" w:name="_Toc97172"/>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324635">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8F1314">
        <w:rPr>
          <w:rFonts w:ascii="Times New Roman" w:eastAsia="黑体" w:hAnsi="Times New Roman" w:cs="Times New Roman" w:hint="eastAsia"/>
          <w:sz w:val="28"/>
          <w:szCs w:val="28"/>
        </w:rPr>
        <w:t>经营</w:t>
      </w:r>
      <w:bookmarkEnd w:id="7"/>
      <w:r w:rsidR="00D20353">
        <w:rPr>
          <w:rFonts w:ascii="Times New Roman" w:eastAsia="黑体" w:hAnsi="Times New Roman" w:cs="Times New Roman" w:hint="eastAsia"/>
          <w:sz w:val="28"/>
          <w:szCs w:val="28"/>
        </w:rPr>
        <w:t>规模对土地生产率的影响</w:t>
      </w:r>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6DDD1619"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DD5A0E">
        <w:rPr>
          <w:rFonts w:ascii="Times New Roman" w:eastAsia="黑体" w:hAnsi="Times New Roman" w:cs="Times New Roman" w:hint="eastAsia"/>
          <w:sz w:val="24"/>
          <w:szCs w:val="24"/>
        </w:rPr>
        <w:t>规模对土地生产率影响的比较</w:t>
      </w:r>
    </w:p>
    <w:p w14:paraId="2B88AB8D" w14:textId="64E4707E"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4E688C" w:rsidRPr="00AF35D8">
        <w:rPr>
          <w:rFonts w:ascii="Times New Roman" w:hAnsi="Times New Roman" w:cs="Times New Roman" w:hint="eastAsia"/>
          <w:sz w:val="24"/>
          <w:szCs w:val="24"/>
        </w:rPr>
        <w:t>速水佑次郎和拉坦（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w:t>
      </w:r>
      <w:r w:rsidR="002C388D">
        <w:rPr>
          <w:rFonts w:ascii="Times New Roman" w:hAnsi="Times New Roman" w:cs="Times New Roman" w:hint="eastAsia"/>
          <w:sz w:val="24"/>
          <w:szCs w:val="24"/>
        </w:rPr>
        <w:lastRenderedPageBreak/>
        <w:t>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997F54A" w:rsidR="009B4F76" w:rsidRPr="00AF35D8" w:rsidRDefault="001B646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F8195A">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2010</w:t>
      </w:r>
      <w:r w:rsidR="00302962" w:rsidRPr="00AF35D8">
        <w:rPr>
          <w:rFonts w:ascii="Times New Roman" w:hAnsi="Times New Roman" w:cs="Times New Roman" w:hint="eastAsia"/>
          <w:sz w:val="24"/>
          <w:szCs w:val="24"/>
        </w:rPr>
        <w:t>）基于马达加斯加</w:t>
      </w:r>
      <w:r w:rsidR="00302962" w:rsidRPr="00F8195A">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年包含详细土壤信息的农户家庭的数据集，分析发现水稻单产和种植面积的逆向关系</w:t>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w:t>
      </w:r>
      <w:r w:rsidR="00302962" w:rsidRPr="00F8195A">
        <w:rPr>
          <w:rFonts w:ascii="Times New Roman" w:hAnsi="Times New Roman" w:cs="Times New Roman"/>
          <w:sz w:val="24"/>
          <w:szCs w:val="24"/>
        </w:rPr>
        <w:t>2009</w:t>
      </w:r>
      <w:r w:rsidR="00302962" w:rsidRPr="00AF35D8">
        <w:rPr>
          <w:rFonts w:ascii="Times New Roman" w:hAnsi="Times New Roman" w:cs="Times New Roman" w:hint="eastAsia"/>
          <w:sz w:val="24"/>
          <w:szCs w:val="24"/>
        </w:rPr>
        <w:t>）基于农户微观数据，分析了</w:t>
      </w:r>
      <w:r w:rsidR="00302962" w:rsidRPr="00F8195A">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3F4C4C" w:rsidRPr="00AF35D8">
        <w:rPr>
          <w:rFonts w:ascii="Times New Roman" w:hAnsi="Times New Roman" w:cs="Times New Roman" w:hint="eastAsia"/>
          <w:sz w:val="24"/>
          <w:szCs w:val="24"/>
        </w:rPr>
        <w:t>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6B9858A8" w:rsidR="001A7BFA" w:rsidRPr="00AF35D8" w:rsidRDefault="002D411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C16F5C">
        <w:rPr>
          <w:rFonts w:ascii="Times New Roman" w:hAnsi="Times New Roman" w:cs="Times New Roman" w:hint="eastAsia"/>
          <w:sz w:val="24"/>
          <w:szCs w:val="24"/>
        </w:rPr>
        <w:t>）利用</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w:t>
      </w:r>
      <w:r w:rsidR="00B44BBC">
        <w:rPr>
          <w:rFonts w:ascii="Times New Roman" w:hAnsi="Times New Roman" w:cs="Times New Roman" w:hint="eastAsia"/>
          <w:sz w:val="24"/>
          <w:szCs w:val="24"/>
        </w:rPr>
        <w:t>2011</w:t>
      </w:r>
      <w:r w:rsidR="00B44BBC">
        <w:rPr>
          <w:rFonts w:ascii="Times New Roman" w:hAnsi="Times New Roman" w:cs="Times New Roman" w:hint="eastAsia"/>
          <w:sz w:val="24"/>
          <w:szCs w:val="24"/>
        </w:rPr>
        <w:t>）在考虑土地细碎化的影响后，实证发现</w:t>
      </w:r>
      <w:r w:rsidR="00B44BBC" w:rsidRPr="00B44BBC">
        <w:rPr>
          <w:rFonts w:ascii="Times New Roman" w:hAnsi="Times New Roman" w:cs="Times New Roman" w:hint="eastAsia"/>
          <w:sz w:val="24"/>
          <w:szCs w:val="24"/>
        </w:rPr>
        <w:t>小麦、水稻和玉米三种粮食作物总的规模报酬系数为</w:t>
      </w:r>
      <w:r w:rsidR="00B44BBC" w:rsidRPr="00B44BBC">
        <w:rPr>
          <w:rFonts w:ascii="Times New Roman" w:hAnsi="Times New Roman" w:cs="Times New Roman" w:hint="eastAsia"/>
          <w:sz w:val="24"/>
          <w:szCs w:val="24"/>
        </w:rPr>
        <w:t>1. 049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p>
    <w:p w14:paraId="43CFDF17" w14:textId="2DE432CE" w:rsidR="003713D8" w:rsidRPr="00AF35D8" w:rsidRDefault="00236B1A"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CC2A43">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566C41" w:rsidRPr="00AF35D8">
        <w:rPr>
          <w:rFonts w:ascii="Times New Roman" w:hAnsi="Times New Roman" w:cs="Times New Roman" w:hint="eastAsia"/>
          <w:sz w:val="24"/>
          <w:szCs w:val="24"/>
        </w:rPr>
        <w:t>需要注意的是，基于利润的分析一般不具体细分种植类型，而是直接研究农户家庭整体</w:t>
      </w:r>
      <w:r w:rsidR="00566C41" w:rsidRPr="00AF35D8">
        <w:rPr>
          <w:rFonts w:ascii="Times New Roman" w:hAnsi="Times New Roman" w:cs="Times New Roman" w:hint="eastAsia"/>
          <w:sz w:val="24"/>
          <w:szCs w:val="24"/>
        </w:rPr>
        <w:lastRenderedPageBreak/>
        <w:t>的投入产出，并且亩均利润与规模的关系常常因利润的核算方式或分析方式的不同而存在差异。</w:t>
      </w:r>
    </w:p>
    <w:p w14:paraId="18AE4FB9" w14:textId="3643D886"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3.</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091706">
        <w:rPr>
          <w:rFonts w:ascii="Times New Roman" w:eastAsia="黑体" w:hAnsi="Times New Roman" w:cs="Times New Roman"/>
          <w:sz w:val="24"/>
          <w:szCs w:val="24"/>
        </w:rPr>
        <w:t>土地生产率与规模</w:t>
      </w:r>
      <w:r w:rsidR="003C2FB7">
        <w:rPr>
          <w:rFonts w:ascii="Times New Roman" w:eastAsia="黑体" w:hAnsi="Times New Roman" w:cs="Times New Roman" w:hint="eastAsia"/>
          <w:sz w:val="24"/>
          <w:szCs w:val="24"/>
        </w:rPr>
        <w:t>负向关系的解释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0A6C43F1" w:rsidR="009C716F"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发现，要素市场不完善能解释负向关系的一小部分。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同时，农户在面临耕地面积扩大的同时，家庭劳动力数量的限制只能允许农户由精耕细作转向粗放的种植方式，进一步扩大了不同规模农户间成产率的差异（王嫚嫚，</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00940F8" w:rsidR="009A6360"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w:t>
      </w:r>
      <w:r w:rsidR="00B96EF8" w:rsidRPr="00AF35D8">
        <w:rPr>
          <w:rFonts w:ascii="Times New Roman" w:hAnsi="Times New Roman" w:cs="Times New Roman" w:hint="eastAsia"/>
          <w:sz w:val="24"/>
          <w:szCs w:val="24"/>
        </w:rPr>
        <w:lastRenderedPageBreak/>
        <w:t>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52176947" w:rsidR="002252BD"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579B2E90"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8"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026B2B">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8"/>
    </w:p>
    <w:p w14:paraId="5667252C" w14:textId="1DA64B53" w:rsidR="007904B4" w:rsidRPr="00AF35D8" w:rsidRDefault="00803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9E6F7D">
        <w:rPr>
          <w:rFonts w:ascii="Times New Roman" w:hAnsi="Times New Roman" w:cs="Times New Roman" w:hint="eastAsia"/>
          <w:sz w:val="24"/>
          <w:szCs w:val="24"/>
        </w:rPr>
        <w:t>（</w:t>
      </w:r>
      <w:r w:rsidR="00345B74">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6E6CAB">
        <w:rPr>
          <w:rFonts w:ascii="Times New Roman" w:hAnsi="Times New Roman" w:cs="Times New Roman" w:hint="eastAsia"/>
          <w:sz w:val="24"/>
          <w:szCs w:val="24"/>
        </w:rPr>
        <w:t>（</w:t>
      </w:r>
      <w:r w:rsidR="00345B74">
        <w:rPr>
          <w:rFonts w:ascii="Times New Roman" w:hAnsi="Times New Roman" w:cs="Times New Roman"/>
          <w:sz w:val="24"/>
          <w:szCs w:val="24"/>
        </w:rPr>
        <w:t>2</w:t>
      </w:r>
      <w:r w:rsidR="006E6CAB">
        <w:rPr>
          <w:rFonts w:ascii="Times New Roman" w:hAnsi="Times New Roman" w:cs="Times New Roman" w:hint="eastAsia"/>
          <w:sz w:val="24"/>
          <w:szCs w:val="24"/>
        </w:rPr>
        <w:t>）</w:t>
      </w:r>
      <w:r w:rsidR="006E6CAB">
        <w:rPr>
          <w:rFonts w:ascii="Times New Roman" w:hAnsi="Times New Roman" w:cs="Times New Roman"/>
          <w:sz w:val="24"/>
          <w:szCs w:val="24"/>
        </w:rPr>
        <w:t>既有</w:t>
      </w:r>
      <w:r w:rsidR="006E6CAB">
        <w:rPr>
          <w:rFonts w:ascii="Times New Roman" w:hAnsi="Times New Roman" w:cs="Times New Roman" w:hint="eastAsia"/>
          <w:sz w:val="24"/>
          <w:szCs w:val="24"/>
        </w:rPr>
        <w:t>文献给出了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Pr>
          <w:rFonts w:ascii="Times New Roman" w:hAnsi="Times New Roman" w:cs="Times New Roman" w:hint="eastAsia"/>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D6552E">
        <w:rPr>
          <w:rFonts w:ascii="Times New Roman" w:hAnsi="Times New Roman" w:cs="Times New Roman" w:hint="eastAsia"/>
          <w:sz w:val="24"/>
          <w:szCs w:val="24"/>
        </w:rPr>
        <w:t>（</w:t>
      </w:r>
      <w:r w:rsidR="00345B74">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3E3467A9" w14:textId="3B821034" w:rsidR="00ED0690" w:rsidRDefault="007904B4" w:rsidP="008D54E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bookmarkStart w:id="9" w:name="_Toc97174"/>
      <w:r w:rsidR="00CD7285">
        <w:rPr>
          <w:rFonts w:ascii="Times New Roman" w:hAnsi="Times New Roman" w:cs="Times New Roman" w:hint="eastAsia"/>
          <w:sz w:val="24"/>
          <w:szCs w:val="24"/>
        </w:rPr>
        <w:t>，实证得出的结果可能是有偏的。</w:t>
      </w:r>
      <w:r w:rsidR="00ED0690">
        <w:rPr>
          <w:rFonts w:eastAsia="黑体"/>
          <w:sz w:val="32"/>
          <w:szCs w:val="32"/>
        </w:rPr>
        <w:br w:type="page"/>
      </w:r>
    </w:p>
    <w:p w14:paraId="452E2049" w14:textId="3CD6327F" w:rsidR="00812B87" w:rsidRDefault="00812B87" w:rsidP="00916D18">
      <w:pPr>
        <w:spacing w:beforeLines="100" w:before="326" w:afterLines="100" w:after="326" w:line="400" w:lineRule="exact"/>
        <w:jc w:val="center"/>
        <w:outlineLvl w:val="0"/>
        <w:rPr>
          <w:rFonts w:eastAsia="黑体"/>
          <w:sz w:val="32"/>
          <w:szCs w:val="32"/>
        </w:rPr>
      </w:pPr>
      <w:bookmarkStart w:id="10" w:name="_Toc97179"/>
      <w:bookmarkEnd w:id="9"/>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bookmarkEnd w:id="10"/>
      <w:r w:rsidR="00B950E0">
        <w:rPr>
          <w:rFonts w:eastAsia="黑体" w:hint="eastAsia"/>
          <w:sz w:val="32"/>
          <w:szCs w:val="32"/>
        </w:rPr>
        <w:t>理论分析</w:t>
      </w:r>
      <w:r w:rsidR="00AE11E4">
        <w:rPr>
          <w:rFonts w:eastAsia="黑体" w:hint="eastAsia"/>
          <w:sz w:val="32"/>
          <w:szCs w:val="32"/>
        </w:rPr>
        <w:t>与</w:t>
      </w:r>
      <w:r w:rsidR="00E927CE">
        <w:rPr>
          <w:rFonts w:eastAsia="黑体" w:hint="eastAsia"/>
          <w:sz w:val="32"/>
          <w:szCs w:val="32"/>
        </w:rPr>
        <w:t>统计</w:t>
      </w:r>
      <w:r w:rsidR="0087542F">
        <w:rPr>
          <w:rFonts w:eastAsia="黑体" w:hint="eastAsia"/>
          <w:sz w:val="32"/>
          <w:szCs w:val="32"/>
        </w:rPr>
        <w:t>性</w:t>
      </w:r>
      <w:r w:rsidR="00AE11E4">
        <w:rPr>
          <w:rFonts w:eastAsia="黑体" w:hint="eastAsia"/>
          <w:sz w:val="32"/>
          <w:szCs w:val="32"/>
        </w:rPr>
        <w:t>描述</w:t>
      </w:r>
    </w:p>
    <w:p w14:paraId="59340273" w14:textId="16A80FC3" w:rsidR="005C0CFD" w:rsidRPr="00235377" w:rsidRDefault="003D7681" w:rsidP="00235377">
      <w:pPr>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结合我国农业种植制度的总体情况和</w:t>
      </w:r>
      <w:r w:rsidR="00D2629E">
        <w:rPr>
          <w:rFonts w:ascii="Times New Roman" w:hAnsi="Times New Roman" w:cs="Times New Roman" w:hint="eastAsia"/>
          <w:sz w:val="24"/>
          <w:szCs w:val="24"/>
        </w:rPr>
        <w:t>生产理论</w:t>
      </w:r>
      <w:r w:rsidR="00657E4A">
        <w:rPr>
          <w:rFonts w:ascii="Times New Roman" w:hAnsi="Times New Roman" w:cs="Times New Roman" w:hint="eastAsia"/>
          <w:sz w:val="24"/>
          <w:szCs w:val="24"/>
        </w:rPr>
        <w:t>，选择</w:t>
      </w:r>
      <w:r>
        <w:rPr>
          <w:rFonts w:ascii="Times New Roman" w:hAnsi="Times New Roman" w:cs="Times New Roman" w:hint="eastAsia"/>
          <w:sz w:val="24"/>
          <w:szCs w:val="24"/>
        </w:rPr>
        <w:t>具体的</w:t>
      </w:r>
      <w:r w:rsidR="00657E4A">
        <w:rPr>
          <w:rFonts w:ascii="Times New Roman" w:hAnsi="Times New Roman" w:cs="Times New Roman" w:hint="eastAsia"/>
          <w:sz w:val="24"/>
          <w:szCs w:val="24"/>
        </w:rPr>
        <w:t>研究方案</w:t>
      </w:r>
      <w:r>
        <w:rPr>
          <w:rFonts w:ascii="Times New Roman" w:hAnsi="Times New Roman" w:cs="Times New Roman" w:hint="eastAsia"/>
          <w:sz w:val="24"/>
          <w:szCs w:val="24"/>
        </w:rPr>
        <w:t>。</w:t>
      </w:r>
      <w:r w:rsidR="00474193">
        <w:rPr>
          <w:rFonts w:ascii="Times New Roman" w:hAnsi="Times New Roman" w:cs="Times New Roman" w:hint="eastAsia"/>
          <w:sz w:val="24"/>
          <w:szCs w:val="24"/>
        </w:rPr>
        <w:t>基于种植制度</w:t>
      </w:r>
      <w:r w:rsidR="00F45D41">
        <w:rPr>
          <w:rFonts w:ascii="Times New Roman" w:hAnsi="Times New Roman" w:cs="Times New Roman" w:hint="eastAsia"/>
          <w:sz w:val="24"/>
          <w:szCs w:val="24"/>
        </w:rPr>
        <w:t>分布状况和</w:t>
      </w:r>
      <w:r w:rsidR="00FD545D">
        <w:rPr>
          <w:rFonts w:ascii="Times New Roman" w:hAnsi="Times New Roman" w:cs="Times New Roman" w:hint="eastAsia"/>
          <w:sz w:val="24"/>
          <w:szCs w:val="24"/>
        </w:rPr>
        <w:t>农作物种植结构，确定</w:t>
      </w:r>
      <w:r w:rsidR="00474193">
        <w:rPr>
          <w:rFonts w:ascii="Times New Roman" w:hAnsi="Times New Roman" w:cs="Times New Roman" w:hint="eastAsia"/>
          <w:sz w:val="24"/>
          <w:szCs w:val="24"/>
        </w:rPr>
        <w:t>研究区域和研究对象。</w:t>
      </w:r>
      <w:r w:rsidR="007E62A2">
        <w:rPr>
          <w:rFonts w:ascii="Times New Roman" w:hAnsi="Times New Roman" w:cs="Times New Roman" w:hint="eastAsia"/>
          <w:sz w:val="24"/>
          <w:szCs w:val="24"/>
        </w:rPr>
        <w:t>基于生产理论，</w:t>
      </w:r>
      <w:r w:rsidR="008F4037">
        <w:rPr>
          <w:rFonts w:ascii="Times New Roman" w:hAnsi="Times New Roman" w:cs="Times New Roman" w:hint="eastAsia"/>
          <w:sz w:val="24"/>
          <w:szCs w:val="24"/>
        </w:rPr>
        <w:t>考虑</w:t>
      </w:r>
      <w:r w:rsidR="007E62A2">
        <w:rPr>
          <w:rFonts w:ascii="Times New Roman" w:hAnsi="Times New Roman" w:cs="Times New Roman" w:hint="eastAsia"/>
          <w:sz w:val="24"/>
          <w:szCs w:val="24"/>
        </w:rPr>
        <w:t>农业生产</w:t>
      </w:r>
      <w:r w:rsidR="008F4037">
        <w:rPr>
          <w:rFonts w:ascii="Times New Roman" w:hAnsi="Times New Roman" w:cs="Times New Roman" w:hint="eastAsia"/>
          <w:sz w:val="24"/>
          <w:szCs w:val="24"/>
        </w:rPr>
        <w:t>的主要影响因素</w:t>
      </w:r>
      <w:r w:rsidR="001F57DB">
        <w:rPr>
          <w:rFonts w:ascii="Times New Roman" w:hAnsi="Times New Roman" w:cs="Times New Roman" w:hint="eastAsia"/>
          <w:sz w:val="24"/>
          <w:szCs w:val="24"/>
        </w:rPr>
        <w:t>，</w:t>
      </w:r>
      <w:r w:rsidR="001F57DB">
        <w:rPr>
          <w:rFonts w:ascii="Times New Roman" w:hAnsi="Times New Roman" w:cs="Times New Roman"/>
          <w:sz w:val="24"/>
          <w:szCs w:val="24"/>
        </w:rPr>
        <w:t>确定</w:t>
      </w:r>
      <w:r w:rsidR="001F57DB">
        <w:rPr>
          <w:rFonts w:ascii="Times New Roman" w:hAnsi="Times New Roman" w:cs="Times New Roman" w:hint="eastAsia"/>
          <w:sz w:val="24"/>
          <w:szCs w:val="24"/>
        </w:rPr>
        <w:t>研究方案。</w:t>
      </w:r>
      <w:r w:rsidR="00A012CF">
        <w:rPr>
          <w:rFonts w:ascii="Times New Roman" w:hAnsi="Times New Roman" w:cs="Times New Roman" w:hint="eastAsia"/>
          <w:sz w:val="24"/>
          <w:szCs w:val="24"/>
        </w:rPr>
        <w:t>再基于</w:t>
      </w:r>
      <w:r w:rsidR="005B1690">
        <w:rPr>
          <w:rFonts w:ascii="Times New Roman" w:hAnsi="Times New Roman" w:cs="Times New Roman" w:hint="eastAsia"/>
          <w:sz w:val="24"/>
          <w:szCs w:val="24"/>
        </w:rPr>
        <w:t>全国农村固定观察点</w:t>
      </w:r>
      <w:r w:rsidR="0009742C">
        <w:rPr>
          <w:rFonts w:ascii="Times New Roman" w:hAnsi="Times New Roman" w:cs="Times New Roman" w:hint="eastAsia"/>
          <w:sz w:val="24"/>
          <w:szCs w:val="24"/>
        </w:rPr>
        <w:t>微观数据</w:t>
      </w:r>
      <w:r w:rsidR="00675405">
        <w:rPr>
          <w:rFonts w:ascii="Times New Roman" w:hAnsi="Times New Roman" w:cs="Times New Roman" w:hint="eastAsia"/>
          <w:sz w:val="24"/>
          <w:szCs w:val="24"/>
        </w:rPr>
        <w:t>，</w:t>
      </w:r>
      <w:r w:rsidR="0009742C">
        <w:rPr>
          <w:rFonts w:ascii="Times New Roman" w:hAnsi="Times New Roman" w:cs="Times New Roman" w:hint="eastAsia"/>
          <w:sz w:val="24"/>
          <w:szCs w:val="24"/>
        </w:rPr>
        <w:t>全面认识把握</w:t>
      </w:r>
      <w:r w:rsidR="00DA2CA8">
        <w:rPr>
          <w:rFonts w:ascii="Times New Roman" w:hAnsi="Times New Roman" w:cs="Times New Roman" w:hint="eastAsia"/>
          <w:sz w:val="24"/>
          <w:szCs w:val="24"/>
        </w:rPr>
        <w:t>农户生产的基本特征。</w:t>
      </w:r>
    </w:p>
    <w:p w14:paraId="047D1F5C" w14:textId="50D13832" w:rsidR="00F36A0B" w:rsidRDefault="00F36A0B" w:rsidP="00F36A0B">
      <w:pPr>
        <w:spacing w:beforeLines="100" w:before="326" w:afterLines="100" w:after="326" w:line="400" w:lineRule="exact"/>
        <w:outlineLvl w:val="1"/>
        <w:rPr>
          <w:rFonts w:ascii="Times New Roman" w:eastAsia="黑体" w:hAnsi="Times New Roman" w:cs="Times New Roman"/>
          <w:sz w:val="28"/>
          <w:szCs w:val="28"/>
        </w:rPr>
      </w:pPr>
      <w:r w:rsidRPr="00F36A0B">
        <w:rPr>
          <w:rFonts w:ascii="Times New Roman" w:eastAsia="黑体" w:hAnsi="Times New Roman" w:cs="Times New Roman" w:hint="eastAsia"/>
          <w:sz w:val="28"/>
          <w:szCs w:val="28"/>
        </w:rPr>
        <w:t>3</w:t>
      </w:r>
      <w:r w:rsidRPr="00F36A0B">
        <w:rPr>
          <w:rFonts w:ascii="Times New Roman" w:eastAsia="黑体" w:hAnsi="Times New Roman" w:cs="Times New Roman"/>
          <w:sz w:val="28"/>
          <w:szCs w:val="28"/>
        </w:rPr>
        <w:t xml:space="preserve">.1   </w:t>
      </w:r>
      <w:r w:rsidR="0028251F">
        <w:rPr>
          <w:rFonts w:ascii="Times New Roman" w:eastAsia="黑体" w:hAnsi="Times New Roman" w:cs="Times New Roman" w:hint="eastAsia"/>
          <w:sz w:val="28"/>
          <w:szCs w:val="28"/>
        </w:rPr>
        <w:t>理论分析</w:t>
      </w:r>
    </w:p>
    <w:p w14:paraId="75EAA120" w14:textId="517AF577" w:rsidR="000070D5" w:rsidRPr="009F0332" w:rsidRDefault="007574AB" w:rsidP="000070D5">
      <w:pPr>
        <w:spacing w:after="0" w:line="400" w:lineRule="exact"/>
        <w:ind w:firstLineChars="200" w:firstLine="480"/>
        <w:rPr>
          <w:rFonts w:eastAsia="黑体"/>
          <w:sz w:val="32"/>
          <w:szCs w:val="32"/>
        </w:rPr>
      </w:pPr>
      <w:r>
        <w:rPr>
          <w:rFonts w:ascii="Times New Roman" w:hAnsi="Times New Roman" w:cs="Times New Roman" w:hint="eastAsia"/>
          <w:sz w:val="24"/>
          <w:szCs w:val="24"/>
        </w:rPr>
        <w:t>整个论文以生产理论为基础，</w:t>
      </w:r>
      <w:r w:rsidR="00224B53">
        <w:rPr>
          <w:rFonts w:ascii="Times New Roman" w:hAnsi="Times New Roman" w:cs="Times New Roman" w:hint="eastAsia"/>
          <w:sz w:val="24"/>
          <w:szCs w:val="24"/>
        </w:rPr>
        <w:t>选择合适的生产函数，拟合</w:t>
      </w:r>
      <w:r>
        <w:rPr>
          <w:rFonts w:ascii="Times New Roman" w:hAnsi="Times New Roman" w:cs="Times New Roman" w:hint="eastAsia"/>
          <w:sz w:val="24"/>
          <w:szCs w:val="24"/>
        </w:rPr>
        <w:t>农户的生产决策行为。</w:t>
      </w:r>
      <w:r w:rsidR="00224B53">
        <w:rPr>
          <w:rFonts w:ascii="Times New Roman" w:hAnsi="Times New Roman" w:cs="Times New Roman" w:hint="eastAsia"/>
          <w:sz w:val="24"/>
          <w:szCs w:val="24"/>
        </w:rPr>
        <w:t>以生产理论为依据，</w:t>
      </w:r>
      <w:r w:rsidR="00224B53">
        <w:rPr>
          <w:rFonts w:ascii="Times New Roman" w:hAnsi="Times New Roman" w:cs="Times New Roman"/>
          <w:sz w:val="24"/>
          <w:szCs w:val="24"/>
        </w:rPr>
        <w:t>从</w:t>
      </w:r>
      <w:r w:rsidR="009943C6">
        <w:rPr>
          <w:rFonts w:ascii="宋体" w:eastAsia="宋体" w:hAnsi="宋体" w:hint="eastAsia"/>
          <w:sz w:val="24"/>
          <w:szCs w:val="24"/>
        </w:rPr>
        <w:t>种植制度的角度切入</w:t>
      </w:r>
      <w:r w:rsidR="006A11C4">
        <w:rPr>
          <w:rFonts w:ascii="宋体" w:eastAsia="宋体" w:hAnsi="宋体" w:hint="eastAsia"/>
          <w:sz w:val="24"/>
          <w:szCs w:val="24"/>
        </w:rPr>
        <w:t>，</w:t>
      </w:r>
      <w:r w:rsidR="006A11C4">
        <w:rPr>
          <w:rFonts w:ascii="宋体" w:eastAsia="宋体" w:hAnsi="宋体"/>
          <w:sz w:val="24"/>
          <w:szCs w:val="24"/>
        </w:rPr>
        <w:t>分作物</w:t>
      </w:r>
      <w:r w:rsidR="006A11C4">
        <w:rPr>
          <w:rFonts w:ascii="宋体" w:eastAsia="宋体" w:hAnsi="宋体" w:hint="eastAsia"/>
          <w:sz w:val="24"/>
          <w:szCs w:val="24"/>
        </w:rPr>
        <w:t>类型研究</w:t>
      </w:r>
      <w:r w:rsidR="009943C6">
        <w:rPr>
          <w:rFonts w:ascii="宋体" w:eastAsia="宋体" w:hAnsi="宋体" w:hint="eastAsia"/>
          <w:sz w:val="24"/>
          <w:szCs w:val="24"/>
        </w:rPr>
        <w:t>具体农作物的土地生产率与规模的关系</w:t>
      </w:r>
      <w:r w:rsidR="00FD5FFA">
        <w:rPr>
          <w:rFonts w:ascii="宋体" w:eastAsia="宋体" w:hAnsi="宋体" w:hint="eastAsia"/>
          <w:sz w:val="24"/>
          <w:szCs w:val="24"/>
        </w:rPr>
        <w:t>，控制因遗漏地形、</w:t>
      </w:r>
      <w:r w:rsidR="00FD5FFA">
        <w:rPr>
          <w:rFonts w:ascii="宋体" w:eastAsia="宋体" w:hAnsi="宋体"/>
          <w:sz w:val="24"/>
          <w:szCs w:val="24"/>
        </w:rPr>
        <w:t>天气</w:t>
      </w:r>
      <w:r w:rsidR="00FD5FFA">
        <w:rPr>
          <w:rFonts w:ascii="宋体" w:eastAsia="宋体" w:hAnsi="宋体" w:hint="eastAsia"/>
          <w:sz w:val="24"/>
          <w:szCs w:val="24"/>
        </w:rPr>
        <w:t>和农户种植手法差异导致计算结果的偏差</w:t>
      </w:r>
      <w:r w:rsidR="005A0B8E">
        <w:rPr>
          <w:rFonts w:ascii="宋体" w:eastAsia="宋体" w:hAnsi="宋体" w:hint="eastAsia"/>
          <w:sz w:val="24"/>
          <w:szCs w:val="24"/>
        </w:rPr>
        <w:t>，</w:t>
      </w:r>
      <w:r w:rsidR="00BF6C2E">
        <w:rPr>
          <w:rFonts w:ascii="宋体" w:eastAsia="宋体" w:hAnsi="宋体" w:hint="eastAsia"/>
          <w:sz w:val="24"/>
          <w:szCs w:val="24"/>
        </w:rPr>
        <w:t>简化农地经营规模如何选择的问题。</w:t>
      </w:r>
    </w:p>
    <w:p w14:paraId="7B0D1358" w14:textId="1CAD57C7" w:rsidR="00AE11E4" w:rsidRPr="00F36A0B" w:rsidRDefault="00AE11E4" w:rsidP="0078453A">
      <w:pPr>
        <w:spacing w:beforeLines="100" w:before="326" w:afterLines="100" w:after="326" w:line="400" w:lineRule="exact"/>
        <w:outlineLvl w:val="2"/>
        <w:rPr>
          <w:rFonts w:ascii="Times New Roman" w:eastAsia="黑体" w:hAnsi="Times New Roman" w:cs="Times New Roman"/>
          <w:sz w:val="24"/>
          <w:szCs w:val="24"/>
        </w:rPr>
      </w:pPr>
      <w:bookmarkStart w:id="11" w:name="_Toc97180"/>
      <w:r w:rsidRPr="00F36A0B">
        <w:rPr>
          <w:rFonts w:ascii="Times New Roman" w:eastAsia="黑体" w:hAnsi="Times New Roman" w:cs="Times New Roman" w:hint="eastAsia"/>
          <w:sz w:val="24"/>
          <w:szCs w:val="24"/>
        </w:rPr>
        <w:t>3</w:t>
      </w:r>
      <w:r w:rsidRPr="00F36A0B">
        <w:rPr>
          <w:rFonts w:ascii="Times New Roman" w:eastAsia="黑体" w:hAnsi="Times New Roman" w:cs="Times New Roman"/>
          <w:sz w:val="24"/>
          <w:szCs w:val="24"/>
        </w:rPr>
        <w:t>.</w:t>
      </w:r>
      <w:r w:rsidR="00F36A0B">
        <w:rPr>
          <w:rFonts w:ascii="Times New Roman" w:eastAsia="黑体" w:hAnsi="Times New Roman" w:cs="Times New Roman"/>
          <w:sz w:val="24"/>
          <w:szCs w:val="24"/>
        </w:rPr>
        <w:t>1.</w:t>
      </w:r>
      <w:r w:rsidR="00A012CF">
        <w:rPr>
          <w:rFonts w:ascii="Times New Roman" w:eastAsia="黑体" w:hAnsi="Times New Roman" w:cs="Times New Roman"/>
          <w:sz w:val="24"/>
          <w:szCs w:val="24"/>
        </w:rPr>
        <w:t>1</w:t>
      </w:r>
      <w:r w:rsidRPr="00F36A0B">
        <w:rPr>
          <w:rFonts w:ascii="Times New Roman" w:eastAsia="黑体" w:hAnsi="Times New Roman" w:cs="Times New Roman"/>
          <w:sz w:val="24"/>
          <w:szCs w:val="24"/>
        </w:rPr>
        <w:t xml:space="preserve">   </w:t>
      </w:r>
      <w:r w:rsidRPr="00F36A0B">
        <w:rPr>
          <w:rFonts w:ascii="Times New Roman" w:eastAsia="黑体" w:hAnsi="Times New Roman" w:cs="Times New Roman" w:hint="eastAsia"/>
          <w:sz w:val="24"/>
          <w:szCs w:val="24"/>
        </w:rPr>
        <w:t>生产理论</w:t>
      </w:r>
    </w:p>
    <w:p w14:paraId="3FAC03FD" w14:textId="35EDCE1E"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生产理论试图解释一个厂商在技术约束和市场约束下如何投入要素获得产出，将产品销售给消费者以获得利润最大化。也就是说农户作为农业生产的主体，在农业生产过程中，需要结合当前的生产技术、预期产品价格和生产要素的价格考虑，才能对农作物种植的种类和种子、花费及机械等要素投入的数量做出决策。</w:t>
      </w:r>
    </w:p>
    <w:p w14:paraId="4521E5D7" w14:textId="77777777"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作物生产面临自然条件的约束，这意味着即使将光照、温度、降雨和其他一切投入要素调到最适宜的情况，农业产出也存在生长极限，这就是农户种植面临的技术约束。技术约束背后的假设是要素的边际技术替代率是递减的，在现有资源和技术条件下，在土壤中植入农作物种子，获得的产出存在最优值，农户进一步调整生产要素的组合无法获得比最优值更高的产出。</w:t>
      </w:r>
    </w:p>
    <w:p w14:paraId="407B3648" w14:textId="77777777" w:rsidR="00AE11E4" w:rsidRPr="00036633"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Pr>
          <w:rFonts w:ascii="Times New Roman" w:hAnsi="Times New Roman" w:cs="Times New Roman" w:hint="eastAsia"/>
          <w:i/>
          <w:sz w:val="24"/>
          <w:szCs w:val="24"/>
        </w:rPr>
        <w:t>y</w:t>
      </w:r>
      <w:r>
        <w:rPr>
          <w:rFonts w:ascii="Times New Roman" w:hAnsi="Times New Roman" w:cs="Times New Roman" w:hint="eastAsia"/>
          <w:sz w:val="24"/>
          <w:szCs w:val="24"/>
        </w:rPr>
        <w:t>代表产出，一般用产值或产量表示。</w:t>
      </w:r>
      <w:r>
        <w:rPr>
          <w:rFonts w:ascii="Times New Roman" w:hAnsi="Times New Roman" w:cs="Times New Roman"/>
          <w:i/>
          <w:sz w:val="24"/>
          <w:szCs w:val="24"/>
        </w:rPr>
        <w:t>X</w:t>
      </w:r>
      <w:r>
        <w:rPr>
          <w:rFonts w:ascii="Times New Roman" w:hAnsi="Times New Roman" w:cs="Times New Roman" w:hint="eastAsia"/>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。生产要素以何种形态引入模型中，什么模型能够更好的反映现实生产中投入产出的关系，需要根据具体研究产品的特性来选择，比如要素产出弹性大致趋势是什么样的，要素替代弹性具有什么样的特征等。</w:t>
      </w:r>
    </w:p>
    <w:p w14:paraId="51DE4571" w14:textId="77777777" w:rsidR="00AE11E4" w:rsidRPr="0001278F"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常见的生产函数形式有固定比例的生产函数（里昂惕夫生产函数）、完全替代的生产函数（线性生产函数）、</w:t>
      </w:r>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生产函数，这三者均为</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生产函数（常弹性函数）的特殊形式。</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571ADF5C" w14:textId="77777777" w:rsidR="00AE11E4" w:rsidRPr="00903DE8" w:rsidRDefault="00AE11E4" w:rsidP="00AE11E4">
      <w:pPr>
        <w:wordWrap w:val="0"/>
        <w:spacing w:beforeLines="100" w:before="326" w:afterLines="100" w:after="326" w:line="400" w:lineRule="exact"/>
        <w:ind w:firstLineChars="200" w:firstLine="480"/>
        <w:jc w:val="right"/>
        <w:rPr>
          <w:rFonts w:ascii="Times New Roman" w:hAnsi="Times New Roman" w:cs="Times New Roman"/>
          <w:sz w:val="24"/>
          <w:szCs w:val="24"/>
        </w:rPr>
      </w:pP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3CF7A80F" w14:textId="77777777"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w:t>
      </w:r>
      <w:r w:rsidRPr="00903DE8">
        <w:rPr>
          <w:rFonts w:ascii="Times New Roman" w:hAnsi="Times New Roman" w:cs="Times New Roman"/>
          <w:i/>
          <w:sz w:val="24"/>
          <w:szCs w:val="24"/>
        </w:rPr>
        <w:t>ρ</w:t>
      </w:r>
      <w:r>
        <w:rPr>
          <w:rFonts w:ascii="Times New Roman" w:hAnsi="Times New Roman" w:cs="Times New Roman" w:hint="eastAsia"/>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时，替代弹性无穷大，</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函数等同于完全替代的生产函数。该种形式的函数替代弹性为无穷大，要素产出弹性恒为正；当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函数等同于固定比例的生产函数，该函数的替代弹性为</w:t>
      </w:r>
      <w:r>
        <w:rPr>
          <w:rFonts w:ascii="Times New Roman" w:hAnsi="Times New Roman" w:cs="Times New Roman" w:hint="eastAsia"/>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Pr>
          <w:rFonts w:ascii="Times New Roman" w:hAnsi="Times New Roman" w:cs="Times New Roman" w:hint="eastAsia"/>
          <w:sz w:val="24"/>
          <w:szCs w:val="24"/>
        </w:rPr>
        <w:t>0</w:t>
      </w:r>
      <w:r>
        <w:rPr>
          <w:rFonts w:ascii="Times New Roman" w:hAnsi="Times New Roman" w:cs="Times New Roman" w:hint="eastAsia"/>
          <w:sz w:val="24"/>
          <w:szCs w:val="24"/>
        </w:rPr>
        <w:t>，减少具体一种要素的产出弹性为负无穷；当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0</w:t>
      </w:r>
      <w:r>
        <w:rPr>
          <w:rFonts w:ascii="Times New Roman" w:hAnsi="Times New Roman" w:cs="Times New Roman" w:hint="eastAsia"/>
          <w:sz w:val="24"/>
          <w:szCs w:val="24"/>
        </w:rPr>
        <w:t>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w:t>
      </w:r>
      <w:r>
        <w:rPr>
          <w:rFonts w:ascii="Times New Roman" w:hAnsi="Times New Roman" w:cs="Times New Roman" w:hint="eastAsia"/>
          <w:sz w:val="24"/>
          <w:szCs w:val="24"/>
        </w:rPr>
        <w:t>Cobb</w:t>
      </w:r>
      <w:r>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Pr>
          <w:rFonts w:ascii="Times New Roman" w:hAnsi="Times New Roman" w:cs="Times New Roman" w:hint="eastAsia"/>
          <w:sz w:val="24"/>
          <w:szCs w:val="24"/>
        </w:rPr>
        <w:t>L</w:t>
      </w:r>
      <w:r>
        <w:rPr>
          <w:rFonts w:ascii="Times New Roman" w:hAnsi="Times New Roman" w:cs="Times New Roman" w:hint="eastAsia"/>
          <w:sz w:val="24"/>
          <w:szCs w:val="24"/>
        </w:rPr>
        <w:t>型”），要素间越难替代。等产量曲线越平坦（越接近直线），要素间替代效应越大。在产出弹性方面，</w:t>
      </w:r>
      <w:r>
        <w:rPr>
          <w:rFonts w:ascii="Times New Roman" w:hAnsi="Times New Roman" w:cs="Times New Roman" w:hint="eastAsia"/>
          <w:sz w:val="24"/>
          <w:szCs w:val="24"/>
        </w:rPr>
        <w:t>C</w:t>
      </w:r>
      <w:r>
        <w:rPr>
          <w:rFonts w:ascii="Times New Roman" w:hAnsi="Times New Roman" w:cs="Times New Roman"/>
          <w:sz w:val="24"/>
          <w:szCs w:val="24"/>
        </w:rPr>
        <w:t>-D</w:t>
      </w:r>
      <w:r>
        <w:rPr>
          <w:rFonts w:ascii="Times New Roman" w:hAnsi="Times New Roman" w:cs="Times New Roman" w:hint="eastAsia"/>
          <w:sz w:val="24"/>
          <w:szCs w:val="24"/>
        </w:rPr>
        <w:t>函数具有上述两种函数形式不具备的特点，即它的产出弹性为一固定系数。</w:t>
      </w:r>
    </w:p>
    <w:p w14:paraId="03F726E9" w14:textId="487CB639" w:rsidR="00AE11E4" w:rsidRDefault="00AE11E4" w:rsidP="00D80A7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当前有关生产的研究普遍使用</w:t>
      </w:r>
      <w:r>
        <w:rPr>
          <w:rFonts w:ascii="Times New Roman" w:hAnsi="Times New Roman" w:cs="Times New Roman" w:hint="eastAsia"/>
          <w:sz w:val="24"/>
          <w:szCs w:val="24"/>
        </w:rPr>
        <w:t>C</w:t>
      </w:r>
      <w:r>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w:t>
      </w:r>
      <w:r w:rsidR="006060D5">
        <w:rPr>
          <w:rFonts w:ascii="Times New Roman" w:hAnsi="Times New Roman" w:cs="Times New Roman" w:hint="eastAsia"/>
          <w:sz w:val="24"/>
          <w:szCs w:val="24"/>
        </w:rPr>
        <w:t>、</w:t>
      </w:r>
      <w:r>
        <w:rPr>
          <w:rFonts w:ascii="Times New Roman" w:hAnsi="Times New Roman" w:cs="Times New Roman" w:hint="eastAsia"/>
          <w:sz w:val="24"/>
          <w:szCs w:val="24"/>
        </w:rPr>
        <w:t>替代</w:t>
      </w:r>
      <w:r w:rsidR="006060D5">
        <w:rPr>
          <w:rFonts w:ascii="Times New Roman" w:hAnsi="Times New Roman" w:cs="Times New Roman" w:hint="eastAsia"/>
          <w:sz w:val="24"/>
          <w:szCs w:val="24"/>
        </w:rPr>
        <w:t>或</w:t>
      </w:r>
      <w:r>
        <w:rPr>
          <w:rFonts w:ascii="Times New Roman" w:hAnsi="Times New Roman" w:cs="Times New Roman" w:hint="eastAsia"/>
          <w:sz w:val="24"/>
          <w:szCs w:val="24"/>
        </w:rPr>
        <w:t>互补关系保持不变并不现实。为了让模型能够更真实的反映生产情况，准确把握要素的投入产出关系</w:t>
      </w:r>
      <w:r w:rsidR="00A63BDB">
        <w:rPr>
          <w:rFonts w:ascii="Times New Roman" w:hAnsi="Times New Roman" w:cs="Times New Roman" w:hint="eastAsia"/>
          <w:sz w:val="24"/>
          <w:szCs w:val="24"/>
        </w:rPr>
        <w:t>、</w:t>
      </w:r>
      <w:r>
        <w:rPr>
          <w:rFonts w:ascii="Times New Roman" w:hAnsi="Times New Roman" w:cs="Times New Roman" w:hint="eastAsia"/>
          <w:sz w:val="24"/>
          <w:szCs w:val="24"/>
        </w:rPr>
        <w:t>替代</w:t>
      </w:r>
      <w:r w:rsidR="00A63BDB">
        <w:rPr>
          <w:rFonts w:ascii="Times New Roman" w:hAnsi="Times New Roman" w:cs="Times New Roman" w:hint="eastAsia"/>
          <w:sz w:val="24"/>
          <w:szCs w:val="24"/>
        </w:rPr>
        <w:t>或</w:t>
      </w:r>
      <w:r>
        <w:rPr>
          <w:rFonts w:ascii="Times New Roman" w:hAnsi="Times New Roman" w:cs="Times New Roman" w:hint="eastAsia"/>
          <w:sz w:val="24"/>
          <w:szCs w:val="24"/>
        </w:rPr>
        <w:t>互补关系，学者们（</w:t>
      </w:r>
      <w:r>
        <w:rPr>
          <w:rFonts w:ascii="Times New Roman" w:hAnsi="Times New Roman" w:cs="Times New Roman" w:hint="eastAsia"/>
          <w:sz w:val="24"/>
          <w:szCs w:val="24"/>
        </w:rPr>
        <w:t>Kmenta</w:t>
      </w:r>
      <w:r>
        <w:rPr>
          <w:rFonts w:ascii="Times New Roman" w:hAnsi="Times New Roman" w:cs="Times New Roman" w:hint="eastAsia"/>
          <w:sz w:val="24"/>
          <w:szCs w:val="24"/>
        </w:rPr>
        <w:t>，</w:t>
      </w:r>
      <w:r>
        <w:rPr>
          <w:rFonts w:ascii="Times New Roman" w:hAnsi="Times New Roman" w:cs="Times New Roman" w:hint="eastAsia"/>
          <w:sz w:val="24"/>
          <w:szCs w:val="24"/>
        </w:rPr>
        <w:t>1967</w:t>
      </w:r>
      <w:r>
        <w:rPr>
          <w:rFonts w:ascii="Times New Roman" w:hAnsi="Times New Roman" w:cs="Times New Roman" w:hint="eastAsia"/>
          <w:sz w:val="24"/>
          <w:szCs w:val="24"/>
        </w:rPr>
        <w:t>；</w:t>
      </w:r>
      <w:r>
        <w:rPr>
          <w:rFonts w:ascii="Times New Roman" w:hAnsi="Times New Roman" w:cs="Times New Roman" w:hint="eastAsia"/>
          <w:sz w:val="24"/>
          <w:szCs w:val="24"/>
        </w:rPr>
        <w:t>Gril</w:t>
      </w:r>
      <w:r>
        <w:rPr>
          <w:rFonts w:ascii="Times New Roman" w:hAnsi="Times New Roman" w:cs="Times New Roman"/>
          <w:sz w:val="24"/>
          <w:szCs w:val="24"/>
        </w:rPr>
        <w:t>iches &amp; Rinstad</w:t>
      </w:r>
      <w:r>
        <w:rPr>
          <w:rFonts w:ascii="Times New Roman" w:hAnsi="Times New Roman" w:cs="Times New Roman" w:hint="eastAsia"/>
          <w:sz w:val="24"/>
          <w:szCs w:val="24"/>
        </w:rPr>
        <w:t>，</w:t>
      </w:r>
      <w:r>
        <w:rPr>
          <w:rFonts w:ascii="Times New Roman" w:hAnsi="Times New Roman" w:cs="Times New Roman" w:hint="eastAsia"/>
          <w:sz w:val="24"/>
          <w:szCs w:val="24"/>
        </w:rPr>
        <w:t>1971</w:t>
      </w:r>
      <w:r>
        <w:rPr>
          <w:rFonts w:ascii="Times New Roman" w:hAnsi="Times New Roman" w:cs="Times New Roman" w:hint="eastAsia"/>
          <w:sz w:val="24"/>
          <w:szCs w:val="24"/>
        </w:rPr>
        <w:t>）对</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生产函数进行了一番改造，得到了超越对数生产函数。与原来的</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生产函数相比，超越对数</w:t>
      </w:r>
      <w:r w:rsidR="000D26D6">
        <w:rPr>
          <w:rFonts w:ascii="Times New Roman" w:hAnsi="Times New Roman" w:cs="Times New Roman" w:hint="eastAsia"/>
          <w:sz w:val="24"/>
          <w:szCs w:val="24"/>
        </w:rPr>
        <w:t>函数</w:t>
      </w:r>
      <w:r>
        <w:rPr>
          <w:rFonts w:ascii="Times New Roman" w:hAnsi="Times New Roman" w:cs="Times New Roman" w:hint="eastAsia"/>
          <w:sz w:val="24"/>
          <w:szCs w:val="24"/>
        </w:rPr>
        <w:t>具有易估计和包容性的优势（郝枫，</w:t>
      </w:r>
      <w:r>
        <w:rPr>
          <w:rFonts w:ascii="Times New Roman" w:hAnsi="Times New Roman" w:cs="Times New Roman" w:hint="eastAsia"/>
          <w:sz w:val="24"/>
          <w:szCs w:val="24"/>
        </w:rPr>
        <w:t>2015</w:t>
      </w:r>
      <w:r>
        <w:rPr>
          <w:rFonts w:ascii="Times New Roman" w:hAnsi="Times New Roman" w:cs="Times New Roman" w:hint="eastAsia"/>
          <w:sz w:val="24"/>
          <w:szCs w:val="24"/>
        </w:rPr>
        <w:t>）</w:t>
      </w:r>
      <w:r w:rsidR="000D26D6">
        <w:rPr>
          <w:rFonts w:ascii="Times New Roman" w:hAnsi="Times New Roman" w:cs="Times New Roman" w:hint="eastAsia"/>
          <w:sz w:val="24"/>
          <w:szCs w:val="24"/>
        </w:rPr>
        <w:t>，易估计性体现在只需要投入和产出的数量或价值数据即可利用线性模型方法得到估计参数，</w:t>
      </w:r>
      <w:r w:rsidR="000D26D6">
        <w:rPr>
          <w:rFonts w:ascii="Times New Roman" w:hAnsi="Times New Roman" w:cs="Times New Roman"/>
          <w:sz w:val="24"/>
          <w:szCs w:val="24"/>
        </w:rPr>
        <w:t>包容性</w:t>
      </w:r>
      <w:r w:rsidR="000D26D6">
        <w:rPr>
          <w:rFonts w:ascii="Times New Roman" w:hAnsi="Times New Roman" w:cs="Times New Roman" w:hint="eastAsia"/>
          <w:sz w:val="24"/>
          <w:szCs w:val="24"/>
        </w:rPr>
        <w:t>体现在</w:t>
      </w:r>
      <w:r w:rsidR="00B10E48">
        <w:rPr>
          <w:rFonts w:ascii="Times New Roman" w:hAnsi="Times New Roman" w:cs="Times New Roman" w:hint="eastAsia"/>
          <w:sz w:val="24"/>
          <w:szCs w:val="24"/>
        </w:rPr>
        <w:t>该函数可视作任意生产函数的二阶泰勒展开式，</w:t>
      </w:r>
      <w:r w:rsidR="00B10E48">
        <w:rPr>
          <w:rFonts w:ascii="Times New Roman" w:hAnsi="Times New Roman" w:cs="Times New Roman" w:hint="eastAsia"/>
          <w:sz w:val="24"/>
          <w:szCs w:val="24"/>
        </w:rPr>
        <w:t>CE</w:t>
      </w:r>
      <w:r w:rsidR="00B10E48">
        <w:rPr>
          <w:rFonts w:ascii="Times New Roman" w:hAnsi="Times New Roman" w:cs="Times New Roman"/>
          <w:sz w:val="24"/>
          <w:szCs w:val="24"/>
        </w:rPr>
        <w:t>S</w:t>
      </w:r>
      <w:r w:rsidR="00B10E48">
        <w:rPr>
          <w:rFonts w:ascii="Times New Roman" w:hAnsi="Times New Roman" w:cs="Times New Roman" w:hint="eastAsia"/>
          <w:sz w:val="24"/>
          <w:szCs w:val="24"/>
        </w:rPr>
        <w:t>生产函数为其特例</w:t>
      </w:r>
      <w:r>
        <w:rPr>
          <w:rFonts w:ascii="Times New Roman" w:hAnsi="Times New Roman" w:cs="Times New Roman" w:hint="eastAsia"/>
          <w:sz w:val="24"/>
          <w:szCs w:val="24"/>
        </w:rPr>
        <w:t>。多种生产要素的情况下，超越对数生产函数的对数形式如公式（</w:t>
      </w:r>
      <w:r>
        <w:rPr>
          <w:rFonts w:ascii="Times New Roman" w:hAnsi="Times New Roman" w:cs="Times New Roman" w:hint="eastAsia"/>
          <w:sz w:val="24"/>
          <w:szCs w:val="24"/>
        </w:rPr>
        <w:t>3-2</w:t>
      </w:r>
      <w:r>
        <w:rPr>
          <w:rFonts w:ascii="Times New Roman" w:hAnsi="Times New Roman" w:cs="Times New Roman" w:hint="eastAsia"/>
          <w:sz w:val="24"/>
          <w:szCs w:val="24"/>
        </w:rPr>
        <w:t>）所示。</w:t>
      </w:r>
    </w:p>
    <w:p w14:paraId="3B9C7BDB" w14:textId="290B8F24" w:rsidR="00AE11E4" w:rsidRDefault="00AE11E4" w:rsidP="00D80A79">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1AC5A7AE" w14:textId="10F6BD4D" w:rsidR="00C708C0" w:rsidRDefault="00AE1BD9" w:rsidP="00D80A7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1D509C">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sidR="009E130C">
        <w:rPr>
          <w:rFonts w:ascii="Times New Roman" w:hAnsi="Times New Roman" w:cs="Times New Roman" w:hint="eastAsia"/>
          <w:sz w:val="24"/>
          <w:szCs w:val="24"/>
        </w:rPr>
        <w:t>恒成立</w:t>
      </w:r>
      <w:r w:rsidR="00C708C0">
        <w:rPr>
          <w:rFonts w:ascii="Times New Roman" w:hAnsi="Times New Roman" w:cs="Times New Roman" w:hint="eastAsia"/>
          <w:sz w:val="24"/>
          <w:szCs w:val="24"/>
        </w:rPr>
        <w:t>，</w:t>
      </w:r>
      <w:r w:rsidR="00C708C0">
        <w:rPr>
          <w:rFonts w:ascii="Times New Roman" w:hAnsi="Times New Roman" w:cs="Times New Roman"/>
          <w:sz w:val="24"/>
          <w:szCs w:val="24"/>
        </w:rPr>
        <w:t>因此</w:t>
      </w:r>
      <w:r w:rsidR="00C708C0">
        <w:rPr>
          <w:rFonts w:ascii="Times New Roman" w:hAnsi="Times New Roman" w:cs="Times New Roman" w:hint="eastAsia"/>
          <w:sz w:val="24"/>
          <w:szCs w:val="24"/>
        </w:rPr>
        <w:t>习惯性将</w:t>
      </w:r>
      <w:r w:rsidR="00286075">
        <w:rPr>
          <w:rFonts w:ascii="Times New Roman" w:hAnsi="Times New Roman" w:cs="Times New Roman" w:hint="eastAsia"/>
          <w:sz w:val="24"/>
          <w:szCs w:val="24"/>
        </w:rPr>
        <w:t>式（</w:t>
      </w:r>
      <w:r w:rsidR="00286075">
        <w:rPr>
          <w:rFonts w:ascii="Times New Roman" w:hAnsi="Times New Roman" w:cs="Times New Roman" w:hint="eastAsia"/>
          <w:sz w:val="24"/>
          <w:szCs w:val="24"/>
        </w:rPr>
        <w:t>3</w:t>
      </w:r>
      <w:r w:rsidR="00286075">
        <w:rPr>
          <w:rFonts w:ascii="Times New Roman" w:hAnsi="Times New Roman" w:cs="Times New Roman"/>
          <w:sz w:val="24"/>
          <w:szCs w:val="24"/>
        </w:rPr>
        <w:t>-2</w:t>
      </w:r>
      <w:r w:rsidR="00286075">
        <w:rPr>
          <w:rFonts w:ascii="Times New Roman" w:hAnsi="Times New Roman" w:cs="Times New Roman" w:hint="eastAsia"/>
          <w:sz w:val="24"/>
          <w:szCs w:val="24"/>
        </w:rPr>
        <w:t>）</w:t>
      </w:r>
      <w:r w:rsidR="00C708C0">
        <w:rPr>
          <w:rFonts w:ascii="Times New Roman" w:hAnsi="Times New Roman" w:cs="Times New Roman" w:hint="eastAsia"/>
          <w:sz w:val="24"/>
          <w:szCs w:val="24"/>
        </w:rPr>
        <w:t>写为式（</w:t>
      </w:r>
      <w:r w:rsidR="00C708C0">
        <w:rPr>
          <w:rFonts w:ascii="Times New Roman" w:hAnsi="Times New Roman" w:cs="Times New Roman" w:hint="eastAsia"/>
          <w:sz w:val="24"/>
          <w:szCs w:val="24"/>
        </w:rPr>
        <w:t>3</w:t>
      </w:r>
      <w:r w:rsidR="00C708C0">
        <w:rPr>
          <w:rFonts w:ascii="Times New Roman" w:hAnsi="Times New Roman" w:cs="Times New Roman"/>
          <w:sz w:val="24"/>
          <w:szCs w:val="24"/>
        </w:rPr>
        <w:t>-3</w:t>
      </w:r>
      <w:r w:rsidR="00C708C0">
        <w:rPr>
          <w:rFonts w:ascii="Times New Roman" w:hAnsi="Times New Roman" w:cs="Times New Roman" w:hint="eastAsia"/>
          <w:sz w:val="24"/>
          <w:szCs w:val="24"/>
        </w:rPr>
        <w:t>）</w:t>
      </w:r>
      <w:r w:rsidR="00C708C0">
        <w:rPr>
          <w:rFonts w:ascii="Times New Roman" w:hAnsi="Times New Roman" w:cs="Times New Roman"/>
          <w:sz w:val="24"/>
          <w:szCs w:val="24"/>
        </w:rPr>
        <w:t>的</w:t>
      </w:r>
      <w:r w:rsidR="00C708C0">
        <w:rPr>
          <w:rFonts w:ascii="Times New Roman" w:hAnsi="Times New Roman" w:cs="Times New Roman" w:hint="eastAsia"/>
          <w:sz w:val="24"/>
          <w:szCs w:val="24"/>
        </w:rPr>
        <w:t>形式。</w:t>
      </w:r>
    </w:p>
    <w:p w14:paraId="1653BB9C" w14:textId="33187DB8" w:rsidR="00C708C0" w:rsidRDefault="00C708C0" w:rsidP="00D80A79">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w:lastRenderedPageBreak/>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hint="eastAsia"/>
          <w:sz w:val="24"/>
          <w:szCs w:val="24"/>
        </w:rPr>
        <w:t>（</w:t>
      </w:r>
      <w:r>
        <w:rPr>
          <w:rFonts w:ascii="Times New Roman" w:hAnsi="Times New Roman" w:cs="Times New Roman"/>
          <w:sz w:val="24"/>
          <w:szCs w:val="24"/>
        </w:rPr>
        <w:t>3-</w:t>
      </w:r>
      <w:r w:rsidR="00363081">
        <w:rPr>
          <w:rFonts w:ascii="Times New Roman" w:hAnsi="Times New Roman" w:cs="Times New Roman"/>
          <w:sz w:val="24"/>
          <w:szCs w:val="24"/>
        </w:rPr>
        <w:t>3</w:t>
      </w:r>
      <w:r>
        <w:rPr>
          <w:rFonts w:ascii="Times New Roman" w:hAnsi="Times New Roman" w:cs="Times New Roman" w:hint="eastAsia"/>
          <w:sz w:val="24"/>
          <w:szCs w:val="24"/>
        </w:rPr>
        <w:t>）</w:t>
      </w:r>
    </w:p>
    <w:p w14:paraId="5204DF03" w14:textId="64788D3D" w:rsidR="00F80C82" w:rsidRDefault="006E5202" w:rsidP="00D80A79">
      <w:pPr>
        <w:spacing w:after="0" w:line="400" w:lineRule="exact"/>
        <w:ind w:firstLineChars="200" w:firstLine="480"/>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r>
          <w:rPr>
            <w:rFonts w:ascii="Cambria Math" w:hAnsi="Cambria Math" w:cs="Times New Roman"/>
            <w:sz w:val="24"/>
            <w:szCs w:val="24"/>
          </w:rPr>
          <m:t>=</m:t>
        </m:r>
      </m:oMath>
      <w:r w:rsidR="00FE32E9">
        <w:rPr>
          <w:rFonts w:ascii="Times New Roman" w:hAnsi="Times New Roman" w:cs="Times New Roman" w:hint="eastAsia"/>
          <w:sz w:val="24"/>
          <w:szCs w:val="24"/>
        </w:rPr>
        <w:t>0.5</w:t>
      </w:r>
      <m:oMath>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oMath>
      <w:r w:rsidR="00AB0087">
        <w:rPr>
          <w:rFonts w:ascii="Times New Roman" w:hAnsi="Times New Roman" w:cs="Times New Roman" w:hint="eastAsia"/>
          <w:sz w:val="24"/>
          <w:szCs w:val="24"/>
        </w:rPr>
        <w:t>，</w:t>
      </w:r>
      <w:r w:rsidR="00363081">
        <w:rPr>
          <w:rFonts w:ascii="Times New Roman" w:hAnsi="Times New Roman" w:cs="Times New Roman" w:hint="eastAsia"/>
          <w:sz w:val="24"/>
          <w:szCs w:val="24"/>
        </w:rPr>
        <w:t>在式（</w:t>
      </w:r>
      <w:r w:rsidR="00363081">
        <w:rPr>
          <w:rFonts w:ascii="Times New Roman" w:hAnsi="Times New Roman" w:cs="Times New Roman" w:hint="eastAsia"/>
          <w:sz w:val="24"/>
          <w:szCs w:val="24"/>
        </w:rPr>
        <w:t>3</w:t>
      </w:r>
      <w:r w:rsidR="00363081">
        <w:rPr>
          <w:rFonts w:ascii="Times New Roman" w:hAnsi="Times New Roman" w:cs="Times New Roman"/>
          <w:sz w:val="24"/>
          <w:szCs w:val="24"/>
        </w:rPr>
        <w:t>-3</w:t>
      </w:r>
      <w:r w:rsidR="00363081">
        <w:rPr>
          <w:rFonts w:ascii="Times New Roman" w:hAnsi="Times New Roman" w:cs="Times New Roman" w:hint="eastAsia"/>
          <w:sz w:val="24"/>
          <w:szCs w:val="24"/>
        </w:rPr>
        <w:t>）</w:t>
      </w:r>
      <w:r w:rsidR="00363081">
        <w:rPr>
          <w:rFonts w:ascii="Times New Roman" w:hAnsi="Times New Roman" w:cs="Times New Roman"/>
          <w:sz w:val="24"/>
          <w:szCs w:val="24"/>
        </w:rPr>
        <w:t>的</w:t>
      </w:r>
      <w:r w:rsidR="00363081">
        <w:rPr>
          <w:rFonts w:ascii="Times New Roman" w:hAnsi="Times New Roman" w:cs="Times New Roman" w:hint="eastAsia"/>
          <w:sz w:val="24"/>
          <w:szCs w:val="24"/>
        </w:rPr>
        <w:t>基础上，</w:t>
      </w:r>
      <w:r w:rsidR="00363081">
        <w:rPr>
          <w:rFonts w:ascii="Times New Roman" w:hAnsi="Times New Roman" w:cs="Times New Roman"/>
          <w:sz w:val="24"/>
          <w:szCs w:val="24"/>
        </w:rPr>
        <w:t>计算</w:t>
      </w:r>
      <w:r w:rsidR="00363081">
        <w:rPr>
          <w:rFonts w:ascii="Times New Roman" w:hAnsi="Times New Roman" w:cs="Times New Roman" w:hint="eastAsia"/>
          <w:sz w:val="24"/>
          <w:szCs w:val="24"/>
        </w:rPr>
        <w:t>要素产出弹性和替代弹性，可得</w:t>
      </w:r>
      <w:r w:rsidR="00592767">
        <w:rPr>
          <w:rFonts w:ascii="Times New Roman" w:hAnsi="Times New Roman" w:cs="Times New Roman" w:hint="eastAsia"/>
          <w:sz w:val="24"/>
          <w:szCs w:val="24"/>
        </w:rPr>
        <w:t>产出</w:t>
      </w:r>
      <w:r w:rsidR="005A7A78">
        <w:rPr>
          <w:rFonts w:ascii="Times New Roman" w:hAnsi="Times New Roman" w:cs="Times New Roman" w:hint="eastAsia"/>
          <w:sz w:val="24"/>
          <w:szCs w:val="24"/>
        </w:rPr>
        <w:t>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363081">
        <w:rPr>
          <w:rFonts w:ascii="Times New Roman" w:hAnsi="Times New Roman" w:cs="Times New Roman" w:hint="eastAsia"/>
          <w:sz w:val="24"/>
          <w:szCs w:val="24"/>
        </w:rPr>
        <w:t>（</w:t>
      </w:r>
      <w:r w:rsidR="00363081">
        <w:rPr>
          <w:rFonts w:ascii="Times New Roman" w:hAnsi="Times New Roman" w:cs="Times New Roman" w:hint="eastAsia"/>
          <w:sz w:val="24"/>
          <w:szCs w:val="24"/>
        </w:rPr>
        <w:t>3</w:t>
      </w:r>
      <w:r w:rsidR="00363081">
        <w:rPr>
          <w:rFonts w:ascii="Times New Roman" w:hAnsi="Times New Roman" w:cs="Times New Roman"/>
          <w:sz w:val="24"/>
          <w:szCs w:val="24"/>
        </w:rPr>
        <w:t>-4</w:t>
      </w:r>
      <w:r w:rsidR="00363081">
        <w:rPr>
          <w:rFonts w:ascii="Times New Roman" w:hAnsi="Times New Roman" w:cs="Times New Roman" w:hint="eastAsia"/>
          <w:sz w:val="24"/>
          <w:szCs w:val="24"/>
        </w:rPr>
        <w:t>）</w:t>
      </w:r>
      <w:r w:rsidR="00363081">
        <w:rPr>
          <w:rFonts w:ascii="Times New Roman" w:hAnsi="Times New Roman" w:cs="Times New Roman"/>
          <w:sz w:val="24"/>
          <w:szCs w:val="24"/>
        </w:rPr>
        <w:t>。</w:t>
      </w:r>
    </w:p>
    <w:p w14:paraId="6DE5E994" w14:textId="2530FDAA" w:rsidR="00286075" w:rsidRDefault="006E5202" w:rsidP="00D80A79">
      <w:pPr>
        <w:wordWrap w:val="0"/>
        <w:spacing w:beforeLines="100" w:before="326" w:afterLines="100" w:after="326" w:line="400" w:lineRule="exact"/>
        <w:ind w:firstLineChars="200" w:firstLine="480"/>
        <w:jc w:val="right"/>
        <w:rPr>
          <w:rFonts w:ascii="Times New Roman" w:hAnsi="Times New Roman"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r>
              <m:rPr>
                <m:sty m:val="p"/>
              </m:rPr>
              <w:rPr>
                <w:rFonts w:ascii="Cambria Math" w:eastAsia="宋体" w:hAnsi="Cambria Math" w:cs="Times New Roman"/>
                <w:sz w:val="24"/>
                <w:szCs w:val="24"/>
              </w:rPr>
              <m:t>ln</m:t>
            </m:r>
            <m:r>
              <w:rPr>
                <w:rFonts w:ascii="Cambria Math" w:eastAsia="宋体" w:hAnsi="Cambria Math" w:cs="Times New Roman"/>
                <w:sz w:val="24"/>
                <w:szCs w:val="24"/>
              </w:rPr>
              <m:t>y</m:t>
            </m:r>
          </m:num>
          <m:den>
            <m:r>
              <w:rPr>
                <w:rFonts w:ascii="Cambria Math" w:eastAsia="宋体" w:hAnsi="Cambria Math" w:cs="Times New Roman"/>
                <w:sz w:val="24"/>
                <w:szCs w:val="24"/>
              </w:rPr>
              <m:t>∂</m:t>
            </m:r>
            <m:r>
              <m:rPr>
                <m:sty m:val="p"/>
              </m:rPr>
              <w:rPr>
                <w:rFonts w:ascii="Cambria Math" w:eastAsia="宋体" w:hAnsi="Cambria Math" w:cs="Times New Roman"/>
                <w:sz w:val="24"/>
                <w:szCs w:val="24"/>
              </w:rPr>
              <m:t>ln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den>
        </m:f>
        <w:bookmarkStart w:id="12" w:name="_Toc97176"/>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F80C82">
        <w:rPr>
          <w:rFonts w:ascii="Times New Roman" w:hAnsi="Times New Roman" w:cs="Times New Roman" w:hint="eastAsia"/>
          <w:sz w:val="24"/>
          <w:szCs w:val="24"/>
        </w:rPr>
        <w:t xml:space="preserve">       </w:t>
      </w:r>
      <w:r w:rsidR="00F80C82">
        <w:rPr>
          <w:rFonts w:ascii="Times New Roman" w:hAnsi="Times New Roman" w:cs="Times New Roman"/>
          <w:sz w:val="24"/>
          <w:szCs w:val="24"/>
        </w:rPr>
        <w:t xml:space="preserve">          </w:t>
      </w:r>
      <w:r w:rsidR="00F80C82">
        <w:rPr>
          <w:rFonts w:ascii="Times New Roman" w:hAnsi="Times New Roman" w:cs="Times New Roman" w:hint="eastAsia"/>
          <w:sz w:val="24"/>
          <w:szCs w:val="24"/>
        </w:rPr>
        <w:t>（</w:t>
      </w:r>
      <w:r w:rsidR="00F80C82">
        <w:rPr>
          <w:rFonts w:ascii="Times New Roman" w:hAnsi="Times New Roman" w:cs="Times New Roman"/>
          <w:sz w:val="24"/>
          <w:szCs w:val="24"/>
        </w:rPr>
        <w:t>3-</w:t>
      </w:r>
      <w:r w:rsidR="00592767">
        <w:rPr>
          <w:rFonts w:ascii="Times New Roman" w:hAnsi="Times New Roman" w:cs="Times New Roman"/>
          <w:sz w:val="24"/>
          <w:szCs w:val="24"/>
        </w:rPr>
        <w:t>4</w:t>
      </w:r>
      <w:r w:rsidR="00F80C82">
        <w:rPr>
          <w:rFonts w:ascii="Times New Roman" w:hAnsi="Times New Roman" w:cs="Times New Roman" w:hint="eastAsia"/>
          <w:sz w:val="24"/>
          <w:szCs w:val="24"/>
        </w:rPr>
        <w:t>）</w:t>
      </w:r>
    </w:p>
    <w:p w14:paraId="7673FBCF" w14:textId="74A285C8" w:rsidR="007574AB" w:rsidRPr="00F36A0B" w:rsidRDefault="007574AB" w:rsidP="007574AB">
      <w:pPr>
        <w:spacing w:beforeLines="100" w:before="326" w:afterLines="100" w:after="326" w:line="400" w:lineRule="exact"/>
        <w:outlineLvl w:val="2"/>
        <w:rPr>
          <w:rFonts w:ascii="Times New Roman" w:eastAsia="黑体" w:hAnsi="Times New Roman" w:cs="Times New Roman"/>
          <w:sz w:val="24"/>
          <w:szCs w:val="24"/>
        </w:rPr>
      </w:pPr>
      <w:r w:rsidRPr="00F36A0B">
        <w:rPr>
          <w:rFonts w:ascii="Times New Roman" w:eastAsia="黑体" w:hAnsi="Times New Roman" w:cs="Times New Roman" w:hint="eastAsia"/>
          <w:sz w:val="24"/>
          <w:szCs w:val="24"/>
        </w:rPr>
        <w:t>3.</w:t>
      </w:r>
      <w:r w:rsidRPr="00F36A0B">
        <w:rPr>
          <w:rFonts w:ascii="Times New Roman" w:eastAsia="黑体" w:hAnsi="Times New Roman" w:cs="Times New Roman"/>
          <w:sz w:val="24"/>
          <w:szCs w:val="24"/>
        </w:rPr>
        <w:t>1.</w:t>
      </w:r>
      <w:r w:rsidR="00A012CF">
        <w:rPr>
          <w:rFonts w:ascii="Times New Roman" w:eastAsia="黑体" w:hAnsi="Times New Roman" w:cs="Times New Roman"/>
          <w:sz w:val="24"/>
          <w:szCs w:val="24"/>
        </w:rPr>
        <w:t>2</w:t>
      </w:r>
      <w:r w:rsidRPr="00F36A0B">
        <w:rPr>
          <w:rFonts w:ascii="Times New Roman" w:eastAsia="黑体" w:hAnsi="Times New Roman" w:cs="Times New Roman"/>
          <w:sz w:val="24"/>
          <w:szCs w:val="24"/>
        </w:rPr>
        <w:t xml:space="preserve">   </w:t>
      </w:r>
      <w:r w:rsidRPr="00F36A0B">
        <w:rPr>
          <w:rFonts w:ascii="Times New Roman" w:eastAsia="黑体" w:hAnsi="Times New Roman" w:cs="Times New Roman" w:hint="eastAsia"/>
          <w:sz w:val="24"/>
          <w:szCs w:val="24"/>
        </w:rPr>
        <w:t>种植制度</w:t>
      </w:r>
      <w:r>
        <w:rPr>
          <w:rFonts w:ascii="Times New Roman" w:eastAsia="黑体" w:hAnsi="Times New Roman" w:cs="Times New Roman" w:hint="eastAsia"/>
          <w:sz w:val="24"/>
          <w:szCs w:val="24"/>
        </w:rPr>
        <w:t>和农作物</w:t>
      </w:r>
    </w:p>
    <w:p w14:paraId="5A9033CD" w14:textId="77777777" w:rsidR="007574AB" w:rsidRDefault="007574AB" w:rsidP="007574A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种植</w:t>
      </w:r>
      <w:r>
        <w:rPr>
          <w:rFonts w:ascii="Times New Roman" w:hAnsi="Times New Roman" w:cs="Times New Roman" w:hint="eastAsia"/>
          <w:sz w:val="24"/>
          <w:szCs w:val="24"/>
        </w:rPr>
        <w:t>制度的选择。中国科学院资源环境科学数据中心将我国气候划分为热带、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、暖温带、</w:t>
      </w:r>
      <w:r>
        <w:rPr>
          <w:rFonts w:ascii="Times New Roman" w:hAnsi="Times New Roman" w:cs="Times New Roman"/>
          <w:sz w:val="24"/>
          <w:szCs w:val="24"/>
        </w:rPr>
        <w:t>中温带</w:t>
      </w:r>
      <w:r>
        <w:rPr>
          <w:rFonts w:ascii="Times New Roman" w:hAnsi="Times New Roman" w:cs="Times New Roman" w:hint="eastAsia"/>
          <w:sz w:val="24"/>
          <w:szCs w:val="24"/>
        </w:rPr>
        <w:t>、</w:t>
      </w:r>
      <w:r>
        <w:rPr>
          <w:rFonts w:ascii="Times New Roman" w:hAnsi="Times New Roman" w:cs="Times New Roman"/>
          <w:sz w:val="24"/>
          <w:szCs w:val="24"/>
        </w:rPr>
        <w:t>寒温带</w:t>
      </w:r>
      <w:r>
        <w:rPr>
          <w:rFonts w:ascii="Times New Roman" w:hAnsi="Times New Roman" w:cs="Times New Roman" w:hint="eastAsia"/>
          <w:sz w:val="24"/>
          <w:szCs w:val="24"/>
        </w:rPr>
        <w:t>和青藏高原区，再结合光照和适度特征，将全国划分为</w:t>
      </w:r>
      <w:r>
        <w:rPr>
          <w:rFonts w:ascii="Times New Roman" w:hAnsi="Times New Roman" w:cs="Times New Roman" w:hint="eastAsia"/>
          <w:sz w:val="24"/>
          <w:szCs w:val="24"/>
        </w:rPr>
        <w:t>37</w:t>
      </w:r>
      <w:r>
        <w:rPr>
          <w:rFonts w:ascii="Times New Roman" w:hAnsi="Times New Roman" w:cs="Times New Roman" w:hint="eastAsia"/>
          <w:sz w:val="24"/>
          <w:szCs w:val="24"/>
        </w:rPr>
        <w:t>个农业区。数据显示，适宜种植一熟作物的农业区域面积占比最大，超过</w:t>
      </w:r>
      <w:r>
        <w:rPr>
          <w:rFonts w:ascii="Times New Roman" w:hAnsi="Times New Roman" w:cs="Times New Roman" w:hint="eastAsia"/>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包括青藏高原喜凉作物一熟轮歇区、北部中高原半干旱喜凉作物一熟区、北部低高原易旱喜温作物一熟区、东北平原丘陵半湿润喜温作物一熟区、西北干旱灌溉一熟兼二熟区及黄淮海平原丘陵水浇地二熟旱地二熟一熟区</w:t>
      </w:r>
      <w:r>
        <w:rPr>
          <w:rFonts w:ascii="Times New Roman" w:hAnsi="Times New Roman" w:cs="Times New Roman" w:hint="eastAsia"/>
          <w:sz w:val="24"/>
          <w:szCs w:val="24"/>
        </w:rPr>
        <w:t>6</w:t>
      </w:r>
      <w:r>
        <w:rPr>
          <w:rFonts w:ascii="Times New Roman" w:hAnsi="Times New Roman" w:cs="Times New Roman" w:hint="eastAsia"/>
          <w:sz w:val="24"/>
          <w:szCs w:val="24"/>
        </w:rPr>
        <w:t>个区；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Pr>
          <w:rFonts w:ascii="Times New Roman" w:hAnsi="Times New Roman" w:cs="Times New Roman" w:hint="eastAsia"/>
          <w:sz w:val="24"/>
          <w:szCs w:val="24"/>
        </w:rPr>
        <w:t>6</w:t>
      </w:r>
      <w:r>
        <w:rPr>
          <w:rFonts w:ascii="Times New Roman" w:hAnsi="Times New Roman" w:cs="Times New Roman" w:hint="eastAsia"/>
          <w:sz w:val="24"/>
          <w:szCs w:val="24"/>
        </w:rPr>
        <w:t>个区；农业区域面积占比较低的是三熟区，约占</w:t>
      </w:r>
      <w:r>
        <w:rPr>
          <w:rFonts w:ascii="Times New Roman" w:hAnsi="Times New Roman" w:cs="Times New Roman" w:hint="eastAsia"/>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Pr>
          <w:rFonts w:ascii="Times New Roman" w:hAnsi="Times New Roman" w:cs="Times New Roman" w:hint="eastAsia"/>
          <w:sz w:val="24"/>
          <w:szCs w:val="24"/>
        </w:rPr>
        <w:t>5</w:t>
      </w:r>
      <w:r>
        <w:rPr>
          <w:rFonts w:ascii="Times New Roman" w:hAnsi="Times New Roman" w:cs="Times New Roman" w:hint="eastAsia"/>
          <w:sz w:val="24"/>
          <w:szCs w:val="24"/>
        </w:rPr>
        <w:t>个区。一年一季和一年两季的种植方式最为普遍。</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7574AB" w14:paraId="1CB7A1E2" w14:textId="77777777" w:rsidTr="00395D0E">
        <w:trPr>
          <w:jc w:val="center"/>
        </w:trPr>
        <w:tc>
          <w:tcPr>
            <w:tcW w:w="4356" w:type="dxa"/>
          </w:tcPr>
          <w:p w14:paraId="69202632" w14:textId="77777777" w:rsidR="007574AB" w:rsidRDefault="007574AB" w:rsidP="00395D0E">
            <w:pPr>
              <w:spacing w:beforeLines="100" w:before="326" w:after="0"/>
              <w:rPr>
                <w:rFonts w:ascii="Times New Roman" w:hAnsi="Times New Roman" w:cs="Times New Roman"/>
                <w:sz w:val="24"/>
                <w:szCs w:val="24"/>
              </w:rPr>
            </w:pPr>
            <w:r>
              <w:rPr>
                <w:noProof/>
              </w:rPr>
              <w:drawing>
                <wp:inline distT="0" distB="0" distL="0" distR="0" wp14:anchorId="106B74E0" wp14:editId="056F5E71">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1664D7E" w14:textId="77777777" w:rsidR="007574AB" w:rsidRDefault="007574AB" w:rsidP="00395D0E">
            <w:pPr>
              <w:spacing w:beforeLines="100" w:before="326" w:after="0"/>
              <w:rPr>
                <w:rFonts w:ascii="Times New Roman" w:hAnsi="Times New Roman" w:cs="Times New Roman"/>
                <w:sz w:val="24"/>
                <w:szCs w:val="24"/>
              </w:rPr>
            </w:pPr>
            <w:r>
              <w:rPr>
                <w:noProof/>
              </w:rPr>
              <w:drawing>
                <wp:inline distT="0" distB="0" distL="0" distR="0" wp14:anchorId="1C86B6D9" wp14:editId="7721533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7574AB" w14:paraId="6BBF17F9" w14:textId="77777777" w:rsidTr="00395D0E">
        <w:trPr>
          <w:jc w:val="center"/>
        </w:trPr>
        <w:tc>
          <w:tcPr>
            <w:tcW w:w="4356" w:type="dxa"/>
          </w:tcPr>
          <w:p w14:paraId="4BCA1D0A" w14:textId="77777777" w:rsidR="007574AB" w:rsidRPr="00A6519D" w:rsidRDefault="007574AB" w:rsidP="00395D0E">
            <w:pPr>
              <w:spacing w:after="0"/>
              <w:jc w:val="center"/>
              <w:rPr>
                <w:rFonts w:ascii="Times New Roman" w:hAnsi="Times New Roman" w:cs="Times New Roman"/>
                <w:b/>
                <w:sz w:val="24"/>
                <w:szCs w:val="24"/>
              </w:rPr>
            </w:pPr>
            <w:r>
              <w:rPr>
                <w:noProof/>
              </w:rPr>
              <w:lastRenderedPageBreak/>
              <w:drawing>
                <wp:inline distT="0" distB="0" distL="0" distR="0" wp14:anchorId="54830BAC" wp14:editId="4263AE76">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23C8DC7B" w14:textId="77777777" w:rsidR="007574AB" w:rsidRPr="006E1D3F" w:rsidRDefault="007574AB" w:rsidP="00395D0E">
            <w:pPr>
              <w:spacing w:after="0"/>
              <w:jc w:val="center"/>
              <w:rPr>
                <w:rFonts w:ascii="Times New Roman" w:hAnsi="Times New Roman" w:cs="Times New Roman"/>
                <w:b/>
                <w:sz w:val="24"/>
                <w:szCs w:val="24"/>
              </w:rPr>
            </w:pPr>
            <w:r>
              <w:rPr>
                <w:noProof/>
              </w:rPr>
              <w:drawing>
                <wp:inline distT="0" distB="0" distL="0" distR="0" wp14:anchorId="0528AAB4" wp14:editId="042979F6">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7574AB" w14:paraId="47EA1FD1" w14:textId="77777777" w:rsidTr="00395D0E">
        <w:trPr>
          <w:jc w:val="center"/>
        </w:trPr>
        <w:tc>
          <w:tcPr>
            <w:tcW w:w="8802" w:type="dxa"/>
            <w:gridSpan w:val="2"/>
          </w:tcPr>
          <w:p w14:paraId="1D079BA1" w14:textId="77777777" w:rsidR="007574AB" w:rsidRPr="006E1D3F" w:rsidRDefault="007574AB" w:rsidP="00395D0E">
            <w:pPr>
              <w:spacing w:after="0" w:line="400" w:lineRule="exact"/>
              <w:jc w:val="center"/>
              <w:rPr>
                <w:rFonts w:ascii="Times New Roman" w:hAnsi="Times New Roman" w:cs="Times New Roman"/>
                <w:b/>
                <w:sz w:val="24"/>
                <w:szCs w:val="24"/>
              </w:rPr>
            </w:pPr>
            <w:r w:rsidRPr="006E1D3F">
              <w:rPr>
                <w:rFonts w:ascii="Times New Roman" w:hAnsi="Times New Roman" w:cs="Times New Roman" w:hint="eastAsia"/>
                <w:b/>
                <w:sz w:val="24"/>
                <w:szCs w:val="24"/>
              </w:rPr>
              <w:t>图</w:t>
            </w:r>
            <w:r w:rsidRPr="006E1D3F">
              <w:rPr>
                <w:rFonts w:ascii="Times New Roman" w:hAnsi="Times New Roman" w:cs="Times New Roman" w:hint="eastAsia"/>
                <w:b/>
                <w:sz w:val="24"/>
                <w:szCs w:val="24"/>
              </w:rPr>
              <w:t>3-</w:t>
            </w:r>
            <w:r>
              <w:rPr>
                <w:rFonts w:ascii="Times New Roman" w:hAnsi="Times New Roman" w:cs="Times New Roman"/>
                <w:b/>
                <w:sz w:val="24"/>
                <w:szCs w:val="24"/>
              </w:rPr>
              <w:t xml:space="preserve">1   </w:t>
            </w:r>
            <w:r>
              <w:rPr>
                <w:rFonts w:ascii="Times New Roman" w:hAnsi="Times New Roman" w:cs="Times New Roman" w:hint="eastAsia"/>
                <w:b/>
                <w:sz w:val="24"/>
                <w:szCs w:val="24"/>
              </w:rPr>
              <w:t>我国气候带及熟制划分</w:t>
            </w:r>
          </w:p>
        </w:tc>
      </w:tr>
      <w:tr w:rsidR="007574AB" w:rsidRPr="009A4053" w14:paraId="7A35FC65" w14:textId="77777777" w:rsidTr="00395D0E">
        <w:trPr>
          <w:jc w:val="center"/>
        </w:trPr>
        <w:tc>
          <w:tcPr>
            <w:tcW w:w="8802" w:type="dxa"/>
            <w:gridSpan w:val="2"/>
          </w:tcPr>
          <w:p w14:paraId="7BD374D5" w14:textId="77777777" w:rsidR="007574AB" w:rsidRPr="009A4053" w:rsidRDefault="007574AB" w:rsidP="00395D0E">
            <w:pPr>
              <w:spacing w:afterLines="100" w:after="326" w:line="400" w:lineRule="exact"/>
              <w:jc w:val="center"/>
              <w:rPr>
                <w:rFonts w:ascii="Times New Roman" w:hAnsi="Times New Roman" w:cs="Times New Roman"/>
                <w:sz w:val="21"/>
                <w:szCs w:val="21"/>
              </w:rPr>
            </w:pPr>
            <w:r w:rsidRPr="009A4053">
              <w:rPr>
                <w:rFonts w:ascii="Times New Roman" w:hAnsi="Times New Roman" w:cs="Times New Roman" w:hint="eastAsia"/>
                <w:sz w:val="21"/>
                <w:szCs w:val="21"/>
              </w:rPr>
              <w:t>数据来源：中国科学院资源环境科学数据中心。</w:t>
            </w:r>
          </w:p>
        </w:tc>
      </w:tr>
    </w:tbl>
    <w:p w14:paraId="0420B9FD" w14:textId="77777777" w:rsidR="007574AB" w:rsidRDefault="007574AB" w:rsidP="007574A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sz w:val="24"/>
          <w:szCs w:val="24"/>
        </w:rPr>
        <w:t>代表性</w:t>
      </w:r>
      <w:r>
        <w:rPr>
          <w:rFonts w:ascii="Times New Roman" w:hAnsi="Times New Roman" w:cs="Times New Roman" w:hint="eastAsia"/>
          <w:sz w:val="24"/>
          <w:szCs w:val="24"/>
        </w:rPr>
        <w:t>作物的选择。一熟区主要种植作物有小麦、玉米、水稻、青稞、油菜、马铃薯、胡麻、高粱、大豆、甜菜和向日葵等。其中，玉米播种面积（占比超过</w:t>
      </w:r>
      <w:r>
        <w:rPr>
          <w:rFonts w:ascii="Times New Roman" w:hAnsi="Times New Roman" w:cs="Times New Roman" w:hint="eastAsia"/>
          <w:sz w:val="24"/>
          <w:szCs w:val="24"/>
        </w:rPr>
        <w:t>35%</w:t>
      </w:r>
      <w:r>
        <w:rPr>
          <w:rFonts w:ascii="Times New Roman" w:hAnsi="Times New Roman" w:cs="Times New Roman" w:hint="eastAsia"/>
          <w:sz w:val="24"/>
          <w:szCs w:val="24"/>
        </w:rPr>
        <w:t>）在各农作物中名列前茅；</w:t>
      </w: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的种植模式最为普遍。分析国家统计局农业数据，可知该平原冬小麦产量占小麦产量</w:t>
      </w:r>
      <w:r>
        <w:rPr>
          <w:rFonts w:ascii="Times New Roman" w:hAnsi="Times New Roman" w:cs="Times New Roman" w:hint="eastAsia"/>
          <w:sz w:val="24"/>
          <w:szCs w:val="24"/>
        </w:rPr>
        <w:t>99%</w:t>
      </w:r>
      <w:r>
        <w:rPr>
          <w:rFonts w:ascii="Times New Roman" w:hAnsi="Times New Roman" w:cs="Times New Roman" w:hint="eastAsia"/>
          <w:sz w:val="24"/>
          <w:szCs w:val="24"/>
        </w:rPr>
        <w:t>以上，占全国小麦产量的</w:t>
      </w:r>
      <w:r>
        <w:rPr>
          <w:rFonts w:ascii="Times New Roman" w:hAnsi="Times New Roman" w:cs="Times New Roman" w:hint="eastAsia"/>
          <w:sz w:val="24"/>
          <w:szCs w:val="24"/>
        </w:rPr>
        <w:t>75%</w:t>
      </w:r>
      <w:r>
        <w:rPr>
          <w:rFonts w:ascii="Times New Roman" w:hAnsi="Times New Roman" w:cs="Times New Roman" w:hint="eastAsia"/>
          <w:sz w:val="24"/>
          <w:szCs w:val="24"/>
        </w:rPr>
        <w:t>以上，玉米产量也占全国玉米产量近</w:t>
      </w:r>
      <w:r>
        <w:rPr>
          <w:rFonts w:ascii="Times New Roman" w:hAnsi="Times New Roman" w:cs="Times New Roman" w:hint="eastAsia"/>
          <w:sz w:val="24"/>
          <w:szCs w:val="24"/>
        </w:rPr>
        <w:t>30%</w:t>
      </w:r>
      <w:r>
        <w:rPr>
          <w:rFonts w:ascii="Times New Roman" w:hAnsi="Times New Roman" w:cs="Times New Roman" w:hint="eastAsia"/>
          <w:sz w:val="24"/>
          <w:szCs w:val="24"/>
        </w:rPr>
        <w:t>。水田两熟作物种植区以水稻</w:t>
      </w:r>
      <w:r>
        <w:rPr>
          <w:rFonts w:ascii="Times New Roman" w:hAnsi="Times New Roman" w:cs="Times New Roman" w:hint="eastAsia"/>
          <w:sz w:val="24"/>
          <w:szCs w:val="24"/>
        </w:rPr>
        <w:t>-</w:t>
      </w:r>
      <w:r>
        <w:rPr>
          <w:rFonts w:ascii="Times New Roman" w:hAnsi="Times New Roman" w:cs="Times New Roman"/>
          <w:sz w:val="24"/>
          <w:szCs w:val="24"/>
        </w:rPr>
        <w:t>水稻</w:t>
      </w:r>
      <w:r>
        <w:rPr>
          <w:rFonts w:ascii="Times New Roman" w:hAnsi="Times New Roman" w:cs="Times New Roman" w:hint="eastAsia"/>
          <w:sz w:val="24"/>
          <w:szCs w:val="24"/>
        </w:rPr>
        <w:t>种植模式为主；三熟区主要种植模式为绿肥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稻以及薯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稻等，以一季作物加两季稻的种植模式为主，水稻种植面积在其中占比最大（表</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768BC5CC" w14:textId="77777777" w:rsidR="007574AB" w:rsidRDefault="007574AB" w:rsidP="007574A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。除此之外，</w:t>
      </w:r>
      <w:r>
        <w:rPr>
          <w:rFonts w:ascii="Times New Roman" w:hAnsi="Times New Roman" w:cs="Times New Roman"/>
          <w:sz w:val="24"/>
          <w:szCs w:val="24"/>
        </w:rPr>
        <w:t>水田</w:t>
      </w:r>
      <w:r>
        <w:rPr>
          <w:rFonts w:ascii="Times New Roman" w:hAnsi="Times New Roman" w:cs="Times New Roman" w:hint="eastAsia"/>
          <w:sz w:val="24"/>
          <w:szCs w:val="24"/>
        </w:rPr>
        <w:t>种植区内稻谷是一个有特点的农产品，稻谷产品包括早稻、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和水稻在不同种植区域内为播种大头，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选取一熟区玉米、</w:t>
      </w:r>
      <w:r>
        <w:rPr>
          <w:rFonts w:ascii="Times New Roman" w:hAnsi="Times New Roman" w:cs="Times New Roman"/>
          <w:sz w:val="24"/>
          <w:szCs w:val="24"/>
        </w:rPr>
        <w:t>两熟区</w:t>
      </w:r>
      <w:r>
        <w:rPr>
          <w:rFonts w:ascii="Times New Roman" w:hAnsi="Times New Roman" w:cs="Times New Roman" w:hint="eastAsia"/>
          <w:sz w:val="24"/>
          <w:szCs w:val="24"/>
        </w:rPr>
        <w:t>小麦、</w:t>
      </w:r>
      <w:r>
        <w:rPr>
          <w:rFonts w:ascii="Times New Roman" w:hAnsi="Times New Roman" w:cs="Times New Roman"/>
          <w:sz w:val="24"/>
          <w:szCs w:val="24"/>
        </w:rPr>
        <w:t>两熟区</w:t>
      </w:r>
      <w:r>
        <w:rPr>
          <w:rFonts w:ascii="Times New Roman" w:hAnsi="Times New Roman" w:cs="Times New Roman" w:hint="eastAsia"/>
          <w:sz w:val="24"/>
          <w:szCs w:val="24"/>
        </w:rPr>
        <w:t>玉米和水稻为研究对象，实证分析粮食生产率与规模的关系（</w:t>
      </w:r>
      <w:r>
        <w:rPr>
          <w:rFonts w:ascii="Times New Roman" w:hAnsi="Times New Roman" w:cs="Times New Roman"/>
          <w:sz w:val="24"/>
          <w:szCs w:val="24"/>
        </w:rPr>
        <w:t>表</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hint="eastAsia"/>
          <w:sz w:val="24"/>
          <w:szCs w:val="24"/>
        </w:rPr>
        <w:t>）。</w:t>
      </w:r>
    </w:p>
    <w:p w14:paraId="6B30075C" w14:textId="77777777" w:rsidR="007574AB" w:rsidRPr="00A6519D" w:rsidRDefault="007574AB" w:rsidP="007574AB">
      <w:pPr>
        <w:spacing w:beforeLines="100" w:before="326" w:afterLines="50" w:after="163" w:line="400" w:lineRule="exact"/>
        <w:ind w:firstLineChars="200" w:firstLine="482"/>
        <w:jc w:val="center"/>
        <w:rPr>
          <w:rFonts w:ascii="Times New Roman" w:hAnsi="Times New Roman" w:cs="Times New Roman"/>
          <w:b/>
          <w:sz w:val="24"/>
          <w:szCs w:val="24"/>
        </w:rPr>
      </w:pPr>
      <w:r w:rsidRPr="00A6519D">
        <w:rPr>
          <w:rFonts w:ascii="Times New Roman" w:hAnsi="Times New Roman" w:cs="Times New Roman" w:hint="eastAsia"/>
          <w:b/>
          <w:sz w:val="24"/>
          <w:szCs w:val="24"/>
        </w:rPr>
        <w:t>表</w:t>
      </w:r>
      <w:r w:rsidRPr="00A6519D">
        <w:rPr>
          <w:rFonts w:ascii="Times New Roman" w:hAnsi="Times New Roman" w:cs="Times New Roman" w:hint="eastAsia"/>
          <w:b/>
          <w:sz w:val="24"/>
          <w:szCs w:val="24"/>
        </w:rPr>
        <w:t>3-</w:t>
      </w:r>
      <w:r>
        <w:rPr>
          <w:rFonts w:ascii="Times New Roman" w:hAnsi="Times New Roman" w:cs="Times New Roman" w:hint="eastAsia"/>
          <w:b/>
          <w:sz w:val="24"/>
          <w:szCs w:val="24"/>
        </w:rPr>
        <w:t>1</w:t>
      </w:r>
      <w:r w:rsidRPr="00A6519D">
        <w:rPr>
          <w:rFonts w:ascii="Times New Roman" w:hAnsi="Times New Roman" w:cs="Times New Roman"/>
          <w:b/>
          <w:sz w:val="24"/>
          <w:szCs w:val="24"/>
        </w:rPr>
        <w:t xml:space="preserve">   </w:t>
      </w:r>
      <w:r w:rsidRPr="00A6519D">
        <w:rPr>
          <w:rFonts w:ascii="Times New Roman" w:hAnsi="Times New Roman" w:cs="Times New Roman" w:hint="eastAsia"/>
          <w:b/>
          <w:sz w:val="24"/>
          <w:szCs w:val="24"/>
        </w:rPr>
        <w:t>2017</w:t>
      </w:r>
      <w:r w:rsidRPr="00A6519D">
        <w:rPr>
          <w:rFonts w:ascii="Times New Roman" w:hAnsi="Times New Roman" w:cs="Times New Roman" w:hint="eastAsia"/>
          <w:b/>
          <w:sz w:val="24"/>
          <w:szCs w:val="24"/>
        </w:rPr>
        <w:t>年不同熟区农作物种植</w:t>
      </w:r>
      <w:r>
        <w:rPr>
          <w:rFonts w:ascii="Times New Roman" w:hAnsi="Times New Roman" w:cs="Times New Roman" w:hint="eastAsia"/>
          <w:b/>
          <w:sz w:val="24"/>
          <w:szCs w:val="24"/>
        </w:rPr>
        <w:t>规模占比</w:t>
      </w:r>
    </w:p>
    <w:tbl>
      <w:tblPr>
        <w:tblW w:w="0" w:type="auto"/>
        <w:jc w:val="center"/>
        <w:tblLayout w:type="fixed"/>
        <w:tblLook w:val="04A0" w:firstRow="1" w:lastRow="0" w:firstColumn="1" w:lastColumn="0" w:noHBand="0" w:noVBand="1"/>
      </w:tblPr>
      <w:tblGrid>
        <w:gridCol w:w="1701"/>
        <w:gridCol w:w="1701"/>
        <w:gridCol w:w="1701"/>
        <w:gridCol w:w="1701"/>
      </w:tblGrid>
      <w:tr w:rsidR="007574AB" w:rsidRPr="00A6519D" w14:paraId="56C9E8FB" w14:textId="77777777" w:rsidTr="00395D0E">
        <w:trPr>
          <w:trHeight w:val="454"/>
          <w:jc w:val="center"/>
        </w:trPr>
        <w:tc>
          <w:tcPr>
            <w:tcW w:w="1701" w:type="dxa"/>
            <w:tcBorders>
              <w:top w:val="single" w:sz="12" w:space="0" w:color="auto"/>
              <w:left w:val="nil"/>
              <w:bottom w:val="single" w:sz="4" w:space="0" w:color="auto"/>
              <w:right w:val="nil"/>
            </w:tcBorders>
            <w:shd w:val="clear" w:color="auto" w:fill="auto"/>
            <w:noWrap/>
            <w:vAlign w:val="center"/>
            <w:hideMark/>
          </w:tcPr>
          <w:p w14:paraId="2C975620" w14:textId="77777777" w:rsidR="007574AB" w:rsidRPr="00A6519D" w:rsidRDefault="007574AB" w:rsidP="00395D0E">
            <w:pPr>
              <w:spacing w:after="0" w:line="240" w:lineRule="auto"/>
              <w:jc w:val="center"/>
              <w:rPr>
                <w:rFonts w:ascii="Times New Roman" w:eastAsia="宋体" w:hAnsi="Times New Roman" w:cs="Times New Roman"/>
                <w:b/>
                <w:color w:val="000000"/>
                <w:sz w:val="21"/>
                <w:szCs w:val="21"/>
              </w:rPr>
            </w:pPr>
            <w:r w:rsidRPr="00A6519D">
              <w:rPr>
                <w:rFonts w:ascii="Times New Roman" w:eastAsia="宋体" w:hAnsi="Times New Roman" w:cs="Times New Roman" w:hint="eastAsia"/>
                <w:b/>
                <w:color w:val="000000"/>
                <w:sz w:val="21"/>
                <w:szCs w:val="21"/>
              </w:rPr>
              <w:t>农作物</w:t>
            </w:r>
          </w:p>
        </w:tc>
        <w:tc>
          <w:tcPr>
            <w:tcW w:w="1701" w:type="dxa"/>
            <w:tcBorders>
              <w:top w:val="single" w:sz="12" w:space="0" w:color="auto"/>
              <w:left w:val="nil"/>
              <w:bottom w:val="single" w:sz="4" w:space="0" w:color="auto"/>
              <w:right w:val="nil"/>
            </w:tcBorders>
            <w:shd w:val="clear" w:color="auto" w:fill="auto"/>
            <w:noWrap/>
            <w:vAlign w:val="center"/>
            <w:hideMark/>
          </w:tcPr>
          <w:p w14:paraId="44CFCD49" w14:textId="77777777" w:rsidR="007574AB" w:rsidRPr="00A6519D" w:rsidRDefault="007574AB" w:rsidP="00395D0E">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一熟区</w:t>
            </w:r>
          </w:p>
        </w:tc>
        <w:tc>
          <w:tcPr>
            <w:tcW w:w="1701" w:type="dxa"/>
            <w:tcBorders>
              <w:top w:val="single" w:sz="12" w:space="0" w:color="auto"/>
              <w:left w:val="nil"/>
              <w:bottom w:val="single" w:sz="4" w:space="0" w:color="auto"/>
              <w:right w:val="nil"/>
            </w:tcBorders>
            <w:shd w:val="clear" w:color="auto" w:fill="auto"/>
            <w:noWrap/>
            <w:vAlign w:val="center"/>
            <w:hideMark/>
          </w:tcPr>
          <w:p w14:paraId="7303442E" w14:textId="77777777" w:rsidR="007574AB" w:rsidRPr="00A6519D" w:rsidRDefault="007574AB" w:rsidP="00395D0E">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二熟区</w:t>
            </w:r>
          </w:p>
        </w:tc>
        <w:tc>
          <w:tcPr>
            <w:tcW w:w="1701" w:type="dxa"/>
            <w:tcBorders>
              <w:top w:val="single" w:sz="12" w:space="0" w:color="auto"/>
              <w:left w:val="nil"/>
              <w:bottom w:val="single" w:sz="4" w:space="0" w:color="auto"/>
              <w:right w:val="nil"/>
            </w:tcBorders>
            <w:shd w:val="clear" w:color="auto" w:fill="auto"/>
            <w:noWrap/>
            <w:vAlign w:val="center"/>
            <w:hideMark/>
          </w:tcPr>
          <w:p w14:paraId="5F5B90AB" w14:textId="77777777" w:rsidR="007574AB" w:rsidRPr="00A6519D" w:rsidRDefault="007574AB" w:rsidP="00395D0E">
            <w:pPr>
              <w:spacing w:after="0" w:line="240" w:lineRule="auto"/>
              <w:jc w:val="center"/>
              <w:rPr>
                <w:rFonts w:ascii="宋体" w:eastAsia="宋体" w:hAnsi="宋体" w:cs="宋体"/>
                <w:b/>
                <w:color w:val="000000"/>
                <w:sz w:val="21"/>
                <w:szCs w:val="21"/>
              </w:rPr>
            </w:pPr>
            <w:r w:rsidRPr="00A6519D">
              <w:rPr>
                <w:rFonts w:ascii="宋体" w:eastAsia="宋体" w:hAnsi="宋体" w:cs="宋体" w:hint="eastAsia"/>
                <w:b/>
                <w:color w:val="000000"/>
                <w:sz w:val="21"/>
                <w:szCs w:val="21"/>
              </w:rPr>
              <w:t>三熟区</w:t>
            </w:r>
          </w:p>
        </w:tc>
      </w:tr>
      <w:tr w:rsidR="007574AB" w:rsidRPr="00A6519D" w14:paraId="3710C904" w14:textId="77777777" w:rsidTr="00395D0E">
        <w:trPr>
          <w:trHeight w:val="340"/>
          <w:jc w:val="center"/>
        </w:trPr>
        <w:tc>
          <w:tcPr>
            <w:tcW w:w="1701" w:type="dxa"/>
            <w:tcBorders>
              <w:top w:val="single" w:sz="4" w:space="0" w:color="auto"/>
              <w:left w:val="nil"/>
              <w:bottom w:val="nil"/>
              <w:right w:val="nil"/>
            </w:tcBorders>
            <w:shd w:val="clear" w:color="auto" w:fill="auto"/>
            <w:vAlign w:val="center"/>
            <w:hideMark/>
          </w:tcPr>
          <w:p w14:paraId="1AFBBE80"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玉米</w:t>
            </w:r>
          </w:p>
        </w:tc>
        <w:tc>
          <w:tcPr>
            <w:tcW w:w="1701" w:type="dxa"/>
            <w:tcBorders>
              <w:top w:val="single" w:sz="4" w:space="0" w:color="auto"/>
              <w:left w:val="nil"/>
              <w:bottom w:val="nil"/>
              <w:right w:val="nil"/>
            </w:tcBorders>
            <w:shd w:val="clear" w:color="auto" w:fill="auto"/>
            <w:noWrap/>
            <w:vAlign w:val="center"/>
            <w:hideMark/>
          </w:tcPr>
          <w:p w14:paraId="46C7FBC2"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37.2%</w:t>
            </w:r>
          </w:p>
        </w:tc>
        <w:tc>
          <w:tcPr>
            <w:tcW w:w="1701" w:type="dxa"/>
            <w:tcBorders>
              <w:top w:val="single" w:sz="4" w:space="0" w:color="auto"/>
              <w:left w:val="nil"/>
              <w:bottom w:val="nil"/>
              <w:right w:val="nil"/>
            </w:tcBorders>
            <w:shd w:val="clear" w:color="auto" w:fill="auto"/>
            <w:noWrap/>
            <w:vAlign w:val="center"/>
            <w:hideMark/>
          </w:tcPr>
          <w:p w14:paraId="0112115B"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26.4%</w:t>
            </w:r>
          </w:p>
        </w:tc>
        <w:tc>
          <w:tcPr>
            <w:tcW w:w="1701" w:type="dxa"/>
            <w:tcBorders>
              <w:top w:val="single" w:sz="4" w:space="0" w:color="auto"/>
              <w:left w:val="nil"/>
              <w:bottom w:val="nil"/>
              <w:right w:val="nil"/>
            </w:tcBorders>
            <w:shd w:val="clear" w:color="auto" w:fill="auto"/>
            <w:noWrap/>
            <w:vAlign w:val="center"/>
            <w:hideMark/>
          </w:tcPr>
          <w:p w14:paraId="2D30754D"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5.9%</w:t>
            </w:r>
          </w:p>
        </w:tc>
      </w:tr>
      <w:tr w:rsidR="007574AB" w:rsidRPr="00A6519D" w14:paraId="644CDE85" w14:textId="77777777" w:rsidTr="00395D0E">
        <w:trPr>
          <w:trHeight w:val="340"/>
          <w:jc w:val="center"/>
        </w:trPr>
        <w:tc>
          <w:tcPr>
            <w:tcW w:w="1701" w:type="dxa"/>
            <w:tcBorders>
              <w:top w:val="nil"/>
              <w:left w:val="nil"/>
              <w:bottom w:val="nil"/>
              <w:right w:val="nil"/>
            </w:tcBorders>
            <w:shd w:val="clear" w:color="auto" w:fill="auto"/>
            <w:vAlign w:val="center"/>
            <w:hideMark/>
          </w:tcPr>
          <w:p w14:paraId="19FC6CB8"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小麦</w:t>
            </w:r>
          </w:p>
        </w:tc>
        <w:tc>
          <w:tcPr>
            <w:tcW w:w="1701" w:type="dxa"/>
            <w:tcBorders>
              <w:top w:val="nil"/>
              <w:left w:val="nil"/>
              <w:bottom w:val="nil"/>
              <w:right w:val="nil"/>
            </w:tcBorders>
            <w:shd w:val="clear" w:color="auto" w:fill="auto"/>
            <w:noWrap/>
            <w:vAlign w:val="center"/>
            <w:hideMark/>
          </w:tcPr>
          <w:p w14:paraId="03E38AF1"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10.1%</w:t>
            </w:r>
          </w:p>
        </w:tc>
        <w:tc>
          <w:tcPr>
            <w:tcW w:w="1701" w:type="dxa"/>
            <w:tcBorders>
              <w:top w:val="nil"/>
              <w:left w:val="nil"/>
              <w:bottom w:val="nil"/>
              <w:right w:val="nil"/>
            </w:tcBorders>
            <w:shd w:val="clear" w:color="auto" w:fill="auto"/>
            <w:noWrap/>
            <w:vAlign w:val="center"/>
            <w:hideMark/>
          </w:tcPr>
          <w:p w14:paraId="4B55E697"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34.3%</w:t>
            </w:r>
          </w:p>
        </w:tc>
        <w:tc>
          <w:tcPr>
            <w:tcW w:w="1701" w:type="dxa"/>
            <w:tcBorders>
              <w:top w:val="nil"/>
              <w:left w:val="nil"/>
              <w:bottom w:val="nil"/>
              <w:right w:val="nil"/>
            </w:tcBorders>
            <w:shd w:val="clear" w:color="auto" w:fill="auto"/>
            <w:noWrap/>
            <w:vAlign w:val="center"/>
            <w:hideMark/>
          </w:tcPr>
          <w:p w14:paraId="397BFAAF"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574AB" w:rsidRPr="00A6519D" w14:paraId="729B6E81" w14:textId="77777777" w:rsidTr="00395D0E">
        <w:trPr>
          <w:trHeight w:val="340"/>
          <w:jc w:val="center"/>
        </w:trPr>
        <w:tc>
          <w:tcPr>
            <w:tcW w:w="1701" w:type="dxa"/>
            <w:tcBorders>
              <w:top w:val="nil"/>
              <w:left w:val="nil"/>
              <w:bottom w:val="nil"/>
              <w:right w:val="nil"/>
            </w:tcBorders>
            <w:shd w:val="clear" w:color="auto" w:fill="auto"/>
            <w:vAlign w:val="center"/>
            <w:hideMark/>
          </w:tcPr>
          <w:p w14:paraId="74017113"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稻谷</w:t>
            </w:r>
          </w:p>
        </w:tc>
        <w:tc>
          <w:tcPr>
            <w:tcW w:w="1701" w:type="dxa"/>
            <w:tcBorders>
              <w:top w:val="nil"/>
              <w:left w:val="nil"/>
              <w:bottom w:val="nil"/>
              <w:right w:val="nil"/>
            </w:tcBorders>
            <w:shd w:val="clear" w:color="auto" w:fill="auto"/>
            <w:noWrap/>
            <w:vAlign w:val="center"/>
            <w:hideMark/>
          </w:tcPr>
          <w:p w14:paraId="765BE128"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10.9%</w:t>
            </w:r>
          </w:p>
        </w:tc>
        <w:tc>
          <w:tcPr>
            <w:tcW w:w="1701" w:type="dxa"/>
            <w:tcBorders>
              <w:top w:val="nil"/>
              <w:left w:val="nil"/>
              <w:bottom w:val="nil"/>
              <w:right w:val="nil"/>
            </w:tcBorders>
            <w:shd w:val="clear" w:color="auto" w:fill="auto"/>
            <w:noWrap/>
            <w:vAlign w:val="center"/>
            <w:hideMark/>
          </w:tcPr>
          <w:p w14:paraId="3DD9B417"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11.1%</w:t>
            </w:r>
          </w:p>
        </w:tc>
        <w:tc>
          <w:tcPr>
            <w:tcW w:w="1701" w:type="dxa"/>
            <w:tcBorders>
              <w:top w:val="nil"/>
              <w:left w:val="nil"/>
              <w:bottom w:val="nil"/>
              <w:right w:val="nil"/>
            </w:tcBorders>
            <w:shd w:val="clear" w:color="auto" w:fill="auto"/>
            <w:noWrap/>
            <w:vAlign w:val="center"/>
            <w:hideMark/>
          </w:tcPr>
          <w:p w14:paraId="63DEBA3C"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36.0%</w:t>
            </w:r>
          </w:p>
        </w:tc>
      </w:tr>
      <w:tr w:rsidR="007574AB" w:rsidRPr="00A6519D" w14:paraId="2DDDC208" w14:textId="77777777" w:rsidTr="00395D0E">
        <w:trPr>
          <w:trHeight w:val="340"/>
          <w:jc w:val="center"/>
        </w:trPr>
        <w:tc>
          <w:tcPr>
            <w:tcW w:w="1701" w:type="dxa"/>
            <w:tcBorders>
              <w:top w:val="nil"/>
              <w:left w:val="nil"/>
              <w:bottom w:val="nil"/>
              <w:right w:val="nil"/>
            </w:tcBorders>
            <w:shd w:val="clear" w:color="auto" w:fill="auto"/>
            <w:vAlign w:val="center"/>
            <w:hideMark/>
          </w:tcPr>
          <w:p w14:paraId="4FEB3B7B"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lastRenderedPageBreak/>
              <w:t>豆类</w:t>
            </w:r>
          </w:p>
        </w:tc>
        <w:tc>
          <w:tcPr>
            <w:tcW w:w="1701" w:type="dxa"/>
            <w:tcBorders>
              <w:top w:val="nil"/>
              <w:left w:val="nil"/>
              <w:bottom w:val="nil"/>
              <w:right w:val="nil"/>
            </w:tcBorders>
            <w:shd w:val="clear" w:color="auto" w:fill="auto"/>
            <w:noWrap/>
            <w:vAlign w:val="center"/>
            <w:hideMark/>
          </w:tcPr>
          <w:p w14:paraId="0E55B7D3"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9.3%</w:t>
            </w:r>
          </w:p>
        </w:tc>
        <w:tc>
          <w:tcPr>
            <w:tcW w:w="1701" w:type="dxa"/>
            <w:tcBorders>
              <w:top w:val="nil"/>
              <w:left w:val="nil"/>
              <w:bottom w:val="nil"/>
              <w:right w:val="nil"/>
            </w:tcBorders>
            <w:shd w:val="clear" w:color="auto" w:fill="auto"/>
            <w:noWrap/>
            <w:vAlign w:val="center"/>
            <w:hideMark/>
          </w:tcPr>
          <w:p w14:paraId="0979E0D6"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3.0%</w:t>
            </w:r>
          </w:p>
        </w:tc>
        <w:tc>
          <w:tcPr>
            <w:tcW w:w="1701" w:type="dxa"/>
            <w:tcBorders>
              <w:top w:val="nil"/>
              <w:left w:val="nil"/>
              <w:bottom w:val="nil"/>
              <w:right w:val="nil"/>
            </w:tcBorders>
            <w:shd w:val="clear" w:color="auto" w:fill="auto"/>
            <w:noWrap/>
            <w:vAlign w:val="center"/>
            <w:hideMark/>
          </w:tcPr>
          <w:p w14:paraId="23B33AA6"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1.9%</w:t>
            </w:r>
          </w:p>
        </w:tc>
      </w:tr>
      <w:tr w:rsidR="007574AB" w:rsidRPr="00A6519D" w14:paraId="2DD8B6C3" w14:textId="77777777" w:rsidTr="00395D0E">
        <w:trPr>
          <w:trHeight w:val="340"/>
          <w:jc w:val="center"/>
        </w:trPr>
        <w:tc>
          <w:tcPr>
            <w:tcW w:w="1701" w:type="dxa"/>
            <w:tcBorders>
              <w:top w:val="nil"/>
              <w:left w:val="nil"/>
              <w:bottom w:val="nil"/>
              <w:right w:val="nil"/>
            </w:tcBorders>
            <w:shd w:val="clear" w:color="auto" w:fill="auto"/>
            <w:vAlign w:val="center"/>
            <w:hideMark/>
          </w:tcPr>
          <w:p w14:paraId="2F696A93"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薯类</w:t>
            </w:r>
          </w:p>
        </w:tc>
        <w:tc>
          <w:tcPr>
            <w:tcW w:w="1701" w:type="dxa"/>
            <w:tcBorders>
              <w:top w:val="nil"/>
              <w:left w:val="nil"/>
              <w:bottom w:val="nil"/>
              <w:right w:val="nil"/>
            </w:tcBorders>
            <w:shd w:val="clear" w:color="auto" w:fill="auto"/>
            <w:noWrap/>
            <w:vAlign w:val="center"/>
            <w:hideMark/>
          </w:tcPr>
          <w:p w14:paraId="7A2A4FAF"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5.2%</w:t>
            </w:r>
          </w:p>
        </w:tc>
        <w:tc>
          <w:tcPr>
            <w:tcW w:w="1701" w:type="dxa"/>
            <w:tcBorders>
              <w:top w:val="nil"/>
              <w:left w:val="nil"/>
              <w:bottom w:val="nil"/>
              <w:right w:val="nil"/>
            </w:tcBorders>
            <w:shd w:val="clear" w:color="auto" w:fill="auto"/>
            <w:noWrap/>
            <w:vAlign w:val="center"/>
            <w:hideMark/>
          </w:tcPr>
          <w:p w14:paraId="443FD4F3"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1.0%</w:t>
            </w:r>
          </w:p>
        </w:tc>
        <w:tc>
          <w:tcPr>
            <w:tcW w:w="1701" w:type="dxa"/>
            <w:tcBorders>
              <w:top w:val="nil"/>
              <w:left w:val="nil"/>
              <w:bottom w:val="nil"/>
              <w:right w:val="nil"/>
            </w:tcBorders>
            <w:shd w:val="clear" w:color="auto" w:fill="auto"/>
            <w:noWrap/>
            <w:vAlign w:val="center"/>
            <w:hideMark/>
          </w:tcPr>
          <w:p w14:paraId="5FD9492A"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5.1%</w:t>
            </w:r>
          </w:p>
        </w:tc>
      </w:tr>
      <w:tr w:rsidR="007574AB" w:rsidRPr="00A6519D" w14:paraId="09EBA8FE" w14:textId="77777777" w:rsidTr="00395D0E">
        <w:trPr>
          <w:trHeight w:val="340"/>
          <w:jc w:val="center"/>
        </w:trPr>
        <w:tc>
          <w:tcPr>
            <w:tcW w:w="1701" w:type="dxa"/>
            <w:tcBorders>
              <w:top w:val="nil"/>
              <w:left w:val="nil"/>
              <w:bottom w:val="nil"/>
              <w:right w:val="nil"/>
            </w:tcBorders>
            <w:shd w:val="clear" w:color="auto" w:fill="auto"/>
            <w:vAlign w:val="center"/>
            <w:hideMark/>
          </w:tcPr>
          <w:p w14:paraId="6DE81CE5"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油料</w:t>
            </w:r>
          </w:p>
        </w:tc>
        <w:tc>
          <w:tcPr>
            <w:tcW w:w="1701" w:type="dxa"/>
            <w:tcBorders>
              <w:top w:val="nil"/>
              <w:left w:val="nil"/>
              <w:bottom w:val="nil"/>
              <w:right w:val="nil"/>
            </w:tcBorders>
            <w:shd w:val="clear" w:color="auto" w:fill="auto"/>
            <w:noWrap/>
            <w:vAlign w:val="center"/>
            <w:hideMark/>
          </w:tcPr>
          <w:p w14:paraId="7CA97705"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6.7%</w:t>
            </w:r>
          </w:p>
        </w:tc>
        <w:tc>
          <w:tcPr>
            <w:tcW w:w="1701" w:type="dxa"/>
            <w:tcBorders>
              <w:top w:val="nil"/>
              <w:left w:val="nil"/>
              <w:bottom w:val="nil"/>
              <w:right w:val="nil"/>
            </w:tcBorders>
            <w:shd w:val="clear" w:color="auto" w:fill="auto"/>
            <w:noWrap/>
            <w:vAlign w:val="center"/>
            <w:hideMark/>
          </w:tcPr>
          <w:p w14:paraId="0C480882"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6.5%</w:t>
            </w:r>
          </w:p>
        </w:tc>
        <w:tc>
          <w:tcPr>
            <w:tcW w:w="1701" w:type="dxa"/>
            <w:tcBorders>
              <w:top w:val="nil"/>
              <w:left w:val="nil"/>
              <w:bottom w:val="nil"/>
              <w:right w:val="nil"/>
            </w:tcBorders>
            <w:shd w:val="clear" w:color="auto" w:fill="auto"/>
            <w:noWrap/>
            <w:vAlign w:val="center"/>
            <w:hideMark/>
          </w:tcPr>
          <w:p w14:paraId="427B2949"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5.4%</w:t>
            </w:r>
          </w:p>
        </w:tc>
      </w:tr>
      <w:tr w:rsidR="007574AB" w:rsidRPr="00A6519D" w14:paraId="23E8A622" w14:textId="77777777" w:rsidTr="00395D0E">
        <w:trPr>
          <w:trHeight w:val="340"/>
          <w:jc w:val="center"/>
        </w:trPr>
        <w:tc>
          <w:tcPr>
            <w:tcW w:w="1701" w:type="dxa"/>
            <w:tcBorders>
              <w:top w:val="nil"/>
              <w:left w:val="nil"/>
              <w:bottom w:val="nil"/>
              <w:right w:val="nil"/>
            </w:tcBorders>
            <w:shd w:val="clear" w:color="auto" w:fill="auto"/>
            <w:vAlign w:val="center"/>
            <w:hideMark/>
          </w:tcPr>
          <w:p w14:paraId="30BED916"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棉花</w:t>
            </w:r>
          </w:p>
        </w:tc>
        <w:tc>
          <w:tcPr>
            <w:tcW w:w="1701" w:type="dxa"/>
            <w:tcBorders>
              <w:top w:val="nil"/>
              <w:left w:val="nil"/>
              <w:bottom w:val="nil"/>
              <w:right w:val="nil"/>
            </w:tcBorders>
            <w:shd w:val="clear" w:color="auto" w:fill="auto"/>
            <w:noWrap/>
            <w:vAlign w:val="center"/>
            <w:hideMark/>
          </w:tcPr>
          <w:p w14:paraId="249AFF67"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3.2%</w:t>
            </w:r>
          </w:p>
        </w:tc>
        <w:tc>
          <w:tcPr>
            <w:tcW w:w="1701" w:type="dxa"/>
            <w:tcBorders>
              <w:top w:val="nil"/>
              <w:left w:val="nil"/>
              <w:bottom w:val="nil"/>
              <w:right w:val="nil"/>
            </w:tcBorders>
            <w:shd w:val="clear" w:color="auto" w:fill="auto"/>
            <w:noWrap/>
            <w:vAlign w:val="center"/>
            <w:hideMark/>
          </w:tcPr>
          <w:p w14:paraId="6944E729"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w:t>
            </w:r>
          </w:p>
        </w:tc>
        <w:tc>
          <w:tcPr>
            <w:tcW w:w="1701" w:type="dxa"/>
            <w:tcBorders>
              <w:top w:val="nil"/>
              <w:left w:val="nil"/>
              <w:bottom w:val="nil"/>
              <w:right w:val="nil"/>
            </w:tcBorders>
            <w:shd w:val="clear" w:color="auto" w:fill="auto"/>
            <w:noWrap/>
            <w:vAlign w:val="center"/>
            <w:hideMark/>
          </w:tcPr>
          <w:p w14:paraId="1364FA72"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574AB" w:rsidRPr="00A6519D" w14:paraId="0455FE0E" w14:textId="77777777" w:rsidTr="00395D0E">
        <w:trPr>
          <w:trHeight w:val="340"/>
          <w:jc w:val="center"/>
        </w:trPr>
        <w:tc>
          <w:tcPr>
            <w:tcW w:w="1701" w:type="dxa"/>
            <w:tcBorders>
              <w:top w:val="nil"/>
              <w:left w:val="nil"/>
              <w:bottom w:val="nil"/>
              <w:right w:val="nil"/>
            </w:tcBorders>
            <w:shd w:val="clear" w:color="auto" w:fill="auto"/>
            <w:vAlign w:val="center"/>
            <w:hideMark/>
          </w:tcPr>
          <w:p w14:paraId="2F3A1B1A"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麻类</w:t>
            </w:r>
          </w:p>
        </w:tc>
        <w:tc>
          <w:tcPr>
            <w:tcW w:w="1701" w:type="dxa"/>
            <w:tcBorders>
              <w:top w:val="nil"/>
              <w:left w:val="nil"/>
              <w:bottom w:val="nil"/>
              <w:right w:val="nil"/>
            </w:tcBorders>
            <w:shd w:val="clear" w:color="auto" w:fill="auto"/>
            <w:noWrap/>
            <w:vAlign w:val="center"/>
            <w:hideMark/>
          </w:tcPr>
          <w:p w14:paraId="632E897D"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0.1%</w:t>
            </w:r>
          </w:p>
        </w:tc>
        <w:tc>
          <w:tcPr>
            <w:tcW w:w="1701" w:type="dxa"/>
            <w:tcBorders>
              <w:top w:val="nil"/>
              <w:left w:val="nil"/>
              <w:bottom w:val="nil"/>
              <w:right w:val="nil"/>
            </w:tcBorders>
            <w:shd w:val="clear" w:color="auto" w:fill="auto"/>
            <w:noWrap/>
            <w:vAlign w:val="center"/>
            <w:hideMark/>
          </w:tcPr>
          <w:p w14:paraId="0B5D6079"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184AB031"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574AB" w:rsidRPr="00A6519D" w14:paraId="2A14390F" w14:textId="77777777" w:rsidTr="00395D0E">
        <w:trPr>
          <w:trHeight w:val="340"/>
          <w:jc w:val="center"/>
        </w:trPr>
        <w:tc>
          <w:tcPr>
            <w:tcW w:w="1701" w:type="dxa"/>
            <w:tcBorders>
              <w:top w:val="nil"/>
              <w:left w:val="nil"/>
              <w:bottom w:val="nil"/>
              <w:right w:val="nil"/>
            </w:tcBorders>
            <w:shd w:val="clear" w:color="auto" w:fill="auto"/>
            <w:vAlign w:val="center"/>
            <w:hideMark/>
          </w:tcPr>
          <w:p w14:paraId="71FFFFAD"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糖料</w:t>
            </w:r>
          </w:p>
        </w:tc>
        <w:tc>
          <w:tcPr>
            <w:tcW w:w="1701" w:type="dxa"/>
            <w:tcBorders>
              <w:top w:val="nil"/>
              <w:left w:val="nil"/>
              <w:bottom w:val="nil"/>
              <w:right w:val="nil"/>
            </w:tcBorders>
            <w:shd w:val="clear" w:color="auto" w:fill="auto"/>
            <w:noWrap/>
            <w:vAlign w:val="center"/>
            <w:hideMark/>
          </w:tcPr>
          <w:p w14:paraId="05009094"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0.5%</w:t>
            </w:r>
          </w:p>
        </w:tc>
        <w:tc>
          <w:tcPr>
            <w:tcW w:w="1701" w:type="dxa"/>
            <w:tcBorders>
              <w:top w:val="nil"/>
              <w:left w:val="nil"/>
              <w:bottom w:val="nil"/>
              <w:right w:val="nil"/>
            </w:tcBorders>
            <w:shd w:val="clear" w:color="auto" w:fill="auto"/>
            <w:noWrap/>
            <w:vAlign w:val="center"/>
            <w:hideMark/>
          </w:tcPr>
          <w:p w14:paraId="01B733A5"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6C44E50E"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8.6%</w:t>
            </w:r>
          </w:p>
        </w:tc>
      </w:tr>
      <w:tr w:rsidR="007574AB" w:rsidRPr="00A6519D" w14:paraId="68013D50" w14:textId="77777777" w:rsidTr="00395D0E">
        <w:trPr>
          <w:trHeight w:val="340"/>
          <w:jc w:val="center"/>
        </w:trPr>
        <w:tc>
          <w:tcPr>
            <w:tcW w:w="1701" w:type="dxa"/>
            <w:tcBorders>
              <w:top w:val="nil"/>
              <w:left w:val="nil"/>
              <w:right w:val="nil"/>
            </w:tcBorders>
            <w:shd w:val="clear" w:color="auto" w:fill="auto"/>
            <w:vAlign w:val="center"/>
            <w:hideMark/>
          </w:tcPr>
          <w:p w14:paraId="64DDBF4D"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烟叶</w:t>
            </w:r>
          </w:p>
        </w:tc>
        <w:tc>
          <w:tcPr>
            <w:tcW w:w="1701" w:type="dxa"/>
            <w:tcBorders>
              <w:top w:val="nil"/>
              <w:left w:val="nil"/>
              <w:right w:val="nil"/>
            </w:tcBorders>
            <w:shd w:val="clear" w:color="auto" w:fill="auto"/>
            <w:noWrap/>
            <w:vAlign w:val="center"/>
            <w:hideMark/>
          </w:tcPr>
          <w:p w14:paraId="2A00D86C"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c>
          <w:tcPr>
            <w:tcW w:w="1701" w:type="dxa"/>
            <w:tcBorders>
              <w:top w:val="nil"/>
              <w:left w:val="nil"/>
              <w:right w:val="nil"/>
            </w:tcBorders>
            <w:shd w:val="clear" w:color="auto" w:fill="auto"/>
            <w:noWrap/>
            <w:vAlign w:val="center"/>
            <w:hideMark/>
          </w:tcPr>
          <w:p w14:paraId="7D7B6CD7"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0.3%</w:t>
            </w:r>
          </w:p>
        </w:tc>
        <w:tc>
          <w:tcPr>
            <w:tcW w:w="1701" w:type="dxa"/>
            <w:tcBorders>
              <w:top w:val="nil"/>
              <w:left w:val="nil"/>
              <w:right w:val="nil"/>
            </w:tcBorders>
            <w:shd w:val="clear" w:color="auto" w:fill="auto"/>
            <w:noWrap/>
            <w:vAlign w:val="center"/>
            <w:hideMark/>
          </w:tcPr>
          <w:p w14:paraId="030B6A7F"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r>
      <w:tr w:rsidR="007574AB" w:rsidRPr="00A6519D" w14:paraId="20626E21" w14:textId="77777777" w:rsidTr="00395D0E">
        <w:trPr>
          <w:trHeight w:val="340"/>
          <w:jc w:val="center"/>
        </w:trPr>
        <w:tc>
          <w:tcPr>
            <w:tcW w:w="1701" w:type="dxa"/>
            <w:tcBorders>
              <w:top w:val="nil"/>
              <w:left w:val="nil"/>
              <w:bottom w:val="single" w:sz="12" w:space="0" w:color="auto"/>
              <w:right w:val="nil"/>
            </w:tcBorders>
            <w:shd w:val="clear" w:color="auto" w:fill="auto"/>
            <w:vAlign w:val="center"/>
            <w:hideMark/>
          </w:tcPr>
          <w:p w14:paraId="129A023B"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蔬菜</w:t>
            </w:r>
          </w:p>
        </w:tc>
        <w:tc>
          <w:tcPr>
            <w:tcW w:w="1701" w:type="dxa"/>
            <w:tcBorders>
              <w:top w:val="nil"/>
              <w:left w:val="nil"/>
              <w:bottom w:val="single" w:sz="12" w:space="0" w:color="auto"/>
              <w:right w:val="nil"/>
            </w:tcBorders>
            <w:shd w:val="clear" w:color="auto" w:fill="auto"/>
            <w:noWrap/>
            <w:vAlign w:val="center"/>
            <w:hideMark/>
          </w:tcPr>
          <w:p w14:paraId="39544596"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7.0%</w:t>
            </w:r>
          </w:p>
        </w:tc>
        <w:tc>
          <w:tcPr>
            <w:tcW w:w="1701" w:type="dxa"/>
            <w:tcBorders>
              <w:top w:val="nil"/>
              <w:left w:val="nil"/>
              <w:bottom w:val="single" w:sz="12" w:space="0" w:color="auto"/>
              <w:right w:val="nil"/>
            </w:tcBorders>
            <w:shd w:val="clear" w:color="auto" w:fill="auto"/>
            <w:noWrap/>
            <w:vAlign w:val="center"/>
            <w:hideMark/>
          </w:tcPr>
          <w:p w14:paraId="70FE4F26"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11.9%</w:t>
            </w:r>
          </w:p>
        </w:tc>
        <w:tc>
          <w:tcPr>
            <w:tcW w:w="1701" w:type="dxa"/>
            <w:tcBorders>
              <w:top w:val="nil"/>
              <w:left w:val="nil"/>
              <w:bottom w:val="single" w:sz="12" w:space="0" w:color="auto"/>
              <w:right w:val="nil"/>
            </w:tcBorders>
            <w:shd w:val="clear" w:color="auto" w:fill="auto"/>
            <w:noWrap/>
            <w:vAlign w:val="center"/>
            <w:hideMark/>
          </w:tcPr>
          <w:p w14:paraId="672F65D4"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27.4%</w:t>
            </w:r>
          </w:p>
        </w:tc>
      </w:tr>
      <w:tr w:rsidR="007574AB" w:rsidRPr="00A6519D" w14:paraId="3A7E0AA7" w14:textId="77777777" w:rsidTr="00395D0E">
        <w:trPr>
          <w:trHeight w:val="340"/>
          <w:jc w:val="center"/>
        </w:trPr>
        <w:tc>
          <w:tcPr>
            <w:tcW w:w="6803" w:type="dxa"/>
            <w:gridSpan w:val="4"/>
            <w:tcBorders>
              <w:top w:val="single" w:sz="12" w:space="0" w:color="auto"/>
              <w:left w:val="nil"/>
              <w:bottom w:val="nil"/>
              <w:right w:val="nil"/>
            </w:tcBorders>
            <w:shd w:val="clear" w:color="auto" w:fill="auto"/>
            <w:noWrap/>
            <w:vAlign w:val="center"/>
            <w:hideMark/>
          </w:tcPr>
          <w:p w14:paraId="7B27A1FB" w14:textId="77777777" w:rsidR="007574AB" w:rsidRPr="00A6519D" w:rsidRDefault="007574AB" w:rsidP="00395D0E">
            <w:pPr>
              <w:spacing w:after="0" w:line="240" w:lineRule="auto"/>
              <w:jc w:val="both"/>
              <w:rPr>
                <w:rFonts w:ascii="Times New Roman" w:eastAsia="宋体" w:hAnsi="Times New Roman" w:cs="Times New Roman"/>
                <w:color w:val="000000"/>
                <w:sz w:val="21"/>
                <w:szCs w:val="21"/>
              </w:rPr>
            </w:pPr>
            <w:r w:rsidRPr="00A6519D">
              <w:rPr>
                <w:rFonts w:ascii="宋体" w:eastAsia="宋体" w:hAnsi="宋体" w:cs="Times New Roman" w:hint="eastAsia"/>
                <w:color w:val="000000"/>
                <w:sz w:val="21"/>
                <w:szCs w:val="21"/>
              </w:rPr>
              <w:t>数据来源：国家统计局。</w:t>
            </w:r>
          </w:p>
        </w:tc>
      </w:tr>
    </w:tbl>
    <w:p w14:paraId="63F7C766" w14:textId="2090CBC4" w:rsidR="009F0332" w:rsidRPr="00241A9F" w:rsidRDefault="009F0332" w:rsidP="00241A9F">
      <w:pPr>
        <w:spacing w:beforeLines="100" w:before="326" w:afterLines="100" w:after="326" w:line="400" w:lineRule="exact"/>
        <w:outlineLvl w:val="2"/>
        <w:rPr>
          <w:rFonts w:ascii="Times New Roman" w:eastAsia="黑体" w:hAnsi="Times New Roman" w:cs="Times New Roman"/>
          <w:sz w:val="24"/>
          <w:szCs w:val="24"/>
        </w:rPr>
      </w:pPr>
      <w:r w:rsidRPr="00F36A0B">
        <w:rPr>
          <w:rFonts w:ascii="Times New Roman" w:eastAsia="黑体" w:hAnsi="Times New Roman" w:cs="Times New Roman"/>
          <w:sz w:val="24"/>
          <w:szCs w:val="24"/>
        </w:rPr>
        <w:t>3</w:t>
      </w:r>
      <w:r w:rsidRPr="00F36A0B">
        <w:rPr>
          <w:rFonts w:ascii="Times New Roman" w:eastAsia="黑体" w:hAnsi="Times New Roman" w:cs="Times New Roman" w:hint="eastAsia"/>
          <w:sz w:val="24"/>
          <w:szCs w:val="24"/>
        </w:rPr>
        <w:t>.</w:t>
      </w:r>
      <w:r w:rsidR="00F36A0B">
        <w:rPr>
          <w:rFonts w:ascii="Times New Roman" w:eastAsia="黑体" w:hAnsi="Times New Roman" w:cs="Times New Roman"/>
          <w:sz w:val="24"/>
          <w:szCs w:val="24"/>
        </w:rPr>
        <w:t>1.3</w:t>
      </w:r>
      <w:r w:rsidRPr="00F36A0B">
        <w:rPr>
          <w:rFonts w:ascii="Times New Roman" w:eastAsia="黑体" w:hAnsi="Times New Roman" w:cs="Times New Roman" w:hint="eastAsia"/>
          <w:sz w:val="24"/>
          <w:szCs w:val="24"/>
        </w:rPr>
        <w:t xml:space="preserve">   </w:t>
      </w:r>
      <w:r w:rsidRPr="00F36A0B">
        <w:rPr>
          <w:rFonts w:ascii="Times New Roman" w:eastAsia="黑体" w:hAnsi="Times New Roman" w:cs="Times New Roman" w:hint="eastAsia"/>
          <w:sz w:val="24"/>
          <w:szCs w:val="24"/>
        </w:rPr>
        <w:t>分析框架</w:t>
      </w:r>
      <w:bookmarkEnd w:id="12"/>
    </w:p>
    <w:p w14:paraId="33A98E6A" w14:textId="77777777" w:rsidR="009F0332" w:rsidRDefault="009F0332" w:rsidP="009F0332">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研究土地生产率和农地经营规模的关系，具体方法是在控制土地生产率的主要影响因素后，观察农地经营规模的变化给土地生产率带来的影响。</w:t>
      </w:r>
      <w:r>
        <w:rPr>
          <w:rFonts w:ascii="Times New Roman" w:hAnsi="Times New Roman" w:cs="Times New Roman" w:hint="eastAsia"/>
          <w:sz w:val="24"/>
          <w:szCs w:val="24"/>
        </w:rPr>
        <w:t>除了直接影响产出的要素投入情况之外，土地生产率的影响因素主要包括三类，自然条件情况、农户异质性和农户所处的市场环境。</w:t>
      </w:r>
    </w:p>
    <w:p w14:paraId="0AC943BD" w14:textId="7575F549" w:rsidR="009F0332" w:rsidRDefault="009F0332" w:rsidP="009F03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任何一个生物的发展都有其适应的环境，有应遵循的规律。作物生长地区的天气、温度和湿度影响生物能否有效的汲取养分茁壮成长。可使用天气、温度和湿度变量、土壤情况或者省份虚拟变量控制自然条件对单产的影响。关键是农户异质性和市场环境与农户生产行为的关系。农户作为种植农作物的主体，不仅是农业生产必须投入的要素之一，还是其他投入要素的管理者。不同农户之间不仅自身劳动力投入情况有差，对于选何种作物种植、配置哪种、多少的</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和机械等也有着不同的喜好。控制此类异质性，往往采取个体固定效应。农村市场环境影响农户如何调动资源，影响农户种植的动机。在市场环境完善的区域，农户有更大的灵活性选择要素，攫取规模优势经济，实现利润最大化。</w:t>
      </w:r>
    </w:p>
    <w:p w14:paraId="66386B38" w14:textId="0A75DD5E" w:rsidR="009F0332" w:rsidRPr="00CF7C3B" w:rsidRDefault="009F0332" w:rsidP="009F03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实现对自然条件情况、农户异质性和市场环境变量的控制之后，农户之间单产存在的差异归于规模因素。</w:t>
      </w:r>
      <w:r w:rsidR="008C5478">
        <w:rPr>
          <w:rFonts w:ascii="Times New Roman" w:hAnsi="Times New Roman" w:cs="Times New Roman" w:hint="eastAsia"/>
          <w:sz w:val="24"/>
          <w:szCs w:val="24"/>
        </w:rPr>
        <w:t>规模</w:t>
      </w:r>
      <w:r w:rsidR="0081755A">
        <w:rPr>
          <w:rFonts w:ascii="Times New Roman" w:hAnsi="Times New Roman" w:cs="Times New Roman" w:hint="eastAsia"/>
          <w:sz w:val="24"/>
          <w:szCs w:val="24"/>
        </w:rPr>
        <w:t>对</w:t>
      </w:r>
      <w:r w:rsidR="008C5478">
        <w:rPr>
          <w:rFonts w:ascii="Times New Roman" w:hAnsi="Times New Roman" w:cs="Times New Roman" w:hint="eastAsia"/>
          <w:sz w:val="24"/>
          <w:szCs w:val="24"/>
        </w:rPr>
        <w:t>土地生产率</w:t>
      </w:r>
      <w:r w:rsidR="0081755A">
        <w:rPr>
          <w:rFonts w:ascii="Times New Roman" w:hAnsi="Times New Roman" w:cs="Times New Roman" w:hint="eastAsia"/>
          <w:sz w:val="24"/>
          <w:szCs w:val="24"/>
        </w:rPr>
        <w:t>的影响可能有直接作用和间接作用两种路径。</w:t>
      </w:r>
      <w:r w:rsidR="006C7033">
        <w:rPr>
          <w:rFonts w:ascii="Times New Roman" w:hAnsi="Times New Roman" w:cs="Times New Roman" w:hint="eastAsia"/>
          <w:sz w:val="24"/>
          <w:szCs w:val="24"/>
        </w:rPr>
        <w:t>一方面，</w:t>
      </w:r>
      <w:r w:rsidR="003A1E9D">
        <w:rPr>
          <w:rFonts w:ascii="Times New Roman" w:hAnsi="Times New Roman" w:cs="Times New Roman" w:hint="eastAsia"/>
          <w:sz w:val="24"/>
          <w:szCs w:val="24"/>
        </w:rPr>
        <w:t>两者确实存在显著的关系，投入越多的土地，</w:t>
      </w:r>
      <w:r w:rsidR="003A1E9D">
        <w:rPr>
          <w:rFonts w:ascii="Times New Roman" w:hAnsi="Times New Roman" w:cs="Times New Roman"/>
          <w:sz w:val="24"/>
          <w:szCs w:val="24"/>
        </w:rPr>
        <w:t>生产率</w:t>
      </w:r>
      <w:r w:rsidR="003A1E9D">
        <w:rPr>
          <w:rFonts w:ascii="Times New Roman" w:hAnsi="Times New Roman" w:cs="Times New Roman" w:hint="eastAsia"/>
          <w:sz w:val="24"/>
          <w:szCs w:val="24"/>
        </w:rPr>
        <w:t>越高或越低</w:t>
      </w:r>
      <w:r w:rsidR="006C7033">
        <w:rPr>
          <w:rFonts w:ascii="Times New Roman" w:hAnsi="Times New Roman" w:cs="Times New Roman" w:hint="eastAsia"/>
          <w:sz w:val="24"/>
          <w:szCs w:val="24"/>
        </w:rPr>
        <w:t>。</w:t>
      </w:r>
      <w:r w:rsidR="006C7033">
        <w:rPr>
          <w:rFonts w:ascii="Times New Roman" w:hAnsi="Times New Roman" w:cs="Times New Roman"/>
          <w:sz w:val="24"/>
          <w:szCs w:val="24"/>
        </w:rPr>
        <w:t>另一方面</w:t>
      </w:r>
      <w:r w:rsidR="006C7033">
        <w:rPr>
          <w:rFonts w:ascii="Times New Roman" w:hAnsi="Times New Roman" w:cs="Times New Roman" w:hint="eastAsia"/>
          <w:sz w:val="24"/>
          <w:szCs w:val="24"/>
        </w:rPr>
        <w:t>，</w:t>
      </w:r>
      <w:r w:rsidR="006C7033">
        <w:rPr>
          <w:rFonts w:ascii="Times New Roman" w:hAnsi="Times New Roman" w:cs="Times New Roman"/>
          <w:sz w:val="24"/>
          <w:szCs w:val="24"/>
        </w:rPr>
        <w:t>规模</w:t>
      </w:r>
      <w:r w:rsidR="005F4AB0">
        <w:rPr>
          <w:rFonts w:ascii="Times New Roman" w:hAnsi="Times New Roman" w:cs="Times New Roman" w:hint="eastAsia"/>
          <w:sz w:val="24"/>
          <w:szCs w:val="24"/>
        </w:rPr>
        <w:t>通过影响</w:t>
      </w:r>
      <w:r w:rsidR="006C7033">
        <w:rPr>
          <w:rFonts w:ascii="Times New Roman" w:hAnsi="Times New Roman" w:cs="Times New Roman" w:hint="eastAsia"/>
          <w:sz w:val="24"/>
          <w:szCs w:val="24"/>
        </w:rPr>
        <w:t>农户其他投入要素</w:t>
      </w:r>
      <w:r w:rsidR="005F4AB0">
        <w:rPr>
          <w:rFonts w:ascii="Times New Roman" w:hAnsi="Times New Roman" w:cs="Times New Roman" w:hint="eastAsia"/>
          <w:sz w:val="24"/>
          <w:szCs w:val="24"/>
        </w:rPr>
        <w:t>的方式，</w:t>
      </w:r>
      <w:r w:rsidR="006C7033">
        <w:rPr>
          <w:rFonts w:ascii="Times New Roman" w:hAnsi="Times New Roman" w:cs="Times New Roman" w:hint="eastAsia"/>
          <w:sz w:val="24"/>
          <w:szCs w:val="24"/>
        </w:rPr>
        <w:t>间接作用于土地生产率。</w:t>
      </w:r>
      <w:r w:rsidR="00367D3B">
        <w:rPr>
          <w:rFonts w:ascii="Times New Roman" w:hAnsi="Times New Roman" w:cs="Times New Roman" w:hint="eastAsia"/>
          <w:sz w:val="24"/>
          <w:szCs w:val="24"/>
        </w:rPr>
        <w:t>当前主流说法</w:t>
      </w:r>
      <w:r w:rsidR="00850DE2">
        <w:rPr>
          <w:rFonts w:ascii="Times New Roman" w:hAnsi="Times New Roman" w:cs="Times New Roman" w:hint="eastAsia"/>
          <w:sz w:val="24"/>
          <w:szCs w:val="24"/>
        </w:rPr>
        <w:t>认为</w:t>
      </w:r>
      <w:r w:rsidR="00367D3B">
        <w:rPr>
          <w:rFonts w:ascii="Times New Roman" w:hAnsi="Times New Roman" w:cs="Times New Roman" w:hint="eastAsia"/>
          <w:sz w:val="24"/>
          <w:szCs w:val="24"/>
        </w:rPr>
        <w:t>规模与劳动力、</w:t>
      </w:r>
      <w:r w:rsidR="00367D3B">
        <w:rPr>
          <w:rFonts w:ascii="Times New Roman" w:hAnsi="Times New Roman" w:cs="Times New Roman"/>
          <w:sz w:val="24"/>
          <w:szCs w:val="24"/>
        </w:rPr>
        <w:t>机械</w:t>
      </w:r>
      <w:r w:rsidR="00367D3B">
        <w:rPr>
          <w:rFonts w:ascii="Times New Roman" w:hAnsi="Times New Roman" w:cs="Times New Roman" w:hint="eastAsia"/>
          <w:sz w:val="24"/>
          <w:szCs w:val="24"/>
        </w:rPr>
        <w:t>投入有一定联系。</w:t>
      </w:r>
      <w:r w:rsidR="00850DE2">
        <w:rPr>
          <w:rFonts w:ascii="Times New Roman" w:hAnsi="Times New Roman" w:cs="Times New Roman" w:hint="eastAsia"/>
          <w:sz w:val="24"/>
          <w:szCs w:val="24"/>
        </w:rPr>
        <w:t>从劳动力投入方面分析，小农户通常由于家庭劳动力冗余而过多的投入劳动，</w:t>
      </w:r>
      <w:r w:rsidR="00850DE2">
        <w:rPr>
          <w:rFonts w:ascii="Times New Roman" w:hAnsi="Times New Roman" w:cs="Times New Roman"/>
          <w:sz w:val="24"/>
          <w:szCs w:val="24"/>
        </w:rPr>
        <w:t>以</w:t>
      </w:r>
      <w:r w:rsidR="00850DE2">
        <w:rPr>
          <w:rFonts w:ascii="Times New Roman" w:hAnsi="Times New Roman" w:cs="Times New Roman" w:hint="eastAsia"/>
          <w:sz w:val="24"/>
          <w:szCs w:val="24"/>
        </w:rPr>
        <w:t>精耕细作的种植方式</w:t>
      </w:r>
      <w:r w:rsidR="00F02060">
        <w:rPr>
          <w:rFonts w:ascii="Times New Roman" w:hAnsi="Times New Roman" w:cs="Times New Roman" w:hint="eastAsia"/>
          <w:sz w:val="24"/>
          <w:szCs w:val="24"/>
        </w:rPr>
        <w:t>获得高产出。</w:t>
      </w:r>
      <w:r w:rsidR="009A377B">
        <w:rPr>
          <w:rFonts w:ascii="Times New Roman" w:hAnsi="Times New Roman" w:cs="Times New Roman" w:hint="eastAsia"/>
          <w:sz w:val="24"/>
          <w:szCs w:val="24"/>
        </w:rPr>
        <w:t>大农户家庭劳动力有限，</w:t>
      </w:r>
      <w:r w:rsidR="009A377B">
        <w:rPr>
          <w:rFonts w:ascii="Times New Roman" w:hAnsi="Times New Roman" w:cs="Times New Roman"/>
          <w:sz w:val="24"/>
          <w:szCs w:val="24"/>
        </w:rPr>
        <w:t>往往</w:t>
      </w:r>
      <w:r w:rsidR="009A377B">
        <w:rPr>
          <w:rFonts w:ascii="Times New Roman" w:hAnsi="Times New Roman" w:cs="Times New Roman" w:hint="eastAsia"/>
          <w:sz w:val="24"/>
          <w:szCs w:val="24"/>
        </w:rPr>
        <w:t>亩均劳动力投入小，农业生产相对依赖雇佣劳动力。</w:t>
      </w:r>
      <w:r w:rsidR="005A4A28">
        <w:rPr>
          <w:rFonts w:ascii="Times New Roman" w:hAnsi="Times New Roman" w:cs="Times New Roman" w:hint="eastAsia"/>
          <w:sz w:val="24"/>
          <w:szCs w:val="24"/>
        </w:rPr>
        <w:t>从机械投入方面分析</w:t>
      </w:r>
      <w:r w:rsidR="0081755A">
        <w:rPr>
          <w:rFonts w:ascii="Times New Roman" w:hAnsi="Times New Roman" w:cs="Times New Roman" w:hint="eastAsia"/>
          <w:sz w:val="24"/>
          <w:szCs w:val="24"/>
        </w:rPr>
        <w:t>，</w:t>
      </w:r>
      <w:r w:rsidR="007F073C">
        <w:rPr>
          <w:rFonts w:ascii="Times New Roman" w:hAnsi="Times New Roman" w:cs="Times New Roman" w:hint="eastAsia"/>
          <w:sz w:val="24"/>
          <w:szCs w:val="24"/>
        </w:rPr>
        <w:t>机械与劳动力的替代关系</w:t>
      </w:r>
      <w:r w:rsidR="00302D10">
        <w:rPr>
          <w:rFonts w:ascii="Times New Roman" w:hAnsi="Times New Roman" w:cs="Times New Roman" w:hint="eastAsia"/>
          <w:sz w:val="24"/>
          <w:szCs w:val="24"/>
        </w:rPr>
        <w:t>推动大农户配置机械，提高农业生产机械化程度</w:t>
      </w:r>
      <w:r w:rsidR="005B62F5">
        <w:rPr>
          <w:rFonts w:ascii="Times New Roman" w:hAnsi="Times New Roman" w:cs="Times New Roman" w:hint="eastAsia"/>
          <w:sz w:val="24"/>
          <w:szCs w:val="24"/>
        </w:rPr>
        <w:t>。</w:t>
      </w:r>
      <w:r w:rsidR="005B62F5">
        <w:rPr>
          <w:rFonts w:ascii="Times New Roman" w:hAnsi="Times New Roman" w:cs="Times New Roman"/>
          <w:sz w:val="24"/>
          <w:szCs w:val="24"/>
        </w:rPr>
        <w:t>不仅</w:t>
      </w:r>
      <w:r w:rsidR="005B62F5">
        <w:rPr>
          <w:rFonts w:ascii="Times New Roman" w:hAnsi="Times New Roman" w:cs="Times New Roman" w:hint="eastAsia"/>
          <w:sz w:val="24"/>
          <w:szCs w:val="24"/>
        </w:rPr>
        <w:t>能够降低人力成本，</w:t>
      </w:r>
      <w:r w:rsidR="00643DAC">
        <w:rPr>
          <w:rFonts w:ascii="Times New Roman" w:hAnsi="Times New Roman" w:cs="Times New Roman" w:hint="eastAsia"/>
          <w:sz w:val="24"/>
          <w:szCs w:val="24"/>
        </w:rPr>
        <w:t>规模化的种植方式也更有利于发挥机械的效率</w:t>
      </w:r>
      <w:r w:rsidR="00D82B5C">
        <w:rPr>
          <w:rFonts w:ascii="Times New Roman" w:hAnsi="Times New Roman" w:cs="Times New Roman" w:hint="eastAsia"/>
          <w:sz w:val="24"/>
          <w:szCs w:val="24"/>
        </w:rPr>
        <w:t>。</w:t>
      </w:r>
    </w:p>
    <w:p w14:paraId="3A725302" w14:textId="5E0F7098" w:rsidR="008C7B19" w:rsidRPr="00464303" w:rsidRDefault="00666C62" w:rsidP="00464303">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lastRenderedPageBreak/>
        <w:t>3.</w:t>
      </w:r>
      <w:r w:rsidR="003E372E">
        <w:rPr>
          <w:rFonts w:ascii="Times New Roman" w:eastAsia="黑体" w:hAnsi="Times New Roman" w:cs="Times New Roman"/>
          <w:sz w:val="28"/>
          <w:szCs w:val="28"/>
        </w:rPr>
        <w:t>2</w:t>
      </w:r>
      <w:r w:rsidR="007A0E34" w:rsidRPr="00464303">
        <w:rPr>
          <w:rFonts w:ascii="Times New Roman" w:eastAsia="黑体" w:hAnsi="Times New Roman" w:cs="Times New Roman" w:hint="eastAsia"/>
          <w:sz w:val="28"/>
          <w:szCs w:val="28"/>
        </w:rPr>
        <w:t xml:space="preserve">   </w:t>
      </w:r>
      <w:r w:rsidR="007A0E34" w:rsidRPr="00464303">
        <w:rPr>
          <w:rFonts w:ascii="Times New Roman" w:eastAsia="黑体" w:hAnsi="Times New Roman" w:cs="Times New Roman" w:hint="eastAsia"/>
          <w:sz w:val="28"/>
          <w:szCs w:val="28"/>
        </w:rPr>
        <w:t>抽样框架</w:t>
      </w:r>
      <w:bookmarkEnd w:id="11"/>
      <w:r w:rsidR="00BD3571">
        <w:rPr>
          <w:rFonts w:ascii="Times New Roman" w:eastAsia="黑体" w:hAnsi="Times New Roman" w:cs="Times New Roman" w:hint="eastAsia"/>
          <w:sz w:val="28"/>
          <w:szCs w:val="28"/>
        </w:rPr>
        <w:t>和数据处理</w:t>
      </w:r>
    </w:p>
    <w:p w14:paraId="03AFE42A" w14:textId="3CB23350" w:rsidR="00CE793D" w:rsidRPr="00C62D74" w:rsidRDefault="00CE793D" w:rsidP="00CE793D">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农村固定观察点的农户数据覆盖全国各省，包含的信息丰富，在研究不同种植制度下的农户土地的投入产出关系，应针对区域和农作物种类筛选农户数据。考虑到农户问卷信息的</w:t>
      </w:r>
      <w:r>
        <w:rPr>
          <w:rFonts w:ascii="Times New Roman" w:hAnsi="Times New Roman" w:cs="Times New Roman" w:hint="eastAsia"/>
          <w:sz w:val="24"/>
          <w:szCs w:val="24"/>
        </w:rPr>
        <w:t>稳定性</w:t>
      </w:r>
      <w:r w:rsidRPr="00C62D74">
        <w:rPr>
          <w:rFonts w:ascii="Times New Roman" w:hAnsi="Times New Roman" w:cs="Times New Roman" w:hint="eastAsia"/>
          <w:sz w:val="24"/>
          <w:szCs w:val="24"/>
        </w:rPr>
        <w:t>，本研究选取</w:t>
      </w:r>
      <w:r>
        <w:rPr>
          <w:rFonts w:ascii="Times New Roman" w:hAnsi="Times New Roman" w:cs="Times New Roman" w:hint="eastAsia"/>
          <w:sz w:val="24"/>
          <w:szCs w:val="24"/>
        </w:rPr>
        <w:t>选取</w:t>
      </w:r>
      <w:r>
        <w:rPr>
          <w:rFonts w:ascii="Times New Roman" w:hAnsi="Times New Roman" w:cs="Times New Roman" w:hint="eastAsia"/>
          <w:sz w:val="24"/>
          <w:szCs w:val="24"/>
        </w:rPr>
        <w:t>2011</w:t>
      </w:r>
      <w:r>
        <w:rPr>
          <w:rFonts w:ascii="Times New Roman" w:hAnsi="Times New Roman" w:cs="Times New Roman"/>
          <w:sz w:val="24"/>
          <w:szCs w:val="24"/>
        </w:rPr>
        <w:t>-2015</w:t>
      </w:r>
      <w:r>
        <w:rPr>
          <w:rFonts w:ascii="Times New Roman" w:hAnsi="Times New Roman" w:cs="Times New Roman" w:hint="eastAsia"/>
          <w:sz w:val="24"/>
          <w:szCs w:val="24"/>
        </w:rPr>
        <w:t>年一熟玉米种植区和两熟小麦</w:t>
      </w:r>
      <w:r>
        <w:rPr>
          <w:rFonts w:ascii="Times New Roman" w:hAnsi="Times New Roman" w:cs="Times New Roman" w:hint="eastAsia"/>
          <w:sz w:val="24"/>
          <w:szCs w:val="24"/>
        </w:rPr>
        <w:t>-</w:t>
      </w:r>
      <w:r>
        <w:rPr>
          <w:rFonts w:ascii="Times New Roman" w:hAnsi="Times New Roman" w:cs="Times New Roman" w:hint="eastAsia"/>
          <w:sz w:val="24"/>
          <w:szCs w:val="24"/>
        </w:rPr>
        <w:t>玉米种植区和水稻种植区的</w:t>
      </w:r>
      <w:r w:rsidRPr="00AF35D8">
        <w:rPr>
          <w:rFonts w:ascii="Times New Roman" w:hAnsi="Times New Roman" w:cs="Times New Roman" w:hint="eastAsia"/>
          <w:sz w:val="24"/>
          <w:szCs w:val="24"/>
        </w:rPr>
        <w:t>农户数据</w:t>
      </w:r>
      <w:r>
        <w:rPr>
          <w:rFonts w:ascii="Times New Roman" w:hAnsi="Times New Roman" w:cs="Times New Roman" w:hint="eastAsia"/>
          <w:sz w:val="24"/>
          <w:szCs w:val="24"/>
        </w:rPr>
        <w:t>，</w:t>
      </w:r>
      <w:r w:rsidRPr="00AF35D8">
        <w:rPr>
          <w:rFonts w:ascii="Times New Roman" w:hAnsi="Times New Roman" w:cs="Times New Roman" w:hint="eastAsia"/>
          <w:sz w:val="24"/>
          <w:szCs w:val="24"/>
        </w:rPr>
        <w:t>具体来说包括</w:t>
      </w:r>
      <w:r>
        <w:rPr>
          <w:rFonts w:ascii="Times New Roman" w:hAnsi="Times New Roman" w:cs="Times New Roman" w:hint="eastAsia"/>
          <w:sz w:val="24"/>
          <w:szCs w:val="24"/>
        </w:rPr>
        <w:t>四种情况，一熟</w:t>
      </w:r>
      <w:r w:rsidRPr="00AF35D8">
        <w:rPr>
          <w:rFonts w:ascii="Times New Roman" w:hAnsi="Times New Roman" w:cs="Times New Roman" w:hint="eastAsia"/>
          <w:sz w:val="24"/>
          <w:szCs w:val="24"/>
        </w:rPr>
        <w:t>玉米</w:t>
      </w:r>
      <w:r>
        <w:rPr>
          <w:rFonts w:ascii="Times New Roman" w:hAnsi="Times New Roman" w:cs="Times New Roman" w:hint="eastAsia"/>
          <w:sz w:val="24"/>
          <w:szCs w:val="24"/>
        </w:rPr>
        <w:t>、两熟玉米、</w:t>
      </w:r>
      <w:r>
        <w:rPr>
          <w:rFonts w:ascii="Times New Roman" w:hAnsi="Times New Roman" w:cs="Times New Roman"/>
          <w:sz w:val="24"/>
          <w:szCs w:val="24"/>
        </w:rPr>
        <w:t>两熟</w:t>
      </w:r>
      <w:r>
        <w:rPr>
          <w:rFonts w:ascii="Times New Roman" w:hAnsi="Times New Roman" w:cs="Times New Roman" w:hint="eastAsia"/>
          <w:sz w:val="24"/>
          <w:szCs w:val="24"/>
        </w:rPr>
        <w:t>小麦和水稻，</w:t>
      </w:r>
      <w:r>
        <w:rPr>
          <w:rFonts w:ascii="Times New Roman" w:hAnsi="Times New Roman" w:cs="Times New Roman"/>
          <w:sz w:val="24"/>
          <w:szCs w:val="24"/>
        </w:rPr>
        <w:t>来</w:t>
      </w:r>
      <w:r w:rsidRPr="00C62D74">
        <w:rPr>
          <w:rFonts w:ascii="Times New Roman" w:hAnsi="Times New Roman" w:cs="Times New Roman" w:hint="eastAsia"/>
          <w:sz w:val="24"/>
          <w:szCs w:val="24"/>
        </w:rPr>
        <w:t>提供关于粮食作物产量与农地经营规模之间关系的证据。</w:t>
      </w:r>
    </w:p>
    <w:p w14:paraId="63C5306E" w14:textId="1A1D8533" w:rsidR="00CE793D" w:rsidRPr="00CE793D" w:rsidRDefault="00525A17" w:rsidP="00B73AA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农户原始数据经过了如下处理。</w:t>
      </w:r>
      <w:r w:rsidR="000A4EA3">
        <w:rPr>
          <w:rFonts w:ascii="Times New Roman" w:hAnsi="Times New Roman" w:cs="Times New Roman" w:hint="eastAsia"/>
          <w:sz w:val="24"/>
          <w:szCs w:val="24"/>
        </w:rPr>
        <w:t>1</w:t>
      </w:r>
      <w:r w:rsidR="000A4EA3">
        <w:rPr>
          <w:rFonts w:ascii="Times New Roman" w:hAnsi="Times New Roman" w:cs="Times New Roman" w:hint="eastAsia"/>
          <w:sz w:val="24"/>
          <w:szCs w:val="24"/>
        </w:rPr>
        <w:t>）</w:t>
      </w:r>
      <w:r w:rsidR="00CE793D" w:rsidRPr="00C62D74">
        <w:rPr>
          <w:rFonts w:ascii="Times New Roman" w:hAnsi="Times New Roman" w:cs="Times New Roman" w:hint="eastAsia"/>
          <w:sz w:val="24"/>
          <w:szCs w:val="24"/>
        </w:rPr>
        <w:t>指标</w:t>
      </w:r>
      <w:r w:rsidR="000A4EA3">
        <w:rPr>
          <w:rFonts w:ascii="Times New Roman" w:hAnsi="Times New Roman" w:cs="Times New Roman" w:hint="eastAsia"/>
          <w:sz w:val="24"/>
          <w:szCs w:val="24"/>
        </w:rPr>
        <w:t>选择</w:t>
      </w:r>
      <w:r w:rsidR="00CE793D" w:rsidRPr="00C62D74">
        <w:rPr>
          <w:rFonts w:ascii="Times New Roman" w:hAnsi="Times New Roman" w:cs="Times New Roman" w:hint="eastAsia"/>
          <w:sz w:val="24"/>
          <w:szCs w:val="24"/>
        </w:rPr>
        <w:t>。需要处理的数据包括代表农户种植规模的实际收获面积、地块细碎化水平、政府补贴、农业保险支</w:t>
      </w:r>
      <w:r w:rsidR="00DA4D69">
        <w:rPr>
          <w:rFonts w:ascii="Times New Roman" w:hAnsi="Times New Roman" w:cs="Times New Roman" w:hint="eastAsia"/>
          <w:sz w:val="24"/>
          <w:szCs w:val="24"/>
        </w:rPr>
        <w:t>出和家庭人口结构。选取了农户的实际收获面积为农业投入的土地变量</w:t>
      </w:r>
      <w:r w:rsidR="00821166">
        <w:rPr>
          <w:rFonts w:ascii="Times New Roman" w:hAnsi="Times New Roman" w:cs="Times New Roman" w:hint="eastAsia"/>
          <w:sz w:val="24"/>
          <w:szCs w:val="24"/>
        </w:rPr>
        <w:t>。</w:t>
      </w:r>
      <w:r w:rsidR="00CE793D" w:rsidRPr="00C62D74">
        <w:rPr>
          <w:rFonts w:ascii="Times New Roman" w:hAnsi="Times New Roman" w:cs="Times New Roman" w:hint="eastAsia"/>
          <w:sz w:val="24"/>
          <w:szCs w:val="24"/>
        </w:rPr>
        <w:t>计算地块细碎化水平、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的土地面积变量，为年末实际耕地面积。家庭人口结构为家庭劳动力除以家庭常住人口，即家庭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r w:rsidR="00821166">
        <w:rPr>
          <w:rFonts w:ascii="Times New Roman" w:hAnsi="Times New Roman" w:cs="Times New Roman" w:hint="eastAsia"/>
          <w:sz w:val="24"/>
          <w:szCs w:val="24"/>
        </w:rPr>
        <w:t>2</w:t>
      </w:r>
      <w:r w:rsidR="00821166">
        <w:rPr>
          <w:rFonts w:ascii="Times New Roman" w:hAnsi="Times New Roman" w:cs="Times New Roman" w:hint="eastAsia"/>
          <w:sz w:val="24"/>
          <w:szCs w:val="24"/>
        </w:rPr>
        <w:t>）</w:t>
      </w:r>
      <w:r w:rsidR="00CE793D" w:rsidRPr="00C62D74">
        <w:rPr>
          <w:rFonts w:ascii="Times New Roman" w:hAnsi="Times New Roman" w:cs="Times New Roman" w:hint="eastAsia"/>
          <w:sz w:val="24"/>
          <w:szCs w:val="24"/>
        </w:rPr>
        <w:t>异常值处理，即极端值以及缺失值的处理。经过上述步骤处理的数据将包含本研究所需要的全部信息，但由于可能存在调研报错数额和问卷录入错误的问题，需要对样本异常值进行一些必要的处理。处理的原则是，</w:t>
      </w:r>
      <w:r w:rsidR="003F5FA1">
        <w:rPr>
          <w:rFonts w:ascii="Times New Roman" w:hAnsi="Times New Roman" w:cs="Times New Roman" w:hint="eastAsia"/>
          <w:sz w:val="24"/>
          <w:szCs w:val="24"/>
        </w:rPr>
        <w:t>单产过高或过低的样本</w:t>
      </w:r>
      <w:r w:rsidR="00CE793D" w:rsidRPr="00C62D74">
        <w:rPr>
          <w:rFonts w:ascii="Times New Roman" w:hAnsi="Times New Roman" w:cs="Times New Roman" w:hint="eastAsia"/>
          <w:sz w:val="24"/>
          <w:szCs w:val="24"/>
        </w:rPr>
        <w:t>直接删除，控制变量</w:t>
      </w:r>
      <w:r w:rsidR="0068639C">
        <w:rPr>
          <w:rFonts w:ascii="Times New Roman" w:hAnsi="Times New Roman" w:cs="Times New Roman" w:hint="eastAsia"/>
          <w:sz w:val="24"/>
          <w:szCs w:val="24"/>
        </w:rPr>
        <w:t>（所有投入要素、</w:t>
      </w:r>
      <w:r w:rsidR="0068639C">
        <w:rPr>
          <w:rFonts w:ascii="Times New Roman" w:hAnsi="Times New Roman" w:cs="Times New Roman"/>
          <w:sz w:val="24"/>
          <w:szCs w:val="24"/>
        </w:rPr>
        <w:t>地块</w:t>
      </w:r>
      <w:r w:rsidR="0068639C">
        <w:rPr>
          <w:rFonts w:ascii="Times New Roman" w:hAnsi="Times New Roman" w:cs="Times New Roman" w:hint="eastAsia"/>
          <w:sz w:val="24"/>
          <w:szCs w:val="24"/>
        </w:rPr>
        <w:t>细碎化水平、</w:t>
      </w:r>
      <w:r w:rsidR="0068639C">
        <w:rPr>
          <w:rFonts w:ascii="Times New Roman" w:hAnsi="Times New Roman" w:cs="Times New Roman"/>
          <w:sz w:val="24"/>
          <w:szCs w:val="24"/>
        </w:rPr>
        <w:t>政府</w:t>
      </w:r>
      <w:r w:rsidR="0068639C">
        <w:rPr>
          <w:rFonts w:ascii="Times New Roman" w:hAnsi="Times New Roman" w:cs="Times New Roman" w:hint="eastAsia"/>
          <w:sz w:val="24"/>
          <w:szCs w:val="24"/>
        </w:rPr>
        <w:t>补贴、</w:t>
      </w:r>
      <w:r w:rsidR="0068639C">
        <w:rPr>
          <w:rFonts w:ascii="Times New Roman" w:hAnsi="Times New Roman" w:cs="Times New Roman"/>
          <w:sz w:val="24"/>
          <w:szCs w:val="24"/>
        </w:rPr>
        <w:t>农业</w:t>
      </w:r>
      <w:r w:rsidR="0068639C">
        <w:rPr>
          <w:rFonts w:ascii="Times New Roman" w:hAnsi="Times New Roman" w:cs="Times New Roman" w:hint="eastAsia"/>
          <w:sz w:val="24"/>
          <w:szCs w:val="24"/>
        </w:rPr>
        <w:t>保险等）</w:t>
      </w:r>
      <w:r w:rsidR="00CE793D" w:rsidRPr="00C62D74">
        <w:rPr>
          <w:rFonts w:ascii="Times New Roman" w:hAnsi="Times New Roman" w:cs="Times New Roman" w:hint="eastAsia"/>
          <w:sz w:val="24"/>
          <w:szCs w:val="24"/>
        </w:rPr>
        <w:t>的异常值用正常分布的最大值和最小值替代。</w:t>
      </w:r>
    </w:p>
    <w:p w14:paraId="1AE0C697" w14:textId="3E98E09F" w:rsidR="004936D2" w:rsidRPr="00EC35E6" w:rsidRDefault="003E372E" w:rsidP="00EC35E6">
      <w:pPr>
        <w:spacing w:beforeLines="100" w:before="326" w:afterLines="100" w:after="326" w:line="400" w:lineRule="exact"/>
        <w:outlineLvl w:val="1"/>
        <w:rPr>
          <w:rFonts w:ascii="Times New Roman" w:eastAsia="黑体" w:hAnsi="Times New Roman" w:cs="Times New Roman"/>
          <w:sz w:val="28"/>
          <w:szCs w:val="28"/>
        </w:rPr>
      </w:pPr>
      <w:bookmarkStart w:id="13" w:name="_Toc97181"/>
      <w:r>
        <w:rPr>
          <w:rFonts w:ascii="Times New Roman" w:eastAsia="黑体" w:hAnsi="Times New Roman" w:cs="Times New Roman"/>
          <w:sz w:val="28"/>
          <w:szCs w:val="28"/>
        </w:rPr>
        <w:t>3.3</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3"/>
    </w:p>
    <w:p w14:paraId="0057B748" w14:textId="5E40834B"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生产函数</w:t>
      </w:r>
      <w:r w:rsidR="00E04A7D">
        <w:rPr>
          <w:rFonts w:ascii="Times New Roman" w:hAnsi="Times New Roman" w:cs="Times New Roman" w:hint="eastAsia"/>
          <w:sz w:val="24"/>
          <w:szCs w:val="24"/>
        </w:rPr>
        <w:t>中</w:t>
      </w:r>
      <w:r>
        <w:rPr>
          <w:rFonts w:ascii="Times New Roman" w:hAnsi="Times New Roman" w:cs="Times New Roman" w:hint="eastAsia"/>
          <w:sz w:val="24"/>
          <w:szCs w:val="24"/>
        </w:rPr>
        <w:t>土地生产率分析模型包括劳动、资本和土地三种基本要素</w:t>
      </w:r>
      <w:r w:rsidR="00F37DDB">
        <w:rPr>
          <w:rFonts w:ascii="Times New Roman" w:hAnsi="Times New Roman" w:cs="Times New Roman" w:hint="eastAsia"/>
          <w:sz w:val="24"/>
          <w:szCs w:val="24"/>
        </w:rPr>
        <w:t>和随机误差项</w:t>
      </w:r>
      <w:r>
        <w:rPr>
          <w:rFonts w:ascii="Times New Roman" w:hAnsi="Times New Roman" w:cs="Times New Roman" w:hint="eastAsia"/>
          <w:sz w:val="24"/>
          <w:szCs w:val="24"/>
        </w:rPr>
        <w:t>。</w:t>
      </w:r>
      <w:r w:rsidR="005B317B">
        <w:rPr>
          <w:rFonts w:ascii="Times New Roman" w:hAnsi="Times New Roman" w:cs="Times New Roman" w:hint="eastAsia"/>
          <w:sz w:val="24"/>
          <w:szCs w:val="24"/>
        </w:rPr>
        <w:t>基于土地生产率的影响因素，选取变量包括自然环境、</w:t>
      </w:r>
      <w:r w:rsidR="00E04A7D">
        <w:rPr>
          <w:rFonts w:ascii="Times New Roman" w:hAnsi="Times New Roman" w:cs="Times New Roman" w:hint="eastAsia"/>
          <w:sz w:val="24"/>
          <w:szCs w:val="24"/>
        </w:rPr>
        <w:t>投入产出</w:t>
      </w:r>
      <w:r w:rsidR="00A4322B">
        <w:rPr>
          <w:rFonts w:ascii="Times New Roman" w:hAnsi="Times New Roman" w:cs="Times New Roman" w:hint="eastAsia"/>
          <w:sz w:val="24"/>
          <w:szCs w:val="24"/>
        </w:rPr>
        <w:t>情况</w:t>
      </w:r>
      <w:r w:rsidR="00DE0F1A">
        <w:rPr>
          <w:rFonts w:ascii="Times New Roman" w:hAnsi="Times New Roman" w:cs="Times New Roman" w:hint="eastAsia"/>
          <w:sz w:val="24"/>
          <w:szCs w:val="24"/>
        </w:rPr>
        <w:t>、</w:t>
      </w:r>
      <w:r w:rsidR="005B317B">
        <w:rPr>
          <w:rFonts w:ascii="Times New Roman" w:hAnsi="Times New Roman" w:cs="Times New Roman" w:hint="eastAsia"/>
          <w:sz w:val="24"/>
          <w:szCs w:val="24"/>
        </w:rPr>
        <w:t>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401EFAF5" w14:textId="12D4B7F8" w:rsidR="007212B7"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007212B7"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86334D">
        <w:rPr>
          <w:rFonts w:ascii="Times New Roman" w:eastAsia="黑体" w:hAnsi="Times New Roman" w:cs="Times New Roman" w:hint="eastAsia"/>
          <w:sz w:val="24"/>
          <w:szCs w:val="24"/>
        </w:rPr>
        <w:t>自然环境</w:t>
      </w:r>
    </w:p>
    <w:p w14:paraId="7F8E4C83" w14:textId="66FD43DD" w:rsidR="007212B7" w:rsidRPr="00C62D74" w:rsidRDefault="0066568F"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本研究</w:t>
      </w:r>
      <w:r w:rsidR="008B4C28">
        <w:rPr>
          <w:rFonts w:ascii="Times New Roman" w:hAnsi="Times New Roman" w:cs="Times New Roman" w:hint="eastAsia"/>
          <w:sz w:val="24"/>
          <w:szCs w:val="24"/>
        </w:rPr>
        <w:t>引入省份虚拟变量控制不同区域下自然环境或者区域不可观测因素对农业生产带来的影响</w:t>
      </w:r>
      <w:r w:rsidR="00CD56A9">
        <w:rPr>
          <w:rFonts w:ascii="Times New Roman" w:hAnsi="Times New Roman" w:cs="Times New Roman" w:hint="eastAsia"/>
          <w:sz w:val="24"/>
          <w:szCs w:val="24"/>
        </w:rPr>
        <w:t>，</w:t>
      </w:r>
      <w:r w:rsidR="006D3094">
        <w:rPr>
          <w:rFonts w:ascii="Times New Roman" w:hAnsi="Times New Roman" w:cs="Times New Roman" w:hint="eastAsia"/>
          <w:sz w:val="24"/>
          <w:szCs w:val="24"/>
        </w:rPr>
        <w:t>或者使用</w:t>
      </w:r>
      <w:r w:rsidR="00CD56A9">
        <w:rPr>
          <w:rFonts w:ascii="Times New Roman" w:hAnsi="Times New Roman" w:cs="Times New Roman" w:hint="eastAsia"/>
          <w:sz w:val="24"/>
          <w:szCs w:val="24"/>
        </w:rPr>
        <w:t>固定效应模型中</w:t>
      </w:r>
      <w:r w:rsidR="006D3094">
        <w:rPr>
          <w:rFonts w:ascii="Times New Roman" w:hAnsi="Times New Roman" w:cs="Times New Roman" w:hint="eastAsia"/>
          <w:sz w:val="24"/>
          <w:szCs w:val="24"/>
        </w:rPr>
        <w:t>控制农户</w:t>
      </w:r>
      <w:r w:rsidR="00CD56A9">
        <w:rPr>
          <w:rFonts w:ascii="Times New Roman" w:hAnsi="Times New Roman" w:cs="Times New Roman"/>
          <w:sz w:val="24"/>
          <w:szCs w:val="24"/>
        </w:rPr>
        <w:t>省份</w:t>
      </w:r>
      <w:r w:rsidR="00CD56A9">
        <w:rPr>
          <w:rFonts w:ascii="Times New Roman" w:hAnsi="Times New Roman" w:cs="Times New Roman" w:hint="eastAsia"/>
          <w:sz w:val="24"/>
          <w:szCs w:val="24"/>
        </w:rPr>
        <w:t>间的</w:t>
      </w:r>
      <w:r w:rsidR="006D3094">
        <w:rPr>
          <w:rFonts w:ascii="Times New Roman" w:hAnsi="Times New Roman" w:cs="Times New Roman" w:hint="eastAsia"/>
          <w:sz w:val="24"/>
          <w:szCs w:val="24"/>
        </w:rPr>
        <w:t>不可观测的差异</w:t>
      </w:r>
      <w:r w:rsidR="008B4C28">
        <w:rPr>
          <w:rFonts w:ascii="Times New Roman" w:hAnsi="Times New Roman" w:cs="Times New Roman" w:hint="eastAsia"/>
          <w:sz w:val="24"/>
          <w:szCs w:val="24"/>
        </w:rPr>
        <w:t>。</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r w:rsidR="00EF5EAF">
        <w:rPr>
          <w:rFonts w:ascii="Times New Roman" w:hAnsi="Times New Roman" w:cs="Times New Roman" w:hint="eastAsia"/>
          <w:sz w:val="24"/>
          <w:szCs w:val="24"/>
        </w:rPr>
        <w:t>固定效应回归模型自动控制了不同省份农户间随时间不变的不可观测变量。</w:t>
      </w:r>
    </w:p>
    <w:p w14:paraId="111A3F12" w14:textId="09287D0B" w:rsidR="004936D2"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投入</w:t>
      </w:r>
      <w:r w:rsidR="007B47F1">
        <w:rPr>
          <w:rFonts w:ascii="Times New Roman" w:eastAsia="黑体" w:hAnsi="Times New Roman" w:cs="Times New Roman" w:hint="eastAsia"/>
          <w:sz w:val="24"/>
          <w:szCs w:val="24"/>
        </w:rPr>
        <w:t>产出</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5F3B88F2" w:rsidR="007B47F1" w:rsidRPr="00C62D74" w:rsidRDefault="002063A0"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EB0447">
        <w:rPr>
          <w:rFonts w:ascii="Times New Roman" w:hAnsi="Times New Roman" w:cs="Times New Roman" w:hint="eastAsia"/>
          <w:sz w:val="24"/>
          <w:szCs w:val="24"/>
        </w:rPr>
        <w:t>土地生产率方面（</w:t>
      </w:r>
      <w:r w:rsidR="00EB0447">
        <w:rPr>
          <w:rFonts w:ascii="Times New Roman" w:hAnsi="Times New Roman" w:cs="Times New Roman" w:hint="eastAsia"/>
          <w:sz w:val="24"/>
          <w:szCs w:val="24"/>
        </w:rPr>
        <w:t>yield</w:t>
      </w:r>
      <w:r w:rsidR="00EB0447">
        <w:rPr>
          <w:rFonts w:ascii="Times New Roman" w:hAnsi="Times New Roman" w:cs="Times New Roman" w:hint="eastAsia"/>
          <w:sz w:val="24"/>
          <w:szCs w:val="24"/>
        </w:rPr>
        <w:t>），</w:t>
      </w:r>
      <w:r w:rsidR="00EB0447">
        <w:rPr>
          <w:rFonts w:ascii="Times New Roman" w:hAnsi="Times New Roman" w:cs="Times New Roman"/>
          <w:sz w:val="24"/>
          <w:szCs w:val="24"/>
        </w:rPr>
        <w:t>选择</w:t>
      </w:r>
      <w:r w:rsidR="007B47F1">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sidR="00EB0447">
        <w:rPr>
          <w:rFonts w:ascii="Times New Roman" w:hAnsi="Times New Roman" w:cs="Times New Roman" w:hint="eastAsia"/>
          <w:sz w:val="24"/>
          <w:szCs w:val="24"/>
        </w:rPr>
        <w:t>为代理变量</w:t>
      </w:r>
      <w:r w:rsidR="007B47F1">
        <w:rPr>
          <w:rFonts w:ascii="Times New Roman" w:hAnsi="Times New Roman" w:cs="Times New Roman" w:hint="eastAsia"/>
          <w:sz w:val="24"/>
          <w:szCs w:val="24"/>
        </w:rPr>
        <w:t>，</w:t>
      </w:r>
      <w:r w:rsidR="0047397E">
        <w:rPr>
          <w:rFonts w:ascii="Times New Roman" w:hAnsi="Times New Roman" w:cs="Times New Roman" w:hint="eastAsia"/>
          <w:sz w:val="24"/>
          <w:szCs w:val="24"/>
        </w:rPr>
        <w:t>农户</w:t>
      </w:r>
      <w:r w:rsidR="00691AEF">
        <w:rPr>
          <w:rFonts w:ascii="Times New Roman" w:hAnsi="Times New Roman" w:cs="Times New Roman" w:hint="eastAsia"/>
          <w:sz w:val="24"/>
          <w:szCs w:val="24"/>
        </w:rPr>
        <w:t>玉米、</w:t>
      </w:r>
      <w:r w:rsidR="00691AEF">
        <w:rPr>
          <w:rFonts w:ascii="Times New Roman" w:hAnsi="Times New Roman" w:cs="Times New Roman"/>
          <w:sz w:val="24"/>
          <w:szCs w:val="24"/>
        </w:rPr>
        <w:t>小麦</w:t>
      </w:r>
      <w:r w:rsidR="00691AEF">
        <w:rPr>
          <w:rFonts w:ascii="Times New Roman" w:hAnsi="Times New Roman" w:cs="Times New Roman" w:hint="eastAsia"/>
          <w:sz w:val="24"/>
          <w:szCs w:val="24"/>
        </w:rPr>
        <w:t>和水稻</w:t>
      </w:r>
      <w:r w:rsidR="0047397E">
        <w:rPr>
          <w:rFonts w:ascii="Times New Roman" w:hAnsi="Times New Roman" w:cs="Times New Roman" w:hint="eastAsia"/>
          <w:sz w:val="24"/>
          <w:szCs w:val="24"/>
        </w:rPr>
        <w:t>的</w:t>
      </w:r>
      <w:r w:rsidR="00EB0447">
        <w:rPr>
          <w:rFonts w:ascii="Times New Roman" w:hAnsi="Times New Roman" w:cs="Times New Roman" w:hint="eastAsia"/>
          <w:sz w:val="24"/>
          <w:szCs w:val="24"/>
        </w:rPr>
        <w:t>总</w:t>
      </w:r>
      <w:r w:rsidR="0047397E">
        <w:rPr>
          <w:rFonts w:ascii="Times New Roman" w:hAnsi="Times New Roman" w:cs="Times New Roman" w:hint="eastAsia"/>
          <w:sz w:val="24"/>
          <w:szCs w:val="24"/>
        </w:rPr>
        <w:t>产量</w:t>
      </w:r>
      <w:r w:rsidR="00691AEF">
        <w:rPr>
          <w:rFonts w:ascii="Times New Roman" w:hAnsi="Times New Roman" w:cs="Times New Roman" w:hint="eastAsia"/>
          <w:sz w:val="24"/>
          <w:szCs w:val="24"/>
        </w:rPr>
        <w:t>分别</w:t>
      </w:r>
      <w:r w:rsidR="0047397E">
        <w:rPr>
          <w:rFonts w:ascii="Times New Roman" w:hAnsi="Times New Roman" w:cs="Times New Roman" w:hint="eastAsia"/>
          <w:sz w:val="24"/>
          <w:szCs w:val="24"/>
        </w:rPr>
        <w:t>除以实际收获面积</w:t>
      </w:r>
      <w:r w:rsidR="00691AEF">
        <w:rPr>
          <w:rFonts w:ascii="Times New Roman" w:hAnsi="Times New Roman" w:cs="Times New Roman" w:hint="eastAsia"/>
          <w:sz w:val="24"/>
          <w:szCs w:val="24"/>
        </w:rPr>
        <w:t>，</w:t>
      </w:r>
      <w:r w:rsidR="002B607E">
        <w:rPr>
          <w:rFonts w:ascii="Times New Roman" w:hAnsi="Times New Roman" w:cs="Times New Roman" w:hint="eastAsia"/>
          <w:sz w:val="24"/>
          <w:szCs w:val="24"/>
        </w:rPr>
        <w:t>产量</w:t>
      </w:r>
      <w:r w:rsidR="00FF0FA0">
        <w:rPr>
          <w:rFonts w:ascii="Times New Roman" w:hAnsi="Times New Roman" w:cs="Times New Roman" w:hint="eastAsia"/>
          <w:sz w:val="24"/>
          <w:szCs w:val="24"/>
        </w:rPr>
        <w:t>最为</w:t>
      </w:r>
      <w:r w:rsidR="002B607E">
        <w:rPr>
          <w:rFonts w:ascii="Times New Roman" w:hAnsi="Times New Roman" w:cs="Times New Roman" w:hint="eastAsia"/>
          <w:sz w:val="24"/>
          <w:szCs w:val="24"/>
        </w:rPr>
        <w:t>本质的</w:t>
      </w:r>
      <w:r w:rsidR="00FF0FA0">
        <w:rPr>
          <w:rFonts w:ascii="Times New Roman" w:hAnsi="Times New Roman" w:cs="Times New Roman" w:hint="eastAsia"/>
          <w:sz w:val="24"/>
          <w:szCs w:val="24"/>
        </w:rPr>
        <w:t>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r w:rsidR="00596BDC">
        <w:rPr>
          <w:rFonts w:ascii="Times New Roman" w:hAnsi="Times New Roman" w:cs="Times New Roman" w:hint="eastAsia"/>
          <w:sz w:val="24"/>
          <w:szCs w:val="24"/>
        </w:rPr>
        <w:t>实际收获面积相比播种面积更能规避因为天气导致的产量异常的问题。</w:t>
      </w:r>
    </w:p>
    <w:p w14:paraId="56595C03" w14:textId="4F42544A" w:rsidR="004936D2" w:rsidRPr="00C62D74" w:rsidRDefault="002063A0"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936D2"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004936D2" w:rsidRPr="00C62D74">
        <w:rPr>
          <w:rFonts w:ascii="Times New Roman" w:hAnsi="Times New Roman" w:cs="Times New Roman" w:hint="eastAsia"/>
          <w:sz w:val="24"/>
          <w:szCs w:val="24"/>
        </w:rPr>
        <w:t>）</w:t>
      </w:r>
      <w:r w:rsidR="008F7B07">
        <w:rPr>
          <w:rFonts w:ascii="Times New Roman" w:hAnsi="Times New Roman" w:cs="Times New Roman" w:hint="eastAsia"/>
          <w:sz w:val="24"/>
          <w:szCs w:val="24"/>
        </w:rPr>
        <w:t>为农户年内亩均投工量，投工量又分为</w:t>
      </w:r>
      <w:r w:rsidR="004936D2" w:rsidRPr="00C62D74">
        <w:rPr>
          <w:rFonts w:ascii="Times New Roman" w:hAnsi="Times New Roman" w:cs="Times New Roman" w:hint="eastAsia"/>
          <w:sz w:val="24"/>
          <w:szCs w:val="24"/>
        </w:rPr>
        <w:t>家庭劳动力（</w:t>
      </w:r>
      <w:r w:rsidR="00C01B11">
        <w:rPr>
          <w:rFonts w:ascii="Times New Roman" w:hAnsi="Times New Roman" w:cs="Times New Roman"/>
          <w:sz w:val="24"/>
          <w:szCs w:val="24"/>
        </w:rPr>
        <w:t>flabor</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和雇佣劳动力</w:t>
      </w:r>
      <w:r w:rsidR="004936D2"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00365E51">
        <w:rPr>
          <w:rFonts w:ascii="Times New Roman" w:hAnsi="Times New Roman" w:cs="Times New Roman" w:hint="eastAsia"/>
          <w:sz w:val="24"/>
          <w:szCs w:val="24"/>
        </w:rPr>
        <w:t>得到</w:t>
      </w:r>
      <w:r w:rsidR="00BB368B" w:rsidRPr="00C62D74">
        <w:rPr>
          <w:rFonts w:ascii="Times New Roman" w:hAnsi="Times New Roman" w:cs="Times New Roman" w:hint="eastAsia"/>
          <w:sz w:val="24"/>
          <w:szCs w:val="24"/>
        </w:rPr>
        <w:t>。</w:t>
      </w:r>
      <w:r w:rsidR="004936D2"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004936D2"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w:t>
      </w:r>
      <w:r w:rsidR="00D75FC4">
        <w:rPr>
          <w:rFonts w:ascii="Times New Roman" w:hAnsi="Times New Roman" w:cs="Times New Roman" w:hint="eastAsia"/>
          <w:sz w:val="24"/>
          <w:szCs w:val="24"/>
        </w:rPr>
        <w:t>标相关，雇佣劳动力的收入则并不与产量相联系，因而缺乏努力的激励，</w:t>
      </w:r>
      <w:r w:rsidR="00D75FC4">
        <w:rPr>
          <w:rFonts w:ascii="Times New Roman" w:hAnsi="Times New Roman" w:cs="Times New Roman"/>
          <w:sz w:val="24"/>
          <w:szCs w:val="24"/>
        </w:rPr>
        <w:t>雇佣</w:t>
      </w:r>
      <w:r w:rsidR="00D75FC4">
        <w:rPr>
          <w:rFonts w:ascii="Times New Roman" w:hAnsi="Times New Roman" w:cs="Times New Roman" w:hint="eastAsia"/>
          <w:sz w:val="24"/>
          <w:szCs w:val="24"/>
        </w:rPr>
        <w:t>劳动力产出弹性低于家庭劳动力产出弹性</w:t>
      </w:r>
      <w:r w:rsidR="00F54931">
        <w:rPr>
          <w:rFonts w:ascii="Times New Roman" w:hAnsi="Times New Roman" w:cs="Times New Roman" w:hint="eastAsia"/>
          <w:sz w:val="24"/>
          <w:szCs w:val="24"/>
        </w:rPr>
        <w:t>。</w:t>
      </w:r>
    </w:p>
    <w:p w14:paraId="3D2BBBB4" w14:textId="336CF52E" w:rsidR="004936D2" w:rsidRPr="00C62D74" w:rsidRDefault="002063A0"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4936D2" w:rsidRPr="00C62D74">
        <w:rPr>
          <w:rFonts w:ascii="Times New Roman" w:hAnsi="Times New Roman" w:cs="Times New Roman"/>
          <w:sz w:val="24"/>
          <w:szCs w:val="24"/>
        </w:rPr>
        <w:t>农业资本投入</w:t>
      </w:r>
      <w:r w:rsidR="007B2915">
        <w:rPr>
          <w:rFonts w:ascii="Times New Roman" w:hAnsi="Times New Roman" w:cs="Times New Roman" w:hint="eastAsia"/>
          <w:sz w:val="24"/>
          <w:szCs w:val="24"/>
        </w:rPr>
        <w:t>包括每亩平均的</w:t>
      </w:r>
      <w:r w:rsidR="00196539">
        <w:rPr>
          <w:rFonts w:ascii="Times New Roman" w:hAnsi="Times New Roman" w:cs="Times New Roman" w:hint="eastAsia"/>
          <w:sz w:val="24"/>
          <w:szCs w:val="24"/>
        </w:rPr>
        <w:t>肥料</w:t>
      </w:r>
      <w:r w:rsidR="007B2915">
        <w:rPr>
          <w:rFonts w:ascii="Times New Roman" w:hAnsi="Times New Roman" w:cs="Times New Roman" w:hint="eastAsia"/>
          <w:sz w:val="24"/>
          <w:szCs w:val="24"/>
        </w:rPr>
        <w:t>（</w:t>
      </w:r>
      <w:r w:rsidR="007B2915">
        <w:rPr>
          <w:rFonts w:ascii="Times New Roman" w:hAnsi="Times New Roman" w:cs="Times New Roman"/>
          <w:sz w:val="24"/>
          <w:szCs w:val="24"/>
        </w:rPr>
        <w:t>fertile</w:t>
      </w:r>
      <w:r w:rsidR="007B2915">
        <w:rPr>
          <w:rFonts w:ascii="Times New Roman" w:hAnsi="Times New Roman" w:cs="Times New Roman" w:hint="eastAsia"/>
          <w:sz w:val="24"/>
          <w:szCs w:val="24"/>
        </w:rPr>
        <w:t>）、机械</w:t>
      </w:r>
      <w:r w:rsidR="00E50AFE">
        <w:rPr>
          <w:rFonts w:ascii="Times New Roman" w:hAnsi="Times New Roman" w:cs="Times New Roman" w:hint="eastAsia"/>
          <w:sz w:val="24"/>
          <w:szCs w:val="24"/>
        </w:rPr>
        <w:t>（</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008F7B07">
        <w:rPr>
          <w:rFonts w:ascii="Times New Roman" w:hAnsi="Times New Roman" w:cs="Times New Roman" w:hint="eastAsia"/>
          <w:sz w:val="24"/>
          <w:szCs w:val="24"/>
        </w:rPr>
        <w:t>。</w:t>
      </w:r>
      <w:r w:rsidR="00196539">
        <w:rPr>
          <w:rFonts w:ascii="Times New Roman" w:hAnsi="Times New Roman" w:cs="Times New Roman"/>
          <w:sz w:val="24"/>
          <w:szCs w:val="24"/>
        </w:rPr>
        <w:t>肥料</w:t>
      </w:r>
      <w:r w:rsidR="008F7B07">
        <w:rPr>
          <w:rFonts w:ascii="Times New Roman" w:hAnsi="Times New Roman" w:cs="Times New Roman" w:hint="eastAsia"/>
          <w:sz w:val="24"/>
          <w:szCs w:val="24"/>
        </w:rPr>
        <w:t>投入</w:t>
      </w:r>
      <w:r w:rsidR="004936D2" w:rsidRPr="00C62D74">
        <w:rPr>
          <w:rFonts w:ascii="Times New Roman" w:hAnsi="Times New Roman" w:cs="Times New Roman"/>
          <w:sz w:val="24"/>
          <w:szCs w:val="24"/>
        </w:rPr>
        <w:t>包括</w:t>
      </w:r>
      <w:r w:rsidR="008F7B07">
        <w:rPr>
          <w:rFonts w:ascii="Times New Roman" w:hAnsi="Times New Roman" w:cs="Times New Roman" w:hint="eastAsia"/>
          <w:sz w:val="24"/>
          <w:szCs w:val="24"/>
        </w:rPr>
        <w:t>农家肥和</w:t>
      </w:r>
      <w:r w:rsidR="00196539">
        <w:rPr>
          <w:rFonts w:ascii="Times New Roman" w:hAnsi="Times New Roman" w:cs="Times New Roman" w:hint="eastAsia"/>
          <w:sz w:val="24"/>
          <w:szCs w:val="24"/>
        </w:rPr>
        <w:t>肥料</w:t>
      </w:r>
      <w:r w:rsidR="008F7B07">
        <w:rPr>
          <w:rFonts w:ascii="Times New Roman" w:hAnsi="Times New Roman" w:cs="Times New Roman" w:hint="eastAsia"/>
          <w:sz w:val="24"/>
          <w:szCs w:val="24"/>
        </w:rPr>
        <w:t>，</w:t>
      </w:r>
      <w:r w:rsidR="008F7B07">
        <w:rPr>
          <w:rFonts w:ascii="Times New Roman" w:hAnsi="Times New Roman" w:cs="Times New Roman"/>
          <w:sz w:val="24"/>
          <w:szCs w:val="24"/>
        </w:rPr>
        <w:t>机械</w:t>
      </w:r>
      <w:r w:rsidR="008F7B07">
        <w:rPr>
          <w:rFonts w:ascii="Times New Roman" w:hAnsi="Times New Roman" w:cs="Times New Roman" w:hint="eastAsia"/>
          <w:sz w:val="24"/>
          <w:szCs w:val="24"/>
        </w:rPr>
        <w:t>投入包括</w:t>
      </w:r>
      <w:r w:rsidR="004936D2" w:rsidRPr="00C62D74">
        <w:rPr>
          <w:rFonts w:ascii="Times New Roman" w:hAnsi="Times New Roman" w:cs="Times New Roman"/>
          <w:sz w:val="24"/>
          <w:szCs w:val="24"/>
        </w:rPr>
        <w:t>种植过程中农户使用的种子、</w:t>
      </w:r>
      <w:r w:rsidR="00196539">
        <w:rPr>
          <w:rFonts w:ascii="Times New Roman" w:hAnsi="Times New Roman" w:cs="Times New Roman"/>
          <w:sz w:val="24"/>
          <w:szCs w:val="24"/>
        </w:rPr>
        <w:t>肥料</w:t>
      </w:r>
      <w:r w:rsidR="004936D2" w:rsidRPr="00C62D74">
        <w:rPr>
          <w:rFonts w:ascii="Times New Roman" w:hAnsi="Times New Roman" w:cs="Times New Roman"/>
          <w:sz w:val="24"/>
          <w:szCs w:val="24"/>
        </w:rPr>
        <w:t>、农膜、农药、水电及灌溉、畜力、机械作业、小农具等。生产资料投入种类繁多，本研究将其综合为</w:t>
      </w:r>
      <w:r w:rsidR="00E50AFE">
        <w:rPr>
          <w:rFonts w:ascii="Times New Roman" w:hAnsi="Times New Roman" w:cs="Times New Roman" w:hint="eastAsia"/>
          <w:sz w:val="24"/>
          <w:szCs w:val="24"/>
        </w:rPr>
        <w:t>两类</w:t>
      </w:r>
      <w:r w:rsidR="004936D2"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004936D2"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w:t>
      </w:r>
      <w:r w:rsidR="00196539">
        <w:rPr>
          <w:rFonts w:ascii="Times New Roman" w:hAnsi="Times New Roman" w:cs="Times New Roman" w:hint="eastAsia"/>
          <w:sz w:val="24"/>
          <w:szCs w:val="24"/>
        </w:rPr>
        <w:t>肥料</w:t>
      </w:r>
      <w:r w:rsidR="00E50AFE" w:rsidRPr="00C62D74">
        <w:rPr>
          <w:rFonts w:ascii="Times New Roman" w:hAnsi="Times New Roman" w:cs="Times New Roman" w:hint="eastAsia"/>
          <w:sz w:val="24"/>
          <w:szCs w:val="24"/>
        </w:rPr>
        <w:t>、农膜农药、水电及灌溉、畜力的费用及其他零散费用</w:t>
      </w:r>
      <w:r w:rsidR="004936D2"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004936D2" w:rsidRPr="00C62D74">
        <w:rPr>
          <w:rFonts w:ascii="Times New Roman" w:hAnsi="Times New Roman" w:cs="Times New Roman"/>
          <w:sz w:val="24"/>
          <w:szCs w:val="24"/>
        </w:rPr>
        <w:t>，为便于计算和处理，本研究采取使用和购置的</w:t>
      </w:r>
      <w:r w:rsidR="00196539">
        <w:rPr>
          <w:rFonts w:ascii="Times New Roman" w:hAnsi="Times New Roman" w:cs="Times New Roman"/>
          <w:sz w:val="24"/>
          <w:szCs w:val="24"/>
        </w:rPr>
        <w:t>肥料</w:t>
      </w:r>
      <w:r w:rsidR="004936D2" w:rsidRPr="00C62D74">
        <w:rPr>
          <w:rFonts w:ascii="Times New Roman" w:hAnsi="Times New Roman" w:cs="Times New Roman"/>
          <w:sz w:val="24"/>
          <w:szCs w:val="24"/>
        </w:rPr>
        <w:t>和机械的价值量，其他投入部分通过农户种植花费的总费用减去花费和机械的花费得到。</w:t>
      </w:r>
    </w:p>
    <w:p w14:paraId="51CCAF59" w14:textId="2624925F" w:rsidR="004936D2" w:rsidRPr="00C62D74" w:rsidRDefault="002063A0" w:rsidP="00A061F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r>
        <w:rPr>
          <w:rFonts w:ascii="Times New Roman" w:hAnsi="Times New Roman" w:cs="Times New Roman" w:hint="eastAsia"/>
          <w:sz w:val="24"/>
          <w:szCs w:val="24"/>
        </w:rPr>
        <w:t>）</w:t>
      </w:r>
      <w:r w:rsidR="004936D2"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w:t>
      </w:r>
      <w:r w:rsidR="00C83D41">
        <w:rPr>
          <w:rFonts w:ascii="Times New Roman" w:hAnsi="Times New Roman" w:cs="Times New Roman" w:hint="eastAsia"/>
          <w:sz w:val="24"/>
          <w:szCs w:val="24"/>
        </w:rPr>
        <w:t>具体农作物的</w:t>
      </w:r>
      <w:r w:rsidR="00BF0492" w:rsidRPr="00C62D74">
        <w:rPr>
          <w:rFonts w:ascii="Times New Roman" w:hAnsi="Times New Roman" w:cs="Times New Roman" w:hint="eastAsia"/>
          <w:sz w:val="24"/>
          <w:szCs w:val="24"/>
        </w:rPr>
        <w:t>实</w:t>
      </w:r>
      <w:r w:rsidR="004936D2"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004936D2" w:rsidRPr="00C62D74">
        <w:rPr>
          <w:rFonts w:ascii="Times New Roman" w:hAnsi="Times New Roman" w:cs="Times New Roman" w:hint="eastAsia"/>
          <w:sz w:val="24"/>
          <w:szCs w:val="24"/>
        </w:rPr>
        <w:t>）</w:t>
      </w:r>
      <w:r w:rsidR="006F570A">
        <w:rPr>
          <w:rFonts w:ascii="Times New Roman" w:hAnsi="Times New Roman" w:cs="Times New Roman" w:hint="eastAsia"/>
          <w:sz w:val="24"/>
          <w:szCs w:val="24"/>
        </w:rPr>
        <w:t>表示</w:t>
      </w:r>
      <w:r w:rsidR="004936D2" w:rsidRPr="00C62D74">
        <w:rPr>
          <w:rFonts w:ascii="Times New Roman" w:hAnsi="Times New Roman" w:cs="Times New Roman" w:hint="eastAsia"/>
          <w:sz w:val="24"/>
          <w:szCs w:val="24"/>
        </w:rPr>
        <w:t>。目前已有的对</w:t>
      </w:r>
      <w:r w:rsidR="00921FFC" w:rsidRPr="00C62D74">
        <w:rPr>
          <w:rFonts w:ascii="Times New Roman" w:hAnsi="Times New Roman" w:cs="Times New Roman" w:hint="eastAsia"/>
          <w:sz w:val="24"/>
          <w:szCs w:val="24"/>
        </w:rPr>
        <w:t>土地生产率与土地投入面积关系</w:t>
      </w:r>
      <w:r w:rsidR="004936D2"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A107B9">
        <w:rPr>
          <w:rFonts w:ascii="Times New Roman" w:hAnsi="Times New Roman" w:cs="Times New Roman" w:hint="eastAsia"/>
          <w:sz w:val="24"/>
          <w:szCs w:val="24"/>
        </w:rPr>
        <w:t>认为土地生产率与规模变量呈负向、</w:t>
      </w:r>
      <w:r w:rsidR="00A107B9">
        <w:rPr>
          <w:rFonts w:ascii="Times New Roman" w:hAnsi="Times New Roman" w:cs="Times New Roman"/>
          <w:sz w:val="24"/>
          <w:szCs w:val="24"/>
        </w:rPr>
        <w:t>正向</w:t>
      </w:r>
      <w:r w:rsidR="00A107B9">
        <w:rPr>
          <w:rFonts w:ascii="Times New Roman" w:hAnsi="Times New Roman" w:cs="Times New Roman" w:hint="eastAsia"/>
          <w:sz w:val="24"/>
          <w:szCs w:val="24"/>
        </w:rPr>
        <w:t>和复合型变化关系的皆有。</w:t>
      </w:r>
    </w:p>
    <w:p w14:paraId="346FC3B2" w14:textId="78DFF1C6" w:rsidR="004936D2"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7B4BBD">
        <w:rPr>
          <w:rFonts w:ascii="Times New Roman" w:eastAsia="黑体" w:hAnsi="Times New Roman" w:cs="Times New Roman" w:hint="eastAsia"/>
          <w:sz w:val="24"/>
          <w:szCs w:val="24"/>
        </w:rPr>
        <w:t>农户家庭特征</w:t>
      </w:r>
    </w:p>
    <w:p w14:paraId="3EB35FC0" w14:textId="275E6D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9C3F71">
        <w:rPr>
          <w:rFonts w:ascii="Times New Roman" w:hAnsi="Times New Roman" w:cs="Times New Roman" w:hint="eastAsia"/>
          <w:sz w:val="24"/>
          <w:szCs w:val="24"/>
        </w:rPr>
        <w:t>农业培训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2163BC">
        <w:rPr>
          <w:rFonts w:ascii="Times New Roman" w:hAnsi="Times New Roman" w:cs="Times New Roman" w:hint="eastAsia"/>
          <w:sz w:val="24"/>
          <w:szCs w:val="24"/>
        </w:rPr>
        <w:t>家庭背景</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56C1A5F7" w:rsidR="004936D2" w:rsidRPr="00C62D74" w:rsidRDefault="002063A0"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4936D2"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004936D2"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sidR="009C3F71">
        <w:rPr>
          <w:rFonts w:ascii="Times New Roman" w:hAnsi="Times New Roman" w:cs="Times New Roman" w:hint="eastAsia"/>
          <w:sz w:val="24"/>
          <w:szCs w:val="24"/>
        </w:rPr>
        <w:t>。</w:t>
      </w:r>
    </w:p>
    <w:p w14:paraId="31309CE1" w14:textId="3A4F99D8" w:rsidR="004936D2" w:rsidRPr="00C62D74" w:rsidRDefault="002063A0"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936D2" w:rsidRPr="00C62D74">
        <w:rPr>
          <w:rFonts w:ascii="Times New Roman" w:hAnsi="Times New Roman" w:cs="Times New Roman"/>
          <w:sz w:val="24"/>
          <w:szCs w:val="24"/>
        </w:rPr>
        <w:t>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，取</w:t>
      </w:r>
      <w:r w:rsidR="004936D2" w:rsidRPr="00F8195A">
        <w:rPr>
          <w:rFonts w:ascii="Times New Roman" w:hAnsi="Times New Roman" w:cs="Times New Roman"/>
          <w:sz w:val="24"/>
          <w:szCs w:val="24"/>
        </w:rPr>
        <w:t>1</w:t>
      </w:r>
      <w:r w:rsidR="004936D2" w:rsidRPr="00C62D74">
        <w:rPr>
          <w:rFonts w:ascii="Times New Roman" w:hAnsi="Times New Roman" w:cs="Times New Roman"/>
          <w:sz w:val="24"/>
          <w:szCs w:val="24"/>
        </w:rPr>
        <w:t>，否则取</w:t>
      </w:r>
      <w:r w:rsidR="004936D2" w:rsidRPr="00F8195A">
        <w:rPr>
          <w:rFonts w:ascii="Times New Roman" w:hAnsi="Times New Roman" w:cs="Times New Roman"/>
          <w:sz w:val="24"/>
          <w:szCs w:val="24"/>
        </w:rPr>
        <w:t>0</w:t>
      </w:r>
      <w:r w:rsidR="004936D2"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2DF58747" w:rsidR="004936D2" w:rsidRPr="00C62D74" w:rsidRDefault="002063A0"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4936D2"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为</w:t>
      </w:r>
      <w:r w:rsidR="00BE584C">
        <w:rPr>
          <w:rFonts w:ascii="Times New Roman" w:hAnsi="Times New Roman" w:cs="Times New Roman" w:hint="eastAsia"/>
          <w:sz w:val="24"/>
          <w:szCs w:val="24"/>
        </w:rPr>
        <w:t>家庭</w:t>
      </w:r>
      <w:r w:rsidR="009C3F71">
        <w:rPr>
          <w:rFonts w:ascii="Times New Roman" w:hAnsi="Times New Roman" w:cs="Times New Roman" w:hint="eastAsia"/>
          <w:sz w:val="24"/>
          <w:szCs w:val="24"/>
        </w:rPr>
        <w:t>劳动力</w:t>
      </w:r>
      <w:r w:rsidR="00BE584C">
        <w:rPr>
          <w:rFonts w:ascii="Times New Roman" w:hAnsi="Times New Roman" w:cs="Times New Roman" w:hint="eastAsia"/>
          <w:sz w:val="24"/>
          <w:szCs w:val="24"/>
        </w:rPr>
        <w:t>所占比例</w:t>
      </w:r>
      <w:r w:rsidR="004936D2" w:rsidRPr="00C62D74">
        <w:rPr>
          <w:rFonts w:ascii="Times New Roman" w:hAnsi="Times New Roman" w:cs="Times New Roman"/>
          <w:sz w:val="24"/>
          <w:szCs w:val="24"/>
        </w:rPr>
        <w:t>，</w:t>
      </w:r>
      <w:r w:rsidR="00C15F12">
        <w:rPr>
          <w:rFonts w:ascii="Times New Roman" w:hAnsi="Times New Roman" w:cs="Times New Roman" w:hint="eastAsia"/>
          <w:sz w:val="24"/>
          <w:szCs w:val="24"/>
        </w:rPr>
        <w:t>即</w:t>
      </w:r>
      <w:r w:rsidR="004936D2" w:rsidRPr="00C62D74">
        <w:rPr>
          <w:rFonts w:ascii="Times New Roman" w:hAnsi="Times New Roman" w:cs="Times New Roman"/>
          <w:sz w:val="24"/>
          <w:szCs w:val="24"/>
        </w:rPr>
        <w:t>家庭</w:t>
      </w:r>
      <w:r w:rsidR="00C15F12">
        <w:rPr>
          <w:rFonts w:ascii="Times New Roman" w:hAnsi="Times New Roman" w:cs="Times New Roman" w:hint="eastAsia"/>
          <w:sz w:val="24"/>
          <w:szCs w:val="24"/>
        </w:rPr>
        <w:t>劳动力数量</w:t>
      </w:r>
      <w:r w:rsidR="004936D2"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w:t>
      </w:r>
      <w:r w:rsidR="00092E11" w:rsidRPr="00C62D74">
        <w:rPr>
          <w:rFonts w:ascii="Times New Roman" w:hAnsi="Times New Roman" w:cs="Times New Roman"/>
          <w:sz w:val="24"/>
          <w:szCs w:val="24"/>
        </w:rPr>
        <w:t>在当前农务的主力偏老龄化，农村老龄化和留守儿童情况严重的现实下，家庭人口构成是否会影响农户生产决策的目标值得关注。</w:t>
      </w:r>
    </w:p>
    <w:p w14:paraId="4ADBE016" w14:textId="5A033721" w:rsidR="004936D2" w:rsidRPr="00C62D74" w:rsidRDefault="002063A0"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573FA4">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为</w:t>
      </w:r>
      <w:r w:rsidR="00190EF2">
        <w:rPr>
          <w:rFonts w:ascii="Times New Roman" w:hAnsi="Times New Roman" w:cs="Times New Roman" w:hint="eastAsia"/>
          <w:sz w:val="24"/>
          <w:szCs w:val="24"/>
        </w:rPr>
        <w:t>家庭非农</w:t>
      </w:r>
      <w:r w:rsidR="00EE65FF">
        <w:rPr>
          <w:rFonts w:ascii="Times New Roman" w:hAnsi="Times New Roman" w:cs="Times New Roman" w:hint="eastAsia"/>
          <w:sz w:val="24"/>
          <w:szCs w:val="24"/>
        </w:rPr>
        <w:t>产品</w:t>
      </w:r>
      <w:r w:rsidR="00190EF2">
        <w:rPr>
          <w:rFonts w:ascii="Times New Roman" w:hAnsi="Times New Roman" w:cs="Times New Roman" w:hint="eastAsia"/>
          <w:sz w:val="24"/>
          <w:szCs w:val="24"/>
        </w:rPr>
        <w:t>收入</w:t>
      </w:r>
      <w:r w:rsidR="004936D2" w:rsidRPr="00C62D74">
        <w:rPr>
          <w:rFonts w:ascii="Times New Roman" w:hAnsi="Times New Roman" w:cs="Times New Roman"/>
          <w:sz w:val="24"/>
          <w:szCs w:val="24"/>
        </w:rPr>
        <w:t>占总收入的比例。当家庭</w:t>
      </w:r>
      <w:r w:rsidR="002163BC">
        <w:rPr>
          <w:rFonts w:ascii="Times New Roman" w:hAnsi="Times New Roman" w:cs="Times New Roman" w:hint="eastAsia"/>
          <w:sz w:val="24"/>
          <w:szCs w:val="24"/>
        </w:rPr>
        <w:t>非农产品收入</w:t>
      </w:r>
      <w:r w:rsidR="004936D2" w:rsidRPr="00C62D74">
        <w:rPr>
          <w:rFonts w:ascii="Times New Roman" w:hAnsi="Times New Roman" w:cs="Times New Roman"/>
          <w:sz w:val="24"/>
          <w:szCs w:val="24"/>
        </w:rPr>
        <w:t>所占比例较高时，</w:t>
      </w:r>
      <w:r w:rsidR="002163BC">
        <w:rPr>
          <w:rFonts w:ascii="Times New Roman" w:hAnsi="Times New Roman" w:cs="Times New Roman" w:hint="eastAsia"/>
          <w:sz w:val="24"/>
          <w:szCs w:val="24"/>
        </w:rPr>
        <w:t>农户倾向于降低在农业生产中投入的时间和精力</w:t>
      </w:r>
      <w:r w:rsidR="004F613E">
        <w:rPr>
          <w:rFonts w:ascii="Times New Roman" w:hAnsi="Times New Roman" w:cs="Times New Roman" w:hint="eastAsia"/>
          <w:sz w:val="24"/>
          <w:szCs w:val="24"/>
        </w:rPr>
        <w:t>。家庭农产品收入高时，代表农业生产是农户的第一选择，提高收入的</w:t>
      </w:r>
      <w:r w:rsidR="004936D2" w:rsidRPr="00C62D74">
        <w:rPr>
          <w:rFonts w:ascii="Times New Roman" w:hAnsi="Times New Roman" w:cs="Times New Roman"/>
          <w:sz w:val="24"/>
          <w:szCs w:val="24"/>
        </w:rPr>
        <w:t>激励</w:t>
      </w:r>
      <w:r w:rsidR="004F613E">
        <w:rPr>
          <w:rFonts w:ascii="Times New Roman" w:hAnsi="Times New Roman" w:cs="Times New Roman" w:hint="eastAsia"/>
          <w:sz w:val="24"/>
          <w:szCs w:val="24"/>
        </w:rPr>
        <w:t>促使</w:t>
      </w:r>
      <w:r w:rsidR="004936D2" w:rsidRPr="00C62D74">
        <w:rPr>
          <w:rFonts w:ascii="Times New Roman" w:hAnsi="Times New Roman" w:cs="Times New Roman"/>
          <w:sz w:val="24"/>
          <w:szCs w:val="24"/>
        </w:rPr>
        <w:t>农户</w:t>
      </w:r>
      <w:r w:rsidR="004F613E">
        <w:rPr>
          <w:rFonts w:ascii="Times New Roman" w:hAnsi="Times New Roman" w:cs="Times New Roman" w:hint="eastAsia"/>
          <w:sz w:val="24"/>
          <w:szCs w:val="24"/>
        </w:rPr>
        <w:t>尽心尽力的照顾农作物。</w:t>
      </w:r>
      <w:r w:rsidR="00735EFF">
        <w:rPr>
          <w:rFonts w:ascii="Times New Roman" w:hAnsi="Times New Roman" w:cs="Times New Roman" w:hint="eastAsia"/>
          <w:sz w:val="24"/>
          <w:szCs w:val="24"/>
        </w:rPr>
        <w:t>因此，预期兼业水平与土地生产率呈现负向关系。</w:t>
      </w:r>
    </w:p>
    <w:p w14:paraId="703090EB" w14:textId="604A7C36" w:rsidR="004936D2" w:rsidRDefault="002063A0"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004936D2" w:rsidRPr="00C62D74">
        <w:rPr>
          <w:rFonts w:ascii="Times New Roman" w:hAnsi="Times New Roman" w:cs="Times New Roman"/>
          <w:sz w:val="24"/>
          <w:szCs w:val="24"/>
        </w:rPr>
        <w:t>国家干部职工户、乡村干部户和党员户均被认为</w:t>
      </w:r>
      <w:r w:rsidR="007A65AF">
        <w:rPr>
          <w:rFonts w:ascii="Times New Roman" w:hAnsi="Times New Roman" w:cs="Times New Roman" w:hint="eastAsia"/>
          <w:sz w:val="24"/>
          <w:szCs w:val="24"/>
        </w:rPr>
        <w:t>家庭背景良好</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D01FEA">
        <w:rPr>
          <w:rFonts w:ascii="Times New Roman" w:hAnsi="Times New Roman" w:cs="Times New Roman" w:hint="eastAsia"/>
          <w:sz w:val="24"/>
          <w:szCs w:val="24"/>
        </w:rPr>
        <w:t>当家庭成员为其中一种身份时</w:t>
      </w:r>
      <w:r w:rsidR="004936D2" w:rsidRPr="00C62D74">
        <w:rPr>
          <w:rFonts w:ascii="Times New Roman" w:hAnsi="Times New Roman" w:cs="Times New Roman"/>
          <w:sz w:val="24"/>
          <w:szCs w:val="24"/>
        </w:rPr>
        <w:t>取</w:t>
      </w:r>
      <w:r w:rsidR="004936D2" w:rsidRPr="00F8195A">
        <w:rPr>
          <w:rFonts w:ascii="Times New Roman" w:hAnsi="Times New Roman" w:cs="Times New Roman"/>
          <w:sz w:val="24"/>
          <w:szCs w:val="24"/>
        </w:rPr>
        <w:t>1</w:t>
      </w:r>
      <w:r w:rsidR="004936D2" w:rsidRPr="00C62D74">
        <w:rPr>
          <w:rFonts w:ascii="Times New Roman" w:hAnsi="Times New Roman" w:cs="Times New Roman"/>
          <w:sz w:val="24"/>
          <w:szCs w:val="24"/>
        </w:rPr>
        <w:t>，否则取</w:t>
      </w:r>
      <w:r w:rsidR="004936D2" w:rsidRPr="00F8195A">
        <w:rPr>
          <w:rFonts w:ascii="Times New Roman" w:hAnsi="Times New Roman" w:cs="Times New Roman"/>
          <w:sz w:val="24"/>
          <w:szCs w:val="24"/>
        </w:rPr>
        <w:t>0</w:t>
      </w:r>
      <w:r w:rsidR="004936D2"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60511FC5" w:rsidR="004936D2"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w:t>
      </w:r>
      <w:r w:rsidR="00A4322B">
        <w:rPr>
          <w:rFonts w:ascii="Times New Roman" w:eastAsia="黑体" w:hAnsi="Times New Roman" w:cs="Times New Roman" w:hint="eastAsia"/>
          <w:sz w:val="24"/>
          <w:szCs w:val="24"/>
        </w:rPr>
        <w:t>因素</w:t>
      </w:r>
    </w:p>
    <w:p w14:paraId="33DFD5DC" w14:textId="6DD549AA" w:rsidR="00976B38" w:rsidRPr="00976B38" w:rsidRDefault="002063A0" w:rsidP="009B32B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306072">
        <w:rPr>
          <w:rFonts w:ascii="Times New Roman" w:hAnsi="Times New Roman" w:cs="Times New Roman" w:hint="eastAsia"/>
          <w:sz w:val="24"/>
          <w:szCs w:val="24"/>
        </w:rPr>
        <w:t>与土壤质量有关的指标</w:t>
      </w:r>
      <w:r w:rsidR="00306072">
        <w:rPr>
          <w:rFonts w:ascii="Times New Roman" w:hAnsi="Times New Roman" w:cs="Times New Roman"/>
          <w:sz w:val="24"/>
          <w:szCs w:val="24"/>
        </w:rPr>
        <w:t>——</w:t>
      </w:r>
      <w:r w:rsidR="00976B38" w:rsidRPr="00C62D74">
        <w:rPr>
          <w:rFonts w:ascii="Times New Roman" w:hAnsi="Times New Roman" w:cs="Times New Roman" w:hint="eastAsia"/>
          <w:sz w:val="24"/>
          <w:szCs w:val="24"/>
        </w:rPr>
        <w:t>耕地细碎化</w:t>
      </w:r>
      <w:r w:rsidR="00CF5882">
        <w:rPr>
          <w:rFonts w:ascii="Times New Roman" w:hAnsi="Times New Roman" w:cs="Times New Roman" w:hint="eastAsia"/>
          <w:sz w:val="24"/>
          <w:szCs w:val="24"/>
        </w:rPr>
        <w:t>水平</w:t>
      </w:r>
      <w:r w:rsidR="009D15C8">
        <w:rPr>
          <w:rFonts w:ascii="Times New Roman" w:hAnsi="Times New Roman" w:cs="Times New Roman" w:hint="eastAsia"/>
          <w:sz w:val="24"/>
          <w:szCs w:val="24"/>
        </w:rPr>
        <w:t>（</w:t>
      </w:r>
      <w:r w:rsidR="009D15C8">
        <w:rPr>
          <w:rFonts w:ascii="Times New Roman" w:hAnsi="Times New Roman" w:cs="Times New Roman"/>
          <w:sz w:val="24"/>
          <w:szCs w:val="24"/>
        </w:rPr>
        <w:t>plots</w:t>
      </w:r>
      <w:r w:rsidR="009D15C8">
        <w:rPr>
          <w:rFonts w:ascii="Times New Roman" w:hAnsi="Times New Roman" w:cs="Times New Roman" w:hint="eastAsia"/>
          <w:sz w:val="24"/>
          <w:szCs w:val="24"/>
        </w:rPr>
        <w:t>）</w:t>
      </w:r>
      <w:r w:rsidR="00CF5882">
        <w:rPr>
          <w:rFonts w:ascii="Times New Roman" w:hAnsi="Times New Roman" w:cs="Times New Roman" w:hint="eastAsia"/>
          <w:sz w:val="24"/>
          <w:szCs w:val="24"/>
        </w:rPr>
        <w:t>，</w:t>
      </w:r>
      <w:r w:rsidR="005C0771">
        <w:rPr>
          <w:rFonts w:ascii="Times New Roman" w:hAnsi="Times New Roman" w:cs="Times New Roman" w:hint="eastAsia"/>
          <w:sz w:val="24"/>
          <w:szCs w:val="24"/>
        </w:rPr>
        <w:t>为平均每块地的耕地面积</w:t>
      </w:r>
      <w:r w:rsidR="00790829">
        <w:rPr>
          <w:rFonts w:ascii="Times New Roman" w:hAnsi="Times New Roman" w:cs="Times New Roman" w:hint="eastAsia"/>
          <w:sz w:val="24"/>
          <w:szCs w:val="24"/>
        </w:rPr>
        <w:t>，</w:t>
      </w:r>
      <w:r w:rsidR="00790829">
        <w:rPr>
          <w:rFonts w:ascii="Times New Roman" w:hAnsi="Times New Roman" w:cs="Times New Roman"/>
          <w:sz w:val="24"/>
          <w:szCs w:val="24"/>
        </w:rPr>
        <w:t>表示</w:t>
      </w:r>
      <w:r w:rsidR="00790829">
        <w:rPr>
          <w:rFonts w:ascii="Times New Roman" w:hAnsi="Times New Roman" w:cs="Times New Roman" w:hint="eastAsia"/>
          <w:sz w:val="24"/>
          <w:szCs w:val="24"/>
        </w:rPr>
        <w:t>农户的</w:t>
      </w:r>
      <w:r w:rsidR="00BC0306">
        <w:rPr>
          <w:rFonts w:ascii="Times New Roman" w:hAnsi="Times New Roman" w:cs="Times New Roman" w:hint="eastAsia"/>
          <w:sz w:val="24"/>
          <w:szCs w:val="24"/>
        </w:rPr>
        <w:t>地块</w:t>
      </w:r>
      <w:r w:rsidR="00790829">
        <w:rPr>
          <w:rFonts w:ascii="Times New Roman" w:hAnsi="Times New Roman" w:cs="Times New Roman" w:hint="eastAsia"/>
          <w:sz w:val="24"/>
          <w:szCs w:val="24"/>
        </w:rPr>
        <w:t>分布情况</w:t>
      </w:r>
      <w:r w:rsidR="00976B38" w:rsidRPr="00C62D74">
        <w:rPr>
          <w:rFonts w:ascii="Times New Roman" w:hAnsi="Times New Roman" w:cs="Times New Roman" w:hint="eastAsia"/>
          <w:sz w:val="24"/>
          <w:szCs w:val="24"/>
        </w:rPr>
        <w:t>。一般来说，地块数量多，分布分散不利于农户集中管理经营，限制农机具的使用，降低生产效率。</w:t>
      </w:r>
      <w:r w:rsidR="008B0ADA">
        <w:rPr>
          <w:rFonts w:ascii="Times New Roman" w:hAnsi="Times New Roman" w:cs="Times New Roman" w:hint="eastAsia"/>
          <w:sz w:val="24"/>
          <w:szCs w:val="24"/>
        </w:rPr>
        <w:t>但也有</w:t>
      </w:r>
      <w:r w:rsidR="009A693A">
        <w:rPr>
          <w:rFonts w:ascii="Times New Roman" w:hAnsi="Times New Roman" w:cs="Times New Roman" w:hint="eastAsia"/>
          <w:sz w:val="24"/>
          <w:szCs w:val="24"/>
        </w:rPr>
        <w:t>学者认为</w:t>
      </w:r>
      <w:r w:rsidR="008B0ADA">
        <w:rPr>
          <w:rFonts w:ascii="Times New Roman" w:hAnsi="Times New Roman" w:cs="Times New Roman" w:hint="eastAsia"/>
          <w:sz w:val="24"/>
          <w:szCs w:val="24"/>
        </w:rPr>
        <w:t>，</w:t>
      </w:r>
      <w:r w:rsidR="008B0ADA">
        <w:rPr>
          <w:rFonts w:ascii="Times New Roman" w:hAnsi="Times New Roman" w:cs="Times New Roman"/>
          <w:sz w:val="24"/>
          <w:szCs w:val="24"/>
        </w:rPr>
        <w:t>细碎化</w:t>
      </w:r>
      <w:r w:rsidR="008B0ADA">
        <w:rPr>
          <w:rFonts w:ascii="Times New Roman" w:hAnsi="Times New Roman" w:cs="Times New Roman" w:hint="eastAsia"/>
          <w:sz w:val="24"/>
          <w:szCs w:val="24"/>
        </w:rPr>
        <w:t>的土地更有利于农户精耕细作。</w:t>
      </w:r>
      <w:r w:rsidR="003C1CE9">
        <w:rPr>
          <w:rFonts w:ascii="Times New Roman" w:hAnsi="Times New Roman" w:cs="Times New Roman" w:hint="eastAsia"/>
          <w:sz w:val="24"/>
          <w:szCs w:val="24"/>
        </w:rPr>
        <w:t>本研究更倾向于亩均地块规模越大，越有利于农业生产的说法，</w:t>
      </w:r>
      <w:r w:rsidR="003C1CE9">
        <w:rPr>
          <w:rFonts w:ascii="Times New Roman" w:hAnsi="Times New Roman" w:cs="Times New Roman"/>
          <w:sz w:val="24"/>
          <w:szCs w:val="24"/>
        </w:rPr>
        <w:t>因此</w:t>
      </w:r>
      <w:r w:rsidR="003C1CE9">
        <w:rPr>
          <w:rFonts w:ascii="Times New Roman" w:hAnsi="Times New Roman" w:cs="Times New Roman" w:hint="eastAsia"/>
          <w:sz w:val="24"/>
          <w:szCs w:val="24"/>
        </w:rPr>
        <w:t>预期耕地细碎化水平与土地生产率成正比。</w:t>
      </w:r>
    </w:p>
    <w:p w14:paraId="7EA2D68A" w14:textId="13FBAE13" w:rsidR="00E34056" w:rsidRDefault="002063A0" w:rsidP="00E3405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9B32BF" w:rsidRPr="00C62D74">
        <w:rPr>
          <w:rFonts w:ascii="Times New Roman" w:hAnsi="Times New Roman" w:cs="Times New Roman"/>
          <w:sz w:val="24"/>
          <w:szCs w:val="24"/>
        </w:rPr>
        <w:t>农业保险支出</w:t>
      </w:r>
      <w:r w:rsidR="009B32BF" w:rsidRPr="00C62D74">
        <w:rPr>
          <w:rFonts w:ascii="Times New Roman" w:hAnsi="Times New Roman" w:cs="Times New Roman" w:hint="eastAsia"/>
          <w:sz w:val="24"/>
          <w:szCs w:val="24"/>
        </w:rPr>
        <w:t>（</w:t>
      </w:r>
      <w:r w:rsidR="009B32BF">
        <w:rPr>
          <w:rFonts w:ascii="Times New Roman" w:hAnsi="Times New Roman" w:cs="Times New Roman" w:hint="eastAsia"/>
          <w:sz w:val="24"/>
          <w:szCs w:val="24"/>
        </w:rPr>
        <w:t>insurance</w:t>
      </w:r>
      <w:r w:rsidR="009B32BF" w:rsidRPr="00C62D74">
        <w:rPr>
          <w:rFonts w:ascii="Times New Roman" w:hAnsi="Times New Roman" w:cs="Times New Roman" w:hint="eastAsia"/>
          <w:sz w:val="24"/>
          <w:szCs w:val="24"/>
        </w:rPr>
        <w:t>）能够反映</w:t>
      </w:r>
      <w:r w:rsidR="009B32BF">
        <w:rPr>
          <w:rFonts w:ascii="Times New Roman" w:hAnsi="Times New Roman" w:cs="Times New Roman" w:hint="eastAsia"/>
          <w:sz w:val="24"/>
          <w:szCs w:val="24"/>
        </w:rPr>
        <w:t>农户</w:t>
      </w:r>
      <w:r w:rsidR="009B32BF" w:rsidRPr="00C62D74">
        <w:rPr>
          <w:rFonts w:ascii="Times New Roman" w:hAnsi="Times New Roman" w:cs="Times New Roman" w:hint="eastAsia"/>
          <w:sz w:val="24"/>
          <w:szCs w:val="24"/>
        </w:rPr>
        <w:t>的</w:t>
      </w:r>
      <w:r w:rsidR="009B32BF"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009B32BF" w:rsidRPr="00C62D74">
        <w:rPr>
          <w:rFonts w:ascii="Times New Roman" w:hAnsi="Times New Roman" w:cs="Times New Roman" w:hint="eastAsia"/>
          <w:sz w:val="24"/>
          <w:szCs w:val="24"/>
        </w:rPr>
        <w:t>高于小农户，但在土地单产上可能低于小农户，呈现的结果可能是风险意识高的单产低于风险意识低的；</w:t>
      </w:r>
      <w:r w:rsidR="009B32BF" w:rsidRPr="00C62D74">
        <w:rPr>
          <w:rFonts w:ascii="Times New Roman" w:hAnsi="Times New Roman" w:cs="Times New Roman" w:hint="eastAsia"/>
          <w:sz w:val="24"/>
          <w:szCs w:val="24"/>
        </w:rPr>
        <w:lastRenderedPageBreak/>
        <w:t>但从另一方面分析，风险意识较高的农户也可能投入更多的自身劳动力或者其他要素诸如</w:t>
      </w:r>
      <w:r w:rsidR="00196539">
        <w:rPr>
          <w:rFonts w:ascii="Times New Roman" w:hAnsi="Times New Roman" w:cs="Times New Roman" w:hint="eastAsia"/>
          <w:sz w:val="24"/>
          <w:szCs w:val="24"/>
        </w:rPr>
        <w:t>肥料</w:t>
      </w:r>
      <w:r w:rsidR="009B32BF" w:rsidRPr="00C62D74">
        <w:rPr>
          <w:rFonts w:ascii="Times New Roman" w:hAnsi="Times New Roman" w:cs="Times New Roman" w:hint="eastAsia"/>
          <w:sz w:val="24"/>
          <w:szCs w:val="24"/>
        </w:rPr>
        <w:t>等，以保障收成，稳定产量。综合这两方面的情况，风险意识对土地生产率的影响并不确定。</w:t>
      </w:r>
    </w:p>
    <w:p w14:paraId="3CD88DCF" w14:textId="5BC46B15" w:rsidR="00AA352D" w:rsidRDefault="002063A0" w:rsidP="00E3405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AA352D">
        <w:rPr>
          <w:rFonts w:ascii="Times New Roman" w:hAnsi="Times New Roman" w:cs="Times New Roman" w:hint="eastAsia"/>
          <w:sz w:val="24"/>
          <w:szCs w:val="24"/>
        </w:rPr>
        <w:t>能否得到正规机构的信贷（</w:t>
      </w:r>
      <w:r w:rsidR="00AA352D">
        <w:rPr>
          <w:rFonts w:ascii="Times New Roman" w:hAnsi="Times New Roman" w:cs="Times New Roman" w:hint="eastAsia"/>
          <w:sz w:val="24"/>
          <w:szCs w:val="24"/>
        </w:rPr>
        <w:t>loan</w:t>
      </w:r>
      <w:r w:rsidR="00AA352D">
        <w:rPr>
          <w:rFonts w:ascii="Times New Roman" w:hAnsi="Times New Roman" w:cs="Times New Roman" w:hint="eastAsia"/>
          <w:sz w:val="24"/>
          <w:szCs w:val="24"/>
        </w:rPr>
        <w:t>）</w:t>
      </w:r>
      <w:r w:rsidR="007218B8">
        <w:rPr>
          <w:rFonts w:ascii="Times New Roman" w:hAnsi="Times New Roman" w:cs="Times New Roman" w:hint="eastAsia"/>
          <w:sz w:val="24"/>
          <w:szCs w:val="24"/>
        </w:rPr>
        <w:t>，</w:t>
      </w:r>
      <w:r w:rsidR="007218B8">
        <w:rPr>
          <w:rFonts w:ascii="Times New Roman" w:hAnsi="Times New Roman" w:cs="Times New Roman"/>
          <w:sz w:val="24"/>
          <w:szCs w:val="24"/>
        </w:rPr>
        <w:t>农户</w:t>
      </w:r>
      <w:r w:rsidR="007218B8">
        <w:rPr>
          <w:rFonts w:ascii="Times New Roman" w:hAnsi="Times New Roman" w:cs="Times New Roman" w:hint="eastAsia"/>
          <w:sz w:val="24"/>
          <w:szCs w:val="24"/>
        </w:rPr>
        <w:t>存在正规借贷行为时取</w:t>
      </w:r>
      <w:r w:rsidR="007218B8">
        <w:rPr>
          <w:rFonts w:ascii="Times New Roman" w:hAnsi="Times New Roman" w:cs="Times New Roman" w:hint="eastAsia"/>
          <w:sz w:val="24"/>
          <w:szCs w:val="24"/>
        </w:rPr>
        <w:t>1</w:t>
      </w:r>
      <w:r w:rsidR="007218B8">
        <w:rPr>
          <w:rFonts w:ascii="Times New Roman" w:hAnsi="Times New Roman" w:cs="Times New Roman" w:hint="eastAsia"/>
          <w:sz w:val="24"/>
          <w:szCs w:val="24"/>
        </w:rPr>
        <w:t>，</w:t>
      </w:r>
      <w:r w:rsidR="007218B8">
        <w:rPr>
          <w:rFonts w:ascii="Times New Roman" w:hAnsi="Times New Roman" w:cs="Times New Roman"/>
          <w:sz w:val="24"/>
          <w:szCs w:val="24"/>
        </w:rPr>
        <w:t>否</w:t>
      </w:r>
      <w:r w:rsidR="007218B8">
        <w:rPr>
          <w:rFonts w:ascii="Times New Roman" w:hAnsi="Times New Roman" w:cs="Times New Roman" w:hint="eastAsia"/>
          <w:sz w:val="24"/>
          <w:szCs w:val="24"/>
        </w:rPr>
        <w:t>则取</w:t>
      </w:r>
      <w:r w:rsidR="007218B8">
        <w:rPr>
          <w:rFonts w:ascii="Times New Roman" w:hAnsi="Times New Roman" w:cs="Times New Roman" w:hint="eastAsia"/>
          <w:sz w:val="24"/>
          <w:szCs w:val="24"/>
        </w:rPr>
        <w:t>0</w:t>
      </w:r>
      <w:r w:rsidR="0000338D">
        <w:rPr>
          <w:rFonts w:ascii="Times New Roman" w:hAnsi="Times New Roman" w:cs="Times New Roman" w:hint="eastAsia"/>
          <w:sz w:val="24"/>
          <w:szCs w:val="24"/>
        </w:rPr>
        <w:t>。</w:t>
      </w:r>
      <w:r w:rsidR="00AA352D">
        <w:rPr>
          <w:rFonts w:ascii="Times New Roman" w:hAnsi="Times New Roman" w:cs="Times New Roman"/>
          <w:sz w:val="24"/>
          <w:szCs w:val="24"/>
        </w:rPr>
        <w:t>与</w:t>
      </w:r>
      <w:r w:rsidR="00AA352D">
        <w:rPr>
          <w:rFonts w:ascii="Times New Roman" w:hAnsi="Times New Roman" w:cs="Times New Roman" w:hint="eastAsia"/>
          <w:sz w:val="24"/>
          <w:szCs w:val="24"/>
        </w:rPr>
        <w:t>农户在生产周期内能否拥有充足的资金购置种子、</w:t>
      </w:r>
      <w:r w:rsidR="00196539">
        <w:rPr>
          <w:rFonts w:ascii="Times New Roman" w:hAnsi="Times New Roman" w:cs="Times New Roman"/>
          <w:sz w:val="24"/>
          <w:szCs w:val="24"/>
        </w:rPr>
        <w:t>肥料</w:t>
      </w:r>
      <w:r w:rsidR="00AA352D">
        <w:rPr>
          <w:rFonts w:ascii="Times New Roman" w:hAnsi="Times New Roman" w:cs="Times New Roman" w:hint="eastAsia"/>
          <w:sz w:val="24"/>
          <w:szCs w:val="24"/>
        </w:rPr>
        <w:t>和机械等，</w:t>
      </w:r>
      <w:r w:rsidR="00A25B84">
        <w:rPr>
          <w:rFonts w:ascii="Times New Roman" w:hAnsi="Times New Roman" w:cs="Times New Roman" w:hint="eastAsia"/>
          <w:sz w:val="24"/>
          <w:szCs w:val="24"/>
        </w:rPr>
        <w:t>是否有能力调整各要素投入比例，</w:t>
      </w:r>
      <w:r w:rsidR="00951D4F">
        <w:rPr>
          <w:rFonts w:ascii="Times New Roman" w:hAnsi="Times New Roman" w:cs="Times New Roman" w:hint="eastAsia"/>
          <w:sz w:val="24"/>
          <w:szCs w:val="24"/>
        </w:rPr>
        <w:t>实现产量最大化，</w:t>
      </w:r>
      <w:r w:rsidR="00951D4F">
        <w:rPr>
          <w:rFonts w:ascii="Times New Roman" w:hAnsi="Times New Roman" w:cs="Times New Roman"/>
          <w:sz w:val="24"/>
          <w:szCs w:val="24"/>
        </w:rPr>
        <w:t>降低</w:t>
      </w:r>
      <w:r w:rsidR="00951D4F">
        <w:rPr>
          <w:rFonts w:ascii="Times New Roman" w:hAnsi="Times New Roman" w:cs="Times New Roman" w:hint="eastAsia"/>
          <w:sz w:val="24"/>
          <w:szCs w:val="24"/>
        </w:rPr>
        <w:t>平均成本。</w:t>
      </w:r>
      <w:r w:rsidR="002D31DD">
        <w:rPr>
          <w:rFonts w:ascii="Times New Roman" w:hAnsi="Times New Roman" w:cs="Times New Roman" w:hint="eastAsia"/>
          <w:sz w:val="24"/>
          <w:szCs w:val="24"/>
        </w:rPr>
        <w:t>因此，</w:t>
      </w:r>
      <w:r w:rsidR="002D31DD">
        <w:rPr>
          <w:rFonts w:ascii="Times New Roman" w:hAnsi="Times New Roman" w:cs="Times New Roman"/>
          <w:sz w:val="24"/>
          <w:szCs w:val="24"/>
        </w:rPr>
        <w:t>预期</w:t>
      </w:r>
      <w:r w:rsidR="002D31DD">
        <w:rPr>
          <w:rFonts w:ascii="Times New Roman" w:hAnsi="Times New Roman" w:cs="Times New Roman" w:hint="eastAsia"/>
          <w:sz w:val="24"/>
          <w:szCs w:val="24"/>
        </w:rPr>
        <w:t>土地生产率与信贷虚拟变量正相关。</w:t>
      </w:r>
    </w:p>
    <w:p w14:paraId="22615E83" w14:textId="45B01222" w:rsidR="009B32BF" w:rsidRPr="00C62D74" w:rsidRDefault="002063A0" w:rsidP="009B32B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34056" w:rsidRPr="00C62D74">
        <w:rPr>
          <w:rFonts w:ascii="Times New Roman" w:hAnsi="Times New Roman" w:cs="Times New Roman" w:hint="eastAsia"/>
          <w:sz w:val="24"/>
          <w:szCs w:val="24"/>
        </w:rPr>
        <w:t>政策环境指标选取</w:t>
      </w:r>
      <w:r w:rsidR="00E34056">
        <w:rPr>
          <w:rFonts w:ascii="Times New Roman" w:hAnsi="Times New Roman" w:cs="Times New Roman" w:hint="eastAsia"/>
          <w:sz w:val="24"/>
          <w:szCs w:val="24"/>
        </w:rPr>
        <w:t>农户得到的</w:t>
      </w:r>
      <w:r w:rsidR="00E34056" w:rsidRPr="00C62D74">
        <w:rPr>
          <w:rFonts w:ascii="Times New Roman" w:hAnsi="Times New Roman" w:cs="Times New Roman"/>
          <w:sz w:val="24"/>
          <w:szCs w:val="24"/>
        </w:rPr>
        <w:t>补贴</w:t>
      </w:r>
      <w:r w:rsidR="00E34056" w:rsidRPr="00C62D74">
        <w:rPr>
          <w:rFonts w:ascii="Times New Roman" w:hAnsi="Times New Roman" w:cs="Times New Roman" w:hint="eastAsia"/>
          <w:sz w:val="24"/>
          <w:szCs w:val="24"/>
        </w:rPr>
        <w:t>（</w:t>
      </w:r>
      <w:r w:rsidR="00E34056">
        <w:rPr>
          <w:rFonts w:ascii="Times New Roman" w:hAnsi="Times New Roman" w:cs="Times New Roman"/>
          <w:sz w:val="24"/>
          <w:szCs w:val="24"/>
        </w:rPr>
        <w:t>subsidy</w:t>
      </w:r>
      <w:r w:rsidR="00E34056"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sidR="00E34056">
        <w:rPr>
          <w:rFonts w:ascii="Times New Roman" w:hAnsi="Times New Roman" w:cs="Times New Roman" w:hint="eastAsia"/>
          <w:sz w:val="24"/>
          <w:szCs w:val="24"/>
        </w:rPr>
        <w:t>种植、</w:t>
      </w:r>
      <w:r w:rsidR="00E34056">
        <w:rPr>
          <w:rFonts w:ascii="Times New Roman" w:hAnsi="Times New Roman" w:cs="Times New Roman"/>
          <w:sz w:val="24"/>
          <w:szCs w:val="24"/>
        </w:rPr>
        <w:t>生长</w:t>
      </w:r>
      <w:r w:rsidR="00E34056">
        <w:rPr>
          <w:rFonts w:ascii="Times New Roman" w:hAnsi="Times New Roman" w:cs="Times New Roman" w:hint="eastAsia"/>
          <w:sz w:val="24"/>
          <w:szCs w:val="24"/>
        </w:rPr>
        <w:t>和销售</w:t>
      </w:r>
      <w:r w:rsidR="00E34056" w:rsidRPr="00C62D74">
        <w:rPr>
          <w:rFonts w:ascii="Times New Roman" w:hAnsi="Times New Roman" w:cs="Times New Roman" w:hint="eastAsia"/>
          <w:sz w:val="24"/>
          <w:szCs w:val="24"/>
        </w:rPr>
        <w:t>环节，在有效的补贴传导机制下通过降低农户资源配置成本，刺激农户种植和提高生产技术水平，提高效率（高鸣等，</w:t>
      </w:r>
      <w:r w:rsidR="00E34056" w:rsidRPr="00F8195A">
        <w:rPr>
          <w:rFonts w:ascii="Times New Roman" w:hAnsi="Times New Roman" w:cs="Times New Roman"/>
          <w:sz w:val="24"/>
          <w:szCs w:val="24"/>
        </w:rPr>
        <w:t>2017</w:t>
      </w:r>
      <w:r w:rsidR="00E34056" w:rsidRPr="00C62D74">
        <w:rPr>
          <w:rFonts w:ascii="Times New Roman" w:hAnsi="Times New Roman" w:cs="Times New Roman" w:hint="eastAsia"/>
          <w:sz w:val="24"/>
          <w:szCs w:val="24"/>
        </w:rPr>
        <w:t>）。</w:t>
      </w:r>
      <w:r w:rsidR="00E34056">
        <w:rPr>
          <w:rFonts w:ascii="Times New Roman" w:hAnsi="Times New Roman" w:cs="Times New Roman" w:hint="eastAsia"/>
          <w:sz w:val="24"/>
          <w:szCs w:val="24"/>
        </w:rPr>
        <w:t>因此预期土地生产率与农业补贴呈现正向关系。</w:t>
      </w:r>
    </w:p>
    <w:p w14:paraId="7F3E7A81" w14:textId="77777777" w:rsidR="00BA139B" w:rsidRDefault="003E372E" w:rsidP="00BA139B">
      <w:pPr>
        <w:spacing w:beforeLines="100" w:before="326" w:afterLines="100" w:after="326" w:line="400" w:lineRule="exact"/>
        <w:outlineLvl w:val="1"/>
        <w:rPr>
          <w:rFonts w:ascii="Times New Roman" w:eastAsia="黑体" w:hAnsi="Times New Roman" w:cs="Times New Roman"/>
          <w:sz w:val="28"/>
          <w:szCs w:val="28"/>
        </w:rPr>
      </w:pPr>
      <w:bookmarkStart w:id="14" w:name="_Toc97182"/>
      <w:r>
        <w:rPr>
          <w:rFonts w:ascii="Times New Roman" w:eastAsia="黑体" w:hAnsi="Times New Roman" w:cs="Times New Roman"/>
          <w:sz w:val="28"/>
          <w:szCs w:val="28"/>
        </w:rPr>
        <w:t>3.4</w:t>
      </w:r>
      <w:r w:rsidR="007A0E34" w:rsidRPr="00EC35E6">
        <w:rPr>
          <w:rFonts w:ascii="Times New Roman" w:eastAsia="黑体" w:hAnsi="Times New Roman" w:cs="Times New Roman" w:hint="eastAsia"/>
          <w:sz w:val="28"/>
          <w:szCs w:val="28"/>
        </w:rPr>
        <w:t xml:space="preserve">   </w:t>
      </w:r>
      <w:r w:rsidR="00E927CE">
        <w:rPr>
          <w:rFonts w:ascii="Times New Roman" w:eastAsia="黑体" w:hAnsi="Times New Roman" w:cs="Times New Roman" w:hint="eastAsia"/>
          <w:sz w:val="28"/>
          <w:szCs w:val="28"/>
        </w:rPr>
        <w:t>样本</w:t>
      </w:r>
      <w:r w:rsidR="007A0E34" w:rsidRPr="00EC35E6">
        <w:rPr>
          <w:rFonts w:ascii="Times New Roman" w:eastAsia="黑体" w:hAnsi="Times New Roman" w:cs="Times New Roman" w:hint="eastAsia"/>
          <w:sz w:val="28"/>
          <w:szCs w:val="28"/>
        </w:rPr>
        <w:t>描述</w:t>
      </w:r>
      <w:bookmarkEnd w:id="14"/>
    </w:p>
    <w:p w14:paraId="2C37D52C" w14:textId="7DECA46A" w:rsidR="00BA139B" w:rsidRPr="00BA139B" w:rsidRDefault="00BA139B" w:rsidP="00EF3887">
      <w:pPr>
        <w:spacing w:beforeLines="100" w:before="326" w:afterLines="100" w:after="326" w:line="400" w:lineRule="exact"/>
        <w:ind w:firstLineChars="200" w:firstLine="480"/>
        <w:rPr>
          <w:rFonts w:ascii="Times New Roman" w:eastAsia="黑体" w:hAnsi="Times New Roman" w:cs="Times New Roman"/>
          <w:sz w:val="28"/>
          <w:szCs w:val="28"/>
        </w:rPr>
      </w:pPr>
      <w:r w:rsidRPr="00C62D74">
        <w:rPr>
          <w:rFonts w:ascii="Times New Roman" w:hAnsi="Times New Roman" w:cs="Times New Roman" w:hint="eastAsia"/>
          <w:sz w:val="24"/>
          <w:szCs w:val="24"/>
        </w:rPr>
        <w:t>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p>
    <w:p w14:paraId="4190E7EB" w14:textId="77777777" w:rsidR="003D6DF8" w:rsidRDefault="003D6DF8">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5616DAFB" w14:textId="2467EA36" w:rsidR="0088543A" w:rsidRPr="00EC35E6" w:rsidRDefault="00E66A3F" w:rsidP="005313DA">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88543A" w:rsidRPr="00F8195A">
        <w:rPr>
          <w:rFonts w:ascii="Times New Roman" w:eastAsia="黑体" w:hAnsi="Times New Roman" w:cs="Times New Roman"/>
          <w:sz w:val="24"/>
          <w:szCs w:val="24"/>
        </w:rPr>
        <w:t>1</w:t>
      </w:r>
      <w:r w:rsidR="0088543A" w:rsidRPr="00EC35E6">
        <w:rPr>
          <w:rFonts w:ascii="Times New Roman" w:eastAsia="黑体" w:hAnsi="Times New Roman" w:cs="Times New Roman"/>
          <w:sz w:val="24"/>
          <w:szCs w:val="24"/>
        </w:rPr>
        <w:t xml:space="preserve">   </w:t>
      </w:r>
      <w:r w:rsidR="0088543A" w:rsidRPr="00EC35E6">
        <w:rPr>
          <w:rFonts w:ascii="Times New Roman" w:eastAsia="黑体" w:hAnsi="Times New Roman" w:cs="Times New Roman" w:hint="eastAsia"/>
          <w:sz w:val="24"/>
          <w:szCs w:val="24"/>
        </w:rPr>
        <w:t>一熟</w:t>
      </w:r>
      <w:r w:rsidR="008D3C00">
        <w:rPr>
          <w:rFonts w:ascii="Times New Roman" w:eastAsia="黑体" w:hAnsi="Times New Roman" w:cs="Times New Roman" w:hint="eastAsia"/>
          <w:sz w:val="24"/>
          <w:szCs w:val="24"/>
        </w:rPr>
        <w:t>区</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463CBA6F"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002715FA">
        <w:rPr>
          <w:rFonts w:ascii="Times New Roman" w:hAnsi="Times New Roman" w:cs="Times New Roman"/>
          <w:sz w:val="24"/>
          <w:szCs w:val="24"/>
        </w:rPr>
        <w:t>17859</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00F42ED6">
        <w:rPr>
          <w:rFonts w:ascii="Times New Roman" w:hAnsi="Times New Roman" w:cs="Times New Roman"/>
          <w:sz w:val="24"/>
          <w:szCs w:val="24"/>
        </w:rPr>
        <w:t>5294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2715FA">
        <w:rPr>
          <w:rFonts w:ascii="Times New Roman" w:hAnsi="Times New Roman" w:cs="Times New Roman"/>
          <w:sz w:val="24"/>
          <w:szCs w:val="24"/>
        </w:rPr>
        <w:t>山西</w:t>
      </w:r>
      <w:r w:rsidR="002715FA">
        <w:rPr>
          <w:rFonts w:ascii="Times New Roman" w:hAnsi="Times New Roman" w:cs="Times New Roman" w:hint="eastAsia"/>
          <w:sz w:val="24"/>
          <w:szCs w:val="24"/>
        </w:rPr>
        <w:t>、</w:t>
      </w:r>
      <w:r w:rsidR="002715FA">
        <w:rPr>
          <w:rFonts w:ascii="Times New Roman" w:hAnsi="Times New Roman" w:cs="Times New Roman"/>
          <w:sz w:val="24"/>
          <w:szCs w:val="24"/>
        </w:rPr>
        <w:t>内蒙古</w:t>
      </w:r>
      <w:r w:rsidR="002715FA">
        <w:rPr>
          <w:rFonts w:ascii="Times New Roman" w:hAnsi="Times New Roman" w:cs="Times New Roman" w:hint="eastAsia"/>
          <w:sz w:val="24"/>
          <w:szCs w:val="24"/>
        </w:rPr>
        <w:t>、</w:t>
      </w:r>
      <w:r w:rsidR="002715FA">
        <w:rPr>
          <w:rFonts w:ascii="Times New Roman" w:hAnsi="Times New Roman" w:cs="Times New Roman"/>
          <w:sz w:val="24"/>
          <w:szCs w:val="24"/>
        </w:rPr>
        <w:t>辽宁</w:t>
      </w:r>
      <w:r w:rsidR="002715FA">
        <w:rPr>
          <w:rFonts w:ascii="Times New Roman" w:hAnsi="Times New Roman" w:cs="Times New Roman" w:hint="eastAsia"/>
          <w:sz w:val="24"/>
          <w:szCs w:val="24"/>
        </w:rPr>
        <w:t>、</w:t>
      </w:r>
      <w:r w:rsidR="002715FA">
        <w:rPr>
          <w:rFonts w:ascii="Times New Roman" w:hAnsi="Times New Roman" w:cs="Times New Roman"/>
          <w:sz w:val="24"/>
          <w:szCs w:val="24"/>
        </w:rPr>
        <w:t>吉林</w:t>
      </w:r>
      <w:r w:rsidR="002715FA">
        <w:rPr>
          <w:rFonts w:ascii="Times New Roman" w:hAnsi="Times New Roman" w:cs="Times New Roman" w:hint="eastAsia"/>
          <w:sz w:val="24"/>
          <w:szCs w:val="24"/>
        </w:rPr>
        <w:t>、</w:t>
      </w:r>
      <w:r w:rsidR="002715FA">
        <w:rPr>
          <w:rFonts w:ascii="Times New Roman" w:hAnsi="Times New Roman" w:cs="Times New Roman"/>
          <w:sz w:val="24"/>
          <w:szCs w:val="24"/>
        </w:rPr>
        <w:t>黑龙江</w:t>
      </w:r>
      <w:r w:rsidR="002715FA">
        <w:rPr>
          <w:rFonts w:ascii="Times New Roman" w:hAnsi="Times New Roman" w:cs="Times New Roman" w:hint="eastAsia"/>
          <w:sz w:val="24"/>
          <w:szCs w:val="24"/>
        </w:rPr>
        <w:t>、陕西、</w:t>
      </w:r>
      <w:r w:rsidR="002715FA">
        <w:rPr>
          <w:rFonts w:ascii="Times New Roman" w:hAnsi="Times New Roman" w:cs="Times New Roman"/>
          <w:sz w:val="24"/>
          <w:szCs w:val="24"/>
        </w:rPr>
        <w:t>甘肃</w:t>
      </w:r>
      <w:r w:rsidR="002715FA">
        <w:rPr>
          <w:rFonts w:ascii="Times New Roman" w:hAnsi="Times New Roman" w:cs="Times New Roman" w:hint="eastAsia"/>
          <w:sz w:val="24"/>
          <w:szCs w:val="24"/>
        </w:rPr>
        <w:t>、</w:t>
      </w:r>
      <w:r w:rsidR="002715FA">
        <w:rPr>
          <w:rFonts w:ascii="Times New Roman" w:hAnsi="Times New Roman" w:cs="Times New Roman"/>
          <w:sz w:val="24"/>
          <w:szCs w:val="24"/>
        </w:rPr>
        <w:t>宁夏</w:t>
      </w:r>
      <w:r w:rsidR="002715FA">
        <w:rPr>
          <w:rFonts w:ascii="Times New Roman" w:hAnsi="Times New Roman" w:cs="Times New Roman" w:hint="eastAsia"/>
          <w:sz w:val="24"/>
          <w:szCs w:val="24"/>
        </w:rPr>
        <w:t>和新疆九</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00CF52FF">
        <w:rPr>
          <w:rFonts w:ascii="Times New Roman" w:hAnsi="Times New Roman" w:cs="Times New Roman"/>
          <w:sz w:val="24"/>
          <w:szCs w:val="24"/>
        </w:rPr>
        <w:t>3</w:t>
      </w:r>
      <w:r w:rsidR="00640160">
        <w:rPr>
          <w:rFonts w:ascii="Times New Roman" w:hAnsi="Times New Roman" w:cs="Times New Roman"/>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00640160">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640160">
        <w:rPr>
          <w:rFonts w:ascii="Times New Roman" w:hAnsi="Times New Roman" w:cs="Times New Roman"/>
          <w:sz w:val="24"/>
          <w:szCs w:val="24"/>
        </w:rPr>
        <w:t>12.0</w:t>
      </w:r>
      <w:r w:rsidRPr="00C62D74">
        <w:rPr>
          <w:rFonts w:ascii="Times New Roman" w:hAnsi="Times New Roman" w:cs="Times New Roman" w:hint="eastAsia"/>
          <w:sz w:val="24"/>
          <w:szCs w:val="24"/>
        </w:rPr>
        <w:t>亩，最高有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F42ED6">
        <w:rPr>
          <w:rFonts w:ascii="Times New Roman" w:hAnsi="Times New Roman" w:cs="Times New Roman" w:hint="eastAsia"/>
          <w:sz w:val="24"/>
          <w:szCs w:val="24"/>
        </w:rPr>
        <w:t>近</w:t>
      </w:r>
      <w:r w:rsidR="00F42ED6">
        <w:rPr>
          <w:rFonts w:ascii="Times New Roman" w:hAnsi="Times New Roman" w:cs="Times New Roman" w:hint="eastAsia"/>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00955AE9">
        <w:rPr>
          <w:rFonts w:ascii="Times New Roman" w:hAnsi="Times New Roman" w:cs="Times New Roman" w:hint="eastAsia"/>
          <w:sz w:val="24"/>
          <w:szCs w:val="24"/>
        </w:rPr>
        <w:t>亩的截面数据占比超过</w:t>
      </w:r>
      <w:r w:rsidR="00955AE9">
        <w:rPr>
          <w:rFonts w:ascii="Times New Roman" w:hAnsi="Times New Roman" w:cs="Times New Roman" w:hint="eastAsia"/>
          <w:sz w:val="24"/>
          <w:szCs w:val="24"/>
        </w:rPr>
        <w:t>30</w:t>
      </w:r>
      <w:r w:rsidR="00955AE9">
        <w:rPr>
          <w:rFonts w:ascii="Times New Roman" w:hAnsi="Times New Roman" w:cs="Times New Roman"/>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797B4C">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797B4C">
        <w:rPr>
          <w:rFonts w:ascii="Times New Roman" w:hAnsi="Times New Roman" w:cs="Times New Roman"/>
          <w:sz w:val="24"/>
          <w:szCs w:val="24"/>
        </w:rPr>
        <w:t>3</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1AA61585"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000939CD">
        <w:rPr>
          <w:rFonts w:ascii="Times New Roman" w:hAnsi="Times New Roman" w:cs="Times New Roman" w:hint="eastAsia"/>
          <w:sz w:val="24"/>
          <w:szCs w:val="24"/>
        </w:rPr>
        <w:t>的差别，</w:t>
      </w:r>
      <w:r w:rsidR="008D1346" w:rsidRPr="00C62D74">
        <w:rPr>
          <w:rFonts w:ascii="Times New Roman" w:hAnsi="Times New Roman" w:cs="Times New Roman" w:hint="eastAsia"/>
          <w:sz w:val="24"/>
          <w:szCs w:val="24"/>
        </w:rPr>
        <w:t>发现</w:t>
      </w:r>
      <w:r w:rsidR="000939CD">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sidR="00D40F54">
        <w:rPr>
          <w:rFonts w:ascii="Times New Roman" w:hAnsi="Times New Roman" w:cs="Times New Roman" w:hint="eastAsia"/>
          <w:sz w:val="24"/>
          <w:szCs w:val="24"/>
        </w:rPr>
        <w:t>禀赋</w:t>
      </w:r>
      <w:r w:rsidR="00890778">
        <w:rPr>
          <w:rFonts w:ascii="Times New Roman" w:hAnsi="Times New Roman" w:cs="Times New Roman" w:hint="eastAsia"/>
          <w:sz w:val="24"/>
          <w:szCs w:val="24"/>
        </w:rPr>
        <w:t>差异较小，</w:t>
      </w:r>
      <w:r w:rsidR="007E3D94">
        <w:rPr>
          <w:rFonts w:ascii="Times New Roman" w:hAnsi="Times New Roman" w:cs="Times New Roman" w:hint="eastAsia"/>
          <w:sz w:val="24"/>
          <w:szCs w:val="24"/>
        </w:rPr>
        <w:t>所处市场环境</w:t>
      </w:r>
      <w:r w:rsidR="00964BD1">
        <w:rPr>
          <w:rFonts w:ascii="Times New Roman" w:hAnsi="Times New Roman" w:cs="Times New Roman" w:hint="eastAsia"/>
          <w:sz w:val="24"/>
          <w:szCs w:val="24"/>
        </w:rPr>
        <w:t>确实</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356067">
        <w:rPr>
          <w:rFonts w:ascii="Times New Roman" w:hAnsi="Times New Roman" w:cs="Times New Roman" w:hint="eastAsia"/>
          <w:sz w:val="24"/>
          <w:szCs w:val="24"/>
        </w:rPr>
        <w:t>家庭特征方面，组间</w:t>
      </w:r>
      <w:r w:rsidR="009524AE">
        <w:rPr>
          <w:rFonts w:ascii="Times New Roman" w:hAnsi="Times New Roman" w:cs="Times New Roman" w:hint="eastAsia"/>
          <w:sz w:val="24"/>
          <w:szCs w:val="24"/>
        </w:rPr>
        <w:t>存在显著差异的家庭特征包括</w:t>
      </w:r>
      <w:r w:rsidR="009524AE">
        <w:rPr>
          <w:rFonts w:ascii="Times New Roman" w:hAnsi="Times New Roman" w:cs="Times New Roman"/>
          <w:sz w:val="24"/>
          <w:szCs w:val="24"/>
        </w:rPr>
        <w:t>年龄</w:t>
      </w:r>
      <w:r w:rsidR="00C9090C">
        <w:rPr>
          <w:rFonts w:ascii="Times New Roman" w:hAnsi="Times New Roman" w:cs="Times New Roman" w:hint="eastAsia"/>
          <w:sz w:val="24"/>
          <w:szCs w:val="24"/>
        </w:rPr>
        <w:t>、</w:t>
      </w:r>
      <w:r w:rsidR="00C9090C">
        <w:rPr>
          <w:rFonts w:ascii="Times New Roman" w:hAnsi="Times New Roman" w:cs="Times New Roman"/>
          <w:sz w:val="24"/>
          <w:szCs w:val="24"/>
        </w:rPr>
        <w:t>耕地</w:t>
      </w:r>
      <w:r w:rsidR="00C9090C">
        <w:rPr>
          <w:rFonts w:ascii="Times New Roman" w:hAnsi="Times New Roman" w:cs="Times New Roman" w:hint="eastAsia"/>
          <w:sz w:val="24"/>
          <w:szCs w:val="24"/>
        </w:rPr>
        <w:t>细碎化水平</w:t>
      </w:r>
      <w:r w:rsidR="009524AE">
        <w:rPr>
          <w:rFonts w:ascii="Times New Roman" w:hAnsi="Times New Roman" w:cs="Times New Roman" w:hint="eastAsia"/>
          <w:sz w:val="24"/>
          <w:szCs w:val="24"/>
        </w:rPr>
        <w:t>和兼业水平，</w:t>
      </w:r>
      <w:r w:rsidR="00395D0E">
        <w:rPr>
          <w:rFonts w:ascii="Times New Roman" w:hAnsi="Times New Roman" w:cs="Times New Roman" w:hint="eastAsia"/>
          <w:sz w:val="24"/>
          <w:szCs w:val="24"/>
        </w:rPr>
        <w:t>农户</w:t>
      </w:r>
      <w:r w:rsidR="00395D0E" w:rsidRPr="00C62D74">
        <w:rPr>
          <w:rFonts w:ascii="Times New Roman" w:hAnsi="Times New Roman" w:cs="Times New Roman" w:hint="eastAsia"/>
          <w:sz w:val="24"/>
          <w:szCs w:val="24"/>
        </w:rPr>
        <w:t>平均年龄</w:t>
      </w:r>
      <w:r w:rsidR="00395D0E">
        <w:rPr>
          <w:rFonts w:ascii="Times New Roman" w:hAnsi="Times New Roman" w:cs="Times New Roman" w:hint="eastAsia"/>
          <w:sz w:val="24"/>
          <w:szCs w:val="24"/>
        </w:rPr>
        <w:t>为</w:t>
      </w:r>
      <w:r w:rsidR="00395D0E">
        <w:rPr>
          <w:rFonts w:ascii="Times New Roman" w:hAnsi="Times New Roman" w:cs="Times New Roman" w:hint="eastAsia"/>
          <w:sz w:val="24"/>
          <w:szCs w:val="24"/>
        </w:rPr>
        <w:t>52</w:t>
      </w:r>
      <w:r w:rsidR="00395D0E">
        <w:rPr>
          <w:rFonts w:ascii="Times New Roman" w:hAnsi="Times New Roman" w:cs="Times New Roman"/>
          <w:sz w:val="24"/>
          <w:szCs w:val="24"/>
        </w:rPr>
        <w:t>.4</w:t>
      </w:r>
      <w:r w:rsidR="00395D0E">
        <w:rPr>
          <w:rFonts w:ascii="Times New Roman" w:hAnsi="Times New Roman" w:cs="Times New Roman" w:hint="eastAsia"/>
          <w:sz w:val="24"/>
          <w:szCs w:val="24"/>
        </w:rPr>
        <w:t>，组间差异大，具体表现为规模越大的农户户主越年轻</w:t>
      </w:r>
      <w:r w:rsidR="00395D0E" w:rsidRPr="00C62D74">
        <w:rPr>
          <w:rFonts w:ascii="Times New Roman" w:hAnsi="Times New Roman" w:cs="Times New Roman" w:hint="eastAsia"/>
          <w:sz w:val="24"/>
          <w:szCs w:val="24"/>
        </w:rPr>
        <w:t>。</w:t>
      </w:r>
      <w:r w:rsidR="00E9751A">
        <w:rPr>
          <w:rFonts w:ascii="Times New Roman" w:hAnsi="Times New Roman" w:cs="Times New Roman" w:hint="eastAsia"/>
          <w:sz w:val="24"/>
          <w:szCs w:val="24"/>
        </w:rPr>
        <w:t>耕地细碎化水平和</w:t>
      </w:r>
      <w:r w:rsidR="00395D0E" w:rsidRPr="00C62D74">
        <w:rPr>
          <w:rFonts w:ascii="Times New Roman" w:hAnsi="Times New Roman" w:cs="Times New Roman" w:hint="eastAsia"/>
          <w:sz w:val="24"/>
          <w:szCs w:val="24"/>
        </w:rPr>
        <w:t>兼业</w:t>
      </w:r>
      <w:r w:rsidR="00E9751A">
        <w:rPr>
          <w:rFonts w:ascii="Times New Roman" w:hAnsi="Times New Roman" w:cs="Times New Roman" w:hint="eastAsia"/>
          <w:sz w:val="24"/>
          <w:szCs w:val="24"/>
        </w:rPr>
        <w:t>化水平组间差异大，</w:t>
      </w:r>
      <w:r w:rsidR="00395D0E">
        <w:rPr>
          <w:rFonts w:ascii="Times New Roman" w:hAnsi="Times New Roman" w:cs="Times New Roman" w:hint="eastAsia"/>
          <w:sz w:val="24"/>
          <w:szCs w:val="24"/>
        </w:rPr>
        <w:t>整体</w:t>
      </w:r>
      <w:r w:rsidR="00E9751A">
        <w:rPr>
          <w:rFonts w:ascii="Times New Roman" w:hAnsi="Times New Roman" w:cs="Times New Roman" w:hint="eastAsia"/>
          <w:sz w:val="24"/>
          <w:szCs w:val="24"/>
        </w:rPr>
        <w:t>表现为规模越大的农户土地分布越集中，每块土地面积大（规模由小到大地块平均面积</w:t>
      </w:r>
      <w:r w:rsidR="00E9751A">
        <w:rPr>
          <w:rFonts w:ascii="Times New Roman" w:hAnsi="Times New Roman" w:cs="Times New Roman"/>
          <w:sz w:val="24"/>
          <w:szCs w:val="24"/>
        </w:rPr>
        <w:t>分别</w:t>
      </w:r>
      <w:r w:rsidR="00E9751A">
        <w:rPr>
          <w:rFonts w:ascii="Times New Roman" w:hAnsi="Times New Roman" w:cs="Times New Roman" w:hint="eastAsia"/>
          <w:sz w:val="24"/>
          <w:szCs w:val="24"/>
        </w:rPr>
        <w:t>2</w:t>
      </w:r>
      <w:r w:rsidR="00E9751A">
        <w:rPr>
          <w:rFonts w:ascii="Times New Roman" w:hAnsi="Times New Roman" w:cs="Times New Roman"/>
          <w:sz w:val="24"/>
          <w:szCs w:val="24"/>
        </w:rPr>
        <w:t>.1</w:t>
      </w:r>
      <w:r w:rsidR="00E9751A">
        <w:rPr>
          <w:rFonts w:ascii="Times New Roman" w:hAnsi="Times New Roman" w:cs="Times New Roman" w:hint="eastAsia"/>
          <w:sz w:val="24"/>
          <w:szCs w:val="24"/>
        </w:rPr>
        <w:t>亩、</w:t>
      </w:r>
      <w:r w:rsidR="00E9751A">
        <w:rPr>
          <w:rFonts w:ascii="Times New Roman" w:hAnsi="Times New Roman" w:cs="Times New Roman" w:hint="eastAsia"/>
          <w:sz w:val="24"/>
          <w:szCs w:val="24"/>
        </w:rPr>
        <w:t>5</w:t>
      </w:r>
      <w:r w:rsidR="00E9751A">
        <w:rPr>
          <w:rFonts w:ascii="Times New Roman" w:hAnsi="Times New Roman" w:cs="Times New Roman"/>
          <w:sz w:val="24"/>
          <w:szCs w:val="24"/>
        </w:rPr>
        <w:t>.5</w:t>
      </w:r>
      <w:r w:rsidR="00E9751A">
        <w:rPr>
          <w:rFonts w:ascii="Times New Roman" w:hAnsi="Times New Roman" w:cs="Times New Roman" w:hint="eastAsia"/>
          <w:sz w:val="24"/>
          <w:szCs w:val="24"/>
        </w:rPr>
        <w:t>亩和</w:t>
      </w:r>
      <w:r w:rsidR="00E9751A">
        <w:rPr>
          <w:rFonts w:ascii="Times New Roman" w:hAnsi="Times New Roman" w:cs="Times New Roman" w:hint="eastAsia"/>
          <w:sz w:val="24"/>
          <w:szCs w:val="24"/>
        </w:rPr>
        <w:t>14</w:t>
      </w:r>
      <w:r w:rsidR="00E9751A">
        <w:rPr>
          <w:rFonts w:ascii="Times New Roman" w:hAnsi="Times New Roman" w:cs="Times New Roman"/>
          <w:sz w:val="24"/>
          <w:szCs w:val="24"/>
        </w:rPr>
        <w:t>.4</w:t>
      </w:r>
      <w:r w:rsidR="00E9751A">
        <w:rPr>
          <w:rFonts w:ascii="Times New Roman" w:hAnsi="Times New Roman" w:cs="Times New Roman" w:hint="eastAsia"/>
          <w:sz w:val="24"/>
          <w:szCs w:val="24"/>
        </w:rPr>
        <w:t>亩）</w:t>
      </w:r>
      <w:r w:rsidR="00E9751A">
        <w:rPr>
          <w:rFonts w:ascii="Times New Roman" w:hAnsi="Times New Roman" w:cs="Times New Roman"/>
          <w:sz w:val="24"/>
          <w:szCs w:val="24"/>
        </w:rPr>
        <w:t>，</w:t>
      </w:r>
      <w:r w:rsidR="007E75E2">
        <w:rPr>
          <w:rFonts w:ascii="Times New Roman" w:hAnsi="Times New Roman" w:cs="Times New Roman" w:hint="eastAsia"/>
          <w:sz w:val="24"/>
          <w:szCs w:val="24"/>
        </w:rPr>
        <w:t>非农收入占比越低，</w:t>
      </w:r>
      <w:r w:rsidR="00395D0E">
        <w:rPr>
          <w:rFonts w:ascii="Times New Roman" w:hAnsi="Times New Roman" w:cs="Times New Roman" w:hint="eastAsia"/>
          <w:sz w:val="24"/>
          <w:szCs w:val="24"/>
        </w:rPr>
        <w:t>平均占比分别为</w:t>
      </w:r>
      <w:r w:rsidR="00187927">
        <w:rPr>
          <w:rFonts w:ascii="Times New Roman" w:hAnsi="Times New Roman" w:cs="Times New Roman"/>
          <w:sz w:val="24"/>
          <w:szCs w:val="24"/>
        </w:rPr>
        <w:t>65.0</w:t>
      </w:r>
      <w:r w:rsidR="00395D0E">
        <w:rPr>
          <w:rFonts w:ascii="Times New Roman" w:hAnsi="Times New Roman" w:cs="Times New Roman"/>
          <w:sz w:val="24"/>
          <w:szCs w:val="24"/>
        </w:rPr>
        <w:t>%</w:t>
      </w:r>
      <w:r w:rsidR="00395D0E">
        <w:rPr>
          <w:rFonts w:ascii="Times New Roman" w:hAnsi="Times New Roman" w:cs="Times New Roman"/>
          <w:sz w:val="24"/>
          <w:szCs w:val="24"/>
        </w:rPr>
        <w:t>、</w:t>
      </w:r>
      <w:r w:rsidR="00187927">
        <w:rPr>
          <w:rFonts w:ascii="Times New Roman" w:hAnsi="Times New Roman" w:cs="Times New Roman"/>
          <w:sz w:val="24"/>
          <w:szCs w:val="24"/>
        </w:rPr>
        <w:t>41.4</w:t>
      </w:r>
      <w:r w:rsidR="00395D0E">
        <w:rPr>
          <w:rFonts w:ascii="Times New Roman" w:hAnsi="Times New Roman" w:cs="Times New Roman"/>
          <w:sz w:val="24"/>
          <w:szCs w:val="24"/>
        </w:rPr>
        <w:t>%</w:t>
      </w:r>
      <w:r w:rsidR="00395D0E">
        <w:rPr>
          <w:rFonts w:ascii="Times New Roman" w:hAnsi="Times New Roman" w:cs="Times New Roman"/>
          <w:sz w:val="24"/>
          <w:szCs w:val="24"/>
        </w:rPr>
        <w:t>和</w:t>
      </w:r>
      <w:r w:rsidR="00187927">
        <w:rPr>
          <w:rFonts w:ascii="Times New Roman" w:hAnsi="Times New Roman" w:cs="Times New Roman"/>
          <w:sz w:val="24"/>
          <w:szCs w:val="24"/>
        </w:rPr>
        <w:t>17.9</w:t>
      </w:r>
      <w:r w:rsidR="00395D0E">
        <w:rPr>
          <w:rFonts w:ascii="Times New Roman" w:hAnsi="Times New Roman" w:cs="Times New Roman"/>
          <w:sz w:val="24"/>
          <w:szCs w:val="24"/>
        </w:rPr>
        <w:t>%</w:t>
      </w:r>
      <w:r w:rsidR="00395D0E" w:rsidRPr="00C62D74">
        <w:rPr>
          <w:rFonts w:ascii="Times New Roman" w:hAnsi="Times New Roman" w:cs="Times New Roman" w:hint="eastAsia"/>
          <w:sz w:val="24"/>
          <w:szCs w:val="24"/>
        </w:rPr>
        <w:t>。</w:t>
      </w:r>
      <w:r w:rsidR="00EF4866">
        <w:rPr>
          <w:rFonts w:ascii="Times New Roman" w:hAnsi="Times New Roman" w:cs="Times New Roman" w:hint="eastAsia"/>
          <w:sz w:val="24"/>
          <w:szCs w:val="24"/>
        </w:rPr>
        <w:t>其余特征变量</w:t>
      </w:r>
      <w:r w:rsidR="009524AE">
        <w:rPr>
          <w:rFonts w:ascii="Times New Roman" w:hAnsi="Times New Roman" w:cs="Times New Roman"/>
          <w:sz w:val="24"/>
          <w:szCs w:val="24"/>
        </w:rPr>
        <w:t>性别</w:t>
      </w:r>
      <w:r w:rsidR="009524AE">
        <w:rPr>
          <w:rFonts w:ascii="Times New Roman" w:hAnsi="Times New Roman" w:cs="Times New Roman" w:hint="eastAsia"/>
          <w:sz w:val="24"/>
          <w:szCs w:val="24"/>
        </w:rPr>
        <w:t>、家庭背景、</w:t>
      </w:r>
      <w:r w:rsidR="009524AE">
        <w:rPr>
          <w:rFonts w:ascii="Times New Roman" w:hAnsi="Times New Roman" w:cs="Times New Roman"/>
          <w:sz w:val="24"/>
          <w:szCs w:val="24"/>
        </w:rPr>
        <w:t>健康</w:t>
      </w:r>
      <w:r w:rsidR="009524AE">
        <w:rPr>
          <w:rFonts w:ascii="Times New Roman" w:hAnsi="Times New Roman" w:cs="Times New Roman" w:hint="eastAsia"/>
          <w:sz w:val="24"/>
          <w:szCs w:val="24"/>
        </w:rPr>
        <w:t>状况和人力资源培训</w:t>
      </w:r>
      <w:r w:rsidR="00E04955">
        <w:rPr>
          <w:rFonts w:ascii="Times New Roman" w:hAnsi="Times New Roman" w:cs="Times New Roman" w:hint="eastAsia"/>
          <w:sz w:val="24"/>
          <w:szCs w:val="24"/>
        </w:rPr>
        <w:t>各规模农户</w:t>
      </w:r>
      <w:r w:rsidR="009524AE">
        <w:rPr>
          <w:rFonts w:ascii="Times New Roman" w:hAnsi="Times New Roman" w:cs="Times New Roman" w:hint="eastAsia"/>
          <w:sz w:val="24"/>
          <w:szCs w:val="24"/>
        </w:rPr>
        <w:t>情况相似。</w:t>
      </w:r>
      <w:r w:rsidR="00187927">
        <w:rPr>
          <w:rFonts w:ascii="Times New Roman" w:hAnsi="Times New Roman" w:cs="Times New Roman" w:hint="eastAsia"/>
          <w:sz w:val="24"/>
          <w:szCs w:val="24"/>
        </w:rPr>
        <w:t>男性</w:t>
      </w:r>
      <w:r w:rsidR="009524AE">
        <w:rPr>
          <w:rFonts w:ascii="Times New Roman" w:hAnsi="Times New Roman" w:cs="Times New Roman" w:hint="eastAsia"/>
          <w:sz w:val="24"/>
          <w:szCs w:val="24"/>
        </w:rPr>
        <w:t>户主占</w:t>
      </w:r>
      <w:r w:rsidR="00187927">
        <w:rPr>
          <w:rFonts w:ascii="Times New Roman" w:hAnsi="Times New Roman" w:cs="Times New Roman"/>
          <w:sz w:val="24"/>
          <w:szCs w:val="24"/>
        </w:rPr>
        <w:t>57.4</w:t>
      </w:r>
      <w:r w:rsidR="009524AE">
        <w:rPr>
          <w:rFonts w:ascii="Times New Roman" w:hAnsi="Times New Roman" w:cs="Times New Roman"/>
          <w:sz w:val="24"/>
          <w:szCs w:val="24"/>
        </w:rPr>
        <w:t>%</w:t>
      </w:r>
      <w:r w:rsidR="002D54AD">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C419ED">
        <w:rPr>
          <w:rFonts w:ascii="Times New Roman" w:hAnsi="Times New Roman" w:cs="Times New Roman" w:hint="eastAsia"/>
          <w:sz w:val="24"/>
          <w:szCs w:val="24"/>
        </w:rPr>
        <w:t>，家庭人口结构相似（</w:t>
      </w:r>
      <w:r w:rsidR="00C419ED">
        <w:rPr>
          <w:rFonts w:ascii="Times New Roman" w:hAnsi="Times New Roman" w:cs="Times New Roman" w:hint="eastAsia"/>
          <w:sz w:val="24"/>
          <w:szCs w:val="24"/>
        </w:rPr>
        <w:t>70</w:t>
      </w:r>
      <w:r w:rsidR="00C419ED">
        <w:rPr>
          <w:rFonts w:ascii="Times New Roman" w:hAnsi="Times New Roman" w:cs="Times New Roman"/>
          <w:sz w:val="24"/>
          <w:szCs w:val="24"/>
        </w:rPr>
        <w:t>%</w:t>
      </w:r>
      <w:r w:rsidR="00C419ED">
        <w:rPr>
          <w:rFonts w:ascii="Times New Roman" w:hAnsi="Times New Roman" w:cs="Times New Roman"/>
          <w:sz w:val="24"/>
          <w:szCs w:val="24"/>
        </w:rPr>
        <w:t>的</w:t>
      </w:r>
      <w:r w:rsidR="00C419ED">
        <w:rPr>
          <w:rFonts w:ascii="Times New Roman" w:hAnsi="Times New Roman" w:cs="Times New Roman" w:hint="eastAsia"/>
          <w:sz w:val="24"/>
          <w:szCs w:val="24"/>
        </w:rPr>
        <w:t>人口为劳动力）</w:t>
      </w:r>
      <w:r w:rsidR="00C419ED" w:rsidRPr="00C62D74">
        <w:rPr>
          <w:rFonts w:ascii="Times New Roman" w:hAnsi="Times New Roman" w:cs="Times New Roman" w:hint="eastAsia"/>
          <w:sz w:val="24"/>
          <w:szCs w:val="24"/>
        </w:rPr>
        <w:t>。</w:t>
      </w:r>
      <w:r w:rsidR="002D54AD">
        <w:rPr>
          <w:rFonts w:ascii="Times New Roman" w:hAnsi="Times New Roman" w:cs="Times New Roman"/>
          <w:sz w:val="24"/>
          <w:szCs w:val="24"/>
        </w:rPr>
        <w:t>干部</w:t>
      </w:r>
      <w:r w:rsidR="00921D7E">
        <w:rPr>
          <w:rFonts w:ascii="Times New Roman" w:hAnsi="Times New Roman" w:cs="Times New Roman" w:hint="eastAsia"/>
          <w:sz w:val="24"/>
          <w:szCs w:val="24"/>
        </w:rPr>
        <w:t>家庭</w:t>
      </w:r>
      <w:r w:rsidR="009524AE">
        <w:rPr>
          <w:rFonts w:ascii="Times New Roman" w:hAnsi="Times New Roman" w:cs="Times New Roman" w:hint="eastAsia"/>
          <w:sz w:val="24"/>
          <w:szCs w:val="24"/>
        </w:rPr>
        <w:t>占</w:t>
      </w:r>
      <w:r w:rsidR="00187927">
        <w:rPr>
          <w:rFonts w:ascii="Times New Roman" w:hAnsi="Times New Roman" w:cs="Times New Roman"/>
          <w:sz w:val="24"/>
          <w:szCs w:val="24"/>
        </w:rPr>
        <w:t>17.7</w:t>
      </w:r>
      <w:r w:rsidR="009524AE">
        <w:rPr>
          <w:rFonts w:ascii="Times New Roman" w:hAnsi="Times New Roman" w:cs="Times New Roman"/>
          <w:sz w:val="24"/>
          <w:szCs w:val="24"/>
        </w:rPr>
        <w:t>%</w:t>
      </w:r>
      <w:r w:rsidR="00921D7E">
        <w:rPr>
          <w:rFonts w:ascii="Times New Roman" w:hAnsi="Times New Roman" w:cs="Times New Roman" w:hint="eastAsia"/>
          <w:sz w:val="24"/>
          <w:szCs w:val="24"/>
        </w:rPr>
        <w:t>，平均受教育年限为</w:t>
      </w:r>
      <w:r w:rsidR="00921D7E">
        <w:rPr>
          <w:rFonts w:ascii="Times New Roman" w:hAnsi="Times New Roman" w:cs="Times New Roman" w:hint="eastAsia"/>
          <w:sz w:val="24"/>
          <w:szCs w:val="24"/>
        </w:rPr>
        <w:t>7</w:t>
      </w:r>
      <w:r w:rsidR="00921D7E">
        <w:rPr>
          <w:rFonts w:ascii="Times New Roman" w:hAnsi="Times New Roman" w:cs="Times New Roman"/>
          <w:sz w:val="24"/>
          <w:szCs w:val="24"/>
        </w:rPr>
        <w:t>.2</w:t>
      </w:r>
      <w:r w:rsidR="00921D7E">
        <w:rPr>
          <w:rFonts w:ascii="Times New Roman" w:hAnsi="Times New Roman" w:cs="Times New Roman" w:hint="eastAsia"/>
          <w:sz w:val="24"/>
          <w:szCs w:val="24"/>
        </w:rPr>
        <w:t>年</w:t>
      </w:r>
      <w:r w:rsidR="009524AE">
        <w:rPr>
          <w:rFonts w:ascii="Times New Roman" w:hAnsi="Times New Roman" w:cs="Times New Roman"/>
          <w:sz w:val="24"/>
          <w:szCs w:val="24"/>
        </w:rPr>
        <w:t>，</w:t>
      </w:r>
      <w:r w:rsidR="002D54AD">
        <w:rPr>
          <w:rFonts w:ascii="Times New Roman" w:hAnsi="Times New Roman" w:cs="Times New Roman" w:hint="eastAsia"/>
          <w:sz w:val="24"/>
          <w:szCs w:val="24"/>
        </w:rPr>
        <w:t>受过农业技能培训的家庭仅占</w:t>
      </w:r>
      <w:r w:rsidR="002D54AD">
        <w:rPr>
          <w:rFonts w:ascii="Times New Roman" w:hAnsi="Times New Roman" w:cs="Times New Roman" w:hint="eastAsia"/>
          <w:sz w:val="24"/>
          <w:szCs w:val="24"/>
        </w:rPr>
        <w:t>7</w:t>
      </w:r>
      <w:r w:rsidR="002D54AD">
        <w:rPr>
          <w:rFonts w:ascii="Times New Roman" w:hAnsi="Times New Roman" w:cs="Times New Roman"/>
          <w:sz w:val="24"/>
          <w:szCs w:val="24"/>
        </w:rPr>
        <w:t>.9%</w:t>
      </w:r>
      <w:r w:rsidR="002D54AD">
        <w:rPr>
          <w:rFonts w:ascii="Times New Roman" w:hAnsi="Times New Roman" w:cs="Times New Roman" w:hint="eastAsia"/>
          <w:sz w:val="24"/>
          <w:szCs w:val="24"/>
        </w:rPr>
        <w:t>。</w:t>
      </w:r>
      <w:r w:rsidR="00890778">
        <w:rPr>
          <w:rFonts w:ascii="Times New Roman" w:hAnsi="Times New Roman" w:cs="Times New Roman" w:hint="eastAsia"/>
          <w:sz w:val="24"/>
          <w:szCs w:val="24"/>
        </w:rPr>
        <w:t>代表风险意识的农业保险变量来看，</w:t>
      </w:r>
      <w:r w:rsidR="00890778">
        <w:rPr>
          <w:rFonts w:ascii="Times New Roman" w:hAnsi="Times New Roman" w:cs="Times New Roman"/>
          <w:sz w:val="24"/>
          <w:szCs w:val="24"/>
        </w:rPr>
        <w:t>小农户</w:t>
      </w:r>
      <w:r w:rsidR="00890778">
        <w:rPr>
          <w:rFonts w:ascii="Times New Roman" w:hAnsi="Times New Roman" w:cs="Times New Roman" w:hint="eastAsia"/>
          <w:sz w:val="24"/>
          <w:szCs w:val="24"/>
        </w:rPr>
        <w:t>风险意识低，中等和大农户交保险的家庭占比</w:t>
      </w:r>
      <w:r w:rsidR="00187927">
        <w:rPr>
          <w:rFonts w:ascii="Times New Roman" w:hAnsi="Times New Roman" w:cs="Times New Roman" w:hint="eastAsia"/>
          <w:sz w:val="24"/>
          <w:szCs w:val="24"/>
        </w:rPr>
        <w:t>近</w:t>
      </w:r>
      <w:r w:rsidR="00890778">
        <w:rPr>
          <w:rFonts w:ascii="Times New Roman" w:hAnsi="Times New Roman" w:cs="Times New Roman" w:hint="eastAsia"/>
          <w:sz w:val="24"/>
          <w:szCs w:val="24"/>
        </w:rPr>
        <w:t>30</w:t>
      </w:r>
      <w:r w:rsidR="00890778">
        <w:rPr>
          <w:rFonts w:ascii="Times New Roman" w:hAnsi="Times New Roman" w:cs="Times New Roman"/>
          <w:sz w:val="24"/>
          <w:szCs w:val="24"/>
        </w:rPr>
        <w:t>%</w:t>
      </w:r>
      <w:r w:rsidR="00890778">
        <w:rPr>
          <w:rFonts w:ascii="Times New Roman" w:hAnsi="Times New Roman" w:cs="Times New Roman"/>
          <w:sz w:val="24"/>
          <w:szCs w:val="24"/>
        </w:rPr>
        <w:t>，</w:t>
      </w:r>
      <w:r w:rsidR="00954A25">
        <w:rPr>
          <w:rFonts w:ascii="Times New Roman" w:hAnsi="Times New Roman" w:cs="Times New Roman" w:hint="eastAsia"/>
          <w:sz w:val="24"/>
          <w:szCs w:val="24"/>
        </w:rPr>
        <w:t>比</w:t>
      </w:r>
      <w:r w:rsidR="00890778">
        <w:rPr>
          <w:rFonts w:ascii="Times New Roman" w:hAnsi="Times New Roman" w:cs="Times New Roman" w:hint="eastAsia"/>
          <w:sz w:val="24"/>
          <w:szCs w:val="24"/>
        </w:rPr>
        <w:t>小农户家庭</w:t>
      </w:r>
      <w:r w:rsidR="00954A25">
        <w:rPr>
          <w:rFonts w:ascii="Times New Roman" w:hAnsi="Times New Roman" w:cs="Times New Roman" w:hint="eastAsia"/>
          <w:sz w:val="24"/>
          <w:szCs w:val="24"/>
        </w:rPr>
        <w:t>高</w:t>
      </w:r>
      <w:r w:rsidR="00187927">
        <w:rPr>
          <w:rFonts w:ascii="Times New Roman" w:hAnsi="Times New Roman" w:cs="Times New Roman"/>
          <w:sz w:val="24"/>
          <w:szCs w:val="24"/>
        </w:rPr>
        <w:t>10</w:t>
      </w:r>
      <w:r w:rsidR="00890778">
        <w:rPr>
          <w:rFonts w:ascii="Times New Roman" w:hAnsi="Times New Roman" w:cs="Times New Roman"/>
          <w:sz w:val="24"/>
          <w:szCs w:val="24"/>
        </w:rPr>
        <w:t>%</w:t>
      </w:r>
      <w:r w:rsidR="00497C61">
        <w:rPr>
          <w:rFonts w:ascii="Times New Roman" w:hAnsi="Times New Roman" w:cs="Times New Roman" w:hint="eastAsia"/>
          <w:sz w:val="24"/>
          <w:szCs w:val="24"/>
        </w:rPr>
        <w:t>。</w:t>
      </w:r>
      <w:r w:rsidR="005905E5">
        <w:rPr>
          <w:rFonts w:ascii="Times New Roman" w:hAnsi="Times New Roman" w:cs="Times New Roman" w:hint="eastAsia"/>
          <w:sz w:val="24"/>
          <w:szCs w:val="24"/>
        </w:rPr>
        <w:t>此外，</w:t>
      </w:r>
      <w:r w:rsidR="005905E5">
        <w:rPr>
          <w:rFonts w:ascii="Times New Roman" w:hAnsi="Times New Roman" w:cs="Times New Roman"/>
          <w:sz w:val="24"/>
          <w:szCs w:val="24"/>
        </w:rPr>
        <w:t>农户</w:t>
      </w:r>
      <w:r w:rsidR="005905E5">
        <w:rPr>
          <w:rFonts w:ascii="Times New Roman" w:hAnsi="Times New Roman" w:cs="Times New Roman" w:hint="eastAsia"/>
          <w:sz w:val="24"/>
          <w:szCs w:val="24"/>
        </w:rPr>
        <w:t>所受农业补贴组间差异突出，</w:t>
      </w:r>
      <w:r w:rsidR="005905E5">
        <w:rPr>
          <w:rFonts w:ascii="Times New Roman" w:hAnsi="Times New Roman" w:cs="Times New Roman"/>
          <w:sz w:val="24"/>
          <w:szCs w:val="24"/>
        </w:rPr>
        <w:t>规模</w:t>
      </w:r>
      <w:r w:rsidR="005905E5">
        <w:rPr>
          <w:rFonts w:ascii="Times New Roman" w:hAnsi="Times New Roman" w:cs="Times New Roman" w:hint="eastAsia"/>
          <w:sz w:val="24"/>
          <w:szCs w:val="24"/>
        </w:rPr>
        <w:t>越大的农户补贴水平越低，小规模和中等规模农户每亩补贴达到</w:t>
      </w:r>
      <w:r w:rsidR="005905E5">
        <w:rPr>
          <w:rFonts w:ascii="Times New Roman" w:hAnsi="Times New Roman" w:cs="Times New Roman" w:hint="eastAsia"/>
          <w:sz w:val="24"/>
          <w:szCs w:val="24"/>
        </w:rPr>
        <w:t>84</w:t>
      </w:r>
      <w:r w:rsidR="005905E5">
        <w:rPr>
          <w:rFonts w:ascii="Times New Roman" w:hAnsi="Times New Roman" w:cs="Times New Roman"/>
          <w:sz w:val="24"/>
          <w:szCs w:val="24"/>
        </w:rPr>
        <w:t>.3</w:t>
      </w:r>
      <w:r w:rsidR="005905E5">
        <w:rPr>
          <w:rFonts w:ascii="Times New Roman" w:hAnsi="Times New Roman" w:cs="Times New Roman" w:hint="eastAsia"/>
          <w:sz w:val="24"/>
          <w:szCs w:val="24"/>
        </w:rPr>
        <w:t>元和</w:t>
      </w:r>
      <w:r w:rsidR="005905E5">
        <w:rPr>
          <w:rFonts w:ascii="Times New Roman" w:hAnsi="Times New Roman" w:cs="Times New Roman" w:hint="eastAsia"/>
          <w:sz w:val="24"/>
          <w:szCs w:val="24"/>
        </w:rPr>
        <w:t>77.4</w:t>
      </w:r>
      <w:r w:rsidR="005905E5">
        <w:rPr>
          <w:rFonts w:ascii="Times New Roman" w:hAnsi="Times New Roman" w:cs="Times New Roman" w:hint="eastAsia"/>
          <w:sz w:val="24"/>
          <w:szCs w:val="24"/>
        </w:rPr>
        <w:t>元，</w:t>
      </w:r>
      <w:r w:rsidR="005905E5">
        <w:rPr>
          <w:rFonts w:ascii="Times New Roman" w:hAnsi="Times New Roman" w:cs="Times New Roman"/>
          <w:sz w:val="24"/>
          <w:szCs w:val="24"/>
        </w:rPr>
        <w:t>大农户</w:t>
      </w:r>
      <w:r w:rsidR="005905E5">
        <w:rPr>
          <w:rFonts w:ascii="Times New Roman" w:hAnsi="Times New Roman" w:cs="Times New Roman" w:hint="eastAsia"/>
          <w:sz w:val="24"/>
          <w:szCs w:val="24"/>
        </w:rPr>
        <w:t>仅有</w:t>
      </w:r>
      <w:r w:rsidR="005905E5">
        <w:rPr>
          <w:rFonts w:ascii="Times New Roman" w:hAnsi="Times New Roman" w:cs="Times New Roman" w:hint="eastAsia"/>
          <w:sz w:val="24"/>
          <w:szCs w:val="24"/>
        </w:rPr>
        <w:t>48</w:t>
      </w:r>
      <w:r w:rsidR="005905E5">
        <w:rPr>
          <w:rFonts w:ascii="Times New Roman" w:hAnsi="Times New Roman" w:cs="Times New Roman"/>
          <w:sz w:val="24"/>
          <w:szCs w:val="24"/>
        </w:rPr>
        <w:t>.5</w:t>
      </w:r>
      <w:r w:rsidR="005905E5">
        <w:rPr>
          <w:rFonts w:ascii="Times New Roman" w:hAnsi="Times New Roman" w:cs="Times New Roman" w:hint="eastAsia"/>
          <w:sz w:val="24"/>
          <w:szCs w:val="24"/>
        </w:rPr>
        <w:t>元。</w:t>
      </w:r>
    </w:p>
    <w:p w14:paraId="16385A70" w14:textId="1C12C95B" w:rsidR="003158A9" w:rsidRDefault="006F5A8E"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三种</w:t>
      </w:r>
      <w:r w:rsidR="00F25279" w:rsidRPr="00C62D74">
        <w:rPr>
          <w:rFonts w:ascii="Times New Roman" w:hAnsi="Times New Roman" w:cs="Times New Roman" w:hint="eastAsia"/>
          <w:sz w:val="24"/>
          <w:szCs w:val="24"/>
        </w:rPr>
        <w:t>规模农户</w:t>
      </w:r>
      <w:r w:rsidR="00AC1D5A">
        <w:rPr>
          <w:rFonts w:ascii="Times New Roman" w:hAnsi="Times New Roman" w:cs="Times New Roman" w:hint="eastAsia"/>
          <w:sz w:val="24"/>
          <w:szCs w:val="24"/>
        </w:rPr>
        <w:t>要素投入和产量</w:t>
      </w:r>
      <w:r w:rsidR="00F25279" w:rsidRPr="00C62D74">
        <w:rPr>
          <w:rFonts w:ascii="Times New Roman" w:hAnsi="Times New Roman" w:cs="Times New Roman" w:hint="eastAsia"/>
          <w:sz w:val="24"/>
          <w:szCs w:val="24"/>
        </w:rPr>
        <w:t>差异</w:t>
      </w:r>
      <w:r w:rsidR="00AC1D5A">
        <w:rPr>
          <w:rFonts w:ascii="Times New Roman" w:hAnsi="Times New Roman" w:cs="Times New Roman" w:hint="eastAsia"/>
          <w:sz w:val="24"/>
          <w:szCs w:val="24"/>
        </w:rPr>
        <w:t>都非常显著</w:t>
      </w:r>
      <w:r w:rsidR="00F25279" w:rsidRPr="00C62D74">
        <w:rPr>
          <w:rFonts w:ascii="Times New Roman" w:hAnsi="Times New Roman" w:cs="Times New Roman" w:hint="eastAsia"/>
          <w:sz w:val="24"/>
          <w:szCs w:val="24"/>
        </w:rPr>
        <w:t>。</w:t>
      </w:r>
      <w:r w:rsidR="00626C5A">
        <w:rPr>
          <w:rFonts w:ascii="Times New Roman" w:hAnsi="Times New Roman" w:cs="Times New Roman" w:hint="eastAsia"/>
          <w:sz w:val="24"/>
          <w:szCs w:val="24"/>
        </w:rPr>
        <w:t>样本总体</w:t>
      </w:r>
      <w:r w:rsidR="00BA215B">
        <w:rPr>
          <w:rFonts w:ascii="Times New Roman" w:hAnsi="Times New Roman" w:cs="Times New Roman" w:hint="eastAsia"/>
          <w:sz w:val="24"/>
          <w:szCs w:val="24"/>
        </w:rPr>
        <w:t>平均</w:t>
      </w:r>
      <w:r w:rsidR="003A794E">
        <w:rPr>
          <w:rFonts w:ascii="Times New Roman" w:hAnsi="Times New Roman" w:cs="Times New Roman" w:hint="eastAsia"/>
          <w:sz w:val="24"/>
          <w:szCs w:val="24"/>
        </w:rPr>
        <w:t>单产</w:t>
      </w:r>
      <w:r w:rsidR="00C36ACA" w:rsidRPr="00C62D74">
        <w:rPr>
          <w:rFonts w:ascii="Times New Roman" w:hAnsi="Times New Roman" w:cs="Times New Roman" w:hint="eastAsia"/>
          <w:sz w:val="24"/>
          <w:szCs w:val="24"/>
        </w:rPr>
        <w:t>为</w:t>
      </w:r>
      <w:r w:rsidR="00251009">
        <w:rPr>
          <w:rFonts w:ascii="Times New Roman" w:hAnsi="Times New Roman" w:cs="Times New Roman"/>
          <w:sz w:val="24"/>
          <w:szCs w:val="24"/>
        </w:rPr>
        <w:t>562.9</w:t>
      </w:r>
      <w:r w:rsidR="00C36ACA" w:rsidRPr="00C62D74">
        <w:rPr>
          <w:rFonts w:ascii="Times New Roman" w:hAnsi="Times New Roman" w:cs="Times New Roman" w:hint="eastAsia"/>
          <w:sz w:val="24"/>
          <w:szCs w:val="24"/>
        </w:rPr>
        <w:t>千克，各规模</w:t>
      </w:r>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251009">
        <w:rPr>
          <w:rFonts w:ascii="Times New Roman" w:hAnsi="Times New Roman" w:cs="Times New Roman"/>
          <w:sz w:val="24"/>
          <w:szCs w:val="24"/>
        </w:rPr>
        <w:t>537.9</w:t>
      </w:r>
      <w:r w:rsidR="00C36ACA" w:rsidRPr="00C62D74">
        <w:rPr>
          <w:rFonts w:ascii="Times New Roman" w:hAnsi="Times New Roman" w:cs="Times New Roman" w:hint="eastAsia"/>
          <w:sz w:val="24"/>
          <w:szCs w:val="24"/>
        </w:rPr>
        <w:t>、</w:t>
      </w:r>
      <w:r w:rsidR="00251009">
        <w:rPr>
          <w:rFonts w:ascii="Times New Roman" w:hAnsi="Times New Roman" w:cs="Times New Roman"/>
          <w:sz w:val="24"/>
          <w:szCs w:val="24"/>
        </w:rPr>
        <w:t>612.2</w:t>
      </w:r>
      <w:r w:rsidR="00C36ACA" w:rsidRPr="00C62D74">
        <w:rPr>
          <w:rFonts w:ascii="Times New Roman" w:hAnsi="Times New Roman" w:cs="Times New Roman" w:hint="eastAsia"/>
          <w:sz w:val="24"/>
          <w:szCs w:val="24"/>
        </w:rPr>
        <w:t>和</w:t>
      </w:r>
      <w:r w:rsidR="00251009">
        <w:rPr>
          <w:rFonts w:ascii="Times New Roman" w:hAnsi="Times New Roman" w:cs="Times New Roman"/>
          <w:sz w:val="24"/>
          <w:szCs w:val="24"/>
        </w:rPr>
        <w:t>587.1</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w:t>
      </w:r>
      <w:r w:rsidR="0042236F">
        <w:rPr>
          <w:rFonts w:ascii="Times New Roman" w:hAnsi="Times New Roman" w:cs="Times New Roman" w:hint="eastAsia"/>
          <w:sz w:val="24"/>
          <w:szCs w:val="24"/>
        </w:rPr>
        <w:t>简而言之，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00F25279"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00F25279" w:rsidRPr="00C62D74">
        <w:rPr>
          <w:rFonts w:ascii="Times New Roman" w:hAnsi="Times New Roman" w:cs="Times New Roman" w:hint="eastAsia"/>
          <w:sz w:val="24"/>
          <w:szCs w:val="24"/>
        </w:rPr>
        <w:t>投入约</w:t>
      </w:r>
      <w:r w:rsidR="00F25279"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Pr>
          <w:rFonts w:ascii="Times New Roman" w:hAnsi="Times New Roman" w:cs="Times New Roman"/>
          <w:sz w:val="24"/>
          <w:szCs w:val="24"/>
        </w:rPr>
        <w:t>5</w:t>
      </w:r>
      <w:r w:rsidR="00B6421B" w:rsidRPr="00C62D74">
        <w:rPr>
          <w:rFonts w:ascii="Times New Roman" w:hAnsi="Times New Roman" w:cs="Times New Roman" w:hint="eastAsia"/>
          <w:sz w:val="24"/>
          <w:szCs w:val="24"/>
        </w:rPr>
        <w:t>倍，小农</w:t>
      </w:r>
      <w:r w:rsidR="00F25279" w:rsidRPr="00C62D74">
        <w:rPr>
          <w:rFonts w:ascii="Times New Roman" w:hAnsi="Times New Roman" w:cs="Times New Roman" w:hint="eastAsia"/>
          <w:sz w:val="24"/>
          <w:szCs w:val="24"/>
        </w:rPr>
        <w:t>投入</w:t>
      </w:r>
      <w:r w:rsidR="00F25279"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，中农</w:t>
      </w:r>
      <w:r w:rsidR="00F25279"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，大农</w:t>
      </w:r>
      <w:r>
        <w:rPr>
          <w:rFonts w:ascii="Times New Roman" w:hAnsi="Times New Roman" w:cs="Times New Roman"/>
          <w:sz w:val="24"/>
          <w:szCs w:val="24"/>
        </w:rPr>
        <w:t>3</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Pr>
          <w:rFonts w:ascii="Times New Roman" w:hAnsi="Times New Roman" w:cs="Times New Roman" w:hint="eastAsia"/>
          <w:sz w:val="24"/>
          <w:szCs w:val="24"/>
        </w:rPr>
        <w:t>投工量组成</w:t>
      </w:r>
      <w:r w:rsidR="00F25279" w:rsidRPr="00C62D74">
        <w:rPr>
          <w:rFonts w:ascii="Times New Roman" w:hAnsi="Times New Roman" w:cs="Times New Roman" w:hint="eastAsia"/>
          <w:sz w:val="24"/>
          <w:szCs w:val="24"/>
        </w:rPr>
        <w:t>主要是家庭劳动力的投入，极少雇佣劳动力</w:t>
      </w:r>
      <w:r w:rsidR="001F7644" w:rsidRPr="00C62D74">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000F2AB9">
        <w:rPr>
          <w:rFonts w:ascii="Times New Roman" w:hAnsi="Times New Roman" w:cs="Times New Roman" w:hint="eastAsia"/>
          <w:sz w:val="24"/>
          <w:szCs w:val="24"/>
        </w:rPr>
        <w:t>平均每亩投入水平大农户显著低于中小农户。</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w:t>
      </w:r>
      <w:r w:rsidR="000F2AB9">
        <w:rPr>
          <w:rFonts w:ascii="Times New Roman" w:hAnsi="Times New Roman" w:cs="Times New Roman" w:hint="eastAsia"/>
          <w:sz w:val="24"/>
          <w:szCs w:val="24"/>
        </w:rPr>
        <w:t>中大型农户机械花费显著高于小农户</w:t>
      </w:r>
      <w:r w:rsidR="008334A3" w:rsidRPr="00C62D74">
        <w:rPr>
          <w:rFonts w:ascii="Times New Roman" w:hAnsi="Times New Roman" w:cs="Times New Roman" w:hint="eastAsia"/>
          <w:sz w:val="24"/>
          <w:szCs w:val="24"/>
        </w:rPr>
        <w:t>（</w:t>
      </w:r>
      <w:r w:rsidR="000F2AB9">
        <w:rPr>
          <w:rFonts w:ascii="Times New Roman" w:hAnsi="Times New Roman" w:cs="Times New Roman" w:hint="eastAsia"/>
          <w:sz w:val="24"/>
          <w:szCs w:val="24"/>
        </w:rPr>
        <w:t>小中大农户</w:t>
      </w:r>
      <w:r w:rsidR="00EA2808">
        <w:rPr>
          <w:rFonts w:ascii="Times New Roman" w:hAnsi="Times New Roman" w:cs="Times New Roman" w:hint="eastAsia"/>
          <w:sz w:val="24"/>
          <w:szCs w:val="24"/>
        </w:rPr>
        <w:t>每亩</w:t>
      </w:r>
      <w:r w:rsidR="000F2AB9">
        <w:rPr>
          <w:rFonts w:ascii="Times New Roman" w:hAnsi="Times New Roman" w:cs="Times New Roman" w:hint="eastAsia"/>
          <w:sz w:val="24"/>
          <w:szCs w:val="24"/>
        </w:rPr>
        <w:t>机械投入</w:t>
      </w:r>
      <w:r w:rsidR="006B2DA5" w:rsidRPr="00C62D74">
        <w:rPr>
          <w:rFonts w:ascii="Times New Roman" w:hAnsi="Times New Roman" w:cs="Times New Roman" w:hint="eastAsia"/>
          <w:sz w:val="24"/>
          <w:szCs w:val="24"/>
        </w:rPr>
        <w:t>分别是</w:t>
      </w:r>
      <w:r w:rsidR="00EA2808">
        <w:rPr>
          <w:rFonts w:ascii="Times New Roman" w:hAnsi="Times New Roman" w:cs="Times New Roman"/>
          <w:sz w:val="24"/>
          <w:szCs w:val="24"/>
        </w:rPr>
        <w:t>64.6</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w:t>
      </w:r>
      <w:r w:rsidR="00EA2808">
        <w:rPr>
          <w:rFonts w:ascii="Times New Roman" w:hAnsi="Times New Roman" w:cs="Times New Roman"/>
          <w:sz w:val="24"/>
          <w:szCs w:val="24"/>
        </w:rPr>
        <w:t>73.2</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和</w:t>
      </w:r>
      <w:r w:rsidR="00EA2808">
        <w:rPr>
          <w:rFonts w:ascii="Times New Roman" w:hAnsi="Times New Roman" w:cs="Times New Roman"/>
          <w:sz w:val="24"/>
          <w:szCs w:val="24"/>
        </w:rPr>
        <w:t>68.7</w:t>
      </w:r>
      <w:r w:rsidR="006B2DA5" w:rsidRPr="00C62D74">
        <w:rPr>
          <w:rFonts w:ascii="Times New Roman" w:hAnsi="Times New Roman" w:cs="Times New Roman" w:hint="eastAsia"/>
          <w:sz w:val="24"/>
          <w:szCs w:val="24"/>
        </w:rPr>
        <w:t>元。其他农资投入平均每亩</w:t>
      </w:r>
      <w:r w:rsidR="00527073">
        <w:rPr>
          <w:rFonts w:ascii="Times New Roman" w:hAnsi="Times New Roman" w:cs="Times New Roman"/>
          <w:sz w:val="24"/>
          <w:szCs w:val="24"/>
        </w:rPr>
        <w:t>104.6</w:t>
      </w:r>
      <w:r w:rsidR="006B2DA5" w:rsidRPr="00C62D74">
        <w:rPr>
          <w:rFonts w:ascii="Times New Roman" w:hAnsi="Times New Roman" w:cs="Times New Roman" w:hint="eastAsia"/>
          <w:sz w:val="24"/>
          <w:szCs w:val="24"/>
        </w:rPr>
        <w:t>元，最高</w:t>
      </w:r>
      <w:r w:rsidR="00C34D4B">
        <w:rPr>
          <w:rFonts w:ascii="Times New Roman" w:hAnsi="Times New Roman" w:cs="Times New Roman"/>
          <w:sz w:val="24"/>
          <w:szCs w:val="24"/>
        </w:rPr>
        <w:t>194.4</w:t>
      </w:r>
      <w:r w:rsidR="006B2DA5" w:rsidRPr="00C62D74">
        <w:rPr>
          <w:rFonts w:ascii="Times New Roman" w:hAnsi="Times New Roman" w:cs="Times New Roman" w:hint="eastAsia"/>
          <w:sz w:val="24"/>
          <w:szCs w:val="24"/>
        </w:rPr>
        <w:t>元，最低为</w:t>
      </w:r>
      <w:r w:rsidR="00527073">
        <w:rPr>
          <w:rFonts w:ascii="Times New Roman" w:hAnsi="Times New Roman" w:cs="Times New Roman"/>
          <w:sz w:val="24"/>
          <w:szCs w:val="24"/>
        </w:rPr>
        <w:t>48.9</w:t>
      </w:r>
      <w:r w:rsidR="006B2DA5" w:rsidRPr="00C62D74">
        <w:rPr>
          <w:rFonts w:ascii="Times New Roman" w:hAnsi="Times New Roman" w:cs="Times New Roman" w:hint="eastAsia"/>
          <w:sz w:val="24"/>
          <w:szCs w:val="24"/>
        </w:rPr>
        <w:t>元，农户投入水平分别为</w:t>
      </w:r>
      <w:r w:rsidR="00C34D4B">
        <w:rPr>
          <w:rFonts w:ascii="Times New Roman" w:hAnsi="Times New Roman" w:cs="Times New Roman"/>
          <w:sz w:val="24"/>
          <w:szCs w:val="24"/>
        </w:rPr>
        <w:t>108.6</w:t>
      </w:r>
      <w:r w:rsidR="006B2DA5" w:rsidRPr="00C62D74">
        <w:rPr>
          <w:rFonts w:ascii="Times New Roman" w:hAnsi="Times New Roman" w:cs="Times New Roman" w:hint="eastAsia"/>
          <w:sz w:val="24"/>
          <w:szCs w:val="24"/>
        </w:rPr>
        <w:t>、</w:t>
      </w:r>
      <w:r w:rsidR="00C34D4B">
        <w:rPr>
          <w:rFonts w:ascii="Times New Roman" w:hAnsi="Times New Roman" w:cs="Times New Roman"/>
          <w:sz w:val="24"/>
          <w:szCs w:val="24"/>
        </w:rPr>
        <w:t>99.0</w:t>
      </w:r>
      <w:r w:rsidR="00C34D4B">
        <w:rPr>
          <w:rFonts w:ascii="Times New Roman" w:hAnsi="Times New Roman" w:cs="Times New Roman" w:hint="eastAsia"/>
          <w:sz w:val="24"/>
          <w:szCs w:val="24"/>
        </w:rPr>
        <w:t>和</w:t>
      </w:r>
      <w:r w:rsidR="00C34D4B">
        <w:rPr>
          <w:rFonts w:ascii="Times New Roman" w:hAnsi="Times New Roman" w:cs="Times New Roman" w:hint="eastAsia"/>
          <w:sz w:val="24"/>
          <w:szCs w:val="24"/>
        </w:rPr>
        <w:t>90</w:t>
      </w:r>
      <w:r w:rsidR="00C34D4B">
        <w:rPr>
          <w:rFonts w:ascii="Times New Roman" w:hAnsi="Times New Roman" w:cs="Times New Roman"/>
          <w:sz w:val="24"/>
          <w:szCs w:val="24"/>
        </w:rPr>
        <w:t>.6</w:t>
      </w:r>
      <w:r w:rsidR="00C75A64">
        <w:rPr>
          <w:rFonts w:ascii="Times New Roman" w:hAnsi="Times New Roman" w:cs="Times New Roman" w:hint="eastAsia"/>
          <w:sz w:val="24"/>
          <w:szCs w:val="24"/>
        </w:rPr>
        <w:t>（表</w:t>
      </w:r>
      <w:r w:rsidR="00C75A64">
        <w:rPr>
          <w:rFonts w:ascii="Times New Roman" w:hAnsi="Times New Roman" w:cs="Times New Roman" w:hint="eastAsia"/>
          <w:sz w:val="24"/>
          <w:szCs w:val="24"/>
        </w:rPr>
        <w:t>4</w:t>
      </w:r>
      <w:r w:rsidR="00C75A64">
        <w:rPr>
          <w:rFonts w:ascii="Times New Roman" w:hAnsi="Times New Roman" w:cs="Times New Roman"/>
          <w:sz w:val="24"/>
          <w:szCs w:val="24"/>
        </w:rPr>
        <w:t>-1</w:t>
      </w:r>
      <w:r w:rsidR="00C75A64">
        <w:rPr>
          <w:rFonts w:ascii="Times New Roman" w:hAnsi="Times New Roman" w:cs="Times New Roman" w:hint="eastAsia"/>
          <w:sz w:val="24"/>
          <w:szCs w:val="24"/>
        </w:rPr>
        <w:t>）</w:t>
      </w:r>
      <w:r w:rsidR="005B4962" w:rsidRPr="00C62D74">
        <w:rPr>
          <w:rFonts w:ascii="Times New Roman" w:hAnsi="Times New Roman" w:cs="Times New Roman" w:hint="eastAsia"/>
          <w:sz w:val="24"/>
          <w:szCs w:val="24"/>
        </w:rPr>
        <w:t>。</w:t>
      </w:r>
    </w:p>
    <w:p w14:paraId="09B65DDA" w14:textId="57A5AB59" w:rsidR="0099673B" w:rsidRDefault="003158A9" w:rsidP="005F532B">
      <w:pPr>
        <w:rPr>
          <w:rFonts w:ascii="Times New Roman" w:hAnsi="Times New Roman" w:cs="Times New Roman"/>
          <w:sz w:val="24"/>
          <w:szCs w:val="24"/>
        </w:rPr>
        <w:sectPr w:rsidR="0099673B" w:rsidSect="005F532B">
          <w:headerReference w:type="even" r:id="rId23"/>
          <w:headerReference w:type="default" r:id="rId24"/>
          <w:pgSz w:w="11906" w:h="16838" w:code="9"/>
          <w:pgMar w:top="1701" w:right="1418" w:bottom="1418" w:left="1701" w:header="1304" w:footer="1020" w:gutter="0"/>
          <w:cols w:space="425"/>
          <w:docGrid w:type="lines" w:linePitch="326"/>
        </w:sect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5680" behindDoc="0" locked="0" layoutInCell="1" allowOverlap="1" wp14:anchorId="653B393A" wp14:editId="2CE8AFBB">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43931E0C" w14:textId="29604AE2" w:rsidR="007265FA" w:rsidRDefault="007265FA" w:rsidP="00E831A1">
                            <w:pPr>
                              <w:spacing w:after="83"/>
                              <w:jc w:val="center"/>
                              <w:rPr>
                                <w:rFonts w:ascii="宋体" w:eastAsia="宋体" w:hAnsi="宋体" w:cs="Times New Roman"/>
                                <w:b/>
                                <w:bCs/>
                                <w:color w:val="000000"/>
                                <w:sz w:val="24"/>
                                <w:szCs w:val="24"/>
                              </w:rPr>
                            </w:pPr>
                            <w:r w:rsidRPr="002E0998">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Pr>
                                <w:rFonts w:ascii="宋体" w:eastAsia="宋体" w:hAnsi="宋体" w:cs="Times New Roman" w:hint="eastAsia"/>
                                <w:b/>
                                <w:bCs/>
                                <w:color w:val="000000"/>
                                <w:sz w:val="24"/>
                                <w:szCs w:val="24"/>
                              </w:rPr>
                              <w:t>一熟</w:t>
                            </w:r>
                            <w:r w:rsidRPr="002E0998">
                              <w:rPr>
                                <w:rFonts w:ascii="宋体" w:eastAsia="宋体" w:hAnsi="宋体" w:cs="Times New Roman" w:hint="eastAsia"/>
                                <w:b/>
                                <w:bCs/>
                                <w:color w:val="000000"/>
                                <w:sz w:val="24"/>
                                <w:szCs w:val="24"/>
                              </w:rPr>
                              <w:t>玉米</w:t>
                            </w:r>
                            <w:r>
                              <w:rPr>
                                <w:rFonts w:ascii="宋体" w:eastAsia="宋体" w:hAnsi="宋体" w:cs="Times New Roman" w:hint="eastAsia"/>
                                <w:b/>
                                <w:bCs/>
                                <w:color w:val="000000"/>
                                <w:sz w:val="24"/>
                                <w:szCs w:val="24"/>
                              </w:rPr>
                              <w:t>种植区</w:t>
                            </w:r>
                            <w:r w:rsidRPr="002E0998">
                              <w:rPr>
                                <w:rFonts w:ascii="宋体" w:eastAsia="宋体" w:hAnsi="宋体" w:cs="Times New Roman" w:hint="eastAsia"/>
                                <w:b/>
                                <w:bCs/>
                                <w:color w:val="000000"/>
                                <w:sz w:val="24"/>
                                <w:szCs w:val="24"/>
                              </w:rPr>
                              <w:t>农户</w:t>
                            </w:r>
                            <w:r>
                              <w:rPr>
                                <w:rFonts w:ascii="宋体" w:eastAsia="宋体" w:hAnsi="宋体" w:cs="Times New Roman" w:hint="eastAsia"/>
                                <w:b/>
                                <w:bCs/>
                                <w:color w:val="000000"/>
                                <w:sz w:val="24"/>
                                <w:szCs w:val="24"/>
                              </w:rPr>
                              <w:t>生产</w:t>
                            </w:r>
                            <w:r w:rsidRPr="002E0998">
                              <w:rPr>
                                <w:rFonts w:ascii="宋体" w:eastAsia="宋体" w:hAnsi="宋体" w:cs="Times New Roman" w:hint="eastAsia"/>
                                <w:b/>
                                <w:bCs/>
                                <w:color w:val="000000"/>
                                <w:sz w:val="24"/>
                                <w:szCs w:val="24"/>
                              </w:rPr>
                              <w:t>的</w:t>
                            </w:r>
                            <w:r>
                              <w:rPr>
                                <w:rFonts w:ascii="宋体" w:eastAsia="宋体" w:hAnsi="宋体" w:cs="Times New Roman" w:hint="eastAsia"/>
                                <w:b/>
                                <w:bCs/>
                                <w:color w:val="000000"/>
                                <w:sz w:val="24"/>
                                <w:szCs w:val="24"/>
                              </w:rPr>
                              <w:t>基本描述</w:t>
                            </w:r>
                          </w:p>
                          <w:tbl>
                            <w:tblPr>
                              <w:tblW w:w="13096" w:type="dxa"/>
                              <w:tblLayout w:type="fixed"/>
                              <w:tblLook w:val="04A0" w:firstRow="1" w:lastRow="0" w:firstColumn="1" w:lastColumn="0" w:noHBand="0" w:noVBand="1"/>
                            </w:tblPr>
                            <w:tblGrid>
                              <w:gridCol w:w="2268"/>
                              <w:gridCol w:w="737"/>
                              <w:gridCol w:w="737"/>
                              <w:gridCol w:w="737"/>
                              <w:gridCol w:w="283"/>
                              <w:gridCol w:w="737"/>
                              <w:gridCol w:w="737"/>
                              <w:gridCol w:w="737"/>
                              <w:gridCol w:w="567"/>
                              <w:gridCol w:w="737"/>
                              <w:gridCol w:w="737"/>
                              <w:gridCol w:w="737"/>
                              <w:gridCol w:w="567"/>
                              <w:gridCol w:w="737"/>
                              <w:gridCol w:w="737"/>
                              <w:gridCol w:w="737"/>
                              <w:gridCol w:w="567"/>
                            </w:tblGrid>
                            <w:tr w:rsidR="007265FA" w:rsidRPr="00A77568" w14:paraId="5830C264" w14:textId="77777777" w:rsidTr="003161C5">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7265FA" w:rsidRPr="00911285" w:rsidRDefault="007265FA" w:rsidP="003161C5">
                                  <w:pPr>
                                    <w:spacing w:after="0" w:line="400" w:lineRule="exact"/>
                                    <w:ind w:leftChars="50" w:left="110"/>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Total</w:t>
                                  </w:r>
                                </w:p>
                              </w:tc>
                              <w:tc>
                                <w:tcPr>
                                  <w:tcW w:w="283" w:type="dxa"/>
                                  <w:tcBorders>
                                    <w:top w:val="single" w:sz="12" w:space="0" w:color="auto"/>
                                    <w:left w:val="nil"/>
                                    <w:bottom w:val="single" w:sz="4" w:space="0" w:color="auto"/>
                                    <w:right w:val="nil"/>
                                  </w:tcBorders>
                                  <w:shd w:val="clear" w:color="auto" w:fill="auto"/>
                                  <w:noWrap/>
                                  <w:vAlign w:val="center"/>
                                  <w:hideMark/>
                                </w:tcPr>
                                <w:p w14:paraId="200A71CC"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3686E47"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543124E6"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7265FA" w:rsidRPr="00A77568" w14:paraId="0A4F1A05" w14:textId="77777777" w:rsidTr="003161C5">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7265FA" w:rsidRPr="00911285" w:rsidRDefault="007265FA" w:rsidP="003161C5">
                                  <w:pPr>
                                    <w:spacing w:after="0" w:line="400" w:lineRule="exact"/>
                                    <w:ind w:leftChars="50" w:left="110"/>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283" w:type="dxa"/>
                                  <w:tcBorders>
                                    <w:top w:val="single" w:sz="4" w:space="0" w:color="auto"/>
                                    <w:left w:val="nil"/>
                                    <w:bottom w:val="single" w:sz="4" w:space="0" w:color="auto"/>
                                    <w:right w:val="nil"/>
                                  </w:tcBorders>
                                  <w:shd w:val="clear" w:color="auto" w:fill="auto"/>
                                  <w:noWrap/>
                                  <w:vAlign w:val="center"/>
                                  <w:hideMark/>
                                </w:tcPr>
                                <w:p w14:paraId="4028685E"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312BF430"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77790018"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7265FA" w:rsidRPr="00A77568" w14:paraId="3064271E" w14:textId="77777777" w:rsidTr="003161C5">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737" w:type="dxa"/>
                                  <w:tcBorders>
                                    <w:top w:val="single" w:sz="4" w:space="0" w:color="auto"/>
                                    <w:left w:val="nil"/>
                                    <w:bottom w:val="nil"/>
                                    <w:right w:val="nil"/>
                                  </w:tcBorders>
                                  <w:shd w:val="clear" w:color="auto" w:fill="auto"/>
                                  <w:noWrap/>
                                  <w:vAlign w:val="center"/>
                                  <w:hideMark/>
                                </w:tcPr>
                                <w:p w14:paraId="55653CD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top w:val="single" w:sz="4" w:space="0" w:color="auto"/>
                                    <w:left w:val="nil"/>
                                    <w:bottom w:val="nil"/>
                                    <w:right w:val="nil"/>
                                  </w:tcBorders>
                                  <w:shd w:val="clear" w:color="auto" w:fill="auto"/>
                                  <w:noWrap/>
                                  <w:vAlign w:val="center"/>
                                  <w:hideMark/>
                                </w:tcPr>
                                <w:p w14:paraId="0929AAE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D4183E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5BC123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648BCD7" w14:textId="77777777" w:rsidTr="003161C5">
                              <w:trPr>
                                <w:trHeight w:val="340"/>
                              </w:trPr>
                              <w:tc>
                                <w:tcPr>
                                  <w:tcW w:w="2268" w:type="dxa"/>
                                  <w:tcBorders>
                                    <w:top w:val="nil"/>
                                    <w:left w:val="nil"/>
                                    <w:bottom w:val="nil"/>
                                    <w:right w:val="nil"/>
                                  </w:tcBorders>
                                  <w:shd w:val="clear" w:color="auto" w:fill="auto"/>
                                  <w:noWrap/>
                                  <w:vAlign w:val="center"/>
                                  <w:hideMark/>
                                </w:tcPr>
                                <w:p w14:paraId="0D3D81DE"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737" w:type="dxa"/>
                                  <w:tcBorders>
                                    <w:top w:val="nil"/>
                                    <w:left w:val="nil"/>
                                    <w:bottom w:val="nil"/>
                                    <w:right w:val="nil"/>
                                  </w:tcBorders>
                                  <w:shd w:val="clear" w:color="auto" w:fill="auto"/>
                                  <w:noWrap/>
                                  <w:vAlign w:val="center"/>
                                  <w:hideMark/>
                                </w:tcPr>
                                <w:p w14:paraId="0BABDE9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17F8DEC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5C4C70C2" w14:textId="77777777" w:rsidTr="003161C5">
                              <w:trPr>
                                <w:trHeight w:val="340"/>
                              </w:trPr>
                              <w:tc>
                                <w:tcPr>
                                  <w:tcW w:w="2268" w:type="dxa"/>
                                  <w:tcBorders>
                                    <w:top w:val="nil"/>
                                    <w:left w:val="nil"/>
                                    <w:bottom w:val="nil"/>
                                    <w:right w:val="nil"/>
                                  </w:tcBorders>
                                  <w:shd w:val="clear" w:color="auto" w:fill="auto"/>
                                  <w:noWrap/>
                                  <w:vAlign w:val="center"/>
                                  <w:hideMark/>
                                </w:tcPr>
                                <w:p w14:paraId="3F816C68"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6328A5A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top w:val="nil"/>
                                    <w:left w:val="nil"/>
                                    <w:bottom w:val="nil"/>
                                    <w:right w:val="nil"/>
                                  </w:tcBorders>
                                  <w:shd w:val="clear" w:color="auto" w:fill="auto"/>
                                  <w:noWrap/>
                                  <w:vAlign w:val="center"/>
                                  <w:hideMark/>
                                </w:tcPr>
                                <w:p w14:paraId="6C40BD7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61755140" w14:textId="77777777" w:rsidTr="003161C5">
                              <w:trPr>
                                <w:trHeight w:val="340"/>
                              </w:trPr>
                              <w:tc>
                                <w:tcPr>
                                  <w:tcW w:w="2268" w:type="dxa"/>
                                  <w:tcBorders>
                                    <w:top w:val="nil"/>
                                    <w:left w:val="nil"/>
                                    <w:bottom w:val="nil"/>
                                    <w:right w:val="nil"/>
                                  </w:tcBorders>
                                  <w:shd w:val="clear" w:color="auto" w:fill="auto"/>
                                  <w:noWrap/>
                                  <w:vAlign w:val="center"/>
                                  <w:hideMark/>
                                </w:tcPr>
                                <w:p w14:paraId="7B8EAC32"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2B7105A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505B1D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78AC0255" w14:textId="77777777" w:rsidTr="003161C5">
                              <w:trPr>
                                <w:trHeight w:val="340"/>
                              </w:trPr>
                              <w:tc>
                                <w:tcPr>
                                  <w:tcW w:w="2268" w:type="dxa"/>
                                  <w:tcBorders>
                                    <w:top w:val="nil"/>
                                    <w:left w:val="nil"/>
                                    <w:bottom w:val="nil"/>
                                    <w:right w:val="nil"/>
                                  </w:tcBorders>
                                  <w:shd w:val="clear" w:color="auto" w:fill="auto"/>
                                  <w:noWrap/>
                                  <w:vAlign w:val="center"/>
                                  <w:hideMark/>
                                </w:tcPr>
                                <w:p w14:paraId="6CBADFA9"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5823474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416F51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36F8653A" w14:textId="77777777" w:rsidTr="003161C5">
                              <w:trPr>
                                <w:trHeight w:val="340"/>
                              </w:trPr>
                              <w:tc>
                                <w:tcPr>
                                  <w:tcW w:w="2268" w:type="dxa"/>
                                  <w:tcBorders>
                                    <w:top w:val="nil"/>
                                    <w:left w:val="nil"/>
                                    <w:bottom w:val="nil"/>
                                    <w:right w:val="nil"/>
                                  </w:tcBorders>
                                  <w:shd w:val="clear" w:color="auto" w:fill="auto"/>
                                  <w:noWrap/>
                                  <w:vAlign w:val="center"/>
                                  <w:hideMark/>
                                </w:tcPr>
                                <w:p w14:paraId="79E27B0D"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0978B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top w:val="nil"/>
                                    <w:left w:val="nil"/>
                                    <w:bottom w:val="nil"/>
                                    <w:right w:val="nil"/>
                                  </w:tcBorders>
                                  <w:shd w:val="clear" w:color="auto" w:fill="auto"/>
                                  <w:noWrap/>
                                  <w:vAlign w:val="center"/>
                                  <w:hideMark/>
                                </w:tcPr>
                                <w:p w14:paraId="72D405C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782F0EC" w14:textId="77777777" w:rsidTr="003161C5">
                              <w:trPr>
                                <w:trHeight w:val="340"/>
                              </w:trPr>
                              <w:tc>
                                <w:tcPr>
                                  <w:tcW w:w="2268" w:type="dxa"/>
                                  <w:tcBorders>
                                    <w:top w:val="nil"/>
                                    <w:left w:val="nil"/>
                                    <w:bottom w:val="nil"/>
                                    <w:right w:val="nil"/>
                                  </w:tcBorders>
                                  <w:shd w:val="clear" w:color="auto" w:fill="auto"/>
                                  <w:noWrap/>
                                  <w:vAlign w:val="center"/>
                                  <w:hideMark/>
                                </w:tcPr>
                                <w:p w14:paraId="725034CA"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A06179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E2674C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26B9F873" w14:textId="77777777" w:rsidTr="003161C5">
                              <w:trPr>
                                <w:trHeight w:val="340"/>
                              </w:trPr>
                              <w:tc>
                                <w:tcPr>
                                  <w:tcW w:w="2268" w:type="dxa"/>
                                  <w:tcBorders>
                                    <w:top w:val="nil"/>
                                    <w:left w:val="nil"/>
                                    <w:bottom w:val="nil"/>
                                    <w:right w:val="nil"/>
                                  </w:tcBorders>
                                  <w:shd w:val="clear" w:color="auto" w:fill="auto"/>
                                  <w:noWrap/>
                                  <w:vAlign w:val="center"/>
                                  <w:hideMark/>
                                </w:tcPr>
                                <w:p w14:paraId="5561761C"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16FCEAF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top w:val="nil"/>
                                    <w:left w:val="nil"/>
                                    <w:bottom w:val="nil"/>
                                    <w:right w:val="nil"/>
                                  </w:tcBorders>
                                  <w:shd w:val="clear" w:color="auto" w:fill="auto"/>
                                  <w:noWrap/>
                                  <w:vAlign w:val="center"/>
                                  <w:hideMark/>
                                </w:tcPr>
                                <w:p w14:paraId="0F49387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288A3EFE" w14:textId="77777777" w:rsidTr="003161C5">
                              <w:trPr>
                                <w:trHeight w:val="340"/>
                              </w:trPr>
                              <w:tc>
                                <w:tcPr>
                                  <w:tcW w:w="2268" w:type="dxa"/>
                                  <w:tcBorders>
                                    <w:top w:val="nil"/>
                                    <w:left w:val="nil"/>
                                    <w:bottom w:val="nil"/>
                                    <w:right w:val="nil"/>
                                  </w:tcBorders>
                                  <w:shd w:val="clear" w:color="auto" w:fill="auto"/>
                                  <w:noWrap/>
                                  <w:vAlign w:val="center"/>
                                  <w:hideMark/>
                                </w:tcPr>
                                <w:p w14:paraId="477D273F"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737" w:type="dxa"/>
                                  <w:tcBorders>
                                    <w:top w:val="nil"/>
                                    <w:left w:val="nil"/>
                                    <w:bottom w:val="nil"/>
                                    <w:right w:val="nil"/>
                                  </w:tcBorders>
                                  <w:shd w:val="clear" w:color="auto" w:fill="auto"/>
                                  <w:noWrap/>
                                  <w:vAlign w:val="center"/>
                                  <w:hideMark/>
                                </w:tcPr>
                                <w:p w14:paraId="2757831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A399C5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3EB17FA6" w14:textId="77777777" w:rsidTr="003161C5">
                              <w:trPr>
                                <w:trHeight w:val="340"/>
                              </w:trPr>
                              <w:tc>
                                <w:tcPr>
                                  <w:tcW w:w="2268" w:type="dxa"/>
                                  <w:tcBorders>
                                    <w:top w:val="nil"/>
                                    <w:left w:val="nil"/>
                                    <w:bottom w:val="nil"/>
                                    <w:right w:val="nil"/>
                                  </w:tcBorders>
                                  <w:shd w:val="clear" w:color="auto" w:fill="auto"/>
                                  <w:noWrap/>
                                  <w:vAlign w:val="center"/>
                                  <w:hideMark/>
                                </w:tcPr>
                                <w:p w14:paraId="5A9F5297"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737" w:type="dxa"/>
                                  <w:tcBorders>
                                    <w:top w:val="nil"/>
                                    <w:left w:val="nil"/>
                                    <w:bottom w:val="nil"/>
                                    <w:right w:val="nil"/>
                                  </w:tcBorders>
                                  <w:shd w:val="clear" w:color="auto" w:fill="auto"/>
                                  <w:noWrap/>
                                  <w:vAlign w:val="center"/>
                                  <w:hideMark/>
                                </w:tcPr>
                                <w:p w14:paraId="2D304D2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92F09F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7EC1820D" w14:textId="77777777" w:rsidTr="003161C5">
                              <w:trPr>
                                <w:trHeight w:val="340"/>
                              </w:trPr>
                              <w:tc>
                                <w:tcPr>
                                  <w:tcW w:w="2268" w:type="dxa"/>
                                  <w:tcBorders>
                                    <w:top w:val="nil"/>
                                    <w:left w:val="nil"/>
                                    <w:bottom w:val="nil"/>
                                    <w:right w:val="nil"/>
                                  </w:tcBorders>
                                  <w:shd w:val="clear" w:color="auto" w:fill="auto"/>
                                  <w:noWrap/>
                                  <w:vAlign w:val="center"/>
                                  <w:hideMark/>
                                </w:tcPr>
                                <w:p w14:paraId="3A7AC9F6"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737" w:type="dxa"/>
                                  <w:tcBorders>
                                    <w:top w:val="nil"/>
                                    <w:left w:val="nil"/>
                                    <w:bottom w:val="nil"/>
                                    <w:right w:val="nil"/>
                                  </w:tcBorders>
                                  <w:shd w:val="clear" w:color="auto" w:fill="auto"/>
                                  <w:noWrap/>
                                  <w:vAlign w:val="center"/>
                                  <w:hideMark/>
                                </w:tcPr>
                                <w:p w14:paraId="13A2C7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BE55E7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F702EA6" w14:textId="77777777" w:rsidTr="003161C5">
                              <w:trPr>
                                <w:trHeight w:val="340"/>
                              </w:trPr>
                              <w:tc>
                                <w:tcPr>
                                  <w:tcW w:w="2268" w:type="dxa"/>
                                  <w:tcBorders>
                                    <w:top w:val="nil"/>
                                    <w:left w:val="nil"/>
                                    <w:bottom w:val="nil"/>
                                    <w:right w:val="nil"/>
                                  </w:tcBorders>
                                  <w:shd w:val="clear" w:color="auto" w:fill="auto"/>
                                  <w:noWrap/>
                                  <w:vAlign w:val="center"/>
                                  <w:hideMark/>
                                </w:tcPr>
                                <w:p w14:paraId="60A72D00"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737" w:type="dxa"/>
                                  <w:tcBorders>
                                    <w:top w:val="nil"/>
                                    <w:left w:val="nil"/>
                                    <w:bottom w:val="nil"/>
                                    <w:right w:val="nil"/>
                                  </w:tcBorders>
                                  <w:shd w:val="clear" w:color="auto" w:fill="auto"/>
                                  <w:noWrap/>
                                  <w:vAlign w:val="center"/>
                                  <w:hideMark/>
                                </w:tcPr>
                                <w:p w14:paraId="087631A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EA42E8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1B8E21FA" w14:textId="77777777" w:rsidTr="003161C5">
                              <w:trPr>
                                <w:trHeight w:val="340"/>
                              </w:trPr>
                              <w:tc>
                                <w:tcPr>
                                  <w:tcW w:w="2268" w:type="dxa"/>
                                  <w:tcBorders>
                                    <w:top w:val="nil"/>
                                    <w:left w:val="nil"/>
                                    <w:bottom w:val="nil"/>
                                    <w:right w:val="nil"/>
                                  </w:tcBorders>
                                  <w:shd w:val="clear" w:color="auto" w:fill="auto"/>
                                  <w:noWrap/>
                                  <w:vAlign w:val="center"/>
                                  <w:hideMark/>
                                </w:tcPr>
                                <w:p w14:paraId="6DBA854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737" w:type="dxa"/>
                                  <w:tcBorders>
                                    <w:top w:val="nil"/>
                                    <w:left w:val="nil"/>
                                    <w:bottom w:val="nil"/>
                                    <w:right w:val="nil"/>
                                  </w:tcBorders>
                                  <w:shd w:val="clear" w:color="auto" w:fill="auto"/>
                                  <w:noWrap/>
                                  <w:vAlign w:val="center"/>
                                  <w:hideMark/>
                                </w:tcPr>
                                <w:p w14:paraId="2797A8A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14F5FD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1A12AB7F" w14:textId="77777777" w:rsidTr="003161C5">
                              <w:trPr>
                                <w:trHeight w:val="340"/>
                              </w:trPr>
                              <w:tc>
                                <w:tcPr>
                                  <w:tcW w:w="2268" w:type="dxa"/>
                                  <w:tcBorders>
                                    <w:top w:val="nil"/>
                                    <w:left w:val="nil"/>
                                    <w:bottom w:val="nil"/>
                                    <w:right w:val="nil"/>
                                  </w:tcBorders>
                                  <w:shd w:val="clear" w:color="auto" w:fill="auto"/>
                                  <w:noWrap/>
                                  <w:vAlign w:val="center"/>
                                  <w:hideMark/>
                                </w:tcPr>
                                <w:p w14:paraId="36BA2294"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737" w:type="dxa"/>
                                  <w:tcBorders>
                                    <w:top w:val="nil"/>
                                    <w:left w:val="nil"/>
                                    <w:bottom w:val="nil"/>
                                    <w:right w:val="nil"/>
                                  </w:tcBorders>
                                  <w:shd w:val="clear" w:color="auto" w:fill="auto"/>
                                  <w:noWrap/>
                                  <w:vAlign w:val="center"/>
                                  <w:hideMark/>
                                </w:tcPr>
                                <w:p w14:paraId="1DCD486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4208F78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5238F383" w14:textId="77777777" w:rsidTr="003161C5">
                              <w:trPr>
                                <w:trHeight w:val="340"/>
                              </w:trPr>
                              <w:tc>
                                <w:tcPr>
                                  <w:tcW w:w="2268" w:type="dxa"/>
                                  <w:tcBorders>
                                    <w:top w:val="nil"/>
                                    <w:left w:val="nil"/>
                                    <w:bottom w:val="nil"/>
                                    <w:right w:val="nil"/>
                                  </w:tcBorders>
                                  <w:shd w:val="clear" w:color="auto" w:fill="auto"/>
                                  <w:noWrap/>
                                  <w:vAlign w:val="center"/>
                                  <w:hideMark/>
                                </w:tcPr>
                                <w:p w14:paraId="5949F7D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737" w:type="dxa"/>
                                  <w:tcBorders>
                                    <w:top w:val="nil"/>
                                    <w:left w:val="nil"/>
                                    <w:bottom w:val="nil"/>
                                    <w:right w:val="nil"/>
                                  </w:tcBorders>
                                  <w:shd w:val="clear" w:color="auto" w:fill="auto"/>
                                  <w:noWrap/>
                                  <w:vAlign w:val="center"/>
                                  <w:hideMark/>
                                </w:tcPr>
                                <w:p w14:paraId="05B5984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top w:val="nil"/>
                                    <w:left w:val="nil"/>
                                    <w:bottom w:val="nil"/>
                                    <w:right w:val="nil"/>
                                  </w:tcBorders>
                                  <w:shd w:val="clear" w:color="auto" w:fill="auto"/>
                                  <w:noWrap/>
                                  <w:vAlign w:val="center"/>
                                  <w:hideMark/>
                                </w:tcPr>
                                <w:p w14:paraId="2FBD0DC9"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44F41939" w14:textId="77777777" w:rsidTr="003161C5">
                              <w:trPr>
                                <w:trHeight w:val="340"/>
                              </w:trPr>
                              <w:tc>
                                <w:tcPr>
                                  <w:tcW w:w="2268" w:type="dxa"/>
                                  <w:tcBorders>
                                    <w:top w:val="nil"/>
                                    <w:left w:val="nil"/>
                                    <w:bottom w:val="nil"/>
                                    <w:right w:val="nil"/>
                                  </w:tcBorders>
                                  <w:shd w:val="clear" w:color="auto" w:fill="auto"/>
                                  <w:noWrap/>
                                  <w:vAlign w:val="center"/>
                                  <w:hideMark/>
                                </w:tcPr>
                                <w:p w14:paraId="6DE2BCCF"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737" w:type="dxa"/>
                                  <w:tcBorders>
                                    <w:top w:val="nil"/>
                                    <w:left w:val="nil"/>
                                    <w:bottom w:val="nil"/>
                                    <w:right w:val="nil"/>
                                  </w:tcBorders>
                                  <w:shd w:val="clear" w:color="auto" w:fill="auto"/>
                                  <w:noWrap/>
                                  <w:vAlign w:val="center"/>
                                  <w:hideMark/>
                                </w:tcPr>
                                <w:p w14:paraId="2E72315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969DD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00352084" w14:textId="77777777" w:rsidTr="003161C5">
                              <w:trPr>
                                <w:trHeight w:val="340"/>
                              </w:trPr>
                              <w:tc>
                                <w:tcPr>
                                  <w:tcW w:w="2268" w:type="dxa"/>
                                  <w:tcBorders>
                                    <w:top w:val="nil"/>
                                    <w:left w:val="nil"/>
                                    <w:bottom w:val="nil"/>
                                    <w:right w:val="nil"/>
                                  </w:tcBorders>
                                  <w:shd w:val="clear" w:color="auto" w:fill="auto"/>
                                  <w:noWrap/>
                                  <w:vAlign w:val="center"/>
                                  <w:hideMark/>
                                </w:tcPr>
                                <w:p w14:paraId="63787C3E"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737" w:type="dxa"/>
                                  <w:tcBorders>
                                    <w:top w:val="nil"/>
                                    <w:left w:val="nil"/>
                                    <w:bottom w:val="nil"/>
                                    <w:right w:val="nil"/>
                                  </w:tcBorders>
                                  <w:shd w:val="clear" w:color="auto" w:fill="auto"/>
                                  <w:noWrap/>
                                  <w:vAlign w:val="center"/>
                                  <w:hideMark/>
                                </w:tcPr>
                                <w:p w14:paraId="20433CE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54B5274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234EF6FF" w14:textId="77777777" w:rsidTr="003161C5">
                              <w:trPr>
                                <w:trHeight w:val="340"/>
                              </w:trPr>
                              <w:tc>
                                <w:tcPr>
                                  <w:tcW w:w="2268" w:type="dxa"/>
                                  <w:tcBorders>
                                    <w:top w:val="nil"/>
                                    <w:left w:val="nil"/>
                                    <w:bottom w:val="nil"/>
                                    <w:right w:val="nil"/>
                                  </w:tcBorders>
                                  <w:shd w:val="clear" w:color="auto" w:fill="auto"/>
                                  <w:noWrap/>
                                  <w:vAlign w:val="center"/>
                                  <w:hideMark/>
                                </w:tcPr>
                                <w:p w14:paraId="112D2AA4"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737" w:type="dxa"/>
                                  <w:tcBorders>
                                    <w:top w:val="nil"/>
                                    <w:left w:val="nil"/>
                                    <w:bottom w:val="nil"/>
                                    <w:right w:val="nil"/>
                                  </w:tcBorders>
                                  <w:shd w:val="clear" w:color="auto" w:fill="auto"/>
                                  <w:noWrap/>
                                  <w:vAlign w:val="center"/>
                                  <w:hideMark/>
                                </w:tcPr>
                                <w:p w14:paraId="0CC9A26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top w:val="nil"/>
                                    <w:left w:val="nil"/>
                                    <w:bottom w:val="nil"/>
                                    <w:right w:val="nil"/>
                                  </w:tcBorders>
                                  <w:shd w:val="clear" w:color="auto" w:fill="auto"/>
                                  <w:noWrap/>
                                  <w:vAlign w:val="center"/>
                                  <w:hideMark/>
                                </w:tcPr>
                                <w:p w14:paraId="1BB98D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6668BBBF" w14:textId="77777777" w:rsidTr="003161C5">
                              <w:trPr>
                                <w:trHeight w:val="340"/>
                              </w:trPr>
                              <w:tc>
                                <w:tcPr>
                                  <w:tcW w:w="2268" w:type="dxa"/>
                                  <w:tcBorders>
                                    <w:top w:val="nil"/>
                                    <w:left w:val="nil"/>
                                    <w:right w:val="nil"/>
                                  </w:tcBorders>
                                  <w:shd w:val="clear" w:color="auto" w:fill="auto"/>
                                  <w:noWrap/>
                                  <w:vAlign w:val="center"/>
                                  <w:hideMark/>
                                </w:tcPr>
                                <w:p w14:paraId="27665347"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737" w:type="dxa"/>
                                  <w:tcBorders>
                                    <w:top w:val="nil"/>
                                    <w:left w:val="nil"/>
                                    <w:right w:val="nil"/>
                                  </w:tcBorders>
                                  <w:shd w:val="clear" w:color="auto" w:fill="auto"/>
                                  <w:noWrap/>
                                  <w:vAlign w:val="center"/>
                                  <w:hideMark/>
                                </w:tcPr>
                                <w:p w14:paraId="1B959EF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right w:val="nil"/>
                                  </w:tcBorders>
                                  <w:shd w:val="clear" w:color="auto" w:fill="auto"/>
                                  <w:noWrap/>
                                  <w:vAlign w:val="center"/>
                                  <w:hideMark/>
                                </w:tcPr>
                                <w:p w14:paraId="1796335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7265FA" w:rsidRPr="00A77568" w14:paraId="354F2809" w14:textId="77777777" w:rsidTr="003161C5">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211" w:type="dxa"/>
                                  <w:gridSpan w:val="3"/>
                                  <w:tcBorders>
                                    <w:left w:val="nil"/>
                                    <w:bottom w:val="single" w:sz="12" w:space="0" w:color="auto"/>
                                    <w:right w:val="nil"/>
                                  </w:tcBorders>
                                  <w:shd w:val="clear" w:color="auto" w:fill="auto"/>
                                  <w:noWrap/>
                                  <w:vAlign w:val="center"/>
                                  <w:hideMark/>
                                </w:tcPr>
                                <w:p w14:paraId="652ED3A6"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bl>
                          <w:p w14:paraId="7C3CF5C7" w14:textId="77777777" w:rsidR="007265FA" w:rsidRDefault="007265FA" w:rsidP="00833C57">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43" type="#_x0000_t202" style="position:absolute;margin-left:0;margin-top:0;width:685.95pt;height:439.35pt;rotation:90;z-index:25165568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35KQIAAAw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" filled="f" stroked="f">
                <v:textbox>
                  <w:txbxContent>
                    <w:p w14:paraId="43931E0C" w14:textId="29604AE2" w:rsidR="007265FA" w:rsidRDefault="007265FA" w:rsidP="00E831A1">
                      <w:pPr>
                        <w:spacing w:after="83"/>
                        <w:jc w:val="center"/>
                        <w:rPr>
                          <w:rFonts w:ascii="宋体" w:eastAsia="宋体" w:hAnsi="宋体" w:cs="Times New Roman"/>
                          <w:b/>
                          <w:bCs/>
                          <w:color w:val="000000"/>
                          <w:sz w:val="24"/>
                          <w:szCs w:val="24"/>
                        </w:rPr>
                      </w:pPr>
                      <w:r w:rsidRPr="002E0998">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Pr>
                          <w:rFonts w:ascii="宋体" w:eastAsia="宋体" w:hAnsi="宋体" w:cs="Times New Roman" w:hint="eastAsia"/>
                          <w:b/>
                          <w:bCs/>
                          <w:color w:val="000000"/>
                          <w:sz w:val="24"/>
                          <w:szCs w:val="24"/>
                        </w:rPr>
                        <w:t>一熟</w:t>
                      </w:r>
                      <w:r w:rsidRPr="002E0998">
                        <w:rPr>
                          <w:rFonts w:ascii="宋体" w:eastAsia="宋体" w:hAnsi="宋体" w:cs="Times New Roman" w:hint="eastAsia"/>
                          <w:b/>
                          <w:bCs/>
                          <w:color w:val="000000"/>
                          <w:sz w:val="24"/>
                          <w:szCs w:val="24"/>
                        </w:rPr>
                        <w:t>玉米</w:t>
                      </w:r>
                      <w:r>
                        <w:rPr>
                          <w:rFonts w:ascii="宋体" w:eastAsia="宋体" w:hAnsi="宋体" w:cs="Times New Roman" w:hint="eastAsia"/>
                          <w:b/>
                          <w:bCs/>
                          <w:color w:val="000000"/>
                          <w:sz w:val="24"/>
                          <w:szCs w:val="24"/>
                        </w:rPr>
                        <w:t>种植区</w:t>
                      </w:r>
                      <w:r w:rsidRPr="002E0998">
                        <w:rPr>
                          <w:rFonts w:ascii="宋体" w:eastAsia="宋体" w:hAnsi="宋体" w:cs="Times New Roman" w:hint="eastAsia"/>
                          <w:b/>
                          <w:bCs/>
                          <w:color w:val="000000"/>
                          <w:sz w:val="24"/>
                          <w:szCs w:val="24"/>
                        </w:rPr>
                        <w:t>农户</w:t>
                      </w:r>
                      <w:r>
                        <w:rPr>
                          <w:rFonts w:ascii="宋体" w:eastAsia="宋体" w:hAnsi="宋体" w:cs="Times New Roman" w:hint="eastAsia"/>
                          <w:b/>
                          <w:bCs/>
                          <w:color w:val="000000"/>
                          <w:sz w:val="24"/>
                          <w:szCs w:val="24"/>
                        </w:rPr>
                        <w:t>生产</w:t>
                      </w:r>
                      <w:r w:rsidRPr="002E0998">
                        <w:rPr>
                          <w:rFonts w:ascii="宋体" w:eastAsia="宋体" w:hAnsi="宋体" w:cs="Times New Roman" w:hint="eastAsia"/>
                          <w:b/>
                          <w:bCs/>
                          <w:color w:val="000000"/>
                          <w:sz w:val="24"/>
                          <w:szCs w:val="24"/>
                        </w:rPr>
                        <w:t>的</w:t>
                      </w:r>
                      <w:r>
                        <w:rPr>
                          <w:rFonts w:ascii="宋体" w:eastAsia="宋体" w:hAnsi="宋体" w:cs="Times New Roman" w:hint="eastAsia"/>
                          <w:b/>
                          <w:bCs/>
                          <w:color w:val="000000"/>
                          <w:sz w:val="24"/>
                          <w:szCs w:val="24"/>
                        </w:rPr>
                        <w:t>基本描述</w:t>
                      </w:r>
                    </w:p>
                    <w:tbl>
                      <w:tblPr>
                        <w:tblW w:w="13096" w:type="dxa"/>
                        <w:tblLayout w:type="fixed"/>
                        <w:tblLook w:val="04A0" w:firstRow="1" w:lastRow="0" w:firstColumn="1" w:lastColumn="0" w:noHBand="0" w:noVBand="1"/>
                      </w:tblPr>
                      <w:tblGrid>
                        <w:gridCol w:w="2268"/>
                        <w:gridCol w:w="737"/>
                        <w:gridCol w:w="737"/>
                        <w:gridCol w:w="737"/>
                        <w:gridCol w:w="283"/>
                        <w:gridCol w:w="737"/>
                        <w:gridCol w:w="737"/>
                        <w:gridCol w:w="737"/>
                        <w:gridCol w:w="567"/>
                        <w:gridCol w:w="737"/>
                        <w:gridCol w:w="737"/>
                        <w:gridCol w:w="737"/>
                        <w:gridCol w:w="567"/>
                        <w:gridCol w:w="737"/>
                        <w:gridCol w:w="737"/>
                        <w:gridCol w:w="737"/>
                        <w:gridCol w:w="567"/>
                      </w:tblGrid>
                      <w:tr w:rsidR="007265FA" w:rsidRPr="00A77568" w14:paraId="5830C264" w14:textId="77777777" w:rsidTr="003161C5">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7265FA" w:rsidRPr="00911285" w:rsidRDefault="007265FA" w:rsidP="003161C5">
                            <w:pPr>
                              <w:spacing w:after="0" w:line="400" w:lineRule="exact"/>
                              <w:ind w:leftChars="50" w:left="110"/>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Total</w:t>
                            </w:r>
                          </w:p>
                        </w:tc>
                        <w:tc>
                          <w:tcPr>
                            <w:tcW w:w="283" w:type="dxa"/>
                            <w:tcBorders>
                              <w:top w:val="single" w:sz="12" w:space="0" w:color="auto"/>
                              <w:left w:val="nil"/>
                              <w:bottom w:val="single" w:sz="4" w:space="0" w:color="auto"/>
                              <w:right w:val="nil"/>
                            </w:tcBorders>
                            <w:shd w:val="clear" w:color="auto" w:fill="auto"/>
                            <w:noWrap/>
                            <w:vAlign w:val="center"/>
                            <w:hideMark/>
                          </w:tcPr>
                          <w:p w14:paraId="200A71CC"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3686E47"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543124E6"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7265FA" w:rsidRPr="00A77568" w14:paraId="0A4F1A05" w14:textId="77777777" w:rsidTr="003161C5">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7265FA" w:rsidRPr="00911285" w:rsidRDefault="007265FA" w:rsidP="003161C5">
                            <w:pPr>
                              <w:spacing w:after="0" w:line="400" w:lineRule="exact"/>
                              <w:ind w:leftChars="50" w:left="110"/>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283" w:type="dxa"/>
                            <w:tcBorders>
                              <w:top w:val="single" w:sz="4" w:space="0" w:color="auto"/>
                              <w:left w:val="nil"/>
                              <w:bottom w:val="single" w:sz="4" w:space="0" w:color="auto"/>
                              <w:right w:val="nil"/>
                            </w:tcBorders>
                            <w:shd w:val="clear" w:color="auto" w:fill="auto"/>
                            <w:noWrap/>
                            <w:vAlign w:val="center"/>
                            <w:hideMark/>
                          </w:tcPr>
                          <w:p w14:paraId="4028685E"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312BF430"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77790018"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7265FA" w:rsidRPr="00A77568" w14:paraId="3064271E" w14:textId="77777777" w:rsidTr="003161C5">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737" w:type="dxa"/>
                            <w:tcBorders>
                              <w:top w:val="single" w:sz="4" w:space="0" w:color="auto"/>
                              <w:left w:val="nil"/>
                              <w:bottom w:val="nil"/>
                              <w:right w:val="nil"/>
                            </w:tcBorders>
                            <w:shd w:val="clear" w:color="auto" w:fill="auto"/>
                            <w:noWrap/>
                            <w:vAlign w:val="center"/>
                            <w:hideMark/>
                          </w:tcPr>
                          <w:p w14:paraId="55653CD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top w:val="single" w:sz="4" w:space="0" w:color="auto"/>
                              <w:left w:val="nil"/>
                              <w:bottom w:val="nil"/>
                              <w:right w:val="nil"/>
                            </w:tcBorders>
                            <w:shd w:val="clear" w:color="auto" w:fill="auto"/>
                            <w:noWrap/>
                            <w:vAlign w:val="center"/>
                            <w:hideMark/>
                          </w:tcPr>
                          <w:p w14:paraId="0929AAE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D4183E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5BC123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648BCD7" w14:textId="77777777" w:rsidTr="003161C5">
                        <w:trPr>
                          <w:trHeight w:val="340"/>
                        </w:trPr>
                        <w:tc>
                          <w:tcPr>
                            <w:tcW w:w="2268" w:type="dxa"/>
                            <w:tcBorders>
                              <w:top w:val="nil"/>
                              <w:left w:val="nil"/>
                              <w:bottom w:val="nil"/>
                              <w:right w:val="nil"/>
                            </w:tcBorders>
                            <w:shd w:val="clear" w:color="auto" w:fill="auto"/>
                            <w:noWrap/>
                            <w:vAlign w:val="center"/>
                            <w:hideMark/>
                          </w:tcPr>
                          <w:p w14:paraId="0D3D81DE"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737" w:type="dxa"/>
                            <w:tcBorders>
                              <w:top w:val="nil"/>
                              <w:left w:val="nil"/>
                              <w:bottom w:val="nil"/>
                              <w:right w:val="nil"/>
                            </w:tcBorders>
                            <w:shd w:val="clear" w:color="auto" w:fill="auto"/>
                            <w:noWrap/>
                            <w:vAlign w:val="center"/>
                            <w:hideMark/>
                          </w:tcPr>
                          <w:p w14:paraId="0BABDE9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17F8DEC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5C4C70C2" w14:textId="77777777" w:rsidTr="003161C5">
                        <w:trPr>
                          <w:trHeight w:val="340"/>
                        </w:trPr>
                        <w:tc>
                          <w:tcPr>
                            <w:tcW w:w="2268" w:type="dxa"/>
                            <w:tcBorders>
                              <w:top w:val="nil"/>
                              <w:left w:val="nil"/>
                              <w:bottom w:val="nil"/>
                              <w:right w:val="nil"/>
                            </w:tcBorders>
                            <w:shd w:val="clear" w:color="auto" w:fill="auto"/>
                            <w:noWrap/>
                            <w:vAlign w:val="center"/>
                            <w:hideMark/>
                          </w:tcPr>
                          <w:p w14:paraId="3F816C68"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6328A5A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top w:val="nil"/>
                              <w:left w:val="nil"/>
                              <w:bottom w:val="nil"/>
                              <w:right w:val="nil"/>
                            </w:tcBorders>
                            <w:shd w:val="clear" w:color="auto" w:fill="auto"/>
                            <w:noWrap/>
                            <w:vAlign w:val="center"/>
                            <w:hideMark/>
                          </w:tcPr>
                          <w:p w14:paraId="6C40BD7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61755140" w14:textId="77777777" w:rsidTr="003161C5">
                        <w:trPr>
                          <w:trHeight w:val="340"/>
                        </w:trPr>
                        <w:tc>
                          <w:tcPr>
                            <w:tcW w:w="2268" w:type="dxa"/>
                            <w:tcBorders>
                              <w:top w:val="nil"/>
                              <w:left w:val="nil"/>
                              <w:bottom w:val="nil"/>
                              <w:right w:val="nil"/>
                            </w:tcBorders>
                            <w:shd w:val="clear" w:color="auto" w:fill="auto"/>
                            <w:noWrap/>
                            <w:vAlign w:val="center"/>
                            <w:hideMark/>
                          </w:tcPr>
                          <w:p w14:paraId="7B8EAC32"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2B7105A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505B1D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78AC0255" w14:textId="77777777" w:rsidTr="003161C5">
                        <w:trPr>
                          <w:trHeight w:val="340"/>
                        </w:trPr>
                        <w:tc>
                          <w:tcPr>
                            <w:tcW w:w="2268" w:type="dxa"/>
                            <w:tcBorders>
                              <w:top w:val="nil"/>
                              <w:left w:val="nil"/>
                              <w:bottom w:val="nil"/>
                              <w:right w:val="nil"/>
                            </w:tcBorders>
                            <w:shd w:val="clear" w:color="auto" w:fill="auto"/>
                            <w:noWrap/>
                            <w:vAlign w:val="center"/>
                            <w:hideMark/>
                          </w:tcPr>
                          <w:p w14:paraId="6CBADFA9"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5823474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416F51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36F8653A" w14:textId="77777777" w:rsidTr="003161C5">
                        <w:trPr>
                          <w:trHeight w:val="340"/>
                        </w:trPr>
                        <w:tc>
                          <w:tcPr>
                            <w:tcW w:w="2268" w:type="dxa"/>
                            <w:tcBorders>
                              <w:top w:val="nil"/>
                              <w:left w:val="nil"/>
                              <w:bottom w:val="nil"/>
                              <w:right w:val="nil"/>
                            </w:tcBorders>
                            <w:shd w:val="clear" w:color="auto" w:fill="auto"/>
                            <w:noWrap/>
                            <w:vAlign w:val="center"/>
                            <w:hideMark/>
                          </w:tcPr>
                          <w:p w14:paraId="79E27B0D"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0978B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top w:val="nil"/>
                              <w:left w:val="nil"/>
                              <w:bottom w:val="nil"/>
                              <w:right w:val="nil"/>
                            </w:tcBorders>
                            <w:shd w:val="clear" w:color="auto" w:fill="auto"/>
                            <w:noWrap/>
                            <w:vAlign w:val="center"/>
                            <w:hideMark/>
                          </w:tcPr>
                          <w:p w14:paraId="72D405C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782F0EC" w14:textId="77777777" w:rsidTr="003161C5">
                        <w:trPr>
                          <w:trHeight w:val="340"/>
                        </w:trPr>
                        <w:tc>
                          <w:tcPr>
                            <w:tcW w:w="2268" w:type="dxa"/>
                            <w:tcBorders>
                              <w:top w:val="nil"/>
                              <w:left w:val="nil"/>
                              <w:bottom w:val="nil"/>
                              <w:right w:val="nil"/>
                            </w:tcBorders>
                            <w:shd w:val="clear" w:color="auto" w:fill="auto"/>
                            <w:noWrap/>
                            <w:vAlign w:val="center"/>
                            <w:hideMark/>
                          </w:tcPr>
                          <w:p w14:paraId="725034CA"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A06179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E2674C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26B9F873" w14:textId="77777777" w:rsidTr="003161C5">
                        <w:trPr>
                          <w:trHeight w:val="340"/>
                        </w:trPr>
                        <w:tc>
                          <w:tcPr>
                            <w:tcW w:w="2268" w:type="dxa"/>
                            <w:tcBorders>
                              <w:top w:val="nil"/>
                              <w:left w:val="nil"/>
                              <w:bottom w:val="nil"/>
                              <w:right w:val="nil"/>
                            </w:tcBorders>
                            <w:shd w:val="clear" w:color="auto" w:fill="auto"/>
                            <w:noWrap/>
                            <w:vAlign w:val="center"/>
                            <w:hideMark/>
                          </w:tcPr>
                          <w:p w14:paraId="5561761C"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16FCEAF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top w:val="nil"/>
                              <w:left w:val="nil"/>
                              <w:bottom w:val="nil"/>
                              <w:right w:val="nil"/>
                            </w:tcBorders>
                            <w:shd w:val="clear" w:color="auto" w:fill="auto"/>
                            <w:noWrap/>
                            <w:vAlign w:val="center"/>
                            <w:hideMark/>
                          </w:tcPr>
                          <w:p w14:paraId="0F49387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288A3EFE" w14:textId="77777777" w:rsidTr="003161C5">
                        <w:trPr>
                          <w:trHeight w:val="340"/>
                        </w:trPr>
                        <w:tc>
                          <w:tcPr>
                            <w:tcW w:w="2268" w:type="dxa"/>
                            <w:tcBorders>
                              <w:top w:val="nil"/>
                              <w:left w:val="nil"/>
                              <w:bottom w:val="nil"/>
                              <w:right w:val="nil"/>
                            </w:tcBorders>
                            <w:shd w:val="clear" w:color="auto" w:fill="auto"/>
                            <w:noWrap/>
                            <w:vAlign w:val="center"/>
                            <w:hideMark/>
                          </w:tcPr>
                          <w:p w14:paraId="477D273F"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737" w:type="dxa"/>
                            <w:tcBorders>
                              <w:top w:val="nil"/>
                              <w:left w:val="nil"/>
                              <w:bottom w:val="nil"/>
                              <w:right w:val="nil"/>
                            </w:tcBorders>
                            <w:shd w:val="clear" w:color="auto" w:fill="auto"/>
                            <w:noWrap/>
                            <w:vAlign w:val="center"/>
                            <w:hideMark/>
                          </w:tcPr>
                          <w:p w14:paraId="2757831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A399C5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3EB17FA6" w14:textId="77777777" w:rsidTr="003161C5">
                        <w:trPr>
                          <w:trHeight w:val="340"/>
                        </w:trPr>
                        <w:tc>
                          <w:tcPr>
                            <w:tcW w:w="2268" w:type="dxa"/>
                            <w:tcBorders>
                              <w:top w:val="nil"/>
                              <w:left w:val="nil"/>
                              <w:bottom w:val="nil"/>
                              <w:right w:val="nil"/>
                            </w:tcBorders>
                            <w:shd w:val="clear" w:color="auto" w:fill="auto"/>
                            <w:noWrap/>
                            <w:vAlign w:val="center"/>
                            <w:hideMark/>
                          </w:tcPr>
                          <w:p w14:paraId="5A9F5297"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737" w:type="dxa"/>
                            <w:tcBorders>
                              <w:top w:val="nil"/>
                              <w:left w:val="nil"/>
                              <w:bottom w:val="nil"/>
                              <w:right w:val="nil"/>
                            </w:tcBorders>
                            <w:shd w:val="clear" w:color="auto" w:fill="auto"/>
                            <w:noWrap/>
                            <w:vAlign w:val="center"/>
                            <w:hideMark/>
                          </w:tcPr>
                          <w:p w14:paraId="2D304D2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92F09F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7EC1820D" w14:textId="77777777" w:rsidTr="003161C5">
                        <w:trPr>
                          <w:trHeight w:val="340"/>
                        </w:trPr>
                        <w:tc>
                          <w:tcPr>
                            <w:tcW w:w="2268" w:type="dxa"/>
                            <w:tcBorders>
                              <w:top w:val="nil"/>
                              <w:left w:val="nil"/>
                              <w:bottom w:val="nil"/>
                              <w:right w:val="nil"/>
                            </w:tcBorders>
                            <w:shd w:val="clear" w:color="auto" w:fill="auto"/>
                            <w:noWrap/>
                            <w:vAlign w:val="center"/>
                            <w:hideMark/>
                          </w:tcPr>
                          <w:p w14:paraId="3A7AC9F6"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737" w:type="dxa"/>
                            <w:tcBorders>
                              <w:top w:val="nil"/>
                              <w:left w:val="nil"/>
                              <w:bottom w:val="nil"/>
                              <w:right w:val="nil"/>
                            </w:tcBorders>
                            <w:shd w:val="clear" w:color="auto" w:fill="auto"/>
                            <w:noWrap/>
                            <w:vAlign w:val="center"/>
                            <w:hideMark/>
                          </w:tcPr>
                          <w:p w14:paraId="13A2C7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BE55E7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F702EA6" w14:textId="77777777" w:rsidTr="003161C5">
                        <w:trPr>
                          <w:trHeight w:val="340"/>
                        </w:trPr>
                        <w:tc>
                          <w:tcPr>
                            <w:tcW w:w="2268" w:type="dxa"/>
                            <w:tcBorders>
                              <w:top w:val="nil"/>
                              <w:left w:val="nil"/>
                              <w:bottom w:val="nil"/>
                              <w:right w:val="nil"/>
                            </w:tcBorders>
                            <w:shd w:val="clear" w:color="auto" w:fill="auto"/>
                            <w:noWrap/>
                            <w:vAlign w:val="center"/>
                            <w:hideMark/>
                          </w:tcPr>
                          <w:p w14:paraId="60A72D00"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737" w:type="dxa"/>
                            <w:tcBorders>
                              <w:top w:val="nil"/>
                              <w:left w:val="nil"/>
                              <w:bottom w:val="nil"/>
                              <w:right w:val="nil"/>
                            </w:tcBorders>
                            <w:shd w:val="clear" w:color="auto" w:fill="auto"/>
                            <w:noWrap/>
                            <w:vAlign w:val="center"/>
                            <w:hideMark/>
                          </w:tcPr>
                          <w:p w14:paraId="087631A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EA42E8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1B8E21FA" w14:textId="77777777" w:rsidTr="003161C5">
                        <w:trPr>
                          <w:trHeight w:val="340"/>
                        </w:trPr>
                        <w:tc>
                          <w:tcPr>
                            <w:tcW w:w="2268" w:type="dxa"/>
                            <w:tcBorders>
                              <w:top w:val="nil"/>
                              <w:left w:val="nil"/>
                              <w:bottom w:val="nil"/>
                              <w:right w:val="nil"/>
                            </w:tcBorders>
                            <w:shd w:val="clear" w:color="auto" w:fill="auto"/>
                            <w:noWrap/>
                            <w:vAlign w:val="center"/>
                            <w:hideMark/>
                          </w:tcPr>
                          <w:p w14:paraId="6DBA854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737" w:type="dxa"/>
                            <w:tcBorders>
                              <w:top w:val="nil"/>
                              <w:left w:val="nil"/>
                              <w:bottom w:val="nil"/>
                              <w:right w:val="nil"/>
                            </w:tcBorders>
                            <w:shd w:val="clear" w:color="auto" w:fill="auto"/>
                            <w:noWrap/>
                            <w:vAlign w:val="center"/>
                            <w:hideMark/>
                          </w:tcPr>
                          <w:p w14:paraId="2797A8A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14F5FD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1A12AB7F" w14:textId="77777777" w:rsidTr="003161C5">
                        <w:trPr>
                          <w:trHeight w:val="340"/>
                        </w:trPr>
                        <w:tc>
                          <w:tcPr>
                            <w:tcW w:w="2268" w:type="dxa"/>
                            <w:tcBorders>
                              <w:top w:val="nil"/>
                              <w:left w:val="nil"/>
                              <w:bottom w:val="nil"/>
                              <w:right w:val="nil"/>
                            </w:tcBorders>
                            <w:shd w:val="clear" w:color="auto" w:fill="auto"/>
                            <w:noWrap/>
                            <w:vAlign w:val="center"/>
                            <w:hideMark/>
                          </w:tcPr>
                          <w:p w14:paraId="36BA2294"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737" w:type="dxa"/>
                            <w:tcBorders>
                              <w:top w:val="nil"/>
                              <w:left w:val="nil"/>
                              <w:bottom w:val="nil"/>
                              <w:right w:val="nil"/>
                            </w:tcBorders>
                            <w:shd w:val="clear" w:color="auto" w:fill="auto"/>
                            <w:noWrap/>
                            <w:vAlign w:val="center"/>
                            <w:hideMark/>
                          </w:tcPr>
                          <w:p w14:paraId="1DCD486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4208F78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5238F383" w14:textId="77777777" w:rsidTr="003161C5">
                        <w:trPr>
                          <w:trHeight w:val="340"/>
                        </w:trPr>
                        <w:tc>
                          <w:tcPr>
                            <w:tcW w:w="2268" w:type="dxa"/>
                            <w:tcBorders>
                              <w:top w:val="nil"/>
                              <w:left w:val="nil"/>
                              <w:bottom w:val="nil"/>
                              <w:right w:val="nil"/>
                            </w:tcBorders>
                            <w:shd w:val="clear" w:color="auto" w:fill="auto"/>
                            <w:noWrap/>
                            <w:vAlign w:val="center"/>
                            <w:hideMark/>
                          </w:tcPr>
                          <w:p w14:paraId="5949F7D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737" w:type="dxa"/>
                            <w:tcBorders>
                              <w:top w:val="nil"/>
                              <w:left w:val="nil"/>
                              <w:bottom w:val="nil"/>
                              <w:right w:val="nil"/>
                            </w:tcBorders>
                            <w:shd w:val="clear" w:color="auto" w:fill="auto"/>
                            <w:noWrap/>
                            <w:vAlign w:val="center"/>
                            <w:hideMark/>
                          </w:tcPr>
                          <w:p w14:paraId="05B5984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top w:val="nil"/>
                              <w:left w:val="nil"/>
                              <w:bottom w:val="nil"/>
                              <w:right w:val="nil"/>
                            </w:tcBorders>
                            <w:shd w:val="clear" w:color="auto" w:fill="auto"/>
                            <w:noWrap/>
                            <w:vAlign w:val="center"/>
                            <w:hideMark/>
                          </w:tcPr>
                          <w:p w14:paraId="2FBD0DC9"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44F41939" w14:textId="77777777" w:rsidTr="003161C5">
                        <w:trPr>
                          <w:trHeight w:val="340"/>
                        </w:trPr>
                        <w:tc>
                          <w:tcPr>
                            <w:tcW w:w="2268" w:type="dxa"/>
                            <w:tcBorders>
                              <w:top w:val="nil"/>
                              <w:left w:val="nil"/>
                              <w:bottom w:val="nil"/>
                              <w:right w:val="nil"/>
                            </w:tcBorders>
                            <w:shd w:val="clear" w:color="auto" w:fill="auto"/>
                            <w:noWrap/>
                            <w:vAlign w:val="center"/>
                            <w:hideMark/>
                          </w:tcPr>
                          <w:p w14:paraId="6DE2BCCF"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737" w:type="dxa"/>
                            <w:tcBorders>
                              <w:top w:val="nil"/>
                              <w:left w:val="nil"/>
                              <w:bottom w:val="nil"/>
                              <w:right w:val="nil"/>
                            </w:tcBorders>
                            <w:shd w:val="clear" w:color="auto" w:fill="auto"/>
                            <w:noWrap/>
                            <w:vAlign w:val="center"/>
                            <w:hideMark/>
                          </w:tcPr>
                          <w:p w14:paraId="2E72315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969DD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00352084" w14:textId="77777777" w:rsidTr="003161C5">
                        <w:trPr>
                          <w:trHeight w:val="340"/>
                        </w:trPr>
                        <w:tc>
                          <w:tcPr>
                            <w:tcW w:w="2268" w:type="dxa"/>
                            <w:tcBorders>
                              <w:top w:val="nil"/>
                              <w:left w:val="nil"/>
                              <w:bottom w:val="nil"/>
                              <w:right w:val="nil"/>
                            </w:tcBorders>
                            <w:shd w:val="clear" w:color="auto" w:fill="auto"/>
                            <w:noWrap/>
                            <w:vAlign w:val="center"/>
                            <w:hideMark/>
                          </w:tcPr>
                          <w:p w14:paraId="63787C3E"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737" w:type="dxa"/>
                            <w:tcBorders>
                              <w:top w:val="nil"/>
                              <w:left w:val="nil"/>
                              <w:bottom w:val="nil"/>
                              <w:right w:val="nil"/>
                            </w:tcBorders>
                            <w:shd w:val="clear" w:color="auto" w:fill="auto"/>
                            <w:noWrap/>
                            <w:vAlign w:val="center"/>
                            <w:hideMark/>
                          </w:tcPr>
                          <w:p w14:paraId="20433CE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54B5274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234EF6FF" w14:textId="77777777" w:rsidTr="003161C5">
                        <w:trPr>
                          <w:trHeight w:val="340"/>
                        </w:trPr>
                        <w:tc>
                          <w:tcPr>
                            <w:tcW w:w="2268" w:type="dxa"/>
                            <w:tcBorders>
                              <w:top w:val="nil"/>
                              <w:left w:val="nil"/>
                              <w:bottom w:val="nil"/>
                              <w:right w:val="nil"/>
                            </w:tcBorders>
                            <w:shd w:val="clear" w:color="auto" w:fill="auto"/>
                            <w:noWrap/>
                            <w:vAlign w:val="center"/>
                            <w:hideMark/>
                          </w:tcPr>
                          <w:p w14:paraId="112D2AA4"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737" w:type="dxa"/>
                            <w:tcBorders>
                              <w:top w:val="nil"/>
                              <w:left w:val="nil"/>
                              <w:bottom w:val="nil"/>
                              <w:right w:val="nil"/>
                            </w:tcBorders>
                            <w:shd w:val="clear" w:color="auto" w:fill="auto"/>
                            <w:noWrap/>
                            <w:vAlign w:val="center"/>
                            <w:hideMark/>
                          </w:tcPr>
                          <w:p w14:paraId="0CC9A26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top w:val="nil"/>
                              <w:left w:val="nil"/>
                              <w:bottom w:val="nil"/>
                              <w:right w:val="nil"/>
                            </w:tcBorders>
                            <w:shd w:val="clear" w:color="auto" w:fill="auto"/>
                            <w:noWrap/>
                            <w:vAlign w:val="center"/>
                            <w:hideMark/>
                          </w:tcPr>
                          <w:p w14:paraId="1BB98D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6668BBBF" w14:textId="77777777" w:rsidTr="003161C5">
                        <w:trPr>
                          <w:trHeight w:val="340"/>
                        </w:trPr>
                        <w:tc>
                          <w:tcPr>
                            <w:tcW w:w="2268" w:type="dxa"/>
                            <w:tcBorders>
                              <w:top w:val="nil"/>
                              <w:left w:val="nil"/>
                              <w:right w:val="nil"/>
                            </w:tcBorders>
                            <w:shd w:val="clear" w:color="auto" w:fill="auto"/>
                            <w:noWrap/>
                            <w:vAlign w:val="center"/>
                            <w:hideMark/>
                          </w:tcPr>
                          <w:p w14:paraId="27665347"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737" w:type="dxa"/>
                            <w:tcBorders>
                              <w:top w:val="nil"/>
                              <w:left w:val="nil"/>
                              <w:right w:val="nil"/>
                            </w:tcBorders>
                            <w:shd w:val="clear" w:color="auto" w:fill="auto"/>
                            <w:noWrap/>
                            <w:vAlign w:val="center"/>
                            <w:hideMark/>
                          </w:tcPr>
                          <w:p w14:paraId="1B959EF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right w:val="nil"/>
                            </w:tcBorders>
                            <w:shd w:val="clear" w:color="auto" w:fill="auto"/>
                            <w:noWrap/>
                            <w:vAlign w:val="center"/>
                            <w:hideMark/>
                          </w:tcPr>
                          <w:p w14:paraId="1796335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7265FA" w:rsidRPr="00A77568" w14:paraId="354F2809" w14:textId="77777777" w:rsidTr="003161C5">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211" w:type="dxa"/>
                            <w:gridSpan w:val="3"/>
                            <w:tcBorders>
                              <w:left w:val="nil"/>
                              <w:bottom w:val="single" w:sz="12" w:space="0" w:color="auto"/>
                              <w:right w:val="nil"/>
                            </w:tcBorders>
                            <w:shd w:val="clear" w:color="auto" w:fill="auto"/>
                            <w:noWrap/>
                            <w:vAlign w:val="center"/>
                            <w:hideMark/>
                          </w:tcPr>
                          <w:p w14:paraId="652ED3A6"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bl>
                    <w:p w14:paraId="7C3CF5C7" w14:textId="77777777" w:rsidR="007265FA" w:rsidRDefault="007265FA" w:rsidP="00833C57">
                      <w:pPr>
                        <w:spacing w:after="0" w:line="240" w:lineRule="auto"/>
                        <w:jc w:val="center"/>
                      </w:pPr>
                    </w:p>
                  </w:txbxContent>
                </v:textbox>
                <w10:wrap type="square" anchorx="margin" anchory="margin"/>
              </v:shape>
            </w:pict>
          </mc:Fallback>
        </mc:AlternateContent>
      </w:r>
    </w:p>
    <w:p w14:paraId="343B3A08" w14:textId="021F70C5" w:rsidR="00292707" w:rsidRPr="0099673B" w:rsidRDefault="00E66A3F" w:rsidP="0099673B">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88543A" w:rsidRPr="00F8195A">
        <w:rPr>
          <w:rFonts w:ascii="Times New Roman" w:eastAsia="黑体" w:hAnsi="Times New Roman" w:cs="Times New Roman"/>
          <w:sz w:val="24"/>
          <w:szCs w:val="24"/>
        </w:rPr>
        <w:t>2</w:t>
      </w:r>
      <w:r w:rsidR="0088543A" w:rsidRPr="00EC35E6">
        <w:rPr>
          <w:rFonts w:ascii="Times New Roman" w:eastAsia="黑体" w:hAnsi="Times New Roman" w:cs="Times New Roman"/>
          <w:sz w:val="24"/>
          <w:szCs w:val="24"/>
        </w:rPr>
        <w:t xml:space="preserve">   </w:t>
      </w:r>
      <w:r w:rsidR="008D3C00">
        <w:rPr>
          <w:rFonts w:ascii="Times New Roman" w:eastAsia="黑体" w:hAnsi="Times New Roman" w:cs="Times New Roman" w:hint="eastAsia"/>
          <w:sz w:val="24"/>
          <w:szCs w:val="24"/>
        </w:rPr>
        <w:t>两熟区</w:t>
      </w:r>
      <w:r w:rsidR="0088543A" w:rsidRPr="00EC35E6">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3F4864A4" w14:textId="43F893B2" w:rsidR="00A9267A" w:rsidRPr="00C62D74" w:rsidRDefault="00D90EE4" w:rsidP="00A9267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两熟区玉米农户数据总共有</w:t>
      </w:r>
      <w:r w:rsidR="00A9267A" w:rsidRPr="00C62D74">
        <w:rPr>
          <w:rFonts w:ascii="Times New Roman" w:hAnsi="Times New Roman" w:cs="Times New Roman" w:hint="eastAsia"/>
          <w:sz w:val="24"/>
          <w:szCs w:val="24"/>
        </w:rPr>
        <w:t>有</w:t>
      </w:r>
      <w:r>
        <w:rPr>
          <w:rFonts w:ascii="Times New Roman" w:hAnsi="Times New Roman" w:cs="Times New Roman"/>
          <w:sz w:val="24"/>
          <w:szCs w:val="24"/>
        </w:rPr>
        <w:t>9713</w:t>
      </w:r>
      <w:r w:rsidR="00A9267A"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00A9267A" w:rsidRPr="00C62D74">
        <w:rPr>
          <w:rFonts w:ascii="Times New Roman" w:hAnsi="Times New Roman" w:cs="Times New Roman" w:hint="eastAsia"/>
          <w:sz w:val="24"/>
          <w:szCs w:val="24"/>
        </w:rPr>
        <w:t>，涉及</w:t>
      </w:r>
      <w:r w:rsidR="00E407BD">
        <w:rPr>
          <w:rFonts w:ascii="Times New Roman" w:hAnsi="Times New Roman" w:cs="Times New Roman"/>
          <w:sz w:val="24"/>
          <w:szCs w:val="24"/>
        </w:rPr>
        <w:t>3123</w:t>
      </w:r>
      <w:r w:rsidR="00A9267A" w:rsidRPr="00C62D74">
        <w:rPr>
          <w:rFonts w:ascii="Times New Roman" w:hAnsi="Times New Roman" w:cs="Times New Roman" w:hint="eastAsia"/>
          <w:sz w:val="24"/>
          <w:szCs w:val="24"/>
        </w:rPr>
        <w:t>户农村家庭。区域覆盖</w:t>
      </w:r>
      <w:r w:rsidR="00A32F74">
        <w:rPr>
          <w:rFonts w:ascii="Times New Roman" w:hAnsi="Times New Roman" w:cs="Times New Roman" w:hint="eastAsia"/>
          <w:sz w:val="24"/>
          <w:szCs w:val="24"/>
        </w:rPr>
        <w:t>天津、</w:t>
      </w:r>
      <w:r w:rsidR="00A32F74">
        <w:rPr>
          <w:rFonts w:ascii="Times New Roman" w:hAnsi="Times New Roman" w:cs="Times New Roman"/>
          <w:sz w:val="24"/>
          <w:szCs w:val="24"/>
        </w:rPr>
        <w:t>河北</w:t>
      </w:r>
      <w:r w:rsidR="00A32F74">
        <w:rPr>
          <w:rFonts w:ascii="Times New Roman" w:hAnsi="Times New Roman" w:cs="Times New Roman" w:hint="eastAsia"/>
          <w:sz w:val="24"/>
          <w:szCs w:val="24"/>
        </w:rPr>
        <w:t>、江苏、</w:t>
      </w:r>
      <w:r w:rsidR="00A32F74">
        <w:rPr>
          <w:rFonts w:ascii="Times New Roman" w:hAnsi="Times New Roman" w:cs="Times New Roman"/>
          <w:sz w:val="24"/>
          <w:szCs w:val="24"/>
        </w:rPr>
        <w:t>安徽</w:t>
      </w:r>
      <w:r w:rsidR="00A32F74">
        <w:rPr>
          <w:rFonts w:ascii="Times New Roman" w:hAnsi="Times New Roman" w:cs="Times New Roman" w:hint="eastAsia"/>
          <w:sz w:val="24"/>
          <w:szCs w:val="24"/>
        </w:rPr>
        <w:t>、</w:t>
      </w:r>
      <w:r w:rsidR="00A32F74">
        <w:rPr>
          <w:rFonts w:ascii="Times New Roman" w:hAnsi="Times New Roman" w:cs="Times New Roman"/>
          <w:sz w:val="24"/>
          <w:szCs w:val="24"/>
        </w:rPr>
        <w:t>山东</w:t>
      </w:r>
      <w:r w:rsidR="00A32F74">
        <w:rPr>
          <w:rFonts w:ascii="Times New Roman" w:hAnsi="Times New Roman" w:cs="Times New Roman" w:hint="eastAsia"/>
          <w:sz w:val="24"/>
          <w:szCs w:val="24"/>
        </w:rPr>
        <w:t>和河六</w:t>
      </w:r>
      <w:r w:rsidR="00A9267A" w:rsidRPr="00C62D74">
        <w:rPr>
          <w:rFonts w:ascii="Times New Roman" w:hAnsi="Times New Roman" w:cs="Times New Roman" w:hint="eastAsia"/>
          <w:sz w:val="24"/>
          <w:szCs w:val="24"/>
        </w:rPr>
        <w:t>个省（</w:t>
      </w:r>
      <w:r w:rsidR="00A32F74">
        <w:rPr>
          <w:rFonts w:ascii="Times New Roman" w:hAnsi="Times New Roman" w:cs="Times New Roman" w:hint="eastAsia"/>
          <w:sz w:val="24"/>
          <w:szCs w:val="24"/>
        </w:rPr>
        <w:t>直辖市</w:t>
      </w:r>
      <w:r w:rsidR="00A9267A" w:rsidRPr="00C62D74">
        <w:rPr>
          <w:rFonts w:ascii="Times New Roman" w:hAnsi="Times New Roman" w:cs="Times New Roman" w:hint="eastAsia"/>
          <w:sz w:val="24"/>
          <w:szCs w:val="24"/>
        </w:rPr>
        <w:t>）。从表</w:t>
      </w:r>
      <w:r w:rsidR="00CF52FF">
        <w:rPr>
          <w:rFonts w:ascii="Times New Roman" w:hAnsi="Times New Roman" w:cs="Times New Roman"/>
          <w:sz w:val="24"/>
          <w:szCs w:val="24"/>
        </w:rPr>
        <w:t>3</w:t>
      </w:r>
      <w:r w:rsidR="00A9267A">
        <w:rPr>
          <w:rFonts w:ascii="Times New Roman" w:hAnsi="Times New Roman" w:cs="Times New Roman"/>
          <w:sz w:val="24"/>
          <w:szCs w:val="24"/>
        </w:rPr>
        <w:t>-</w:t>
      </w:r>
      <w:r w:rsidR="00CF52FF">
        <w:rPr>
          <w:rFonts w:ascii="Times New Roman" w:hAnsi="Times New Roman" w:cs="Times New Roman"/>
          <w:sz w:val="24"/>
          <w:szCs w:val="24"/>
        </w:rPr>
        <w:t>2</w:t>
      </w:r>
      <w:r w:rsidR="00A9267A" w:rsidRPr="00C62D74">
        <w:rPr>
          <w:rFonts w:ascii="Times New Roman" w:hAnsi="Times New Roman" w:cs="Times New Roman" w:hint="eastAsia"/>
          <w:sz w:val="24"/>
          <w:szCs w:val="24"/>
        </w:rPr>
        <w:t>可以看出，农户玉米的平均</w:t>
      </w:r>
      <w:r w:rsidR="00A9267A">
        <w:rPr>
          <w:rFonts w:ascii="Times New Roman" w:hAnsi="Times New Roman" w:cs="Times New Roman" w:hint="eastAsia"/>
          <w:sz w:val="24"/>
          <w:szCs w:val="24"/>
        </w:rPr>
        <w:t>收获</w:t>
      </w:r>
      <w:r w:rsidR="00A9267A" w:rsidRPr="00C62D74">
        <w:rPr>
          <w:rFonts w:ascii="Times New Roman" w:hAnsi="Times New Roman" w:cs="Times New Roman" w:hint="eastAsia"/>
          <w:sz w:val="24"/>
          <w:szCs w:val="24"/>
        </w:rPr>
        <w:t>面积的为</w:t>
      </w:r>
      <w:r w:rsidR="00503FF2">
        <w:rPr>
          <w:rFonts w:ascii="Times New Roman" w:hAnsi="Times New Roman" w:cs="Times New Roman"/>
          <w:sz w:val="24"/>
          <w:szCs w:val="24"/>
        </w:rPr>
        <w:t>3.8</w:t>
      </w:r>
      <w:r w:rsidR="00A9267A" w:rsidRPr="00C62D74">
        <w:rPr>
          <w:rFonts w:ascii="Times New Roman" w:hAnsi="Times New Roman" w:cs="Times New Roman" w:hint="eastAsia"/>
          <w:sz w:val="24"/>
          <w:szCs w:val="24"/>
        </w:rPr>
        <w:t>亩，最高有</w:t>
      </w:r>
      <w:r w:rsidR="00503FF2">
        <w:rPr>
          <w:rFonts w:ascii="Times New Roman" w:hAnsi="Times New Roman" w:cs="Times New Roman"/>
          <w:sz w:val="24"/>
          <w:szCs w:val="24"/>
        </w:rPr>
        <w:t>52</w:t>
      </w:r>
      <w:r w:rsidR="00503FF2">
        <w:rPr>
          <w:rFonts w:ascii="Times New Roman" w:hAnsi="Times New Roman" w:cs="Times New Roman" w:hint="eastAsia"/>
          <w:sz w:val="24"/>
          <w:szCs w:val="24"/>
        </w:rPr>
        <w:t>亩</w:t>
      </w:r>
      <w:r w:rsidR="00A9267A" w:rsidRPr="00C62D74">
        <w:rPr>
          <w:rFonts w:ascii="Times New Roman" w:hAnsi="Times New Roman" w:cs="Times New Roman" w:hint="eastAsia"/>
          <w:sz w:val="24"/>
          <w:szCs w:val="24"/>
        </w:rPr>
        <w:t>，最低只有</w:t>
      </w:r>
      <w:r w:rsidR="00A9267A" w:rsidRPr="00F8195A">
        <w:rPr>
          <w:rFonts w:ascii="Times New Roman" w:hAnsi="Times New Roman" w:cs="Times New Roman"/>
          <w:sz w:val="24"/>
          <w:szCs w:val="24"/>
        </w:rPr>
        <w:t>0</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1</w:t>
      </w:r>
      <w:r w:rsidR="00A9267A" w:rsidRPr="00C62D74">
        <w:rPr>
          <w:rFonts w:ascii="Times New Roman" w:hAnsi="Times New Roman" w:cs="Times New Roman" w:hint="eastAsia"/>
          <w:sz w:val="24"/>
          <w:szCs w:val="24"/>
        </w:rPr>
        <w:t>亩，</w:t>
      </w:r>
      <w:r w:rsidR="00503FF2">
        <w:rPr>
          <w:rFonts w:ascii="Times New Roman" w:hAnsi="Times New Roman" w:cs="Times New Roman" w:hint="eastAsia"/>
          <w:sz w:val="24"/>
          <w:szCs w:val="24"/>
        </w:rPr>
        <w:t>耕种面积几乎全为</w:t>
      </w:r>
      <w:r w:rsidR="00503FF2">
        <w:rPr>
          <w:rFonts w:ascii="Times New Roman" w:hAnsi="Times New Roman" w:cs="Times New Roman" w:hint="eastAsia"/>
          <w:sz w:val="24"/>
          <w:szCs w:val="24"/>
        </w:rPr>
        <w:t>50</w:t>
      </w:r>
      <w:r w:rsidR="00503FF2">
        <w:rPr>
          <w:rFonts w:ascii="Times New Roman" w:hAnsi="Times New Roman" w:cs="Times New Roman" w:hint="eastAsia"/>
          <w:sz w:val="24"/>
          <w:szCs w:val="24"/>
        </w:rPr>
        <w:t>亩以下，</w:t>
      </w:r>
      <w:r w:rsidR="00503FF2">
        <w:rPr>
          <w:rFonts w:ascii="Times New Roman" w:hAnsi="Times New Roman" w:cs="Times New Roman"/>
          <w:sz w:val="24"/>
          <w:szCs w:val="24"/>
        </w:rPr>
        <w:t>50</w:t>
      </w:r>
      <w:r w:rsidR="00503FF2">
        <w:rPr>
          <w:rFonts w:ascii="Times New Roman" w:hAnsi="Times New Roman" w:cs="Times New Roman" w:hint="eastAsia"/>
          <w:sz w:val="24"/>
          <w:szCs w:val="24"/>
        </w:rPr>
        <w:t>亩以上仅有</w:t>
      </w:r>
      <w:r w:rsidR="00975A73">
        <w:rPr>
          <w:rFonts w:ascii="Times New Roman" w:hAnsi="Times New Roman" w:cs="Times New Roman" w:hint="eastAsia"/>
          <w:sz w:val="24"/>
          <w:szCs w:val="24"/>
        </w:rPr>
        <w:t>2</w:t>
      </w:r>
      <w:r w:rsidR="00503FF2">
        <w:rPr>
          <w:rFonts w:ascii="Times New Roman" w:hAnsi="Times New Roman" w:cs="Times New Roman" w:hint="eastAsia"/>
          <w:sz w:val="24"/>
          <w:szCs w:val="24"/>
        </w:rPr>
        <w:t>条数据</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0</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10</w:t>
      </w:r>
      <w:r w:rsidR="00A9267A" w:rsidRPr="00C62D74">
        <w:rPr>
          <w:rFonts w:ascii="Times New Roman" w:hAnsi="Times New Roman" w:cs="Times New Roman" w:hint="eastAsia"/>
          <w:sz w:val="24"/>
          <w:szCs w:val="24"/>
        </w:rPr>
        <w:t>亩的截面数据占样本总数的</w:t>
      </w:r>
      <w:r w:rsidR="00AB4CEA">
        <w:rPr>
          <w:rFonts w:ascii="Times New Roman" w:hAnsi="Times New Roman" w:cs="Times New Roman" w:hint="eastAsia"/>
          <w:sz w:val="24"/>
          <w:szCs w:val="24"/>
        </w:rPr>
        <w:t>9</w:t>
      </w:r>
      <w:r w:rsidR="00AB4CEA">
        <w:rPr>
          <w:rFonts w:ascii="Times New Roman" w:hAnsi="Times New Roman" w:cs="Times New Roman"/>
          <w:sz w:val="24"/>
          <w:szCs w:val="24"/>
        </w:rPr>
        <w:t>2.8</w:t>
      </w:r>
      <w:r w:rsidR="00A9267A" w:rsidRPr="00C62D74">
        <w:rPr>
          <w:rFonts w:ascii="Times New Roman" w:hAnsi="Times New Roman" w:cs="Times New Roman" w:hint="eastAsia"/>
          <w:sz w:val="24"/>
          <w:szCs w:val="24"/>
        </w:rPr>
        <w:t>%</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10</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50</w:t>
      </w:r>
      <w:r w:rsidR="00A9267A">
        <w:rPr>
          <w:rFonts w:ascii="Times New Roman" w:hAnsi="Times New Roman" w:cs="Times New Roman" w:hint="eastAsia"/>
          <w:sz w:val="24"/>
          <w:szCs w:val="24"/>
        </w:rPr>
        <w:t>亩的截面数据占比</w:t>
      </w:r>
      <w:r w:rsidR="00AB4CEA">
        <w:rPr>
          <w:rFonts w:ascii="Times New Roman" w:hAnsi="Times New Roman" w:cs="Times New Roman" w:hint="eastAsia"/>
          <w:sz w:val="24"/>
          <w:szCs w:val="24"/>
        </w:rPr>
        <w:t>7</w:t>
      </w:r>
      <w:r w:rsidR="00AB4CEA">
        <w:rPr>
          <w:rFonts w:ascii="Times New Roman" w:hAnsi="Times New Roman" w:cs="Times New Roman"/>
          <w:sz w:val="24"/>
          <w:szCs w:val="24"/>
        </w:rPr>
        <w:t>.1</w:t>
      </w:r>
      <w:r w:rsidR="00A9267A" w:rsidRPr="00C62D74">
        <w:rPr>
          <w:rFonts w:ascii="Times New Roman" w:hAnsi="Times New Roman" w:cs="Times New Roman" w:hint="eastAsia"/>
          <w:sz w:val="24"/>
          <w:szCs w:val="24"/>
        </w:rPr>
        <w:t>%</w:t>
      </w:r>
      <w:r w:rsidR="00F418F5">
        <w:rPr>
          <w:rFonts w:ascii="Times New Roman" w:hAnsi="Times New Roman" w:cs="Times New Roman" w:hint="eastAsia"/>
          <w:sz w:val="24"/>
          <w:szCs w:val="24"/>
        </w:rPr>
        <w:t>。</w:t>
      </w:r>
      <w:r w:rsidR="00F418F5">
        <w:rPr>
          <w:rFonts w:ascii="Times New Roman" w:hAnsi="Times New Roman" w:cs="Times New Roman"/>
          <w:sz w:val="24"/>
          <w:szCs w:val="24"/>
        </w:rPr>
        <w:t>由于</w:t>
      </w:r>
      <w:r w:rsidR="00F418F5">
        <w:rPr>
          <w:rFonts w:ascii="Times New Roman" w:hAnsi="Times New Roman" w:cs="Times New Roman" w:hint="eastAsia"/>
          <w:sz w:val="24"/>
          <w:szCs w:val="24"/>
        </w:rPr>
        <w:t>超过</w:t>
      </w:r>
      <w:r w:rsidR="00F418F5">
        <w:rPr>
          <w:rFonts w:ascii="Times New Roman" w:hAnsi="Times New Roman" w:cs="Times New Roman" w:hint="eastAsia"/>
          <w:sz w:val="24"/>
          <w:szCs w:val="24"/>
        </w:rPr>
        <w:t>50</w:t>
      </w:r>
      <w:r w:rsidR="00F418F5">
        <w:rPr>
          <w:rFonts w:ascii="Times New Roman" w:hAnsi="Times New Roman" w:cs="Times New Roman" w:hint="eastAsia"/>
          <w:sz w:val="24"/>
          <w:szCs w:val="24"/>
        </w:rPr>
        <w:t>亩耕种面积的农户数量太少，</w:t>
      </w:r>
      <w:r w:rsidR="00F418F5">
        <w:rPr>
          <w:rFonts w:ascii="Times New Roman" w:hAnsi="Times New Roman" w:cs="Times New Roman"/>
          <w:sz w:val="24"/>
          <w:szCs w:val="24"/>
        </w:rPr>
        <w:t>本</w:t>
      </w:r>
      <w:r w:rsidR="00F418F5">
        <w:rPr>
          <w:rFonts w:ascii="Times New Roman" w:hAnsi="Times New Roman" w:cs="Times New Roman" w:hint="eastAsia"/>
          <w:sz w:val="24"/>
          <w:szCs w:val="24"/>
        </w:rPr>
        <w:t>小节对比和介绍仅限于中小农户，具体</w:t>
      </w:r>
      <w:r w:rsidR="008926A3">
        <w:rPr>
          <w:rFonts w:ascii="Times New Roman" w:hAnsi="Times New Roman" w:cs="Times New Roman" w:hint="eastAsia"/>
          <w:sz w:val="24"/>
          <w:szCs w:val="24"/>
        </w:rPr>
        <w:t>情况</w:t>
      </w:r>
      <w:r w:rsidR="00F418F5">
        <w:rPr>
          <w:rFonts w:ascii="Times New Roman" w:hAnsi="Times New Roman" w:cs="Times New Roman" w:hint="eastAsia"/>
          <w:sz w:val="24"/>
          <w:szCs w:val="24"/>
        </w:rPr>
        <w:t>见表</w:t>
      </w:r>
      <w:r w:rsidR="00F418F5">
        <w:rPr>
          <w:rFonts w:ascii="Times New Roman" w:hAnsi="Times New Roman" w:cs="Times New Roman" w:hint="eastAsia"/>
          <w:sz w:val="24"/>
          <w:szCs w:val="24"/>
        </w:rPr>
        <w:t>3</w:t>
      </w:r>
      <w:r w:rsidR="00F418F5">
        <w:rPr>
          <w:rFonts w:ascii="Times New Roman" w:hAnsi="Times New Roman" w:cs="Times New Roman"/>
          <w:sz w:val="24"/>
          <w:szCs w:val="24"/>
        </w:rPr>
        <w:t>-2.</w:t>
      </w:r>
    </w:p>
    <w:p w14:paraId="5749CCE1" w14:textId="39A58B67" w:rsidR="00A9267A" w:rsidRPr="00C62D74" w:rsidRDefault="00A9267A" w:rsidP="00A9267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sidR="00244C27">
        <w:rPr>
          <w:rFonts w:ascii="Times New Roman" w:hAnsi="Times New Roman" w:cs="Times New Roman" w:hint="eastAsia"/>
          <w:sz w:val="24"/>
          <w:szCs w:val="24"/>
        </w:rPr>
        <w:t>中小</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w:t>
      </w:r>
      <w:r w:rsidR="00F3559D">
        <w:rPr>
          <w:rFonts w:ascii="Times New Roman" w:hAnsi="Times New Roman" w:cs="Times New Roman" w:hint="eastAsia"/>
          <w:sz w:val="24"/>
          <w:szCs w:val="24"/>
        </w:rPr>
        <w:t>小农户平均地块面积为</w:t>
      </w:r>
      <w:r w:rsidR="00F3559D">
        <w:rPr>
          <w:rFonts w:ascii="Times New Roman" w:hAnsi="Times New Roman" w:cs="Times New Roman" w:hint="eastAsia"/>
          <w:sz w:val="24"/>
          <w:szCs w:val="24"/>
        </w:rPr>
        <w:t>1</w:t>
      </w:r>
      <w:r w:rsidR="00F3559D">
        <w:rPr>
          <w:rFonts w:ascii="Times New Roman" w:hAnsi="Times New Roman" w:cs="Times New Roman"/>
          <w:sz w:val="24"/>
          <w:szCs w:val="24"/>
        </w:rPr>
        <w:t>.5</w:t>
      </w:r>
      <w:r w:rsidR="00F3559D">
        <w:rPr>
          <w:rFonts w:ascii="Times New Roman" w:hAnsi="Times New Roman" w:cs="Times New Roman" w:hint="eastAsia"/>
          <w:sz w:val="24"/>
          <w:szCs w:val="24"/>
        </w:rPr>
        <w:t>亩，</w:t>
      </w:r>
      <w:r w:rsidR="00F3559D">
        <w:rPr>
          <w:rFonts w:ascii="Times New Roman" w:hAnsi="Times New Roman" w:cs="Times New Roman"/>
          <w:sz w:val="24"/>
          <w:szCs w:val="24"/>
        </w:rPr>
        <w:t>中型</w:t>
      </w:r>
      <w:r w:rsidR="00F3559D">
        <w:rPr>
          <w:rFonts w:ascii="Times New Roman" w:hAnsi="Times New Roman" w:cs="Times New Roman" w:hint="eastAsia"/>
          <w:sz w:val="24"/>
          <w:szCs w:val="24"/>
        </w:rPr>
        <w:t>规模农户平均地块面积为</w:t>
      </w:r>
      <w:r w:rsidR="00F3559D">
        <w:rPr>
          <w:rFonts w:ascii="Times New Roman" w:hAnsi="Times New Roman" w:cs="Times New Roman" w:hint="eastAsia"/>
          <w:sz w:val="24"/>
          <w:szCs w:val="24"/>
        </w:rPr>
        <w:t>3</w:t>
      </w:r>
      <w:r w:rsidR="00F3559D">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001B2451">
        <w:rPr>
          <w:rFonts w:ascii="Times New Roman" w:hAnsi="Times New Roman" w:cs="Times New Roman"/>
          <w:sz w:val="24"/>
          <w:szCs w:val="24"/>
        </w:rPr>
        <w:t>67.9</w:t>
      </w:r>
      <w:r>
        <w:rPr>
          <w:rFonts w:ascii="Times New Roman" w:hAnsi="Times New Roman" w:cs="Times New Roman"/>
          <w:sz w:val="24"/>
          <w:szCs w:val="24"/>
        </w:rPr>
        <w:t>%</w:t>
      </w:r>
      <w:r>
        <w:rPr>
          <w:rFonts w:ascii="Times New Roman" w:hAnsi="Times New Roman" w:cs="Times New Roman"/>
          <w:sz w:val="24"/>
          <w:szCs w:val="24"/>
        </w:rPr>
        <w:t>和</w:t>
      </w:r>
      <w:r w:rsidR="001B2451">
        <w:rPr>
          <w:rFonts w:ascii="Times New Roman" w:hAnsi="Times New Roman" w:cs="Times New Roman" w:hint="eastAsia"/>
          <w:sz w:val="24"/>
          <w:szCs w:val="24"/>
        </w:rPr>
        <w:t>57</w:t>
      </w:r>
      <w:r w:rsidR="001B2451">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w:t>
      </w:r>
      <w:r w:rsidR="002D54AD">
        <w:rPr>
          <w:rFonts w:ascii="Times New Roman" w:hAnsi="Times New Roman" w:cs="Times New Roman" w:hint="eastAsia"/>
          <w:sz w:val="24"/>
          <w:szCs w:val="24"/>
        </w:rPr>
        <w:t>年龄、</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w:t>
      </w:r>
      <w:r w:rsidR="002D54AD">
        <w:rPr>
          <w:rFonts w:ascii="Times New Roman" w:hAnsi="Times New Roman" w:cs="Times New Roman" w:hint="eastAsia"/>
          <w:sz w:val="24"/>
          <w:szCs w:val="24"/>
        </w:rPr>
        <w:t>男性</w:t>
      </w:r>
      <w:r>
        <w:rPr>
          <w:rFonts w:ascii="Times New Roman" w:hAnsi="Times New Roman" w:cs="Times New Roman" w:hint="eastAsia"/>
          <w:sz w:val="24"/>
          <w:szCs w:val="24"/>
        </w:rPr>
        <w:t>户主占</w:t>
      </w:r>
      <w:r w:rsidR="002D54AD">
        <w:rPr>
          <w:rFonts w:ascii="Times New Roman" w:hAnsi="Times New Roman" w:cs="Times New Roman"/>
          <w:sz w:val="24"/>
          <w:szCs w:val="24"/>
        </w:rPr>
        <w:t>54.9</w:t>
      </w:r>
      <w:r>
        <w:rPr>
          <w:rFonts w:ascii="Times New Roman" w:hAnsi="Times New Roman" w:cs="Times New Roman"/>
          <w:sz w:val="24"/>
          <w:szCs w:val="24"/>
        </w:rPr>
        <w:t>%</w:t>
      </w:r>
      <w:r>
        <w:rPr>
          <w:rFonts w:ascii="Times New Roman" w:hAnsi="Times New Roman" w:cs="Times New Roman"/>
          <w:sz w:val="24"/>
          <w:szCs w:val="24"/>
        </w:rPr>
        <w:t>，</w:t>
      </w:r>
      <w:r w:rsidR="00244C27" w:rsidRPr="00C62D74">
        <w:rPr>
          <w:rFonts w:ascii="Times New Roman" w:hAnsi="Times New Roman" w:cs="Times New Roman" w:hint="eastAsia"/>
          <w:sz w:val="24"/>
          <w:szCs w:val="24"/>
        </w:rPr>
        <w:t>平均年龄</w:t>
      </w:r>
      <w:r w:rsidR="00244C27">
        <w:rPr>
          <w:rFonts w:ascii="Times New Roman" w:hAnsi="Times New Roman" w:cs="Times New Roman" w:hint="eastAsia"/>
          <w:sz w:val="24"/>
          <w:szCs w:val="24"/>
        </w:rPr>
        <w:t>为</w:t>
      </w:r>
      <w:r w:rsidR="00244C27">
        <w:rPr>
          <w:rFonts w:ascii="Times New Roman" w:hAnsi="Times New Roman" w:cs="Times New Roman"/>
          <w:sz w:val="24"/>
          <w:szCs w:val="24"/>
        </w:rPr>
        <w:t>54.7</w:t>
      </w:r>
      <w:r w:rsidR="005803F6">
        <w:rPr>
          <w:rFonts w:ascii="Times New Roman" w:hAnsi="Times New Roman" w:cs="Times New Roman" w:hint="eastAsia"/>
          <w:sz w:val="24"/>
          <w:szCs w:val="24"/>
        </w:rPr>
        <w:t>，受教育年限为</w:t>
      </w:r>
      <w:r w:rsidR="005803F6">
        <w:rPr>
          <w:rFonts w:ascii="Times New Roman" w:hAnsi="Times New Roman" w:cs="Times New Roman" w:hint="eastAsia"/>
          <w:sz w:val="24"/>
          <w:szCs w:val="24"/>
        </w:rPr>
        <w:t>7</w:t>
      </w:r>
      <w:r w:rsidR="005803F6">
        <w:rPr>
          <w:rFonts w:ascii="Times New Roman" w:hAnsi="Times New Roman" w:cs="Times New Roman"/>
          <w:sz w:val="24"/>
          <w:szCs w:val="24"/>
        </w:rPr>
        <w:t>.2</w:t>
      </w:r>
      <w:r w:rsidR="005803F6">
        <w:rPr>
          <w:rFonts w:ascii="Times New Roman" w:hAnsi="Times New Roman" w:cs="Times New Roman" w:hint="eastAsia"/>
          <w:sz w:val="24"/>
          <w:szCs w:val="24"/>
        </w:rPr>
        <w:t>年</w:t>
      </w:r>
      <w:r w:rsidR="005803F6">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5803F6">
        <w:rPr>
          <w:rFonts w:ascii="Times New Roman" w:hAnsi="Times New Roman" w:cs="Times New Roman" w:hint="eastAsia"/>
          <w:sz w:val="24"/>
          <w:szCs w:val="24"/>
        </w:rPr>
        <w:t>，家庭人口结构相似（</w:t>
      </w:r>
      <w:r w:rsidR="005803F6">
        <w:rPr>
          <w:rFonts w:ascii="Times New Roman" w:hAnsi="Times New Roman" w:cs="Times New Roman" w:hint="eastAsia"/>
          <w:sz w:val="24"/>
          <w:szCs w:val="24"/>
        </w:rPr>
        <w:t>70</w:t>
      </w:r>
      <w:r w:rsidR="005803F6">
        <w:rPr>
          <w:rFonts w:ascii="Times New Roman" w:hAnsi="Times New Roman" w:cs="Times New Roman"/>
          <w:sz w:val="24"/>
          <w:szCs w:val="24"/>
        </w:rPr>
        <w:t>%</w:t>
      </w:r>
      <w:r w:rsidR="005803F6">
        <w:rPr>
          <w:rFonts w:ascii="Times New Roman" w:hAnsi="Times New Roman" w:cs="Times New Roman"/>
          <w:sz w:val="24"/>
          <w:szCs w:val="24"/>
        </w:rPr>
        <w:t>的</w:t>
      </w:r>
      <w:r w:rsidR="005803F6">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w:t>
      </w:r>
      <w:r w:rsidR="002D54AD">
        <w:rPr>
          <w:rFonts w:ascii="Times New Roman" w:hAnsi="Times New Roman" w:cs="Times New Roman" w:hint="eastAsia"/>
          <w:sz w:val="24"/>
          <w:szCs w:val="24"/>
        </w:rPr>
        <w:t>占</w:t>
      </w:r>
      <w:r w:rsidR="002D54AD">
        <w:rPr>
          <w:rFonts w:ascii="Times New Roman" w:hAnsi="Times New Roman" w:cs="Times New Roman" w:hint="eastAsia"/>
          <w:sz w:val="24"/>
          <w:szCs w:val="24"/>
        </w:rPr>
        <w:t>20</w:t>
      </w:r>
      <w:r w:rsidR="002D54AD">
        <w:rPr>
          <w:rFonts w:ascii="Times New Roman" w:hAnsi="Times New Roman" w:cs="Times New Roman"/>
          <w:sz w:val="24"/>
          <w:szCs w:val="24"/>
        </w:rPr>
        <w:t>.8%</w:t>
      </w:r>
      <w:r w:rsidR="002D54AD">
        <w:rPr>
          <w:rFonts w:ascii="Times New Roman" w:hAnsi="Times New Roman" w:cs="Times New Roman"/>
          <w:sz w:val="24"/>
          <w:szCs w:val="24"/>
        </w:rPr>
        <w:t>，</w:t>
      </w:r>
      <w:r>
        <w:rPr>
          <w:rFonts w:ascii="Times New Roman" w:hAnsi="Times New Roman" w:cs="Times New Roman" w:hint="eastAsia"/>
          <w:sz w:val="24"/>
          <w:szCs w:val="24"/>
        </w:rPr>
        <w:t>受过农业技能培训的家庭</w:t>
      </w:r>
      <w:r w:rsidR="002D54AD">
        <w:rPr>
          <w:rFonts w:ascii="Times New Roman" w:hAnsi="Times New Roman" w:cs="Times New Roman" w:hint="eastAsia"/>
          <w:sz w:val="24"/>
          <w:szCs w:val="24"/>
        </w:rPr>
        <w:t>仅占</w:t>
      </w:r>
      <w:r w:rsidR="002D54AD">
        <w:rPr>
          <w:rFonts w:ascii="Times New Roman" w:hAnsi="Times New Roman" w:cs="Times New Roman" w:hint="eastAsia"/>
          <w:sz w:val="24"/>
          <w:szCs w:val="24"/>
        </w:rPr>
        <w:t>5</w:t>
      </w:r>
      <w:r w:rsidR="002D54AD">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w:t>
      </w:r>
      <w:r w:rsidR="009C567B">
        <w:rPr>
          <w:rFonts w:ascii="Times New Roman" w:hAnsi="Times New Roman" w:cs="Times New Roman" w:hint="eastAsia"/>
          <w:sz w:val="24"/>
          <w:szCs w:val="24"/>
        </w:rPr>
        <w:t>，仅有</w:t>
      </w:r>
      <w:r w:rsidR="009C567B">
        <w:rPr>
          <w:rFonts w:ascii="Times New Roman" w:hAnsi="Times New Roman" w:cs="Times New Roman" w:hint="eastAsia"/>
          <w:sz w:val="24"/>
          <w:szCs w:val="24"/>
        </w:rPr>
        <w:t>15</w:t>
      </w:r>
      <w:r w:rsidR="009C567B">
        <w:rPr>
          <w:rFonts w:ascii="Times New Roman" w:hAnsi="Times New Roman" w:cs="Times New Roman"/>
          <w:sz w:val="24"/>
          <w:szCs w:val="24"/>
        </w:rPr>
        <w:t>.7</w:t>
      </w:r>
      <w:r w:rsidR="00435D92">
        <w:rPr>
          <w:rFonts w:ascii="Times New Roman" w:hAnsi="Times New Roman" w:cs="Times New Roman"/>
          <w:sz w:val="24"/>
          <w:szCs w:val="24"/>
        </w:rPr>
        <w:t>%</w:t>
      </w:r>
      <w:r w:rsidR="009C567B">
        <w:rPr>
          <w:rFonts w:ascii="Times New Roman" w:hAnsi="Times New Roman" w:cs="Times New Roman" w:hint="eastAsia"/>
          <w:sz w:val="24"/>
          <w:szCs w:val="24"/>
        </w:rPr>
        <w:t>的家庭配置农业保险，仅为中型农户的一半（</w:t>
      </w:r>
      <w:r w:rsidR="009C567B">
        <w:rPr>
          <w:rFonts w:ascii="Times New Roman" w:hAnsi="Times New Roman" w:cs="Times New Roman" w:hint="eastAsia"/>
          <w:sz w:val="24"/>
          <w:szCs w:val="24"/>
        </w:rPr>
        <w:t>30</w:t>
      </w:r>
      <w:r w:rsidR="009C567B">
        <w:rPr>
          <w:rFonts w:ascii="Times New Roman" w:hAnsi="Times New Roman" w:cs="Times New Roman"/>
          <w:sz w:val="24"/>
          <w:szCs w:val="24"/>
        </w:rPr>
        <w:t>.3%</w:t>
      </w:r>
      <w:r w:rsidR="009C567B">
        <w:rPr>
          <w:rFonts w:ascii="Times New Roman" w:hAnsi="Times New Roman" w:cs="Times New Roman"/>
          <w:sz w:val="24"/>
          <w:szCs w:val="24"/>
        </w:rPr>
        <w:t>）</w:t>
      </w:r>
      <w:r w:rsidR="009C567B">
        <w:rPr>
          <w:rFonts w:ascii="Times New Roman" w:hAnsi="Times New Roman" w:cs="Times New Roman" w:hint="eastAsia"/>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009C567B">
        <w:rPr>
          <w:rFonts w:ascii="Times New Roman" w:hAnsi="Times New Roman" w:cs="Times New Roman"/>
          <w:sz w:val="24"/>
          <w:szCs w:val="24"/>
        </w:rPr>
        <w:t>102.0</w:t>
      </w:r>
      <w:r>
        <w:rPr>
          <w:rFonts w:ascii="Times New Roman" w:hAnsi="Times New Roman" w:cs="Times New Roman" w:hint="eastAsia"/>
          <w:sz w:val="24"/>
          <w:szCs w:val="24"/>
        </w:rPr>
        <w:t>元和</w:t>
      </w:r>
      <w:r w:rsidR="009C567B">
        <w:rPr>
          <w:rFonts w:ascii="Times New Roman" w:hAnsi="Times New Roman" w:cs="Times New Roman"/>
          <w:sz w:val="24"/>
          <w:szCs w:val="24"/>
        </w:rPr>
        <w:t>84.7</w:t>
      </w:r>
      <w:r>
        <w:rPr>
          <w:rFonts w:ascii="Times New Roman" w:hAnsi="Times New Roman" w:cs="Times New Roman" w:hint="eastAsia"/>
          <w:sz w:val="24"/>
          <w:szCs w:val="24"/>
        </w:rPr>
        <w:t>元。</w:t>
      </w:r>
    </w:p>
    <w:p w14:paraId="4545C3C2" w14:textId="798D3FB1" w:rsidR="00A9267A" w:rsidRDefault="00A9267A" w:rsidP="00A9267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00871A40">
        <w:rPr>
          <w:rFonts w:ascii="Times New Roman" w:hAnsi="Times New Roman" w:cs="Times New Roman" w:hint="eastAsia"/>
          <w:sz w:val="24"/>
          <w:szCs w:val="24"/>
        </w:rPr>
        <w:t>，</w:t>
      </w:r>
      <w:r w:rsidR="00871A40">
        <w:rPr>
          <w:rFonts w:ascii="Times New Roman" w:hAnsi="Times New Roman" w:cs="Times New Roman"/>
          <w:sz w:val="24"/>
          <w:szCs w:val="24"/>
        </w:rPr>
        <w:t>产量</w:t>
      </w:r>
      <w:r w:rsidR="00871A40">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00871A40">
        <w:rPr>
          <w:rFonts w:ascii="Times New Roman" w:hAnsi="Times New Roman" w:cs="Times New Roman"/>
          <w:sz w:val="24"/>
          <w:szCs w:val="24"/>
        </w:rPr>
        <w:t>459.1</w:t>
      </w:r>
      <w:r w:rsidRPr="00C62D74">
        <w:rPr>
          <w:rFonts w:ascii="Times New Roman" w:hAnsi="Times New Roman" w:cs="Times New Roman" w:hint="eastAsia"/>
          <w:sz w:val="24"/>
          <w:szCs w:val="24"/>
        </w:rPr>
        <w:t>千克，</w:t>
      </w:r>
      <w:r w:rsidR="00871A40">
        <w:rPr>
          <w:rFonts w:ascii="Times New Roman" w:hAnsi="Times New Roman" w:cs="Times New Roman" w:hint="eastAsia"/>
          <w:sz w:val="24"/>
          <w:szCs w:val="24"/>
        </w:rPr>
        <w:t>小农户单产为</w:t>
      </w:r>
      <w:r w:rsidR="00871A40">
        <w:rPr>
          <w:rFonts w:ascii="Times New Roman" w:hAnsi="Times New Roman" w:cs="Times New Roman" w:hint="eastAsia"/>
          <w:sz w:val="24"/>
          <w:szCs w:val="24"/>
        </w:rPr>
        <w:t>458</w:t>
      </w:r>
      <w:r w:rsidR="00871A40">
        <w:rPr>
          <w:rFonts w:ascii="Times New Roman" w:hAnsi="Times New Roman" w:cs="Times New Roman"/>
          <w:sz w:val="24"/>
          <w:szCs w:val="24"/>
        </w:rPr>
        <w:t>.8</w:t>
      </w:r>
      <w:r w:rsidR="00871A40">
        <w:rPr>
          <w:rFonts w:ascii="Times New Roman" w:hAnsi="Times New Roman" w:cs="Times New Roman" w:hint="eastAsia"/>
          <w:sz w:val="24"/>
          <w:szCs w:val="24"/>
        </w:rPr>
        <w:t>千克，</w:t>
      </w:r>
      <w:r w:rsidR="00871A40">
        <w:rPr>
          <w:rFonts w:ascii="Times New Roman" w:hAnsi="Times New Roman" w:cs="Times New Roman"/>
          <w:sz w:val="24"/>
          <w:szCs w:val="24"/>
        </w:rPr>
        <w:t>中型</w:t>
      </w:r>
      <w:r w:rsidR="00871A40">
        <w:rPr>
          <w:rFonts w:ascii="Times New Roman" w:hAnsi="Times New Roman" w:cs="Times New Roman" w:hint="eastAsia"/>
          <w:sz w:val="24"/>
          <w:szCs w:val="24"/>
        </w:rPr>
        <w:t>农户单产为</w:t>
      </w:r>
      <w:r w:rsidR="00871A40">
        <w:rPr>
          <w:rFonts w:ascii="Times New Roman" w:hAnsi="Times New Roman" w:cs="Times New Roman" w:hint="eastAsia"/>
          <w:sz w:val="24"/>
          <w:szCs w:val="24"/>
        </w:rPr>
        <w:t>463</w:t>
      </w:r>
      <w:r w:rsidR="00871A40">
        <w:rPr>
          <w:rFonts w:ascii="Times New Roman" w:hAnsi="Times New Roman" w:cs="Times New Roman"/>
          <w:sz w:val="24"/>
          <w:szCs w:val="24"/>
        </w:rPr>
        <w:t>.7</w:t>
      </w:r>
      <w:r w:rsidR="00AB2B90">
        <w:rPr>
          <w:rFonts w:ascii="Times New Roman" w:hAnsi="Times New Roman" w:cs="Times New Roman" w:hint="eastAsia"/>
          <w:sz w:val="24"/>
          <w:szCs w:val="24"/>
        </w:rPr>
        <w:t>千克</w:t>
      </w:r>
      <w:r w:rsidR="00871A40">
        <w:rPr>
          <w:rFonts w:ascii="Times New Roman" w:hAnsi="Times New Roman" w:cs="Times New Roman" w:hint="eastAsia"/>
          <w:sz w:val="24"/>
          <w:szCs w:val="24"/>
        </w:rPr>
        <w:t>，</w:t>
      </w:r>
      <w:r w:rsidRPr="00C62D74">
        <w:rPr>
          <w:rFonts w:ascii="Times New Roman" w:hAnsi="Times New Roman" w:cs="Times New Roman" w:hint="eastAsia"/>
          <w:sz w:val="24"/>
          <w:szCs w:val="24"/>
        </w:rPr>
        <w:t>产出和规模之间呈</w:t>
      </w:r>
      <w:r w:rsidR="00871A40">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00D75D10">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sidR="00D75D10">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00D75D10">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Pr="00C62D74">
        <w:rPr>
          <w:rFonts w:ascii="Times New Roman" w:hAnsi="Times New Roman" w:cs="Times New Roman" w:hint="eastAsia"/>
          <w:sz w:val="24"/>
          <w:szCs w:val="24"/>
        </w:rPr>
        <w:t>日</w:t>
      </w:r>
      <w:r w:rsidR="00000BB9">
        <w:rPr>
          <w:rFonts w:ascii="Times New Roman" w:hAnsi="Times New Roman" w:cs="Times New Roman" w:hint="eastAsia"/>
          <w:sz w:val="24"/>
          <w:szCs w:val="24"/>
        </w:rPr>
        <w:t>，中型农户</w:t>
      </w:r>
      <w:r w:rsidR="00D75D10">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平均每亩投入水平</w:t>
      </w:r>
      <w:r w:rsidR="00B50CFD">
        <w:rPr>
          <w:rFonts w:ascii="Times New Roman" w:hAnsi="Times New Roman" w:cs="Times New Roman" w:hint="eastAsia"/>
          <w:sz w:val="24"/>
          <w:szCs w:val="24"/>
        </w:rPr>
        <w:t>中型</w:t>
      </w:r>
      <w:r>
        <w:rPr>
          <w:rFonts w:ascii="Times New Roman" w:hAnsi="Times New Roman" w:cs="Times New Roman" w:hint="eastAsia"/>
          <w:sz w:val="24"/>
          <w:szCs w:val="24"/>
        </w:rPr>
        <w:t>农户显著低于小农户</w:t>
      </w:r>
      <w:r w:rsidR="00B50CFD">
        <w:rPr>
          <w:rFonts w:ascii="Times New Roman" w:hAnsi="Times New Roman" w:cs="Times New Roman" w:hint="eastAsia"/>
          <w:sz w:val="24"/>
          <w:szCs w:val="24"/>
        </w:rPr>
        <w:t>，</w:t>
      </w:r>
      <w:r w:rsidR="00B22AE5">
        <w:rPr>
          <w:rFonts w:ascii="Times New Roman" w:hAnsi="Times New Roman" w:cs="Times New Roman" w:hint="eastAsia"/>
          <w:sz w:val="24"/>
          <w:szCs w:val="24"/>
        </w:rPr>
        <w:t>每亩</w:t>
      </w:r>
      <w:r w:rsidR="00B50CFD">
        <w:rPr>
          <w:rFonts w:ascii="Times New Roman" w:hAnsi="Times New Roman" w:cs="Times New Roman" w:hint="eastAsia"/>
          <w:sz w:val="24"/>
          <w:szCs w:val="24"/>
        </w:rPr>
        <w:t>投入</w:t>
      </w:r>
      <w:r w:rsidR="00B22AE5">
        <w:rPr>
          <w:rFonts w:ascii="Times New Roman" w:hAnsi="Times New Roman" w:cs="Times New Roman" w:hint="eastAsia"/>
          <w:sz w:val="24"/>
          <w:szCs w:val="24"/>
        </w:rPr>
        <w:t>花费分别为</w:t>
      </w:r>
      <w:r w:rsidR="00B22AE5">
        <w:rPr>
          <w:rFonts w:ascii="Times New Roman" w:hAnsi="Times New Roman" w:cs="Times New Roman" w:hint="eastAsia"/>
          <w:sz w:val="24"/>
          <w:szCs w:val="24"/>
        </w:rPr>
        <w:t>121</w:t>
      </w:r>
      <w:r w:rsidR="00B22AE5">
        <w:rPr>
          <w:rFonts w:ascii="Times New Roman" w:hAnsi="Times New Roman" w:cs="Times New Roman"/>
          <w:sz w:val="24"/>
          <w:szCs w:val="24"/>
        </w:rPr>
        <w:t>.6</w:t>
      </w:r>
      <w:r w:rsidR="00B22AE5">
        <w:rPr>
          <w:rFonts w:ascii="Times New Roman" w:hAnsi="Times New Roman" w:cs="Times New Roman" w:hint="eastAsia"/>
          <w:sz w:val="24"/>
          <w:szCs w:val="24"/>
        </w:rPr>
        <w:t>元和</w:t>
      </w:r>
      <w:r w:rsidR="00B22AE5">
        <w:rPr>
          <w:rFonts w:ascii="Times New Roman" w:hAnsi="Times New Roman" w:cs="Times New Roman" w:hint="eastAsia"/>
          <w:sz w:val="24"/>
          <w:szCs w:val="24"/>
        </w:rPr>
        <w:t>141</w:t>
      </w:r>
      <w:r w:rsidR="00B22AE5">
        <w:rPr>
          <w:rFonts w:ascii="Times New Roman" w:hAnsi="Times New Roman" w:cs="Times New Roman"/>
          <w:sz w:val="24"/>
          <w:szCs w:val="24"/>
        </w:rPr>
        <w:t>.5</w:t>
      </w:r>
      <w:r w:rsidR="00B22AE5">
        <w:rPr>
          <w:rFonts w:ascii="Times New Roman" w:hAnsi="Times New Roman" w:cs="Times New Roman" w:hint="eastAsia"/>
          <w:sz w:val="24"/>
          <w:szCs w:val="24"/>
        </w:rPr>
        <w:t>元</w:t>
      </w:r>
      <w:r>
        <w:rPr>
          <w:rFonts w:ascii="Times New Roman" w:hAnsi="Times New Roman" w:cs="Times New Roman" w:hint="eastAsia"/>
          <w:sz w:val="24"/>
          <w:szCs w:val="24"/>
        </w:rPr>
        <w:t>。</w:t>
      </w:r>
      <w:r w:rsidRPr="00C62D74">
        <w:rPr>
          <w:rFonts w:ascii="Times New Roman" w:hAnsi="Times New Roman" w:cs="Times New Roman" w:hint="eastAsia"/>
          <w:sz w:val="24"/>
          <w:szCs w:val="24"/>
        </w:rPr>
        <w:t>机械投入平均每亩</w:t>
      </w:r>
      <w:r w:rsidR="0087674D">
        <w:rPr>
          <w:rFonts w:ascii="Times New Roman" w:hAnsi="Times New Roman" w:cs="Times New Roman"/>
          <w:sz w:val="24"/>
          <w:szCs w:val="24"/>
        </w:rPr>
        <w:t>60.0</w:t>
      </w:r>
      <w:r w:rsidRPr="00C62D74">
        <w:rPr>
          <w:rFonts w:ascii="Times New Roman" w:hAnsi="Times New Roman" w:cs="Times New Roman" w:hint="eastAsia"/>
          <w:sz w:val="24"/>
          <w:szCs w:val="24"/>
        </w:rPr>
        <w:t>元，</w:t>
      </w:r>
      <w:r w:rsidR="0087674D">
        <w:rPr>
          <w:rFonts w:ascii="Times New Roman" w:hAnsi="Times New Roman" w:cs="Times New Roman" w:hint="eastAsia"/>
          <w:sz w:val="24"/>
          <w:szCs w:val="24"/>
        </w:rPr>
        <w:t>小农</w:t>
      </w:r>
      <w:r>
        <w:rPr>
          <w:rFonts w:ascii="Times New Roman" w:hAnsi="Times New Roman" w:cs="Times New Roman" w:hint="eastAsia"/>
          <w:sz w:val="24"/>
          <w:szCs w:val="24"/>
        </w:rPr>
        <w:t>每亩机械投入</w:t>
      </w:r>
      <w:r w:rsidR="0087674D">
        <w:rPr>
          <w:rFonts w:ascii="Times New Roman" w:hAnsi="Times New Roman" w:cs="Times New Roman" w:hint="eastAsia"/>
          <w:sz w:val="24"/>
          <w:szCs w:val="24"/>
        </w:rPr>
        <w:t>5</w:t>
      </w:r>
      <w:r w:rsidR="0087674D">
        <w:rPr>
          <w:rFonts w:ascii="Times New Roman" w:hAnsi="Times New Roman" w:cs="Times New Roman"/>
          <w:sz w:val="24"/>
          <w:szCs w:val="24"/>
        </w:rPr>
        <w:t>7.6</w:t>
      </w:r>
      <w:r w:rsidR="0087674D">
        <w:rPr>
          <w:rFonts w:ascii="Times New Roman" w:hAnsi="Times New Roman" w:cs="Times New Roman" w:hint="eastAsia"/>
          <w:sz w:val="24"/>
          <w:szCs w:val="24"/>
        </w:rPr>
        <w:t>元，</w:t>
      </w:r>
      <w:r w:rsidR="0087674D">
        <w:rPr>
          <w:rFonts w:ascii="Times New Roman" w:hAnsi="Times New Roman" w:cs="Times New Roman"/>
          <w:sz w:val="24"/>
          <w:szCs w:val="24"/>
        </w:rPr>
        <w:t>中型</w:t>
      </w:r>
      <w:r w:rsidR="0087674D">
        <w:rPr>
          <w:rFonts w:ascii="Times New Roman" w:hAnsi="Times New Roman" w:cs="Times New Roman" w:hint="eastAsia"/>
          <w:sz w:val="24"/>
          <w:szCs w:val="24"/>
        </w:rPr>
        <w:t>农户投入</w:t>
      </w:r>
      <w:r w:rsidR="0087674D">
        <w:rPr>
          <w:rFonts w:ascii="Times New Roman" w:hAnsi="Times New Roman" w:cs="Times New Roman" w:hint="eastAsia"/>
          <w:sz w:val="24"/>
          <w:szCs w:val="24"/>
        </w:rPr>
        <w:t>91</w:t>
      </w:r>
      <w:r w:rsidR="0087674D">
        <w:rPr>
          <w:rFonts w:ascii="Times New Roman" w:hAnsi="Times New Roman" w:cs="Times New Roman"/>
          <w:sz w:val="24"/>
          <w:szCs w:val="24"/>
        </w:rPr>
        <w:t>.2</w:t>
      </w:r>
      <w:r w:rsidR="0087674D">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00A41EE7">
        <w:rPr>
          <w:rFonts w:ascii="Times New Roman" w:hAnsi="Times New Roman" w:cs="Times New Roman"/>
          <w:sz w:val="24"/>
          <w:szCs w:val="24"/>
        </w:rPr>
        <w:t>94.9</w:t>
      </w:r>
      <w:r w:rsidRPr="00C62D74">
        <w:rPr>
          <w:rFonts w:ascii="Times New Roman" w:hAnsi="Times New Roman" w:cs="Times New Roman" w:hint="eastAsia"/>
          <w:sz w:val="24"/>
          <w:szCs w:val="24"/>
        </w:rPr>
        <w:t>元，最高</w:t>
      </w:r>
      <w:r w:rsidR="00A41EE7">
        <w:rPr>
          <w:rFonts w:ascii="Times New Roman" w:hAnsi="Times New Roman" w:cs="Times New Roman"/>
          <w:sz w:val="24"/>
          <w:szCs w:val="24"/>
        </w:rPr>
        <w:t>167.5</w:t>
      </w:r>
      <w:r w:rsidRPr="00C62D74">
        <w:rPr>
          <w:rFonts w:ascii="Times New Roman" w:hAnsi="Times New Roman" w:cs="Times New Roman" w:hint="eastAsia"/>
          <w:sz w:val="24"/>
          <w:szCs w:val="24"/>
        </w:rPr>
        <w:t>元，最低为</w:t>
      </w:r>
      <w:r w:rsidR="00A41EE7">
        <w:rPr>
          <w:rFonts w:ascii="Times New Roman" w:hAnsi="Times New Roman" w:cs="Times New Roman"/>
          <w:sz w:val="24"/>
          <w:szCs w:val="24"/>
        </w:rPr>
        <w:t>46.7</w:t>
      </w:r>
      <w:r w:rsidRPr="00C62D74">
        <w:rPr>
          <w:rFonts w:ascii="Times New Roman" w:hAnsi="Times New Roman" w:cs="Times New Roman" w:hint="eastAsia"/>
          <w:sz w:val="24"/>
          <w:szCs w:val="24"/>
        </w:rPr>
        <w:t>元，</w:t>
      </w:r>
      <w:r w:rsidR="00C45916">
        <w:rPr>
          <w:rFonts w:ascii="Times New Roman" w:hAnsi="Times New Roman" w:cs="Times New Roman" w:hint="eastAsia"/>
          <w:sz w:val="24"/>
          <w:szCs w:val="24"/>
        </w:rPr>
        <w:t>中小农户投入水平差距相对较小</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7728" behindDoc="0" locked="0" layoutInCell="1" allowOverlap="1" wp14:anchorId="6213484B" wp14:editId="75AA53E6">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43A507F" w14:textId="6AE7D51D" w:rsidR="007265FA" w:rsidRDefault="007265FA" w:rsidP="00D009D5">
                            <w:pPr>
                              <w:spacing w:after="83"/>
                              <w:jc w:val="center"/>
                              <w:rPr>
                                <w:rFonts w:ascii="Times New Roman" w:eastAsia="宋体"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Pr>
                                <w:rFonts w:ascii="Times New Roman" w:eastAsia="宋体" w:hAnsi="Times New Roman" w:cs="Times New Roman"/>
                                <w:b/>
                                <w:bCs/>
                                <w:color w:val="000000"/>
                                <w:sz w:val="24"/>
                                <w:szCs w:val="24"/>
                              </w:rPr>
                              <w:t>3</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626E9472"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4FF40820" w14:textId="77777777" w:rsidR="007265FA" w:rsidRPr="00951E19" w:rsidRDefault="007265FA" w:rsidP="00D009D5">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5FE88F6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7D29C89"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65CC3B7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7121C45"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3CD36D51" w14:textId="77777777" w:rsidR="007265FA" w:rsidRPr="00951E19" w:rsidRDefault="007265FA" w:rsidP="00D009D5">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61585A2"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52B45D1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C63E889"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4FDCBDE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27B0E868"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4741BC78" w14:textId="77777777" w:rsidR="007265FA" w:rsidRPr="00951E19" w:rsidRDefault="007265FA" w:rsidP="00D009D5">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3FE8266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48152876"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EBE0CCF"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BFE4827"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522C9D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2A56C56"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F39DA0F"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96F61D8"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10960A0"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FCCCD11"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E3D114"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4D8C62D"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B37AB5A"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1B57109"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BE6234"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ACA2901"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93C31D" w14:textId="77777777" w:rsidR="007265FA" w:rsidRPr="00951E19" w:rsidRDefault="007265FA" w:rsidP="00D009D5">
                                  <w:pPr>
                                    <w:spacing w:after="0" w:line="240" w:lineRule="auto"/>
                                    <w:jc w:val="center"/>
                                    <w:rPr>
                                      <w:rFonts w:ascii="宋体" w:eastAsia="宋体" w:hAnsi="宋体" w:cs="宋体"/>
                                      <w:color w:val="000000"/>
                                    </w:rPr>
                                  </w:pPr>
                                </w:p>
                              </w:tc>
                            </w:tr>
                            <w:tr w:rsidR="007265FA" w:rsidRPr="00951E19" w14:paraId="2A712BB7" w14:textId="77777777" w:rsidTr="006721DF">
                              <w:trPr>
                                <w:trHeight w:val="340"/>
                              </w:trPr>
                              <w:tc>
                                <w:tcPr>
                                  <w:tcW w:w="2265" w:type="dxa"/>
                                  <w:tcBorders>
                                    <w:top w:val="nil"/>
                                    <w:left w:val="nil"/>
                                    <w:bottom w:val="nil"/>
                                    <w:right w:val="nil"/>
                                  </w:tcBorders>
                                  <w:shd w:val="clear" w:color="auto" w:fill="auto"/>
                                  <w:noWrap/>
                                  <w:vAlign w:val="center"/>
                                  <w:hideMark/>
                                </w:tcPr>
                                <w:p w14:paraId="48D0B273"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095AC95C"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AEB914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3A306BB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EA1241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36F38E8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AFC6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4A51C2B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DA7228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4FE42BD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71F98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27E422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50BD90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13648FB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E97EC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7FB0527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A5924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top w:val="nil"/>
                                    <w:left w:val="nil"/>
                                    <w:bottom w:val="nil"/>
                                    <w:right w:val="nil"/>
                                  </w:tcBorders>
                                  <w:shd w:val="clear" w:color="auto" w:fill="auto"/>
                                  <w:noWrap/>
                                  <w:vAlign w:val="center"/>
                                  <w:hideMark/>
                                </w:tcPr>
                                <w:p w14:paraId="38DA5164"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E740C2E" w14:textId="77777777" w:rsidTr="006721DF">
                              <w:trPr>
                                <w:trHeight w:val="340"/>
                              </w:trPr>
                              <w:tc>
                                <w:tcPr>
                                  <w:tcW w:w="2265" w:type="dxa"/>
                                  <w:tcBorders>
                                    <w:top w:val="nil"/>
                                    <w:left w:val="nil"/>
                                    <w:bottom w:val="nil"/>
                                    <w:right w:val="nil"/>
                                  </w:tcBorders>
                                  <w:shd w:val="clear" w:color="auto" w:fill="auto"/>
                                  <w:noWrap/>
                                  <w:vAlign w:val="center"/>
                                  <w:hideMark/>
                                </w:tcPr>
                                <w:p w14:paraId="52A6E2C5"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75690DB"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F0013F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410B1F4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62BCEA3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47356D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D75B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7BE8F42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32EB569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9665B7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EBD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3446652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0BA35F7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592FB7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2C6529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4D5B011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374666F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22E9CD41"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0841E7CD" w14:textId="77777777" w:rsidTr="006721DF">
                              <w:trPr>
                                <w:trHeight w:val="340"/>
                              </w:trPr>
                              <w:tc>
                                <w:tcPr>
                                  <w:tcW w:w="2265" w:type="dxa"/>
                                  <w:tcBorders>
                                    <w:top w:val="nil"/>
                                    <w:left w:val="nil"/>
                                    <w:bottom w:val="nil"/>
                                    <w:right w:val="nil"/>
                                  </w:tcBorders>
                                  <w:shd w:val="clear" w:color="auto" w:fill="auto"/>
                                  <w:noWrap/>
                                  <w:vAlign w:val="center"/>
                                  <w:hideMark/>
                                </w:tcPr>
                                <w:p w14:paraId="45042B2F"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4BF9884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EED322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2CAADF4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243CAE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6DCCF22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72153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35A4930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AA63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74AA3ADC"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A101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58C3AE2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65FD8E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4B5366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9FB3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5EB1C6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6514B3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663B33DF"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8486BA4" w14:textId="77777777" w:rsidTr="006721DF">
                              <w:trPr>
                                <w:trHeight w:val="340"/>
                              </w:trPr>
                              <w:tc>
                                <w:tcPr>
                                  <w:tcW w:w="2265" w:type="dxa"/>
                                  <w:tcBorders>
                                    <w:top w:val="nil"/>
                                    <w:left w:val="nil"/>
                                    <w:bottom w:val="nil"/>
                                    <w:right w:val="nil"/>
                                  </w:tcBorders>
                                  <w:shd w:val="clear" w:color="auto" w:fill="auto"/>
                                  <w:noWrap/>
                                  <w:vAlign w:val="center"/>
                                  <w:hideMark/>
                                </w:tcPr>
                                <w:p w14:paraId="63666BA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B3BD641"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197627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57AA3E6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92821E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A853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A7DAB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717DE2A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6E55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E1476A"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17DB3E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4E6C863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46563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0A4B03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099A8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407A17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26EDA0A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0539DFB9"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6455A929" w14:textId="77777777" w:rsidTr="006721DF">
                              <w:trPr>
                                <w:trHeight w:val="340"/>
                              </w:trPr>
                              <w:tc>
                                <w:tcPr>
                                  <w:tcW w:w="2265" w:type="dxa"/>
                                  <w:tcBorders>
                                    <w:top w:val="nil"/>
                                    <w:left w:val="nil"/>
                                    <w:bottom w:val="nil"/>
                                    <w:right w:val="nil"/>
                                  </w:tcBorders>
                                  <w:shd w:val="clear" w:color="auto" w:fill="auto"/>
                                  <w:noWrap/>
                                  <w:vAlign w:val="center"/>
                                  <w:hideMark/>
                                </w:tcPr>
                                <w:p w14:paraId="2D56253B"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5CDF1A2E"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5FC371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7D977A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1CCFC1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3177D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D047C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65F80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08D57AD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B331"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1481DA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6A6EBC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2CB13C8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66AE9F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9F99E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7BE00A9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D02E40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F38C2E"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37990A0B" w14:textId="77777777" w:rsidTr="006721DF">
                              <w:trPr>
                                <w:trHeight w:val="340"/>
                              </w:trPr>
                              <w:tc>
                                <w:tcPr>
                                  <w:tcW w:w="2265" w:type="dxa"/>
                                  <w:tcBorders>
                                    <w:top w:val="nil"/>
                                    <w:left w:val="nil"/>
                                    <w:bottom w:val="nil"/>
                                    <w:right w:val="nil"/>
                                  </w:tcBorders>
                                  <w:shd w:val="clear" w:color="auto" w:fill="auto"/>
                                  <w:noWrap/>
                                  <w:vAlign w:val="center"/>
                                  <w:hideMark/>
                                </w:tcPr>
                                <w:p w14:paraId="45476BAD"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FFAA74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DEF7FE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580A43C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1CD68C4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6DD10E2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1815F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1F0FF9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42ED241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E8EBBC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C5D1C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140E748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0999045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4E49026E"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1EF1AF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2CEA49E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3320EF8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top w:val="nil"/>
                                    <w:left w:val="nil"/>
                                    <w:bottom w:val="nil"/>
                                    <w:right w:val="nil"/>
                                  </w:tcBorders>
                                  <w:shd w:val="clear" w:color="auto" w:fill="auto"/>
                                  <w:noWrap/>
                                  <w:vAlign w:val="center"/>
                                  <w:hideMark/>
                                </w:tcPr>
                                <w:p w14:paraId="119260D2"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779BD85C" w14:textId="77777777" w:rsidTr="006721DF">
                              <w:trPr>
                                <w:trHeight w:val="340"/>
                              </w:trPr>
                              <w:tc>
                                <w:tcPr>
                                  <w:tcW w:w="2265" w:type="dxa"/>
                                  <w:tcBorders>
                                    <w:top w:val="nil"/>
                                    <w:left w:val="nil"/>
                                    <w:bottom w:val="nil"/>
                                    <w:right w:val="nil"/>
                                  </w:tcBorders>
                                  <w:shd w:val="clear" w:color="auto" w:fill="auto"/>
                                  <w:noWrap/>
                                  <w:vAlign w:val="center"/>
                                  <w:hideMark/>
                                </w:tcPr>
                                <w:p w14:paraId="052312DA"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2D96FA48"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40C61C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3A0F6C3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7CB7C6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4B2AD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B7176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2A09A51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4F0EE83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EFCB7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5E731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757337A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602A5E1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67F477"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31A52D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13E90B9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6E6ED25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top w:val="nil"/>
                                    <w:left w:val="nil"/>
                                    <w:bottom w:val="nil"/>
                                    <w:right w:val="nil"/>
                                  </w:tcBorders>
                                  <w:shd w:val="clear" w:color="auto" w:fill="auto"/>
                                  <w:noWrap/>
                                  <w:vAlign w:val="center"/>
                                  <w:hideMark/>
                                </w:tcPr>
                                <w:p w14:paraId="2C87FA58"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8D647E7" w14:textId="77777777" w:rsidTr="006721DF">
                              <w:trPr>
                                <w:trHeight w:val="340"/>
                              </w:trPr>
                              <w:tc>
                                <w:tcPr>
                                  <w:tcW w:w="2265" w:type="dxa"/>
                                  <w:tcBorders>
                                    <w:top w:val="nil"/>
                                    <w:left w:val="nil"/>
                                    <w:bottom w:val="nil"/>
                                    <w:right w:val="nil"/>
                                  </w:tcBorders>
                                  <w:shd w:val="clear" w:color="auto" w:fill="auto"/>
                                  <w:noWrap/>
                                  <w:vAlign w:val="center"/>
                                  <w:hideMark/>
                                </w:tcPr>
                                <w:p w14:paraId="30C82BD2"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A45EE6F"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7D8D55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147C58B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016471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0574285C"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D03E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43CC6A6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AE11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6638EF0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363B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08A3EEE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09DF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5C88A6E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76EEA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AADC8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07EF801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top w:val="nil"/>
                                    <w:left w:val="nil"/>
                                    <w:bottom w:val="nil"/>
                                    <w:right w:val="nil"/>
                                  </w:tcBorders>
                                  <w:shd w:val="clear" w:color="auto" w:fill="auto"/>
                                  <w:noWrap/>
                                  <w:vAlign w:val="center"/>
                                  <w:hideMark/>
                                </w:tcPr>
                                <w:p w14:paraId="0A123DB7"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A9391F8" w14:textId="77777777" w:rsidTr="006721DF">
                              <w:trPr>
                                <w:trHeight w:val="340"/>
                              </w:trPr>
                              <w:tc>
                                <w:tcPr>
                                  <w:tcW w:w="2265" w:type="dxa"/>
                                  <w:tcBorders>
                                    <w:top w:val="nil"/>
                                    <w:left w:val="nil"/>
                                    <w:bottom w:val="nil"/>
                                    <w:right w:val="nil"/>
                                  </w:tcBorders>
                                  <w:shd w:val="clear" w:color="auto" w:fill="auto"/>
                                  <w:noWrap/>
                                  <w:vAlign w:val="center"/>
                                  <w:hideMark/>
                                </w:tcPr>
                                <w:p w14:paraId="4F91727C"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19E1EBC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B1EAD8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32F4AA8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6F3FC32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2DB60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0AC4FA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6D78AD4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99C876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503ADE0"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9321EF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22DB23E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BFE236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A0D3E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7EE023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50D79B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7A78149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top w:val="nil"/>
                                    <w:left w:val="nil"/>
                                    <w:bottom w:val="nil"/>
                                    <w:right w:val="nil"/>
                                  </w:tcBorders>
                                  <w:shd w:val="clear" w:color="auto" w:fill="auto"/>
                                  <w:noWrap/>
                                  <w:vAlign w:val="center"/>
                                  <w:hideMark/>
                                </w:tcPr>
                                <w:p w14:paraId="6BBADBE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84E8C74" w14:textId="77777777" w:rsidTr="006721DF">
                              <w:trPr>
                                <w:trHeight w:val="340"/>
                              </w:trPr>
                              <w:tc>
                                <w:tcPr>
                                  <w:tcW w:w="2265" w:type="dxa"/>
                                  <w:tcBorders>
                                    <w:top w:val="nil"/>
                                    <w:left w:val="nil"/>
                                    <w:bottom w:val="nil"/>
                                    <w:right w:val="nil"/>
                                  </w:tcBorders>
                                  <w:shd w:val="clear" w:color="auto" w:fill="auto"/>
                                  <w:noWrap/>
                                  <w:vAlign w:val="center"/>
                                  <w:hideMark/>
                                </w:tcPr>
                                <w:p w14:paraId="0A53E1F1"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4F0F7DFE"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614FE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42B6C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6A6E5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180A7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555A7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207F5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706F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6FE61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9DAFF5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2182E5B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B380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25CA64C"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647A9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4BFC98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CA3DFD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CF2F19"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22106FC" w14:textId="77777777" w:rsidTr="006721DF">
                              <w:trPr>
                                <w:trHeight w:val="340"/>
                              </w:trPr>
                              <w:tc>
                                <w:tcPr>
                                  <w:tcW w:w="2265" w:type="dxa"/>
                                  <w:tcBorders>
                                    <w:top w:val="nil"/>
                                    <w:left w:val="nil"/>
                                    <w:bottom w:val="nil"/>
                                    <w:right w:val="nil"/>
                                  </w:tcBorders>
                                  <w:shd w:val="clear" w:color="auto" w:fill="auto"/>
                                  <w:noWrap/>
                                  <w:vAlign w:val="center"/>
                                  <w:hideMark/>
                                </w:tcPr>
                                <w:p w14:paraId="186F04BA" w14:textId="77777777" w:rsidR="007265FA" w:rsidRPr="00951E19" w:rsidRDefault="007265FA" w:rsidP="00D009D5">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6150B17"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57620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5359476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314A9C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C2516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BA681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93700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4E24EF3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FACC3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78C6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5752D0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1B4D035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7486EBDC"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713586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3C33161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EE39D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top w:val="nil"/>
                                    <w:left w:val="nil"/>
                                    <w:bottom w:val="nil"/>
                                    <w:right w:val="nil"/>
                                  </w:tcBorders>
                                  <w:shd w:val="clear" w:color="auto" w:fill="auto"/>
                                  <w:noWrap/>
                                  <w:vAlign w:val="center"/>
                                  <w:hideMark/>
                                </w:tcPr>
                                <w:p w14:paraId="4D13228B"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7265FA" w:rsidRPr="00951E19" w14:paraId="461474BB" w14:textId="77777777" w:rsidTr="006721DF">
                              <w:trPr>
                                <w:trHeight w:val="340"/>
                              </w:trPr>
                              <w:tc>
                                <w:tcPr>
                                  <w:tcW w:w="2265" w:type="dxa"/>
                                  <w:tcBorders>
                                    <w:top w:val="nil"/>
                                    <w:left w:val="nil"/>
                                    <w:bottom w:val="nil"/>
                                    <w:right w:val="nil"/>
                                  </w:tcBorders>
                                  <w:shd w:val="clear" w:color="auto" w:fill="auto"/>
                                  <w:noWrap/>
                                  <w:vAlign w:val="center"/>
                                  <w:hideMark/>
                                </w:tcPr>
                                <w:p w14:paraId="7815DF3D"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A22245D"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AD9F1B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61A723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1F9C6A1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E9DEFF5"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0B656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C3E846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56B192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8B1833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D04248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2FA54F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48996BB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C6B80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8ECF3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B14A2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B7773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8C0122"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CF6DD68" w14:textId="77777777" w:rsidTr="006721DF">
                              <w:trPr>
                                <w:trHeight w:val="340"/>
                              </w:trPr>
                              <w:tc>
                                <w:tcPr>
                                  <w:tcW w:w="2265" w:type="dxa"/>
                                  <w:tcBorders>
                                    <w:top w:val="nil"/>
                                    <w:left w:val="nil"/>
                                    <w:bottom w:val="nil"/>
                                    <w:right w:val="nil"/>
                                  </w:tcBorders>
                                  <w:shd w:val="clear" w:color="auto" w:fill="auto"/>
                                  <w:noWrap/>
                                  <w:vAlign w:val="center"/>
                                  <w:hideMark/>
                                </w:tcPr>
                                <w:p w14:paraId="19CEFBAF"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349A229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82D05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22B28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C031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37A16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53835E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78A2F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71041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B8790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073C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DA462B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6B6AD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EE465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0C82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53F9D9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330CB44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top w:val="nil"/>
                                    <w:left w:val="nil"/>
                                    <w:bottom w:val="nil"/>
                                    <w:right w:val="nil"/>
                                  </w:tcBorders>
                                  <w:shd w:val="clear" w:color="auto" w:fill="auto"/>
                                  <w:noWrap/>
                                  <w:vAlign w:val="center"/>
                                  <w:hideMark/>
                                </w:tcPr>
                                <w:p w14:paraId="096C5B4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3F414DED" w14:textId="77777777" w:rsidTr="006721DF">
                              <w:trPr>
                                <w:trHeight w:val="340"/>
                              </w:trPr>
                              <w:tc>
                                <w:tcPr>
                                  <w:tcW w:w="2265" w:type="dxa"/>
                                  <w:tcBorders>
                                    <w:top w:val="nil"/>
                                    <w:left w:val="nil"/>
                                    <w:bottom w:val="nil"/>
                                    <w:right w:val="nil"/>
                                  </w:tcBorders>
                                  <w:shd w:val="clear" w:color="auto" w:fill="auto"/>
                                  <w:noWrap/>
                                  <w:vAlign w:val="center"/>
                                  <w:hideMark/>
                                </w:tcPr>
                                <w:p w14:paraId="4598A91C"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0C9C783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9BC455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6BD34B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39CDC2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B58A9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91DFC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43905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C06384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98B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68F8C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A1CDEA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096B05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F6F2CF"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FCDD1C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F6A72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2782D0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7638063"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3F7C816A" w14:textId="77777777" w:rsidTr="006721DF">
                              <w:trPr>
                                <w:trHeight w:val="340"/>
                              </w:trPr>
                              <w:tc>
                                <w:tcPr>
                                  <w:tcW w:w="2265" w:type="dxa"/>
                                  <w:tcBorders>
                                    <w:top w:val="nil"/>
                                    <w:left w:val="nil"/>
                                    <w:bottom w:val="nil"/>
                                    <w:right w:val="nil"/>
                                  </w:tcBorders>
                                  <w:shd w:val="clear" w:color="auto" w:fill="auto"/>
                                  <w:noWrap/>
                                  <w:vAlign w:val="center"/>
                                  <w:hideMark/>
                                </w:tcPr>
                                <w:p w14:paraId="47574F98"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B955388"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AB2760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B66BA7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F0D465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B507E40"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0846B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5A8F03F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3B993C1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0A2C16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EE35D9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738A78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247056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9A6844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2C6A9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5700CB9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548F18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top w:val="nil"/>
                                    <w:left w:val="nil"/>
                                    <w:bottom w:val="nil"/>
                                    <w:right w:val="nil"/>
                                  </w:tcBorders>
                                  <w:shd w:val="clear" w:color="auto" w:fill="auto"/>
                                  <w:noWrap/>
                                  <w:vAlign w:val="center"/>
                                  <w:hideMark/>
                                </w:tcPr>
                                <w:p w14:paraId="10BD0BDB"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6CAF055" w14:textId="77777777" w:rsidTr="006721DF">
                              <w:trPr>
                                <w:trHeight w:val="340"/>
                              </w:trPr>
                              <w:tc>
                                <w:tcPr>
                                  <w:tcW w:w="2265" w:type="dxa"/>
                                  <w:tcBorders>
                                    <w:top w:val="nil"/>
                                    <w:left w:val="nil"/>
                                    <w:bottom w:val="nil"/>
                                    <w:right w:val="nil"/>
                                  </w:tcBorders>
                                  <w:shd w:val="clear" w:color="auto" w:fill="auto"/>
                                  <w:noWrap/>
                                  <w:vAlign w:val="center"/>
                                  <w:hideMark/>
                                </w:tcPr>
                                <w:p w14:paraId="267D8378"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82962C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BEE0A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03BE472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5BBA79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B19F7B7"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4124D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142EFB3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6969104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EA33C3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4975C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38371F1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35B0951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55589E"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F3592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3541D79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39F8CAA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top w:val="nil"/>
                                    <w:left w:val="nil"/>
                                    <w:bottom w:val="nil"/>
                                    <w:right w:val="nil"/>
                                  </w:tcBorders>
                                  <w:shd w:val="clear" w:color="auto" w:fill="auto"/>
                                  <w:noWrap/>
                                  <w:vAlign w:val="center"/>
                                  <w:hideMark/>
                                </w:tcPr>
                                <w:p w14:paraId="1883E3E8"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32F5C030" w14:textId="77777777" w:rsidTr="006721DF">
                              <w:trPr>
                                <w:trHeight w:val="340"/>
                              </w:trPr>
                              <w:tc>
                                <w:tcPr>
                                  <w:tcW w:w="2265" w:type="dxa"/>
                                  <w:tcBorders>
                                    <w:top w:val="nil"/>
                                    <w:left w:val="nil"/>
                                    <w:bottom w:val="nil"/>
                                    <w:right w:val="nil"/>
                                  </w:tcBorders>
                                  <w:shd w:val="clear" w:color="auto" w:fill="auto"/>
                                  <w:noWrap/>
                                  <w:vAlign w:val="center"/>
                                  <w:hideMark/>
                                </w:tcPr>
                                <w:p w14:paraId="0272B77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05F3ECE7"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9D409A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56830AD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43100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3C9B78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93774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053136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1CAD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D400D2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4597A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1D8305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DC2924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729B7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C3E14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CA5421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AE577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2628BD"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460B175B" w14:textId="77777777" w:rsidTr="006721DF">
                              <w:trPr>
                                <w:trHeight w:val="340"/>
                              </w:trPr>
                              <w:tc>
                                <w:tcPr>
                                  <w:tcW w:w="2265" w:type="dxa"/>
                                  <w:tcBorders>
                                    <w:top w:val="nil"/>
                                    <w:left w:val="nil"/>
                                    <w:bottom w:val="nil"/>
                                    <w:right w:val="nil"/>
                                  </w:tcBorders>
                                  <w:shd w:val="clear" w:color="auto" w:fill="auto"/>
                                  <w:noWrap/>
                                  <w:vAlign w:val="center"/>
                                  <w:hideMark/>
                                </w:tcPr>
                                <w:p w14:paraId="18DAD00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1D6A4C5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1FEA1B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08F68C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8B2D4E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F9EC0FE"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5E9BA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86252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54CB1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A4BBF0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EC7D3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198D2C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7FBC1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702E06D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C8D10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2308B81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08A1D9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D9D491F"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651DDE1" w14:textId="77777777" w:rsidTr="006721DF">
                              <w:trPr>
                                <w:trHeight w:val="340"/>
                              </w:trPr>
                              <w:tc>
                                <w:tcPr>
                                  <w:tcW w:w="2265" w:type="dxa"/>
                                  <w:tcBorders>
                                    <w:top w:val="nil"/>
                                    <w:left w:val="nil"/>
                                    <w:bottom w:val="nil"/>
                                    <w:right w:val="nil"/>
                                  </w:tcBorders>
                                  <w:shd w:val="clear" w:color="auto" w:fill="auto"/>
                                  <w:noWrap/>
                                  <w:vAlign w:val="center"/>
                                  <w:hideMark/>
                                </w:tcPr>
                                <w:p w14:paraId="328BE9E2"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C984530"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8A324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5B153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E7040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92767A"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D822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EBAFAD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350B8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C090214"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A19BC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2E2B58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5BD74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5DF48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7B2BB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74A218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1F4AAB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245AEDC"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78B608D4"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5DB9BDCE"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39B3631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1ED9910"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567" w:type="dxa"/>
                                  <w:tcBorders>
                                    <w:top w:val="nil"/>
                                    <w:left w:val="nil"/>
                                    <w:bottom w:val="single" w:sz="12" w:space="0" w:color="auto"/>
                                    <w:right w:val="nil"/>
                                  </w:tcBorders>
                                  <w:shd w:val="clear" w:color="auto" w:fill="auto"/>
                                  <w:noWrap/>
                                  <w:vAlign w:val="center"/>
                                  <w:hideMark/>
                                </w:tcPr>
                                <w:p w14:paraId="0315D2A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73E3FD4"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top w:val="nil"/>
                                    <w:left w:val="nil"/>
                                    <w:bottom w:val="single" w:sz="12" w:space="0" w:color="auto"/>
                                    <w:right w:val="nil"/>
                                  </w:tcBorders>
                                  <w:shd w:val="clear" w:color="auto" w:fill="auto"/>
                                  <w:noWrap/>
                                  <w:vAlign w:val="center"/>
                                  <w:hideMark/>
                                </w:tcPr>
                                <w:p w14:paraId="2A23A3F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4557C77"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top w:val="nil"/>
                                    <w:left w:val="nil"/>
                                    <w:bottom w:val="single" w:sz="12" w:space="0" w:color="auto"/>
                                    <w:right w:val="nil"/>
                                  </w:tcBorders>
                                  <w:shd w:val="clear" w:color="auto" w:fill="auto"/>
                                  <w:noWrap/>
                                  <w:vAlign w:val="center"/>
                                  <w:hideMark/>
                                </w:tcPr>
                                <w:p w14:paraId="4E94BD3E"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B2CCF76"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top w:val="nil"/>
                                    <w:left w:val="nil"/>
                                    <w:bottom w:val="single" w:sz="12" w:space="0" w:color="auto"/>
                                    <w:right w:val="nil"/>
                                  </w:tcBorders>
                                  <w:shd w:val="clear" w:color="auto" w:fill="auto"/>
                                  <w:noWrap/>
                                  <w:vAlign w:val="center"/>
                                  <w:hideMark/>
                                </w:tcPr>
                                <w:p w14:paraId="411FB6D6" w14:textId="77777777" w:rsidR="007265FA" w:rsidRPr="00951E19" w:rsidRDefault="007265FA" w:rsidP="00D009D5">
                                  <w:pPr>
                                    <w:spacing w:after="0" w:line="240" w:lineRule="auto"/>
                                    <w:jc w:val="center"/>
                                    <w:rPr>
                                      <w:rFonts w:ascii="宋体" w:eastAsia="宋体" w:hAnsi="宋体" w:cs="宋体"/>
                                      <w:color w:val="000000"/>
                                    </w:rPr>
                                  </w:pPr>
                                </w:p>
                              </w:tc>
                            </w:tr>
                          </w:tbl>
                          <w:p w14:paraId="3113BA3D" w14:textId="77777777" w:rsidR="007265FA" w:rsidRDefault="007265FA" w:rsidP="00D009D5">
                            <w:pPr>
                              <w:spacing w:after="83"/>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4" type="#_x0000_t202" style="position:absolute;margin-left:0;margin-top:0;width:685.95pt;height:439.35pt;rotation:90;z-index:25165772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YZkL/yYCAAALBAAADgAAAAAAAAAAAAAAAAAuAgAAZHJzL2Uyb0Rv&#10;Yy54bWxQSwECLQAUAAYACAAAACEAM85zpN4AAAAOAQAADwAAAAAAAAAAAAAAAACABAAAZHJzL2Rv&#10;d25yZXYueG1sUEsFBgAAAAAEAAQA8wAAAIsFAAAAAA==&#10;" filled="f" stroked="f">
                <v:textbox>
                  <w:txbxContent>
                    <w:p w14:paraId="243A507F" w14:textId="6AE7D51D" w:rsidR="007265FA" w:rsidRDefault="007265FA" w:rsidP="00D009D5">
                      <w:pPr>
                        <w:spacing w:after="83"/>
                        <w:jc w:val="center"/>
                        <w:rPr>
                          <w:rFonts w:ascii="Times New Roman" w:eastAsia="宋体"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Pr>
                          <w:rFonts w:ascii="Times New Roman" w:eastAsia="宋体" w:hAnsi="Times New Roman" w:cs="Times New Roman"/>
                          <w:b/>
                          <w:bCs/>
                          <w:color w:val="000000"/>
                          <w:sz w:val="24"/>
                          <w:szCs w:val="24"/>
                        </w:rPr>
                        <w:t>3</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626E9472"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4FF40820" w14:textId="77777777" w:rsidR="007265FA" w:rsidRPr="00951E19" w:rsidRDefault="007265FA" w:rsidP="00D009D5">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5FE88F6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7D29C89"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65CC3B7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7121C45"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3CD36D51" w14:textId="77777777" w:rsidR="007265FA" w:rsidRPr="00951E19" w:rsidRDefault="007265FA" w:rsidP="00D009D5">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61585A2"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52B45D1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C63E889"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4FDCBDE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27B0E868"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4741BC78" w14:textId="77777777" w:rsidR="007265FA" w:rsidRPr="00951E19" w:rsidRDefault="007265FA" w:rsidP="00D009D5">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3FE8266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48152876"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EBE0CCF"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BFE4827"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522C9D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2A56C56"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F39DA0F"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96F61D8"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10960A0"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FCCCD11"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E3D114"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4D8C62D"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B37AB5A"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1B57109"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BE6234"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ACA2901"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93C31D" w14:textId="77777777" w:rsidR="007265FA" w:rsidRPr="00951E19" w:rsidRDefault="007265FA" w:rsidP="00D009D5">
                            <w:pPr>
                              <w:spacing w:after="0" w:line="240" w:lineRule="auto"/>
                              <w:jc w:val="center"/>
                              <w:rPr>
                                <w:rFonts w:ascii="宋体" w:eastAsia="宋体" w:hAnsi="宋体" w:cs="宋体"/>
                                <w:color w:val="000000"/>
                              </w:rPr>
                            </w:pPr>
                          </w:p>
                        </w:tc>
                      </w:tr>
                      <w:tr w:rsidR="007265FA" w:rsidRPr="00951E19" w14:paraId="2A712BB7" w14:textId="77777777" w:rsidTr="006721DF">
                        <w:trPr>
                          <w:trHeight w:val="340"/>
                        </w:trPr>
                        <w:tc>
                          <w:tcPr>
                            <w:tcW w:w="2265" w:type="dxa"/>
                            <w:tcBorders>
                              <w:top w:val="nil"/>
                              <w:left w:val="nil"/>
                              <w:bottom w:val="nil"/>
                              <w:right w:val="nil"/>
                            </w:tcBorders>
                            <w:shd w:val="clear" w:color="auto" w:fill="auto"/>
                            <w:noWrap/>
                            <w:vAlign w:val="center"/>
                            <w:hideMark/>
                          </w:tcPr>
                          <w:p w14:paraId="48D0B273"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095AC95C"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AEB914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3A306BB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EA1241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36F38E8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AFC6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4A51C2B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DA7228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4FE42BD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71F98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27E422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50BD90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13648FB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E97EC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7FB0527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A5924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top w:val="nil"/>
                              <w:left w:val="nil"/>
                              <w:bottom w:val="nil"/>
                              <w:right w:val="nil"/>
                            </w:tcBorders>
                            <w:shd w:val="clear" w:color="auto" w:fill="auto"/>
                            <w:noWrap/>
                            <w:vAlign w:val="center"/>
                            <w:hideMark/>
                          </w:tcPr>
                          <w:p w14:paraId="38DA5164"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E740C2E" w14:textId="77777777" w:rsidTr="006721DF">
                        <w:trPr>
                          <w:trHeight w:val="340"/>
                        </w:trPr>
                        <w:tc>
                          <w:tcPr>
                            <w:tcW w:w="2265" w:type="dxa"/>
                            <w:tcBorders>
                              <w:top w:val="nil"/>
                              <w:left w:val="nil"/>
                              <w:bottom w:val="nil"/>
                              <w:right w:val="nil"/>
                            </w:tcBorders>
                            <w:shd w:val="clear" w:color="auto" w:fill="auto"/>
                            <w:noWrap/>
                            <w:vAlign w:val="center"/>
                            <w:hideMark/>
                          </w:tcPr>
                          <w:p w14:paraId="52A6E2C5"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75690DB"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F0013F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410B1F4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62BCEA3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47356D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D75B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7BE8F42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32EB569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9665B7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EBD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3446652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0BA35F7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592FB7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2C6529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4D5B011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374666F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22E9CD41"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0841E7CD" w14:textId="77777777" w:rsidTr="006721DF">
                        <w:trPr>
                          <w:trHeight w:val="340"/>
                        </w:trPr>
                        <w:tc>
                          <w:tcPr>
                            <w:tcW w:w="2265" w:type="dxa"/>
                            <w:tcBorders>
                              <w:top w:val="nil"/>
                              <w:left w:val="nil"/>
                              <w:bottom w:val="nil"/>
                              <w:right w:val="nil"/>
                            </w:tcBorders>
                            <w:shd w:val="clear" w:color="auto" w:fill="auto"/>
                            <w:noWrap/>
                            <w:vAlign w:val="center"/>
                            <w:hideMark/>
                          </w:tcPr>
                          <w:p w14:paraId="45042B2F"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4BF9884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EED322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2CAADF4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243CAE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6DCCF22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72153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35A4930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AA63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74AA3ADC"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A101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58C3AE2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65FD8E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4B5366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9FB3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5EB1C6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6514B3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663B33DF"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8486BA4" w14:textId="77777777" w:rsidTr="006721DF">
                        <w:trPr>
                          <w:trHeight w:val="340"/>
                        </w:trPr>
                        <w:tc>
                          <w:tcPr>
                            <w:tcW w:w="2265" w:type="dxa"/>
                            <w:tcBorders>
                              <w:top w:val="nil"/>
                              <w:left w:val="nil"/>
                              <w:bottom w:val="nil"/>
                              <w:right w:val="nil"/>
                            </w:tcBorders>
                            <w:shd w:val="clear" w:color="auto" w:fill="auto"/>
                            <w:noWrap/>
                            <w:vAlign w:val="center"/>
                            <w:hideMark/>
                          </w:tcPr>
                          <w:p w14:paraId="63666BA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B3BD641"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197627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57AA3E6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92821E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A853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A7DAB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717DE2A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6E55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E1476A"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17DB3E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4E6C863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46563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0A4B03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099A8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407A17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26EDA0A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0539DFB9"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6455A929" w14:textId="77777777" w:rsidTr="006721DF">
                        <w:trPr>
                          <w:trHeight w:val="340"/>
                        </w:trPr>
                        <w:tc>
                          <w:tcPr>
                            <w:tcW w:w="2265" w:type="dxa"/>
                            <w:tcBorders>
                              <w:top w:val="nil"/>
                              <w:left w:val="nil"/>
                              <w:bottom w:val="nil"/>
                              <w:right w:val="nil"/>
                            </w:tcBorders>
                            <w:shd w:val="clear" w:color="auto" w:fill="auto"/>
                            <w:noWrap/>
                            <w:vAlign w:val="center"/>
                            <w:hideMark/>
                          </w:tcPr>
                          <w:p w14:paraId="2D56253B"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5CDF1A2E"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5FC371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7D977A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1CCFC1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3177D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D047C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65F80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08D57AD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B331"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1481DA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6A6EBC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2CB13C8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66AE9F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9F99E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7BE00A9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D02E40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F38C2E"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37990A0B" w14:textId="77777777" w:rsidTr="006721DF">
                        <w:trPr>
                          <w:trHeight w:val="340"/>
                        </w:trPr>
                        <w:tc>
                          <w:tcPr>
                            <w:tcW w:w="2265" w:type="dxa"/>
                            <w:tcBorders>
                              <w:top w:val="nil"/>
                              <w:left w:val="nil"/>
                              <w:bottom w:val="nil"/>
                              <w:right w:val="nil"/>
                            </w:tcBorders>
                            <w:shd w:val="clear" w:color="auto" w:fill="auto"/>
                            <w:noWrap/>
                            <w:vAlign w:val="center"/>
                            <w:hideMark/>
                          </w:tcPr>
                          <w:p w14:paraId="45476BAD"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FFAA74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DEF7FE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580A43C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1CD68C4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6DD10E2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1815F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1F0FF9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42ED241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E8EBBC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C5D1C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140E748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0999045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4E49026E"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1EF1AF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2CEA49E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3320EF8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top w:val="nil"/>
                              <w:left w:val="nil"/>
                              <w:bottom w:val="nil"/>
                              <w:right w:val="nil"/>
                            </w:tcBorders>
                            <w:shd w:val="clear" w:color="auto" w:fill="auto"/>
                            <w:noWrap/>
                            <w:vAlign w:val="center"/>
                            <w:hideMark/>
                          </w:tcPr>
                          <w:p w14:paraId="119260D2"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779BD85C" w14:textId="77777777" w:rsidTr="006721DF">
                        <w:trPr>
                          <w:trHeight w:val="340"/>
                        </w:trPr>
                        <w:tc>
                          <w:tcPr>
                            <w:tcW w:w="2265" w:type="dxa"/>
                            <w:tcBorders>
                              <w:top w:val="nil"/>
                              <w:left w:val="nil"/>
                              <w:bottom w:val="nil"/>
                              <w:right w:val="nil"/>
                            </w:tcBorders>
                            <w:shd w:val="clear" w:color="auto" w:fill="auto"/>
                            <w:noWrap/>
                            <w:vAlign w:val="center"/>
                            <w:hideMark/>
                          </w:tcPr>
                          <w:p w14:paraId="052312DA"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2D96FA48"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40C61C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3A0F6C3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7CB7C6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4B2AD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B7176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2A09A51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4F0EE83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EFCB7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5E731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757337A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602A5E1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67F477"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31A52D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13E90B9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6E6ED25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top w:val="nil"/>
                              <w:left w:val="nil"/>
                              <w:bottom w:val="nil"/>
                              <w:right w:val="nil"/>
                            </w:tcBorders>
                            <w:shd w:val="clear" w:color="auto" w:fill="auto"/>
                            <w:noWrap/>
                            <w:vAlign w:val="center"/>
                            <w:hideMark/>
                          </w:tcPr>
                          <w:p w14:paraId="2C87FA58"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8D647E7" w14:textId="77777777" w:rsidTr="006721DF">
                        <w:trPr>
                          <w:trHeight w:val="340"/>
                        </w:trPr>
                        <w:tc>
                          <w:tcPr>
                            <w:tcW w:w="2265" w:type="dxa"/>
                            <w:tcBorders>
                              <w:top w:val="nil"/>
                              <w:left w:val="nil"/>
                              <w:bottom w:val="nil"/>
                              <w:right w:val="nil"/>
                            </w:tcBorders>
                            <w:shd w:val="clear" w:color="auto" w:fill="auto"/>
                            <w:noWrap/>
                            <w:vAlign w:val="center"/>
                            <w:hideMark/>
                          </w:tcPr>
                          <w:p w14:paraId="30C82BD2"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A45EE6F"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7D8D55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147C58B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016471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0574285C"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D03E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43CC6A6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AE11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6638EF0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363B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08A3EEE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09DF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5C88A6E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76EEA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AADC8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07EF801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top w:val="nil"/>
                              <w:left w:val="nil"/>
                              <w:bottom w:val="nil"/>
                              <w:right w:val="nil"/>
                            </w:tcBorders>
                            <w:shd w:val="clear" w:color="auto" w:fill="auto"/>
                            <w:noWrap/>
                            <w:vAlign w:val="center"/>
                            <w:hideMark/>
                          </w:tcPr>
                          <w:p w14:paraId="0A123DB7"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A9391F8" w14:textId="77777777" w:rsidTr="006721DF">
                        <w:trPr>
                          <w:trHeight w:val="340"/>
                        </w:trPr>
                        <w:tc>
                          <w:tcPr>
                            <w:tcW w:w="2265" w:type="dxa"/>
                            <w:tcBorders>
                              <w:top w:val="nil"/>
                              <w:left w:val="nil"/>
                              <w:bottom w:val="nil"/>
                              <w:right w:val="nil"/>
                            </w:tcBorders>
                            <w:shd w:val="clear" w:color="auto" w:fill="auto"/>
                            <w:noWrap/>
                            <w:vAlign w:val="center"/>
                            <w:hideMark/>
                          </w:tcPr>
                          <w:p w14:paraId="4F91727C"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19E1EBC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B1EAD8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32F4AA8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6F3FC32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2DB60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0AC4FA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6D78AD4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99C876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503ADE0"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9321EF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22DB23E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BFE236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A0D3E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7EE023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50D79B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7A78149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top w:val="nil"/>
                              <w:left w:val="nil"/>
                              <w:bottom w:val="nil"/>
                              <w:right w:val="nil"/>
                            </w:tcBorders>
                            <w:shd w:val="clear" w:color="auto" w:fill="auto"/>
                            <w:noWrap/>
                            <w:vAlign w:val="center"/>
                            <w:hideMark/>
                          </w:tcPr>
                          <w:p w14:paraId="6BBADBE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84E8C74" w14:textId="77777777" w:rsidTr="006721DF">
                        <w:trPr>
                          <w:trHeight w:val="340"/>
                        </w:trPr>
                        <w:tc>
                          <w:tcPr>
                            <w:tcW w:w="2265" w:type="dxa"/>
                            <w:tcBorders>
                              <w:top w:val="nil"/>
                              <w:left w:val="nil"/>
                              <w:bottom w:val="nil"/>
                              <w:right w:val="nil"/>
                            </w:tcBorders>
                            <w:shd w:val="clear" w:color="auto" w:fill="auto"/>
                            <w:noWrap/>
                            <w:vAlign w:val="center"/>
                            <w:hideMark/>
                          </w:tcPr>
                          <w:p w14:paraId="0A53E1F1"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4F0F7DFE"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614FE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42B6C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6A6E5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180A7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555A7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207F5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706F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6FE61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9DAFF5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2182E5B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B380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25CA64C"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647A9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4BFC98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CA3DFD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CF2F19"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22106FC" w14:textId="77777777" w:rsidTr="006721DF">
                        <w:trPr>
                          <w:trHeight w:val="340"/>
                        </w:trPr>
                        <w:tc>
                          <w:tcPr>
                            <w:tcW w:w="2265" w:type="dxa"/>
                            <w:tcBorders>
                              <w:top w:val="nil"/>
                              <w:left w:val="nil"/>
                              <w:bottom w:val="nil"/>
                              <w:right w:val="nil"/>
                            </w:tcBorders>
                            <w:shd w:val="clear" w:color="auto" w:fill="auto"/>
                            <w:noWrap/>
                            <w:vAlign w:val="center"/>
                            <w:hideMark/>
                          </w:tcPr>
                          <w:p w14:paraId="186F04BA" w14:textId="77777777" w:rsidR="007265FA" w:rsidRPr="00951E19" w:rsidRDefault="007265FA" w:rsidP="00D009D5">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6150B17"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57620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5359476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314A9C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C2516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BA681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93700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4E24EF3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FACC3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78C6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5752D0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1B4D035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7486EBDC"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713586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3C33161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EE39D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top w:val="nil"/>
                              <w:left w:val="nil"/>
                              <w:bottom w:val="nil"/>
                              <w:right w:val="nil"/>
                            </w:tcBorders>
                            <w:shd w:val="clear" w:color="auto" w:fill="auto"/>
                            <w:noWrap/>
                            <w:vAlign w:val="center"/>
                            <w:hideMark/>
                          </w:tcPr>
                          <w:p w14:paraId="4D13228B"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7265FA" w:rsidRPr="00951E19" w14:paraId="461474BB" w14:textId="77777777" w:rsidTr="006721DF">
                        <w:trPr>
                          <w:trHeight w:val="340"/>
                        </w:trPr>
                        <w:tc>
                          <w:tcPr>
                            <w:tcW w:w="2265" w:type="dxa"/>
                            <w:tcBorders>
                              <w:top w:val="nil"/>
                              <w:left w:val="nil"/>
                              <w:bottom w:val="nil"/>
                              <w:right w:val="nil"/>
                            </w:tcBorders>
                            <w:shd w:val="clear" w:color="auto" w:fill="auto"/>
                            <w:noWrap/>
                            <w:vAlign w:val="center"/>
                            <w:hideMark/>
                          </w:tcPr>
                          <w:p w14:paraId="7815DF3D"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A22245D"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AD9F1B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61A723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1F9C6A1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E9DEFF5"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0B656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C3E846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56B192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8B1833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D04248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2FA54F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48996BB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C6B80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8ECF3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B14A2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B7773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8C0122"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CF6DD68" w14:textId="77777777" w:rsidTr="006721DF">
                        <w:trPr>
                          <w:trHeight w:val="340"/>
                        </w:trPr>
                        <w:tc>
                          <w:tcPr>
                            <w:tcW w:w="2265" w:type="dxa"/>
                            <w:tcBorders>
                              <w:top w:val="nil"/>
                              <w:left w:val="nil"/>
                              <w:bottom w:val="nil"/>
                              <w:right w:val="nil"/>
                            </w:tcBorders>
                            <w:shd w:val="clear" w:color="auto" w:fill="auto"/>
                            <w:noWrap/>
                            <w:vAlign w:val="center"/>
                            <w:hideMark/>
                          </w:tcPr>
                          <w:p w14:paraId="19CEFBAF"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349A229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82D05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22B28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C031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37A16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53835E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78A2F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71041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B8790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073C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DA462B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6B6AD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EE465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0C82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53F9D9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330CB44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top w:val="nil"/>
                              <w:left w:val="nil"/>
                              <w:bottom w:val="nil"/>
                              <w:right w:val="nil"/>
                            </w:tcBorders>
                            <w:shd w:val="clear" w:color="auto" w:fill="auto"/>
                            <w:noWrap/>
                            <w:vAlign w:val="center"/>
                            <w:hideMark/>
                          </w:tcPr>
                          <w:p w14:paraId="096C5B4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3F414DED" w14:textId="77777777" w:rsidTr="006721DF">
                        <w:trPr>
                          <w:trHeight w:val="340"/>
                        </w:trPr>
                        <w:tc>
                          <w:tcPr>
                            <w:tcW w:w="2265" w:type="dxa"/>
                            <w:tcBorders>
                              <w:top w:val="nil"/>
                              <w:left w:val="nil"/>
                              <w:bottom w:val="nil"/>
                              <w:right w:val="nil"/>
                            </w:tcBorders>
                            <w:shd w:val="clear" w:color="auto" w:fill="auto"/>
                            <w:noWrap/>
                            <w:vAlign w:val="center"/>
                            <w:hideMark/>
                          </w:tcPr>
                          <w:p w14:paraId="4598A91C"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0C9C783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9BC455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6BD34B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39CDC2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B58A9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91DFC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43905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C06384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98B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68F8C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A1CDEA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096B05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F6F2CF"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FCDD1C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F6A72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2782D0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7638063"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3F7C816A" w14:textId="77777777" w:rsidTr="006721DF">
                        <w:trPr>
                          <w:trHeight w:val="340"/>
                        </w:trPr>
                        <w:tc>
                          <w:tcPr>
                            <w:tcW w:w="2265" w:type="dxa"/>
                            <w:tcBorders>
                              <w:top w:val="nil"/>
                              <w:left w:val="nil"/>
                              <w:bottom w:val="nil"/>
                              <w:right w:val="nil"/>
                            </w:tcBorders>
                            <w:shd w:val="clear" w:color="auto" w:fill="auto"/>
                            <w:noWrap/>
                            <w:vAlign w:val="center"/>
                            <w:hideMark/>
                          </w:tcPr>
                          <w:p w14:paraId="47574F98"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B955388"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AB2760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B66BA7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F0D465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B507E40"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0846B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5A8F03F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3B993C1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0A2C16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EE35D9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738A78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247056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9A6844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2C6A9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5700CB9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548F18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top w:val="nil"/>
                              <w:left w:val="nil"/>
                              <w:bottom w:val="nil"/>
                              <w:right w:val="nil"/>
                            </w:tcBorders>
                            <w:shd w:val="clear" w:color="auto" w:fill="auto"/>
                            <w:noWrap/>
                            <w:vAlign w:val="center"/>
                            <w:hideMark/>
                          </w:tcPr>
                          <w:p w14:paraId="10BD0BDB"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6CAF055" w14:textId="77777777" w:rsidTr="006721DF">
                        <w:trPr>
                          <w:trHeight w:val="340"/>
                        </w:trPr>
                        <w:tc>
                          <w:tcPr>
                            <w:tcW w:w="2265" w:type="dxa"/>
                            <w:tcBorders>
                              <w:top w:val="nil"/>
                              <w:left w:val="nil"/>
                              <w:bottom w:val="nil"/>
                              <w:right w:val="nil"/>
                            </w:tcBorders>
                            <w:shd w:val="clear" w:color="auto" w:fill="auto"/>
                            <w:noWrap/>
                            <w:vAlign w:val="center"/>
                            <w:hideMark/>
                          </w:tcPr>
                          <w:p w14:paraId="267D8378"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82962C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BEE0A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03BE472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5BBA79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B19F7B7"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4124D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142EFB3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6969104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EA33C3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4975C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38371F1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35B0951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55589E"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F3592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3541D79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39F8CAA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top w:val="nil"/>
                              <w:left w:val="nil"/>
                              <w:bottom w:val="nil"/>
                              <w:right w:val="nil"/>
                            </w:tcBorders>
                            <w:shd w:val="clear" w:color="auto" w:fill="auto"/>
                            <w:noWrap/>
                            <w:vAlign w:val="center"/>
                            <w:hideMark/>
                          </w:tcPr>
                          <w:p w14:paraId="1883E3E8"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32F5C030" w14:textId="77777777" w:rsidTr="006721DF">
                        <w:trPr>
                          <w:trHeight w:val="340"/>
                        </w:trPr>
                        <w:tc>
                          <w:tcPr>
                            <w:tcW w:w="2265" w:type="dxa"/>
                            <w:tcBorders>
                              <w:top w:val="nil"/>
                              <w:left w:val="nil"/>
                              <w:bottom w:val="nil"/>
                              <w:right w:val="nil"/>
                            </w:tcBorders>
                            <w:shd w:val="clear" w:color="auto" w:fill="auto"/>
                            <w:noWrap/>
                            <w:vAlign w:val="center"/>
                            <w:hideMark/>
                          </w:tcPr>
                          <w:p w14:paraId="0272B77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05F3ECE7"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9D409A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56830AD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43100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3C9B78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93774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053136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1CAD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D400D2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4597A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1D8305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DC2924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729B7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C3E14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CA5421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AE577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2628BD"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460B175B" w14:textId="77777777" w:rsidTr="006721DF">
                        <w:trPr>
                          <w:trHeight w:val="340"/>
                        </w:trPr>
                        <w:tc>
                          <w:tcPr>
                            <w:tcW w:w="2265" w:type="dxa"/>
                            <w:tcBorders>
                              <w:top w:val="nil"/>
                              <w:left w:val="nil"/>
                              <w:bottom w:val="nil"/>
                              <w:right w:val="nil"/>
                            </w:tcBorders>
                            <w:shd w:val="clear" w:color="auto" w:fill="auto"/>
                            <w:noWrap/>
                            <w:vAlign w:val="center"/>
                            <w:hideMark/>
                          </w:tcPr>
                          <w:p w14:paraId="18DAD00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1D6A4C5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1FEA1B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08F68C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8B2D4E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F9EC0FE"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5E9BA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86252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54CB1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A4BBF0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EC7D3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198D2C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7FBC1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702E06D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C8D10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2308B81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08A1D9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D9D491F"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651DDE1" w14:textId="77777777" w:rsidTr="006721DF">
                        <w:trPr>
                          <w:trHeight w:val="340"/>
                        </w:trPr>
                        <w:tc>
                          <w:tcPr>
                            <w:tcW w:w="2265" w:type="dxa"/>
                            <w:tcBorders>
                              <w:top w:val="nil"/>
                              <w:left w:val="nil"/>
                              <w:bottom w:val="nil"/>
                              <w:right w:val="nil"/>
                            </w:tcBorders>
                            <w:shd w:val="clear" w:color="auto" w:fill="auto"/>
                            <w:noWrap/>
                            <w:vAlign w:val="center"/>
                            <w:hideMark/>
                          </w:tcPr>
                          <w:p w14:paraId="328BE9E2"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C984530"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8A324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5B153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E7040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92767A"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D822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EBAFAD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350B8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C090214"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A19BC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2E2B58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5BD74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5DF48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7B2BB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74A218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1F4AAB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245AEDC"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78B608D4"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5DB9BDCE"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39B3631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1ED9910"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567" w:type="dxa"/>
                            <w:tcBorders>
                              <w:top w:val="nil"/>
                              <w:left w:val="nil"/>
                              <w:bottom w:val="single" w:sz="12" w:space="0" w:color="auto"/>
                              <w:right w:val="nil"/>
                            </w:tcBorders>
                            <w:shd w:val="clear" w:color="auto" w:fill="auto"/>
                            <w:noWrap/>
                            <w:vAlign w:val="center"/>
                            <w:hideMark/>
                          </w:tcPr>
                          <w:p w14:paraId="0315D2A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73E3FD4"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top w:val="nil"/>
                              <w:left w:val="nil"/>
                              <w:bottom w:val="single" w:sz="12" w:space="0" w:color="auto"/>
                              <w:right w:val="nil"/>
                            </w:tcBorders>
                            <w:shd w:val="clear" w:color="auto" w:fill="auto"/>
                            <w:noWrap/>
                            <w:vAlign w:val="center"/>
                            <w:hideMark/>
                          </w:tcPr>
                          <w:p w14:paraId="2A23A3F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4557C77"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top w:val="nil"/>
                              <w:left w:val="nil"/>
                              <w:bottom w:val="single" w:sz="12" w:space="0" w:color="auto"/>
                              <w:right w:val="nil"/>
                            </w:tcBorders>
                            <w:shd w:val="clear" w:color="auto" w:fill="auto"/>
                            <w:noWrap/>
                            <w:vAlign w:val="center"/>
                            <w:hideMark/>
                          </w:tcPr>
                          <w:p w14:paraId="4E94BD3E"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B2CCF76"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top w:val="nil"/>
                              <w:left w:val="nil"/>
                              <w:bottom w:val="single" w:sz="12" w:space="0" w:color="auto"/>
                              <w:right w:val="nil"/>
                            </w:tcBorders>
                            <w:shd w:val="clear" w:color="auto" w:fill="auto"/>
                            <w:noWrap/>
                            <w:vAlign w:val="center"/>
                            <w:hideMark/>
                          </w:tcPr>
                          <w:p w14:paraId="411FB6D6" w14:textId="77777777" w:rsidR="007265FA" w:rsidRPr="00951E19" w:rsidRDefault="007265FA" w:rsidP="00D009D5">
                            <w:pPr>
                              <w:spacing w:after="0" w:line="240" w:lineRule="auto"/>
                              <w:jc w:val="center"/>
                              <w:rPr>
                                <w:rFonts w:ascii="宋体" w:eastAsia="宋体" w:hAnsi="宋体" w:cs="宋体"/>
                                <w:color w:val="000000"/>
                              </w:rPr>
                            </w:pPr>
                          </w:p>
                        </w:tc>
                      </w:tr>
                    </w:tbl>
                    <w:p w14:paraId="3113BA3D" w14:textId="77777777" w:rsidR="007265FA" w:rsidRDefault="007265FA" w:rsidP="00D009D5">
                      <w:pPr>
                        <w:spacing w:after="83"/>
                        <w:jc w:val="center"/>
                      </w:pPr>
                    </w:p>
                  </w:txbxContent>
                </v:textbox>
                <w10:wrap type="square" anchorx="margin" anchory="margin"/>
              </v:shape>
            </w:pict>
          </mc:Fallback>
        </mc:AlternateContent>
      </w:r>
    </w:p>
    <w:p w14:paraId="183C4285" w14:textId="50B9CD57" w:rsidR="00CE2A47" w:rsidRPr="00292707" w:rsidRDefault="00E66A3F"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88543A" w:rsidRPr="00F8195A">
        <w:rPr>
          <w:rFonts w:ascii="Times New Roman" w:eastAsia="黑体" w:hAnsi="Times New Roman" w:cs="Times New Roman"/>
          <w:sz w:val="24"/>
          <w:szCs w:val="24"/>
        </w:rPr>
        <w:t>3</w:t>
      </w:r>
      <w:r w:rsidR="0088543A" w:rsidRPr="00EC35E6">
        <w:rPr>
          <w:rFonts w:ascii="Times New Roman" w:eastAsia="黑体" w:hAnsi="Times New Roman" w:cs="Times New Roman"/>
          <w:sz w:val="24"/>
          <w:szCs w:val="24"/>
        </w:rPr>
        <w:t xml:space="preserve">   </w:t>
      </w:r>
      <w:r w:rsidR="008D3C00">
        <w:rPr>
          <w:rFonts w:ascii="Times New Roman" w:eastAsia="黑体" w:hAnsi="Times New Roman" w:cs="Times New Roman" w:hint="eastAsia"/>
          <w:sz w:val="24"/>
          <w:szCs w:val="24"/>
        </w:rPr>
        <w:t>两熟区</w:t>
      </w:r>
      <w:r w:rsidR="0088543A" w:rsidRPr="00EC35E6">
        <w:rPr>
          <w:rFonts w:ascii="Times New Roman" w:eastAsia="黑体" w:hAnsi="Times New Roman" w:cs="Times New Roman" w:hint="eastAsia"/>
          <w:sz w:val="24"/>
          <w:szCs w:val="24"/>
        </w:rPr>
        <w:t>小麦</w:t>
      </w:r>
      <w:r w:rsidR="00292707">
        <w:rPr>
          <w:rFonts w:ascii="Times New Roman" w:eastAsia="黑体" w:hAnsi="Times New Roman" w:cs="Times New Roman" w:hint="eastAsia"/>
          <w:sz w:val="24"/>
          <w:szCs w:val="24"/>
        </w:rPr>
        <w:t>农户基本特征</w:t>
      </w:r>
    </w:p>
    <w:p w14:paraId="7B513F54" w14:textId="31283E21" w:rsidR="000319FE" w:rsidRPr="00C62D74" w:rsidRDefault="000319FE" w:rsidP="000319F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两熟区</w:t>
      </w:r>
      <w:r w:rsidR="00CA0F64">
        <w:rPr>
          <w:rFonts w:ascii="Times New Roman" w:hAnsi="Times New Roman" w:cs="Times New Roman" w:hint="eastAsia"/>
          <w:sz w:val="24"/>
          <w:szCs w:val="24"/>
        </w:rPr>
        <w:t>种植小麦的</w:t>
      </w:r>
      <w:r>
        <w:rPr>
          <w:rFonts w:ascii="Times New Roman" w:hAnsi="Times New Roman" w:cs="Times New Roman" w:hint="eastAsia"/>
          <w:sz w:val="24"/>
          <w:szCs w:val="24"/>
        </w:rPr>
        <w:t>农户数据总共有</w:t>
      </w:r>
      <w:r w:rsidRPr="00C62D74">
        <w:rPr>
          <w:rFonts w:ascii="Times New Roman" w:hAnsi="Times New Roman" w:cs="Times New Roman" w:hint="eastAsia"/>
          <w:sz w:val="24"/>
          <w:szCs w:val="24"/>
        </w:rPr>
        <w:t>有</w:t>
      </w:r>
      <w:r w:rsidR="00807382">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00807382">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Pr>
          <w:rFonts w:ascii="Times New Roman" w:hAnsi="Times New Roman" w:cs="Times New Roman"/>
          <w:sz w:val="24"/>
          <w:szCs w:val="24"/>
        </w:rPr>
        <w:t>3-</w:t>
      </w:r>
      <w:r w:rsidR="006721DF">
        <w:rPr>
          <w:rFonts w:ascii="Times New Roman" w:hAnsi="Times New Roman" w:cs="Times New Roman"/>
          <w:sz w:val="24"/>
          <w:szCs w:val="24"/>
        </w:rPr>
        <w:t>3</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975A73">
        <w:rPr>
          <w:rFonts w:ascii="Times New Roman" w:hAnsi="Times New Roman" w:cs="Times New Roman"/>
          <w:sz w:val="24"/>
          <w:szCs w:val="24"/>
        </w:rPr>
        <w:t>4.5</w:t>
      </w:r>
      <w:r w:rsidRPr="00C62D74">
        <w:rPr>
          <w:rFonts w:ascii="Times New Roman" w:hAnsi="Times New Roman" w:cs="Times New Roman" w:hint="eastAsia"/>
          <w:sz w:val="24"/>
          <w:szCs w:val="24"/>
        </w:rPr>
        <w:t>亩，最高有</w:t>
      </w:r>
      <w:r w:rsidR="00975A73">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975A73">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Pr>
          <w:rFonts w:ascii="Times New Roman" w:hAnsi="Times New Roman" w:cs="Times New Roman" w:hint="eastAsia"/>
          <w:sz w:val="24"/>
          <w:szCs w:val="24"/>
        </w:rPr>
        <w:t>50</w:t>
      </w:r>
      <w:r>
        <w:rPr>
          <w:rFonts w:ascii="Times New Roman" w:hAnsi="Times New Roman" w:cs="Times New Roman" w:hint="eastAsia"/>
          <w:sz w:val="24"/>
          <w:szCs w:val="24"/>
        </w:rPr>
        <w:t>亩以下，</w:t>
      </w:r>
      <w:r>
        <w:rPr>
          <w:rFonts w:ascii="Times New Roman" w:hAnsi="Times New Roman" w:cs="Times New Roman"/>
          <w:sz w:val="24"/>
          <w:szCs w:val="24"/>
        </w:rPr>
        <w:t>50</w:t>
      </w:r>
      <w:r>
        <w:rPr>
          <w:rFonts w:ascii="Times New Roman" w:hAnsi="Times New Roman" w:cs="Times New Roman" w:hint="eastAsia"/>
          <w:sz w:val="24"/>
          <w:szCs w:val="24"/>
        </w:rPr>
        <w:t>亩以上仅有</w:t>
      </w:r>
      <w:r w:rsidR="00975A73">
        <w:rPr>
          <w:rFonts w:ascii="Times New Roman" w:hAnsi="Times New Roman" w:cs="Times New Roman" w:hint="eastAsia"/>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9</w:t>
      </w:r>
      <w:r>
        <w:rPr>
          <w:rFonts w:ascii="Times New Roman" w:hAnsi="Times New Roman" w:cs="Times New Roman"/>
          <w:sz w:val="24"/>
          <w:szCs w:val="24"/>
        </w:rPr>
        <w:t>2.8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sidR="00975A73">
        <w:rPr>
          <w:rFonts w:ascii="Times New Roman" w:hAnsi="Times New Roman" w:cs="Times New Roman"/>
          <w:sz w:val="24"/>
          <w:szCs w:val="24"/>
        </w:rPr>
        <w:t>8.5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Pr>
          <w:rFonts w:ascii="Times New Roman" w:hAnsi="Times New Roman" w:cs="Times New Roman" w:hint="eastAsia"/>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小节对比和介绍仅限于中小农户，具体情况见表</w:t>
      </w:r>
      <w:r>
        <w:rPr>
          <w:rFonts w:ascii="Times New Roman" w:hAnsi="Times New Roman" w:cs="Times New Roman" w:hint="eastAsia"/>
          <w:sz w:val="24"/>
          <w:szCs w:val="24"/>
        </w:rPr>
        <w:t>3</w:t>
      </w:r>
      <w:r>
        <w:rPr>
          <w:rFonts w:ascii="Times New Roman" w:hAnsi="Times New Roman" w:cs="Times New Roman"/>
          <w:sz w:val="24"/>
          <w:szCs w:val="24"/>
        </w:rPr>
        <w:t>-</w:t>
      </w:r>
      <w:r w:rsidR="00975A73">
        <w:rPr>
          <w:rFonts w:ascii="Times New Roman" w:hAnsi="Times New Roman" w:cs="Times New Roman"/>
          <w:sz w:val="24"/>
          <w:szCs w:val="24"/>
        </w:rPr>
        <w:t>3</w:t>
      </w:r>
      <w:r>
        <w:rPr>
          <w:rFonts w:ascii="Times New Roman" w:hAnsi="Times New Roman" w:cs="Times New Roman"/>
          <w:sz w:val="24"/>
          <w:szCs w:val="24"/>
        </w:rPr>
        <w:t>.</w:t>
      </w:r>
    </w:p>
    <w:p w14:paraId="76F77EE3" w14:textId="5C376153" w:rsidR="000319FE" w:rsidRPr="00C62D74" w:rsidRDefault="000319FE" w:rsidP="000319FE">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Pr>
          <w:rFonts w:ascii="Times New Roman" w:hAnsi="Times New Roman" w:cs="Times New Roman" w:hint="eastAsia"/>
          <w:sz w:val="24"/>
          <w:szCs w:val="24"/>
        </w:rPr>
        <w:t>1</w:t>
      </w:r>
      <w:r>
        <w:rPr>
          <w:rFonts w:ascii="Times New Roman" w:hAnsi="Times New Roman" w:cs="Times New Roman"/>
          <w:sz w:val="24"/>
          <w:szCs w:val="24"/>
        </w:rPr>
        <w:t>.</w:t>
      </w:r>
      <w:r w:rsidR="00381D74">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Pr>
          <w:rFonts w:ascii="Times New Roman" w:hAnsi="Times New Roman" w:cs="Times New Roman" w:hint="eastAsia"/>
          <w:sz w:val="24"/>
          <w:szCs w:val="24"/>
        </w:rPr>
        <w:t>3</w:t>
      </w:r>
      <w:r>
        <w:rPr>
          <w:rFonts w:ascii="Times New Roman" w:hAnsi="Times New Roman" w:cs="Times New Roman"/>
          <w:sz w:val="24"/>
          <w:szCs w:val="24"/>
        </w:rPr>
        <w:t>.</w:t>
      </w:r>
      <w:r w:rsidR="00381D74">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00273225">
        <w:rPr>
          <w:rFonts w:ascii="Times New Roman" w:hAnsi="Times New Roman" w:cs="Times New Roman"/>
          <w:sz w:val="24"/>
          <w:szCs w:val="24"/>
        </w:rPr>
        <w:t>73.7</w:t>
      </w:r>
      <w:r>
        <w:rPr>
          <w:rFonts w:ascii="Times New Roman" w:hAnsi="Times New Roman" w:cs="Times New Roman"/>
          <w:sz w:val="24"/>
          <w:szCs w:val="24"/>
        </w:rPr>
        <w:t>%</w:t>
      </w:r>
      <w:r>
        <w:rPr>
          <w:rFonts w:ascii="Times New Roman" w:hAnsi="Times New Roman" w:cs="Times New Roman"/>
          <w:sz w:val="24"/>
          <w:szCs w:val="24"/>
        </w:rPr>
        <w:t>和</w:t>
      </w:r>
      <w:r w:rsidR="00273225">
        <w:rPr>
          <w:rFonts w:ascii="Times New Roman" w:hAnsi="Times New Roman" w:cs="Times New Roman"/>
          <w:sz w:val="24"/>
          <w:szCs w:val="24"/>
        </w:rPr>
        <w:t>51.3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Pr>
          <w:rFonts w:ascii="Times New Roman" w:hAnsi="Times New Roman" w:cs="Times New Roman"/>
          <w:sz w:val="24"/>
          <w:szCs w:val="24"/>
        </w:rPr>
        <w:t>5</w:t>
      </w:r>
      <w:r w:rsidR="00712282">
        <w:rPr>
          <w:rFonts w:ascii="Times New Roman" w:hAnsi="Times New Roman" w:cs="Times New Roman"/>
          <w:sz w:val="24"/>
          <w:szCs w:val="24"/>
        </w:rPr>
        <w:t>3</w:t>
      </w:r>
      <w:r>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w:t>
      </w:r>
      <w:r w:rsidR="00712282">
        <w:rPr>
          <w:rFonts w:ascii="Times New Roman" w:hAnsi="Times New Roman" w:cs="Times New Roman"/>
          <w:sz w:val="24"/>
          <w:szCs w:val="24"/>
        </w:rPr>
        <w:t>4</w:t>
      </w:r>
      <w:r>
        <w:rPr>
          <w:rFonts w:ascii="Times New Roman" w:hAnsi="Times New Roman" w:cs="Times New Roman" w:hint="eastAsia"/>
          <w:sz w:val="24"/>
          <w:szCs w:val="24"/>
        </w:rPr>
        <w:t>，受教育年限为</w:t>
      </w:r>
      <w:r w:rsidR="00712282">
        <w:rPr>
          <w:rFonts w:ascii="Times New Roman" w:hAnsi="Times New Roman" w:cs="Times New Roman"/>
          <w:sz w:val="24"/>
          <w:szCs w:val="24"/>
        </w:rPr>
        <w:t>7.0</w:t>
      </w:r>
      <w:r>
        <w:rPr>
          <w:rFonts w:ascii="Times New Roman" w:hAnsi="Times New Roman" w:cs="Times New Roman" w:hint="eastAsia"/>
          <w:sz w:val="24"/>
          <w:szCs w:val="24"/>
        </w:rPr>
        <w:t>年</w:t>
      </w:r>
      <w:r>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Pr>
          <w:rFonts w:ascii="Times New Roman" w:hAnsi="Times New Roman" w:cs="Times New Roman" w:hint="eastAsia"/>
          <w:sz w:val="24"/>
          <w:szCs w:val="24"/>
        </w:rPr>
        <w:t>，家庭人口结构相似（</w:t>
      </w:r>
      <w:r>
        <w:rPr>
          <w:rFonts w:ascii="Times New Roman" w:hAnsi="Times New Roman" w:cs="Times New Roman" w:hint="eastAsia"/>
          <w:sz w:val="24"/>
          <w:szCs w:val="24"/>
        </w:rPr>
        <w:t>70</w:t>
      </w:r>
      <w:r>
        <w:rPr>
          <w:rFonts w:ascii="Times New Roman" w:hAnsi="Times New Roman" w:cs="Times New Roman"/>
          <w:sz w:val="24"/>
          <w:szCs w:val="24"/>
        </w:rPr>
        <w:t>%</w:t>
      </w:r>
      <w:r w:rsidR="001E7E5B">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00435D92">
        <w:rPr>
          <w:rFonts w:ascii="Times New Roman" w:hAnsi="Times New Roman" w:cs="Times New Roman"/>
          <w:sz w:val="24"/>
          <w:szCs w:val="24"/>
        </w:rPr>
        <w:t>21.7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00435D92">
        <w:rPr>
          <w:rFonts w:ascii="Times New Roman" w:hAnsi="Times New Roman" w:cs="Times New Roman"/>
          <w:sz w:val="24"/>
          <w:szCs w:val="24"/>
        </w:rPr>
        <w:t>4.0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00435D92">
        <w:rPr>
          <w:rFonts w:ascii="Times New Roman" w:hAnsi="Times New Roman" w:cs="Times New Roman"/>
          <w:sz w:val="24"/>
          <w:szCs w:val="24"/>
        </w:rPr>
        <w:t>18.2%</w:t>
      </w:r>
      <w:r>
        <w:rPr>
          <w:rFonts w:ascii="Times New Roman" w:hAnsi="Times New Roman" w:cs="Times New Roman" w:hint="eastAsia"/>
          <w:sz w:val="24"/>
          <w:szCs w:val="24"/>
        </w:rPr>
        <w:t>的家庭配置农业保险，仅为中型农户的一半（</w:t>
      </w:r>
      <w:r w:rsidR="00435D92">
        <w:rPr>
          <w:rFonts w:ascii="Times New Roman" w:hAnsi="Times New Roman" w:cs="Times New Roman"/>
          <w:sz w:val="24"/>
          <w:szCs w:val="24"/>
        </w:rPr>
        <w:t>34.2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00435D92">
        <w:rPr>
          <w:rFonts w:ascii="Times New Roman" w:hAnsi="Times New Roman" w:cs="Times New Roman"/>
          <w:sz w:val="24"/>
          <w:szCs w:val="24"/>
        </w:rPr>
        <w:t>120.8</w:t>
      </w:r>
      <w:r>
        <w:rPr>
          <w:rFonts w:ascii="Times New Roman" w:hAnsi="Times New Roman" w:cs="Times New Roman" w:hint="eastAsia"/>
          <w:sz w:val="24"/>
          <w:szCs w:val="24"/>
        </w:rPr>
        <w:t>元和</w:t>
      </w:r>
      <w:r w:rsidR="00435D92">
        <w:rPr>
          <w:rFonts w:ascii="Times New Roman" w:hAnsi="Times New Roman" w:cs="Times New Roman"/>
          <w:sz w:val="24"/>
          <w:szCs w:val="24"/>
        </w:rPr>
        <w:t>99.5</w:t>
      </w:r>
      <w:r>
        <w:rPr>
          <w:rFonts w:ascii="Times New Roman" w:hAnsi="Times New Roman" w:cs="Times New Roman" w:hint="eastAsia"/>
          <w:sz w:val="24"/>
          <w:szCs w:val="24"/>
        </w:rPr>
        <w:t>元。</w:t>
      </w:r>
    </w:p>
    <w:p w14:paraId="0FCBB098" w14:textId="045758D8" w:rsidR="000319FE" w:rsidRDefault="000319FE" w:rsidP="000319F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w:t>
      </w:r>
      <w:r w:rsidR="001D2976">
        <w:rPr>
          <w:rFonts w:ascii="Times New Roman" w:hAnsi="Times New Roman" w:cs="Times New Roman" w:hint="eastAsia"/>
          <w:sz w:val="24"/>
          <w:szCs w:val="24"/>
        </w:rPr>
        <w:t>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00C36440">
        <w:rPr>
          <w:rFonts w:ascii="Times New Roman" w:hAnsi="Times New Roman" w:cs="Times New Roman"/>
          <w:sz w:val="24"/>
          <w:szCs w:val="24"/>
        </w:rPr>
        <w:t>420.7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00C36440">
        <w:rPr>
          <w:rFonts w:ascii="Times New Roman" w:hAnsi="Times New Roman" w:cs="Times New Roman"/>
          <w:sz w:val="24"/>
          <w:szCs w:val="24"/>
        </w:rPr>
        <w:t>419.7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00C36440">
        <w:rPr>
          <w:rFonts w:ascii="Times New Roman" w:hAnsi="Times New Roman" w:cs="Times New Roman"/>
          <w:sz w:val="24"/>
          <w:szCs w:val="24"/>
        </w:rPr>
        <w:t>432.2</w:t>
      </w:r>
      <w:r w:rsidR="00C36440">
        <w:rPr>
          <w:rFonts w:ascii="Times New Roman" w:hAnsi="Times New Roman" w:cs="Times New Roman" w:hint="eastAsia"/>
          <w:sz w:val="24"/>
          <w:szCs w:val="24"/>
        </w:rPr>
        <w:t>千克</w:t>
      </w:r>
      <w:r>
        <w:rPr>
          <w:rFonts w:ascii="Times New Roman" w:hAnsi="Times New Roman" w:cs="Times New Roman" w:hint="eastAsia"/>
          <w:sz w:val="24"/>
          <w:szCs w:val="24"/>
        </w:rPr>
        <w:t>，</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00F85D23">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00F85D23">
        <w:rPr>
          <w:rFonts w:ascii="Times New Roman" w:hAnsi="Times New Roman" w:cs="Times New Roman"/>
          <w:sz w:val="24"/>
          <w:szCs w:val="24"/>
        </w:rPr>
        <w:t>1.5</w:t>
      </w:r>
      <w:r w:rsidRPr="00C62D74">
        <w:rPr>
          <w:rFonts w:ascii="Times New Roman" w:hAnsi="Times New Roman" w:cs="Times New Roman" w:hint="eastAsia"/>
          <w:sz w:val="24"/>
          <w:szCs w:val="24"/>
        </w:rPr>
        <w:t>倍，小农投入</w:t>
      </w:r>
      <w:r w:rsidR="00F85D23">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00F85D23">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sidR="00196539">
        <w:rPr>
          <w:rFonts w:ascii="Times New Roman" w:hAnsi="Times New Roman" w:cs="Times New Roman" w:hint="eastAsia"/>
          <w:sz w:val="24"/>
          <w:szCs w:val="24"/>
        </w:rPr>
        <w:t>肥料</w:t>
      </w:r>
      <w:r w:rsidR="00ED6060">
        <w:rPr>
          <w:rFonts w:ascii="Times New Roman" w:hAnsi="Times New Roman" w:cs="Times New Roman" w:hint="eastAsia"/>
          <w:sz w:val="24"/>
          <w:szCs w:val="24"/>
        </w:rPr>
        <w:t>、</w:t>
      </w:r>
      <w:r w:rsidR="00005DAF">
        <w:rPr>
          <w:rFonts w:ascii="Times New Roman" w:hAnsi="Times New Roman" w:cs="Times New Roman" w:hint="eastAsia"/>
          <w:sz w:val="24"/>
          <w:szCs w:val="24"/>
        </w:rPr>
        <w:t>机械</w:t>
      </w:r>
      <w:r w:rsidR="00ED6060">
        <w:rPr>
          <w:rFonts w:ascii="Times New Roman" w:hAnsi="Times New Roman" w:cs="Times New Roman" w:hint="eastAsia"/>
          <w:sz w:val="24"/>
          <w:szCs w:val="24"/>
        </w:rPr>
        <w:t>和其他农资投入</w:t>
      </w:r>
      <w:r>
        <w:rPr>
          <w:rFonts w:ascii="Times New Roman" w:hAnsi="Times New Roman" w:cs="Times New Roman" w:hint="eastAsia"/>
          <w:sz w:val="24"/>
          <w:szCs w:val="24"/>
        </w:rPr>
        <w:t>水平</w:t>
      </w:r>
      <w:r w:rsidR="001146B1">
        <w:rPr>
          <w:rFonts w:ascii="Times New Roman" w:hAnsi="Times New Roman" w:cs="Times New Roman" w:hint="eastAsia"/>
          <w:sz w:val="24"/>
          <w:szCs w:val="24"/>
        </w:rPr>
        <w:t>差别小</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每亩投入花费</w:t>
      </w:r>
      <w:r w:rsidR="001146B1">
        <w:rPr>
          <w:rFonts w:ascii="Times New Roman" w:hAnsi="Times New Roman" w:cs="Times New Roman" w:hint="eastAsia"/>
          <w:sz w:val="24"/>
          <w:szCs w:val="24"/>
        </w:rPr>
        <w:t>平均</w:t>
      </w:r>
      <w:r w:rsidR="001146B1">
        <w:rPr>
          <w:rFonts w:ascii="Times New Roman" w:hAnsi="Times New Roman" w:cs="Times New Roman" w:hint="eastAsia"/>
          <w:sz w:val="24"/>
          <w:szCs w:val="24"/>
        </w:rPr>
        <w:t>175</w:t>
      </w:r>
      <w:r w:rsidR="001146B1">
        <w:rPr>
          <w:rFonts w:ascii="Times New Roman" w:hAnsi="Times New Roman" w:cs="Times New Roman"/>
          <w:sz w:val="24"/>
          <w:szCs w:val="24"/>
        </w:rPr>
        <w:t>.1</w:t>
      </w:r>
      <w:r>
        <w:rPr>
          <w:rFonts w:ascii="Times New Roman" w:hAnsi="Times New Roman" w:cs="Times New Roman" w:hint="eastAsia"/>
          <w:sz w:val="24"/>
          <w:szCs w:val="24"/>
        </w:rPr>
        <w:t>元</w:t>
      </w:r>
      <w:r w:rsidR="00005DAF">
        <w:rPr>
          <w:rFonts w:ascii="Times New Roman" w:hAnsi="Times New Roman" w:cs="Times New Roman" w:hint="eastAsia"/>
          <w:sz w:val="24"/>
          <w:szCs w:val="24"/>
        </w:rPr>
        <w:t>，</w:t>
      </w:r>
      <w:r w:rsidRPr="00C62D74">
        <w:rPr>
          <w:rFonts w:ascii="Times New Roman" w:hAnsi="Times New Roman" w:cs="Times New Roman" w:hint="eastAsia"/>
          <w:sz w:val="24"/>
          <w:szCs w:val="24"/>
        </w:rPr>
        <w:t>机械投入平均每亩</w:t>
      </w:r>
      <w:r w:rsidR="00005DAF">
        <w:rPr>
          <w:rFonts w:ascii="Times New Roman" w:hAnsi="Times New Roman" w:cs="Times New Roman"/>
          <w:sz w:val="24"/>
          <w:szCs w:val="24"/>
        </w:rPr>
        <w:t>129.5</w:t>
      </w:r>
      <w:r>
        <w:rPr>
          <w:rFonts w:ascii="Times New Roman" w:hAnsi="Times New Roman" w:cs="Times New Roman" w:hint="eastAsia"/>
          <w:sz w:val="24"/>
          <w:szCs w:val="24"/>
        </w:rPr>
        <w:t>元</w:t>
      </w:r>
      <w:r w:rsidR="00B0689B">
        <w:rPr>
          <w:rFonts w:ascii="Times New Roman" w:hAnsi="Times New Roman" w:cs="Times New Roman" w:hint="eastAsia"/>
          <w:sz w:val="24"/>
          <w:szCs w:val="24"/>
        </w:rPr>
        <w:t>，</w:t>
      </w:r>
      <w:r w:rsidRPr="00C62D74">
        <w:rPr>
          <w:rFonts w:ascii="Times New Roman" w:hAnsi="Times New Roman" w:cs="Times New Roman" w:hint="eastAsia"/>
          <w:sz w:val="24"/>
          <w:szCs w:val="24"/>
        </w:rPr>
        <w:t>其他农资投入平均每亩</w:t>
      </w:r>
      <w:r w:rsidR="00B0689B">
        <w:rPr>
          <w:rFonts w:ascii="Times New Roman" w:hAnsi="Times New Roman" w:cs="Times New Roman"/>
          <w:sz w:val="24"/>
          <w:szCs w:val="24"/>
        </w:rPr>
        <w:t>116.7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00B0689B">
        <w:rPr>
          <w:rFonts w:ascii="Times New Roman" w:hAnsi="Times New Roman" w:cs="Times New Roman"/>
          <w:sz w:val="24"/>
          <w:szCs w:val="24"/>
        </w:rPr>
        <w:t>3-3</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2619CE3">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33796F60" w:rsidR="007265FA" w:rsidRDefault="007265FA" w:rsidP="00183803">
                            <w:pPr>
                              <w:spacing w:after="0" w:line="240" w:lineRule="auto"/>
                              <w:jc w:val="center"/>
                              <w:rPr>
                                <w:rFonts w:ascii="宋体" w:eastAsia="宋体" w:hAnsi="宋体" w:cs="Times New Roman"/>
                                <w:b/>
                                <w:bCs/>
                                <w:color w:val="000000"/>
                                <w:sz w:val="24"/>
                                <w:szCs w:val="24"/>
                              </w:rPr>
                            </w:pPr>
                            <w:bookmarkStart w:id="15" w:name="_Toc97183"/>
                            <w:r w:rsidRPr="00EB144D">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两熟</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5"/>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71835787"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AE549D3" w14:textId="77777777" w:rsidR="007265FA" w:rsidRPr="00951E19" w:rsidRDefault="007265FA" w:rsidP="00FA28CF">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094DF04F"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E08B336"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7ECFCE0B"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5207B61"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A29E39F" w14:textId="77777777" w:rsidR="007265FA" w:rsidRPr="00951E19" w:rsidRDefault="007265FA" w:rsidP="00FA28CF">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40E2B1F"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6E990E5D"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0C8F848"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8E98440" w14:textId="77777777" w:rsidR="007265FA" w:rsidRPr="00951E19" w:rsidRDefault="007265FA" w:rsidP="00FA28CF">
                                  <w:pPr>
                                    <w:spacing w:after="0" w:line="240" w:lineRule="auto"/>
                                    <w:jc w:val="center"/>
                                    <w:rPr>
                                      <w:rFonts w:ascii="Times New Roman" w:eastAsia="宋体" w:hAnsi="Times New Roman" w:cs="Times New Roman"/>
                                      <w:color w:val="000000"/>
                                    </w:rPr>
                                  </w:pPr>
                                </w:p>
                              </w:tc>
                            </w:tr>
                            <w:tr w:rsidR="007265FA" w:rsidRPr="00951E19" w14:paraId="5EC86B55"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56C1B7E6" w14:textId="77777777" w:rsidR="007265FA" w:rsidRPr="00951E19" w:rsidRDefault="007265FA" w:rsidP="00FA28CF">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60B8D515"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D3815D"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616947E"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B4B7918"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7166F6"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E87ABA7"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5D12007"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2C677D9"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2F0885E"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AC2B07"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7FBA42E"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BD65420"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661A2F"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0072649"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D54949D"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6198F"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09F6A93" w14:textId="77777777" w:rsidR="007265FA" w:rsidRPr="00951E19" w:rsidRDefault="007265FA" w:rsidP="00FA28CF">
                                  <w:pPr>
                                    <w:spacing w:after="0" w:line="240" w:lineRule="auto"/>
                                    <w:jc w:val="center"/>
                                    <w:rPr>
                                      <w:rFonts w:ascii="宋体" w:eastAsia="宋体" w:hAnsi="宋体" w:cs="宋体"/>
                                      <w:color w:val="000000"/>
                                    </w:rPr>
                                  </w:pPr>
                                </w:p>
                              </w:tc>
                            </w:tr>
                            <w:tr w:rsidR="007265FA" w:rsidRPr="00951E19" w14:paraId="28CCF7B8" w14:textId="77777777" w:rsidTr="006721DF">
                              <w:trPr>
                                <w:trHeight w:val="340"/>
                              </w:trPr>
                              <w:tc>
                                <w:tcPr>
                                  <w:tcW w:w="2265" w:type="dxa"/>
                                  <w:tcBorders>
                                    <w:top w:val="nil"/>
                                    <w:left w:val="nil"/>
                                    <w:bottom w:val="nil"/>
                                    <w:right w:val="nil"/>
                                  </w:tcBorders>
                                  <w:shd w:val="clear" w:color="auto" w:fill="auto"/>
                                  <w:noWrap/>
                                  <w:vAlign w:val="center"/>
                                  <w:hideMark/>
                                </w:tcPr>
                                <w:p w14:paraId="49CA853A"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7965EABE"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5EB71B5" w14:textId="0B3BB5E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4476222B" w14:textId="0982F9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309974D" w14:textId="7FAA592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21FE29FC"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9D6731" w14:textId="2B6323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678C8795" w14:textId="7907706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153A5598" w14:textId="4AAC1E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79F2625C" w14:textId="3FD07B8E"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B461D3" w14:textId="4EDDBA5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3D19C5FA" w14:textId="0DB48EC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tcBorders>
                                    <w:top w:val="nil"/>
                                    <w:left w:val="nil"/>
                                    <w:bottom w:val="nil"/>
                                    <w:right w:val="nil"/>
                                  </w:tcBorders>
                                  <w:shd w:val="clear" w:color="auto" w:fill="auto"/>
                                  <w:noWrap/>
                                  <w:vAlign w:val="center"/>
                                  <w:hideMark/>
                                </w:tcPr>
                                <w:p w14:paraId="20CCD7FF" w14:textId="53A222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tcBorders>
                                    <w:top w:val="nil"/>
                                    <w:left w:val="nil"/>
                                    <w:bottom w:val="nil"/>
                                    <w:right w:val="nil"/>
                                  </w:tcBorders>
                                  <w:shd w:val="clear" w:color="auto" w:fill="auto"/>
                                  <w:noWrap/>
                                  <w:vAlign w:val="center"/>
                                  <w:hideMark/>
                                </w:tcPr>
                                <w:p w14:paraId="6D8712B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1E723AB" w14:textId="1EDADB3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4B5041BE" w14:textId="1BA65D1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tcBorders>
                                    <w:top w:val="nil"/>
                                    <w:left w:val="nil"/>
                                    <w:bottom w:val="nil"/>
                                    <w:right w:val="nil"/>
                                  </w:tcBorders>
                                  <w:shd w:val="clear" w:color="auto" w:fill="auto"/>
                                  <w:noWrap/>
                                  <w:vAlign w:val="center"/>
                                  <w:hideMark/>
                                </w:tcPr>
                                <w:p w14:paraId="60F70225" w14:textId="1DE765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300.0 </w:t>
                                  </w:r>
                                </w:p>
                              </w:tc>
                              <w:tc>
                                <w:tcPr>
                                  <w:tcW w:w="567" w:type="dxa"/>
                                  <w:tcBorders>
                                    <w:top w:val="nil"/>
                                    <w:left w:val="nil"/>
                                    <w:bottom w:val="nil"/>
                                    <w:right w:val="nil"/>
                                  </w:tcBorders>
                                  <w:shd w:val="clear" w:color="auto" w:fill="auto"/>
                                  <w:noWrap/>
                                  <w:vAlign w:val="center"/>
                                  <w:hideMark/>
                                </w:tcPr>
                                <w:p w14:paraId="7F1A2366"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488055EC" w14:textId="77777777" w:rsidTr="006721DF">
                              <w:trPr>
                                <w:trHeight w:val="340"/>
                              </w:trPr>
                              <w:tc>
                                <w:tcPr>
                                  <w:tcW w:w="2265" w:type="dxa"/>
                                  <w:tcBorders>
                                    <w:top w:val="nil"/>
                                    <w:left w:val="nil"/>
                                    <w:bottom w:val="nil"/>
                                    <w:right w:val="nil"/>
                                  </w:tcBorders>
                                  <w:shd w:val="clear" w:color="auto" w:fill="auto"/>
                                  <w:noWrap/>
                                  <w:vAlign w:val="center"/>
                                  <w:hideMark/>
                                </w:tcPr>
                                <w:p w14:paraId="5A480477"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17E03308"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F127FAB" w14:textId="3A0E47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53B87AB8" w14:textId="00C1F01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6748B624" w14:textId="17296D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6B805FF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EF4FBE" w14:textId="674064C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15D2F5FB" w14:textId="06111ED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9335C5F" w14:textId="6D7FD7B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226B9F93" w14:textId="37A0D3E2"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5D595EF" w14:textId="3C5DE3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DE5A8E6" w14:textId="2B3385E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tcBorders>
                                    <w:top w:val="nil"/>
                                    <w:left w:val="nil"/>
                                    <w:bottom w:val="nil"/>
                                    <w:right w:val="nil"/>
                                  </w:tcBorders>
                                  <w:shd w:val="clear" w:color="auto" w:fill="auto"/>
                                  <w:noWrap/>
                                  <w:vAlign w:val="center"/>
                                  <w:hideMark/>
                                </w:tcPr>
                                <w:p w14:paraId="2E8D4670" w14:textId="500B686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7CD40A1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D93A7D6" w14:textId="70AB409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549A9F46" w14:textId="44FA860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4ADD14E0" w14:textId="07A2356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567" w:type="dxa"/>
                                  <w:tcBorders>
                                    <w:top w:val="nil"/>
                                    <w:left w:val="nil"/>
                                    <w:bottom w:val="nil"/>
                                    <w:right w:val="nil"/>
                                  </w:tcBorders>
                                  <w:shd w:val="clear" w:color="auto" w:fill="auto"/>
                                  <w:noWrap/>
                                  <w:vAlign w:val="center"/>
                                  <w:hideMark/>
                                </w:tcPr>
                                <w:p w14:paraId="1E76A40D"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E4D1D44" w14:textId="77777777" w:rsidTr="006721DF">
                              <w:trPr>
                                <w:trHeight w:val="340"/>
                              </w:trPr>
                              <w:tc>
                                <w:tcPr>
                                  <w:tcW w:w="2265" w:type="dxa"/>
                                  <w:tcBorders>
                                    <w:top w:val="nil"/>
                                    <w:left w:val="nil"/>
                                    <w:bottom w:val="nil"/>
                                    <w:right w:val="nil"/>
                                  </w:tcBorders>
                                  <w:shd w:val="clear" w:color="auto" w:fill="auto"/>
                                  <w:noWrap/>
                                  <w:vAlign w:val="center"/>
                                  <w:hideMark/>
                                </w:tcPr>
                                <w:p w14:paraId="7E6D1858"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3A4BF176"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7B21B3" w14:textId="04A3FD5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24C87DBC" w14:textId="4E5314E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A8C677E" w14:textId="44FD369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76B309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337582" w14:textId="17C19ED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1F2FCA9B" w14:textId="1905A33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77C4FA3" w14:textId="26225D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707E3F3" w14:textId="470B5824"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4C0C2E9" w14:textId="74D0B3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4202321F" w14:textId="526DD2C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949A20E" w14:textId="69B7B36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8DAE846"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10DA292" w14:textId="057C327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5322660C" w14:textId="2392BFF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B1BE3D" w14:textId="0038EBA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567" w:type="dxa"/>
                                  <w:tcBorders>
                                    <w:top w:val="nil"/>
                                    <w:left w:val="nil"/>
                                    <w:bottom w:val="nil"/>
                                    <w:right w:val="nil"/>
                                  </w:tcBorders>
                                  <w:shd w:val="clear" w:color="auto" w:fill="auto"/>
                                  <w:noWrap/>
                                  <w:vAlign w:val="center"/>
                                  <w:hideMark/>
                                </w:tcPr>
                                <w:p w14:paraId="62DC08DE" w14:textId="2317D8F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44596B8B" w14:textId="77777777" w:rsidTr="006721DF">
                              <w:trPr>
                                <w:trHeight w:val="340"/>
                              </w:trPr>
                              <w:tc>
                                <w:tcPr>
                                  <w:tcW w:w="2265" w:type="dxa"/>
                                  <w:tcBorders>
                                    <w:top w:val="nil"/>
                                    <w:left w:val="nil"/>
                                    <w:bottom w:val="nil"/>
                                    <w:right w:val="nil"/>
                                  </w:tcBorders>
                                  <w:shd w:val="clear" w:color="auto" w:fill="auto"/>
                                  <w:noWrap/>
                                  <w:vAlign w:val="center"/>
                                  <w:hideMark/>
                                </w:tcPr>
                                <w:p w14:paraId="5F6893C4"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49F9ACC8"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A6641B0" w14:textId="095416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0FF2A5ED" w14:textId="7128728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AD43648" w14:textId="1E22A36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336968"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15FA15B" w14:textId="51A4688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CBE1372" w14:textId="77863C8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2FCF221" w14:textId="1E3F4F5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E19D2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7A23D" w14:textId="1761EB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5AF7D54D" w14:textId="15C3180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tcBorders>
                                    <w:top w:val="nil"/>
                                    <w:left w:val="nil"/>
                                    <w:bottom w:val="nil"/>
                                    <w:right w:val="nil"/>
                                  </w:tcBorders>
                                  <w:shd w:val="clear" w:color="auto" w:fill="auto"/>
                                  <w:noWrap/>
                                  <w:vAlign w:val="center"/>
                                  <w:hideMark/>
                                </w:tcPr>
                                <w:p w14:paraId="70BECE53" w14:textId="020A57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2FE40C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092C60" w14:textId="32D7F87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DF83D49" w14:textId="123952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2753EE44" w14:textId="5AFAAA2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567" w:type="dxa"/>
                                  <w:tcBorders>
                                    <w:top w:val="nil"/>
                                    <w:left w:val="nil"/>
                                    <w:bottom w:val="nil"/>
                                    <w:right w:val="nil"/>
                                  </w:tcBorders>
                                  <w:shd w:val="clear" w:color="auto" w:fill="auto"/>
                                  <w:noWrap/>
                                  <w:vAlign w:val="center"/>
                                  <w:hideMark/>
                                </w:tcPr>
                                <w:p w14:paraId="59E86AE3"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06F72FB7" w14:textId="77777777" w:rsidTr="006721DF">
                              <w:trPr>
                                <w:trHeight w:val="340"/>
                              </w:trPr>
                              <w:tc>
                                <w:tcPr>
                                  <w:tcW w:w="2265" w:type="dxa"/>
                                  <w:tcBorders>
                                    <w:top w:val="nil"/>
                                    <w:left w:val="nil"/>
                                    <w:bottom w:val="nil"/>
                                    <w:right w:val="nil"/>
                                  </w:tcBorders>
                                  <w:shd w:val="clear" w:color="auto" w:fill="auto"/>
                                  <w:noWrap/>
                                  <w:vAlign w:val="center"/>
                                  <w:hideMark/>
                                </w:tcPr>
                                <w:p w14:paraId="357F8E9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798ECBB6"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2A0B89" w14:textId="02298EE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60981E0" w14:textId="5A32358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75C858FF" w14:textId="42A804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0B1AA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F0B82B8" w14:textId="6FA0C35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7A289D7" w14:textId="16FB43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18EAB09" w14:textId="26CD25B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445F5E" w14:textId="171DA16E"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F0B96F3" w14:textId="72F106E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AAAE781" w14:textId="297D14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09802A31" w14:textId="58A5C35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DF43B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47F05" w14:textId="5AEBC95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7CF9B29D" w14:textId="686D29D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tcBorders>
                                    <w:top w:val="nil"/>
                                    <w:left w:val="nil"/>
                                    <w:bottom w:val="nil"/>
                                    <w:right w:val="nil"/>
                                  </w:tcBorders>
                                  <w:shd w:val="clear" w:color="auto" w:fill="auto"/>
                                  <w:noWrap/>
                                  <w:vAlign w:val="center"/>
                                  <w:hideMark/>
                                </w:tcPr>
                                <w:p w14:paraId="12461C09" w14:textId="55BA62F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26AE476F" w14:textId="7AADD632" w:rsidR="007265FA" w:rsidRPr="00951E19" w:rsidRDefault="007265FA" w:rsidP="00D44EE7">
                                  <w:pPr>
                                    <w:spacing w:after="0" w:line="240" w:lineRule="auto"/>
                                    <w:jc w:val="center"/>
                                    <w:rPr>
                                      <w:rFonts w:ascii="宋体" w:eastAsia="宋体" w:hAnsi="宋体" w:cs="宋体"/>
                                      <w:color w:val="000000"/>
                                    </w:rPr>
                                  </w:pPr>
                                  <w:r>
                                    <w:rPr>
                                      <w:rFonts w:ascii="Times New Roman" w:hAnsi="Times New Roman" w:cs="Times New Roman"/>
                                      <w:color w:val="000000"/>
                                    </w:rPr>
                                    <w:t>***</w:t>
                                  </w:r>
                                </w:p>
                              </w:tc>
                            </w:tr>
                            <w:tr w:rsidR="007265FA" w:rsidRPr="00951E19" w14:paraId="39F6CD40" w14:textId="77777777" w:rsidTr="006721DF">
                              <w:trPr>
                                <w:trHeight w:val="340"/>
                              </w:trPr>
                              <w:tc>
                                <w:tcPr>
                                  <w:tcW w:w="2265" w:type="dxa"/>
                                  <w:tcBorders>
                                    <w:top w:val="nil"/>
                                    <w:left w:val="nil"/>
                                    <w:bottom w:val="nil"/>
                                    <w:right w:val="nil"/>
                                  </w:tcBorders>
                                  <w:shd w:val="clear" w:color="auto" w:fill="auto"/>
                                  <w:noWrap/>
                                  <w:vAlign w:val="center"/>
                                  <w:hideMark/>
                                </w:tcPr>
                                <w:p w14:paraId="53EE3068"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73C3F712"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FEA5FF4" w14:textId="4D2F312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1D6FFB92" w14:textId="5C249B4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6C12C10A" w14:textId="757EDC7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268494E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750DD33" w14:textId="1601108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0442B65D" w14:textId="0590657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E5AB02E" w14:textId="5E746FC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4825967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0B7268" w14:textId="2790C0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0330EBAF" w14:textId="1493C79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6CE3B45" w14:textId="5F81938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tcBorders>
                                    <w:top w:val="nil"/>
                                    <w:left w:val="nil"/>
                                    <w:bottom w:val="nil"/>
                                    <w:right w:val="nil"/>
                                  </w:tcBorders>
                                  <w:shd w:val="clear" w:color="auto" w:fill="auto"/>
                                  <w:noWrap/>
                                  <w:vAlign w:val="center"/>
                                  <w:hideMark/>
                                </w:tcPr>
                                <w:p w14:paraId="30C47D5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0A4B90" w14:textId="445FD01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0F01CEC3" w14:textId="15B3DB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tcBorders>
                                    <w:top w:val="nil"/>
                                    <w:left w:val="nil"/>
                                    <w:bottom w:val="nil"/>
                                    <w:right w:val="nil"/>
                                  </w:tcBorders>
                                  <w:shd w:val="clear" w:color="auto" w:fill="auto"/>
                                  <w:noWrap/>
                                  <w:vAlign w:val="center"/>
                                  <w:hideMark/>
                                </w:tcPr>
                                <w:p w14:paraId="5365B8E0" w14:textId="425B41B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134.3 </w:t>
                                  </w:r>
                                </w:p>
                              </w:tc>
                              <w:tc>
                                <w:tcPr>
                                  <w:tcW w:w="567" w:type="dxa"/>
                                  <w:tcBorders>
                                    <w:top w:val="nil"/>
                                    <w:left w:val="nil"/>
                                    <w:bottom w:val="nil"/>
                                    <w:right w:val="nil"/>
                                  </w:tcBorders>
                                  <w:shd w:val="clear" w:color="auto" w:fill="auto"/>
                                  <w:noWrap/>
                                  <w:vAlign w:val="center"/>
                                  <w:hideMark/>
                                </w:tcPr>
                                <w:p w14:paraId="00723F66"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582D2892" w14:textId="77777777" w:rsidTr="006721DF">
                              <w:trPr>
                                <w:trHeight w:val="340"/>
                              </w:trPr>
                              <w:tc>
                                <w:tcPr>
                                  <w:tcW w:w="2265" w:type="dxa"/>
                                  <w:tcBorders>
                                    <w:top w:val="nil"/>
                                    <w:left w:val="nil"/>
                                    <w:bottom w:val="nil"/>
                                    <w:right w:val="nil"/>
                                  </w:tcBorders>
                                  <w:shd w:val="clear" w:color="auto" w:fill="auto"/>
                                  <w:noWrap/>
                                  <w:vAlign w:val="center"/>
                                  <w:hideMark/>
                                </w:tcPr>
                                <w:p w14:paraId="4C2CD5A2"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6F0C94CB"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0B533FE" w14:textId="7777801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5298880A" w14:textId="3B9661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40A7CFA2" w14:textId="2A34E3E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5831"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A4F737" w14:textId="101E9D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3AACC14A" w14:textId="58B0EE0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107FFDBA" w14:textId="5DA9289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9358F7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D2889" w14:textId="1FF2829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7798EFF9" w14:textId="5022C31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413B2C5A" w14:textId="52BF7B6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6214D2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6992CC1" w14:textId="49CE77C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0D56B751" w14:textId="771CAB8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tcBorders>
                                    <w:top w:val="nil"/>
                                    <w:left w:val="nil"/>
                                    <w:bottom w:val="nil"/>
                                    <w:right w:val="nil"/>
                                  </w:tcBorders>
                                  <w:shd w:val="clear" w:color="auto" w:fill="auto"/>
                                  <w:noWrap/>
                                  <w:vAlign w:val="center"/>
                                  <w:hideMark/>
                                </w:tcPr>
                                <w:p w14:paraId="52C351AD" w14:textId="2214CC0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105.2 </w:t>
                                  </w:r>
                                </w:p>
                              </w:tc>
                              <w:tc>
                                <w:tcPr>
                                  <w:tcW w:w="567" w:type="dxa"/>
                                  <w:tcBorders>
                                    <w:top w:val="nil"/>
                                    <w:left w:val="nil"/>
                                    <w:bottom w:val="nil"/>
                                    <w:right w:val="nil"/>
                                  </w:tcBorders>
                                  <w:shd w:val="clear" w:color="auto" w:fill="auto"/>
                                  <w:noWrap/>
                                  <w:vAlign w:val="center"/>
                                  <w:hideMark/>
                                </w:tcPr>
                                <w:p w14:paraId="2A213CFB"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8AFF543" w14:textId="77777777" w:rsidTr="006721DF">
                              <w:trPr>
                                <w:trHeight w:val="340"/>
                              </w:trPr>
                              <w:tc>
                                <w:tcPr>
                                  <w:tcW w:w="2265" w:type="dxa"/>
                                  <w:tcBorders>
                                    <w:top w:val="nil"/>
                                    <w:left w:val="nil"/>
                                    <w:bottom w:val="nil"/>
                                    <w:right w:val="nil"/>
                                  </w:tcBorders>
                                  <w:shd w:val="clear" w:color="auto" w:fill="auto"/>
                                  <w:noWrap/>
                                  <w:vAlign w:val="center"/>
                                  <w:hideMark/>
                                </w:tcPr>
                                <w:p w14:paraId="577A5C81"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C3B972F"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523A324" w14:textId="7D00D7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23367758" w14:textId="42C8EFF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7B8D2795" w14:textId="5D7225B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1347D4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B8150C" w14:textId="2B82C1D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020C1CA5" w14:textId="76C819D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25B38AA9" w14:textId="6CA4D5B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3DB290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C19B6E" w14:textId="03EF43B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5374931E" w14:textId="1E341CF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3A3CBCAB" w14:textId="4C51FF2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471EACA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ED1ABBF" w14:textId="5BDCAF3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4CB6C9FA" w14:textId="40C10A4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tcBorders>
                                    <w:top w:val="nil"/>
                                    <w:left w:val="nil"/>
                                    <w:bottom w:val="nil"/>
                                    <w:right w:val="nil"/>
                                  </w:tcBorders>
                                  <w:shd w:val="clear" w:color="auto" w:fill="auto"/>
                                  <w:noWrap/>
                                  <w:vAlign w:val="center"/>
                                  <w:hideMark/>
                                </w:tcPr>
                                <w:p w14:paraId="1B6F64F2" w14:textId="24196A7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133.6 </w:t>
                                  </w:r>
                                </w:p>
                              </w:tc>
                              <w:tc>
                                <w:tcPr>
                                  <w:tcW w:w="567" w:type="dxa"/>
                                  <w:tcBorders>
                                    <w:top w:val="nil"/>
                                    <w:left w:val="nil"/>
                                    <w:bottom w:val="nil"/>
                                    <w:right w:val="nil"/>
                                  </w:tcBorders>
                                  <w:shd w:val="clear" w:color="auto" w:fill="auto"/>
                                  <w:noWrap/>
                                  <w:vAlign w:val="center"/>
                                  <w:hideMark/>
                                </w:tcPr>
                                <w:p w14:paraId="1B806BB0"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EB8BFEC" w14:textId="77777777" w:rsidTr="006721DF">
                              <w:trPr>
                                <w:trHeight w:val="340"/>
                              </w:trPr>
                              <w:tc>
                                <w:tcPr>
                                  <w:tcW w:w="2265" w:type="dxa"/>
                                  <w:tcBorders>
                                    <w:top w:val="nil"/>
                                    <w:left w:val="nil"/>
                                    <w:bottom w:val="nil"/>
                                    <w:right w:val="nil"/>
                                  </w:tcBorders>
                                  <w:shd w:val="clear" w:color="auto" w:fill="auto"/>
                                  <w:noWrap/>
                                  <w:vAlign w:val="center"/>
                                  <w:hideMark/>
                                </w:tcPr>
                                <w:p w14:paraId="0160D945"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7B7BDBF1"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B1AF60" w14:textId="46DAFC9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10A1E0CD" w14:textId="1AE10E0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2D39D3AB" w14:textId="477AE54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7A0DA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B69B068" w14:textId="0F5DC54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30A1543C" w14:textId="350171E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38293C18" w14:textId="6C5FEF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F32456" w14:textId="674FAD7D"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AC5B2E3" w14:textId="2982389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7D6C786A" w14:textId="366A9CA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4554856D" w14:textId="6FEB24D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8F777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E629E1" w14:textId="311054D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10E171EF" w14:textId="163564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tcBorders>
                                    <w:top w:val="nil"/>
                                    <w:left w:val="nil"/>
                                    <w:bottom w:val="nil"/>
                                    <w:right w:val="nil"/>
                                  </w:tcBorders>
                                  <w:shd w:val="clear" w:color="auto" w:fill="auto"/>
                                  <w:noWrap/>
                                  <w:vAlign w:val="center"/>
                                  <w:hideMark/>
                                </w:tcPr>
                                <w:p w14:paraId="33DCA575" w14:textId="00D5F6F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12.7 </w:t>
                                  </w:r>
                                </w:p>
                              </w:tc>
                              <w:tc>
                                <w:tcPr>
                                  <w:tcW w:w="567" w:type="dxa"/>
                                  <w:tcBorders>
                                    <w:top w:val="nil"/>
                                    <w:left w:val="nil"/>
                                    <w:bottom w:val="nil"/>
                                    <w:right w:val="nil"/>
                                  </w:tcBorders>
                                  <w:shd w:val="clear" w:color="auto" w:fill="auto"/>
                                  <w:noWrap/>
                                  <w:vAlign w:val="center"/>
                                  <w:hideMark/>
                                </w:tcPr>
                                <w:p w14:paraId="32C445DB" w14:textId="3281026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62E32614" w14:textId="77777777" w:rsidTr="006721DF">
                              <w:trPr>
                                <w:trHeight w:val="340"/>
                              </w:trPr>
                              <w:tc>
                                <w:tcPr>
                                  <w:tcW w:w="2265" w:type="dxa"/>
                                  <w:tcBorders>
                                    <w:top w:val="nil"/>
                                    <w:left w:val="nil"/>
                                    <w:bottom w:val="nil"/>
                                    <w:right w:val="nil"/>
                                  </w:tcBorders>
                                  <w:shd w:val="clear" w:color="auto" w:fill="auto"/>
                                  <w:noWrap/>
                                  <w:vAlign w:val="center"/>
                                  <w:hideMark/>
                                </w:tcPr>
                                <w:p w14:paraId="00A780A7"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4FF37D2"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E0D5320" w14:textId="61175E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03ABDD1" w14:textId="073A6FA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890CC27" w14:textId="1E8284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F4A3C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3ABD58" w14:textId="0781AF6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97E7C1C" w14:textId="776D5CC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46C1F47" w14:textId="7B78164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2F8D039" w14:textId="27C544F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E58BDA0" w14:textId="0C86430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4D6F6F54" w14:textId="6CEC3B4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0ECFF1" w14:textId="70CC41D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4C360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C09BF4" w14:textId="62BA871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42BC671" w14:textId="7CBDF51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68BEFC" w14:textId="7015F4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3738C88"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3EE2F007" w14:textId="77777777" w:rsidTr="006721DF">
                              <w:trPr>
                                <w:trHeight w:val="340"/>
                              </w:trPr>
                              <w:tc>
                                <w:tcPr>
                                  <w:tcW w:w="2265" w:type="dxa"/>
                                  <w:tcBorders>
                                    <w:top w:val="nil"/>
                                    <w:left w:val="nil"/>
                                    <w:bottom w:val="nil"/>
                                    <w:right w:val="nil"/>
                                  </w:tcBorders>
                                  <w:shd w:val="clear" w:color="auto" w:fill="auto"/>
                                  <w:noWrap/>
                                  <w:vAlign w:val="center"/>
                                  <w:hideMark/>
                                </w:tcPr>
                                <w:p w14:paraId="3F38C3F4" w14:textId="77777777" w:rsidR="007265FA" w:rsidRPr="00951E19" w:rsidRDefault="007265FA" w:rsidP="00D44EE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FC236B0"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B8EFFA" w14:textId="5CDB015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49DB3558" w14:textId="0B424B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99A3D8B" w14:textId="7644A4D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37EFC3"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5F5E5D4" w14:textId="1A55306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557ED5A0" w14:textId="08DF06A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7DD62C45" w14:textId="1C76202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6D4868" w14:textId="46EAE914"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77F82A4" w14:textId="3B28BE6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61C3A4A5" w14:textId="4FE09F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29902A54" w14:textId="7DFC2B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1AB4B0EF" w14:textId="295A1A6F"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F48131" w14:textId="34F9D7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F0CE966" w14:textId="59A0B4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D62DB87" w14:textId="154CA7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567" w:type="dxa"/>
                                  <w:tcBorders>
                                    <w:top w:val="nil"/>
                                    <w:left w:val="nil"/>
                                    <w:bottom w:val="nil"/>
                                    <w:right w:val="nil"/>
                                  </w:tcBorders>
                                  <w:shd w:val="clear" w:color="auto" w:fill="auto"/>
                                  <w:noWrap/>
                                  <w:vAlign w:val="center"/>
                                  <w:hideMark/>
                                </w:tcPr>
                                <w:p w14:paraId="248C8BFB" w14:textId="677578E7"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48AE6404" w14:textId="77777777" w:rsidTr="006721DF">
                              <w:trPr>
                                <w:trHeight w:val="340"/>
                              </w:trPr>
                              <w:tc>
                                <w:tcPr>
                                  <w:tcW w:w="2265" w:type="dxa"/>
                                  <w:tcBorders>
                                    <w:top w:val="nil"/>
                                    <w:left w:val="nil"/>
                                    <w:bottom w:val="nil"/>
                                    <w:right w:val="nil"/>
                                  </w:tcBorders>
                                  <w:shd w:val="clear" w:color="auto" w:fill="auto"/>
                                  <w:noWrap/>
                                  <w:vAlign w:val="center"/>
                                  <w:hideMark/>
                                </w:tcPr>
                                <w:p w14:paraId="231F2033"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C230E54"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E9A97E" w14:textId="0674B9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A184615" w14:textId="6AB6889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6045380B" w14:textId="6B289A4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A83E279"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942C0E" w14:textId="6DE6189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F6ABE60" w14:textId="60F45D3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5D161F92" w14:textId="26BBFDB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4C614CF" w14:textId="4522B159"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E190AD6" w14:textId="4A36777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11C19214" w14:textId="241875F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4A0DD70A" w14:textId="084E7B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FF894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4333AD" w14:textId="39D907D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222527C" w14:textId="27DF059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9C32254" w14:textId="4DB86D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E08F511"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67FD51C4" w14:textId="77777777" w:rsidTr="006721DF">
                              <w:trPr>
                                <w:trHeight w:val="340"/>
                              </w:trPr>
                              <w:tc>
                                <w:tcPr>
                                  <w:tcW w:w="2265" w:type="dxa"/>
                                  <w:tcBorders>
                                    <w:top w:val="nil"/>
                                    <w:left w:val="nil"/>
                                    <w:bottom w:val="nil"/>
                                    <w:right w:val="nil"/>
                                  </w:tcBorders>
                                  <w:shd w:val="clear" w:color="auto" w:fill="auto"/>
                                  <w:noWrap/>
                                  <w:vAlign w:val="center"/>
                                  <w:hideMark/>
                                </w:tcPr>
                                <w:p w14:paraId="653FDB4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DCCD763"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66FD692" w14:textId="6D92464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5B875E34" w14:textId="2C58735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35CF73" w14:textId="25CD0A2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64517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95D7E3" w14:textId="54C0E11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87E5F9" w14:textId="3586453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8E5860" w14:textId="487CD89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E12954" w14:textId="52C79C6C"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FB35CF" w14:textId="06195D1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4C2C2C" w14:textId="419BB3A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8479C5B" w14:textId="44CCD11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461903" w14:textId="2BA38C5B"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23A6CA5" w14:textId="52DC87B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5666C6A3" w14:textId="75F8D9E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FDF4D1B" w14:textId="554DD79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9DE23E" w14:textId="0B073DB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0045C4A2" w14:textId="77777777" w:rsidTr="006721DF">
                              <w:trPr>
                                <w:trHeight w:val="340"/>
                              </w:trPr>
                              <w:tc>
                                <w:tcPr>
                                  <w:tcW w:w="2265" w:type="dxa"/>
                                  <w:tcBorders>
                                    <w:top w:val="nil"/>
                                    <w:left w:val="nil"/>
                                    <w:bottom w:val="nil"/>
                                    <w:right w:val="nil"/>
                                  </w:tcBorders>
                                  <w:shd w:val="clear" w:color="auto" w:fill="auto"/>
                                  <w:noWrap/>
                                  <w:vAlign w:val="center"/>
                                  <w:hideMark/>
                                </w:tcPr>
                                <w:p w14:paraId="7C36C61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5C5B0E51"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4113DE" w14:textId="4E3F21F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7A3E857" w14:textId="1A4FEB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53064" w14:textId="7D3F71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EE3D8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BC202B" w14:textId="1A9BC04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F2AD236" w14:textId="7C2EC8E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8CF2B1F" w14:textId="336A850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B6255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C47092" w14:textId="2B0E6C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71F80C1" w14:textId="6F0ACA4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9B65A6" w14:textId="36C2AE6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A975CC1"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CE54F2" w14:textId="4968F0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59D9311" w14:textId="7E21155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1FD423" w14:textId="5C1623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19F7D6"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72C7DA62" w14:textId="77777777" w:rsidTr="006721DF">
                              <w:trPr>
                                <w:trHeight w:val="340"/>
                              </w:trPr>
                              <w:tc>
                                <w:tcPr>
                                  <w:tcW w:w="2265" w:type="dxa"/>
                                  <w:tcBorders>
                                    <w:top w:val="nil"/>
                                    <w:left w:val="nil"/>
                                    <w:bottom w:val="nil"/>
                                    <w:right w:val="nil"/>
                                  </w:tcBorders>
                                  <w:shd w:val="clear" w:color="auto" w:fill="auto"/>
                                  <w:noWrap/>
                                  <w:vAlign w:val="center"/>
                                  <w:hideMark/>
                                </w:tcPr>
                                <w:p w14:paraId="0F951FF2"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66F73704"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5069430" w14:textId="68841D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586FCB87" w14:textId="39B1F40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53DFEEEE" w14:textId="1445EC1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0DE0816"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E915D9" w14:textId="156B354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38F80837" w14:textId="0EBACE4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E5FEC7E" w14:textId="1A3713F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61004E53" w14:textId="4299EDB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3C9BAF7" w14:textId="46FB0EC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4D167663" w14:textId="41414DD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1C899F1" w14:textId="172527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37C6948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DFBE7" w14:textId="590E2B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5CF5B178" w14:textId="18C5D17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tcBorders>
                                    <w:top w:val="nil"/>
                                    <w:left w:val="nil"/>
                                    <w:bottom w:val="nil"/>
                                    <w:right w:val="nil"/>
                                  </w:tcBorders>
                                  <w:shd w:val="clear" w:color="auto" w:fill="auto"/>
                                  <w:noWrap/>
                                  <w:vAlign w:val="center"/>
                                  <w:hideMark/>
                                </w:tcPr>
                                <w:p w14:paraId="58A63FA7" w14:textId="04A18BD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567" w:type="dxa"/>
                                  <w:tcBorders>
                                    <w:top w:val="nil"/>
                                    <w:left w:val="nil"/>
                                    <w:bottom w:val="nil"/>
                                    <w:right w:val="nil"/>
                                  </w:tcBorders>
                                  <w:shd w:val="clear" w:color="auto" w:fill="auto"/>
                                  <w:noWrap/>
                                  <w:vAlign w:val="center"/>
                                  <w:hideMark/>
                                </w:tcPr>
                                <w:p w14:paraId="7CE4DB8E"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38D4F685" w14:textId="77777777" w:rsidTr="006721DF">
                              <w:trPr>
                                <w:trHeight w:val="340"/>
                              </w:trPr>
                              <w:tc>
                                <w:tcPr>
                                  <w:tcW w:w="2265" w:type="dxa"/>
                                  <w:tcBorders>
                                    <w:top w:val="nil"/>
                                    <w:left w:val="nil"/>
                                    <w:bottom w:val="nil"/>
                                    <w:right w:val="nil"/>
                                  </w:tcBorders>
                                  <w:shd w:val="clear" w:color="auto" w:fill="auto"/>
                                  <w:noWrap/>
                                  <w:vAlign w:val="center"/>
                                  <w:hideMark/>
                                </w:tcPr>
                                <w:p w14:paraId="7811CEEB"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5E3C0E2C"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0F8911D" w14:textId="2B6A9E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1AE3EB4A" w14:textId="3D24367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4C642FC" w14:textId="6A5E6F1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0493D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A968B8" w14:textId="5E1CC9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D230FBD" w14:textId="2D870E4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51FCF01" w14:textId="2AB12D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55314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4F66EE" w14:textId="60DE46C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42C638B" w14:textId="454FB59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tcBorders>
                                    <w:top w:val="nil"/>
                                    <w:left w:val="nil"/>
                                    <w:bottom w:val="nil"/>
                                    <w:right w:val="nil"/>
                                  </w:tcBorders>
                                  <w:shd w:val="clear" w:color="auto" w:fill="auto"/>
                                  <w:noWrap/>
                                  <w:vAlign w:val="center"/>
                                  <w:hideMark/>
                                </w:tcPr>
                                <w:p w14:paraId="65F3B658" w14:textId="655A97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1A728B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4D18052" w14:textId="5FCCD9C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4349817" w14:textId="0E86852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30BB7D14" w14:textId="3CBC9E7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3BA3020"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1A40C65B" w14:textId="77777777" w:rsidTr="006721DF">
                              <w:trPr>
                                <w:trHeight w:val="340"/>
                              </w:trPr>
                              <w:tc>
                                <w:tcPr>
                                  <w:tcW w:w="2265" w:type="dxa"/>
                                  <w:tcBorders>
                                    <w:top w:val="nil"/>
                                    <w:left w:val="nil"/>
                                    <w:bottom w:val="nil"/>
                                    <w:right w:val="nil"/>
                                  </w:tcBorders>
                                  <w:shd w:val="clear" w:color="auto" w:fill="auto"/>
                                  <w:noWrap/>
                                  <w:vAlign w:val="center"/>
                                  <w:hideMark/>
                                </w:tcPr>
                                <w:p w14:paraId="5D021D50"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352B6D77"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E133B2E" w14:textId="4D088BA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D24275" w14:textId="7FD9945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74C47CF" w14:textId="59FDB0D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46BD113"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40AFEC" w14:textId="7231E4A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7A9F1C4" w14:textId="534C6D4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DAC9797" w14:textId="73E9DBC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4035DB"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75EB64D" w14:textId="76483A8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84741A" w14:textId="406B7E6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F66DD68" w14:textId="438F659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8489358" w14:textId="26391D18"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496DC6" w14:textId="2F5A04D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3051C25" w14:textId="6EE7BA4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15A1C5" w14:textId="41F088F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6EBAC61" w14:textId="3411B21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65FAB812" w14:textId="77777777" w:rsidTr="006721DF">
                              <w:trPr>
                                <w:trHeight w:val="340"/>
                              </w:trPr>
                              <w:tc>
                                <w:tcPr>
                                  <w:tcW w:w="2265" w:type="dxa"/>
                                  <w:tcBorders>
                                    <w:top w:val="nil"/>
                                    <w:left w:val="nil"/>
                                    <w:bottom w:val="nil"/>
                                    <w:right w:val="nil"/>
                                  </w:tcBorders>
                                  <w:shd w:val="clear" w:color="auto" w:fill="auto"/>
                                  <w:noWrap/>
                                  <w:vAlign w:val="center"/>
                                  <w:hideMark/>
                                </w:tcPr>
                                <w:p w14:paraId="42063E9D"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049CF7A9"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4D5D415" w14:textId="7896E0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6A35DA41" w14:textId="771F928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F02EB65" w14:textId="4AA0F61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E0D5E3B"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E4BD6D" w14:textId="32CB27F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F43B6B8" w14:textId="693843F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3C58C8F" w14:textId="135924F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CAE2103" w14:textId="396F66F8"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572D6" w14:textId="5A9863B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70837A98" w14:textId="0553E6B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F0306FC" w14:textId="388AD83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322FF5CC"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F55D83" w14:textId="7755254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04115298" w14:textId="32EC1D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79A4931" w14:textId="0717DD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4F6AA93"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112E8D28" w14:textId="77777777" w:rsidTr="006721DF">
                              <w:trPr>
                                <w:trHeight w:val="340"/>
                              </w:trPr>
                              <w:tc>
                                <w:tcPr>
                                  <w:tcW w:w="2265" w:type="dxa"/>
                                  <w:tcBorders>
                                    <w:top w:val="nil"/>
                                    <w:left w:val="nil"/>
                                    <w:bottom w:val="nil"/>
                                    <w:right w:val="nil"/>
                                  </w:tcBorders>
                                  <w:shd w:val="clear" w:color="auto" w:fill="auto"/>
                                  <w:noWrap/>
                                  <w:vAlign w:val="center"/>
                                  <w:hideMark/>
                                </w:tcPr>
                                <w:p w14:paraId="5E746F3E"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3DC7C29"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93F42F" w14:textId="4D01015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30B66E5" w14:textId="601CFB3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7774565" w14:textId="3B098A7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E043E" w14:textId="0A7E572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FE57C1E" w14:textId="2D2B2A4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1D74A37" w14:textId="6E00B7C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46E61C" w14:textId="38EB4C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F6C0F9" w14:textId="0238A19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3A55F396" w14:textId="3B3417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E6EA740" w14:textId="7E7D4AD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2E8FD" w14:textId="5716A70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1083A" w14:textId="2AA3A76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7257C81" w14:textId="6A80C6C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2615C4" w14:textId="67B2723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1DBCD3" w14:textId="2B22F06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E19C1B"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2B7BB303"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41E9E6BC" w14:textId="77777777" w:rsidR="007265FA" w:rsidRPr="00951E19" w:rsidRDefault="007265FA" w:rsidP="00FA28CF">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4545A4C5"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BCEF7AE"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N=9275</w:t>
                                  </w:r>
                                </w:p>
                              </w:tc>
                              <w:tc>
                                <w:tcPr>
                                  <w:tcW w:w="567" w:type="dxa"/>
                                  <w:tcBorders>
                                    <w:top w:val="nil"/>
                                    <w:left w:val="nil"/>
                                    <w:bottom w:val="single" w:sz="12" w:space="0" w:color="auto"/>
                                    <w:right w:val="nil"/>
                                  </w:tcBorders>
                                  <w:shd w:val="clear" w:color="auto" w:fill="auto"/>
                                  <w:noWrap/>
                                  <w:vAlign w:val="center"/>
                                  <w:hideMark/>
                                </w:tcPr>
                                <w:p w14:paraId="6E008714"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54B054D"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N=8487</w:t>
                                  </w:r>
                                </w:p>
                              </w:tc>
                              <w:tc>
                                <w:tcPr>
                                  <w:tcW w:w="567" w:type="dxa"/>
                                  <w:tcBorders>
                                    <w:top w:val="nil"/>
                                    <w:left w:val="nil"/>
                                    <w:bottom w:val="single" w:sz="12" w:space="0" w:color="auto"/>
                                    <w:right w:val="nil"/>
                                  </w:tcBorders>
                                  <w:shd w:val="clear" w:color="auto" w:fill="auto"/>
                                  <w:noWrap/>
                                  <w:vAlign w:val="center"/>
                                  <w:hideMark/>
                                </w:tcPr>
                                <w:p w14:paraId="4A171857"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30D9260"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N=784</w:t>
                                  </w:r>
                                </w:p>
                              </w:tc>
                              <w:tc>
                                <w:tcPr>
                                  <w:tcW w:w="567" w:type="dxa"/>
                                  <w:tcBorders>
                                    <w:top w:val="nil"/>
                                    <w:left w:val="nil"/>
                                    <w:bottom w:val="single" w:sz="12" w:space="0" w:color="auto"/>
                                    <w:right w:val="nil"/>
                                  </w:tcBorders>
                                  <w:shd w:val="clear" w:color="auto" w:fill="auto"/>
                                  <w:noWrap/>
                                  <w:vAlign w:val="center"/>
                                  <w:hideMark/>
                                </w:tcPr>
                                <w:p w14:paraId="6AB565BB"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C0CB6B0"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N=4</w:t>
                                  </w:r>
                                </w:p>
                              </w:tc>
                              <w:tc>
                                <w:tcPr>
                                  <w:tcW w:w="567" w:type="dxa"/>
                                  <w:tcBorders>
                                    <w:top w:val="nil"/>
                                    <w:left w:val="nil"/>
                                    <w:bottom w:val="single" w:sz="12" w:space="0" w:color="auto"/>
                                    <w:right w:val="nil"/>
                                  </w:tcBorders>
                                  <w:shd w:val="clear" w:color="auto" w:fill="auto"/>
                                  <w:noWrap/>
                                  <w:vAlign w:val="center"/>
                                  <w:hideMark/>
                                </w:tcPr>
                                <w:p w14:paraId="1EC94C2A" w14:textId="77777777" w:rsidR="007265FA" w:rsidRPr="00951E19" w:rsidRDefault="007265FA" w:rsidP="00FA28CF">
                                  <w:pPr>
                                    <w:spacing w:after="0" w:line="240" w:lineRule="auto"/>
                                    <w:jc w:val="center"/>
                                    <w:rPr>
                                      <w:rFonts w:ascii="宋体" w:eastAsia="宋体" w:hAnsi="宋体" w:cs="宋体"/>
                                      <w:color w:val="000000"/>
                                    </w:rPr>
                                  </w:pPr>
                                </w:p>
                              </w:tc>
                            </w:tr>
                          </w:tbl>
                          <w:p w14:paraId="43556D5D" w14:textId="77777777" w:rsidR="007265FA" w:rsidRDefault="007265FA" w:rsidP="00183803">
                            <w:pPr>
                              <w:spacing w:after="0" w:line="240" w:lineRule="auto"/>
                              <w:jc w:val="center"/>
                            </w:pPr>
                          </w:p>
                          <w:p w14:paraId="5A0D2489" w14:textId="77777777" w:rsidR="007265FA" w:rsidRDefault="007265FA" w:rsidP="00183803">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5"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rqJgIAAAs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jJh66iYCAAALBAAADgAAAAAAAAAAAAAAAAAuAgAAZHJzL2Uyb0Rv&#10;Yy54bWxQSwECLQAUAAYACAAAACEAM85zpN4AAAAOAQAADwAAAAAAAAAAAAAAAACABAAAZHJzL2Rv&#10;d25yZXYueG1sUEsFBgAAAAAEAAQA8wAAAIsFAAAAAA==&#10;" filled="f" stroked="f">
                <v:textbox>
                  <w:txbxContent>
                    <w:p w14:paraId="5EACE502" w14:textId="33796F60" w:rsidR="007265FA" w:rsidRDefault="007265FA" w:rsidP="00183803">
                      <w:pPr>
                        <w:spacing w:after="0" w:line="240" w:lineRule="auto"/>
                        <w:jc w:val="center"/>
                        <w:rPr>
                          <w:rFonts w:ascii="宋体" w:eastAsia="宋体" w:hAnsi="宋体" w:cs="Times New Roman"/>
                          <w:b/>
                          <w:bCs/>
                          <w:color w:val="000000"/>
                          <w:sz w:val="24"/>
                          <w:szCs w:val="24"/>
                        </w:rPr>
                      </w:pPr>
                      <w:bookmarkStart w:id="16" w:name="_Toc97183"/>
                      <w:r w:rsidRPr="00EB144D">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两熟</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6"/>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71835787"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AE549D3" w14:textId="77777777" w:rsidR="007265FA" w:rsidRPr="00951E19" w:rsidRDefault="007265FA" w:rsidP="00FA28CF">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094DF04F"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E08B336"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7ECFCE0B"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5207B61"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A29E39F" w14:textId="77777777" w:rsidR="007265FA" w:rsidRPr="00951E19" w:rsidRDefault="007265FA" w:rsidP="00FA28CF">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40E2B1F"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6E990E5D"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0C8F848"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8E98440" w14:textId="77777777" w:rsidR="007265FA" w:rsidRPr="00951E19" w:rsidRDefault="007265FA" w:rsidP="00FA28CF">
                            <w:pPr>
                              <w:spacing w:after="0" w:line="240" w:lineRule="auto"/>
                              <w:jc w:val="center"/>
                              <w:rPr>
                                <w:rFonts w:ascii="Times New Roman" w:eastAsia="宋体" w:hAnsi="Times New Roman" w:cs="Times New Roman"/>
                                <w:color w:val="000000"/>
                              </w:rPr>
                            </w:pPr>
                          </w:p>
                        </w:tc>
                      </w:tr>
                      <w:tr w:rsidR="007265FA" w:rsidRPr="00951E19" w14:paraId="5EC86B55"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56C1B7E6" w14:textId="77777777" w:rsidR="007265FA" w:rsidRPr="00951E19" w:rsidRDefault="007265FA" w:rsidP="00FA28CF">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60B8D515"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D3815D"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616947E"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B4B7918"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7166F6"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E87ABA7"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5D12007"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2C677D9"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2F0885E"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AC2B07"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7FBA42E"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BD65420"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661A2F"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0072649"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D54949D"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6198F"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09F6A93" w14:textId="77777777" w:rsidR="007265FA" w:rsidRPr="00951E19" w:rsidRDefault="007265FA" w:rsidP="00FA28CF">
                            <w:pPr>
                              <w:spacing w:after="0" w:line="240" w:lineRule="auto"/>
                              <w:jc w:val="center"/>
                              <w:rPr>
                                <w:rFonts w:ascii="宋体" w:eastAsia="宋体" w:hAnsi="宋体" w:cs="宋体"/>
                                <w:color w:val="000000"/>
                              </w:rPr>
                            </w:pPr>
                          </w:p>
                        </w:tc>
                      </w:tr>
                      <w:tr w:rsidR="007265FA" w:rsidRPr="00951E19" w14:paraId="28CCF7B8" w14:textId="77777777" w:rsidTr="006721DF">
                        <w:trPr>
                          <w:trHeight w:val="340"/>
                        </w:trPr>
                        <w:tc>
                          <w:tcPr>
                            <w:tcW w:w="2265" w:type="dxa"/>
                            <w:tcBorders>
                              <w:top w:val="nil"/>
                              <w:left w:val="nil"/>
                              <w:bottom w:val="nil"/>
                              <w:right w:val="nil"/>
                            </w:tcBorders>
                            <w:shd w:val="clear" w:color="auto" w:fill="auto"/>
                            <w:noWrap/>
                            <w:vAlign w:val="center"/>
                            <w:hideMark/>
                          </w:tcPr>
                          <w:p w14:paraId="49CA853A"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7965EABE"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5EB71B5" w14:textId="0B3BB5E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4476222B" w14:textId="0982F9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309974D" w14:textId="7FAA592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21FE29FC"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9D6731" w14:textId="2B6323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678C8795" w14:textId="7907706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153A5598" w14:textId="4AAC1E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79F2625C" w14:textId="3FD07B8E"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B461D3" w14:textId="4EDDBA5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3D19C5FA" w14:textId="0DB48EC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tcBorders>
                              <w:top w:val="nil"/>
                              <w:left w:val="nil"/>
                              <w:bottom w:val="nil"/>
                              <w:right w:val="nil"/>
                            </w:tcBorders>
                            <w:shd w:val="clear" w:color="auto" w:fill="auto"/>
                            <w:noWrap/>
                            <w:vAlign w:val="center"/>
                            <w:hideMark/>
                          </w:tcPr>
                          <w:p w14:paraId="20CCD7FF" w14:textId="53A222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tcBorders>
                              <w:top w:val="nil"/>
                              <w:left w:val="nil"/>
                              <w:bottom w:val="nil"/>
                              <w:right w:val="nil"/>
                            </w:tcBorders>
                            <w:shd w:val="clear" w:color="auto" w:fill="auto"/>
                            <w:noWrap/>
                            <w:vAlign w:val="center"/>
                            <w:hideMark/>
                          </w:tcPr>
                          <w:p w14:paraId="6D8712B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1E723AB" w14:textId="1EDADB3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4B5041BE" w14:textId="1BA65D1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tcBorders>
                              <w:top w:val="nil"/>
                              <w:left w:val="nil"/>
                              <w:bottom w:val="nil"/>
                              <w:right w:val="nil"/>
                            </w:tcBorders>
                            <w:shd w:val="clear" w:color="auto" w:fill="auto"/>
                            <w:noWrap/>
                            <w:vAlign w:val="center"/>
                            <w:hideMark/>
                          </w:tcPr>
                          <w:p w14:paraId="60F70225" w14:textId="1DE765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300.0 </w:t>
                            </w:r>
                          </w:p>
                        </w:tc>
                        <w:tc>
                          <w:tcPr>
                            <w:tcW w:w="567" w:type="dxa"/>
                            <w:tcBorders>
                              <w:top w:val="nil"/>
                              <w:left w:val="nil"/>
                              <w:bottom w:val="nil"/>
                              <w:right w:val="nil"/>
                            </w:tcBorders>
                            <w:shd w:val="clear" w:color="auto" w:fill="auto"/>
                            <w:noWrap/>
                            <w:vAlign w:val="center"/>
                            <w:hideMark/>
                          </w:tcPr>
                          <w:p w14:paraId="7F1A2366"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488055EC" w14:textId="77777777" w:rsidTr="006721DF">
                        <w:trPr>
                          <w:trHeight w:val="340"/>
                        </w:trPr>
                        <w:tc>
                          <w:tcPr>
                            <w:tcW w:w="2265" w:type="dxa"/>
                            <w:tcBorders>
                              <w:top w:val="nil"/>
                              <w:left w:val="nil"/>
                              <w:bottom w:val="nil"/>
                              <w:right w:val="nil"/>
                            </w:tcBorders>
                            <w:shd w:val="clear" w:color="auto" w:fill="auto"/>
                            <w:noWrap/>
                            <w:vAlign w:val="center"/>
                            <w:hideMark/>
                          </w:tcPr>
                          <w:p w14:paraId="5A480477"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17E03308"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F127FAB" w14:textId="3A0E47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53B87AB8" w14:textId="00C1F01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6748B624" w14:textId="17296D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6B805FF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EF4FBE" w14:textId="674064C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15D2F5FB" w14:textId="06111ED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9335C5F" w14:textId="6D7FD7B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226B9F93" w14:textId="37A0D3E2"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5D595EF" w14:textId="3C5DE3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DE5A8E6" w14:textId="2B3385E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tcBorders>
                              <w:top w:val="nil"/>
                              <w:left w:val="nil"/>
                              <w:bottom w:val="nil"/>
                              <w:right w:val="nil"/>
                            </w:tcBorders>
                            <w:shd w:val="clear" w:color="auto" w:fill="auto"/>
                            <w:noWrap/>
                            <w:vAlign w:val="center"/>
                            <w:hideMark/>
                          </w:tcPr>
                          <w:p w14:paraId="2E8D4670" w14:textId="500B686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7CD40A1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D93A7D6" w14:textId="70AB409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549A9F46" w14:textId="44FA860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4ADD14E0" w14:textId="07A2356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567" w:type="dxa"/>
                            <w:tcBorders>
                              <w:top w:val="nil"/>
                              <w:left w:val="nil"/>
                              <w:bottom w:val="nil"/>
                              <w:right w:val="nil"/>
                            </w:tcBorders>
                            <w:shd w:val="clear" w:color="auto" w:fill="auto"/>
                            <w:noWrap/>
                            <w:vAlign w:val="center"/>
                            <w:hideMark/>
                          </w:tcPr>
                          <w:p w14:paraId="1E76A40D"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E4D1D44" w14:textId="77777777" w:rsidTr="006721DF">
                        <w:trPr>
                          <w:trHeight w:val="340"/>
                        </w:trPr>
                        <w:tc>
                          <w:tcPr>
                            <w:tcW w:w="2265" w:type="dxa"/>
                            <w:tcBorders>
                              <w:top w:val="nil"/>
                              <w:left w:val="nil"/>
                              <w:bottom w:val="nil"/>
                              <w:right w:val="nil"/>
                            </w:tcBorders>
                            <w:shd w:val="clear" w:color="auto" w:fill="auto"/>
                            <w:noWrap/>
                            <w:vAlign w:val="center"/>
                            <w:hideMark/>
                          </w:tcPr>
                          <w:p w14:paraId="7E6D1858"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3A4BF176"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7B21B3" w14:textId="04A3FD5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24C87DBC" w14:textId="4E5314E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A8C677E" w14:textId="44FD369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76B309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337582" w14:textId="17C19ED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1F2FCA9B" w14:textId="1905A33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77C4FA3" w14:textId="26225D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707E3F3" w14:textId="470B5824"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4C0C2E9" w14:textId="74D0B3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4202321F" w14:textId="526DD2C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949A20E" w14:textId="69B7B36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8DAE846"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10DA292" w14:textId="057C327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5322660C" w14:textId="2392BFF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B1BE3D" w14:textId="0038EBA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567" w:type="dxa"/>
                            <w:tcBorders>
                              <w:top w:val="nil"/>
                              <w:left w:val="nil"/>
                              <w:bottom w:val="nil"/>
                              <w:right w:val="nil"/>
                            </w:tcBorders>
                            <w:shd w:val="clear" w:color="auto" w:fill="auto"/>
                            <w:noWrap/>
                            <w:vAlign w:val="center"/>
                            <w:hideMark/>
                          </w:tcPr>
                          <w:p w14:paraId="62DC08DE" w14:textId="2317D8F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44596B8B" w14:textId="77777777" w:rsidTr="006721DF">
                        <w:trPr>
                          <w:trHeight w:val="340"/>
                        </w:trPr>
                        <w:tc>
                          <w:tcPr>
                            <w:tcW w:w="2265" w:type="dxa"/>
                            <w:tcBorders>
                              <w:top w:val="nil"/>
                              <w:left w:val="nil"/>
                              <w:bottom w:val="nil"/>
                              <w:right w:val="nil"/>
                            </w:tcBorders>
                            <w:shd w:val="clear" w:color="auto" w:fill="auto"/>
                            <w:noWrap/>
                            <w:vAlign w:val="center"/>
                            <w:hideMark/>
                          </w:tcPr>
                          <w:p w14:paraId="5F6893C4"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49F9ACC8"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A6641B0" w14:textId="095416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0FF2A5ED" w14:textId="7128728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AD43648" w14:textId="1E22A36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336968"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15FA15B" w14:textId="51A4688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CBE1372" w14:textId="77863C8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2FCF221" w14:textId="1E3F4F5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E19D2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7A23D" w14:textId="1761EB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5AF7D54D" w14:textId="15C3180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tcBorders>
                              <w:top w:val="nil"/>
                              <w:left w:val="nil"/>
                              <w:bottom w:val="nil"/>
                              <w:right w:val="nil"/>
                            </w:tcBorders>
                            <w:shd w:val="clear" w:color="auto" w:fill="auto"/>
                            <w:noWrap/>
                            <w:vAlign w:val="center"/>
                            <w:hideMark/>
                          </w:tcPr>
                          <w:p w14:paraId="70BECE53" w14:textId="020A57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2FE40C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092C60" w14:textId="32D7F87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DF83D49" w14:textId="123952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2753EE44" w14:textId="5AFAAA2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567" w:type="dxa"/>
                            <w:tcBorders>
                              <w:top w:val="nil"/>
                              <w:left w:val="nil"/>
                              <w:bottom w:val="nil"/>
                              <w:right w:val="nil"/>
                            </w:tcBorders>
                            <w:shd w:val="clear" w:color="auto" w:fill="auto"/>
                            <w:noWrap/>
                            <w:vAlign w:val="center"/>
                            <w:hideMark/>
                          </w:tcPr>
                          <w:p w14:paraId="59E86AE3"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06F72FB7" w14:textId="77777777" w:rsidTr="006721DF">
                        <w:trPr>
                          <w:trHeight w:val="340"/>
                        </w:trPr>
                        <w:tc>
                          <w:tcPr>
                            <w:tcW w:w="2265" w:type="dxa"/>
                            <w:tcBorders>
                              <w:top w:val="nil"/>
                              <w:left w:val="nil"/>
                              <w:bottom w:val="nil"/>
                              <w:right w:val="nil"/>
                            </w:tcBorders>
                            <w:shd w:val="clear" w:color="auto" w:fill="auto"/>
                            <w:noWrap/>
                            <w:vAlign w:val="center"/>
                            <w:hideMark/>
                          </w:tcPr>
                          <w:p w14:paraId="357F8E9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798ECBB6"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2A0B89" w14:textId="02298EE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60981E0" w14:textId="5A32358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75C858FF" w14:textId="42A804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0B1AA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F0B82B8" w14:textId="6FA0C35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7A289D7" w14:textId="16FB43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18EAB09" w14:textId="26CD25B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445F5E" w14:textId="171DA16E"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F0B96F3" w14:textId="72F106E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AAAE781" w14:textId="297D14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09802A31" w14:textId="58A5C35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DF43B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47F05" w14:textId="5AEBC95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7CF9B29D" w14:textId="686D29D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tcBorders>
                              <w:top w:val="nil"/>
                              <w:left w:val="nil"/>
                              <w:bottom w:val="nil"/>
                              <w:right w:val="nil"/>
                            </w:tcBorders>
                            <w:shd w:val="clear" w:color="auto" w:fill="auto"/>
                            <w:noWrap/>
                            <w:vAlign w:val="center"/>
                            <w:hideMark/>
                          </w:tcPr>
                          <w:p w14:paraId="12461C09" w14:textId="55BA62F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26AE476F" w14:textId="7AADD632" w:rsidR="007265FA" w:rsidRPr="00951E19" w:rsidRDefault="007265FA" w:rsidP="00D44EE7">
                            <w:pPr>
                              <w:spacing w:after="0" w:line="240" w:lineRule="auto"/>
                              <w:jc w:val="center"/>
                              <w:rPr>
                                <w:rFonts w:ascii="宋体" w:eastAsia="宋体" w:hAnsi="宋体" w:cs="宋体"/>
                                <w:color w:val="000000"/>
                              </w:rPr>
                            </w:pPr>
                            <w:r>
                              <w:rPr>
                                <w:rFonts w:ascii="Times New Roman" w:hAnsi="Times New Roman" w:cs="Times New Roman"/>
                                <w:color w:val="000000"/>
                              </w:rPr>
                              <w:t>***</w:t>
                            </w:r>
                          </w:p>
                        </w:tc>
                      </w:tr>
                      <w:tr w:rsidR="007265FA" w:rsidRPr="00951E19" w14:paraId="39F6CD40" w14:textId="77777777" w:rsidTr="006721DF">
                        <w:trPr>
                          <w:trHeight w:val="340"/>
                        </w:trPr>
                        <w:tc>
                          <w:tcPr>
                            <w:tcW w:w="2265" w:type="dxa"/>
                            <w:tcBorders>
                              <w:top w:val="nil"/>
                              <w:left w:val="nil"/>
                              <w:bottom w:val="nil"/>
                              <w:right w:val="nil"/>
                            </w:tcBorders>
                            <w:shd w:val="clear" w:color="auto" w:fill="auto"/>
                            <w:noWrap/>
                            <w:vAlign w:val="center"/>
                            <w:hideMark/>
                          </w:tcPr>
                          <w:p w14:paraId="53EE3068"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73C3F712"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FEA5FF4" w14:textId="4D2F312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1D6FFB92" w14:textId="5C249B4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6C12C10A" w14:textId="757EDC7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268494E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750DD33" w14:textId="1601108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0442B65D" w14:textId="0590657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E5AB02E" w14:textId="5E746FC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4825967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0B7268" w14:textId="2790C0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0330EBAF" w14:textId="1493C79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6CE3B45" w14:textId="5F81938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tcBorders>
                              <w:top w:val="nil"/>
                              <w:left w:val="nil"/>
                              <w:bottom w:val="nil"/>
                              <w:right w:val="nil"/>
                            </w:tcBorders>
                            <w:shd w:val="clear" w:color="auto" w:fill="auto"/>
                            <w:noWrap/>
                            <w:vAlign w:val="center"/>
                            <w:hideMark/>
                          </w:tcPr>
                          <w:p w14:paraId="30C47D5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0A4B90" w14:textId="445FD01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0F01CEC3" w14:textId="15B3DB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tcBorders>
                              <w:top w:val="nil"/>
                              <w:left w:val="nil"/>
                              <w:bottom w:val="nil"/>
                              <w:right w:val="nil"/>
                            </w:tcBorders>
                            <w:shd w:val="clear" w:color="auto" w:fill="auto"/>
                            <w:noWrap/>
                            <w:vAlign w:val="center"/>
                            <w:hideMark/>
                          </w:tcPr>
                          <w:p w14:paraId="5365B8E0" w14:textId="425B41B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134.3 </w:t>
                            </w:r>
                          </w:p>
                        </w:tc>
                        <w:tc>
                          <w:tcPr>
                            <w:tcW w:w="567" w:type="dxa"/>
                            <w:tcBorders>
                              <w:top w:val="nil"/>
                              <w:left w:val="nil"/>
                              <w:bottom w:val="nil"/>
                              <w:right w:val="nil"/>
                            </w:tcBorders>
                            <w:shd w:val="clear" w:color="auto" w:fill="auto"/>
                            <w:noWrap/>
                            <w:vAlign w:val="center"/>
                            <w:hideMark/>
                          </w:tcPr>
                          <w:p w14:paraId="00723F66"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582D2892" w14:textId="77777777" w:rsidTr="006721DF">
                        <w:trPr>
                          <w:trHeight w:val="340"/>
                        </w:trPr>
                        <w:tc>
                          <w:tcPr>
                            <w:tcW w:w="2265" w:type="dxa"/>
                            <w:tcBorders>
                              <w:top w:val="nil"/>
                              <w:left w:val="nil"/>
                              <w:bottom w:val="nil"/>
                              <w:right w:val="nil"/>
                            </w:tcBorders>
                            <w:shd w:val="clear" w:color="auto" w:fill="auto"/>
                            <w:noWrap/>
                            <w:vAlign w:val="center"/>
                            <w:hideMark/>
                          </w:tcPr>
                          <w:p w14:paraId="4C2CD5A2"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6F0C94CB"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0B533FE" w14:textId="7777801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5298880A" w14:textId="3B9661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40A7CFA2" w14:textId="2A34E3E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5831"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A4F737" w14:textId="101E9D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3AACC14A" w14:textId="58B0EE0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107FFDBA" w14:textId="5DA9289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9358F7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D2889" w14:textId="1FF2829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7798EFF9" w14:textId="5022C31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413B2C5A" w14:textId="52BF7B6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6214D2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6992CC1" w14:textId="49CE77C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0D56B751" w14:textId="771CAB8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tcBorders>
                              <w:top w:val="nil"/>
                              <w:left w:val="nil"/>
                              <w:bottom w:val="nil"/>
                              <w:right w:val="nil"/>
                            </w:tcBorders>
                            <w:shd w:val="clear" w:color="auto" w:fill="auto"/>
                            <w:noWrap/>
                            <w:vAlign w:val="center"/>
                            <w:hideMark/>
                          </w:tcPr>
                          <w:p w14:paraId="52C351AD" w14:textId="2214CC0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105.2 </w:t>
                            </w:r>
                          </w:p>
                        </w:tc>
                        <w:tc>
                          <w:tcPr>
                            <w:tcW w:w="567" w:type="dxa"/>
                            <w:tcBorders>
                              <w:top w:val="nil"/>
                              <w:left w:val="nil"/>
                              <w:bottom w:val="nil"/>
                              <w:right w:val="nil"/>
                            </w:tcBorders>
                            <w:shd w:val="clear" w:color="auto" w:fill="auto"/>
                            <w:noWrap/>
                            <w:vAlign w:val="center"/>
                            <w:hideMark/>
                          </w:tcPr>
                          <w:p w14:paraId="2A213CFB"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8AFF543" w14:textId="77777777" w:rsidTr="006721DF">
                        <w:trPr>
                          <w:trHeight w:val="340"/>
                        </w:trPr>
                        <w:tc>
                          <w:tcPr>
                            <w:tcW w:w="2265" w:type="dxa"/>
                            <w:tcBorders>
                              <w:top w:val="nil"/>
                              <w:left w:val="nil"/>
                              <w:bottom w:val="nil"/>
                              <w:right w:val="nil"/>
                            </w:tcBorders>
                            <w:shd w:val="clear" w:color="auto" w:fill="auto"/>
                            <w:noWrap/>
                            <w:vAlign w:val="center"/>
                            <w:hideMark/>
                          </w:tcPr>
                          <w:p w14:paraId="577A5C81"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C3B972F"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523A324" w14:textId="7D00D7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23367758" w14:textId="42C8EFF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7B8D2795" w14:textId="5D7225B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1347D4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B8150C" w14:textId="2B82C1D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020C1CA5" w14:textId="76C819D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25B38AA9" w14:textId="6CA4D5B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3DB290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C19B6E" w14:textId="03EF43B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5374931E" w14:textId="1E341CF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3A3CBCAB" w14:textId="4C51FF2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471EACA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ED1ABBF" w14:textId="5BDCAF3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4CB6C9FA" w14:textId="40C10A4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tcBorders>
                              <w:top w:val="nil"/>
                              <w:left w:val="nil"/>
                              <w:bottom w:val="nil"/>
                              <w:right w:val="nil"/>
                            </w:tcBorders>
                            <w:shd w:val="clear" w:color="auto" w:fill="auto"/>
                            <w:noWrap/>
                            <w:vAlign w:val="center"/>
                            <w:hideMark/>
                          </w:tcPr>
                          <w:p w14:paraId="1B6F64F2" w14:textId="24196A7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133.6 </w:t>
                            </w:r>
                          </w:p>
                        </w:tc>
                        <w:tc>
                          <w:tcPr>
                            <w:tcW w:w="567" w:type="dxa"/>
                            <w:tcBorders>
                              <w:top w:val="nil"/>
                              <w:left w:val="nil"/>
                              <w:bottom w:val="nil"/>
                              <w:right w:val="nil"/>
                            </w:tcBorders>
                            <w:shd w:val="clear" w:color="auto" w:fill="auto"/>
                            <w:noWrap/>
                            <w:vAlign w:val="center"/>
                            <w:hideMark/>
                          </w:tcPr>
                          <w:p w14:paraId="1B806BB0"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EB8BFEC" w14:textId="77777777" w:rsidTr="006721DF">
                        <w:trPr>
                          <w:trHeight w:val="340"/>
                        </w:trPr>
                        <w:tc>
                          <w:tcPr>
                            <w:tcW w:w="2265" w:type="dxa"/>
                            <w:tcBorders>
                              <w:top w:val="nil"/>
                              <w:left w:val="nil"/>
                              <w:bottom w:val="nil"/>
                              <w:right w:val="nil"/>
                            </w:tcBorders>
                            <w:shd w:val="clear" w:color="auto" w:fill="auto"/>
                            <w:noWrap/>
                            <w:vAlign w:val="center"/>
                            <w:hideMark/>
                          </w:tcPr>
                          <w:p w14:paraId="0160D945"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7B7BDBF1"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B1AF60" w14:textId="46DAFC9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10A1E0CD" w14:textId="1AE10E0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2D39D3AB" w14:textId="477AE54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7A0DA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B69B068" w14:textId="0F5DC54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30A1543C" w14:textId="350171E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38293C18" w14:textId="6C5FEF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F32456" w14:textId="674FAD7D"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AC5B2E3" w14:textId="2982389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7D6C786A" w14:textId="366A9CA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4554856D" w14:textId="6FEB24D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8F777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E629E1" w14:textId="311054D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10E171EF" w14:textId="163564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tcBorders>
                              <w:top w:val="nil"/>
                              <w:left w:val="nil"/>
                              <w:bottom w:val="nil"/>
                              <w:right w:val="nil"/>
                            </w:tcBorders>
                            <w:shd w:val="clear" w:color="auto" w:fill="auto"/>
                            <w:noWrap/>
                            <w:vAlign w:val="center"/>
                            <w:hideMark/>
                          </w:tcPr>
                          <w:p w14:paraId="33DCA575" w14:textId="00D5F6F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12.7 </w:t>
                            </w:r>
                          </w:p>
                        </w:tc>
                        <w:tc>
                          <w:tcPr>
                            <w:tcW w:w="567" w:type="dxa"/>
                            <w:tcBorders>
                              <w:top w:val="nil"/>
                              <w:left w:val="nil"/>
                              <w:bottom w:val="nil"/>
                              <w:right w:val="nil"/>
                            </w:tcBorders>
                            <w:shd w:val="clear" w:color="auto" w:fill="auto"/>
                            <w:noWrap/>
                            <w:vAlign w:val="center"/>
                            <w:hideMark/>
                          </w:tcPr>
                          <w:p w14:paraId="32C445DB" w14:textId="3281026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62E32614" w14:textId="77777777" w:rsidTr="006721DF">
                        <w:trPr>
                          <w:trHeight w:val="340"/>
                        </w:trPr>
                        <w:tc>
                          <w:tcPr>
                            <w:tcW w:w="2265" w:type="dxa"/>
                            <w:tcBorders>
                              <w:top w:val="nil"/>
                              <w:left w:val="nil"/>
                              <w:bottom w:val="nil"/>
                              <w:right w:val="nil"/>
                            </w:tcBorders>
                            <w:shd w:val="clear" w:color="auto" w:fill="auto"/>
                            <w:noWrap/>
                            <w:vAlign w:val="center"/>
                            <w:hideMark/>
                          </w:tcPr>
                          <w:p w14:paraId="00A780A7"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4FF37D2"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E0D5320" w14:textId="61175E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03ABDD1" w14:textId="073A6FA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890CC27" w14:textId="1E8284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F4A3C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3ABD58" w14:textId="0781AF6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97E7C1C" w14:textId="776D5CC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46C1F47" w14:textId="7B78164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2F8D039" w14:textId="27C544F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E58BDA0" w14:textId="0C86430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4D6F6F54" w14:textId="6CEC3B4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0ECFF1" w14:textId="70CC41D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4C360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C09BF4" w14:textId="62BA871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42BC671" w14:textId="7CBDF51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68BEFC" w14:textId="7015F4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3738C88"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3EE2F007" w14:textId="77777777" w:rsidTr="006721DF">
                        <w:trPr>
                          <w:trHeight w:val="340"/>
                        </w:trPr>
                        <w:tc>
                          <w:tcPr>
                            <w:tcW w:w="2265" w:type="dxa"/>
                            <w:tcBorders>
                              <w:top w:val="nil"/>
                              <w:left w:val="nil"/>
                              <w:bottom w:val="nil"/>
                              <w:right w:val="nil"/>
                            </w:tcBorders>
                            <w:shd w:val="clear" w:color="auto" w:fill="auto"/>
                            <w:noWrap/>
                            <w:vAlign w:val="center"/>
                            <w:hideMark/>
                          </w:tcPr>
                          <w:p w14:paraId="3F38C3F4" w14:textId="77777777" w:rsidR="007265FA" w:rsidRPr="00951E19" w:rsidRDefault="007265FA" w:rsidP="00D44EE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FC236B0"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B8EFFA" w14:textId="5CDB015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49DB3558" w14:textId="0B424B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99A3D8B" w14:textId="7644A4D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37EFC3"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5F5E5D4" w14:textId="1A55306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557ED5A0" w14:textId="08DF06A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7DD62C45" w14:textId="1C76202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6D4868" w14:textId="46EAE914"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77F82A4" w14:textId="3B28BE6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61C3A4A5" w14:textId="4FE09F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29902A54" w14:textId="7DFC2B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1AB4B0EF" w14:textId="295A1A6F"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F48131" w14:textId="34F9D7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F0CE966" w14:textId="59A0B4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D62DB87" w14:textId="154CA7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567" w:type="dxa"/>
                            <w:tcBorders>
                              <w:top w:val="nil"/>
                              <w:left w:val="nil"/>
                              <w:bottom w:val="nil"/>
                              <w:right w:val="nil"/>
                            </w:tcBorders>
                            <w:shd w:val="clear" w:color="auto" w:fill="auto"/>
                            <w:noWrap/>
                            <w:vAlign w:val="center"/>
                            <w:hideMark/>
                          </w:tcPr>
                          <w:p w14:paraId="248C8BFB" w14:textId="677578E7"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48AE6404" w14:textId="77777777" w:rsidTr="006721DF">
                        <w:trPr>
                          <w:trHeight w:val="340"/>
                        </w:trPr>
                        <w:tc>
                          <w:tcPr>
                            <w:tcW w:w="2265" w:type="dxa"/>
                            <w:tcBorders>
                              <w:top w:val="nil"/>
                              <w:left w:val="nil"/>
                              <w:bottom w:val="nil"/>
                              <w:right w:val="nil"/>
                            </w:tcBorders>
                            <w:shd w:val="clear" w:color="auto" w:fill="auto"/>
                            <w:noWrap/>
                            <w:vAlign w:val="center"/>
                            <w:hideMark/>
                          </w:tcPr>
                          <w:p w14:paraId="231F2033"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C230E54"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E9A97E" w14:textId="0674B9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A184615" w14:textId="6AB6889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6045380B" w14:textId="6B289A4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A83E279"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942C0E" w14:textId="6DE6189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F6ABE60" w14:textId="60F45D3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5D161F92" w14:textId="26BBFDB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4C614CF" w14:textId="4522B159"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E190AD6" w14:textId="4A36777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11C19214" w14:textId="241875F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4A0DD70A" w14:textId="084E7B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FF894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4333AD" w14:textId="39D907D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222527C" w14:textId="27DF059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9C32254" w14:textId="4DB86D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E08F511"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67FD51C4" w14:textId="77777777" w:rsidTr="006721DF">
                        <w:trPr>
                          <w:trHeight w:val="340"/>
                        </w:trPr>
                        <w:tc>
                          <w:tcPr>
                            <w:tcW w:w="2265" w:type="dxa"/>
                            <w:tcBorders>
                              <w:top w:val="nil"/>
                              <w:left w:val="nil"/>
                              <w:bottom w:val="nil"/>
                              <w:right w:val="nil"/>
                            </w:tcBorders>
                            <w:shd w:val="clear" w:color="auto" w:fill="auto"/>
                            <w:noWrap/>
                            <w:vAlign w:val="center"/>
                            <w:hideMark/>
                          </w:tcPr>
                          <w:p w14:paraId="653FDB4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DCCD763"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66FD692" w14:textId="6D92464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5B875E34" w14:textId="2C58735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35CF73" w14:textId="25CD0A2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64517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95D7E3" w14:textId="54C0E11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87E5F9" w14:textId="3586453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8E5860" w14:textId="487CD89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E12954" w14:textId="52C79C6C"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FB35CF" w14:textId="06195D1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4C2C2C" w14:textId="419BB3A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8479C5B" w14:textId="44CCD11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461903" w14:textId="2BA38C5B"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23A6CA5" w14:textId="52DC87B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5666C6A3" w14:textId="75F8D9E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FDF4D1B" w14:textId="554DD79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9DE23E" w14:textId="0B073DB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0045C4A2" w14:textId="77777777" w:rsidTr="006721DF">
                        <w:trPr>
                          <w:trHeight w:val="340"/>
                        </w:trPr>
                        <w:tc>
                          <w:tcPr>
                            <w:tcW w:w="2265" w:type="dxa"/>
                            <w:tcBorders>
                              <w:top w:val="nil"/>
                              <w:left w:val="nil"/>
                              <w:bottom w:val="nil"/>
                              <w:right w:val="nil"/>
                            </w:tcBorders>
                            <w:shd w:val="clear" w:color="auto" w:fill="auto"/>
                            <w:noWrap/>
                            <w:vAlign w:val="center"/>
                            <w:hideMark/>
                          </w:tcPr>
                          <w:p w14:paraId="7C36C61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5C5B0E51"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4113DE" w14:textId="4E3F21F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7A3E857" w14:textId="1A4FEB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53064" w14:textId="7D3F71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EE3D8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BC202B" w14:textId="1A9BC04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F2AD236" w14:textId="7C2EC8E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8CF2B1F" w14:textId="336A850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B6255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C47092" w14:textId="2B0E6C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71F80C1" w14:textId="6F0ACA4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9B65A6" w14:textId="36C2AE6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A975CC1"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CE54F2" w14:textId="4968F0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59D9311" w14:textId="7E21155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1FD423" w14:textId="5C1623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19F7D6"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72C7DA62" w14:textId="77777777" w:rsidTr="006721DF">
                        <w:trPr>
                          <w:trHeight w:val="340"/>
                        </w:trPr>
                        <w:tc>
                          <w:tcPr>
                            <w:tcW w:w="2265" w:type="dxa"/>
                            <w:tcBorders>
                              <w:top w:val="nil"/>
                              <w:left w:val="nil"/>
                              <w:bottom w:val="nil"/>
                              <w:right w:val="nil"/>
                            </w:tcBorders>
                            <w:shd w:val="clear" w:color="auto" w:fill="auto"/>
                            <w:noWrap/>
                            <w:vAlign w:val="center"/>
                            <w:hideMark/>
                          </w:tcPr>
                          <w:p w14:paraId="0F951FF2"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66F73704"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5069430" w14:textId="68841D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586FCB87" w14:textId="39B1F40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53DFEEEE" w14:textId="1445EC1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0DE0816"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E915D9" w14:textId="156B354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38F80837" w14:textId="0EBACE4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E5FEC7E" w14:textId="1A3713F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61004E53" w14:textId="4299EDB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3C9BAF7" w14:textId="46FB0EC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4D167663" w14:textId="41414DD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1C899F1" w14:textId="172527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37C6948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DFBE7" w14:textId="590E2B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5CF5B178" w14:textId="18C5D17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tcBorders>
                              <w:top w:val="nil"/>
                              <w:left w:val="nil"/>
                              <w:bottom w:val="nil"/>
                              <w:right w:val="nil"/>
                            </w:tcBorders>
                            <w:shd w:val="clear" w:color="auto" w:fill="auto"/>
                            <w:noWrap/>
                            <w:vAlign w:val="center"/>
                            <w:hideMark/>
                          </w:tcPr>
                          <w:p w14:paraId="58A63FA7" w14:textId="04A18BD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567" w:type="dxa"/>
                            <w:tcBorders>
                              <w:top w:val="nil"/>
                              <w:left w:val="nil"/>
                              <w:bottom w:val="nil"/>
                              <w:right w:val="nil"/>
                            </w:tcBorders>
                            <w:shd w:val="clear" w:color="auto" w:fill="auto"/>
                            <w:noWrap/>
                            <w:vAlign w:val="center"/>
                            <w:hideMark/>
                          </w:tcPr>
                          <w:p w14:paraId="7CE4DB8E"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38D4F685" w14:textId="77777777" w:rsidTr="006721DF">
                        <w:trPr>
                          <w:trHeight w:val="340"/>
                        </w:trPr>
                        <w:tc>
                          <w:tcPr>
                            <w:tcW w:w="2265" w:type="dxa"/>
                            <w:tcBorders>
                              <w:top w:val="nil"/>
                              <w:left w:val="nil"/>
                              <w:bottom w:val="nil"/>
                              <w:right w:val="nil"/>
                            </w:tcBorders>
                            <w:shd w:val="clear" w:color="auto" w:fill="auto"/>
                            <w:noWrap/>
                            <w:vAlign w:val="center"/>
                            <w:hideMark/>
                          </w:tcPr>
                          <w:p w14:paraId="7811CEEB"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5E3C0E2C"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0F8911D" w14:textId="2B6A9E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1AE3EB4A" w14:textId="3D24367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4C642FC" w14:textId="6A5E6F1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0493D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A968B8" w14:textId="5E1CC9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D230FBD" w14:textId="2D870E4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51FCF01" w14:textId="2AB12D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55314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4F66EE" w14:textId="60DE46C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42C638B" w14:textId="454FB59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tcBorders>
                              <w:top w:val="nil"/>
                              <w:left w:val="nil"/>
                              <w:bottom w:val="nil"/>
                              <w:right w:val="nil"/>
                            </w:tcBorders>
                            <w:shd w:val="clear" w:color="auto" w:fill="auto"/>
                            <w:noWrap/>
                            <w:vAlign w:val="center"/>
                            <w:hideMark/>
                          </w:tcPr>
                          <w:p w14:paraId="65F3B658" w14:textId="655A97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1A728B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4D18052" w14:textId="5FCCD9C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4349817" w14:textId="0E86852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30BB7D14" w14:textId="3CBC9E7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3BA3020"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1A40C65B" w14:textId="77777777" w:rsidTr="006721DF">
                        <w:trPr>
                          <w:trHeight w:val="340"/>
                        </w:trPr>
                        <w:tc>
                          <w:tcPr>
                            <w:tcW w:w="2265" w:type="dxa"/>
                            <w:tcBorders>
                              <w:top w:val="nil"/>
                              <w:left w:val="nil"/>
                              <w:bottom w:val="nil"/>
                              <w:right w:val="nil"/>
                            </w:tcBorders>
                            <w:shd w:val="clear" w:color="auto" w:fill="auto"/>
                            <w:noWrap/>
                            <w:vAlign w:val="center"/>
                            <w:hideMark/>
                          </w:tcPr>
                          <w:p w14:paraId="5D021D50"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352B6D77"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E133B2E" w14:textId="4D088BA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D24275" w14:textId="7FD9945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74C47CF" w14:textId="59FDB0D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46BD113"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40AFEC" w14:textId="7231E4A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7A9F1C4" w14:textId="534C6D4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DAC9797" w14:textId="73E9DBC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4035DB"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75EB64D" w14:textId="76483A8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84741A" w14:textId="406B7E6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F66DD68" w14:textId="438F659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8489358" w14:textId="26391D18"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496DC6" w14:textId="2F5A04D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3051C25" w14:textId="6EE7BA4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15A1C5" w14:textId="41F088F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6EBAC61" w14:textId="3411B21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65FAB812" w14:textId="77777777" w:rsidTr="006721DF">
                        <w:trPr>
                          <w:trHeight w:val="340"/>
                        </w:trPr>
                        <w:tc>
                          <w:tcPr>
                            <w:tcW w:w="2265" w:type="dxa"/>
                            <w:tcBorders>
                              <w:top w:val="nil"/>
                              <w:left w:val="nil"/>
                              <w:bottom w:val="nil"/>
                              <w:right w:val="nil"/>
                            </w:tcBorders>
                            <w:shd w:val="clear" w:color="auto" w:fill="auto"/>
                            <w:noWrap/>
                            <w:vAlign w:val="center"/>
                            <w:hideMark/>
                          </w:tcPr>
                          <w:p w14:paraId="42063E9D"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049CF7A9"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4D5D415" w14:textId="7896E0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6A35DA41" w14:textId="771F928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F02EB65" w14:textId="4AA0F61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E0D5E3B"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E4BD6D" w14:textId="32CB27F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F43B6B8" w14:textId="693843F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3C58C8F" w14:textId="135924F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CAE2103" w14:textId="396F66F8"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572D6" w14:textId="5A9863B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70837A98" w14:textId="0553E6B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F0306FC" w14:textId="388AD83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322FF5CC"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F55D83" w14:textId="7755254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04115298" w14:textId="32EC1D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79A4931" w14:textId="0717DD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4F6AA93"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112E8D28" w14:textId="77777777" w:rsidTr="006721DF">
                        <w:trPr>
                          <w:trHeight w:val="340"/>
                        </w:trPr>
                        <w:tc>
                          <w:tcPr>
                            <w:tcW w:w="2265" w:type="dxa"/>
                            <w:tcBorders>
                              <w:top w:val="nil"/>
                              <w:left w:val="nil"/>
                              <w:bottom w:val="nil"/>
                              <w:right w:val="nil"/>
                            </w:tcBorders>
                            <w:shd w:val="clear" w:color="auto" w:fill="auto"/>
                            <w:noWrap/>
                            <w:vAlign w:val="center"/>
                            <w:hideMark/>
                          </w:tcPr>
                          <w:p w14:paraId="5E746F3E"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3DC7C29"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93F42F" w14:textId="4D01015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30B66E5" w14:textId="601CFB3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7774565" w14:textId="3B098A7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E043E" w14:textId="0A7E572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FE57C1E" w14:textId="2D2B2A4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1D74A37" w14:textId="6E00B7C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46E61C" w14:textId="38EB4C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F6C0F9" w14:textId="0238A19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3A55F396" w14:textId="3B3417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E6EA740" w14:textId="7E7D4AD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2E8FD" w14:textId="5716A70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1083A" w14:textId="2AA3A76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7257C81" w14:textId="6A80C6C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2615C4" w14:textId="67B2723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1DBCD3" w14:textId="2B22F06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E19C1B"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2B7BB303"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41E9E6BC" w14:textId="77777777" w:rsidR="007265FA" w:rsidRPr="00951E19" w:rsidRDefault="007265FA" w:rsidP="00FA28CF">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4545A4C5"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BCEF7AE"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N=9275</w:t>
                            </w:r>
                          </w:p>
                        </w:tc>
                        <w:tc>
                          <w:tcPr>
                            <w:tcW w:w="567" w:type="dxa"/>
                            <w:tcBorders>
                              <w:top w:val="nil"/>
                              <w:left w:val="nil"/>
                              <w:bottom w:val="single" w:sz="12" w:space="0" w:color="auto"/>
                              <w:right w:val="nil"/>
                            </w:tcBorders>
                            <w:shd w:val="clear" w:color="auto" w:fill="auto"/>
                            <w:noWrap/>
                            <w:vAlign w:val="center"/>
                            <w:hideMark/>
                          </w:tcPr>
                          <w:p w14:paraId="6E008714"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54B054D"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N=8487</w:t>
                            </w:r>
                          </w:p>
                        </w:tc>
                        <w:tc>
                          <w:tcPr>
                            <w:tcW w:w="567" w:type="dxa"/>
                            <w:tcBorders>
                              <w:top w:val="nil"/>
                              <w:left w:val="nil"/>
                              <w:bottom w:val="single" w:sz="12" w:space="0" w:color="auto"/>
                              <w:right w:val="nil"/>
                            </w:tcBorders>
                            <w:shd w:val="clear" w:color="auto" w:fill="auto"/>
                            <w:noWrap/>
                            <w:vAlign w:val="center"/>
                            <w:hideMark/>
                          </w:tcPr>
                          <w:p w14:paraId="4A171857"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30D9260"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N=784</w:t>
                            </w:r>
                          </w:p>
                        </w:tc>
                        <w:tc>
                          <w:tcPr>
                            <w:tcW w:w="567" w:type="dxa"/>
                            <w:tcBorders>
                              <w:top w:val="nil"/>
                              <w:left w:val="nil"/>
                              <w:bottom w:val="single" w:sz="12" w:space="0" w:color="auto"/>
                              <w:right w:val="nil"/>
                            </w:tcBorders>
                            <w:shd w:val="clear" w:color="auto" w:fill="auto"/>
                            <w:noWrap/>
                            <w:vAlign w:val="center"/>
                            <w:hideMark/>
                          </w:tcPr>
                          <w:p w14:paraId="6AB565BB"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C0CB6B0"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N=4</w:t>
                            </w:r>
                          </w:p>
                        </w:tc>
                        <w:tc>
                          <w:tcPr>
                            <w:tcW w:w="567" w:type="dxa"/>
                            <w:tcBorders>
                              <w:top w:val="nil"/>
                              <w:left w:val="nil"/>
                              <w:bottom w:val="single" w:sz="12" w:space="0" w:color="auto"/>
                              <w:right w:val="nil"/>
                            </w:tcBorders>
                            <w:shd w:val="clear" w:color="auto" w:fill="auto"/>
                            <w:noWrap/>
                            <w:vAlign w:val="center"/>
                            <w:hideMark/>
                          </w:tcPr>
                          <w:p w14:paraId="1EC94C2A" w14:textId="77777777" w:rsidR="007265FA" w:rsidRPr="00951E19" w:rsidRDefault="007265FA" w:rsidP="00FA28CF">
                            <w:pPr>
                              <w:spacing w:after="0" w:line="240" w:lineRule="auto"/>
                              <w:jc w:val="center"/>
                              <w:rPr>
                                <w:rFonts w:ascii="宋体" w:eastAsia="宋体" w:hAnsi="宋体" w:cs="宋体"/>
                                <w:color w:val="000000"/>
                              </w:rPr>
                            </w:pPr>
                          </w:p>
                        </w:tc>
                      </w:tr>
                    </w:tbl>
                    <w:p w14:paraId="43556D5D" w14:textId="77777777" w:rsidR="007265FA" w:rsidRDefault="007265FA" w:rsidP="00183803">
                      <w:pPr>
                        <w:spacing w:after="0" w:line="240" w:lineRule="auto"/>
                        <w:jc w:val="center"/>
                      </w:pPr>
                    </w:p>
                    <w:p w14:paraId="5A0D2489" w14:textId="77777777" w:rsidR="007265FA" w:rsidRDefault="007265FA" w:rsidP="00183803">
                      <w:pPr>
                        <w:spacing w:after="0" w:line="240" w:lineRule="auto"/>
                      </w:pPr>
                    </w:p>
                  </w:txbxContent>
                </v:textbox>
                <w10:wrap type="square" anchorx="margin" anchory="margin"/>
              </v:shape>
            </w:pict>
          </mc:Fallback>
        </mc:AlternateContent>
      </w:r>
    </w:p>
    <w:p w14:paraId="2C7579F3" w14:textId="64CC70C5" w:rsidR="00292707" w:rsidRPr="00EC35E6" w:rsidRDefault="00E66A3F" w:rsidP="00A6519D">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0088543A"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00292707">
        <w:rPr>
          <w:rFonts w:ascii="Times New Roman" w:eastAsia="黑体" w:hAnsi="Times New Roman" w:cs="Times New Roman" w:hint="eastAsia"/>
          <w:sz w:val="24"/>
          <w:szCs w:val="24"/>
        </w:rPr>
        <w:t>农户基本特征</w:t>
      </w:r>
    </w:p>
    <w:p w14:paraId="1D021873" w14:textId="7BCEB414" w:rsidR="00294047" w:rsidRPr="00C62D74" w:rsidRDefault="00294047" w:rsidP="002D60A2">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002D60A2">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002D60A2">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sidR="002D60A2">
        <w:rPr>
          <w:rFonts w:ascii="Times New Roman" w:hAnsi="Times New Roman" w:cs="Times New Roman" w:hint="eastAsia"/>
          <w:sz w:val="24"/>
          <w:szCs w:val="24"/>
        </w:rPr>
        <w:t>浙江、安徽、</w:t>
      </w:r>
      <w:r w:rsidR="002D60A2">
        <w:rPr>
          <w:rFonts w:ascii="Times New Roman" w:hAnsi="Times New Roman" w:cs="Times New Roman"/>
          <w:sz w:val="24"/>
          <w:szCs w:val="24"/>
        </w:rPr>
        <w:t>江西</w:t>
      </w:r>
      <w:r w:rsidR="002D60A2">
        <w:rPr>
          <w:rFonts w:ascii="Times New Roman" w:hAnsi="Times New Roman" w:cs="Times New Roman" w:hint="eastAsia"/>
          <w:sz w:val="24"/>
          <w:szCs w:val="24"/>
        </w:rPr>
        <w:t>、</w:t>
      </w:r>
      <w:r w:rsidR="002D60A2">
        <w:rPr>
          <w:rFonts w:ascii="Times New Roman" w:hAnsi="Times New Roman" w:cs="Times New Roman"/>
          <w:sz w:val="24"/>
          <w:szCs w:val="24"/>
        </w:rPr>
        <w:t>湖北</w:t>
      </w:r>
      <w:r w:rsidR="002D60A2">
        <w:rPr>
          <w:rFonts w:ascii="Times New Roman" w:hAnsi="Times New Roman" w:cs="Times New Roman" w:hint="eastAsia"/>
          <w:sz w:val="24"/>
          <w:szCs w:val="24"/>
        </w:rPr>
        <w:t>、</w:t>
      </w:r>
      <w:r w:rsidR="002D60A2">
        <w:rPr>
          <w:rFonts w:ascii="Times New Roman" w:hAnsi="Times New Roman" w:cs="Times New Roman"/>
          <w:sz w:val="24"/>
          <w:szCs w:val="24"/>
        </w:rPr>
        <w:t>湖南</w:t>
      </w:r>
      <w:r w:rsidR="002D60A2">
        <w:rPr>
          <w:rFonts w:ascii="Times New Roman" w:hAnsi="Times New Roman" w:cs="Times New Roman" w:hint="eastAsia"/>
          <w:sz w:val="24"/>
          <w:szCs w:val="24"/>
        </w:rPr>
        <w:t>、</w:t>
      </w:r>
      <w:r w:rsidR="002D60A2">
        <w:rPr>
          <w:rFonts w:ascii="Times New Roman" w:hAnsi="Times New Roman" w:cs="Times New Roman"/>
          <w:sz w:val="24"/>
          <w:szCs w:val="24"/>
        </w:rPr>
        <w:t>广东</w:t>
      </w:r>
      <w:r w:rsidR="002D60A2">
        <w:rPr>
          <w:rFonts w:ascii="Times New Roman" w:hAnsi="Times New Roman" w:cs="Times New Roman" w:hint="eastAsia"/>
          <w:sz w:val="24"/>
          <w:szCs w:val="24"/>
        </w:rPr>
        <w:t>、</w:t>
      </w:r>
      <w:r w:rsidR="002D60A2">
        <w:rPr>
          <w:rFonts w:ascii="Times New Roman" w:hAnsi="Times New Roman" w:cs="Times New Roman"/>
          <w:sz w:val="24"/>
          <w:szCs w:val="24"/>
        </w:rPr>
        <w:t>广西</w:t>
      </w:r>
      <w:r w:rsidR="002D60A2">
        <w:rPr>
          <w:rFonts w:ascii="Times New Roman" w:hAnsi="Times New Roman" w:cs="Times New Roman" w:hint="eastAsia"/>
          <w:sz w:val="24"/>
          <w:szCs w:val="24"/>
        </w:rPr>
        <w:t>和</w:t>
      </w:r>
      <w:r w:rsidR="002D60A2">
        <w:rPr>
          <w:rFonts w:ascii="Times New Roman" w:hAnsi="Times New Roman" w:cs="Times New Roman"/>
          <w:sz w:val="24"/>
          <w:szCs w:val="24"/>
        </w:rPr>
        <w:t>海南</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9A7667">
        <w:rPr>
          <w:rFonts w:ascii="Times New Roman" w:hAnsi="Times New Roman" w:cs="Times New Roman"/>
          <w:sz w:val="24"/>
          <w:szCs w:val="24"/>
        </w:rPr>
        <w:t>3.3</w:t>
      </w:r>
      <w:r w:rsidRPr="00C62D74">
        <w:rPr>
          <w:rFonts w:ascii="Times New Roman" w:hAnsi="Times New Roman" w:cs="Times New Roman" w:hint="eastAsia"/>
          <w:sz w:val="24"/>
          <w:szCs w:val="24"/>
        </w:rPr>
        <w:t>亩，最高有</w:t>
      </w:r>
      <w:r w:rsidR="009A7667">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F8195A">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9A7667">
        <w:rPr>
          <w:rFonts w:ascii="Times New Roman" w:hAnsi="Times New Roman" w:cs="Times New Roman" w:hint="eastAsia"/>
          <w:sz w:val="24"/>
          <w:szCs w:val="24"/>
        </w:rPr>
        <w:t>8</w:t>
      </w:r>
      <w:r w:rsidR="009A7667">
        <w:rPr>
          <w:rFonts w:ascii="Times New Roman" w:hAnsi="Times New Roman" w:cs="Times New Roman"/>
          <w:sz w:val="24"/>
          <w:szCs w:val="24"/>
        </w:rPr>
        <w:t>3.7</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sidR="009A7667">
        <w:rPr>
          <w:rFonts w:ascii="Times New Roman" w:hAnsi="Times New Roman" w:cs="Times New Roman" w:hint="eastAsia"/>
          <w:sz w:val="24"/>
          <w:szCs w:val="24"/>
        </w:rPr>
        <w:t>1</w:t>
      </w:r>
      <w:r w:rsidR="009A7667">
        <w:rPr>
          <w:rFonts w:ascii="Times New Roman" w:hAnsi="Times New Roman" w:cs="Times New Roman"/>
          <w:sz w:val="24"/>
          <w:szCs w:val="24"/>
        </w:rPr>
        <w:t>6.0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9A7667">
        <w:rPr>
          <w:rFonts w:ascii="Times New Roman" w:hAnsi="Times New Roman" w:cs="Times New Roman"/>
          <w:sz w:val="24"/>
          <w:szCs w:val="24"/>
        </w:rPr>
        <w:t>29</w:t>
      </w:r>
      <w:r w:rsidRPr="00C62D74">
        <w:rPr>
          <w:rFonts w:ascii="Times New Roman" w:hAnsi="Times New Roman" w:cs="Times New Roman" w:hint="eastAsia"/>
          <w:sz w:val="24"/>
          <w:szCs w:val="24"/>
        </w:rPr>
        <w:t>条数据</w:t>
      </w:r>
      <w:r w:rsidR="00092E9F">
        <w:rPr>
          <w:rFonts w:ascii="Times New Roman" w:hAnsi="Times New Roman" w:cs="Times New Roman" w:hint="eastAsia"/>
          <w:sz w:val="24"/>
          <w:szCs w:val="24"/>
        </w:rPr>
        <w:t>（</w:t>
      </w:r>
      <w:r w:rsidR="00092E9F">
        <w:rPr>
          <w:rFonts w:ascii="Times New Roman" w:hAnsi="Times New Roman" w:cs="Times New Roman"/>
          <w:sz w:val="24"/>
          <w:szCs w:val="24"/>
        </w:rPr>
        <w:t>表</w:t>
      </w:r>
      <w:r w:rsidR="00092E9F">
        <w:rPr>
          <w:rFonts w:ascii="Times New Roman" w:hAnsi="Times New Roman" w:cs="Times New Roman" w:hint="eastAsia"/>
          <w:sz w:val="24"/>
          <w:szCs w:val="24"/>
        </w:rPr>
        <w:t>3</w:t>
      </w:r>
      <w:r w:rsidR="00092E9F">
        <w:rPr>
          <w:rFonts w:ascii="Times New Roman" w:hAnsi="Times New Roman" w:cs="Times New Roman"/>
          <w:sz w:val="24"/>
          <w:szCs w:val="24"/>
        </w:rPr>
        <w:t>-4</w:t>
      </w:r>
      <w:r w:rsidR="00092E9F">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7470C0E0" w14:textId="7208234F" w:rsidR="00294047" w:rsidRPr="00C62D74" w:rsidRDefault="00294047" w:rsidP="0029404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w:t>
      </w:r>
      <w:r w:rsidR="00B009AF">
        <w:rPr>
          <w:rFonts w:ascii="Times New Roman" w:hAnsi="Times New Roman" w:cs="Times New Roman" w:hint="eastAsia"/>
          <w:sz w:val="24"/>
          <w:szCs w:val="24"/>
        </w:rPr>
        <w:t>、</w:t>
      </w:r>
      <w:r>
        <w:rPr>
          <w:rFonts w:ascii="Times New Roman" w:hAnsi="Times New Roman" w:cs="Times New Roman" w:hint="eastAsia"/>
          <w:sz w:val="24"/>
          <w:szCs w:val="24"/>
        </w:rPr>
        <w:t>兼业水平</w:t>
      </w:r>
      <w:r w:rsidR="00B009AF">
        <w:rPr>
          <w:rFonts w:ascii="Times New Roman" w:hAnsi="Times New Roman" w:cs="Times New Roman" w:hint="eastAsia"/>
          <w:sz w:val="24"/>
          <w:szCs w:val="24"/>
        </w:rPr>
        <w:t>和</w:t>
      </w:r>
      <w:r w:rsidR="003836EA">
        <w:rPr>
          <w:rFonts w:ascii="Times New Roman" w:hAnsi="Times New Roman" w:cs="Times New Roman" w:hint="eastAsia"/>
          <w:sz w:val="24"/>
          <w:szCs w:val="24"/>
        </w:rPr>
        <w:t>农业培训</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006E4B2D">
        <w:rPr>
          <w:rFonts w:ascii="Times New Roman" w:hAnsi="Times New Roman" w:cs="Times New Roman"/>
          <w:sz w:val="24"/>
          <w:szCs w:val="24"/>
        </w:rPr>
        <w:t>0.88</w:t>
      </w:r>
      <w:r>
        <w:rPr>
          <w:rFonts w:ascii="Times New Roman" w:hAnsi="Times New Roman" w:cs="Times New Roman" w:hint="eastAsia"/>
          <w:sz w:val="24"/>
          <w:szCs w:val="24"/>
        </w:rPr>
        <w:t>亩、</w:t>
      </w:r>
      <w:r w:rsidR="006E4B2D">
        <w:rPr>
          <w:rFonts w:ascii="Times New Roman" w:hAnsi="Times New Roman" w:cs="Times New Roman"/>
          <w:sz w:val="24"/>
          <w:szCs w:val="24"/>
        </w:rPr>
        <w:t>1.95</w:t>
      </w:r>
      <w:r>
        <w:rPr>
          <w:rFonts w:ascii="Times New Roman" w:hAnsi="Times New Roman" w:cs="Times New Roman" w:hint="eastAsia"/>
          <w:sz w:val="24"/>
          <w:szCs w:val="24"/>
        </w:rPr>
        <w:t>亩和</w:t>
      </w:r>
      <w:r w:rsidR="006E4B2D">
        <w:rPr>
          <w:rFonts w:ascii="Times New Roman" w:hAnsi="Times New Roman" w:cs="Times New Roman"/>
          <w:sz w:val="24"/>
          <w:szCs w:val="24"/>
        </w:rPr>
        <w:t>14.8</w:t>
      </w:r>
      <w:r>
        <w:rPr>
          <w:rFonts w:ascii="Times New Roman" w:hAnsi="Times New Roman" w:cs="Times New Roman" w:hint="eastAsia"/>
          <w:sz w:val="24"/>
          <w:szCs w:val="24"/>
        </w:rPr>
        <w:t>亩）</w:t>
      </w:r>
      <w:r w:rsidR="003836EA">
        <w:rPr>
          <w:rFonts w:ascii="Times New Roman" w:hAnsi="Times New Roman" w:cs="Times New Roman" w:hint="eastAsia"/>
          <w:sz w:val="24"/>
          <w:szCs w:val="24"/>
        </w:rPr>
        <w:t>。</w:t>
      </w:r>
      <w:r>
        <w:rPr>
          <w:rFonts w:ascii="Times New Roman" w:hAnsi="Times New Roman" w:cs="Times New Roman" w:hint="eastAsia"/>
          <w:sz w:val="24"/>
          <w:szCs w:val="24"/>
        </w:rPr>
        <w:t>非农收入占比越低，平均占比分别为</w:t>
      </w:r>
      <w:r w:rsidR="00BF2E86">
        <w:rPr>
          <w:rFonts w:ascii="Times New Roman" w:hAnsi="Times New Roman" w:cs="Times New Roman"/>
          <w:sz w:val="24"/>
          <w:szCs w:val="24"/>
        </w:rPr>
        <w:t>71.8</w:t>
      </w:r>
      <w:r>
        <w:rPr>
          <w:rFonts w:ascii="Times New Roman" w:hAnsi="Times New Roman" w:cs="Times New Roman"/>
          <w:sz w:val="24"/>
          <w:szCs w:val="24"/>
        </w:rPr>
        <w:t>%</w:t>
      </w:r>
      <w:r>
        <w:rPr>
          <w:rFonts w:ascii="Times New Roman" w:hAnsi="Times New Roman" w:cs="Times New Roman"/>
          <w:sz w:val="24"/>
          <w:szCs w:val="24"/>
        </w:rPr>
        <w:t>、</w:t>
      </w:r>
      <w:r w:rsidR="00BF2E86">
        <w:rPr>
          <w:rFonts w:ascii="Times New Roman" w:hAnsi="Times New Roman" w:cs="Times New Roman"/>
          <w:sz w:val="24"/>
          <w:szCs w:val="24"/>
        </w:rPr>
        <w:t>55.9</w:t>
      </w:r>
      <w:r>
        <w:rPr>
          <w:rFonts w:ascii="Times New Roman" w:hAnsi="Times New Roman" w:cs="Times New Roman"/>
          <w:sz w:val="24"/>
          <w:szCs w:val="24"/>
        </w:rPr>
        <w:t>%</w:t>
      </w:r>
      <w:r>
        <w:rPr>
          <w:rFonts w:ascii="Times New Roman" w:hAnsi="Times New Roman" w:cs="Times New Roman"/>
          <w:sz w:val="24"/>
          <w:szCs w:val="24"/>
        </w:rPr>
        <w:t>和</w:t>
      </w:r>
      <w:r w:rsidR="00BF2E86">
        <w:rPr>
          <w:rFonts w:ascii="Times New Roman" w:hAnsi="Times New Roman" w:cs="Times New Roman"/>
          <w:sz w:val="24"/>
          <w:szCs w:val="24"/>
        </w:rPr>
        <w:t>25.2</w:t>
      </w:r>
      <w:r>
        <w:rPr>
          <w:rFonts w:ascii="Times New Roman" w:hAnsi="Times New Roman" w:cs="Times New Roman"/>
          <w:sz w:val="24"/>
          <w:szCs w:val="24"/>
        </w:rPr>
        <w:t>%</w:t>
      </w:r>
      <w:r w:rsidRPr="00C62D74">
        <w:rPr>
          <w:rFonts w:ascii="Times New Roman" w:hAnsi="Times New Roman" w:cs="Times New Roman" w:hint="eastAsia"/>
          <w:sz w:val="24"/>
          <w:szCs w:val="24"/>
        </w:rPr>
        <w:t>。</w:t>
      </w:r>
      <w:r w:rsidR="003836EA">
        <w:rPr>
          <w:rFonts w:ascii="Times New Roman" w:hAnsi="Times New Roman" w:cs="Times New Roman" w:hint="eastAsia"/>
          <w:sz w:val="24"/>
          <w:szCs w:val="24"/>
        </w:rPr>
        <w:t>大农户中受培训的家庭占比更多，约为</w:t>
      </w:r>
      <w:r w:rsidR="003836EA">
        <w:rPr>
          <w:rFonts w:ascii="Times New Roman" w:hAnsi="Times New Roman" w:cs="Times New Roman" w:hint="eastAsia"/>
          <w:sz w:val="24"/>
          <w:szCs w:val="24"/>
        </w:rPr>
        <w:t>17</w:t>
      </w:r>
      <w:r w:rsidR="003836EA">
        <w:rPr>
          <w:rFonts w:ascii="Times New Roman" w:hAnsi="Times New Roman" w:cs="Times New Roman"/>
          <w:sz w:val="24"/>
          <w:szCs w:val="24"/>
        </w:rPr>
        <w:t>.2%</w:t>
      </w:r>
      <w:r w:rsidR="003836EA">
        <w:rPr>
          <w:rFonts w:ascii="Times New Roman" w:hAnsi="Times New Roman" w:cs="Times New Roman"/>
          <w:sz w:val="24"/>
          <w:szCs w:val="24"/>
        </w:rPr>
        <w:t>，中小</w:t>
      </w:r>
      <w:r w:rsidR="003836EA">
        <w:rPr>
          <w:rFonts w:ascii="Times New Roman" w:hAnsi="Times New Roman" w:cs="Times New Roman" w:hint="eastAsia"/>
          <w:sz w:val="24"/>
          <w:szCs w:val="24"/>
        </w:rPr>
        <w:t>农户受培训的家庭仅在</w:t>
      </w:r>
      <w:r w:rsidR="003836EA">
        <w:rPr>
          <w:rFonts w:ascii="Times New Roman" w:hAnsi="Times New Roman" w:cs="Times New Roman" w:hint="eastAsia"/>
          <w:sz w:val="24"/>
          <w:szCs w:val="24"/>
        </w:rPr>
        <w:t>5</w:t>
      </w:r>
      <w:r w:rsidR="003836EA">
        <w:rPr>
          <w:rFonts w:ascii="Times New Roman" w:hAnsi="Times New Roman" w:cs="Times New Roman"/>
          <w:sz w:val="24"/>
          <w:szCs w:val="24"/>
        </w:rPr>
        <w:t>%</w:t>
      </w:r>
      <w:r w:rsidR="003836EA">
        <w:rPr>
          <w:rFonts w:ascii="Times New Roman" w:hAnsi="Times New Roman" w:cs="Times New Roman"/>
          <w:sz w:val="24"/>
          <w:szCs w:val="24"/>
        </w:rPr>
        <w:t>左右</w:t>
      </w:r>
      <w:r w:rsidR="003836EA">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00BF2E86">
        <w:rPr>
          <w:rFonts w:ascii="Times New Roman" w:hAnsi="Times New Roman" w:cs="Times New Roman"/>
          <w:sz w:val="24"/>
          <w:szCs w:val="24"/>
        </w:rPr>
        <w:t>60.1</w:t>
      </w:r>
      <w:r>
        <w:rPr>
          <w:rFonts w:ascii="Times New Roman" w:hAnsi="Times New Roman" w:cs="Times New Roman"/>
          <w:sz w:val="24"/>
          <w:szCs w:val="24"/>
        </w:rPr>
        <w:t>%</w:t>
      </w:r>
      <w:r>
        <w:rPr>
          <w:rFonts w:ascii="Times New Roman" w:hAnsi="Times New Roman" w:cs="Times New Roman"/>
          <w:sz w:val="24"/>
          <w:szCs w:val="24"/>
        </w:rPr>
        <w:t>，</w:t>
      </w:r>
      <w:r w:rsidR="006E4B2D" w:rsidRPr="00C62D74">
        <w:rPr>
          <w:rFonts w:ascii="Times New Roman" w:hAnsi="Times New Roman" w:cs="Times New Roman" w:hint="eastAsia"/>
          <w:sz w:val="24"/>
          <w:szCs w:val="24"/>
        </w:rPr>
        <w:t>平均年龄</w:t>
      </w:r>
      <w:r w:rsidR="006E4B2D">
        <w:rPr>
          <w:rFonts w:ascii="Times New Roman" w:hAnsi="Times New Roman" w:cs="Times New Roman" w:hint="eastAsia"/>
          <w:sz w:val="24"/>
          <w:szCs w:val="24"/>
        </w:rPr>
        <w:t>为</w:t>
      </w:r>
      <w:r w:rsidR="00BF2E86">
        <w:rPr>
          <w:rFonts w:ascii="Times New Roman" w:hAnsi="Times New Roman" w:cs="Times New Roman"/>
          <w:sz w:val="24"/>
          <w:szCs w:val="24"/>
        </w:rPr>
        <w:t>54.7</w:t>
      </w:r>
      <w:r w:rsidR="006E4B2D">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w:t>
      </w:r>
      <w:r w:rsidR="00BF2E86">
        <w:rPr>
          <w:rFonts w:ascii="Times New Roman" w:hAnsi="Times New Roman" w:cs="Times New Roman" w:hint="eastAsia"/>
          <w:sz w:val="24"/>
          <w:szCs w:val="24"/>
        </w:rPr>
        <w:t>状况</w:t>
      </w:r>
      <w:r>
        <w:rPr>
          <w:rFonts w:ascii="Times New Roman" w:hAnsi="Times New Roman" w:cs="Times New Roman" w:hint="eastAsia"/>
          <w:sz w:val="24"/>
          <w:szCs w:val="24"/>
        </w:rPr>
        <w:t>优良，家庭人口结构相似（</w:t>
      </w:r>
      <w:r w:rsidR="00D62F00">
        <w:rPr>
          <w:rFonts w:ascii="Times New Roman" w:hAnsi="Times New Roman" w:cs="Times New Roman"/>
          <w:sz w:val="24"/>
          <w:szCs w:val="24"/>
        </w:rPr>
        <w:t>74.0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Pr>
          <w:rFonts w:ascii="Times New Roman" w:hAnsi="Times New Roman" w:cs="Times New Roman"/>
          <w:sz w:val="24"/>
          <w:szCs w:val="24"/>
        </w:rPr>
        <w:t>17.</w:t>
      </w:r>
      <w:r w:rsidR="003836EA">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003836EA">
        <w:rPr>
          <w:rFonts w:ascii="Times New Roman" w:hAnsi="Times New Roman" w:cs="Times New Roman"/>
          <w:sz w:val="24"/>
          <w:szCs w:val="24"/>
        </w:rPr>
        <w:t>6.6</w:t>
      </w:r>
      <w:r>
        <w:rPr>
          <w:rFonts w:ascii="Times New Roman" w:hAnsi="Times New Roman" w:cs="Times New Roman" w:hint="eastAsia"/>
          <w:sz w:val="24"/>
          <w:szCs w:val="24"/>
        </w:rPr>
        <w:t>年。代表风险意识的农业保险变量来看，</w:t>
      </w:r>
      <w:r w:rsidR="001447F7">
        <w:rPr>
          <w:rFonts w:ascii="Times New Roman" w:hAnsi="Times New Roman" w:cs="Times New Roman" w:hint="eastAsia"/>
          <w:sz w:val="24"/>
          <w:szCs w:val="24"/>
        </w:rPr>
        <w:t>中</w:t>
      </w:r>
      <w:r>
        <w:rPr>
          <w:rFonts w:ascii="Times New Roman" w:hAnsi="Times New Roman" w:cs="Times New Roman"/>
          <w:sz w:val="24"/>
          <w:szCs w:val="24"/>
        </w:rPr>
        <w:t>小农户</w:t>
      </w:r>
      <w:r>
        <w:rPr>
          <w:rFonts w:ascii="Times New Roman" w:hAnsi="Times New Roman" w:cs="Times New Roman" w:hint="eastAsia"/>
          <w:sz w:val="24"/>
          <w:szCs w:val="24"/>
        </w:rPr>
        <w:t>风险意识</w:t>
      </w:r>
      <w:r w:rsidR="001447F7">
        <w:rPr>
          <w:rFonts w:ascii="Times New Roman" w:hAnsi="Times New Roman" w:cs="Times New Roman" w:hint="eastAsia"/>
          <w:sz w:val="24"/>
          <w:szCs w:val="24"/>
        </w:rPr>
        <w:t>较低，</w:t>
      </w:r>
      <w:r w:rsidR="001447F7">
        <w:rPr>
          <w:rFonts w:ascii="Times New Roman" w:hAnsi="Times New Roman" w:cs="Times New Roman"/>
          <w:sz w:val="24"/>
          <w:szCs w:val="24"/>
        </w:rPr>
        <w:t>交</w:t>
      </w:r>
      <w:r w:rsidR="001447F7">
        <w:rPr>
          <w:rFonts w:ascii="Times New Roman" w:hAnsi="Times New Roman" w:cs="Times New Roman" w:hint="eastAsia"/>
          <w:sz w:val="24"/>
          <w:szCs w:val="24"/>
        </w:rPr>
        <w:t>农业保险的在</w:t>
      </w:r>
      <w:r w:rsidR="001447F7">
        <w:rPr>
          <w:rFonts w:ascii="Times New Roman" w:hAnsi="Times New Roman" w:cs="Times New Roman" w:hint="eastAsia"/>
          <w:sz w:val="24"/>
          <w:szCs w:val="24"/>
        </w:rPr>
        <w:t>12</w:t>
      </w:r>
      <w:r w:rsidR="001447F7">
        <w:rPr>
          <w:rFonts w:ascii="Times New Roman" w:hAnsi="Times New Roman" w:cs="Times New Roman"/>
          <w:sz w:val="24"/>
          <w:szCs w:val="24"/>
        </w:rPr>
        <w:t>%</w:t>
      </w:r>
      <w:r w:rsidR="001447F7">
        <w:rPr>
          <w:rFonts w:ascii="Times New Roman" w:hAnsi="Times New Roman" w:cs="Times New Roman" w:hint="eastAsia"/>
          <w:sz w:val="24"/>
          <w:szCs w:val="24"/>
        </w:rPr>
        <w:t>左右</w:t>
      </w:r>
      <w:r w:rsidR="001447F7">
        <w:rPr>
          <w:rFonts w:ascii="Times New Roman" w:hAnsi="Times New Roman" w:cs="Times New Roman"/>
          <w:sz w:val="24"/>
          <w:szCs w:val="24"/>
        </w:rPr>
        <w:t>，</w:t>
      </w:r>
      <w:r>
        <w:rPr>
          <w:rFonts w:ascii="Times New Roman" w:hAnsi="Times New Roman" w:cs="Times New Roman" w:hint="eastAsia"/>
          <w:sz w:val="24"/>
          <w:szCs w:val="24"/>
        </w:rPr>
        <w:t>大农户交保险的家庭占比</w:t>
      </w:r>
      <w:r w:rsidR="00297A91">
        <w:rPr>
          <w:rFonts w:ascii="Times New Roman" w:hAnsi="Times New Roman" w:cs="Times New Roman" w:hint="eastAsia"/>
          <w:sz w:val="24"/>
          <w:szCs w:val="24"/>
        </w:rPr>
        <w:t>超过</w:t>
      </w:r>
      <w:r w:rsidR="00297A91">
        <w:rPr>
          <w:rFonts w:ascii="Times New Roman" w:hAnsi="Times New Roman" w:cs="Times New Roman" w:hint="eastAsia"/>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006300A4">
        <w:rPr>
          <w:rFonts w:ascii="Times New Roman" w:hAnsi="Times New Roman" w:cs="Times New Roman"/>
          <w:sz w:val="24"/>
          <w:szCs w:val="24"/>
        </w:rPr>
        <w:t>125.0</w:t>
      </w:r>
      <w:r>
        <w:rPr>
          <w:rFonts w:ascii="Times New Roman" w:hAnsi="Times New Roman" w:cs="Times New Roman" w:hint="eastAsia"/>
          <w:sz w:val="24"/>
          <w:szCs w:val="24"/>
        </w:rPr>
        <w:t>元和</w:t>
      </w:r>
      <w:r w:rsidR="006300A4">
        <w:rPr>
          <w:rFonts w:ascii="Times New Roman" w:hAnsi="Times New Roman" w:cs="Times New Roman"/>
          <w:sz w:val="24"/>
          <w:szCs w:val="24"/>
        </w:rPr>
        <w:t>98.9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006300A4">
        <w:rPr>
          <w:rFonts w:ascii="Times New Roman" w:hAnsi="Times New Roman" w:cs="Times New Roman"/>
          <w:sz w:val="24"/>
          <w:szCs w:val="24"/>
        </w:rPr>
        <w:t>38.0</w:t>
      </w:r>
      <w:r>
        <w:rPr>
          <w:rFonts w:ascii="Times New Roman" w:hAnsi="Times New Roman" w:cs="Times New Roman" w:hint="eastAsia"/>
          <w:sz w:val="24"/>
          <w:szCs w:val="24"/>
        </w:rPr>
        <w:t>元。</w:t>
      </w:r>
    </w:p>
    <w:p w14:paraId="0A86A3E9" w14:textId="79F840AD" w:rsidR="00F8476F" w:rsidRPr="00294047" w:rsidRDefault="00294047" w:rsidP="00701E51">
      <w:pPr>
        <w:spacing w:after="0" w:line="400" w:lineRule="exact"/>
        <w:ind w:firstLineChars="200" w:firstLine="480"/>
        <w:rPr>
          <w:rFonts w:ascii="Times New Roman" w:hAnsi="Times New Roman" w:cs="Times New Roman"/>
          <w:sz w:val="24"/>
          <w:szCs w:val="24"/>
        </w:rPr>
        <w:sectPr w:rsidR="00F8476F" w:rsidRPr="00294047" w:rsidSect="00507D99">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007D2F01">
        <w:rPr>
          <w:rFonts w:ascii="Times New Roman" w:hAnsi="Times New Roman" w:cs="Times New Roman"/>
          <w:sz w:val="24"/>
          <w:szCs w:val="24"/>
        </w:rPr>
        <w:t>475.0</w:t>
      </w:r>
      <w:r w:rsidRPr="00C62D74">
        <w:rPr>
          <w:rFonts w:ascii="Times New Roman" w:hAnsi="Times New Roman" w:cs="Times New Roman" w:hint="eastAsia"/>
          <w:sz w:val="24"/>
          <w:szCs w:val="24"/>
        </w:rPr>
        <w:t>千克，各规模每亩产出水平分别为</w:t>
      </w:r>
      <w:r w:rsidR="007D2F01">
        <w:rPr>
          <w:rFonts w:ascii="Times New Roman" w:hAnsi="Times New Roman" w:cs="Times New Roman"/>
          <w:sz w:val="24"/>
          <w:szCs w:val="24"/>
        </w:rPr>
        <w:t>477.6</w:t>
      </w:r>
      <w:r w:rsidRPr="00C62D74">
        <w:rPr>
          <w:rFonts w:ascii="Times New Roman" w:hAnsi="Times New Roman" w:cs="Times New Roman" w:hint="eastAsia"/>
          <w:sz w:val="24"/>
          <w:szCs w:val="24"/>
        </w:rPr>
        <w:t>、</w:t>
      </w:r>
      <w:r w:rsidR="007D2F01">
        <w:rPr>
          <w:rFonts w:ascii="Times New Roman" w:hAnsi="Times New Roman" w:cs="Times New Roman"/>
          <w:sz w:val="24"/>
          <w:szCs w:val="24"/>
        </w:rPr>
        <w:t>461.7</w:t>
      </w:r>
      <w:r w:rsidRPr="00C62D74">
        <w:rPr>
          <w:rFonts w:ascii="Times New Roman" w:hAnsi="Times New Roman" w:cs="Times New Roman" w:hint="eastAsia"/>
          <w:sz w:val="24"/>
          <w:szCs w:val="24"/>
        </w:rPr>
        <w:t>和</w:t>
      </w:r>
      <w:r w:rsidR="007D2F01">
        <w:rPr>
          <w:rFonts w:ascii="Times New Roman" w:hAnsi="Times New Roman" w:cs="Times New Roman"/>
          <w:sz w:val="24"/>
          <w:szCs w:val="24"/>
        </w:rPr>
        <w:t>476.0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00177DCA">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00DA6B16">
        <w:rPr>
          <w:rFonts w:ascii="Times New Roman" w:hAnsi="Times New Roman" w:cs="Times New Roman"/>
          <w:sz w:val="24"/>
          <w:szCs w:val="24"/>
        </w:rPr>
        <w:t>2.5</w:t>
      </w:r>
      <w:r w:rsidRPr="00C62D74">
        <w:rPr>
          <w:rFonts w:ascii="Times New Roman" w:hAnsi="Times New Roman" w:cs="Times New Roman" w:hint="eastAsia"/>
          <w:sz w:val="24"/>
          <w:szCs w:val="24"/>
        </w:rPr>
        <w:t>倍，小农投入</w:t>
      </w:r>
      <w:r w:rsidR="00177DCA">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00177DCA">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00177DCA">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平均每亩投入水平大农户显著低于中小农户</w:t>
      </w:r>
      <w:r w:rsidR="003C14B0">
        <w:rPr>
          <w:rFonts w:ascii="Times New Roman" w:hAnsi="Times New Roman" w:cs="Times New Roman" w:hint="eastAsia"/>
          <w:sz w:val="24"/>
          <w:szCs w:val="24"/>
        </w:rPr>
        <w:t>，</w:t>
      </w:r>
      <w:r w:rsidR="00B572F7">
        <w:rPr>
          <w:rFonts w:ascii="Times New Roman" w:hAnsi="Times New Roman" w:cs="Times New Roman" w:hint="eastAsia"/>
          <w:sz w:val="24"/>
          <w:szCs w:val="24"/>
        </w:rPr>
        <w:t>大农户每亩</w:t>
      </w:r>
      <w:r w:rsidR="00196539">
        <w:rPr>
          <w:rFonts w:ascii="Times New Roman" w:hAnsi="Times New Roman" w:cs="Times New Roman" w:hint="eastAsia"/>
          <w:sz w:val="24"/>
          <w:szCs w:val="24"/>
        </w:rPr>
        <w:t>肥料</w:t>
      </w:r>
      <w:r w:rsidR="00B8673A">
        <w:rPr>
          <w:rFonts w:ascii="Times New Roman" w:hAnsi="Times New Roman" w:cs="Times New Roman" w:hint="eastAsia"/>
          <w:sz w:val="24"/>
          <w:szCs w:val="24"/>
        </w:rPr>
        <w:t>花费</w:t>
      </w:r>
      <w:r w:rsidR="00B572F7">
        <w:rPr>
          <w:rFonts w:ascii="Times New Roman" w:hAnsi="Times New Roman" w:cs="Times New Roman" w:hint="eastAsia"/>
          <w:sz w:val="24"/>
          <w:szCs w:val="24"/>
        </w:rPr>
        <w:t>130</w:t>
      </w:r>
      <w:r w:rsidR="00B572F7">
        <w:rPr>
          <w:rFonts w:ascii="Times New Roman" w:hAnsi="Times New Roman" w:cs="Times New Roman" w:hint="eastAsia"/>
          <w:sz w:val="24"/>
          <w:szCs w:val="24"/>
        </w:rPr>
        <w:t>元左右，</w:t>
      </w:r>
      <w:r w:rsidR="00B572F7">
        <w:rPr>
          <w:rFonts w:ascii="Times New Roman" w:hAnsi="Times New Roman" w:cs="Times New Roman"/>
          <w:sz w:val="24"/>
          <w:szCs w:val="24"/>
        </w:rPr>
        <w:t>中小农户</w:t>
      </w:r>
      <w:r w:rsidR="00B572F7">
        <w:rPr>
          <w:rFonts w:ascii="Times New Roman" w:hAnsi="Times New Roman" w:cs="Times New Roman" w:hint="eastAsia"/>
          <w:sz w:val="24"/>
          <w:szCs w:val="24"/>
        </w:rPr>
        <w:t>大约</w:t>
      </w:r>
      <w:r w:rsidR="0021460A">
        <w:rPr>
          <w:rFonts w:ascii="Times New Roman" w:hAnsi="Times New Roman" w:cs="Times New Roman" w:hint="eastAsia"/>
          <w:sz w:val="24"/>
          <w:szCs w:val="24"/>
        </w:rPr>
        <w:t>为</w:t>
      </w:r>
      <w:r w:rsidR="00B572F7">
        <w:rPr>
          <w:rFonts w:ascii="Times New Roman" w:hAnsi="Times New Roman" w:cs="Times New Roman" w:hint="eastAsia"/>
          <w:sz w:val="24"/>
          <w:szCs w:val="24"/>
        </w:rPr>
        <w:t>160</w:t>
      </w:r>
      <w:r w:rsidR="00B572F7">
        <w:rPr>
          <w:rFonts w:ascii="Times New Roman" w:hAnsi="Times New Roman" w:cs="Times New Roman" w:hint="eastAsia"/>
          <w:sz w:val="24"/>
          <w:szCs w:val="24"/>
        </w:rPr>
        <w:t>元</w:t>
      </w:r>
      <w:r>
        <w:rPr>
          <w:rFonts w:ascii="Times New Roman" w:hAnsi="Times New Roman" w:cs="Times New Roman" w:hint="eastAsia"/>
          <w:sz w:val="24"/>
          <w:szCs w:val="24"/>
        </w:rPr>
        <w:t>。</w:t>
      </w:r>
      <w:r w:rsidRPr="00C62D74">
        <w:rPr>
          <w:rFonts w:ascii="Times New Roman" w:hAnsi="Times New Roman" w:cs="Times New Roman" w:hint="eastAsia"/>
          <w:sz w:val="24"/>
          <w:szCs w:val="24"/>
        </w:rPr>
        <w:t>机械投入平均每亩</w:t>
      </w:r>
      <w:r w:rsidR="0096619C">
        <w:rPr>
          <w:rFonts w:ascii="Times New Roman" w:hAnsi="Times New Roman" w:cs="Times New Roman"/>
          <w:sz w:val="24"/>
          <w:szCs w:val="24"/>
        </w:rPr>
        <w:t>117.2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w:t>
      </w:r>
      <w:r w:rsidR="00FA1F60">
        <w:rPr>
          <w:rFonts w:ascii="Times New Roman" w:hAnsi="Times New Roman" w:cs="Times New Roman" w:hint="eastAsia"/>
          <w:sz w:val="24"/>
          <w:szCs w:val="24"/>
        </w:rPr>
        <w:t>每亩</w:t>
      </w:r>
      <w:r>
        <w:rPr>
          <w:rFonts w:ascii="Times New Roman" w:hAnsi="Times New Roman" w:cs="Times New Roman" w:hint="eastAsia"/>
          <w:sz w:val="24"/>
          <w:szCs w:val="24"/>
        </w:rPr>
        <w:t>机械花费显著高于小农户</w:t>
      </w:r>
      <w:r w:rsidRPr="00C62D74">
        <w:rPr>
          <w:rFonts w:ascii="Times New Roman" w:hAnsi="Times New Roman" w:cs="Times New Roman" w:hint="eastAsia"/>
          <w:sz w:val="24"/>
          <w:szCs w:val="24"/>
        </w:rPr>
        <w:t>（分别是</w:t>
      </w:r>
      <w:r w:rsidR="00D43FCF">
        <w:rPr>
          <w:rFonts w:ascii="Times New Roman" w:hAnsi="Times New Roman" w:cs="Times New Roman"/>
          <w:sz w:val="24"/>
          <w:szCs w:val="24"/>
        </w:rPr>
        <w:t>124.1</w:t>
      </w:r>
      <w:r w:rsidR="00D43FCF">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00D43FCF">
        <w:rPr>
          <w:rFonts w:ascii="Times New Roman" w:hAnsi="Times New Roman" w:cs="Times New Roman"/>
          <w:sz w:val="24"/>
          <w:szCs w:val="24"/>
        </w:rPr>
        <w:t>133.4</w:t>
      </w:r>
      <w:r w:rsidR="00D43FCF">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00D43FCF">
        <w:rPr>
          <w:rFonts w:ascii="Times New Roman" w:hAnsi="Times New Roman" w:cs="Times New Roman"/>
          <w:sz w:val="24"/>
          <w:szCs w:val="24"/>
        </w:rPr>
        <w:t>115.8</w:t>
      </w:r>
      <w:r w:rsidRPr="00C62D74">
        <w:rPr>
          <w:rFonts w:ascii="Times New Roman" w:hAnsi="Times New Roman" w:cs="Times New Roman" w:hint="eastAsia"/>
          <w:sz w:val="24"/>
          <w:szCs w:val="24"/>
        </w:rPr>
        <w:t>元。其他农资投入平均每亩</w:t>
      </w:r>
      <w:r w:rsidR="00C92265">
        <w:rPr>
          <w:rFonts w:ascii="Times New Roman" w:hAnsi="Times New Roman" w:cs="Times New Roman"/>
          <w:sz w:val="24"/>
          <w:szCs w:val="24"/>
        </w:rPr>
        <w:t>150</w:t>
      </w:r>
      <w:r w:rsidRPr="00C62D74">
        <w:rPr>
          <w:rFonts w:ascii="Times New Roman" w:hAnsi="Times New Roman" w:cs="Times New Roman" w:hint="eastAsia"/>
          <w:sz w:val="24"/>
          <w:szCs w:val="24"/>
        </w:rPr>
        <w:t>元，</w:t>
      </w:r>
      <w:r w:rsidR="00C92265">
        <w:rPr>
          <w:rFonts w:ascii="Times New Roman" w:hAnsi="Times New Roman" w:cs="Times New Roman" w:hint="eastAsia"/>
          <w:sz w:val="24"/>
          <w:szCs w:val="24"/>
        </w:rPr>
        <w:t>各规模</w:t>
      </w:r>
      <w:r w:rsidR="000E34FF">
        <w:rPr>
          <w:rFonts w:ascii="Times New Roman" w:hAnsi="Times New Roman" w:cs="Times New Roman" w:hint="eastAsia"/>
          <w:sz w:val="24"/>
          <w:szCs w:val="24"/>
        </w:rPr>
        <w:t>投入水平</w:t>
      </w:r>
      <w:r w:rsidR="00C92265">
        <w:rPr>
          <w:rFonts w:ascii="Times New Roman" w:hAnsi="Times New Roman" w:cs="Times New Roman" w:hint="eastAsia"/>
          <w:sz w:val="24"/>
          <w:szCs w:val="24"/>
        </w:rPr>
        <w:t>差异较小</w:t>
      </w:r>
      <w:r>
        <w:rPr>
          <w:rFonts w:ascii="Times New Roman" w:hAnsi="Times New Roman" w:cs="Times New Roman" w:hint="eastAsia"/>
          <w:sz w:val="24"/>
          <w:szCs w:val="24"/>
        </w:rPr>
        <w:t>（表</w:t>
      </w:r>
      <w:r>
        <w:rPr>
          <w:rFonts w:ascii="Times New Roman" w:hAnsi="Times New Roman" w:cs="Times New Roman"/>
          <w:sz w:val="24"/>
          <w:szCs w:val="24"/>
        </w:rPr>
        <w:t>3-4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D9E9A22" w14:textId="77777777" w:rsidR="00294047" w:rsidRDefault="00F8476F" w:rsidP="00294047">
      <w:pPr>
        <w:spacing w:after="0" w:line="400" w:lineRule="exact"/>
        <w:ind w:firstLineChars="200" w:firstLine="480"/>
        <w:rPr>
          <w:rFonts w:ascii="Times New Roman" w:eastAsia="黑体" w:hAnsi="Times New Roman" w:cs="Times New Roman"/>
          <w:sz w:val="28"/>
          <w:szCs w:val="28"/>
        </w:rPr>
        <w:sectPr w:rsidR="00294047" w:rsidSect="004C1DFA">
          <w:headerReference w:type="even" r:id="rId25"/>
          <w:headerReference w:type="default" r:id="rId26"/>
          <w:pgSz w:w="11906" w:h="16838"/>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15CC6D89">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7DC03124" w14:textId="4049FD21" w:rsidR="007265FA" w:rsidRDefault="007265FA" w:rsidP="00294047">
                            <w:pPr>
                              <w:spacing w:after="83"/>
                              <w:jc w:val="center"/>
                              <w:rPr>
                                <w:rFonts w:ascii="宋体" w:eastAsia="宋体" w:hAnsi="宋体" w:cs="Times New Roman"/>
                                <w:b/>
                                <w:bCs/>
                                <w:color w:val="000000"/>
                                <w:sz w:val="24"/>
                                <w:szCs w:val="24"/>
                              </w:rPr>
                            </w:pPr>
                            <w:r w:rsidRPr="00691EBF">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水稻</w:t>
                            </w:r>
                            <w:r>
                              <w:rPr>
                                <w:rFonts w:ascii="宋体" w:eastAsia="宋体" w:hAnsi="宋体" w:cs="Times New Roman" w:hint="eastAsia"/>
                                <w:b/>
                                <w:bCs/>
                                <w:color w:val="000000"/>
                                <w:sz w:val="24"/>
                                <w:szCs w:val="24"/>
                              </w:rPr>
                              <w:t>种植区</w:t>
                            </w:r>
                            <w:r w:rsidRPr="00691EBF">
                              <w:rPr>
                                <w:rFonts w:ascii="宋体" w:eastAsia="宋体" w:hAnsi="宋体" w:cs="Times New Roman" w:hint="eastAsia"/>
                                <w:b/>
                                <w:bCs/>
                                <w:color w:val="000000"/>
                                <w:sz w:val="24"/>
                                <w:szCs w:val="24"/>
                              </w:rPr>
                              <w:t>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55C21E5E" w14:textId="77777777" w:rsidTr="007A2455">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2EF5E13" w14:textId="77777777" w:rsidR="007265FA" w:rsidRPr="00951E19" w:rsidRDefault="007265FA" w:rsidP="00294047">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23F8DC0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D1E3D02"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2C17333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115B03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816B80E" w14:textId="77777777" w:rsidR="007265FA" w:rsidRPr="00951E19" w:rsidRDefault="007265FA" w:rsidP="00294047">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A9FA4C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0981999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EE4F9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1070E306"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21F7871F" w14:textId="77777777" w:rsidTr="007A2455">
                              <w:trPr>
                                <w:trHeight w:val="454"/>
                              </w:trPr>
                              <w:tc>
                                <w:tcPr>
                                  <w:tcW w:w="2265" w:type="dxa"/>
                                  <w:vMerge/>
                                  <w:tcBorders>
                                    <w:top w:val="single" w:sz="4" w:space="0" w:color="auto"/>
                                    <w:left w:val="nil"/>
                                    <w:bottom w:val="single" w:sz="4" w:space="0" w:color="000000"/>
                                    <w:right w:val="nil"/>
                                  </w:tcBorders>
                                  <w:vAlign w:val="center"/>
                                  <w:hideMark/>
                                </w:tcPr>
                                <w:p w14:paraId="1313D70A" w14:textId="77777777" w:rsidR="007265FA" w:rsidRPr="00951E19" w:rsidRDefault="007265FA" w:rsidP="00294047">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7B2D5AC5"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60023FE"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E717475"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18D744A"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AB2EEC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805052"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9625F4"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13AE0C3"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ACD763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73DD8C8"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AB2233C"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EFE7F93"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4710EE1"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54BDD4"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036407"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3213D9A"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D452DB6" w14:textId="77777777" w:rsidR="007265FA" w:rsidRPr="00951E19" w:rsidRDefault="007265FA" w:rsidP="00294047">
                                  <w:pPr>
                                    <w:spacing w:after="0" w:line="240" w:lineRule="auto"/>
                                    <w:jc w:val="center"/>
                                    <w:rPr>
                                      <w:rFonts w:ascii="宋体" w:eastAsia="宋体" w:hAnsi="宋体" w:cs="宋体"/>
                                      <w:color w:val="000000"/>
                                    </w:rPr>
                                  </w:pPr>
                                </w:p>
                              </w:tc>
                            </w:tr>
                            <w:tr w:rsidR="007265FA" w:rsidRPr="00951E19" w14:paraId="05099F55" w14:textId="77777777" w:rsidTr="007A2455">
                              <w:trPr>
                                <w:trHeight w:val="340"/>
                              </w:trPr>
                              <w:tc>
                                <w:tcPr>
                                  <w:tcW w:w="2265" w:type="dxa"/>
                                  <w:tcBorders>
                                    <w:top w:val="nil"/>
                                    <w:left w:val="nil"/>
                                    <w:bottom w:val="nil"/>
                                    <w:right w:val="nil"/>
                                  </w:tcBorders>
                                  <w:shd w:val="clear" w:color="auto" w:fill="auto"/>
                                  <w:noWrap/>
                                  <w:vAlign w:val="center"/>
                                  <w:hideMark/>
                                </w:tcPr>
                                <w:p w14:paraId="3007683C"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27369393"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3C836B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62E7A27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B50412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00DFC55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3A35F1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4D84F60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00DFB17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20A7091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314139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7441611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0B36727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42D31C0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E6DA4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2E500C2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4FEE85B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0C8C7FA5"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3B765A92" w14:textId="77777777" w:rsidTr="007A2455">
                              <w:trPr>
                                <w:trHeight w:val="340"/>
                              </w:trPr>
                              <w:tc>
                                <w:tcPr>
                                  <w:tcW w:w="2265" w:type="dxa"/>
                                  <w:tcBorders>
                                    <w:top w:val="nil"/>
                                    <w:left w:val="nil"/>
                                    <w:bottom w:val="nil"/>
                                    <w:right w:val="nil"/>
                                  </w:tcBorders>
                                  <w:shd w:val="clear" w:color="auto" w:fill="auto"/>
                                  <w:noWrap/>
                                  <w:vAlign w:val="center"/>
                                  <w:hideMark/>
                                </w:tcPr>
                                <w:p w14:paraId="5D3230CE"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9874020"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4B3FE0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0825AD7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287D3E7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67D1716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8F976E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455281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93E538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371747F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2FE9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302F03B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16AE67A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3BCB929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C4712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0A365A3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622E959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302CA302"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01365FD5" w14:textId="77777777" w:rsidTr="007A2455">
                              <w:trPr>
                                <w:trHeight w:val="340"/>
                              </w:trPr>
                              <w:tc>
                                <w:tcPr>
                                  <w:tcW w:w="2265" w:type="dxa"/>
                                  <w:tcBorders>
                                    <w:top w:val="nil"/>
                                    <w:left w:val="nil"/>
                                    <w:bottom w:val="nil"/>
                                    <w:right w:val="nil"/>
                                  </w:tcBorders>
                                  <w:shd w:val="clear" w:color="auto" w:fill="auto"/>
                                  <w:noWrap/>
                                  <w:vAlign w:val="center"/>
                                  <w:hideMark/>
                                </w:tcPr>
                                <w:p w14:paraId="467D5A85"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2068518"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2CCF5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551A625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03A9B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137EF53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92947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7A55EC9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4D61935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335EB658"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860ED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58F4CCE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4266E3C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03E672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06F1D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2677CBC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5CD236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7812A0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18E50206" w14:textId="77777777" w:rsidTr="007A2455">
                              <w:trPr>
                                <w:trHeight w:val="340"/>
                              </w:trPr>
                              <w:tc>
                                <w:tcPr>
                                  <w:tcW w:w="2265" w:type="dxa"/>
                                  <w:tcBorders>
                                    <w:top w:val="nil"/>
                                    <w:left w:val="nil"/>
                                    <w:bottom w:val="nil"/>
                                    <w:right w:val="nil"/>
                                  </w:tcBorders>
                                  <w:shd w:val="clear" w:color="auto" w:fill="auto"/>
                                  <w:noWrap/>
                                  <w:vAlign w:val="center"/>
                                  <w:hideMark/>
                                </w:tcPr>
                                <w:p w14:paraId="1E072993"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13D2B2EA"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26771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7FB27DE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D9534B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14234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9A29B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583E4F6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979160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4F152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EBA11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B8F7EA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2AFA358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BE3DDEC"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C57FD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66C59A5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45BFE46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6DA9747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33483A68" w14:textId="77777777" w:rsidTr="007A2455">
                              <w:trPr>
                                <w:trHeight w:val="340"/>
                              </w:trPr>
                              <w:tc>
                                <w:tcPr>
                                  <w:tcW w:w="2265" w:type="dxa"/>
                                  <w:tcBorders>
                                    <w:top w:val="nil"/>
                                    <w:left w:val="nil"/>
                                    <w:bottom w:val="nil"/>
                                    <w:right w:val="nil"/>
                                  </w:tcBorders>
                                  <w:shd w:val="clear" w:color="auto" w:fill="auto"/>
                                  <w:noWrap/>
                                  <w:vAlign w:val="center"/>
                                  <w:hideMark/>
                                </w:tcPr>
                                <w:p w14:paraId="248B541B"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102664EE"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BFABF2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D82FF1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5813F1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5D58F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A2B349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68CEFB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7D583D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30B88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2528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19A4A8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072A475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0042E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127CE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2D4E17D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27F6356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B6A97A4"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7EF6B9B8" w14:textId="77777777" w:rsidTr="007A2455">
                              <w:trPr>
                                <w:trHeight w:val="340"/>
                              </w:trPr>
                              <w:tc>
                                <w:tcPr>
                                  <w:tcW w:w="2265" w:type="dxa"/>
                                  <w:tcBorders>
                                    <w:top w:val="nil"/>
                                    <w:left w:val="nil"/>
                                    <w:bottom w:val="nil"/>
                                    <w:right w:val="nil"/>
                                  </w:tcBorders>
                                  <w:shd w:val="clear" w:color="auto" w:fill="auto"/>
                                  <w:noWrap/>
                                  <w:vAlign w:val="center"/>
                                  <w:hideMark/>
                                </w:tcPr>
                                <w:p w14:paraId="74F57AB9"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08720E56"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9CA7E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06E2E8C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4A09885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6AC04E3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5814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12BE415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7DD5C7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231A52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9A04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30B96C9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5487189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5DC76D36"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6B5A35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4147D1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7B32F76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6D4B5B34"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0451FC28" w14:textId="77777777" w:rsidTr="007A2455">
                              <w:trPr>
                                <w:trHeight w:val="340"/>
                              </w:trPr>
                              <w:tc>
                                <w:tcPr>
                                  <w:tcW w:w="2265" w:type="dxa"/>
                                  <w:tcBorders>
                                    <w:top w:val="nil"/>
                                    <w:left w:val="nil"/>
                                    <w:bottom w:val="nil"/>
                                    <w:right w:val="nil"/>
                                  </w:tcBorders>
                                  <w:shd w:val="clear" w:color="auto" w:fill="auto"/>
                                  <w:noWrap/>
                                  <w:vAlign w:val="center"/>
                                  <w:hideMark/>
                                </w:tcPr>
                                <w:p w14:paraId="5A3FD455"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5DC1B0E5"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AC30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6AC34EF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1B9BD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9CAC24"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4ADA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7306D1E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7B097D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BCE63E"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D9D70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411A0C3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1F53858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235727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7424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DBA7E8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7695E63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6FAE1469"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7F5BDDBC" w14:textId="77777777" w:rsidTr="007A2455">
                              <w:trPr>
                                <w:trHeight w:val="340"/>
                              </w:trPr>
                              <w:tc>
                                <w:tcPr>
                                  <w:tcW w:w="2265" w:type="dxa"/>
                                  <w:tcBorders>
                                    <w:top w:val="nil"/>
                                    <w:left w:val="nil"/>
                                    <w:bottom w:val="nil"/>
                                    <w:right w:val="nil"/>
                                  </w:tcBorders>
                                  <w:shd w:val="clear" w:color="auto" w:fill="auto"/>
                                  <w:noWrap/>
                                  <w:vAlign w:val="center"/>
                                  <w:hideMark/>
                                </w:tcPr>
                                <w:p w14:paraId="58432F52"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247B3DC0"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FCA3E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452799E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1B47D80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2E369B3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EC982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32967CA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5238834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5D123E78"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FF37A7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5AAD8D7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4F1888C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7B4370B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47E81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129F521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051DC5E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623DFE91"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60EE3515" w14:textId="77777777" w:rsidTr="007A2455">
                              <w:trPr>
                                <w:trHeight w:val="340"/>
                              </w:trPr>
                              <w:tc>
                                <w:tcPr>
                                  <w:tcW w:w="2265" w:type="dxa"/>
                                  <w:tcBorders>
                                    <w:top w:val="nil"/>
                                    <w:left w:val="nil"/>
                                    <w:bottom w:val="nil"/>
                                    <w:right w:val="nil"/>
                                  </w:tcBorders>
                                  <w:shd w:val="clear" w:color="auto" w:fill="auto"/>
                                  <w:noWrap/>
                                  <w:vAlign w:val="center"/>
                                  <w:hideMark/>
                                </w:tcPr>
                                <w:p w14:paraId="0256661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47965BE3"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4FF8C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0D077E3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738236D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7E795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001270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0742915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1FCE2B4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5FA5AD"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763B7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57962C1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37265DA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E292D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02872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5ACB4E9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4491F93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2F120247"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3F485FA8" w14:textId="77777777" w:rsidTr="007A2455">
                              <w:trPr>
                                <w:trHeight w:val="340"/>
                              </w:trPr>
                              <w:tc>
                                <w:tcPr>
                                  <w:tcW w:w="2265" w:type="dxa"/>
                                  <w:tcBorders>
                                    <w:top w:val="nil"/>
                                    <w:left w:val="nil"/>
                                    <w:bottom w:val="nil"/>
                                    <w:right w:val="nil"/>
                                  </w:tcBorders>
                                  <w:shd w:val="clear" w:color="auto" w:fill="auto"/>
                                  <w:noWrap/>
                                  <w:vAlign w:val="center"/>
                                  <w:hideMark/>
                                </w:tcPr>
                                <w:p w14:paraId="2D7757EC"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5674C4C9"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AE3AD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F154D6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478B2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B291D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90C45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BC7EC2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BC869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5101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1C676F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5CF390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CA893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FF097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81B68E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937E9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B6C548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F47C10"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7C03B1C9" w14:textId="77777777" w:rsidTr="007A2455">
                              <w:trPr>
                                <w:trHeight w:val="340"/>
                              </w:trPr>
                              <w:tc>
                                <w:tcPr>
                                  <w:tcW w:w="2265" w:type="dxa"/>
                                  <w:tcBorders>
                                    <w:top w:val="nil"/>
                                    <w:left w:val="nil"/>
                                    <w:bottom w:val="nil"/>
                                    <w:right w:val="nil"/>
                                  </w:tcBorders>
                                  <w:shd w:val="clear" w:color="auto" w:fill="auto"/>
                                  <w:noWrap/>
                                  <w:vAlign w:val="center"/>
                                  <w:hideMark/>
                                </w:tcPr>
                                <w:p w14:paraId="568A94F5" w14:textId="77777777" w:rsidR="007265FA" w:rsidRPr="00951E19" w:rsidRDefault="007265FA" w:rsidP="0029404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1D816E8C"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97AA7C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418382F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6D44195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8E0A9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39C60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F6F060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21484F8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1FE55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8ADA7F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1910E66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3864B29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0A23761D"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D76FFA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293B016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57B10AA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3DF1B042"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1DB5C786" w14:textId="77777777" w:rsidTr="007A2455">
                              <w:trPr>
                                <w:trHeight w:val="340"/>
                              </w:trPr>
                              <w:tc>
                                <w:tcPr>
                                  <w:tcW w:w="2265" w:type="dxa"/>
                                  <w:tcBorders>
                                    <w:top w:val="nil"/>
                                    <w:left w:val="nil"/>
                                    <w:bottom w:val="nil"/>
                                    <w:right w:val="nil"/>
                                  </w:tcBorders>
                                  <w:shd w:val="clear" w:color="auto" w:fill="auto"/>
                                  <w:noWrap/>
                                  <w:vAlign w:val="center"/>
                                  <w:hideMark/>
                                </w:tcPr>
                                <w:p w14:paraId="34C855BF"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048E3F41"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01D634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2774DC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EF85B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EA713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D05FE6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9FCC04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006A4DD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394BB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1947D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2E63BE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956D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A1491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7E542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176FDAC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3928C00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6B5B0403"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68F6AD40" w14:textId="77777777" w:rsidTr="007A2455">
                              <w:trPr>
                                <w:trHeight w:val="340"/>
                              </w:trPr>
                              <w:tc>
                                <w:tcPr>
                                  <w:tcW w:w="2265" w:type="dxa"/>
                                  <w:tcBorders>
                                    <w:top w:val="nil"/>
                                    <w:left w:val="nil"/>
                                    <w:bottom w:val="nil"/>
                                    <w:right w:val="nil"/>
                                  </w:tcBorders>
                                  <w:shd w:val="clear" w:color="auto" w:fill="auto"/>
                                  <w:noWrap/>
                                  <w:vAlign w:val="center"/>
                                  <w:hideMark/>
                                </w:tcPr>
                                <w:p w14:paraId="61B430D3"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8C203FD"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1FEB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1ACEBA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A307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828FF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DAA45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7DE95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10088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23BB78"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8DBCCA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347E5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832074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4E6937"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2739D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CE21B2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937CC2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C9EF3AB"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57B2B164" w14:textId="77777777" w:rsidTr="007A2455">
                              <w:trPr>
                                <w:trHeight w:val="340"/>
                              </w:trPr>
                              <w:tc>
                                <w:tcPr>
                                  <w:tcW w:w="2265" w:type="dxa"/>
                                  <w:tcBorders>
                                    <w:top w:val="nil"/>
                                    <w:left w:val="nil"/>
                                    <w:bottom w:val="nil"/>
                                    <w:right w:val="nil"/>
                                  </w:tcBorders>
                                  <w:shd w:val="clear" w:color="auto" w:fill="auto"/>
                                  <w:noWrap/>
                                  <w:vAlign w:val="center"/>
                                  <w:hideMark/>
                                </w:tcPr>
                                <w:p w14:paraId="5A61710D"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673AE2C7"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1ACB1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3ED8F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A6845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E3057B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FA224C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A68E41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50245D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3EA8B1"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5DA68B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6F0FDB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42344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DBE5E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108B0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CB2E59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1E74F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7B3BD3"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1F7BF075" w14:textId="77777777" w:rsidTr="007A2455">
                              <w:trPr>
                                <w:trHeight w:val="340"/>
                              </w:trPr>
                              <w:tc>
                                <w:tcPr>
                                  <w:tcW w:w="2265" w:type="dxa"/>
                                  <w:tcBorders>
                                    <w:top w:val="nil"/>
                                    <w:left w:val="nil"/>
                                    <w:bottom w:val="nil"/>
                                    <w:right w:val="nil"/>
                                  </w:tcBorders>
                                  <w:shd w:val="clear" w:color="auto" w:fill="auto"/>
                                  <w:noWrap/>
                                  <w:vAlign w:val="center"/>
                                  <w:hideMark/>
                                </w:tcPr>
                                <w:p w14:paraId="7D4C3BD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09FAFBE"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925FEB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01AA761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038163F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5E4CE2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C498D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6227C73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130C3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4C7AF96"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A7C3A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7E0A371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68F10BA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25907D3"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8DCA5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56978D1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0F0DCD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1F872AA6"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26D5C8B2" w14:textId="77777777" w:rsidTr="007A2455">
                              <w:trPr>
                                <w:trHeight w:val="340"/>
                              </w:trPr>
                              <w:tc>
                                <w:tcPr>
                                  <w:tcW w:w="2265" w:type="dxa"/>
                                  <w:tcBorders>
                                    <w:top w:val="nil"/>
                                    <w:left w:val="nil"/>
                                    <w:bottom w:val="nil"/>
                                    <w:right w:val="nil"/>
                                  </w:tcBorders>
                                  <w:shd w:val="clear" w:color="auto" w:fill="auto"/>
                                  <w:noWrap/>
                                  <w:vAlign w:val="center"/>
                                  <w:hideMark/>
                                </w:tcPr>
                                <w:p w14:paraId="70C47D49"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D074FFB"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C9430C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3C1FAE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266B33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ACEFF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7EBEC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6B6ACA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7ADC70A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DB8ED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302A60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17A8BDC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3F86381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B22BA4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E51DDB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45B267E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6847EC6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A44A760"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63752905" w14:textId="77777777" w:rsidTr="007A2455">
                              <w:trPr>
                                <w:trHeight w:val="340"/>
                              </w:trPr>
                              <w:tc>
                                <w:tcPr>
                                  <w:tcW w:w="2265" w:type="dxa"/>
                                  <w:tcBorders>
                                    <w:top w:val="nil"/>
                                    <w:left w:val="nil"/>
                                    <w:bottom w:val="nil"/>
                                    <w:right w:val="nil"/>
                                  </w:tcBorders>
                                  <w:shd w:val="clear" w:color="auto" w:fill="auto"/>
                                  <w:noWrap/>
                                  <w:vAlign w:val="center"/>
                                  <w:hideMark/>
                                </w:tcPr>
                                <w:p w14:paraId="72811EB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5E8357D2"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FCD064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77B13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D6143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D1A91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1AD6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676299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26C2F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12B5FB"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8DC2AC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016146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E3C0F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B6D8FD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3398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779343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D593C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F92F2B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2EF8790B" w14:textId="77777777" w:rsidTr="007A2455">
                              <w:trPr>
                                <w:trHeight w:val="340"/>
                              </w:trPr>
                              <w:tc>
                                <w:tcPr>
                                  <w:tcW w:w="2265" w:type="dxa"/>
                                  <w:tcBorders>
                                    <w:top w:val="nil"/>
                                    <w:left w:val="nil"/>
                                    <w:bottom w:val="nil"/>
                                    <w:right w:val="nil"/>
                                  </w:tcBorders>
                                  <w:shd w:val="clear" w:color="auto" w:fill="auto"/>
                                  <w:noWrap/>
                                  <w:vAlign w:val="center"/>
                                  <w:hideMark/>
                                </w:tcPr>
                                <w:p w14:paraId="20B391EA"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23F18378"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4D54A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8B678F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1B4C83B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164D87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D246A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1ECFE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BFA0C5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2B9792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6A4C9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29096B9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7160C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D9BE70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0FBAF3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27ECF5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5E5131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40198B0E"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42A29063" w14:textId="77777777" w:rsidTr="007A2455">
                              <w:trPr>
                                <w:trHeight w:val="340"/>
                              </w:trPr>
                              <w:tc>
                                <w:tcPr>
                                  <w:tcW w:w="2265" w:type="dxa"/>
                                  <w:tcBorders>
                                    <w:top w:val="nil"/>
                                    <w:left w:val="nil"/>
                                    <w:bottom w:val="nil"/>
                                    <w:right w:val="nil"/>
                                  </w:tcBorders>
                                  <w:shd w:val="clear" w:color="auto" w:fill="auto"/>
                                  <w:noWrap/>
                                  <w:vAlign w:val="center"/>
                                  <w:hideMark/>
                                </w:tcPr>
                                <w:p w14:paraId="0D48767D"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F64492"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B1607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CF98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104D8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77B071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25CAD48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148A94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928E9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07403B5"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4DBEDE9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E6F1F2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80AE72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525753"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52ECDF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4507EF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F24E9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30365E" w14:textId="77777777" w:rsidR="007265FA" w:rsidRPr="00951E19" w:rsidRDefault="007265FA" w:rsidP="00294047">
                                  <w:pPr>
                                    <w:spacing w:after="0" w:line="240" w:lineRule="auto"/>
                                    <w:jc w:val="center"/>
                                    <w:rPr>
                                      <w:rFonts w:ascii="宋体" w:eastAsia="宋体" w:hAnsi="宋体" w:cs="宋体"/>
                                      <w:color w:val="000000"/>
                                    </w:rPr>
                                  </w:pPr>
                                </w:p>
                              </w:tc>
                            </w:tr>
                            <w:tr w:rsidR="007265FA" w:rsidRPr="00951E19" w14:paraId="449C5FDE" w14:textId="77777777" w:rsidTr="007A2455">
                              <w:trPr>
                                <w:trHeight w:val="340"/>
                              </w:trPr>
                              <w:tc>
                                <w:tcPr>
                                  <w:tcW w:w="2265" w:type="dxa"/>
                                  <w:tcBorders>
                                    <w:top w:val="nil"/>
                                    <w:left w:val="nil"/>
                                    <w:bottom w:val="single" w:sz="12" w:space="0" w:color="auto"/>
                                    <w:right w:val="nil"/>
                                  </w:tcBorders>
                                  <w:shd w:val="clear" w:color="auto" w:fill="auto"/>
                                  <w:noWrap/>
                                  <w:vAlign w:val="center"/>
                                  <w:hideMark/>
                                </w:tcPr>
                                <w:p w14:paraId="7189F07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53DA0E05"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F58B01A"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N=9790</w:t>
                                  </w:r>
                                </w:p>
                              </w:tc>
                              <w:tc>
                                <w:tcPr>
                                  <w:tcW w:w="567" w:type="dxa"/>
                                  <w:tcBorders>
                                    <w:top w:val="nil"/>
                                    <w:left w:val="nil"/>
                                    <w:bottom w:val="single" w:sz="12" w:space="0" w:color="auto"/>
                                    <w:right w:val="nil"/>
                                  </w:tcBorders>
                                  <w:shd w:val="clear" w:color="auto" w:fill="auto"/>
                                  <w:noWrap/>
                                  <w:vAlign w:val="center"/>
                                  <w:hideMark/>
                                </w:tcPr>
                                <w:p w14:paraId="3868D0E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823FB2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0765CB1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72D5B1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520B84F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EF93095"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58C97BB9" w14:textId="77777777" w:rsidR="007265FA" w:rsidRPr="00951E19" w:rsidRDefault="007265FA" w:rsidP="00294047">
                                  <w:pPr>
                                    <w:spacing w:after="0" w:line="240" w:lineRule="auto"/>
                                    <w:jc w:val="center"/>
                                    <w:rPr>
                                      <w:rFonts w:ascii="宋体" w:eastAsia="宋体" w:hAnsi="宋体" w:cs="宋体"/>
                                      <w:color w:val="000000"/>
                                    </w:rPr>
                                  </w:pPr>
                                </w:p>
                              </w:tc>
                            </w:tr>
                          </w:tbl>
                          <w:p w14:paraId="7180C10A" w14:textId="77777777" w:rsidR="007265FA" w:rsidRDefault="007265FA" w:rsidP="00294047">
                            <w:pPr>
                              <w:spacing w:after="83"/>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6"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Lua6dUnAgAACwQAAA4AAAAAAAAAAAAAAAAALgIAAGRycy9lMm9E&#10;b2MueG1sUEsBAi0AFAAGAAgAAAAhADPOc6TeAAAADgEAAA8AAAAAAAAAAAAAAAAAgQQAAGRycy9k&#10;b3ducmV2LnhtbFBLBQYAAAAABAAEAPMAAACMBQAAAAA=&#10;" filled="f" stroked="f">
                <v:textbox>
                  <w:txbxContent>
                    <w:p w14:paraId="7DC03124" w14:textId="4049FD21" w:rsidR="007265FA" w:rsidRDefault="007265FA" w:rsidP="00294047">
                      <w:pPr>
                        <w:spacing w:after="83"/>
                        <w:jc w:val="center"/>
                        <w:rPr>
                          <w:rFonts w:ascii="宋体" w:eastAsia="宋体" w:hAnsi="宋体" w:cs="Times New Roman"/>
                          <w:b/>
                          <w:bCs/>
                          <w:color w:val="000000"/>
                          <w:sz w:val="24"/>
                          <w:szCs w:val="24"/>
                        </w:rPr>
                      </w:pPr>
                      <w:r w:rsidRPr="00691EBF">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水稻</w:t>
                      </w:r>
                      <w:r>
                        <w:rPr>
                          <w:rFonts w:ascii="宋体" w:eastAsia="宋体" w:hAnsi="宋体" w:cs="Times New Roman" w:hint="eastAsia"/>
                          <w:b/>
                          <w:bCs/>
                          <w:color w:val="000000"/>
                          <w:sz w:val="24"/>
                          <w:szCs w:val="24"/>
                        </w:rPr>
                        <w:t>种植区</w:t>
                      </w:r>
                      <w:r w:rsidRPr="00691EBF">
                        <w:rPr>
                          <w:rFonts w:ascii="宋体" w:eastAsia="宋体" w:hAnsi="宋体" w:cs="Times New Roman" w:hint="eastAsia"/>
                          <w:b/>
                          <w:bCs/>
                          <w:color w:val="000000"/>
                          <w:sz w:val="24"/>
                          <w:szCs w:val="24"/>
                        </w:rPr>
                        <w:t>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55C21E5E" w14:textId="77777777" w:rsidTr="007A2455">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2EF5E13" w14:textId="77777777" w:rsidR="007265FA" w:rsidRPr="00951E19" w:rsidRDefault="007265FA" w:rsidP="00294047">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23F8DC0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D1E3D02"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2C17333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115B03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816B80E" w14:textId="77777777" w:rsidR="007265FA" w:rsidRPr="00951E19" w:rsidRDefault="007265FA" w:rsidP="00294047">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A9FA4C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0981999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EE4F9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1070E306"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21F7871F" w14:textId="77777777" w:rsidTr="007A2455">
                        <w:trPr>
                          <w:trHeight w:val="454"/>
                        </w:trPr>
                        <w:tc>
                          <w:tcPr>
                            <w:tcW w:w="2265" w:type="dxa"/>
                            <w:vMerge/>
                            <w:tcBorders>
                              <w:top w:val="single" w:sz="4" w:space="0" w:color="auto"/>
                              <w:left w:val="nil"/>
                              <w:bottom w:val="single" w:sz="4" w:space="0" w:color="000000"/>
                              <w:right w:val="nil"/>
                            </w:tcBorders>
                            <w:vAlign w:val="center"/>
                            <w:hideMark/>
                          </w:tcPr>
                          <w:p w14:paraId="1313D70A" w14:textId="77777777" w:rsidR="007265FA" w:rsidRPr="00951E19" w:rsidRDefault="007265FA" w:rsidP="00294047">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7B2D5AC5"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60023FE"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E717475"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18D744A"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AB2EEC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805052"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9625F4"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13AE0C3"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ACD763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73DD8C8"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AB2233C"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EFE7F93"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4710EE1"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54BDD4"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036407"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3213D9A"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D452DB6" w14:textId="77777777" w:rsidR="007265FA" w:rsidRPr="00951E19" w:rsidRDefault="007265FA" w:rsidP="00294047">
                            <w:pPr>
                              <w:spacing w:after="0" w:line="240" w:lineRule="auto"/>
                              <w:jc w:val="center"/>
                              <w:rPr>
                                <w:rFonts w:ascii="宋体" w:eastAsia="宋体" w:hAnsi="宋体" w:cs="宋体"/>
                                <w:color w:val="000000"/>
                              </w:rPr>
                            </w:pPr>
                          </w:p>
                        </w:tc>
                      </w:tr>
                      <w:tr w:rsidR="007265FA" w:rsidRPr="00951E19" w14:paraId="05099F55" w14:textId="77777777" w:rsidTr="007A2455">
                        <w:trPr>
                          <w:trHeight w:val="340"/>
                        </w:trPr>
                        <w:tc>
                          <w:tcPr>
                            <w:tcW w:w="2265" w:type="dxa"/>
                            <w:tcBorders>
                              <w:top w:val="nil"/>
                              <w:left w:val="nil"/>
                              <w:bottom w:val="nil"/>
                              <w:right w:val="nil"/>
                            </w:tcBorders>
                            <w:shd w:val="clear" w:color="auto" w:fill="auto"/>
                            <w:noWrap/>
                            <w:vAlign w:val="center"/>
                            <w:hideMark/>
                          </w:tcPr>
                          <w:p w14:paraId="3007683C"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27369393"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3C836B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62E7A27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B50412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00DFC55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3A35F1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4D84F60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00DFB17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20A7091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314139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7441611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0B36727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42D31C0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E6DA4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2E500C2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4FEE85B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0C8C7FA5"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3B765A92" w14:textId="77777777" w:rsidTr="007A2455">
                        <w:trPr>
                          <w:trHeight w:val="340"/>
                        </w:trPr>
                        <w:tc>
                          <w:tcPr>
                            <w:tcW w:w="2265" w:type="dxa"/>
                            <w:tcBorders>
                              <w:top w:val="nil"/>
                              <w:left w:val="nil"/>
                              <w:bottom w:val="nil"/>
                              <w:right w:val="nil"/>
                            </w:tcBorders>
                            <w:shd w:val="clear" w:color="auto" w:fill="auto"/>
                            <w:noWrap/>
                            <w:vAlign w:val="center"/>
                            <w:hideMark/>
                          </w:tcPr>
                          <w:p w14:paraId="5D3230CE"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9874020"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4B3FE0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0825AD7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287D3E7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67D1716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8F976E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455281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93E538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371747F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2FE9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302F03B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16AE67A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3BCB929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C4712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0A365A3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622E959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302CA302"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01365FD5" w14:textId="77777777" w:rsidTr="007A2455">
                        <w:trPr>
                          <w:trHeight w:val="340"/>
                        </w:trPr>
                        <w:tc>
                          <w:tcPr>
                            <w:tcW w:w="2265" w:type="dxa"/>
                            <w:tcBorders>
                              <w:top w:val="nil"/>
                              <w:left w:val="nil"/>
                              <w:bottom w:val="nil"/>
                              <w:right w:val="nil"/>
                            </w:tcBorders>
                            <w:shd w:val="clear" w:color="auto" w:fill="auto"/>
                            <w:noWrap/>
                            <w:vAlign w:val="center"/>
                            <w:hideMark/>
                          </w:tcPr>
                          <w:p w14:paraId="467D5A85"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2068518"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2CCF5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551A625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03A9B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137EF53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92947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7A55EC9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4D61935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335EB658"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860ED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58F4CCE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4266E3C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03E672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06F1D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2677CBC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5CD236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7812A0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18E50206" w14:textId="77777777" w:rsidTr="007A2455">
                        <w:trPr>
                          <w:trHeight w:val="340"/>
                        </w:trPr>
                        <w:tc>
                          <w:tcPr>
                            <w:tcW w:w="2265" w:type="dxa"/>
                            <w:tcBorders>
                              <w:top w:val="nil"/>
                              <w:left w:val="nil"/>
                              <w:bottom w:val="nil"/>
                              <w:right w:val="nil"/>
                            </w:tcBorders>
                            <w:shd w:val="clear" w:color="auto" w:fill="auto"/>
                            <w:noWrap/>
                            <w:vAlign w:val="center"/>
                            <w:hideMark/>
                          </w:tcPr>
                          <w:p w14:paraId="1E072993"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13D2B2EA"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26771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7FB27DE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D9534B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14234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9A29B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583E4F6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979160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4F152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EBA11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B8F7EA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2AFA358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BE3DDEC"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C57FD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66C59A5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45BFE46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6DA9747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33483A68" w14:textId="77777777" w:rsidTr="007A2455">
                        <w:trPr>
                          <w:trHeight w:val="340"/>
                        </w:trPr>
                        <w:tc>
                          <w:tcPr>
                            <w:tcW w:w="2265" w:type="dxa"/>
                            <w:tcBorders>
                              <w:top w:val="nil"/>
                              <w:left w:val="nil"/>
                              <w:bottom w:val="nil"/>
                              <w:right w:val="nil"/>
                            </w:tcBorders>
                            <w:shd w:val="clear" w:color="auto" w:fill="auto"/>
                            <w:noWrap/>
                            <w:vAlign w:val="center"/>
                            <w:hideMark/>
                          </w:tcPr>
                          <w:p w14:paraId="248B541B"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102664EE"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BFABF2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D82FF1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5813F1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5D58F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A2B349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68CEFB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7D583D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30B88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2528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19A4A8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072A475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0042E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127CE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2D4E17D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27F6356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B6A97A4"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7EF6B9B8" w14:textId="77777777" w:rsidTr="007A2455">
                        <w:trPr>
                          <w:trHeight w:val="340"/>
                        </w:trPr>
                        <w:tc>
                          <w:tcPr>
                            <w:tcW w:w="2265" w:type="dxa"/>
                            <w:tcBorders>
                              <w:top w:val="nil"/>
                              <w:left w:val="nil"/>
                              <w:bottom w:val="nil"/>
                              <w:right w:val="nil"/>
                            </w:tcBorders>
                            <w:shd w:val="clear" w:color="auto" w:fill="auto"/>
                            <w:noWrap/>
                            <w:vAlign w:val="center"/>
                            <w:hideMark/>
                          </w:tcPr>
                          <w:p w14:paraId="74F57AB9"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08720E56"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9CA7E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06E2E8C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4A09885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6AC04E3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5814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12BE415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7DD5C7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231A52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9A04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30B96C9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5487189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5DC76D36"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6B5A35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4147D1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7B32F76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6D4B5B34"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0451FC28" w14:textId="77777777" w:rsidTr="007A2455">
                        <w:trPr>
                          <w:trHeight w:val="340"/>
                        </w:trPr>
                        <w:tc>
                          <w:tcPr>
                            <w:tcW w:w="2265" w:type="dxa"/>
                            <w:tcBorders>
                              <w:top w:val="nil"/>
                              <w:left w:val="nil"/>
                              <w:bottom w:val="nil"/>
                              <w:right w:val="nil"/>
                            </w:tcBorders>
                            <w:shd w:val="clear" w:color="auto" w:fill="auto"/>
                            <w:noWrap/>
                            <w:vAlign w:val="center"/>
                            <w:hideMark/>
                          </w:tcPr>
                          <w:p w14:paraId="5A3FD455"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5DC1B0E5"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AC30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6AC34EF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1B9BD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9CAC24"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4ADA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7306D1E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7B097D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BCE63E"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D9D70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411A0C3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1F53858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235727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7424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DBA7E8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7695E63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6FAE1469"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7F5BDDBC" w14:textId="77777777" w:rsidTr="007A2455">
                        <w:trPr>
                          <w:trHeight w:val="340"/>
                        </w:trPr>
                        <w:tc>
                          <w:tcPr>
                            <w:tcW w:w="2265" w:type="dxa"/>
                            <w:tcBorders>
                              <w:top w:val="nil"/>
                              <w:left w:val="nil"/>
                              <w:bottom w:val="nil"/>
                              <w:right w:val="nil"/>
                            </w:tcBorders>
                            <w:shd w:val="clear" w:color="auto" w:fill="auto"/>
                            <w:noWrap/>
                            <w:vAlign w:val="center"/>
                            <w:hideMark/>
                          </w:tcPr>
                          <w:p w14:paraId="58432F52"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247B3DC0"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FCA3E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452799E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1B47D80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2E369B3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EC982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32967CA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5238834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5D123E78"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FF37A7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5AAD8D7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4F1888C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7B4370B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47E81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129F521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051DC5E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623DFE91"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60EE3515" w14:textId="77777777" w:rsidTr="007A2455">
                        <w:trPr>
                          <w:trHeight w:val="340"/>
                        </w:trPr>
                        <w:tc>
                          <w:tcPr>
                            <w:tcW w:w="2265" w:type="dxa"/>
                            <w:tcBorders>
                              <w:top w:val="nil"/>
                              <w:left w:val="nil"/>
                              <w:bottom w:val="nil"/>
                              <w:right w:val="nil"/>
                            </w:tcBorders>
                            <w:shd w:val="clear" w:color="auto" w:fill="auto"/>
                            <w:noWrap/>
                            <w:vAlign w:val="center"/>
                            <w:hideMark/>
                          </w:tcPr>
                          <w:p w14:paraId="0256661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47965BE3"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4FF8C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0D077E3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738236D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7E795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001270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0742915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1FCE2B4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5FA5AD"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763B7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57962C1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37265DA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E292D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02872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5ACB4E9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4491F93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2F120247"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3F485FA8" w14:textId="77777777" w:rsidTr="007A2455">
                        <w:trPr>
                          <w:trHeight w:val="340"/>
                        </w:trPr>
                        <w:tc>
                          <w:tcPr>
                            <w:tcW w:w="2265" w:type="dxa"/>
                            <w:tcBorders>
                              <w:top w:val="nil"/>
                              <w:left w:val="nil"/>
                              <w:bottom w:val="nil"/>
                              <w:right w:val="nil"/>
                            </w:tcBorders>
                            <w:shd w:val="clear" w:color="auto" w:fill="auto"/>
                            <w:noWrap/>
                            <w:vAlign w:val="center"/>
                            <w:hideMark/>
                          </w:tcPr>
                          <w:p w14:paraId="2D7757EC"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5674C4C9"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AE3AD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F154D6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478B2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B291D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90C45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BC7EC2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BC869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5101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1C676F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5CF390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CA893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FF097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81B68E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937E9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B6C548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F47C10"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7C03B1C9" w14:textId="77777777" w:rsidTr="007A2455">
                        <w:trPr>
                          <w:trHeight w:val="340"/>
                        </w:trPr>
                        <w:tc>
                          <w:tcPr>
                            <w:tcW w:w="2265" w:type="dxa"/>
                            <w:tcBorders>
                              <w:top w:val="nil"/>
                              <w:left w:val="nil"/>
                              <w:bottom w:val="nil"/>
                              <w:right w:val="nil"/>
                            </w:tcBorders>
                            <w:shd w:val="clear" w:color="auto" w:fill="auto"/>
                            <w:noWrap/>
                            <w:vAlign w:val="center"/>
                            <w:hideMark/>
                          </w:tcPr>
                          <w:p w14:paraId="568A94F5" w14:textId="77777777" w:rsidR="007265FA" w:rsidRPr="00951E19" w:rsidRDefault="007265FA" w:rsidP="0029404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1D816E8C"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97AA7C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418382F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6D44195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8E0A9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39C60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F6F060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21484F8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1FE55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8ADA7F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1910E66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3864B29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0A23761D"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D76FFA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293B016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57B10AA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3DF1B042"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1DB5C786" w14:textId="77777777" w:rsidTr="007A2455">
                        <w:trPr>
                          <w:trHeight w:val="340"/>
                        </w:trPr>
                        <w:tc>
                          <w:tcPr>
                            <w:tcW w:w="2265" w:type="dxa"/>
                            <w:tcBorders>
                              <w:top w:val="nil"/>
                              <w:left w:val="nil"/>
                              <w:bottom w:val="nil"/>
                              <w:right w:val="nil"/>
                            </w:tcBorders>
                            <w:shd w:val="clear" w:color="auto" w:fill="auto"/>
                            <w:noWrap/>
                            <w:vAlign w:val="center"/>
                            <w:hideMark/>
                          </w:tcPr>
                          <w:p w14:paraId="34C855BF"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048E3F41"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01D634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2774DC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EF85B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EA713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D05FE6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9FCC04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006A4DD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394BB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1947D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2E63BE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956D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A1491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7E542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176FDAC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3928C00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6B5B0403"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68F6AD40" w14:textId="77777777" w:rsidTr="007A2455">
                        <w:trPr>
                          <w:trHeight w:val="340"/>
                        </w:trPr>
                        <w:tc>
                          <w:tcPr>
                            <w:tcW w:w="2265" w:type="dxa"/>
                            <w:tcBorders>
                              <w:top w:val="nil"/>
                              <w:left w:val="nil"/>
                              <w:bottom w:val="nil"/>
                              <w:right w:val="nil"/>
                            </w:tcBorders>
                            <w:shd w:val="clear" w:color="auto" w:fill="auto"/>
                            <w:noWrap/>
                            <w:vAlign w:val="center"/>
                            <w:hideMark/>
                          </w:tcPr>
                          <w:p w14:paraId="61B430D3"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8C203FD"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1FEB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1ACEBA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A307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828FF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DAA45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7DE95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10088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23BB78"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8DBCCA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347E5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832074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4E6937"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2739D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CE21B2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937CC2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C9EF3AB"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57B2B164" w14:textId="77777777" w:rsidTr="007A2455">
                        <w:trPr>
                          <w:trHeight w:val="340"/>
                        </w:trPr>
                        <w:tc>
                          <w:tcPr>
                            <w:tcW w:w="2265" w:type="dxa"/>
                            <w:tcBorders>
                              <w:top w:val="nil"/>
                              <w:left w:val="nil"/>
                              <w:bottom w:val="nil"/>
                              <w:right w:val="nil"/>
                            </w:tcBorders>
                            <w:shd w:val="clear" w:color="auto" w:fill="auto"/>
                            <w:noWrap/>
                            <w:vAlign w:val="center"/>
                            <w:hideMark/>
                          </w:tcPr>
                          <w:p w14:paraId="5A61710D"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673AE2C7"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1ACB1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3ED8F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A6845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E3057B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FA224C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A68E41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50245D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3EA8B1"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5DA68B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6F0FDB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42344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DBE5E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108B0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CB2E59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1E74F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7B3BD3"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1F7BF075" w14:textId="77777777" w:rsidTr="007A2455">
                        <w:trPr>
                          <w:trHeight w:val="340"/>
                        </w:trPr>
                        <w:tc>
                          <w:tcPr>
                            <w:tcW w:w="2265" w:type="dxa"/>
                            <w:tcBorders>
                              <w:top w:val="nil"/>
                              <w:left w:val="nil"/>
                              <w:bottom w:val="nil"/>
                              <w:right w:val="nil"/>
                            </w:tcBorders>
                            <w:shd w:val="clear" w:color="auto" w:fill="auto"/>
                            <w:noWrap/>
                            <w:vAlign w:val="center"/>
                            <w:hideMark/>
                          </w:tcPr>
                          <w:p w14:paraId="7D4C3BD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09FAFBE"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925FEB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01AA761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038163F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5E4CE2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C498D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6227C73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130C3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4C7AF96"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A7C3A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7E0A371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68F10BA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25907D3"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8DCA5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56978D1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0F0DCD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1F872AA6"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26D5C8B2" w14:textId="77777777" w:rsidTr="007A2455">
                        <w:trPr>
                          <w:trHeight w:val="340"/>
                        </w:trPr>
                        <w:tc>
                          <w:tcPr>
                            <w:tcW w:w="2265" w:type="dxa"/>
                            <w:tcBorders>
                              <w:top w:val="nil"/>
                              <w:left w:val="nil"/>
                              <w:bottom w:val="nil"/>
                              <w:right w:val="nil"/>
                            </w:tcBorders>
                            <w:shd w:val="clear" w:color="auto" w:fill="auto"/>
                            <w:noWrap/>
                            <w:vAlign w:val="center"/>
                            <w:hideMark/>
                          </w:tcPr>
                          <w:p w14:paraId="70C47D49"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D074FFB"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C9430C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3C1FAE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266B33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ACEFF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7EBEC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6B6ACA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7ADC70A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DB8ED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302A60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17A8BDC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3F86381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B22BA4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E51DDB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45B267E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6847EC6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A44A760"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63752905" w14:textId="77777777" w:rsidTr="007A2455">
                        <w:trPr>
                          <w:trHeight w:val="340"/>
                        </w:trPr>
                        <w:tc>
                          <w:tcPr>
                            <w:tcW w:w="2265" w:type="dxa"/>
                            <w:tcBorders>
                              <w:top w:val="nil"/>
                              <w:left w:val="nil"/>
                              <w:bottom w:val="nil"/>
                              <w:right w:val="nil"/>
                            </w:tcBorders>
                            <w:shd w:val="clear" w:color="auto" w:fill="auto"/>
                            <w:noWrap/>
                            <w:vAlign w:val="center"/>
                            <w:hideMark/>
                          </w:tcPr>
                          <w:p w14:paraId="72811EB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5E8357D2"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FCD064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77B13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D6143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D1A91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1AD6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676299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26C2F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12B5FB"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8DC2AC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016146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E3C0F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B6D8FD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3398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779343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D593C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F92F2B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2EF8790B" w14:textId="77777777" w:rsidTr="007A2455">
                        <w:trPr>
                          <w:trHeight w:val="340"/>
                        </w:trPr>
                        <w:tc>
                          <w:tcPr>
                            <w:tcW w:w="2265" w:type="dxa"/>
                            <w:tcBorders>
                              <w:top w:val="nil"/>
                              <w:left w:val="nil"/>
                              <w:bottom w:val="nil"/>
                              <w:right w:val="nil"/>
                            </w:tcBorders>
                            <w:shd w:val="clear" w:color="auto" w:fill="auto"/>
                            <w:noWrap/>
                            <w:vAlign w:val="center"/>
                            <w:hideMark/>
                          </w:tcPr>
                          <w:p w14:paraId="20B391EA"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23F18378"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4D54A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8B678F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1B4C83B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164D87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D246A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1ECFE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BFA0C5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2B9792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6A4C9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29096B9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7160C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D9BE70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0FBAF3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27ECF5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5E5131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40198B0E"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42A29063" w14:textId="77777777" w:rsidTr="007A2455">
                        <w:trPr>
                          <w:trHeight w:val="340"/>
                        </w:trPr>
                        <w:tc>
                          <w:tcPr>
                            <w:tcW w:w="2265" w:type="dxa"/>
                            <w:tcBorders>
                              <w:top w:val="nil"/>
                              <w:left w:val="nil"/>
                              <w:bottom w:val="nil"/>
                              <w:right w:val="nil"/>
                            </w:tcBorders>
                            <w:shd w:val="clear" w:color="auto" w:fill="auto"/>
                            <w:noWrap/>
                            <w:vAlign w:val="center"/>
                            <w:hideMark/>
                          </w:tcPr>
                          <w:p w14:paraId="0D48767D"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F64492"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B1607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CF98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104D8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77B071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25CAD48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148A94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928E9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07403B5"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4DBEDE9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E6F1F2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80AE72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525753"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52ECDF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4507EF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F24E9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30365E" w14:textId="77777777" w:rsidR="007265FA" w:rsidRPr="00951E19" w:rsidRDefault="007265FA" w:rsidP="00294047">
                            <w:pPr>
                              <w:spacing w:after="0" w:line="240" w:lineRule="auto"/>
                              <w:jc w:val="center"/>
                              <w:rPr>
                                <w:rFonts w:ascii="宋体" w:eastAsia="宋体" w:hAnsi="宋体" w:cs="宋体"/>
                                <w:color w:val="000000"/>
                              </w:rPr>
                            </w:pPr>
                          </w:p>
                        </w:tc>
                      </w:tr>
                      <w:tr w:rsidR="007265FA" w:rsidRPr="00951E19" w14:paraId="449C5FDE" w14:textId="77777777" w:rsidTr="007A2455">
                        <w:trPr>
                          <w:trHeight w:val="340"/>
                        </w:trPr>
                        <w:tc>
                          <w:tcPr>
                            <w:tcW w:w="2265" w:type="dxa"/>
                            <w:tcBorders>
                              <w:top w:val="nil"/>
                              <w:left w:val="nil"/>
                              <w:bottom w:val="single" w:sz="12" w:space="0" w:color="auto"/>
                              <w:right w:val="nil"/>
                            </w:tcBorders>
                            <w:shd w:val="clear" w:color="auto" w:fill="auto"/>
                            <w:noWrap/>
                            <w:vAlign w:val="center"/>
                            <w:hideMark/>
                          </w:tcPr>
                          <w:p w14:paraId="7189F07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53DA0E05"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F58B01A"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N=9790</w:t>
                            </w:r>
                          </w:p>
                        </w:tc>
                        <w:tc>
                          <w:tcPr>
                            <w:tcW w:w="567" w:type="dxa"/>
                            <w:tcBorders>
                              <w:top w:val="nil"/>
                              <w:left w:val="nil"/>
                              <w:bottom w:val="single" w:sz="12" w:space="0" w:color="auto"/>
                              <w:right w:val="nil"/>
                            </w:tcBorders>
                            <w:shd w:val="clear" w:color="auto" w:fill="auto"/>
                            <w:noWrap/>
                            <w:vAlign w:val="center"/>
                            <w:hideMark/>
                          </w:tcPr>
                          <w:p w14:paraId="3868D0E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823FB2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0765CB1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72D5B1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520B84F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EF93095"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58C97BB9" w14:textId="77777777" w:rsidR="007265FA" w:rsidRPr="00951E19" w:rsidRDefault="007265FA" w:rsidP="00294047">
                            <w:pPr>
                              <w:spacing w:after="0" w:line="240" w:lineRule="auto"/>
                              <w:jc w:val="center"/>
                              <w:rPr>
                                <w:rFonts w:ascii="宋体" w:eastAsia="宋体" w:hAnsi="宋体" w:cs="宋体"/>
                                <w:color w:val="000000"/>
                              </w:rPr>
                            </w:pPr>
                          </w:p>
                        </w:tc>
                      </w:tr>
                    </w:tbl>
                    <w:p w14:paraId="7180C10A" w14:textId="77777777" w:rsidR="007265FA" w:rsidRDefault="007265FA" w:rsidP="00294047">
                      <w:pPr>
                        <w:spacing w:after="83"/>
                        <w:jc w:val="center"/>
                      </w:pPr>
                    </w:p>
                  </w:txbxContent>
                </v:textbox>
                <w10:wrap type="square" anchorx="margin" anchory="margin"/>
              </v:shape>
            </w:pict>
          </mc:Fallback>
        </mc:AlternateContent>
      </w:r>
      <w:bookmarkStart w:id="17" w:name="_Toc97184"/>
    </w:p>
    <w:p w14:paraId="5423D4D4" w14:textId="3102A5C7" w:rsidR="00A2263D" w:rsidRDefault="00E927CE" w:rsidP="00C32227">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lastRenderedPageBreak/>
        <w:t>3</w:t>
      </w:r>
      <w:r w:rsidR="00A2263D" w:rsidRPr="00EC35E6">
        <w:rPr>
          <w:rFonts w:ascii="Times New Roman" w:eastAsia="黑体" w:hAnsi="Times New Roman" w:cs="Times New Roman" w:hint="eastAsia"/>
          <w:sz w:val="28"/>
          <w:szCs w:val="28"/>
        </w:rPr>
        <w:t>.</w:t>
      </w:r>
      <w:r>
        <w:rPr>
          <w:rFonts w:ascii="Times New Roman" w:eastAsia="黑体" w:hAnsi="Times New Roman" w:cs="Times New Roman"/>
          <w:sz w:val="28"/>
          <w:szCs w:val="28"/>
        </w:rPr>
        <w:t>5</w:t>
      </w:r>
      <w:r w:rsidR="00A2263D" w:rsidRPr="00EC35E6">
        <w:rPr>
          <w:rFonts w:ascii="Times New Roman" w:eastAsia="黑体" w:hAnsi="Times New Roman" w:cs="Times New Roman" w:hint="eastAsia"/>
          <w:sz w:val="28"/>
          <w:szCs w:val="28"/>
        </w:rPr>
        <w:t xml:space="preserve">   </w:t>
      </w:r>
      <w:r w:rsidR="00A2263D" w:rsidRPr="00EC35E6">
        <w:rPr>
          <w:rFonts w:ascii="Times New Roman" w:eastAsia="黑体" w:hAnsi="Times New Roman" w:cs="Times New Roman" w:hint="eastAsia"/>
          <w:sz w:val="28"/>
          <w:szCs w:val="28"/>
        </w:rPr>
        <w:t>本章小结</w:t>
      </w:r>
      <w:bookmarkEnd w:id="17"/>
    </w:p>
    <w:p w14:paraId="7DA8B296" w14:textId="22B65D0A"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1E7540">
        <w:rPr>
          <w:rFonts w:ascii="Times New Roman" w:hAnsi="Times New Roman" w:cs="Times New Roman" w:hint="eastAsia"/>
          <w:sz w:val="24"/>
          <w:szCs w:val="24"/>
        </w:rPr>
        <w:t>，</w:t>
      </w:r>
      <w:r w:rsidR="002361F3">
        <w:rPr>
          <w:rFonts w:ascii="Times New Roman" w:hAnsi="Times New Roman" w:cs="Times New Roman" w:hint="eastAsia"/>
          <w:sz w:val="24"/>
          <w:szCs w:val="24"/>
        </w:rPr>
        <w:t>玉米、</w:t>
      </w:r>
      <w:r w:rsidR="002361F3">
        <w:rPr>
          <w:rFonts w:ascii="Times New Roman" w:hAnsi="Times New Roman" w:cs="Times New Roman"/>
          <w:sz w:val="24"/>
          <w:szCs w:val="24"/>
        </w:rPr>
        <w:t>小麦</w:t>
      </w:r>
      <w:r w:rsidR="002361F3">
        <w:rPr>
          <w:rFonts w:ascii="Times New Roman" w:hAnsi="Times New Roman" w:cs="Times New Roman" w:hint="eastAsia"/>
          <w:sz w:val="24"/>
          <w:szCs w:val="24"/>
        </w:rPr>
        <w:t>和水稻三种</w:t>
      </w:r>
      <w:r w:rsidR="00DE4286">
        <w:rPr>
          <w:rFonts w:ascii="Times New Roman" w:hAnsi="Times New Roman" w:cs="Times New Roman" w:hint="eastAsia"/>
          <w:sz w:val="24"/>
          <w:szCs w:val="24"/>
        </w:rPr>
        <w:t>粮食</w:t>
      </w:r>
      <w:r w:rsidR="002361F3">
        <w:rPr>
          <w:rFonts w:ascii="Times New Roman" w:hAnsi="Times New Roman" w:cs="Times New Roman" w:hint="eastAsia"/>
          <w:sz w:val="24"/>
          <w:szCs w:val="24"/>
        </w:rPr>
        <w:t>作物为研究对象。</w:t>
      </w:r>
      <w:r w:rsidR="00DE4286">
        <w:rPr>
          <w:rFonts w:ascii="Times New Roman" w:hAnsi="Times New Roman" w:cs="Times New Roman" w:hint="eastAsia"/>
          <w:sz w:val="24"/>
          <w:szCs w:val="24"/>
        </w:rPr>
        <w:t>数据经过删除、缩尾和填充的处理，</w:t>
      </w:r>
      <w:r w:rsidR="00DE4286">
        <w:rPr>
          <w:rFonts w:ascii="Times New Roman" w:hAnsi="Times New Roman" w:cs="Times New Roman"/>
          <w:sz w:val="24"/>
          <w:szCs w:val="24"/>
        </w:rPr>
        <w:t>单产</w:t>
      </w:r>
      <w:r w:rsidR="00DE4286">
        <w:rPr>
          <w:rFonts w:ascii="Times New Roman" w:hAnsi="Times New Roman" w:cs="Times New Roman" w:hint="eastAsia"/>
          <w:sz w:val="24"/>
          <w:szCs w:val="24"/>
        </w:rPr>
        <w:t>异常的样本直接删除，</w:t>
      </w:r>
      <w:r w:rsidR="00DE4286">
        <w:rPr>
          <w:rFonts w:ascii="Times New Roman" w:hAnsi="Times New Roman" w:cs="Times New Roman"/>
          <w:sz w:val="24"/>
          <w:szCs w:val="24"/>
        </w:rPr>
        <w:t>其他</w:t>
      </w:r>
      <w:r w:rsidR="00DE4286">
        <w:rPr>
          <w:rFonts w:ascii="Times New Roman" w:hAnsi="Times New Roman" w:cs="Times New Roman" w:hint="eastAsia"/>
          <w:sz w:val="24"/>
          <w:szCs w:val="24"/>
        </w:rPr>
        <w:t>控制变量异常的情况</w:t>
      </w:r>
      <w:r w:rsidR="008B555F">
        <w:rPr>
          <w:rFonts w:ascii="Times New Roman" w:hAnsi="Times New Roman" w:cs="Times New Roman" w:hint="eastAsia"/>
          <w:sz w:val="24"/>
          <w:szCs w:val="24"/>
        </w:rPr>
        <w:t>用平均值、</w:t>
      </w:r>
      <w:r w:rsidR="008B555F">
        <w:rPr>
          <w:rFonts w:ascii="Times New Roman" w:hAnsi="Times New Roman" w:cs="Times New Roman"/>
          <w:sz w:val="24"/>
          <w:szCs w:val="24"/>
        </w:rPr>
        <w:t>最大值</w:t>
      </w:r>
      <w:r w:rsidR="008B555F">
        <w:rPr>
          <w:rFonts w:ascii="Times New Roman" w:hAnsi="Times New Roman" w:cs="Times New Roman" w:hint="eastAsia"/>
          <w:sz w:val="24"/>
          <w:szCs w:val="24"/>
        </w:rPr>
        <w:t>或最小值补充</w:t>
      </w:r>
      <w:r w:rsidR="00DE4286">
        <w:rPr>
          <w:rFonts w:ascii="Times New Roman" w:hAnsi="Times New Roman" w:cs="Times New Roman" w:hint="eastAsia"/>
          <w:sz w:val="24"/>
          <w:szCs w:val="24"/>
        </w:rPr>
        <w:t>。</w:t>
      </w:r>
      <w:r w:rsidR="006C6DB4">
        <w:rPr>
          <w:rFonts w:ascii="Times New Roman" w:hAnsi="Times New Roman" w:cs="Times New Roman" w:hint="eastAsia"/>
          <w:sz w:val="24"/>
          <w:szCs w:val="24"/>
        </w:rPr>
        <w:t>基于处理后的变量选取和计算指标，</w:t>
      </w:r>
      <w:r w:rsidR="00427A45">
        <w:rPr>
          <w:rFonts w:ascii="Times New Roman" w:hAnsi="Times New Roman" w:cs="Times New Roman" w:hint="eastAsia"/>
          <w:sz w:val="24"/>
          <w:szCs w:val="24"/>
        </w:rPr>
        <w:t>进行统计性描述。</w:t>
      </w:r>
    </w:p>
    <w:p w14:paraId="4BD82212" w14:textId="037ECD02" w:rsidR="001626E4" w:rsidRDefault="001626E4" w:rsidP="00710BB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2A38C0">
        <w:rPr>
          <w:rFonts w:ascii="Times New Roman" w:hAnsi="Times New Roman" w:cs="Times New Roman" w:hint="eastAsia"/>
          <w:sz w:val="24"/>
          <w:szCs w:val="24"/>
        </w:rPr>
        <w:t>和农业补贴额与规模变量负相关。即</w:t>
      </w:r>
      <w:r w:rsidR="00E957A5">
        <w:rPr>
          <w:rFonts w:ascii="Times New Roman" w:hAnsi="Times New Roman" w:cs="Times New Roman" w:hint="eastAsia"/>
          <w:sz w:val="24"/>
          <w:szCs w:val="24"/>
        </w:rPr>
        <w:t>规模越大的农户土地分布更加集中，地块平均面积更大。</w:t>
      </w:r>
      <w:r w:rsidR="002A38C0">
        <w:rPr>
          <w:rFonts w:ascii="Times New Roman" w:hAnsi="Times New Roman" w:cs="Times New Roman" w:hint="eastAsia"/>
          <w:sz w:val="24"/>
          <w:szCs w:val="24"/>
        </w:rPr>
        <w:t>大</w:t>
      </w:r>
      <w:r w:rsidR="007A2455">
        <w:rPr>
          <w:rFonts w:ascii="Times New Roman" w:hAnsi="Times New Roman" w:cs="Times New Roman" w:hint="eastAsia"/>
          <w:sz w:val="24"/>
          <w:szCs w:val="24"/>
        </w:rPr>
        <w:t>农户兼业</w:t>
      </w:r>
      <w:r w:rsidR="00EC5ED3">
        <w:rPr>
          <w:rFonts w:ascii="Times New Roman" w:hAnsi="Times New Roman" w:cs="Times New Roman" w:hint="eastAsia"/>
          <w:sz w:val="24"/>
          <w:szCs w:val="24"/>
        </w:rPr>
        <w:t>水平</w:t>
      </w:r>
      <w:r w:rsidR="007A2455">
        <w:rPr>
          <w:rFonts w:ascii="Times New Roman" w:hAnsi="Times New Roman" w:cs="Times New Roman" w:hint="eastAsia"/>
          <w:sz w:val="24"/>
          <w:szCs w:val="24"/>
        </w:rPr>
        <w:t>越低，中小规模农户的兼业</w:t>
      </w:r>
      <w:r w:rsidR="00EC5ED3">
        <w:rPr>
          <w:rFonts w:ascii="Times New Roman" w:hAnsi="Times New Roman" w:cs="Times New Roman" w:hint="eastAsia"/>
          <w:sz w:val="24"/>
          <w:szCs w:val="24"/>
        </w:rPr>
        <w:t>程度</w:t>
      </w:r>
      <w:r w:rsidR="002A38C0">
        <w:rPr>
          <w:rFonts w:ascii="Times New Roman" w:hAnsi="Times New Roman" w:cs="Times New Roman" w:hint="eastAsia"/>
          <w:sz w:val="24"/>
          <w:szCs w:val="24"/>
        </w:rPr>
        <w:t>高（</w:t>
      </w:r>
      <w:r w:rsidR="00EC5ED3">
        <w:rPr>
          <w:rFonts w:ascii="Times New Roman" w:hAnsi="Times New Roman" w:cs="Times New Roman" w:hint="eastAsia"/>
          <w:sz w:val="24"/>
          <w:szCs w:val="24"/>
        </w:rPr>
        <w:t>基本在</w:t>
      </w:r>
      <w:r w:rsidR="00EC5ED3">
        <w:rPr>
          <w:rFonts w:ascii="Times New Roman" w:hAnsi="Times New Roman" w:cs="Times New Roman" w:hint="eastAsia"/>
          <w:sz w:val="24"/>
          <w:szCs w:val="24"/>
        </w:rPr>
        <w:t>50</w:t>
      </w:r>
      <w:r w:rsidR="00EC5ED3">
        <w:rPr>
          <w:rFonts w:ascii="Times New Roman" w:hAnsi="Times New Roman" w:cs="Times New Roman"/>
          <w:sz w:val="24"/>
          <w:szCs w:val="24"/>
        </w:rPr>
        <w:t>%</w:t>
      </w:r>
      <w:r w:rsidR="00EC5ED3">
        <w:rPr>
          <w:rFonts w:ascii="Times New Roman" w:hAnsi="Times New Roman" w:cs="Times New Roman"/>
          <w:sz w:val="24"/>
          <w:szCs w:val="24"/>
        </w:rPr>
        <w:t>以上</w:t>
      </w:r>
      <w:r w:rsidR="002A38C0">
        <w:rPr>
          <w:rFonts w:ascii="Times New Roman" w:hAnsi="Times New Roman" w:cs="Times New Roman" w:hint="eastAsia"/>
          <w:sz w:val="24"/>
          <w:szCs w:val="24"/>
        </w:rPr>
        <w:t>）</w:t>
      </w:r>
      <w:r w:rsidR="007A2455">
        <w:rPr>
          <w:rFonts w:ascii="Times New Roman" w:hAnsi="Times New Roman" w:cs="Times New Roman" w:hint="eastAsia"/>
          <w:sz w:val="24"/>
          <w:szCs w:val="24"/>
        </w:rPr>
        <w:t>。</w:t>
      </w:r>
      <w:r w:rsidR="00E957A5">
        <w:rPr>
          <w:rFonts w:ascii="Times New Roman" w:hAnsi="Times New Roman" w:cs="Times New Roman" w:hint="eastAsia"/>
          <w:sz w:val="24"/>
          <w:szCs w:val="24"/>
        </w:rPr>
        <w:t>政策补贴变量与规模变量负相关</w:t>
      </w:r>
      <w:r w:rsidR="00155E24">
        <w:rPr>
          <w:rFonts w:ascii="Times New Roman" w:hAnsi="Times New Roman" w:cs="Times New Roman" w:hint="eastAsia"/>
          <w:sz w:val="24"/>
          <w:szCs w:val="24"/>
        </w:rPr>
        <w:t>，</w:t>
      </w:r>
      <w:r w:rsidR="00155E24">
        <w:rPr>
          <w:rFonts w:ascii="Times New Roman" w:hAnsi="Times New Roman" w:cs="Times New Roman"/>
          <w:sz w:val="24"/>
          <w:szCs w:val="24"/>
        </w:rPr>
        <w:t>规模</w:t>
      </w:r>
      <w:r w:rsidR="00155E24">
        <w:rPr>
          <w:rFonts w:ascii="Times New Roman" w:hAnsi="Times New Roman" w:cs="Times New Roman" w:hint="eastAsia"/>
          <w:sz w:val="24"/>
          <w:szCs w:val="24"/>
        </w:rPr>
        <w:t>越大每亩耕地拿到的农业补贴越低</w:t>
      </w:r>
      <w:r w:rsidR="00E957A5">
        <w:rPr>
          <w:rFonts w:ascii="Times New Roman" w:hAnsi="Times New Roman" w:cs="Times New Roman" w:hint="eastAsia"/>
          <w:sz w:val="24"/>
          <w:szCs w:val="24"/>
        </w:rPr>
        <w:t>。</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64842B31" w:rsidR="00296EC3" w:rsidRDefault="00296EC3" w:rsidP="00296EC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A426C3">
        <w:rPr>
          <w:rFonts w:ascii="Times New Roman" w:hAnsi="Times New Roman" w:cs="Times New Roman" w:hint="eastAsia"/>
          <w:sz w:val="24"/>
          <w:szCs w:val="24"/>
        </w:rPr>
        <w:t>整体规律为劳动力随着规模的扩大显著下降，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亩均劳动力投入大大高于中大型规模农户的劳动力投入水平。</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77910BA2" w14:textId="0C089698" w:rsidR="00AA63EB" w:rsidRDefault="001626E4" w:rsidP="00296EC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296EC3">
        <w:rPr>
          <w:rFonts w:ascii="Times New Roman" w:hAnsi="Times New Roman" w:cs="Times New Roman"/>
          <w:sz w:val="24"/>
          <w:szCs w:val="24"/>
        </w:rPr>
        <w:t>4</w:t>
      </w:r>
      <w:r>
        <w:rPr>
          <w:rFonts w:ascii="Times New Roman" w:hAnsi="Times New Roman" w:cs="Times New Roman" w:hint="eastAsia"/>
          <w:sz w:val="24"/>
          <w:szCs w:val="24"/>
        </w:rPr>
        <w:t>）</w:t>
      </w:r>
      <w:r w:rsidR="00FA7A45">
        <w:rPr>
          <w:rFonts w:ascii="Times New Roman" w:hAnsi="Times New Roman" w:cs="Times New Roman" w:hint="eastAsia"/>
          <w:sz w:val="24"/>
          <w:szCs w:val="24"/>
        </w:rPr>
        <w:t>大</w:t>
      </w:r>
      <w:r w:rsidR="00067901">
        <w:rPr>
          <w:rFonts w:ascii="Times New Roman" w:hAnsi="Times New Roman" w:cs="Times New Roman" w:hint="eastAsia"/>
          <w:sz w:val="24"/>
          <w:szCs w:val="24"/>
        </w:rPr>
        <w:t>中小农户生产要素和单产水平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Pr>
          <w:rFonts w:ascii="Times New Roman" w:hAnsi="Times New Roman" w:cs="Times New Roman" w:hint="eastAsia"/>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271E2D">
        <w:rPr>
          <w:rFonts w:ascii="Times New Roman" w:hAnsi="Times New Roman" w:cs="Times New Roman" w:hint="eastAsia"/>
          <w:sz w:val="24"/>
          <w:szCs w:val="24"/>
        </w:rPr>
        <w:t>水稻单产与规模关系与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47863EC3" w:rsidR="0006633F" w:rsidRDefault="008C27DE" w:rsidP="00F32C9E">
      <w:pPr>
        <w:spacing w:beforeLines="100" w:before="326" w:afterLines="100" w:after="326" w:line="400" w:lineRule="exact"/>
        <w:ind w:firstLineChars="200" w:firstLine="480"/>
        <w:jc w:val="center"/>
        <w:outlineLvl w:val="0"/>
        <w:rPr>
          <w:rFonts w:eastAsia="黑体"/>
          <w:sz w:val="32"/>
          <w:szCs w:val="32"/>
        </w:rPr>
      </w:pPr>
      <w:r>
        <w:rPr>
          <w:rFonts w:ascii="Times New Roman" w:hAnsi="Times New Roman" w:cs="Times New Roman"/>
          <w:sz w:val="24"/>
          <w:szCs w:val="24"/>
        </w:rPr>
        <w:br w:type="page"/>
      </w:r>
      <w:bookmarkStart w:id="18" w:name="_Toc97185"/>
      <w:r w:rsidR="007E11B3" w:rsidRPr="003A3EDD">
        <w:rPr>
          <w:rFonts w:eastAsia="黑体" w:hint="eastAsia"/>
          <w:sz w:val="32"/>
          <w:szCs w:val="32"/>
        </w:rPr>
        <w:lastRenderedPageBreak/>
        <w:t>第</w:t>
      </w:r>
      <w:r w:rsidR="004C7804">
        <w:rPr>
          <w:rFonts w:eastAsia="黑体" w:hint="eastAsia"/>
          <w:sz w:val="32"/>
          <w:szCs w:val="32"/>
        </w:rPr>
        <w:t>四</w:t>
      </w:r>
      <w:r w:rsidR="007E11B3" w:rsidRPr="003A3EDD">
        <w:rPr>
          <w:rFonts w:eastAsia="黑体" w:hint="eastAsia"/>
          <w:sz w:val="32"/>
          <w:szCs w:val="32"/>
        </w:rPr>
        <w:t>章</w:t>
      </w:r>
      <w:r w:rsidR="007E11B3" w:rsidRPr="003A3EDD">
        <w:rPr>
          <w:rFonts w:eastAsia="黑体" w:hint="eastAsia"/>
          <w:sz w:val="32"/>
          <w:szCs w:val="32"/>
        </w:rPr>
        <w:t xml:space="preserve">   </w:t>
      </w:r>
      <w:bookmarkEnd w:id="18"/>
      <w:r w:rsidR="004C7804">
        <w:rPr>
          <w:rFonts w:eastAsia="黑体" w:hint="eastAsia"/>
          <w:sz w:val="32"/>
          <w:szCs w:val="32"/>
        </w:rPr>
        <w:t>粮食生产率与农地经营规模的实证</w:t>
      </w:r>
      <w:r w:rsidR="00BC65AB">
        <w:rPr>
          <w:rFonts w:eastAsia="黑体" w:hint="eastAsia"/>
          <w:sz w:val="32"/>
          <w:szCs w:val="32"/>
        </w:rPr>
        <w:t>分析</w:t>
      </w:r>
    </w:p>
    <w:p w14:paraId="39D0701B" w14:textId="619CCDEB" w:rsidR="007C61CF" w:rsidRDefault="000A68EE" w:rsidP="0094122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基于超越对数生产函数的实证分析模型，</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小麦和水稻进行</w:t>
      </w:r>
      <w:r w:rsidR="00272A80" w:rsidRPr="0094122A">
        <w:rPr>
          <w:rFonts w:ascii="Times New Roman" w:hAnsi="Times New Roman" w:cs="Times New Roman" w:hint="eastAsia"/>
          <w:sz w:val="24"/>
          <w:szCs w:val="24"/>
        </w:rPr>
        <w:t>实证分析</w:t>
      </w:r>
      <w:r w:rsidR="00FD321A">
        <w:rPr>
          <w:rFonts w:ascii="Times New Roman" w:hAnsi="Times New Roman" w:cs="Times New Roman" w:hint="eastAsia"/>
          <w:sz w:val="24"/>
          <w:szCs w:val="24"/>
        </w:rPr>
        <w:t>。</w:t>
      </w:r>
      <w:r w:rsidR="00E07AFD">
        <w:rPr>
          <w:rFonts w:ascii="Times New Roman" w:hAnsi="Times New Roman" w:cs="Times New Roman" w:hint="eastAsia"/>
          <w:sz w:val="24"/>
          <w:szCs w:val="24"/>
        </w:rPr>
        <w:t>首</w:t>
      </w:r>
      <w:r w:rsidR="00272A80" w:rsidRPr="0094122A">
        <w:rPr>
          <w:rFonts w:ascii="Times New Roman" w:hAnsi="Times New Roman" w:cs="Times New Roman" w:hint="eastAsia"/>
          <w:sz w:val="24"/>
          <w:szCs w:val="24"/>
        </w:rPr>
        <w:t>先对不同种植制度下的水稻、小麦和玉米土地生产率与农地经营规模的关系进行相关性分析</w:t>
      </w:r>
      <w:r w:rsidR="00E07AFD">
        <w:rPr>
          <w:rFonts w:ascii="Times New Roman" w:hAnsi="Times New Roman" w:cs="Times New Roman" w:hint="eastAsia"/>
          <w:sz w:val="24"/>
          <w:szCs w:val="24"/>
        </w:rPr>
        <w:t>，再利用聚类稳健标准误固定效应模型</w:t>
      </w:r>
      <w:r w:rsidR="004F233B">
        <w:rPr>
          <w:rFonts w:ascii="Times New Roman" w:hAnsi="Times New Roman" w:cs="Times New Roman" w:hint="eastAsia"/>
          <w:sz w:val="24"/>
          <w:szCs w:val="24"/>
        </w:rPr>
        <w:t>估计</w:t>
      </w:r>
      <w:r w:rsidR="0094122A">
        <w:rPr>
          <w:rFonts w:ascii="Times New Roman" w:hAnsi="Times New Roman" w:cs="Times New Roman" w:hint="eastAsia"/>
          <w:sz w:val="24"/>
          <w:szCs w:val="24"/>
        </w:rPr>
        <w:t>土地生产率和农地经营规模的关系</w:t>
      </w:r>
      <w:r w:rsidR="00E07AFD">
        <w:rPr>
          <w:rFonts w:ascii="Times New Roman" w:hAnsi="Times New Roman" w:cs="Times New Roman" w:hint="eastAsia"/>
          <w:sz w:val="24"/>
          <w:szCs w:val="24"/>
        </w:rPr>
        <w:t>，</w:t>
      </w:r>
      <w:r w:rsidR="00AC672D">
        <w:rPr>
          <w:rFonts w:ascii="Times New Roman" w:hAnsi="Times New Roman" w:cs="Times New Roman" w:hint="eastAsia"/>
          <w:sz w:val="24"/>
          <w:szCs w:val="24"/>
        </w:rPr>
        <w:t>计算要素产出弹性和替代弹性</w:t>
      </w:r>
      <w:r w:rsidR="007102E7">
        <w:rPr>
          <w:rFonts w:ascii="Times New Roman" w:hAnsi="Times New Roman" w:cs="Times New Roman" w:hint="eastAsia"/>
          <w:sz w:val="24"/>
          <w:szCs w:val="24"/>
        </w:rPr>
        <w:t>。</w:t>
      </w:r>
    </w:p>
    <w:p w14:paraId="12674453" w14:textId="2226993D" w:rsidR="000357F7" w:rsidRPr="00F32C9E" w:rsidRDefault="00FB3CD0" w:rsidP="00F32C9E">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00B86E6D" w:rsidRPr="00F32C9E">
        <w:rPr>
          <w:rFonts w:ascii="Times New Roman" w:eastAsia="黑体" w:hAnsi="Times New Roman" w:cs="Times New Roman"/>
          <w:sz w:val="28"/>
          <w:szCs w:val="28"/>
        </w:rPr>
        <w:t xml:space="preserve">.1   </w:t>
      </w:r>
      <w:r w:rsidR="00B86E6D" w:rsidRPr="00F32C9E">
        <w:rPr>
          <w:rFonts w:ascii="Times New Roman" w:eastAsia="黑体" w:hAnsi="Times New Roman" w:cs="Times New Roman" w:hint="eastAsia"/>
          <w:sz w:val="28"/>
          <w:szCs w:val="28"/>
        </w:rPr>
        <w:t>实证分析模型</w:t>
      </w:r>
    </w:p>
    <w:p w14:paraId="722D4B09" w14:textId="5B7D3F4F"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w:t>
      </w:r>
      <w:r w:rsidR="000A68EE">
        <w:rPr>
          <w:rFonts w:ascii="Times New Roman" w:hAnsi="Times New Roman" w:cs="Times New Roman" w:hint="eastAsia"/>
          <w:sz w:val="24"/>
          <w:szCs w:val="24"/>
        </w:rPr>
        <w:t>调整</w:t>
      </w:r>
      <w:r w:rsidR="00DD3E59">
        <w:rPr>
          <w:rFonts w:ascii="Times New Roman" w:hAnsi="Times New Roman" w:cs="Times New Roman" w:hint="eastAsia"/>
          <w:sz w:val="24"/>
          <w:szCs w:val="24"/>
        </w:rPr>
        <w:t>，这就要求采取的农业生产函数要素的</w:t>
      </w:r>
      <w:r w:rsidR="00247793">
        <w:rPr>
          <w:rFonts w:ascii="Times New Roman" w:hAnsi="Times New Roman" w:cs="Times New Roman" w:hint="eastAsia"/>
          <w:sz w:val="24"/>
          <w:szCs w:val="24"/>
        </w:rPr>
        <w:t>产出弹性和</w:t>
      </w:r>
      <w:r w:rsidRPr="00AF35D8">
        <w:rPr>
          <w:rFonts w:ascii="Times New Roman" w:hAnsi="Times New Roman" w:cs="Times New Roman" w:hint="eastAsia"/>
          <w:sz w:val="24"/>
          <w:szCs w:val="24"/>
        </w:rPr>
        <w:t>替代弹性具有较好的灵活性。基于此种目的，本研究将采取超越对数生产函数的形式研究我国土地生产率与农地经营规模的关系。超越对数函数的具体形式如下。</w:t>
      </w:r>
    </w:p>
    <w:p w14:paraId="05CF7161" w14:textId="2A967C0E" w:rsidR="00F977D6" w:rsidRDefault="00F977D6" w:rsidP="00F12833">
      <w:pPr>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hint="eastAsia"/>
          <w:sz w:val="24"/>
          <w:szCs w:val="24"/>
        </w:rPr>
        <w:t>（</w:t>
      </w:r>
      <w:r>
        <w:rPr>
          <w:rFonts w:ascii="Times New Roman" w:hAnsi="Times New Roman" w:cs="Times New Roman"/>
          <w:sz w:val="24"/>
          <w:szCs w:val="24"/>
        </w:rPr>
        <w:t>4-1</w:t>
      </w:r>
      <w:r>
        <w:rPr>
          <w:rFonts w:ascii="Times New Roman" w:hAnsi="Times New Roman" w:cs="Times New Roman" w:hint="eastAsia"/>
          <w:sz w:val="24"/>
          <w:szCs w:val="24"/>
        </w:rPr>
        <w:t>）</w:t>
      </w:r>
    </w:p>
    <w:p w14:paraId="198BC1F3" w14:textId="2B06B550" w:rsidR="00B86E6D"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w:t>
      </w:r>
      <w:r w:rsidR="00C724B2">
        <w:rPr>
          <w:rFonts w:ascii="Times New Roman" w:hAnsi="Times New Roman" w:cs="Times New Roman" w:hint="eastAsia"/>
          <w:sz w:val="24"/>
          <w:szCs w:val="24"/>
        </w:rPr>
        <w:t>其他因素后，将农户单产差异形成的原因归结于种植规模。梳理既有文献研究结果，</w:t>
      </w:r>
      <w:r w:rsidR="00C724B2">
        <w:rPr>
          <w:rFonts w:ascii="Times New Roman" w:hAnsi="Times New Roman" w:cs="Times New Roman"/>
          <w:sz w:val="24"/>
          <w:szCs w:val="24"/>
        </w:rPr>
        <w:t>归纳</w:t>
      </w:r>
      <w:r w:rsidR="00C724B2">
        <w:rPr>
          <w:rFonts w:ascii="Times New Roman" w:hAnsi="Times New Roman" w:cs="Times New Roman" w:hint="eastAsia"/>
          <w:sz w:val="24"/>
          <w:szCs w:val="24"/>
        </w:rPr>
        <w:t>总结土地生产率与规模变量可能呈现的关系，</w:t>
      </w:r>
      <w:r w:rsidRPr="00AF35D8">
        <w:rPr>
          <w:rFonts w:ascii="Times New Roman" w:hAnsi="Times New Roman" w:cs="Times New Roman" w:hint="eastAsia"/>
          <w:sz w:val="24"/>
          <w:szCs w:val="24"/>
        </w:rPr>
        <w:t>本研究将</w:t>
      </w:r>
      <w:r w:rsidR="00C724B2">
        <w:rPr>
          <w:rFonts w:ascii="Times New Roman" w:hAnsi="Times New Roman" w:cs="Times New Roman" w:hint="eastAsia"/>
          <w:sz w:val="24"/>
          <w:szCs w:val="24"/>
        </w:rPr>
        <w:t>选取特殊的</w:t>
      </w:r>
      <w:r w:rsidRPr="00AF35D8">
        <w:rPr>
          <w:rFonts w:ascii="Times New Roman" w:hAnsi="Times New Roman" w:cs="Times New Roman" w:hint="eastAsia"/>
          <w:sz w:val="24"/>
          <w:szCs w:val="24"/>
        </w:rPr>
        <w:t>农地经营规模</w:t>
      </w:r>
      <w:r w:rsidR="00C724B2">
        <w:rPr>
          <w:rFonts w:ascii="Times New Roman" w:hAnsi="Times New Roman" w:cs="Times New Roman" w:hint="eastAsia"/>
          <w:sz w:val="24"/>
          <w:szCs w:val="24"/>
        </w:rPr>
        <w:t>形式组合</w:t>
      </w:r>
      <w:r w:rsidR="00C724B2">
        <w:rPr>
          <w:rFonts w:ascii="Times New Roman" w:hAnsi="Times New Roman" w:cs="Times New Roman"/>
          <w:sz w:val="24"/>
          <w:szCs w:val="24"/>
        </w:rPr>
        <w:t>——</w:t>
      </w:r>
      <w:r w:rsidR="00511984">
        <w:rPr>
          <w:rFonts w:ascii="Times New Roman" w:hAnsi="Times New Roman" w:cs="Times New Roman" w:hint="eastAsia"/>
          <w:sz w:val="24"/>
          <w:szCs w:val="24"/>
        </w:rPr>
        <w:t>将面积变量以</w:t>
      </w:r>
      <w:r w:rsidRPr="00AF35D8">
        <w:rPr>
          <w:rFonts w:ascii="Times New Roman" w:hAnsi="Times New Roman" w:cs="Times New Roman" w:hint="eastAsia"/>
          <w:sz w:val="24"/>
          <w:szCs w:val="24"/>
        </w:rPr>
        <w:t>一次项和</w:t>
      </w:r>
      <w:r>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w:t>
      </w:r>
      <w:r w:rsidR="00511984">
        <w:rPr>
          <w:rFonts w:ascii="Times New Roman" w:hAnsi="Times New Roman" w:cs="Times New Roman" w:hint="eastAsia"/>
          <w:sz w:val="24"/>
          <w:szCs w:val="24"/>
        </w:rPr>
        <w:t>引入超越对数生产函数</w:t>
      </w:r>
      <w:r w:rsidRPr="00AF35D8">
        <w:rPr>
          <w:rFonts w:ascii="Times New Roman" w:hAnsi="Times New Roman" w:cs="Times New Roman" w:hint="eastAsia"/>
          <w:sz w:val="24"/>
          <w:szCs w:val="24"/>
        </w:rPr>
        <w:t>，得到包含农地经营规模变量的农业生产函数</w:t>
      </w:r>
      <w:r w:rsidR="00DA7F2B">
        <w:rPr>
          <w:rFonts w:ascii="Times New Roman" w:hAnsi="Times New Roman" w:cs="Times New Roman" w:hint="eastAsia"/>
          <w:sz w:val="24"/>
          <w:szCs w:val="24"/>
        </w:rPr>
        <w:t>。</w:t>
      </w:r>
      <w:r w:rsidR="00DA7F2B">
        <w:rPr>
          <w:rFonts w:ascii="Times New Roman" w:hAnsi="Times New Roman" w:cs="Times New Roman"/>
          <w:sz w:val="24"/>
          <w:szCs w:val="24"/>
        </w:rPr>
        <w:t>以</w:t>
      </w:r>
      <w:r w:rsidR="00DA7F2B">
        <w:rPr>
          <w:rFonts w:ascii="Times New Roman" w:hAnsi="Times New Roman" w:cs="Times New Roman" w:hint="eastAsia"/>
          <w:sz w:val="24"/>
          <w:szCs w:val="24"/>
        </w:rPr>
        <w:t>此模型对粮食单产和规模变量进行实证研究，</w:t>
      </w:r>
      <w:r w:rsidRPr="00AF35D8">
        <w:rPr>
          <w:rFonts w:ascii="Times New Roman" w:hAnsi="Times New Roman" w:cs="Times New Roman" w:hint="eastAsia"/>
          <w:sz w:val="24"/>
          <w:szCs w:val="24"/>
        </w:rPr>
        <w:t>具体形式如</w:t>
      </w:r>
      <w:r w:rsidR="003C01D5">
        <w:rPr>
          <w:rFonts w:ascii="Times New Roman" w:hAnsi="Times New Roman" w:cs="Times New Roman" w:hint="eastAsia"/>
          <w:sz w:val="24"/>
          <w:szCs w:val="24"/>
        </w:rPr>
        <w:t>式（</w:t>
      </w:r>
      <w:r w:rsidR="003C01D5">
        <w:rPr>
          <w:rFonts w:ascii="Times New Roman" w:hAnsi="Times New Roman" w:cs="Times New Roman" w:hint="eastAsia"/>
          <w:sz w:val="24"/>
          <w:szCs w:val="24"/>
        </w:rPr>
        <w:t>4</w:t>
      </w:r>
      <w:r w:rsidR="003C01D5">
        <w:rPr>
          <w:rFonts w:ascii="Times New Roman" w:hAnsi="Times New Roman" w:cs="Times New Roman"/>
          <w:sz w:val="24"/>
          <w:szCs w:val="24"/>
        </w:rPr>
        <w:t>-2</w:t>
      </w:r>
      <w:r w:rsidR="003C01D5">
        <w:rPr>
          <w:rFonts w:ascii="Times New Roman" w:hAnsi="Times New Roman" w:cs="Times New Roman" w:hint="eastAsia"/>
          <w:sz w:val="24"/>
          <w:szCs w:val="24"/>
        </w:rPr>
        <w:t>）</w:t>
      </w:r>
      <w:r w:rsidRPr="00AF35D8">
        <w:rPr>
          <w:rFonts w:ascii="Times New Roman" w:hAnsi="Times New Roman" w:cs="Times New Roman" w:hint="eastAsia"/>
          <w:sz w:val="24"/>
          <w:szCs w:val="24"/>
        </w:rPr>
        <w:t>。</w:t>
      </w:r>
    </w:p>
    <w:p w14:paraId="2BF4FCD2" w14:textId="77777777" w:rsidR="00574842" w:rsidRPr="00574842" w:rsidRDefault="00F977D6" w:rsidP="00F12833">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oMath>
      </m:oMathPara>
    </w:p>
    <w:p w14:paraId="05A7FB83" w14:textId="3AD661E7" w:rsidR="00F977D6" w:rsidRDefault="006E5202" w:rsidP="00574842">
      <w:pPr>
        <w:spacing w:beforeLines="100" w:before="326" w:afterLines="100" w:after="326" w:line="400" w:lineRule="exact"/>
        <w:ind w:firstLineChars="200" w:firstLine="480"/>
        <w:jc w:val="right"/>
        <w:rPr>
          <w:rFonts w:ascii="Times New Roman" w:hAnsi="Times New Roman" w:cs="Times New Roman"/>
          <w:sz w:val="24"/>
          <w:szCs w:val="24"/>
        </w:rPr>
      </w:pP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sidR="00785DCA">
        <w:rPr>
          <w:rFonts w:ascii="Times New Roman" w:hAnsi="Times New Roman" w:cs="Times New Roman" w:hint="eastAsia"/>
        </w:rPr>
        <w:t xml:space="preserve">     </w:t>
      </w:r>
      <w:r w:rsidR="009508C8">
        <w:rPr>
          <w:rFonts w:ascii="Times New Roman" w:hAnsi="Times New Roman" w:cs="Times New Roman"/>
        </w:rPr>
        <w:t xml:space="preserve">       </w:t>
      </w:r>
      <w:r w:rsidR="00785DCA">
        <w:rPr>
          <w:rFonts w:ascii="Times New Roman" w:hAnsi="Times New Roman" w:cs="Times New Roman" w:hint="eastAsia"/>
        </w:rPr>
        <w:t xml:space="preserve">   </w:t>
      </w:r>
      <w:r w:rsidR="00F977D6">
        <w:rPr>
          <w:rFonts w:ascii="Times New Roman" w:hAnsi="Times New Roman" w:cs="Times New Roman" w:hint="eastAsia"/>
          <w:sz w:val="24"/>
          <w:szCs w:val="24"/>
        </w:rPr>
        <w:t>（</w:t>
      </w:r>
      <w:r w:rsidR="00F977D6">
        <w:rPr>
          <w:rFonts w:ascii="Times New Roman" w:hAnsi="Times New Roman" w:cs="Times New Roman"/>
          <w:sz w:val="24"/>
          <w:szCs w:val="24"/>
        </w:rPr>
        <w:t>4-</w:t>
      </w:r>
      <w:r w:rsidR="0026684D">
        <w:rPr>
          <w:rFonts w:ascii="Times New Roman" w:hAnsi="Times New Roman" w:cs="Times New Roman"/>
          <w:sz w:val="24"/>
          <w:szCs w:val="24"/>
        </w:rPr>
        <w:t>2</w:t>
      </w:r>
      <w:r w:rsidR="00F977D6">
        <w:rPr>
          <w:rFonts w:ascii="Times New Roman" w:hAnsi="Times New Roman" w:cs="Times New Roman" w:hint="eastAsia"/>
          <w:sz w:val="24"/>
          <w:szCs w:val="24"/>
        </w:rPr>
        <w:t>）</w:t>
      </w:r>
    </w:p>
    <w:p w14:paraId="053E44FB" w14:textId="16325058" w:rsidR="00B86E6D" w:rsidRPr="0080796B" w:rsidRDefault="00B86E6D" w:rsidP="00B86E6D">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式中，</w:t>
      </w:r>
      <w:r w:rsidR="00431212">
        <w:rPr>
          <w:rFonts w:ascii="Times New Roman" w:hAnsi="Times New Roman" w:cs="Times New Roman"/>
          <w:i/>
          <w:sz w:val="24"/>
          <w:szCs w:val="24"/>
        </w:rPr>
        <w:t>y</w:t>
      </w:r>
      <w:r w:rsidRPr="00431212">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431212">
        <w:rPr>
          <w:rFonts w:ascii="Times New Roman" w:hAnsi="Times New Roman" w:cs="Times New Roman"/>
          <w:i/>
          <w:sz w:val="24"/>
          <w:szCs w:val="24"/>
        </w:rPr>
        <w:t>land</w:t>
      </w:r>
      <w:r w:rsidRPr="00431212">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00431212" w:rsidRPr="00431212">
        <w:rPr>
          <w:rFonts w:ascii="Times New Roman" w:hAnsi="Times New Roman" w:cs="Times New Roman"/>
          <w:i/>
          <w:sz w:val="24"/>
          <w:szCs w:val="24"/>
        </w:rPr>
        <w:t>x</w:t>
      </w:r>
      <w:r w:rsidRPr="00431212">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00E13E25" w:rsidRPr="00E13E25">
        <w:rPr>
          <w:rFonts w:ascii="Times New Roman" w:hAnsi="Times New Roman" w:cs="Times New Roman"/>
          <w:i/>
          <w:sz w:val="24"/>
          <w:szCs w:val="24"/>
        </w:rPr>
        <w:t>μ</w:t>
      </w:r>
      <w:r w:rsidR="00E13E25" w:rsidRPr="00E13E25">
        <w:rPr>
          <w:rFonts w:ascii="Times New Roman" w:hAnsi="Times New Roman" w:cs="Times New Roman"/>
          <w:i/>
          <w:sz w:val="24"/>
          <w:szCs w:val="24"/>
          <w:vertAlign w:val="subscript"/>
        </w:rPr>
        <w:t>i</w:t>
      </w:r>
      <w:r w:rsidR="00095307">
        <w:rPr>
          <w:rFonts w:ascii="Times New Roman" w:hAnsi="Times New Roman" w:cs="Times New Roman"/>
          <w:i/>
          <w:sz w:val="24"/>
          <w:szCs w:val="24"/>
          <w:vertAlign w:val="subscript"/>
        </w:rPr>
        <w:t>t</w:t>
      </w:r>
      <w:r w:rsidR="00095307">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sidR="00F26B9F">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sidR="000C3B8D">
        <w:rPr>
          <w:rFonts w:ascii="Times New Roman" w:hAnsi="Times New Roman" w:cs="Times New Roman" w:hint="eastAsia"/>
          <w:sz w:val="24"/>
          <w:szCs w:val="24"/>
        </w:rPr>
        <w:t>如式（</w:t>
      </w:r>
      <w:r w:rsidR="000C3B8D">
        <w:rPr>
          <w:rFonts w:ascii="Times New Roman" w:hAnsi="Times New Roman" w:cs="Times New Roman" w:hint="eastAsia"/>
          <w:sz w:val="24"/>
          <w:szCs w:val="24"/>
        </w:rPr>
        <w:t>4</w:t>
      </w:r>
      <w:r w:rsidR="000C3B8D">
        <w:rPr>
          <w:rFonts w:ascii="Times New Roman" w:hAnsi="Times New Roman" w:cs="Times New Roman"/>
          <w:sz w:val="24"/>
          <w:szCs w:val="24"/>
        </w:rPr>
        <w:t>-2</w:t>
      </w:r>
      <w:r w:rsidR="000C3B8D">
        <w:rPr>
          <w:rFonts w:ascii="Times New Roman" w:hAnsi="Times New Roman" w:cs="Times New Roman" w:hint="eastAsia"/>
          <w:sz w:val="24"/>
          <w:szCs w:val="24"/>
        </w:rPr>
        <w:t>）</w:t>
      </w:r>
      <w:r w:rsidR="000C3B8D">
        <w:rPr>
          <w:rFonts w:ascii="Times New Roman" w:hAnsi="Times New Roman" w:cs="Times New Roman"/>
          <w:sz w:val="24"/>
          <w:szCs w:val="24"/>
        </w:rPr>
        <w:t>，规模</w:t>
      </w:r>
      <w:r w:rsidR="000C3B8D">
        <w:rPr>
          <w:rFonts w:ascii="Times New Roman" w:hAnsi="Times New Roman" w:cs="Times New Roman" w:hint="eastAsia"/>
          <w:sz w:val="24"/>
          <w:szCs w:val="24"/>
        </w:rPr>
        <w:t>变量可直接作用于土地生产率，</w:t>
      </w:r>
      <w:r w:rsidR="000C3B8D">
        <w:rPr>
          <w:rFonts w:ascii="Times New Roman" w:hAnsi="Times New Roman" w:cs="Times New Roman"/>
          <w:sz w:val="24"/>
          <w:szCs w:val="24"/>
        </w:rPr>
        <w:t>或者</w:t>
      </w:r>
      <w:r w:rsidR="000C3B8D">
        <w:rPr>
          <w:rFonts w:ascii="Times New Roman" w:hAnsi="Times New Roman" w:cs="Times New Roman" w:hint="eastAsia"/>
          <w:sz w:val="24"/>
          <w:szCs w:val="24"/>
        </w:rPr>
        <w:t>通过影响其他投入变量、</w:t>
      </w:r>
      <w:r w:rsidR="000C3B8D">
        <w:rPr>
          <w:rFonts w:ascii="Times New Roman" w:hAnsi="Times New Roman" w:cs="Times New Roman"/>
          <w:sz w:val="24"/>
          <w:szCs w:val="24"/>
        </w:rPr>
        <w:t>家庭</w:t>
      </w:r>
      <w:r w:rsidR="000C3B8D">
        <w:rPr>
          <w:rFonts w:ascii="Times New Roman" w:hAnsi="Times New Roman" w:cs="Times New Roman" w:hint="eastAsia"/>
          <w:sz w:val="24"/>
          <w:szCs w:val="24"/>
        </w:rPr>
        <w:t>禀赋变量、</w:t>
      </w:r>
      <w:r w:rsidR="000C3B8D">
        <w:rPr>
          <w:rFonts w:ascii="Times New Roman" w:hAnsi="Times New Roman" w:cs="Times New Roman"/>
          <w:sz w:val="24"/>
          <w:szCs w:val="24"/>
        </w:rPr>
        <w:t>外部</w:t>
      </w:r>
      <w:r w:rsidR="000C3B8D">
        <w:rPr>
          <w:rFonts w:ascii="Times New Roman" w:hAnsi="Times New Roman" w:cs="Times New Roman" w:hint="eastAsia"/>
          <w:sz w:val="24"/>
          <w:szCs w:val="24"/>
        </w:rPr>
        <w:t>环境变量等其他影响因素的作用于土地生产率。</w:t>
      </w:r>
    </w:p>
    <w:p w14:paraId="0C698012" w14:textId="1BDF8B7C" w:rsidR="00AC41BE" w:rsidRDefault="0010320A" w:rsidP="00AC41BE">
      <w:pPr>
        <w:spacing w:beforeLines="100" w:before="326" w:afterLines="100" w:after="326" w:line="400" w:lineRule="exact"/>
        <w:outlineLvl w:val="1"/>
        <w:rPr>
          <w:rFonts w:ascii="Times New Roman" w:eastAsia="黑体" w:hAnsi="Times New Roman" w:cs="Times New Roman"/>
          <w:sz w:val="28"/>
          <w:szCs w:val="28"/>
        </w:rPr>
      </w:pPr>
      <w:bookmarkStart w:id="19" w:name="_Toc97186"/>
      <w:r>
        <w:rPr>
          <w:rFonts w:ascii="Times New Roman" w:eastAsia="黑体" w:hAnsi="Times New Roman" w:cs="Times New Roman"/>
          <w:sz w:val="28"/>
          <w:szCs w:val="28"/>
        </w:rPr>
        <w:lastRenderedPageBreak/>
        <w:t>4</w:t>
      </w:r>
      <w:r w:rsidR="00AC41BE" w:rsidRPr="00AC41BE">
        <w:rPr>
          <w:rFonts w:ascii="Times New Roman" w:eastAsia="黑体" w:hAnsi="Times New Roman" w:cs="Times New Roman" w:hint="eastAsia"/>
          <w:sz w:val="28"/>
          <w:szCs w:val="28"/>
        </w:rPr>
        <w:t>.</w:t>
      </w:r>
      <w:r w:rsidR="00375422">
        <w:rPr>
          <w:rFonts w:ascii="Times New Roman" w:eastAsia="黑体" w:hAnsi="Times New Roman" w:cs="Times New Roman"/>
          <w:sz w:val="28"/>
          <w:szCs w:val="28"/>
        </w:rPr>
        <w:t>2</w:t>
      </w:r>
      <w:r w:rsidR="00AC41BE" w:rsidRPr="00AC41BE">
        <w:rPr>
          <w:rFonts w:ascii="Times New Roman" w:eastAsia="黑体" w:hAnsi="Times New Roman" w:cs="Times New Roman"/>
          <w:sz w:val="28"/>
          <w:szCs w:val="28"/>
        </w:rPr>
        <w:t xml:space="preserve">   </w:t>
      </w:r>
      <w:r w:rsidR="00AC41BE" w:rsidRPr="00AC41BE">
        <w:rPr>
          <w:rFonts w:ascii="Times New Roman" w:eastAsia="黑体" w:hAnsi="Times New Roman" w:cs="Times New Roman" w:hint="eastAsia"/>
          <w:sz w:val="28"/>
          <w:szCs w:val="28"/>
        </w:rPr>
        <w:t>相关性检验</w:t>
      </w:r>
      <w:bookmarkEnd w:id="19"/>
    </w:p>
    <w:p w14:paraId="4662F839" w14:textId="326FA22D"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w:t>
      </w:r>
      <w:r w:rsidR="0010320A">
        <w:rPr>
          <w:rFonts w:ascii="Times New Roman" w:hAnsi="Times New Roman" w:cs="Times New Roman"/>
          <w:sz w:val="24"/>
          <w:szCs w:val="24"/>
        </w:rPr>
        <w:t>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10320A">
        <w:rPr>
          <w:rFonts w:ascii="Times New Roman" w:hAnsi="Times New Roman" w:cs="Times New Roman"/>
          <w:sz w:val="24"/>
          <w:szCs w:val="24"/>
        </w:rPr>
        <w:t>0.14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10320A">
        <w:rPr>
          <w:rFonts w:ascii="Times New Roman" w:hAnsi="Times New Roman" w:cs="Times New Roman"/>
          <w:sz w:val="24"/>
          <w:szCs w:val="24"/>
        </w:rPr>
        <w:t>5</w:t>
      </w:r>
      <w:r w:rsidR="00651876">
        <w:rPr>
          <w:rFonts w:ascii="Times New Roman" w:hAnsi="Times New Roman" w:cs="Times New Roman" w:hint="eastAsia"/>
          <w:sz w:val="24"/>
          <w:szCs w:val="24"/>
        </w:rPr>
        <w:t>，</w:t>
      </w:r>
      <w:r w:rsidR="0010320A">
        <w:rPr>
          <w:rFonts w:ascii="Times New Roman" w:hAnsi="Times New Roman" w:cs="Times New Roman" w:hint="eastAsia"/>
          <w:sz w:val="24"/>
          <w:szCs w:val="24"/>
        </w:rPr>
        <w:t>在</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5C4E4979" w:rsidR="00A166B0" w:rsidRDefault="001001FF" w:rsidP="00A166B0">
      <w:pPr>
        <w:spacing w:beforeLines="100" w:before="326" w:afterLines="100" w:after="326" w:line="400" w:lineRule="exact"/>
        <w:outlineLvl w:val="1"/>
        <w:rPr>
          <w:rFonts w:ascii="Times New Roman" w:eastAsia="黑体" w:hAnsi="Times New Roman" w:cs="Times New Roman"/>
          <w:sz w:val="28"/>
          <w:szCs w:val="28"/>
        </w:rPr>
      </w:pPr>
      <w:bookmarkStart w:id="20" w:name="_Toc97187"/>
      <w:r>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Pr>
          <w:rFonts w:ascii="Times New Roman" w:eastAsia="黑体" w:hAnsi="Times New Roman" w:cs="Times New Roman"/>
          <w:sz w:val="28"/>
          <w:szCs w:val="28"/>
        </w:rPr>
        <w:t>3</w:t>
      </w:r>
      <w:r w:rsidR="00A166B0"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00A166B0"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0"/>
    </w:p>
    <w:p w14:paraId="7B1E9D71" w14:textId="031EAE20" w:rsidR="007E4014" w:rsidRDefault="00B0561F"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使用非平衡短面板数据研究，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Pr>
          <w:rFonts w:ascii="Times New Roman" w:hAnsi="Times New Roman" w:cs="Times New Roman" w:hint="eastAsia"/>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Pr>
          <w:rFonts w:ascii="Times New Roman" w:hAnsi="Times New Roman" w:cs="Times New Roman" w:hint="eastAsia"/>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792339">
        <w:rPr>
          <w:rFonts w:ascii="Times New Roman" w:hAnsi="Times New Roman" w:cs="Times New Roman" w:hint="eastAsia"/>
          <w:sz w:val="24"/>
          <w:szCs w:val="24"/>
        </w:rPr>
        <w:t>一次项和对数项形式</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545A4683" w14:textId="0093E88E" w:rsidR="00A15787" w:rsidRDefault="001001FF" w:rsidP="0029270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00292707"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292707" w:rsidRPr="00292707">
        <w:rPr>
          <w:rFonts w:ascii="Times New Roman" w:eastAsia="黑体" w:hAnsi="Times New Roman" w:cs="Times New Roman" w:hint="eastAsia"/>
          <w:sz w:val="24"/>
          <w:szCs w:val="24"/>
        </w:rPr>
        <w:t>.</w:t>
      </w:r>
      <w:r w:rsidR="00292707" w:rsidRPr="00F8195A">
        <w:rPr>
          <w:rFonts w:ascii="Times New Roman" w:eastAsia="黑体" w:hAnsi="Times New Roman" w:cs="Times New Roman"/>
          <w:sz w:val="24"/>
          <w:szCs w:val="24"/>
        </w:rPr>
        <w:t>1</w:t>
      </w:r>
      <w:r w:rsidR="00292707" w:rsidRPr="00292707">
        <w:rPr>
          <w:rFonts w:ascii="Times New Roman" w:eastAsia="黑体" w:hAnsi="Times New Roman" w:cs="Times New Roman"/>
          <w:sz w:val="24"/>
          <w:szCs w:val="24"/>
        </w:rPr>
        <w:t xml:space="preserve">   </w:t>
      </w:r>
      <w:r w:rsidR="006C5C29">
        <w:rPr>
          <w:rFonts w:ascii="Times New Roman" w:eastAsia="黑体" w:hAnsi="Times New Roman" w:cs="Times New Roman" w:hint="eastAsia"/>
          <w:sz w:val="24"/>
          <w:szCs w:val="24"/>
        </w:rPr>
        <w:t>一熟</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w:t>
      </w:r>
      <w:r w:rsidR="006C5C29">
        <w:rPr>
          <w:rFonts w:ascii="Times New Roman" w:eastAsia="黑体" w:hAnsi="Times New Roman" w:cs="Times New Roman" w:hint="eastAsia"/>
          <w:sz w:val="24"/>
          <w:szCs w:val="24"/>
        </w:rPr>
        <w:t>估计结果</w:t>
      </w:r>
      <w:r w:rsidR="00AC41BE" w:rsidRPr="00E45D6C">
        <w:rPr>
          <w:rFonts w:ascii="Times New Roman" w:eastAsia="黑体" w:hAnsi="Times New Roman" w:cs="Times New Roman" w:hint="eastAsia"/>
          <w:sz w:val="24"/>
          <w:szCs w:val="24"/>
        </w:rPr>
        <w:t>分析</w:t>
      </w:r>
    </w:p>
    <w:p w14:paraId="2B55FE46" w14:textId="2C8C035D" w:rsidR="0093054D" w:rsidRPr="007C602D" w:rsidRDefault="0093054D" w:rsidP="0093054D">
      <w:pPr>
        <w:spacing w:after="0" w:line="400" w:lineRule="exact"/>
        <w:ind w:firstLineChars="200" w:firstLine="480"/>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7C602D">
        <w:rPr>
          <w:rFonts w:ascii="Times New Roman" w:hAnsi="Times New Roman" w:cs="Times New Roman"/>
          <w:sz w:val="24"/>
          <w:szCs w:val="24"/>
        </w:rPr>
        <w:t>0.013</w:t>
      </w:r>
      <w:r w:rsidRPr="007C602D">
        <w:rPr>
          <w:rFonts w:ascii="Times New Roman" w:hAnsi="Times New Roman" w:cs="Times New Roman"/>
          <w:sz w:val="24"/>
          <w:szCs w:val="24"/>
        </w:rPr>
        <w:t>，单产随着规模扩大略有增加（图</w:t>
      </w:r>
      <w:r w:rsidRPr="007C602D">
        <w:rPr>
          <w:rFonts w:ascii="Times New Roman" w:hAnsi="Times New Roman" w:cs="Times New Roman"/>
          <w:sz w:val="24"/>
          <w:szCs w:val="24"/>
        </w:rPr>
        <w:t>4-1</w:t>
      </w:r>
      <w:r w:rsidRPr="007C602D">
        <w:rPr>
          <w:rFonts w:ascii="Times New Roman" w:hAnsi="Times New Roman" w:cs="Times New Roman"/>
          <w:sz w:val="24"/>
          <w:szCs w:val="24"/>
        </w:rPr>
        <w:t>），无法拒绝系数等于</w:t>
      </w:r>
      <w:r w:rsidRPr="007C602D">
        <w:rPr>
          <w:rFonts w:ascii="Times New Roman" w:hAnsi="Times New Roman" w:cs="Times New Roman"/>
          <w:sz w:val="24"/>
          <w:szCs w:val="24"/>
        </w:rPr>
        <w:t>0</w:t>
      </w:r>
      <w:r w:rsidRPr="007C602D">
        <w:rPr>
          <w:rFonts w:ascii="Times New Roman" w:hAnsi="Times New Roman" w:cs="Times New Roman"/>
          <w:sz w:val="24"/>
          <w:szCs w:val="24"/>
        </w:rPr>
        <w:t>的原假设，表明一熟玉米单产与规模没有显著关系。单产随着规模呈现先上升后下降的趋势。</w:t>
      </w:r>
      <w:r w:rsidR="006A534B">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7C602D">
        <w:rPr>
          <w:rFonts w:ascii="Times New Roman" w:hAnsi="Times New Roman" w:cs="Times New Roman"/>
          <w:sz w:val="24"/>
          <w:szCs w:val="24"/>
        </w:rPr>
        <w:t>0.045</w:t>
      </w:r>
      <w:r w:rsidRPr="007C602D">
        <w:rPr>
          <w:rFonts w:ascii="Times New Roman" w:hAnsi="Times New Roman" w:cs="Times New Roman"/>
          <w:sz w:val="24"/>
          <w:szCs w:val="24"/>
        </w:rPr>
        <w:t>，分规模计算的劳动力产出弹性表明，劳动力产出弹性随着规模的扩大而降低，小农产出弹性为</w:t>
      </w:r>
      <w:r w:rsidRPr="007C602D">
        <w:rPr>
          <w:rFonts w:ascii="Times New Roman" w:hAnsi="Times New Roman" w:cs="Times New Roman"/>
          <w:sz w:val="24"/>
          <w:szCs w:val="24"/>
        </w:rPr>
        <w:t>0.051</w:t>
      </w:r>
      <w:r w:rsidRPr="007C602D">
        <w:rPr>
          <w:rFonts w:ascii="Times New Roman" w:hAnsi="Times New Roman" w:cs="Times New Roman"/>
          <w:sz w:val="24"/>
          <w:szCs w:val="24"/>
        </w:rPr>
        <w:t>，中等农户和大农户为</w:t>
      </w:r>
      <w:r w:rsidRPr="007C602D">
        <w:rPr>
          <w:rFonts w:ascii="Times New Roman" w:hAnsi="Times New Roman" w:cs="Times New Roman"/>
          <w:sz w:val="24"/>
          <w:szCs w:val="24"/>
        </w:rPr>
        <w:t>0.029</w:t>
      </w:r>
      <w:r w:rsidRPr="007C602D">
        <w:rPr>
          <w:rFonts w:ascii="Times New Roman" w:hAnsi="Times New Roman" w:cs="Times New Roman"/>
          <w:sz w:val="24"/>
          <w:szCs w:val="24"/>
        </w:rPr>
        <w:t>和</w:t>
      </w:r>
      <w:r w:rsidRPr="007C602D">
        <w:rPr>
          <w:rFonts w:ascii="Times New Roman" w:hAnsi="Times New Roman" w:cs="Times New Roman"/>
          <w:sz w:val="24"/>
          <w:szCs w:val="24"/>
        </w:rPr>
        <w:t>0.004</w:t>
      </w:r>
      <w:r w:rsidRPr="007C602D">
        <w:rPr>
          <w:rFonts w:ascii="Times New Roman" w:hAnsi="Times New Roman" w:cs="Times New Roman"/>
          <w:sz w:val="24"/>
          <w:szCs w:val="24"/>
        </w:rPr>
        <w:t>。</w:t>
      </w:r>
      <w:r>
        <w:rPr>
          <w:rFonts w:ascii="Times New Roman" w:hAnsi="Times New Roman" w:cs="Times New Roman" w:hint="eastAsia"/>
          <w:sz w:val="24"/>
          <w:szCs w:val="24"/>
        </w:rPr>
        <w:t>进行农业生产的成员既有家庭劳动力也有雇佣劳动力，我国农户较少雇佣劳动力，大部分耕作依靠家庭成员。在耕地规模面积扩大时，</w:t>
      </w:r>
      <w:r>
        <w:rPr>
          <w:rFonts w:ascii="Times New Roman" w:hAnsi="Times New Roman" w:cs="Times New Roman"/>
          <w:sz w:val="24"/>
          <w:szCs w:val="24"/>
        </w:rPr>
        <w:t>仅</w:t>
      </w:r>
      <w:r>
        <w:rPr>
          <w:rFonts w:ascii="Times New Roman" w:hAnsi="Times New Roman" w:cs="Times New Roman" w:hint="eastAsia"/>
          <w:sz w:val="24"/>
          <w:szCs w:val="24"/>
        </w:rPr>
        <w:t>依靠自家劳动力是不够的，</w:t>
      </w:r>
      <w:r>
        <w:rPr>
          <w:rFonts w:ascii="Times New Roman" w:hAnsi="Times New Roman" w:cs="Times New Roman"/>
          <w:sz w:val="24"/>
          <w:szCs w:val="24"/>
        </w:rPr>
        <w:t>才</w:t>
      </w:r>
      <w:r>
        <w:rPr>
          <w:rFonts w:ascii="Times New Roman" w:hAnsi="Times New Roman" w:cs="Times New Roman" w:hint="eastAsia"/>
          <w:sz w:val="24"/>
          <w:szCs w:val="24"/>
        </w:rPr>
        <w:t>有了雇佣的需要。从道德风险的角度出发，雇佣劳动力因缺乏激励导致边际产出低而区别于家庭劳动力。因此，大农户与小农户在劳动力投入方面不仅有量的差别，</w:t>
      </w:r>
      <w:r>
        <w:rPr>
          <w:rFonts w:ascii="Times New Roman" w:hAnsi="Times New Roman" w:cs="Times New Roman"/>
          <w:sz w:val="24"/>
          <w:szCs w:val="24"/>
        </w:rPr>
        <w:t>还</w:t>
      </w:r>
      <w:r>
        <w:rPr>
          <w:rFonts w:ascii="Times New Roman" w:hAnsi="Times New Roman" w:cs="Times New Roman" w:hint="eastAsia"/>
          <w:sz w:val="24"/>
          <w:szCs w:val="24"/>
        </w:rPr>
        <w:t>有质的差别。</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7C602D">
        <w:rPr>
          <w:rFonts w:ascii="Times New Roman" w:hAnsi="Times New Roman" w:cs="Times New Roman"/>
          <w:sz w:val="24"/>
          <w:szCs w:val="24"/>
        </w:rPr>
        <w:t>0.054</w:t>
      </w:r>
      <w:r w:rsidRPr="007C602D">
        <w:rPr>
          <w:rFonts w:ascii="Times New Roman" w:hAnsi="Times New Roman" w:cs="Times New Roman"/>
          <w:sz w:val="24"/>
          <w:szCs w:val="24"/>
        </w:rPr>
        <w:t>，化肥产出弹性与劳动力产出弹性类似，随着规模的扩大而降低，小农至大农户化肥弹性分别是</w:t>
      </w:r>
      <w:r w:rsidRPr="007C602D">
        <w:rPr>
          <w:rFonts w:ascii="Times New Roman" w:hAnsi="Times New Roman" w:cs="Times New Roman"/>
          <w:sz w:val="24"/>
          <w:szCs w:val="24"/>
        </w:rPr>
        <w:t>0.056</w:t>
      </w:r>
      <w:r w:rsidRPr="007C602D">
        <w:rPr>
          <w:rFonts w:ascii="Times New Roman" w:hAnsi="Times New Roman" w:cs="Times New Roman"/>
          <w:sz w:val="24"/>
          <w:szCs w:val="24"/>
        </w:rPr>
        <w:t>、</w:t>
      </w:r>
      <w:r w:rsidRPr="007C602D">
        <w:rPr>
          <w:rFonts w:ascii="Times New Roman" w:hAnsi="Times New Roman" w:cs="Times New Roman"/>
          <w:sz w:val="24"/>
          <w:szCs w:val="24"/>
        </w:rPr>
        <w:t>0.048</w:t>
      </w:r>
      <w:r w:rsidRPr="007C602D">
        <w:rPr>
          <w:rFonts w:ascii="Times New Roman" w:hAnsi="Times New Roman" w:cs="Times New Roman"/>
          <w:sz w:val="24"/>
          <w:szCs w:val="24"/>
        </w:rPr>
        <w:t>和</w:t>
      </w:r>
      <w:r w:rsidRPr="007C602D">
        <w:rPr>
          <w:rFonts w:ascii="Times New Roman" w:hAnsi="Times New Roman" w:cs="Times New Roman"/>
          <w:sz w:val="24"/>
          <w:szCs w:val="24"/>
        </w:rPr>
        <w:t>0.045</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7C602D">
        <w:rPr>
          <w:rFonts w:ascii="Times New Roman" w:hAnsi="Times New Roman" w:cs="Times New Roman"/>
          <w:sz w:val="24"/>
          <w:szCs w:val="24"/>
        </w:rPr>
        <w:t>0.027</w:t>
      </w:r>
      <w:r w:rsidRPr="007C602D">
        <w:rPr>
          <w:rFonts w:ascii="Times New Roman" w:hAnsi="Times New Roman" w:cs="Times New Roman"/>
          <w:sz w:val="24"/>
          <w:szCs w:val="24"/>
        </w:rPr>
        <w:t>，与</w:t>
      </w:r>
      <w:r w:rsidRPr="007C602D">
        <w:rPr>
          <w:rFonts w:ascii="Times New Roman" w:hAnsi="Times New Roman" w:cs="Times New Roman"/>
          <w:sz w:val="24"/>
          <w:szCs w:val="24"/>
        </w:rPr>
        <w:lastRenderedPageBreak/>
        <w:t>化肥和劳动投入要素区别，机械产出弹性随着规模扩大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7C602D">
        <w:rPr>
          <w:rFonts w:ascii="Times New Roman" w:hAnsi="Times New Roman" w:cs="Times New Roman"/>
          <w:sz w:val="24"/>
          <w:szCs w:val="24"/>
        </w:rPr>
        <w:t>0.026</w:t>
      </w:r>
      <w:r w:rsidRPr="007C602D">
        <w:rPr>
          <w:rFonts w:ascii="Times New Roman" w:hAnsi="Times New Roman" w:cs="Times New Roman"/>
          <w:sz w:val="24"/>
          <w:szCs w:val="24"/>
        </w:rPr>
        <w:t>、</w:t>
      </w:r>
      <w:r w:rsidRPr="007C602D">
        <w:rPr>
          <w:rFonts w:ascii="Times New Roman" w:hAnsi="Times New Roman" w:cs="Times New Roman"/>
          <w:sz w:val="24"/>
          <w:szCs w:val="24"/>
        </w:rPr>
        <w:t>0.027</w:t>
      </w:r>
      <w:r w:rsidRPr="007C602D">
        <w:rPr>
          <w:rFonts w:ascii="Times New Roman" w:hAnsi="Times New Roman" w:cs="Times New Roman"/>
          <w:sz w:val="24"/>
          <w:szCs w:val="24"/>
        </w:rPr>
        <w:t>和</w:t>
      </w:r>
      <w:r w:rsidRPr="007C602D">
        <w:rPr>
          <w:rFonts w:ascii="Times New Roman" w:hAnsi="Times New Roman" w:cs="Times New Roman"/>
          <w:sz w:val="24"/>
          <w:szCs w:val="24"/>
        </w:rPr>
        <w:t>0.028</w:t>
      </w:r>
      <w:r w:rsidRPr="007C602D">
        <w:rPr>
          <w:rFonts w:ascii="Times New Roman" w:hAnsi="Times New Roman" w:cs="Times New Roman"/>
          <w:sz w:val="24"/>
          <w:szCs w:val="24"/>
        </w:rPr>
        <w:t>。</w:t>
      </w:r>
    </w:p>
    <w:p w14:paraId="1D087AE1" w14:textId="036CB544" w:rsidR="0093054D" w:rsidRDefault="00D86157" w:rsidP="0093054D">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7C72A6E6" wp14:editId="056E3C1C">
            <wp:extent cx="5579745" cy="2926715"/>
            <wp:effectExtent l="0" t="0" r="1905"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95ECD19" w14:textId="77777777" w:rsidR="0093054D" w:rsidRPr="00F652BB" w:rsidRDefault="0093054D" w:rsidP="0093054D">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74EF1D3B" w14:textId="77777777" w:rsidR="0093054D" w:rsidRDefault="0093054D" w:rsidP="0093054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从家庭禀赋与单产的实证估计结果估计看，年龄、文化程度、农业技能培训、</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）年龄和健康状况变量对土地生产率产生正面影响，这毋庸置疑</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）文化程度和农业技能培训对土地生产率起正向作用，证明人力资源培训对于农业生产确有提升作用，在校学习年限长的农户拥有更优秀的学习领悟能力，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家庭经营过程中相对更快速的掌握农业生长规律和农业技术。农业技能培训更不必多言，农户可通过培训获得最新和最有效率的培育方法，</w:t>
      </w:r>
      <w:r>
        <w:rPr>
          <w:rFonts w:ascii="Times New Roman" w:hAnsi="Times New Roman" w:cs="Times New Roman"/>
          <w:sz w:val="24"/>
          <w:szCs w:val="24"/>
        </w:rPr>
        <w:t>提高</w:t>
      </w:r>
      <w:r>
        <w:rPr>
          <w:rFonts w:ascii="Times New Roman" w:hAnsi="Times New Roman" w:cs="Times New Roman" w:hint="eastAsia"/>
          <w:sz w:val="24"/>
          <w:szCs w:val="24"/>
        </w:rPr>
        <w:t>耕作效率。对农业生产的影响。</w:t>
      </w:r>
      <w:r>
        <w:rPr>
          <w:rFonts w:ascii="Times New Roman" w:hAnsi="Times New Roman" w:cs="Times New Roman" w:hint="eastAsia"/>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Pr>
          <w:rFonts w:ascii="Times New Roman" w:hAnsi="Times New Roman" w:cs="Times New Roman" w:hint="eastAsia"/>
          <w:sz w:val="24"/>
          <w:szCs w:val="24"/>
        </w:rPr>
        <w:t>16</w:t>
      </w:r>
      <w:r>
        <w:rPr>
          <w:rFonts w:ascii="Times New Roman" w:hAnsi="Times New Roman" w:cs="Times New Roman" w:hint="eastAsia"/>
          <w:sz w:val="24"/>
          <w:szCs w:val="24"/>
        </w:rPr>
        <w:t>岁以上</w:t>
      </w:r>
      <w:r>
        <w:rPr>
          <w:rFonts w:ascii="Times New Roman" w:hAnsi="Times New Roman" w:cs="Times New Roman" w:hint="eastAsia"/>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青壮年人群多数出门求学或者工作，此时劳动力比例高反而代表着另外一种含义，能够用于耕作的劳动人数数量少且能力不足，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Pr>
          <w:rFonts w:ascii="Times New Roman" w:hAnsi="Times New Roman" w:cs="Times New Roman" w:hint="eastAsia"/>
          <w:sz w:val="24"/>
          <w:szCs w:val="24"/>
        </w:rPr>
        <w:t>4</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力度较大，表明地块面积越大，单产率越低。当前既有的解释认为，规模小的土地有利于农户发挥精耕细作的比较优势，产生高的农业产出。</w:t>
      </w:r>
      <w:r>
        <w:rPr>
          <w:rFonts w:ascii="Times New Roman" w:hAnsi="Times New Roman" w:cs="Times New Roman" w:hint="eastAsia"/>
          <w:sz w:val="24"/>
          <w:szCs w:val="24"/>
        </w:rPr>
        <w:t>5</w:t>
      </w:r>
      <w:r>
        <w:rPr>
          <w:rFonts w:ascii="Times New Roman" w:hAnsi="Times New Roman" w:cs="Times New Roman" w:hint="eastAsia"/>
          <w:sz w:val="24"/>
          <w:szCs w:val="24"/>
        </w:rPr>
        <w:t>）农业保险变量系数显著为负。购置农业保险的多为大农户，他们倾向于通过调整种植结构来规避市场价格和天灾的风险，耕作时将更多的精力投入在经济价值高的作物上，因而粮食单产较低。</w:t>
      </w:r>
    </w:p>
    <w:p w14:paraId="4629D780" w14:textId="78488829" w:rsidR="0049270A" w:rsidRDefault="0049270A" w:rsidP="0049270A">
      <w:pPr>
        <w:spacing w:beforeLines="100" w:before="326" w:afterLines="50" w:after="163" w:line="400" w:lineRule="exact"/>
        <w:ind w:firstLineChars="200" w:firstLine="482"/>
        <w:jc w:val="center"/>
        <w:rPr>
          <w:rFonts w:ascii="Times New Roman" w:hAnsi="Times New Roman" w:cs="Times New Roman"/>
          <w:b/>
          <w:sz w:val="24"/>
          <w:szCs w:val="24"/>
        </w:rPr>
      </w:pPr>
      <w:r w:rsidRPr="0049270A">
        <w:rPr>
          <w:rFonts w:ascii="Times New Roman" w:hAnsi="Times New Roman" w:cs="Times New Roman" w:hint="eastAsia"/>
          <w:b/>
          <w:sz w:val="24"/>
          <w:szCs w:val="24"/>
        </w:rPr>
        <w:lastRenderedPageBreak/>
        <w:t>表</w:t>
      </w:r>
      <w:r w:rsidRPr="0049270A">
        <w:rPr>
          <w:rFonts w:ascii="Times New Roman" w:hAnsi="Times New Roman" w:cs="Times New Roman" w:hint="eastAsia"/>
          <w:b/>
          <w:sz w:val="24"/>
          <w:szCs w:val="24"/>
        </w:rPr>
        <w:t>4</w:t>
      </w:r>
      <w:r w:rsidRPr="0049270A">
        <w:rPr>
          <w:rFonts w:ascii="Times New Roman" w:hAnsi="Times New Roman" w:cs="Times New Roman"/>
          <w:b/>
          <w:sz w:val="24"/>
          <w:szCs w:val="24"/>
        </w:rPr>
        <w:t>-</w:t>
      </w:r>
      <w:r w:rsidR="00EB7754">
        <w:rPr>
          <w:rFonts w:ascii="Times New Roman" w:hAnsi="Times New Roman" w:cs="Times New Roman"/>
          <w:b/>
          <w:sz w:val="24"/>
          <w:szCs w:val="24"/>
        </w:rPr>
        <w:t>2</w:t>
      </w:r>
      <w:r w:rsidRPr="0049270A">
        <w:rPr>
          <w:rFonts w:ascii="Times New Roman" w:hAnsi="Times New Roman" w:cs="Times New Roman"/>
          <w:b/>
          <w:sz w:val="24"/>
          <w:szCs w:val="24"/>
        </w:rPr>
        <w:t xml:space="preserve">  </w:t>
      </w:r>
      <w:r w:rsidRPr="0049270A">
        <w:rPr>
          <w:rFonts w:ascii="Times New Roman" w:hAnsi="Times New Roman" w:cs="Times New Roman" w:hint="eastAsia"/>
          <w:b/>
          <w:sz w:val="24"/>
          <w:szCs w:val="24"/>
        </w:rPr>
        <w:t xml:space="preserve"> </w:t>
      </w:r>
      <w:r w:rsidRPr="0049270A">
        <w:rPr>
          <w:rFonts w:ascii="Times New Roman" w:hAnsi="Times New Roman" w:cs="Times New Roman" w:hint="eastAsia"/>
          <w:b/>
          <w:sz w:val="24"/>
          <w:szCs w:val="24"/>
        </w:rPr>
        <w:t>一熟玉米农户数据估计结果</w:t>
      </w:r>
    </w:p>
    <w:tbl>
      <w:tblPr>
        <w:tblW w:w="9455" w:type="dxa"/>
        <w:tblInd w:w="108" w:type="dxa"/>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119"/>
        <w:gridCol w:w="707"/>
        <w:gridCol w:w="32"/>
      </w:tblGrid>
      <w:tr w:rsidR="00792C82" w:rsidRPr="00792C82" w14:paraId="1654B8CE" w14:textId="77777777" w:rsidTr="00EB3910">
        <w:trPr>
          <w:gridAfter w:val="1"/>
          <w:wAfter w:w="32" w:type="dxa"/>
          <w:trHeight w:val="454"/>
        </w:trPr>
        <w:tc>
          <w:tcPr>
            <w:tcW w:w="1487" w:type="dxa"/>
            <w:tcBorders>
              <w:top w:val="single" w:sz="12" w:space="0" w:color="auto"/>
              <w:left w:val="nil"/>
              <w:bottom w:val="single" w:sz="4" w:space="0" w:color="auto"/>
              <w:right w:val="nil"/>
            </w:tcBorders>
            <w:shd w:val="clear" w:color="auto" w:fill="auto"/>
            <w:noWrap/>
            <w:vAlign w:val="center"/>
            <w:hideMark/>
          </w:tcPr>
          <w:p w14:paraId="07B45CDA" w14:textId="77777777" w:rsidR="00792C82" w:rsidRPr="00792C82" w:rsidRDefault="00792C82" w:rsidP="00C45BC5">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2D5AD802" w14:textId="1D750593" w:rsidR="00792C82" w:rsidRPr="00792C82" w:rsidRDefault="00792C82" w:rsidP="00C45BC5">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r w:rsidR="00980AC3">
              <w:rPr>
                <w:rFonts w:ascii="Times New Roman" w:eastAsia="宋体" w:hAnsi="Times New Roman" w:cs="Times New Roman"/>
                <w:b/>
                <w:color w:val="000000"/>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11DA324" w14:textId="77777777" w:rsidR="00792C82" w:rsidRPr="00792C82" w:rsidRDefault="00792C82" w:rsidP="00C45BC5">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39084A76" w14:textId="77777777" w:rsidR="00792C82" w:rsidRPr="00792C82" w:rsidRDefault="00792C82" w:rsidP="00C45BC5">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0E1D550E" w14:textId="77777777" w:rsidR="00792C82" w:rsidRPr="00792C82" w:rsidRDefault="00792C82" w:rsidP="00C45BC5">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(4)lnmachane</w:t>
            </w:r>
          </w:p>
        </w:tc>
      </w:tr>
      <w:tr w:rsidR="00792C82" w:rsidRPr="00792C82" w14:paraId="5BB451D2" w14:textId="77777777" w:rsidTr="00EB3910">
        <w:trPr>
          <w:trHeight w:val="340"/>
        </w:trPr>
        <w:tc>
          <w:tcPr>
            <w:tcW w:w="1487" w:type="dxa"/>
            <w:tcBorders>
              <w:top w:val="nil"/>
              <w:left w:val="nil"/>
              <w:bottom w:val="nil"/>
              <w:right w:val="nil"/>
            </w:tcBorders>
            <w:shd w:val="clear" w:color="auto" w:fill="auto"/>
            <w:noWrap/>
            <w:vAlign w:val="center"/>
            <w:hideMark/>
          </w:tcPr>
          <w:p w14:paraId="4B426B9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w:t>
            </w:r>
          </w:p>
        </w:tc>
        <w:tc>
          <w:tcPr>
            <w:tcW w:w="1134" w:type="dxa"/>
            <w:tcBorders>
              <w:top w:val="nil"/>
              <w:left w:val="nil"/>
              <w:bottom w:val="nil"/>
              <w:right w:val="nil"/>
            </w:tcBorders>
            <w:shd w:val="clear" w:color="auto" w:fill="auto"/>
            <w:noWrap/>
            <w:vAlign w:val="center"/>
            <w:hideMark/>
          </w:tcPr>
          <w:p w14:paraId="4E262E89"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0.014 </w:t>
            </w:r>
          </w:p>
        </w:tc>
        <w:tc>
          <w:tcPr>
            <w:tcW w:w="858" w:type="dxa"/>
            <w:gridSpan w:val="2"/>
            <w:tcBorders>
              <w:top w:val="nil"/>
              <w:left w:val="nil"/>
              <w:bottom w:val="nil"/>
              <w:right w:val="nil"/>
            </w:tcBorders>
            <w:shd w:val="clear" w:color="auto" w:fill="auto"/>
            <w:noWrap/>
            <w:vAlign w:val="center"/>
            <w:hideMark/>
          </w:tcPr>
          <w:p w14:paraId="29D41DD4"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4989229C" w14:textId="77777777" w:rsidR="00792C82" w:rsidRPr="00792C82" w:rsidRDefault="00792C82" w:rsidP="00E641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-0.303***</w:t>
            </w:r>
          </w:p>
        </w:tc>
        <w:tc>
          <w:tcPr>
            <w:tcW w:w="858" w:type="dxa"/>
            <w:gridSpan w:val="2"/>
            <w:tcBorders>
              <w:top w:val="nil"/>
              <w:left w:val="nil"/>
              <w:bottom w:val="nil"/>
              <w:right w:val="nil"/>
            </w:tcBorders>
            <w:shd w:val="clear" w:color="auto" w:fill="auto"/>
            <w:noWrap/>
            <w:vAlign w:val="center"/>
            <w:hideMark/>
          </w:tcPr>
          <w:p w14:paraId="2D019749" w14:textId="77777777" w:rsidR="00792C82" w:rsidRPr="00792C82" w:rsidRDefault="00792C82" w:rsidP="00417AEC">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3115927A" w14:textId="77777777" w:rsidR="00792C82" w:rsidRPr="00792C82" w:rsidRDefault="00792C82" w:rsidP="00E641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-0.235***</w:t>
            </w:r>
          </w:p>
        </w:tc>
        <w:tc>
          <w:tcPr>
            <w:tcW w:w="858" w:type="dxa"/>
            <w:gridSpan w:val="2"/>
            <w:tcBorders>
              <w:top w:val="nil"/>
              <w:left w:val="nil"/>
              <w:bottom w:val="nil"/>
              <w:right w:val="nil"/>
            </w:tcBorders>
            <w:shd w:val="clear" w:color="auto" w:fill="auto"/>
            <w:noWrap/>
            <w:vAlign w:val="center"/>
            <w:hideMark/>
          </w:tcPr>
          <w:p w14:paraId="23A12CB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(0.021)</w:t>
            </w:r>
          </w:p>
        </w:tc>
        <w:tc>
          <w:tcPr>
            <w:tcW w:w="1134" w:type="dxa"/>
            <w:tcBorders>
              <w:top w:val="nil"/>
              <w:left w:val="nil"/>
              <w:bottom w:val="nil"/>
              <w:right w:val="nil"/>
            </w:tcBorders>
            <w:shd w:val="clear" w:color="auto" w:fill="auto"/>
            <w:noWrap/>
            <w:vAlign w:val="center"/>
            <w:hideMark/>
          </w:tcPr>
          <w:p w14:paraId="793C11A8" w14:textId="77777777" w:rsidR="00792C82" w:rsidRPr="00792C82" w:rsidRDefault="00792C82" w:rsidP="00417AEC">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0.272***</w:t>
            </w:r>
          </w:p>
        </w:tc>
        <w:tc>
          <w:tcPr>
            <w:tcW w:w="858" w:type="dxa"/>
            <w:gridSpan w:val="3"/>
            <w:tcBorders>
              <w:top w:val="nil"/>
              <w:left w:val="nil"/>
              <w:bottom w:val="nil"/>
              <w:right w:val="nil"/>
            </w:tcBorders>
            <w:shd w:val="clear" w:color="auto" w:fill="auto"/>
            <w:noWrap/>
            <w:vAlign w:val="center"/>
            <w:hideMark/>
          </w:tcPr>
          <w:p w14:paraId="107E634E" w14:textId="77777777" w:rsidR="00792C82" w:rsidRPr="00792C82" w:rsidRDefault="00792C82" w:rsidP="00417AEC">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(0.149)</w:t>
            </w:r>
          </w:p>
        </w:tc>
      </w:tr>
      <w:tr w:rsidR="00792C82" w:rsidRPr="00792C82" w14:paraId="673E4169" w14:textId="77777777" w:rsidTr="00EB3910">
        <w:trPr>
          <w:trHeight w:val="340"/>
        </w:trPr>
        <w:tc>
          <w:tcPr>
            <w:tcW w:w="1487" w:type="dxa"/>
            <w:tcBorders>
              <w:top w:val="nil"/>
              <w:left w:val="nil"/>
              <w:bottom w:val="nil"/>
              <w:right w:val="nil"/>
            </w:tcBorders>
            <w:shd w:val="clear" w:color="auto" w:fill="auto"/>
            <w:noWrap/>
            <w:vAlign w:val="center"/>
            <w:hideMark/>
          </w:tcPr>
          <w:p w14:paraId="2FB3BEC1"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1DA9C74F" w14:textId="7455E234" w:rsidR="00792C82" w:rsidRPr="00792C82" w:rsidRDefault="00FB0A51" w:rsidP="00792C82">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0.000</w:t>
            </w:r>
            <w:r w:rsidR="00792C82" w:rsidRPr="00792C82">
              <w:rPr>
                <w:rFonts w:ascii="Times New Roman" w:eastAsia="宋体" w:hAnsi="Times New Roman" w:cs="Times New Roman"/>
                <w:color w:val="000000"/>
              </w:rPr>
              <w:t xml:space="preserve"> </w:t>
            </w:r>
          </w:p>
        </w:tc>
        <w:tc>
          <w:tcPr>
            <w:tcW w:w="858" w:type="dxa"/>
            <w:gridSpan w:val="2"/>
            <w:tcBorders>
              <w:top w:val="nil"/>
              <w:left w:val="nil"/>
              <w:bottom w:val="nil"/>
              <w:right w:val="nil"/>
            </w:tcBorders>
            <w:shd w:val="clear" w:color="auto" w:fill="auto"/>
            <w:noWrap/>
            <w:vAlign w:val="center"/>
            <w:hideMark/>
          </w:tcPr>
          <w:p w14:paraId="154FE955"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5B72E3B"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F756ACB" w14:textId="77777777" w:rsidR="00792C82" w:rsidRPr="00792C82" w:rsidRDefault="00792C82" w:rsidP="00417AE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8ED405"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68C1B3" w14:textId="77777777" w:rsidR="00792C82" w:rsidRPr="00792C82" w:rsidRDefault="00792C82" w:rsidP="00792C82">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DDBA980"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F025331"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4BD7DA67" w14:textId="77777777" w:rsidTr="00EB3910">
        <w:trPr>
          <w:trHeight w:val="340"/>
        </w:trPr>
        <w:tc>
          <w:tcPr>
            <w:tcW w:w="1487" w:type="dxa"/>
            <w:tcBorders>
              <w:top w:val="nil"/>
              <w:left w:val="nil"/>
              <w:bottom w:val="nil"/>
              <w:right w:val="nil"/>
            </w:tcBorders>
            <w:shd w:val="clear" w:color="auto" w:fill="auto"/>
            <w:noWrap/>
            <w:vAlign w:val="center"/>
            <w:hideMark/>
          </w:tcPr>
          <w:p w14:paraId="5A604557"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3A50FF89" w14:textId="77777777" w:rsidR="00792C82" w:rsidRPr="00792C82" w:rsidRDefault="00792C82" w:rsidP="00792C82">
            <w:pPr>
              <w:spacing w:after="0" w:line="240" w:lineRule="auto"/>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067F7F2" w14:textId="77777777" w:rsidR="00792C82" w:rsidRPr="00792C82" w:rsidRDefault="00792C82" w:rsidP="00792C82">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9FDC33" w14:textId="77777777" w:rsidR="00792C82" w:rsidRPr="00792C82" w:rsidRDefault="00792C82" w:rsidP="00E641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-0.018***</w:t>
            </w:r>
          </w:p>
        </w:tc>
        <w:tc>
          <w:tcPr>
            <w:tcW w:w="858" w:type="dxa"/>
            <w:gridSpan w:val="2"/>
            <w:tcBorders>
              <w:top w:val="nil"/>
              <w:left w:val="nil"/>
              <w:bottom w:val="nil"/>
              <w:right w:val="nil"/>
            </w:tcBorders>
            <w:shd w:val="clear" w:color="auto" w:fill="auto"/>
            <w:noWrap/>
            <w:vAlign w:val="center"/>
            <w:hideMark/>
          </w:tcPr>
          <w:p w14:paraId="72CF6FD5" w14:textId="77777777" w:rsidR="00792C82" w:rsidRPr="00792C82" w:rsidRDefault="00792C82" w:rsidP="00417AEC">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B024062" w14:textId="77777777" w:rsidR="00792C82" w:rsidRPr="00792C82" w:rsidRDefault="00792C82" w:rsidP="00E641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w:t>
            </w:r>
          </w:p>
        </w:tc>
        <w:tc>
          <w:tcPr>
            <w:tcW w:w="858" w:type="dxa"/>
            <w:gridSpan w:val="2"/>
            <w:tcBorders>
              <w:top w:val="nil"/>
              <w:left w:val="nil"/>
              <w:bottom w:val="nil"/>
              <w:right w:val="nil"/>
            </w:tcBorders>
            <w:shd w:val="clear" w:color="auto" w:fill="auto"/>
            <w:noWrap/>
            <w:vAlign w:val="center"/>
            <w:hideMark/>
          </w:tcPr>
          <w:p w14:paraId="406CA8C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23937E1C" w14:textId="77777777" w:rsidR="00792C82" w:rsidRPr="00792C82" w:rsidRDefault="00792C82" w:rsidP="00417AEC">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-0.034***</w:t>
            </w:r>
          </w:p>
        </w:tc>
        <w:tc>
          <w:tcPr>
            <w:tcW w:w="858" w:type="dxa"/>
            <w:gridSpan w:val="3"/>
            <w:tcBorders>
              <w:top w:val="nil"/>
              <w:left w:val="nil"/>
              <w:bottom w:val="nil"/>
              <w:right w:val="nil"/>
            </w:tcBorders>
            <w:shd w:val="clear" w:color="auto" w:fill="auto"/>
            <w:noWrap/>
            <w:vAlign w:val="center"/>
            <w:hideMark/>
          </w:tcPr>
          <w:p w14:paraId="6C59CB44" w14:textId="77777777" w:rsidR="00792C82" w:rsidRPr="00792C82" w:rsidRDefault="00792C82" w:rsidP="00417AEC">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(0.031)</w:t>
            </w:r>
          </w:p>
        </w:tc>
      </w:tr>
      <w:tr w:rsidR="00792C82" w:rsidRPr="00792C82" w14:paraId="4EB5C0A3" w14:textId="77777777" w:rsidTr="00EB3910">
        <w:trPr>
          <w:trHeight w:val="340"/>
        </w:trPr>
        <w:tc>
          <w:tcPr>
            <w:tcW w:w="1487" w:type="dxa"/>
            <w:tcBorders>
              <w:top w:val="nil"/>
              <w:left w:val="nil"/>
              <w:bottom w:val="nil"/>
              <w:right w:val="nil"/>
            </w:tcBorders>
            <w:shd w:val="clear" w:color="auto" w:fill="auto"/>
            <w:noWrap/>
            <w:vAlign w:val="center"/>
            <w:hideMark/>
          </w:tcPr>
          <w:p w14:paraId="32E26E12"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w:t>
            </w:r>
          </w:p>
        </w:tc>
        <w:tc>
          <w:tcPr>
            <w:tcW w:w="1134" w:type="dxa"/>
            <w:tcBorders>
              <w:top w:val="nil"/>
              <w:left w:val="nil"/>
              <w:bottom w:val="nil"/>
              <w:right w:val="nil"/>
            </w:tcBorders>
            <w:shd w:val="clear" w:color="auto" w:fill="auto"/>
            <w:noWrap/>
            <w:vAlign w:val="center"/>
            <w:hideMark/>
          </w:tcPr>
          <w:p w14:paraId="33A57B69"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-0.026 </w:t>
            </w:r>
          </w:p>
        </w:tc>
        <w:tc>
          <w:tcPr>
            <w:tcW w:w="858" w:type="dxa"/>
            <w:gridSpan w:val="2"/>
            <w:tcBorders>
              <w:top w:val="nil"/>
              <w:left w:val="nil"/>
              <w:bottom w:val="nil"/>
              <w:right w:val="nil"/>
            </w:tcBorders>
            <w:shd w:val="clear" w:color="auto" w:fill="auto"/>
            <w:noWrap/>
            <w:vAlign w:val="center"/>
            <w:hideMark/>
          </w:tcPr>
          <w:p w14:paraId="6E7C40EF"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(0.048)</w:t>
            </w:r>
          </w:p>
        </w:tc>
        <w:tc>
          <w:tcPr>
            <w:tcW w:w="1134" w:type="dxa"/>
            <w:tcBorders>
              <w:top w:val="nil"/>
              <w:left w:val="nil"/>
              <w:bottom w:val="nil"/>
              <w:right w:val="nil"/>
            </w:tcBorders>
            <w:shd w:val="clear" w:color="auto" w:fill="auto"/>
            <w:noWrap/>
            <w:vAlign w:val="center"/>
            <w:hideMark/>
          </w:tcPr>
          <w:p w14:paraId="2FD41034"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57E6CA2" w14:textId="77777777" w:rsidR="00792C82" w:rsidRPr="00792C82" w:rsidRDefault="00792C82" w:rsidP="00417AE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E1A8993"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B1C96A8"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2CC8519"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B1AD04B"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5DA64661" w14:textId="77777777" w:rsidTr="00EB3910">
        <w:trPr>
          <w:trHeight w:val="340"/>
        </w:trPr>
        <w:tc>
          <w:tcPr>
            <w:tcW w:w="1487" w:type="dxa"/>
            <w:tcBorders>
              <w:top w:val="nil"/>
              <w:left w:val="nil"/>
              <w:bottom w:val="nil"/>
              <w:right w:val="nil"/>
            </w:tcBorders>
            <w:shd w:val="clear" w:color="auto" w:fill="auto"/>
            <w:noWrap/>
            <w:vAlign w:val="center"/>
            <w:hideMark/>
          </w:tcPr>
          <w:p w14:paraId="2DAC13A5"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w:t>
            </w:r>
          </w:p>
        </w:tc>
        <w:tc>
          <w:tcPr>
            <w:tcW w:w="1134" w:type="dxa"/>
            <w:tcBorders>
              <w:top w:val="nil"/>
              <w:left w:val="nil"/>
              <w:bottom w:val="nil"/>
              <w:right w:val="nil"/>
            </w:tcBorders>
            <w:shd w:val="clear" w:color="auto" w:fill="auto"/>
            <w:noWrap/>
            <w:vAlign w:val="center"/>
            <w:hideMark/>
          </w:tcPr>
          <w:p w14:paraId="3D7A6008"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0.364***</w:t>
            </w:r>
          </w:p>
        </w:tc>
        <w:tc>
          <w:tcPr>
            <w:tcW w:w="858" w:type="dxa"/>
            <w:gridSpan w:val="2"/>
            <w:tcBorders>
              <w:top w:val="nil"/>
              <w:left w:val="nil"/>
              <w:bottom w:val="nil"/>
              <w:right w:val="nil"/>
            </w:tcBorders>
            <w:shd w:val="clear" w:color="auto" w:fill="auto"/>
            <w:noWrap/>
            <w:vAlign w:val="center"/>
            <w:hideMark/>
          </w:tcPr>
          <w:p w14:paraId="1AC2EA8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(0.098)</w:t>
            </w:r>
          </w:p>
        </w:tc>
        <w:tc>
          <w:tcPr>
            <w:tcW w:w="1134" w:type="dxa"/>
            <w:tcBorders>
              <w:top w:val="nil"/>
              <w:left w:val="nil"/>
              <w:bottom w:val="nil"/>
              <w:right w:val="nil"/>
            </w:tcBorders>
            <w:shd w:val="clear" w:color="auto" w:fill="auto"/>
            <w:noWrap/>
            <w:vAlign w:val="center"/>
            <w:hideMark/>
          </w:tcPr>
          <w:p w14:paraId="42AAF0F0"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EA091F" w14:textId="77777777" w:rsidR="00792C82" w:rsidRPr="00792C82" w:rsidRDefault="00792C82" w:rsidP="00417AE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6CAD3F"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F3F328F"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6838EA3"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003D243"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2F9D9C3" w14:textId="77777777" w:rsidTr="00EB3910">
        <w:trPr>
          <w:trHeight w:val="340"/>
        </w:trPr>
        <w:tc>
          <w:tcPr>
            <w:tcW w:w="1487" w:type="dxa"/>
            <w:tcBorders>
              <w:top w:val="nil"/>
              <w:left w:val="nil"/>
              <w:bottom w:val="nil"/>
              <w:right w:val="nil"/>
            </w:tcBorders>
            <w:shd w:val="clear" w:color="auto" w:fill="auto"/>
            <w:noWrap/>
            <w:vAlign w:val="center"/>
            <w:hideMark/>
          </w:tcPr>
          <w:p w14:paraId="4EE6E2C3"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w:t>
            </w:r>
          </w:p>
        </w:tc>
        <w:tc>
          <w:tcPr>
            <w:tcW w:w="1134" w:type="dxa"/>
            <w:tcBorders>
              <w:top w:val="nil"/>
              <w:left w:val="nil"/>
              <w:bottom w:val="nil"/>
              <w:right w:val="nil"/>
            </w:tcBorders>
            <w:shd w:val="clear" w:color="auto" w:fill="auto"/>
            <w:noWrap/>
            <w:vAlign w:val="center"/>
            <w:hideMark/>
          </w:tcPr>
          <w:p w14:paraId="0A961F6C"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0.025***</w:t>
            </w:r>
          </w:p>
        </w:tc>
        <w:tc>
          <w:tcPr>
            <w:tcW w:w="858" w:type="dxa"/>
            <w:gridSpan w:val="2"/>
            <w:tcBorders>
              <w:top w:val="nil"/>
              <w:left w:val="nil"/>
              <w:bottom w:val="nil"/>
              <w:right w:val="nil"/>
            </w:tcBorders>
            <w:shd w:val="clear" w:color="auto" w:fill="auto"/>
            <w:noWrap/>
            <w:vAlign w:val="center"/>
            <w:hideMark/>
          </w:tcPr>
          <w:p w14:paraId="3C4017C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01DCE0D9"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1AA971D" w14:textId="77777777" w:rsidR="00792C82" w:rsidRPr="00792C82" w:rsidRDefault="00792C82" w:rsidP="00417AE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873E271"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C2EEA7"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4A6233"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DA5F6CD"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7AF2C8B4" w14:textId="77777777" w:rsidTr="00EB3910">
        <w:trPr>
          <w:trHeight w:val="340"/>
        </w:trPr>
        <w:tc>
          <w:tcPr>
            <w:tcW w:w="1487" w:type="dxa"/>
            <w:tcBorders>
              <w:top w:val="nil"/>
              <w:left w:val="nil"/>
              <w:bottom w:val="nil"/>
              <w:right w:val="nil"/>
            </w:tcBorders>
            <w:shd w:val="clear" w:color="auto" w:fill="auto"/>
            <w:noWrap/>
            <w:vAlign w:val="center"/>
            <w:hideMark/>
          </w:tcPr>
          <w:p w14:paraId="4623D12A"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671C06BF"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-0.04 </w:t>
            </w:r>
          </w:p>
        </w:tc>
        <w:tc>
          <w:tcPr>
            <w:tcW w:w="858" w:type="dxa"/>
            <w:gridSpan w:val="2"/>
            <w:tcBorders>
              <w:top w:val="nil"/>
              <w:left w:val="nil"/>
              <w:bottom w:val="nil"/>
              <w:right w:val="nil"/>
            </w:tcBorders>
            <w:shd w:val="clear" w:color="auto" w:fill="auto"/>
            <w:noWrap/>
            <w:vAlign w:val="center"/>
            <w:hideMark/>
          </w:tcPr>
          <w:p w14:paraId="393BB55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(0.127)</w:t>
            </w:r>
          </w:p>
        </w:tc>
        <w:tc>
          <w:tcPr>
            <w:tcW w:w="1134" w:type="dxa"/>
            <w:tcBorders>
              <w:top w:val="nil"/>
              <w:left w:val="nil"/>
              <w:bottom w:val="nil"/>
              <w:right w:val="nil"/>
            </w:tcBorders>
            <w:shd w:val="clear" w:color="auto" w:fill="auto"/>
            <w:noWrap/>
            <w:vAlign w:val="center"/>
            <w:hideMark/>
          </w:tcPr>
          <w:p w14:paraId="42A7956E"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1C6EDC"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D5B5DB"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CAE546C"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6E9801D"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6E499F3"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89CADE0" w14:textId="77777777" w:rsidTr="00EB3910">
        <w:trPr>
          <w:trHeight w:val="340"/>
        </w:trPr>
        <w:tc>
          <w:tcPr>
            <w:tcW w:w="1487" w:type="dxa"/>
            <w:tcBorders>
              <w:top w:val="nil"/>
              <w:left w:val="nil"/>
              <w:bottom w:val="nil"/>
              <w:right w:val="nil"/>
            </w:tcBorders>
            <w:shd w:val="clear" w:color="auto" w:fill="auto"/>
            <w:noWrap/>
            <w:vAlign w:val="center"/>
            <w:hideMark/>
          </w:tcPr>
          <w:p w14:paraId="4F0AA1E4"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65F19572"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0.015***</w:t>
            </w:r>
          </w:p>
        </w:tc>
        <w:tc>
          <w:tcPr>
            <w:tcW w:w="858" w:type="dxa"/>
            <w:gridSpan w:val="2"/>
            <w:tcBorders>
              <w:top w:val="nil"/>
              <w:left w:val="nil"/>
              <w:bottom w:val="nil"/>
              <w:right w:val="nil"/>
            </w:tcBorders>
            <w:shd w:val="clear" w:color="auto" w:fill="auto"/>
            <w:noWrap/>
            <w:vAlign w:val="center"/>
            <w:hideMark/>
          </w:tcPr>
          <w:p w14:paraId="7FFF2CA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7B60CE44"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BD6118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E6BF1A9"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22DD60"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A9384D0"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85B10B4"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2848911D" w14:textId="77777777" w:rsidTr="00EB3910">
        <w:trPr>
          <w:trHeight w:val="340"/>
        </w:trPr>
        <w:tc>
          <w:tcPr>
            <w:tcW w:w="1487" w:type="dxa"/>
            <w:tcBorders>
              <w:top w:val="nil"/>
              <w:left w:val="nil"/>
              <w:bottom w:val="nil"/>
              <w:right w:val="nil"/>
            </w:tcBorders>
            <w:shd w:val="clear" w:color="auto" w:fill="auto"/>
            <w:noWrap/>
            <w:vAlign w:val="center"/>
            <w:hideMark/>
          </w:tcPr>
          <w:p w14:paraId="7DC70DBD"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586701AC"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-0.013 </w:t>
            </w:r>
          </w:p>
        </w:tc>
        <w:tc>
          <w:tcPr>
            <w:tcW w:w="858" w:type="dxa"/>
            <w:gridSpan w:val="2"/>
            <w:tcBorders>
              <w:top w:val="nil"/>
              <w:left w:val="nil"/>
              <w:bottom w:val="nil"/>
              <w:right w:val="nil"/>
            </w:tcBorders>
            <w:shd w:val="clear" w:color="auto" w:fill="auto"/>
            <w:noWrap/>
            <w:vAlign w:val="center"/>
            <w:hideMark/>
          </w:tcPr>
          <w:p w14:paraId="02B800A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67FCA522"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57ED3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234E625"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26E00FF"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28EB29"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9D26A65"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257BC8EE" w14:textId="77777777" w:rsidTr="00EB3910">
        <w:trPr>
          <w:trHeight w:val="340"/>
        </w:trPr>
        <w:tc>
          <w:tcPr>
            <w:tcW w:w="1487" w:type="dxa"/>
            <w:tcBorders>
              <w:top w:val="nil"/>
              <w:left w:val="nil"/>
              <w:bottom w:val="nil"/>
              <w:right w:val="nil"/>
            </w:tcBorders>
            <w:shd w:val="clear" w:color="auto" w:fill="auto"/>
            <w:noWrap/>
            <w:vAlign w:val="center"/>
            <w:hideMark/>
          </w:tcPr>
          <w:p w14:paraId="02F3D902"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5FD8E28A"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858" w:type="dxa"/>
            <w:gridSpan w:val="2"/>
            <w:tcBorders>
              <w:top w:val="nil"/>
              <w:left w:val="nil"/>
              <w:bottom w:val="nil"/>
              <w:right w:val="nil"/>
            </w:tcBorders>
            <w:shd w:val="clear" w:color="auto" w:fill="auto"/>
            <w:noWrap/>
            <w:vAlign w:val="center"/>
            <w:hideMark/>
          </w:tcPr>
          <w:p w14:paraId="1E77A68C"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F3D0E3E"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4584202"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E90658"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A5199D"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D465FD"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5597F78"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2F0B1F79" w14:textId="77777777" w:rsidTr="00EB3910">
        <w:trPr>
          <w:trHeight w:val="340"/>
        </w:trPr>
        <w:tc>
          <w:tcPr>
            <w:tcW w:w="1487" w:type="dxa"/>
            <w:tcBorders>
              <w:top w:val="nil"/>
              <w:left w:val="nil"/>
              <w:bottom w:val="nil"/>
              <w:right w:val="nil"/>
            </w:tcBorders>
            <w:shd w:val="clear" w:color="auto" w:fill="auto"/>
            <w:noWrap/>
            <w:vAlign w:val="center"/>
            <w:hideMark/>
          </w:tcPr>
          <w:p w14:paraId="18D81DFE"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36035059"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0.035***</w:t>
            </w:r>
          </w:p>
        </w:tc>
        <w:tc>
          <w:tcPr>
            <w:tcW w:w="858" w:type="dxa"/>
            <w:gridSpan w:val="2"/>
            <w:tcBorders>
              <w:top w:val="nil"/>
              <w:left w:val="nil"/>
              <w:bottom w:val="nil"/>
              <w:right w:val="nil"/>
            </w:tcBorders>
            <w:shd w:val="clear" w:color="auto" w:fill="auto"/>
            <w:noWrap/>
            <w:vAlign w:val="center"/>
            <w:hideMark/>
          </w:tcPr>
          <w:p w14:paraId="382E2D37"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5E896A60"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8C2C515"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30F9929"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8738E4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258E6A"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FD52576"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A958CA6" w14:textId="77777777" w:rsidTr="00EB3910">
        <w:trPr>
          <w:trHeight w:val="340"/>
        </w:trPr>
        <w:tc>
          <w:tcPr>
            <w:tcW w:w="1487" w:type="dxa"/>
            <w:tcBorders>
              <w:top w:val="nil"/>
              <w:left w:val="nil"/>
              <w:bottom w:val="nil"/>
              <w:right w:val="nil"/>
            </w:tcBorders>
            <w:shd w:val="clear" w:color="auto" w:fill="auto"/>
            <w:noWrap/>
            <w:vAlign w:val="center"/>
            <w:hideMark/>
          </w:tcPr>
          <w:p w14:paraId="58C32552" w14:textId="18480602" w:rsidR="00792C82" w:rsidRPr="00792C82" w:rsidRDefault="008A50C4" w:rsidP="00792C82">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lnlaborlnfert</w:t>
            </w:r>
          </w:p>
        </w:tc>
        <w:tc>
          <w:tcPr>
            <w:tcW w:w="1134" w:type="dxa"/>
            <w:tcBorders>
              <w:top w:val="nil"/>
              <w:left w:val="nil"/>
              <w:bottom w:val="nil"/>
              <w:right w:val="nil"/>
            </w:tcBorders>
            <w:shd w:val="clear" w:color="auto" w:fill="auto"/>
            <w:noWrap/>
            <w:vAlign w:val="center"/>
            <w:hideMark/>
          </w:tcPr>
          <w:p w14:paraId="517B95C0"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0.015*</w:t>
            </w:r>
          </w:p>
        </w:tc>
        <w:tc>
          <w:tcPr>
            <w:tcW w:w="858" w:type="dxa"/>
            <w:gridSpan w:val="2"/>
            <w:tcBorders>
              <w:top w:val="nil"/>
              <w:left w:val="nil"/>
              <w:bottom w:val="nil"/>
              <w:right w:val="nil"/>
            </w:tcBorders>
            <w:shd w:val="clear" w:color="auto" w:fill="auto"/>
            <w:noWrap/>
            <w:vAlign w:val="center"/>
            <w:hideMark/>
          </w:tcPr>
          <w:p w14:paraId="0D2CD439"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0BD650A6"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E09DC9"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120BAD"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256B5A7"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3839E49"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B5C2F76"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45F414D7" w14:textId="77777777" w:rsidTr="00EB3910">
        <w:trPr>
          <w:trHeight w:val="340"/>
        </w:trPr>
        <w:tc>
          <w:tcPr>
            <w:tcW w:w="1487" w:type="dxa"/>
            <w:tcBorders>
              <w:top w:val="nil"/>
              <w:left w:val="nil"/>
              <w:bottom w:val="nil"/>
              <w:right w:val="nil"/>
            </w:tcBorders>
            <w:shd w:val="clear" w:color="auto" w:fill="auto"/>
            <w:noWrap/>
            <w:vAlign w:val="center"/>
            <w:hideMark/>
          </w:tcPr>
          <w:p w14:paraId="26417A6C" w14:textId="439D24C5" w:rsidR="00792C82" w:rsidRPr="00792C82" w:rsidRDefault="008A50C4" w:rsidP="00792C82">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lnlaborlnmach</w:t>
            </w:r>
          </w:p>
        </w:tc>
        <w:tc>
          <w:tcPr>
            <w:tcW w:w="1134" w:type="dxa"/>
            <w:tcBorders>
              <w:top w:val="nil"/>
              <w:left w:val="nil"/>
              <w:bottom w:val="nil"/>
              <w:right w:val="nil"/>
            </w:tcBorders>
            <w:shd w:val="clear" w:color="auto" w:fill="auto"/>
            <w:noWrap/>
            <w:vAlign w:val="center"/>
            <w:hideMark/>
          </w:tcPr>
          <w:p w14:paraId="39024AF7"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 </w:t>
            </w:r>
          </w:p>
        </w:tc>
        <w:tc>
          <w:tcPr>
            <w:tcW w:w="858" w:type="dxa"/>
            <w:gridSpan w:val="2"/>
            <w:tcBorders>
              <w:top w:val="nil"/>
              <w:left w:val="nil"/>
              <w:bottom w:val="nil"/>
              <w:right w:val="nil"/>
            </w:tcBorders>
            <w:shd w:val="clear" w:color="auto" w:fill="auto"/>
            <w:noWrap/>
            <w:vAlign w:val="center"/>
            <w:hideMark/>
          </w:tcPr>
          <w:p w14:paraId="2802B562"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AF5274E"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9F17F60"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B06DE0"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7408B6"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D7EFBE5"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B92487F"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9B91A45" w14:textId="77777777" w:rsidTr="00EB3910">
        <w:trPr>
          <w:trHeight w:val="340"/>
        </w:trPr>
        <w:tc>
          <w:tcPr>
            <w:tcW w:w="1487" w:type="dxa"/>
            <w:tcBorders>
              <w:top w:val="nil"/>
              <w:left w:val="nil"/>
              <w:bottom w:val="nil"/>
              <w:right w:val="nil"/>
            </w:tcBorders>
            <w:shd w:val="clear" w:color="auto" w:fill="auto"/>
            <w:noWrap/>
            <w:vAlign w:val="center"/>
            <w:hideMark/>
          </w:tcPr>
          <w:p w14:paraId="3FD05ABE"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lnlaborlnot</w:t>
            </w:r>
          </w:p>
        </w:tc>
        <w:tc>
          <w:tcPr>
            <w:tcW w:w="1134" w:type="dxa"/>
            <w:tcBorders>
              <w:top w:val="nil"/>
              <w:left w:val="nil"/>
              <w:bottom w:val="nil"/>
              <w:right w:val="nil"/>
            </w:tcBorders>
            <w:shd w:val="clear" w:color="auto" w:fill="auto"/>
            <w:noWrap/>
            <w:vAlign w:val="center"/>
            <w:hideMark/>
          </w:tcPr>
          <w:p w14:paraId="3735EE4F"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-0.016*</w:t>
            </w:r>
          </w:p>
        </w:tc>
        <w:tc>
          <w:tcPr>
            <w:tcW w:w="858" w:type="dxa"/>
            <w:gridSpan w:val="2"/>
            <w:tcBorders>
              <w:top w:val="nil"/>
              <w:left w:val="nil"/>
              <w:bottom w:val="nil"/>
              <w:right w:val="nil"/>
            </w:tcBorders>
            <w:shd w:val="clear" w:color="auto" w:fill="auto"/>
            <w:noWrap/>
            <w:vAlign w:val="center"/>
            <w:hideMark/>
          </w:tcPr>
          <w:p w14:paraId="2B042AE3"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59EE064D"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B74AEE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65F80E"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EA16C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F782356"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EF074AF"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452423AA" w14:textId="77777777" w:rsidTr="00EB3910">
        <w:trPr>
          <w:trHeight w:val="340"/>
        </w:trPr>
        <w:tc>
          <w:tcPr>
            <w:tcW w:w="1487" w:type="dxa"/>
            <w:tcBorders>
              <w:top w:val="nil"/>
              <w:left w:val="nil"/>
              <w:bottom w:val="nil"/>
              <w:right w:val="nil"/>
            </w:tcBorders>
            <w:shd w:val="clear" w:color="auto" w:fill="auto"/>
            <w:noWrap/>
            <w:vAlign w:val="center"/>
            <w:hideMark/>
          </w:tcPr>
          <w:p w14:paraId="1D31817D" w14:textId="522B4B53" w:rsidR="00792C82" w:rsidRPr="00792C82" w:rsidRDefault="008A50C4" w:rsidP="00792C82">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lnfertlnmach</w:t>
            </w:r>
          </w:p>
        </w:tc>
        <w:tc>
          <w:tcPr>
            <w:tcW w:w="1134" w:type="dxa"/>
            <w:tcBorders>
              <w:top w:val="nil"/>
              <w:left w:val="nil"/>
              <w:bottom w:val="nil"/>
              <w:right w:val="nil"/>
            </w:tcBorders>
            <w:shd w:val="clear" w:color="auto" w:fill="auto"/>
            <w:noWrap/>
            <w:vAlign w:val="center"/>
            <w:hideMark/>
          </w:tcPr>
          <w:p w14:paraId="0F4169A3"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-0.002 </w:t>
            </w:r>
          </w:p>
        </w:tc>
        <w:tc>
          <w:tcPr>
            <w:tcW w:w="858" w:type="dxa"/>
            <w:gridSpan w:val="2"/>
            <w:tcBorders>
              <w:top w:val="nil"/>
              <w:left w:val="nil"/>
              <w:bottom w:val="nil"/>
              <w:right w:val="nil"/>
            </w:tcBorders>
            <w:shd w:val="clear" w:color="auto" w:fill="auto"/>
            <w:noWrap/>
            <w:vAlign w:val="center"/>
            <w:hideMark/>
          </w:tcPr>
          <w:p w14:paraId="5B7E41CB"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5AEEFB3"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2E6F87"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799583"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E69AC0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F8DEBB"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4859EA5"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CAD29A9" w14:textId="77777777" w:rsidTr="00EB3910">
        <w:trPr>
          <w:trHeight w:val="340"/>
        </w:trPr>
        <w:tc>
          <w:tcPr>
            <w:tcW w:w="1487" w:type="dxa"/>
            <w:tcBorders>
              <w:top w:val="nil"/>
              <w:left w:val="nil"/>
              <w:bottom w:val="nil"/>
              <w:right w:val="nil"/>
            </w:tcBorders>
            <w:shd w:val="clear" w:color="auto" w:fill="auto"/>
            <w:noWrap/>
            <w:vAlign w:val="center"/>
            <w:hideMark/>
          </w:tcPr>
          <w:p w14:paraId="1679173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lnfertilelnot</w:t>
            </w:r>
          </w:p>
        </w:tc>
        <w:tc>
          <w:tcPr>
            <w:tcW w:w="1134" w:type="dxa"/>
            <w:tcBorders>
              <w:top w:val="nil"/>
              <w:left w:val="nil"/>
              <w:bottom w:val="nil"/>
              <w:right w:val="nil"/>
            </w:tcBorders>
            <w:shd w:val="clear" w:color="auto" w:fill="auto"/>
            <w:noWrap/>
            <w:vAlign w:val="center"/>
            <w:hideMark/>
          </w:tcPr>
          <w:p w14:paraId="3E7B4B87"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-0.044***</w:t>
            </w:r>
          </w:p>
        </w:tc>
        <w:tc>
          <w:tcPr>
            <w:tcW w:w="858" w:type="dxa"/>
            <w:gridSpan w:val="2"/>
            <w:tcBorders>
              <w:top w:val="nil"/>
              <w:left w:val="nil"/>
              <w:bottom w:val="nil"/>
              <w:right w:val="nil"/>
            </w:tcBorders>
            <w:shd w:val="clear" w:color="auto" w:fill="auto"/>
            <w:noWrap/>
            <w:vAlign w:val="center"/>
            <w:hideMark/>
          </w:tcPr>
          <w:p w14:paraId="1B0D51A3"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69019AA7"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D96DA99"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4D08EF"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95C7B49"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F27DC8"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0D02877"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67DBB7CE" w14:textId="77777777" w:rsidTr="00EB3910">
        <w:trPr>
          <w:trHeight w:val="340"/>
        </w:trPr>
        <w:tc>
          <w:tcPr>
            <w:tcW w:w="1487" w:type="dxa"/>
            <w:tcBorders>
              <w:top w:val="nil"/>
              <w:left w:val="nil"/>
              <w:bottom w:val="nil"/>
              <w:right w:val="nil"/>
            </w:tcBorders>
            <w:shd w:val="clear" w:color="auto" w:fill="auto"/>
            <w:noWrap/>
            <w:vAlign w:val="center"/>
            <w:hideMark/>
          </w:tcPr>
          <w:p w14:paraId="6A23F65C" w14:textId="6B073445" w:rsidR="00792C82" w:rsidRPr="00792C82" w:rsidRDefault="008A50C4" w:rsidP="00792C82">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lnmach</w:t>
            </w:r>
            <w:r w:rsidR="00792C82"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00AF0995"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-0.002 </w:t>
            </w:r>
          </w:p>
        </w:tc>
        <w:tc>
          <w:tcPr>
            <w:tcW w:w="858" w:type="dxa"/>
            <w:gridSpan w:val="2"/>
            <w:tcBorders>
              <w:top w:val="nil"/>
              <w:left w:val="nil"/>
              <w:bottom w:val="nil"/>
              <w:right w:val="nil"/>
            </w:tcBorders>
            <w:shd w:val="clear" w:color="auto" w:fill="auto"/>
            <w:noWrap/>
            <w:vAlign w:val="center"/>
            <w:hideMark/>
          </w:tcPr>
          <w:p w14:paraId="560F4AA8"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3AFEB59"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E46BE2"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0B7992"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F439FE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5AD7F5"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81BA6D3"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47C0D63C" w14:textId="77777777" w:rsidTr="00EB3910">
        <w:trPr>
          <w:trHeight w:val="340"/>
        </w:trPr>
        <w:tc>
          <w:tcPr>
            <w:tcW w:w="1487" w:type="dxa"/>
            <w:tcBorders>
              <w:top w:val="nil"/>
              <w:left w:val="nil"/>
              <w:bottom w:val="nil"/>
              <w:right w:val="nil"/>
            </w:tcBorders>
            <w:shd w:val="clear" w:color="auto" w:fill="auto"/>
            <w:noWrap/>
            <w:vAlign w:val="center"/>
            <w:hideMark/>
          </w:tcPr>
          <w:p w14:paraId="73273ACA"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4307593C"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-0.004 </w:t>
            </w:r>
          </w:p>
        </w:tc>
        <w:tc>
          <w:tcPr>
            <w:tcW w:w="858" w:type="dxa"/>
            <w:gridSpan w:val="2"/>
            <w:tcBorders>
              <w:top w:val="nil"/>
              <w:left w:val="nil"/>
              <w:bottom w:val="nil"/>
              <w:right w:val="nil"/>
            </w:tcBorders>
            <w:shd w:val="clear" w:color="auto" w:fill="auto"/>
            <w:noWrap/>
            <w:vAlign w:val="center"/>
            <w:hideMark/>
          </w:tcPr>
          <w:p w14:paraId="0BF7246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233C091D"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1366FE1"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06EFC7B"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CD8CA2F"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3D13C34"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CFF432C"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448AEE38" w14:textId="77777777" w:rsidTr="00EB3910">
        <w:trPr>
          <w:trHeight w:val="340"/>
        </w:trPr>
        <w:tc>
          <w:tcPr>
            <w:tcW w:w="1487" w:type="dxa"/>
            <w:tcBorders>
              <w:top w:val="nil"/>
              <w:left w:val="nil"/>
              <w:bottom w:val="nil"/>
              <w:right w:val="nil"/>
            </w:tcBorders>
            <w:shd w:val="clear" w:color="auto" w:fill="auto"/>
            <w:noWrap/>
            <w:vAlign w:val="center"/>
            <w:hideMark/>
          </w:tcPr>
          <w:p w14:paraId="4BE7A12D"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101F0BF9"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858" w:type="dxa"/>
            <w:gridSpan w:val="2"/>
            <w:tcBorders>
              <w:top w:val="nil"/>
              <w:left w:val="nil"/>
              <w:bottom w:val="nil"/>
              <w:right w:val="nil"/>
            </w:tcBorders>
            <w:shd w:val="clear" w:color="auto" w:fill="auto"/>
            <w:noWrap/>
            <w:vAlign w:val="center"/>
            <w:hideMark/>
          </w:tcPr>
          <w:p w14:paraId="121B1405"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3DBBF03"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3B9C9A"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9F3707F"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B2FACF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0AC6F0"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B7EA4F3"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30E6A47" w14:textId="77777777" w:rsidTr="00EB3910">
        <w:trPr>
          <w:trHeight w:val="340"/>
        </w:trPr>
        <w:tc>
          <w:tcPr>
            <w:tcW w:w="1487" w:type="dxa"/>
            <w:tcBorders>
              <w:top w:val="nil"/>
              <w:left w:val="nil"/>
              <w:bottom w:val="nil"/>
              <w:right w:val="nil"/>
            </w:tcBorders>
            <w:shd w:val="clear" w:color="auto" w:fill="auto"/>
            <w:noWrap/>
            <w:vAlign w:val="center"/>
            <w:hideMark/>
          </w:tcPr>
          <w:p w14:paraId="20E1C292"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educ</w:t>
            </w:r>
          </w:p>
        </w:tc>
        <w:tc>
          <w:tcPr>
            <w:tcW w:w="1134" w:type="dxa"/>
            <w:tcBorders>
              <w:top w:val="nil"/>
              <w:left w:val="nil"/>
              <w:bottom w:val="nil"/>
              <w:right w:val="nil"/>
            </w:tcBorders>
            <w:shd w:val="clear" w:color="auto" w:fill="auto"/>
            <w:noWrap/>
            <w:vAlign w:val="center"/>
            <w:hideMark/>
          </w:tcPr>
          <w:p w14:paraId="0FF227EB"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0.003**</w:t>
            </w:r>
          </w:p>
        </w:tc>
        <w:tc>
          <w:tcPr>
            <w:tcW w:w="858" w:type="dxa"/>
            <w:gridSpan w:val="2"/>
            <w:tcBorders>
              <w:top w:val="nil"/>
              <w:left w:val="nil"/>
              <w:bottom w:val="nil"/>
              <w:right w:val="nil"/>
            </w:tcBorders>
            <w:shd w:val="clear" w:color="auto" w:fill="auto"/>
            <w:noWrap/>
            <w:vAlign w:val="center"/>
            <w:hideMark/>
          </w:tcPr>
          <w:p w14:paraId="57F223C8"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F539F72"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618D8E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24676A1"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441CE5D"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B969164"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A54675F"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5FD41053" w14:textId="77777777" w:rsidTr="00EB3910">
        <w:trPr>
          <w:trHeight w:val="340"/>
        </w:trPr>
        <w:tc>
          <w:tcPr>
            <w:tcW w:w="1487" w:type="dxa"/>
            <w:tcBorders>
              <w:top w:val="nil"/>
              <w:left w:val="nil"/>
              <w:bottom w:val="nil"/>
              <w:right w:val="nil"/>
            </w:tcBorders>
            <w:shd w:val="clear" w:color="auto" w:fill="auto"/>
            <w:noWrap/>
            <w:vAlign w:val="center"/>
            <w:hideMark/>
          </w:tcPr>
          <w:p w14:paraId="5B0FD333"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09262838"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858" w:type="dxa"/>
            <w:gridSpan w:val="2"/>
            <w:tcBorders>
              <w:top w:val="nil"/>
              <w:left w:val="nil"/>
              <w:bottom w:val="nil"/>
              <w:right w:val="nil"/>
            </w:tcBorders>
            <w:shd w:val="clear" w:color="auto" w:fill="auto"/>
            <w:noWrap/>
            <w:vAlign w:val="center"/>
            <w:hideMark/>
          </w:tcPr>
          <w:p w14:paraId="17E1AAE9"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476679D2"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5C4A9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A5C8B7"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F11C9C1"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875D092"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ACF5A9D"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1C39D19" w14:textId="77777777" w:rsidTr="00EB3910">
        <w:trPr>
          <w:trHeight w:val="340"/>
        </w:trPr>
        <w:tc>
          <w:tcPr>
            <w:tcW w:w="1487" w:type="dxa"/>
            <w:tcBorders>
              <w:top w:val="nil"/>
              <w:left w:val="nil"/>
              <w:bottom w:val="nil"/>
              <w:right w:val="nil"/>
            </w:tcBorders>
            <w:shd w:val="clear" w:color="auto" w:fill="auto"/>
            <w:noWrap/>
            <w:vAlign w:val="center"/>
            <w:hideMark/>
          </w:tcPr>
          <w:p w14:paraId="65833171"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750CAE77"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0.023***</w:t>
            </w:r>
          </w:p>
        </w:tc>
        <w:tc>
          <w:tcPr>
            <w:tcW w:w="858" w:type="dxa"/>
            <w:gridSpan w:val="2"/>
            <w:tcBorders>
              <w:top w:val="nil"/>
              <w:left w:val="nil"/>
              <w:bottom w:val="nil"/>
              <w:right w:val="nil"/>
            </w:tcBorders>
            <w:shd w:val="clear" w:color="auto" w:fill="auto"/>
            <w:noWrap/>
            <w:vAlign w:val="center"/>
            <w:hideMark/>
          </w:tcPr>
          <w:p w14:paraId="028DF31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AB33D2E"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93ECB4D"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90A45A8"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A1EFB1A"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193C958"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DA017F2"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131B045F" w14:textId="77777777" w:rsidTr="00EB3910">
        <w:trPr>
          <w:trHeight w:val="340"/>
        </w:trPr>
        <w:tc>
          <w:tcPr>
            <w:tcW w:w="1487" w:type="dxa"/>
            <w:tcBorders>
              <w:top w:val="nil"/>
              <w:left w:val="nil"/>
              <w:bottom w:val="nil"/>
              <w:right w:val="nil"/>
            </w:tcBorders>
            <w:shd w:val="clear" w:color="auto" w:fill="auto"/>
            <w:noWrap/>
            <w:vAlign w:val="center"/>
            <w:hideMark/>
          </w:tcPr>
          <w:p w14:paraId="486E771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50DA7662"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0.001 </w:t>
            </w:r>
          </w:p>
        </w:tc>
        <w:tc>
          <w:tcPr>
            <w:tcW w:w="858" w:type="dxa"/>
            <w:gridSpan w:val="2"/>
            <w:tcBorders>
              <w:top w:val="nil"/>
              <w:left w:val="nil"/>
              <w:bottom w:val="nil"/>
              <w:right w:val="nil"/>
            </w:tcBorders>
            <w:shd w:val="clear" w:color="auto" w:fill="auto"/>
            <w:noWrap/>
            <w:vAlign w:val="center"/>
            <w:hideMark/>
          </w:tcPr>
          <w:p w14:paraId="67FC68B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594A0986"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85C39BE"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1FDC41"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251863A"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972607"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D9AB4E8"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592704BC" w14:textId="77777777" w:rsidTr="00EB3910">
        <w:trPr>
          <w:trHeight w:val="340"/>
        </w:trPr>
        <w:tc>
          <w:tcPr>
            <w:tcW w:w="1487" w:type="dxa"/>
            <w:tcBorders>
              <w:top w:val="nil"/>
              <w:left w:val="nil"/>
              <w:bottom w:val="nil"/>
              <w:right w:val="nil"/>
            </w:tcBorders>
            <w:shd w:val="clear" w:color="auto" w:fill="auto"/>
            <w:noWrap/>
            <w:vAlign w:val="center"/>
            <w:hideMark/>
          </w:tcPr>
          <w:p w14:paraId="0E836D0F"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fstruct</w:t>
            </w:r>
          </w:p>
        </w:tc>
        <w:tc>
          <w:tcPr>
            <w:tcW w:w="1134" w:type="dxa"/>
            <w:tcBorders>
              <w:top w:val="nil"/>
              <w:left w:val="nil"/>
              <w:bottom w:val="nil"/>
              <w:right w:val="nil"/>
            </w:tcBorders>
            <w:shd w:val="clear" w:color="auto" w:fill="auto"/>
            <w:noWrap/>
            <w:vAlign w:val="center"/>
            <w:hideMark/>
          </w:tcPr>
          <w:p w14:paraId="62FB82EF"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-0.012**</w:t>
            </w:r>
          </w:p>
        </w:tc>
        <w:tc>
          <w:tcPr>
            <w:tcW w:w="858" w:type="dxa"/>
            <w:gridSpan w:val="2"/>
            <w:tcBorders>
              <w:top w:val="nil"/>
              <w:left w:val="nil"/>
              <w:bottom w:val="nil"/>
              <w:right w:val="nil"/>
            </w:tcBorders>
            <w:shd w:val="clear" w:color="auto" w:fill="auto"/>
            <w:noWrap/>
            <w:vAlign w:val="center"/>
            <w:hideMark/>
          </w:tcPr>
          <w:p w14:paraId="65DAE449"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974C014"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F986E6"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5B8F1E8"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3252EA5"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7B2FDC"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4E7BC13"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CB2342B" w14:textId="77777777" w:rsidTr="00EB3910">
        <w:trPr>
          <w:trHeight w:val="340"/>
        </w:trPr>
        <w:tc>
          <w:tcPr>
            <w:tcW w:w="1487" w:type="dxa"/>
            <w:tcBorders>
              <w:top w:val="nil"/>
              <w:left w:val="nil"/>
              <w:bottom w:val="nil"/>
              <w:right w:val="nil"/>
            </w:tcBorders>
            <w:shd w:val="clear" w:color="auto" w:fill="auto"/>
            <w:noWrap/>
            <w:vAlign w:val="center"/>
            <w:hideMark/>
          </w:tcPr>
          <w:p w14:paraId="48ED8659"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5B47ED4E"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858" w:type="dxa"/>
            <w:gridSpan w:val="2"/>
            <w:tcBorders>
              <w:top w:val="nil"/>
              <w:left w:val="nil"/>
              <w:bottom w:val="nil"/>
              <w:right w:val="nil"/>
            </w:tcBorders>
            <w:shd w:val="clear" w:color="auto" w:fill="auto"/>
            <w:noWrap/>
            <w:vAlign w:val="center"/>
            <w:hideMark/>
          </w:tcPr>
          <w:p w14:paraId="7167B588"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2AC0756"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CA23B7F"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6D13507"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2EC28B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E369F3"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76444D9"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793ED34" w14:textId="77777777" w:rsidTr="00EB3910">
        <w:trPr>
          <w:trHeight w:val="340"/>
        </w:trPr>
        <w:tc>
          <w:tcPr>
            <w:tcW w:w="1487" w:type="dxa"/>
            <w:tcBorders>
              <w:top w:val="nil"/>
              <w:left w:val="nil"/>
              <w:bottom w:val="nil"/>
              <w:right w:val="nil"/>
            </w:tcBorders>
            <w:shd w:val="clear" w:color="auto" w:fill="auto"/>
            <w:noWrap/>
            <w:vAlign w:val="center"/>
            <w:hideMark/>
          </w:tcPr>
          <w:p w14:paraId="2B880859"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1CB5170D"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-0.082***</w:t>
            </w:r>
          </w:p>
        </w:tc>
        <w:tc>
          <w:tcPr>
            <w:tcW w:w="858" w:type="dxa"/>
            <w:gridSpan w:val="2"/>
            <w:tcBorders>
              <w:top w:val="nil"/>
              <w:left w:val="nil"/>
              <w:bottom w:val="nil"/>
              <w:right w:val="nil"/>
            </w:tcBorders>
            <w:shd w:val="clear" w:color="auto" w:fill="auto"/>
            <w:noWrap/>
            <w:vAlign w:val="center"/>
            <w:hideMark/>
          </w:tcPr>
          <w:p w14:paraId="6A420398"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0190CF11"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B64616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FA2016"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AADC5A5"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841E6A"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28F8951"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692F6491" w14:textId="77777777" w:rsidTr="00EB3910">
        <w:trPr>
          <w:trHeight w:val="340"/>
        </w:trPr>
        <w:tc>
          <w:tcPr>
            <w:tcW w:w="1487" w:type="dxa"/>
            <w:tcBorders>
              <w:top w:val="nil"/>
              <w:left w:val="nil"/>
              <w:bottom w:val="nil"/>
              <w:right w:val="nil"/>
            </w:tcBorders>
            <w:shd w:val="clear" w:color="auto" w:fill="auto"/>
            <w:noWrap/>
            <w:vAlign w:val="center"/>
            <w:hideMark/>
          </w:tcPr>
          <w:p w14:paraId="50FF9245"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779B4B9D"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0.005 </w:t>
            </w:r>
          </w:p>
        </w:tc>
        <w:tc>
          <w:tcPr>
            <w:tcW w:w="858" w:type="dxa"/>
            <w:gridSpan w:val="2"/>
            <w:tcBorders>
              <w:top w:val="nil"/>
              <w:left w:val="nil"/>
              <w:bottom w:val="nil"/>
              <w:right w:val="nil"/>
            </w:tcBorders>
            <w:shd w:val="clear" w:color="auto" w:fill="auto"/>
            <w:noWrap/>
            <w:vAlign w:val="center"/>
            <w:hideMark/>
          </w:tcPr>
          <w:p w14:paraId="1BB0AB1E"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63A152B9"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EEF5F38"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024C349"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D647621"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21482B8"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7E78D95"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165E5F7" w14:textId="77777777" w:rsidTr="00EB3910">
        <w:trPr>
          <w:trHeight w:val="340"/>
        </w:trPr>
        <w:tc>
          <w:tcPr>
            <w:tcW w:w="1487" w:type="dxa"/>
            <w:tcBorders>
              <w:top w:val="nil"/>
              <w:left w:val="nil"/>
              <w:bottom w:val="nil"/>
              <w:right w:val="nil"/>
            </w:tcBorders>
            <w:shd w:val="clear" w:color="auto" w:fill="auto"/>
            <w:noWrap/>
            <w:vAlign w:val="center"/>
            <w:hideMark/>
          </w:tcPr>
          <w:p w14:paraId="5A320DE7"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4D4C4117"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0.015 </w:t>
            </w:r>
          </w:p>
        </w:tc>
        <w:tc>
          <w:tcPr>
            <w:tcW w:w="858" w:type="dxa"/>
            <w:gridSpan w:val="2"/>
            <w:tcBorders>
              <w:top w:val="nil"/>
              <w:left w:val="nil"/>
              <w:bottom w:val="nil"/>
              <w:right w:val="nil"/>
            </w:tcBorders>
            <w:shd w:val="clear" w:color="auto" w:fill="auto"/>
            <w:noWrap/>
            <w:vAlign w:val="center"/>
            <w:hideMark/>
          </w:tcPr>
          <w:p w14:paraId="0169F7F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595A3B5C"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5A40B97"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5D9CFD"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F5C5692"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7215E0"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7BE0F82"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7614DFB2" w14:textId="77777777" w:rsidTr="00EB3910">
        <w:trPr>
          <w:trHeight w:val="340"/>
        </w:trPr>
        <w:tc>
          <w:tcPr>
            <w:tcW w:w="1487" w:type="dxa"/>
            <w:tcBorders>
              <w:top w:val="nil"/>
              <w:left w:val="nil"/>
              <w:bottom w:val="nil"/>
              <w:right w:val="nil"/>
            </w:tcBorders>
            <w:shd w:val="clear" w:color="auto" w:fill="auto"/>
            <w:noWrap/>
            <w:vAlign w:val="center"/>
            <w:hideMark/>
          </w:tcPr>
          <w:p w14:paraId="3D33F23F"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lnsubsidy</w:t>
            </w:r>
          </w:p>
        </w:tc>
        <w:tc>
          <w:tcPr>
            <w:tcW w:w="1134" w:type="dxa"/>
            <w:tcBorders>
              <w:top w:val="nil"/>
              <w:left w:val="nil"/>
              <w:bottom w:val="nil"/>
              <w:right w:val="nil"/>
            </w:tcBorders>
            <w:shd w:val="clear" w:color="auto" w:fill="auto"/>
            <w:noWrap/>
            <w:vAlign w:val="center"/>
            <w:hideMark/>
          </w:tcPr>
          <w:p w14:paraId="0CE1399A"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-0.004**</w:t>
            </w:r>
          </w:p>
        </w:tc>
        <w:tc>
          <w:tcPr>
            <w:tcW w:w="858" w:type="dxa"/>
            <w:gridSpan w:val="2"/>
            <w:tcBorders>
              <w:top w:val="nil"/>
              <w:left w:val="nil"/>
              <w:bottom w:val="nil"/>
              <w:right w:val="nil"/>
            </w:tcBorders>
            <w:shd w:val="clear" w:color="auto" w:fill="auto"/>
            <w:noWrap/>
            <w:vAlign w:val="center"/>
            <w:hideMark/>
          </w:tcPr>
          <w:p w14:paraId="376B784D"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0F2F405"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8839AE"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19CE8F"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51611A7"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AFF502"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B571031"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2BB0091F" w14:textId="77777777" w:rsidTr="00EB3910">
        <w:trPr>
          <w:trHeight w:val="340"/>
        </w:trPr>
        <w:tc>
          <w:tcPr>
            <w:tcW w:w="1487" w:type="dxa"/>
            <w:tcBorders>
              <w:top w:val="nil"/>
              <w:left w:val="nil"/>
              <w:bottom w:val="nil"/>
              <w:right w:val="nil"/>
            </w:tcBorders>
            <w:shd w:val="clear" w:color="auto" w:fill="auto"/>
            <w:noWrap/>
            <w:vAlign w:val="center"/>
            <w:hideMark/>
          </w:tcPr>
          <w:p w14:paraId="19D69CD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594B8A3E"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5.006***</w:t>
            </w:r>
          </w:p>
        </w:tc>
        <w:tc>
          <w:tcPr>
            <w:tcW w:w="858" w:type="dxa"/>
            <w:gridSpan w:val="2"/>
            <w:tcBorders>
              <w:top w:val="nil"/>
              <w:left w:val="nil"/>
              <w:bottom w:val="nil"/>
              <w:right w:val="nil"/>
            </w:tcBorders>
            <w:shd w:val="clear" w:color="auto" w:fill="auto"/>
            <w:noWrap/>
            <w:vAlign w:val="center"/>
            <w:hideMark/>
          </w:tcPr>
          <w:p w14:paraId="420357D2"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(0.393)</w:t>
            </w:r>
          </w:p>
        </w:tc>
        <w:tc>
          <w:tcPr>
            <w:tcW w:w="1134" w:type="dxa"/>
            <w:tcBorders>
              <w:top w:val="nil"/>
              <w:left w:val="nil"/>
              <w:bottom w:val="nil"/>
              <w:right w:val="nil"/>
            </w:tcBorders>
            <w:shd w:val="clear" w:color="auto" w:fill="auto"/>
            <w:noWrap/>
            <w:vAlign w:val="center"/>
            <w:hideMark/>
          </w:tcPr>
          <w:p w14:paraId="154CF154"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3D2D56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5242AA"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D4309A"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7594A4E"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7845B50"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EB3910" w:rsidRPr="00792C82" w14:paraId="7CD47069" w14:textId="77777777" w:rsidTr="00EB3910">
        <w:trPr>
          <w:gridAfter w:val="2"/>
          <w:wAfter w:w="741" w:type="dxa"/>
          <w:trHeight w:val="340"/>
        </w:trPr>
        <w:tc>
          <w:tcPr>
            <w:tcW w:w="1485" w:type="dxa"/>
            <w:tcBorders>
              <w:top w:val="nil"/>
              <w:left w:val="nil"/>
              <w:bottom w:val="single" w:sz="4" w:space="0" w:color="auto"/>
              <w:right w:val="nil"/>
            </w:tcBorders>
            <w:shd w:val="clear" w:color="auto" w:fill="auto"/>
            <w:noWrap/>
            <w:vAlign w:val="center"/>
            <w:hideMark/>
          </w:tcPr>
          <w:p w14:paraId="0825F5DC" w14:textId="77777777" w:rsidR="00EB3910" w:rsidRPr="00792C82" w:rsidRDefault="00EB3910" w:rsidP="00EB3910">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229" w:type="dxa"/>
            <w:gridSpan w:val="11"/>
            <w:tcBorders>
              <w:top w:val="nil"/>
              <w:left w:val="nil"/>
              <w:bottom w:val="single" w:sz="4" w:space="0" w:color="auto"/>
              <w:right w:val="nil"/>
            </w:tcBorders>
            <w:shd w:val="clear" w:color="auto" w:fill="auto"/>
            <w:vAlign w:val="center"/>
          </w:tcPr>
          <w:p w14:paraId="3F355A42" w14:textId="77777777" w:rsidR="00EB3910" w:rsidRPr="00792C82" w:rsidRDefault="00EB3910" w:rsidP="00EB3910">
            <w:pPr>
              <w:spacing w:after="0" w:line="240" w:lineRule="auto"/>
              <w:jc w:val="both"/>
              <w:rPr>
                <w:rFonts w:ascii="Times New Roman" w:eastAsia="宋体" w:hAnsi="Times New Roman" w:cs="Times New Roman"/>
                <w:color w:val="000000"/>
              </w:rPr>
            </w:pPr>
            <w:r w:rsidRPr="00792C82">
              <w:rPr>
                <w:rFonts w:ascii="Times New Roman" w:eastAsia="宋体" w:hAnsi="Times New Roman" w:cs="Times New Roman"/>
                <w:color w:val="000000"/>
              </w:rPr>
              <w:t>N=9265</w:t>
            </w:r>
            <w:r w:rsidRPr="00792C82">
              <w:rPr>
                <w:rFonts w:ascii="宋体" w:eastAsia="宋体" w:hAnsi="宋体" w:cs="Times New Roman" w:hint="eastAsia"/>
                <w:color w:val="000000"/>
              </w:rPr>
              <w:t>，</w:t>
            </w:r>
            <w:r w:rsidRPr="00792C82">
              <w:rPr>
                <w:rFonts w:ascii="Times New Roman" w:eastAsia="宋体" w:hAnsi="Times New Roman" w:cs="Times New Roman"/>
                <w:color w:val="000000"/>
              </w:rPr>
              <w:t>Cluster in id=2792</w:t>
            </w:r>
          </w:p>
        </w:tc>
      </w:tr>
    </w:tbl>
    <w:p w14:paraId="119C8B9A" w14:textId="77777777" w:rsidR="00792C82" w:rsidRPr="00792C82" w:rsidRDefault="00792C82" w:rsidP="0049270A">
      <w:pPr>
        <w:spacing w:beforeLines="100" w:before="326" w:afterLines="50" w:after="163" w:line="400" w:lineRule="exact"/>
        <w:ind w:firstLineChars="200" w:firstLine="482"/>
        <w:jc w:val="center"/>
        <w:rPr>
          <w:rFonts w:ascii="Times New Roman" w:hAnsi="Times New Roman" w:cs="Times New Roman"/>
          <w:b/>
          <w:sz w:val="24"/>
          <w:szCs w:val="24"/>
        </w:rPr>
      </w:pPr>
    </w:p>
    <w:p w14:paraId="770DA89E" w14:textId="2F35C396"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04CFD17A" w:rsidR="00B63325" w:rsidRDefault="001001FF" w:rsidP="00E63F3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00B63325"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B63325"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00B63325" w:rsidRPr="00EC35E6">
        <w:rPr>
          <w:rFonts w:ascii="Times New Roman" w:eastAsia="黑体" w:hAnsi="Times New Roman" w:cs="Times New Roman" w:hint="eastAsia"/>
          <w:sz w:val="24"/>
          <w:szCs w:val="24"/>
        </w:rPr>
        <w:t xml:space="preserve">   </w:t>
      </w:r>
      <w:r w:rsidR="00903048">
        <w:rPr>
          <w:rFonts w:ascii="Times New Roman" w:eastAsia="黑体" w:hAnsi="Times New Roman" w:cs="Times New Roman" w:hint="eastAsia"/>
          <w:sz w:val="24"/>
          <w:szCs w:val="24"/>
        </w:rPr>
        <w:t>两熟区</w:t>
      </w:r>
      <w:r w:rsidR="00B63325" w:rsidRPr="00EC35E6">
        <w:rPr>
          <w:rFonts w:ascii="Times New Roman" w:eastAsia="黑体" w:hAnsi="Times New Roman" w:cs="Times New Roman" w:hint="eastAsia"/>
          <w:sz w:val="24"/>
          <w:szCs w:val="24"/>
        </w:rPr>
        <w:t>玉米</w:t>
      </w:r>
      <w:r w:rsidR="00B63325" w:rsidRPr="00B63325">
        <w:rPr>
          <w:rFonts w:ascii="Times New Roman" w:eastAsia="黑体" w:hAnsi="Times New Roman" w:cs="Times New Roman" w:hint="eastAsia"/>
          <w:sz w:val="24"/>
          <w:szCs w:val="24"/>
        </w:rPr>
        <w:t>单产与规模的实证分析</w:t>
      </w:r>
    </w:p>
    <w:p w14:paraId="13E4AA5B" w14:textId="595AC2BD" w:rsidR="00BC5F80" w:rsidRPr="007C602D" w:rsidRDefault="001329C5" w:rsidP="00BC5F8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规模变量对数项（</w:t>
      </w:r>
      <w:r>
        <w:rPr>
          <w:rFonts w:ascii="Times New Roman" w:hAnsi="Times New Roman" w:cs="Times New Roman"/>
          <w:sz w:val="24"/>
          <w:szCs w:val="24"/>
        </w:rPr>
        <w:t>lnland</w:t>
      </w:r>
      <w:r>
        <w:rPr>
          <w:rFonts w:ascii="Times New Roman" w:hAnsi="Times New Roman" w:cs="Times New Roman" w:hint="eastAsia"/>
          <w:sz w:val="24"/>
          <w:szCs w:val="24"/>
        </w:rPr>
        <w:t>）显著，一次项（</w:t>
      </w:r>
      <w:r>
        <w:rPr>
          <w:rFonts w:ascii="Times New Roman" w:hAnsi="Times New Roman" w:cs="Times New Roman"/>
          <w:sz w:val="24"/>
          <w:szCs w:val="24"/>
        </w:rPr>
        <w:t>land</w:t>
      </w:r>
      <w:r>
        <w:rPr>
          <w:rFonts w:ascii="Times New Roman" w:hAnsi="Times New Roman" w:cs="Times New Roman" w:hint="eastAsia"/>
          <w:sz w:val="24"/>
          <w:szCs w:val="24"/>
        </w:rPr>
        <w:t>）</w:t>
      </w:r>
      <w:r>
        <w:rPr>
          <w:rFonts w:ascii="Times New Roman" w:hAnsi="Times New Roman" w:cs="Times New Roman"/>
          <w:sz w:val="24"/>
          <w:szCs w:val="24"/>
        </w:rPr>
        <w:t>不显著</w:t>
      </w:r>
      <w:r>
        <w:rPr>
          <w:rFonts w:ascii="Times New Roman" w:hAnsi="Times New Roman" w:cs="Times New Roman" w:hint="eastAsia"/>
          <w:sz w:val="24"/>
          <w:szCs w:val="24"/>
        </w:rPr>
        <w:t>。</w:t>
      </w:r>
      <w:r w:rsidR="00BC5F80" w:rsidRPr="007C602D">
        <w:rPr>
          <w:rFonts w:ascii="Times New Roman" w:hAnsi="Times New Roman" w:cs="Times New Roman"/>
          <w:sz w:val="24"/>
          <w:szCs w:val="24"/>
        </w:rPr>
        <w:t>基于实证估计结果计算超越对数生产函数的产出弹性，</w:t>
      </w:r>
      <w:r w:rsidR="00C31DBD">
        <w:rPr>
          <w:rFonts w:ascii="Times New Roman" w:hAnsi="Times New Roman" w:cs="Times New Roman" w:hint="eastAsia"/>
          <w:sz w:val="24"/>
          <w:szCs w:val="24"/>
        </w:rPr>
        <w:t>两熟</w:t>
      </w:r>
      <w:r w:rsidR="00BC5F80" w:rsidRPr="007C602D">
        <w:rPr>
          <w:rFonts w:ascii="Times New Roman" w:hAnsi="Times New Roman" w:cs="Times New Roman"/>
          <w:sz w:val="24"/>
          <w:szCs w:val="24"/>
        </w:rPr>
        <w:t>玉米总体规模弹性为</w:t>
      </w:r>
      <w:r w:rsidR="00BC5F80" w:rsidRPr="007C602D">
        <w:rPr>
          <w:rFonts w:ascii="Times New Roman" w:hAnsi="Times New Roman" w:cs="Times New Roman"/>
          <w:sz w:val="24"/>
          <w:szCs w:val="24"/>
        </w:rPr>
        <w:t>0.0</w:t>
      </w:r>
      <w:r w:rsidR="00806F95">
        <w:rPr>
          <w:rFonts w:ascii="Times New Roman" w:hAnsi="Times New Roman" w:cs="Times New Roman"/>
          <w:sz w:val="24"/>
          <w:szCs w:val="24"/>
        </w:rPr>
        <w:t>34</w:t>
      </w:r>
      <w:r w:rsidR="00BC5F80" w:rsidRPr="007C602D">
        <w:rPr>
          <w:rFonts w:ascii="Times New Roman" w:hAnsi="Times New Roman" w:cs="Times New Roman"/>
          <w:sz w:val="24"/>
          <w:szCs w:val="24"/>
        </w:rPr>
        <w:t>，单产随着规模扩大</w:t>
      </w:r>
      <w:r w:rsidR="001E3463">
        <w:rPr>
          <w:rFonts w:ascii="Times New Roman" w:hAnsi="Times New Roman" w:cs="Times New Roman" w:hint="eastAsia"/>
          <w:sz w:val="24"/>
          <w:szCs w:val="24"/>
        </w:rPr>
        <w:t>而</w:t>
      </w:r>
      <w:r w:rsidR="00BC5F80" w:rsidRPr="007C602D">
        <w:rPr>
          <w:rFonts w:ascii="Times New Roman" w:hAnsi="Times New Roman" w:cs="Times New Roman"/>
          <w:sz w:val="24"/>
          <w:szCs w:val="24"/>
        </w:rPr>
        <w:t>增加（图</w:t>
      </w:r>
      <w:r w:rsidR="00BC5F80" w:rsidRPr="007C602D">
        <w:rPr>
          <w:rFonts w:ascii="Times New Roman" w:hAnsi="Times New Roman" w:cs="Times New Roman"/>
          <w:sz w:val="24"/>
          <w:szCs w:val="24"/>
        </w:rPr>
        <w:t>4-</w:t>
      </w:r>
      <w:r w:rsidR="001E3463">
        <w:rPr>
          <w:rFonts w:ascii="Times New Roman" w:hAnsi="Times New Roman" w:cs="Times New Roman"/>
          <w:sz w:val="24"/>
          <w:szCs w:val="24"/>
        </w:rPr>
        <w:t>2</w:t>
      </w:r>
      <w:r w:rsidR="00BC5F80" w:rsidRPr="007C602D">
        <w:rPr>
          <w:rFonts w:ascii="Times New Roman" w:hAnsi="Times New Roman" w:cs="Times New Roman"/>
          <w:sz w:val="24"/>
          <w:szCs w:val="24"/>
        </w:rPr>
        <w:t>）</w:t>
      </w:r>
      <w:r w:rsidR="002E0AAF">
        <w:rPr>
          <w:rFonts w:ascii="Times New Roman" w:hAnsi="Times New Roman" w:cs="Times New Roman" w:hint="eastAsia"/>
          <w:sz w:val="24"/>
          <w:szCs w:val="24"/>
        </w:rPr>
        <w:t>。</w:t>
      </w:r>
      <w:r w:rsidR="00215F3C">
        <w:rPr>
          <w:rFonts w:ascii="Times New Roman" w:hAnsi="Times New Roman" w:cs="Times New Roman" w:hint="eastAsia"/>
          <w:sz w:val="24"/>
          <w:szCs w:val="24"/>
        </w:rPr>
        <w:t>其他生产要素的产出弹性计算如下，</w:t>
      </w:r>
      <w:r w:rsidR="00BC5F80">
        <w:rPr>
          <w:rFonts w:ascii="Times New Roman" w:hAnsi="Times New Roman" w:cs="Times New Roman" w:hint="eastAsia"/>
          <w:sz w:val="24"/>
          <w:szCs w:val="24"/>
        </w:rPr>
        <w:t>1</w:t>
      </w:r>
      <w:r w:rsidR="00BC5F80">
        <w:rPr>
          <w:rFonts w:ascii="Times New Roman" w:hAnsi="Times New Roman" w:cs="Times New Roman" w:hint="eastAsia"/>
          <w:sz w:val="24"/>
          <w:szCs w:val="24"/>
        </w:rPr>
        <w:t>）</w:t>
      </w:r>
      <w:r w:rsidR="00BC5F80" w:rsidRPr="007C602D">
        <w:rPr>
          <w:rFonts w:ascii="Times New Roman" w:hAnsi="Times New Roman" w:cs="Times New Roman"/>
          <w:sz w:val="24"/>
          <w:szCs w:val="24"/>
        </w:rPr>
        <w:t>劳动力投入变量总体产出弹性为</w:t>
      </w:r>
      <w:r w:rsidR="00BC5F80" w:rsidRPr="007C602D">
        <w:rPr>
          <w:rFonts w:ascii="Times New Roman" w:hAnsi="Times New Roman" w:cs="Times New Roman"/>
          <w:sz w:val="24"/>
          <w:szCs w:val="24"/>
        </w:rPr>
        <w:t>0.</w:t>
      </w:r>
      <w:r w:rsidR="00D80AD6">
        <w:rPr>
          <w:rFonts w:ascii="Times New Roman" w:hAnsi="Times New Roman" w:cs="Times New Roman"/>
          <w:sz w:val="24"/>
          <w:szCs w:val="24"/>
        </w:rPr>
        <w:t>007</w:t>
      </w:r>
      <w:r w:rsidR="00BC5F80" w:rsidRPr="007C602D">
        <w:rPr>
          <w:rFonts w:ascii="Times New Roman" w:hAnsi="Times New Roman" w:cs="Times New Roman"/>
          <w:sz w:val="24"/>
          <w:szCs w:val="24"/>
        </w:rPr>
        <w:t>，分规模计算的劳动力产出弹性表明，劳动力产出弹性随着规模的扩大而降低，小农产出弹性为</w:t>
      </w:r>
      <w:r w:rsidR="00E15A2C">
        <w:rPr>
          <w:rFonts w:ascii="Times New Roman" w:hAnsi="Times New Roman" w:cs="Times New Roman"/>
          <w:sz w:val="24"/>
          <w:szCs w:val="24"/>
        </w:rPr>
        <w:t>0.007</w:t>
      </w:r>
      <w:r w:rsidR="00BC5F80" w:rsidRPr="007C602D">
        <w:rPr>
          <w:rFonts w:ascii="Times New Roman" w:hAnsi="Times New Roman" w:cs="Times New Roman"/>
          <w:sz w:val="24"/>
          <w:szCs w:val="24"/>
        </w:rPr>
        <w:t>，中等农户和大农户为</w:t>
      </w:r>
      <w:r w:rsidR="00E15A2C">
        <w:rPr>
          <w:rFonts w:ascii="Times New Roman" w:hAnsi="Times New Roman" w:cs="Times New Roman"/>
          <w:sz w:val="24"/>
          <w:szCs w:val="24"/>
        </w:rPr>
        <w:t>-0.005</w:t>
      </w:r>
      <w:r w:rsidR="00BC5F80" w:rsidRPr="007C602D">
        <w:rPr>
          <w:rFonts w:ascii="Times New Roman" w:hAnsi="Times New Roman" w:cs="Times New Roman"/>
          <w:sz w:val="24"/>
          <w:szCs w:val="24"/>
        </w:rPr>
        <w:t>和</w:t>
      </w:r>
      <w:r w:rsidR="00E15A2C">
        <w:rPr>
          <w:rFonts w:ascii="Times New Roman" w:hAnsi="Times New Roman" w:cs="Times New Roman"/>
          <w:sz w:val="24"/>
          <w:szCs w:val="24"/>
        </w:rPr>
        <w:t>-0.018</w:t>
      </w:r>
      <w:r w:rsidR="000516B1">
        <w:rPr>
          <w:rFonts w:ascii="Times New Roman" w:hAnsi="Times New Roman" w:cs="Times New Roman" w:hint="eastAsia"/>
          <w:sz w:val="24"/>
          <w:szCs w:val="24"/>
        </w:rPr>
        <w:t>，</w:t>
      </w:r>
      <w:r w:rsidR="000516B1">
        <w:rPr>
          <w:rFonts w:ascii="Times New Roman" w:hAnsi="Times New Roman" w:cs="Times New Roman"/>
          <w:sz w:val="24"/>
          <w:szCs w:val="24"/>
        </w:rPr>
        <w:t>产出</w:t>
      </w:r>
      <w:r w:rsidR="000516B1">
        <w:rPr>
          <w:rFonts w:ascii="Times New Roman" w:hAnsi="Times New Roman" w:cs="Times New Roman" w:hint="eastAsia"/>
          <w:sz w:val="24"/>
          <w:szCs w:val="24"/>
        </w:rPr>
        <w:t>弹性差异的主要原因是，</w:t>
      </w:r>
      <w:r w:rsidR="000516B1">
        <w:rPr>
          <w:rFonts w:ascii="Times New Roman" w:hAnsi="Times New Roman" w:cs="Times New Roman"/>
          <w:sz w:val="24"/>
          <w:szCs w:val="24"/>
        </w:rPr>
        <w:t>大农户</w:t>
      </w:r>
      <w:r w:rsidR="000516B1">
        <w:rPr>
          <w:rFonts w:ascii="Times New Roman" w:hAnsi="Times New Roman" w:cs="Times New Roman" w:hint="eastAsia"/>
          <w:sz w:val="24"/>
          <w:szCs w:val="24"/>
        </w:rPr>
        <w:t>雇佣劳动力和小农家庭劳动力的异质性。</w:t>
      </w:r>
      <w:r w:rsidR="00BC5F80">
        <w:rPr>
          <w:rFonts w:ascii="Times New Roman" w:hAnsi="Times New Roman" w:cs="Times New Roman" w:hint="eastAsia"/>
          <w:sz w:val="24"/>
          <w:szCs w:val="24"/>
        </w:rPr>
        <w:t>2</w:t>
      </w:r>
      <w:r w:rsidR="00BC5F80">
        <w:rPr>
          <w:rFonts w:ascii="Times New Roman" w:hAnsi="Times New Roman" w:cs="Times New Roman" w:hint="eastAsia"/>
          <w:sz w:val="24"/>
          <w:szCs w:val="24"/>
        </w:rPr>
        <w:t>）</w:t>
      </w:r>
      <w:r w:rsidR="00BC5F80" w:rsidRPr="007C602D">
        <w:rPr>
          <w:rFonts w:ascii="Times New Roman" w:hAnsi="Times New Roman" w:cs="Times New Roman"/>
          <w:sz w:val="24"/>
          <w:szCs w:val="24"/>
        </w:rPr>
        <w:t>化肥总体产出弹性为</w:t>
      </w:r>
      <w:r w:rsidR="00785267">
        <w:rPr>
          <w:rFonts w:ascii="Times New Roman" w:hAnsi="Times New Roman" w:cs="Times New Roman"/>
          <w:sz w:val="24"/>
          <w:szCs w:val="24"/>
        </w:rPr>
        <w:t>0.081</w:t>
      </w:r>
      <w:r w:rsidR="00BC5F80" w:rsidRPr="007C602D">
        <w:rPr>
          <w:rFonts w:ascii="Times New Roman" w:hAnsi="Times New Roman" w:cs="Times New Roman"/>
          <w:sz w:val="24"/>
          <w:szCs w:val="24"/>
        </w:rPr>
        <w:t>，</w:t>
      </w:r>
      <w:r w:rsidR="00785267">
        <w:rPr>
          <w:rFonts w:ascii="Times New Roman" w:hAnsi="Times New Roman" w:cs="Times New Roman" w:hint="eastAsia"/>
          <w:sz w:val="24"/>
          <w:szCs w:val="24"/>
        </w:rPr>
        <w:t>产出弹性</w:t>
      </w:r>
      <w:r w:rsidR="00BC5F80" w:rsidRPr="007C602D">
        <w:rPr>
          <w:rFonts w:ascii="Times New Roman" w:hAnsi="Times New Roman" w:cs="Times New Roman"/>
          <w:sz w:val="24"/>
          <w:szCs w:val="24"/>
        </w:rPr>
        <w:t>随着规模的扩大而</w:t>
      </w:r>
      <w:r w:rsidR="00785267">
        <w:rPr>
          <w:rFonts w:ascii="Times New Roman" w:hAnsi="Times New Roman" w:cs="Times New Roman" w:hint="eastAsia"/>
          <w:sz w:val="24"/>
          <w:szCs w:val="24"/>
        </w:rPr>
        <w:t>提高</w:t>
      </w:r>
      <w:r w:rsidR="00BC5F80" w:rsidRPr="007C602D">
        <w:rPr>
          <w:rFonts w:ascii="Times New Roman" w:hAnsi="Times New Roman" w:cs="Times New Roman"/>
          <w:sz w:val="24"/>
          <w:szCs w:val="24"/>
        </w:rPr>
        <w:t>，小农至大农户化肥弹性分别是</w:t>
      </w:r>
      <w:r w:rsidR="00472AF4">
        <w:rPr>
          <w:rFonts w:ascii="Times New Roman" w:hAnsi="Times New Roman" w:cs="Times New Roman"/>
          <w:sz w:val="24"/>
          <w:szCs w:val="24"/>
        </w:rPr>
        <w:t>0.081</w:t>
      </w:r>
      <w:r w:rsidR="00BC5F80" w:rsidRPr="007C602D">
        <w:rPr>
          <w:rFonts w:ascii="Times New Roman" w:hAnsi="Times New Roman" w:cs="Times New Roman"/>
          <w:sz w:val="24"/>
          <w:szCs w:val="24"/>
        </w:rPr>
        <w:t>、</w:t>
      </w:r>
      <w:r w:rsidR="00472AF4">
        <w:rPr>
          <w:rFonts w:ascii="Times New Roman" w:hAnsi="Times New Roman" w:cs="Times New Roman"/>
          <w:sz w:val="24"/>
          <w:szCs w:val="24"/>
        </w:rPr>
        <w:t>0.082</w:t>
      </w:r>
      <w:r w:rsidR="00BC5F80" w:rsidRPr="007C602D">
        <w:rPr>
          <w:rFonts w:ascii="Times New Roman" w:hAnsi="Times New Roman" w:cs="Times New Roman"/>
          <w:sz w:val="24"/>
          <w:szCs w:val="24"/>
        </w:rPr>
        <w:t>和</w:t>
      </w:r>
      <w:r w:rsidR="00472AF4">
        <w:rPr>
          <w:rFonts w:ascii="Times New Roman" w:hAnsi="Times New Roman" w:cs="Times New Roman"/>
          <w:sz w:val="24"/>
          <w:szCs w:val="24"/>
        </w:rPr>
        <w:t>0.094</w:t>
      </w:r>
      <w:r w:rsidR="00BC5F80">
        <w:rPr>
          <w:rFonts w:ascii="Times New Roman" w:hAnsi="Times New Roman" w:cs="Times New Roman" w:hint="eastAsia"/>
          <w:sz w:val="24"/>
          <w:szCs w:val="24"/>
        </w:rPr>
        <w:t>，弹性差异较小。</w:t>
      </w:r>
      <w:r w:rsidR="00BC5F80">
        <w:rPr>
          <w:rFonts w:ascii="Times New Roman" w:hAnsi="Times New Roman" w:cs="Times New Roman" w:hint="eastAsia"/>
          <w:sz w:val="24"/>
          <w:szCs w:val="24"/>
        </w:rPr>
        <w:t>3</w:t>
      </w:r>
      <w:r w:rsidR="00BC5F80">
        <w:rPr>
          <w:rFonts w:ascii="Times New Roman" w:hAnsi="Times New Roman" w:cs="Times New Roman" w:hint="eastAsia"/>
          <w:sz w:val="24"/>
          <w:szCs w:val="24"/>
        </w:rPr>
        <w:t>）</w:t>
      </w:r>
      <w:r w:rsidR="00BC5F80" w:rsidRPr="007C602D">
        <w:rPr>
          <w:rFonts w:ascii="Times New Roman" w:hAnsi="Times New Roman" w:cs="Times New Roman"/>
          <w:sz w:val="24"/>
          <w:szCs w:val="24"/>
        </w:rPr>
        <w:t>机械总体产出弹性为</w:t>
      </w:r>
      <w:r w:rsidR="00B57CB9">
        <w:rPr>
          <w:rFonts w:ascii="Times New Roman" w:hAnsi="Times New Roman" w:cs="Times New Roman"/>
          <w:sz w:val="24"/>
          <w:szCs w:val="24"/>
        </w:rPr>
        <w:t>0.030</w:t>
      </w:r>
      <w:r w:rsidR="00BC5F80" w:rsidRPr="007C602D">
        <w:rPr>
          <w:rFonts w:ascii="Times New Roman" w:hAnsi="Times New Roman" w:cs="Times New Roman"/>
          <w:sz w:val="24"/>
          <w:szCs w:val="24"/>
        </w:rPr>
        <w:t>，产出弹性随着规模扩大</w:t>
      </w:r>
      <w:r w:rsidR="00BC5F80">
        <w:rPr>
          <w:rFonts w:ascii="Times New Roman" w:hAnsi="Times New Roman" w:cs="Times New Roman" w:hint="eastAsia"/>
          <w:sz w:val="24"/>
          <w:szCs w:val="24"/>
        </w:rPr>
        <w:t>稳步提升</w:t>
      </w:r>
      <w:r w:rsidR="00BC5F80" w:rsidRPr="007C602D">
        <w:rPr>
          <w:rFonts w:ascii="Times New Roman" w:hAnsi="Times New Roman" w:cs="Times New Roman"/>
          <w:sz w:val="24"/>
          <w:szCs w:val="24"/>
        </w:rPr>
        <w:t>，小农至大农户产出弹性分别</w:t>
      </w:r>
      <w:r w:rsidR="00B57CB9">
        <w:rPr>
          <w:rFonts w:ascii="Times New Roman" w:hAnsi="Times New Roman" w:cs="Times New Roman"/>
          <w:sz w:val="24"/>
          <w:szCs w:val="24"/>
        </w:rPr>
        <w:t>0.030</w:t>
      </w:r>
      <w:r w:rsidR="00BC5F80" w:rsidRPr="007C602D">
        <w:rPr>
          <w:rFonts w:ascii="Times New Roman" w:hAnsi="Times New Roman" w:cs="Times New Roman"/>
          <w:sz w:val="24"/>
          <w:szCs w:val="24"/>
        </w:rPr>
        <w:t>、</w:t>
      </w:r>
      <w:r w:rsidR="00B57CB9">
        <w:rPr>
          <w:rFonts w:ascii="Times New Roman" w:hAnsi="Times New Roman" w:cs="Times New Roman"/>
          <w:sz w:val="24"/>
          <w:szCs w:val="24"/>
        </w:rPr>
        <w:t>0.030</w:t>
      </w:r>
      <w:r w:rsidR="00BC5F80" w:rsidRPr="007C602D">
        <w:rPr>
          <w:rFonts w:ascii="Times New Roman" w:hAnsi="Times New Roman" w:cs="Times New Roman"/>
          <w:sz w:val="24"/>
          <w:szCs w:val="24"/>
        </w:rPr>
        <w:t>和</w:t>
      </w:r>
      <w:r w:rsidR="00B57CB9">
        <w:rPr>
          <w:rFonts w:ascii="Times New Roman" w:hAnsi="Times New Roman" w:cs="Times New Roman"/>
          <w:sz w:val="24"/>
          <w:szCs w:val="24"/>
        </w:rPr>
        <w:t>0.032</w:t>
      </w:r>
      <w:r w:rsidR="00BC5F80" w:rsidRPr="007C602D">
        <w:rPr>
          <w:rFonts w:ascii="Times New Roman" w:hAnsi="Times New Roman" w:cs="Times New Roman"/>
          <w:sz w:val="24"/>
          <w:szCs w:val="24"/>
        </w:rPr>
        <w:t>。</w:t>
      </w:r>
    </w:p>
    <w:p w14:paraId="466823EC" w14:textId="406C65EF" w:rsidR="00BC5F80" w:rsidRDefault="007C2EB6" w:rsidP="0021240B">
      <w:pPr>
        <w:spacing w:beforeLines="100" w:before="326" w:after="0" w:line="240" w:lineRule="auto"/>
        <w:jc w:val="center"/>
        <w:rPr>
          <w:rFonts w:ascii="Times New Roman" w:hAnsi="Times New Roman" w:cs="Times New Roman"/>
          <w:sz w:val="24"/>
          <w:szCs w:val="24"/>
        </w:rPr>
      </w:pPr>
      <w:r>
        <w:rPr>
          <w:noProof/>
        </w:rPr>
        <w:drawing>
          <wp:inline distT="0" distB="0" distL="0" distR="0" wp14:anchorId="198F51DA" wp14:editId="5B4F351A">
            <wp:extent cx="5400000" cy="288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436FDC9" w14:textId="3D4A770F" w:rsidR="00BC5F80" w:rsidRPr="00F652BB" w:rsidRDefault="00BC5F80" w:rsidP="00BC5F80">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lastRenderedPageBreak/>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sidR="0021240B">
        <w:rPr>
          <w:rFonts w:ascii="Times New Roman" w:hAnsi="Times New Roman" w:cs="Times New Roman"/>
          <w:b/>
          <w:sz w:val="24"/>
          <w:szCs w:val="24"/>
        </w:rPr>
        <w:t>2</w:t>
      </w:r>
      <w:r w:rsidRPr="00F652BB">
        <w:rPr>
          <w:rFonts w:ascii="Times New Roman" w:hAnsi="Times New Roman" w:cs="Times New Roman"/>
          <w:b/>
          <w:sz w:val="24"/>
          <w:szCs w:val="24"/>
        </w:rPr>
        <w:t xml:space="preserve">   </w:t>
      </w:r>
      <w:r w:rsidR="00B37718">
        <w:rPr>
          <w:rFonts w:ascii="Times New Roman" w:hAnsi="Times New Roman" w:cs="Times New Roman" w:hint="eastAsia"/>
          <w:b/>
          <w:sz w:val="24"/>
          <w:szCs w:val="24"/>
        </w:rPr>
        <w:t>两熟</w:t>
      </w:r>
      <w:r w:rsidRPr="00F652BB">
        <w:rPr>
          <w:rFonts w:ascii="Times New Roman" w:hAnsi="Times New Roman" w:cs="Times New Roman" w:hint="eastAsia"/>
          <w:b/>
          <w:sz w:val="24"/>
          <w:szCs w:val="24"/>
        </w:rPr>
        <w:t>玉米规模与单产关系</w:t>
      </w:r>
    </w:p>
    <w:p w14:paraId="6CB2D4D2" w14:textId="605BFC74" w:rsidR="00BC5F80" w:rsidRDefault="00BC5F80" w:rsidP="00BC5F8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866B4F">
        <w:rPr>
          <w:rFonts w:ascii="Times New Roman" w:hAnsi="Times New Roman" w:cs="Times New Roman" w:hint="eastAsia"/>
          <w:sz w:val="24"/>
          <w:szCs w:val="24"/>
        </w:rPr>
        <w:t>健康状况、</w:t>
      </w:r>
      <w:r w:rsidR="00866B4F">
        <w:rPr>
          <w:rFonts w:ascii="Times New Roman" w:hAnsi="Times New Roman" w:cs="Times New Roman"/>
          <w:sz w:val="24"/>
          <w:szCs w:val="24"/>
        </w:rPr>
        <w:t>家庭</w:t>
      </w:r>
      <w:r w:rsidR="00866B4F">
        <w:rPr>
          <w:rFonts w:ascii="Times New Roman" w:hAnsi="Times New Roman" w:cs="Times New Roman" w:hint="eastAsia"/>
          <w:sz w:val="24"/>
          <w:szCs w:val="24"/>
        </w:rPr>
        <w:t>背景、耕地细碎化和农业保险变量</w:t>
      </w:r>
      <w:r>
        <w:rPr>
          <w:rFonts w:ascii="Times New Roman" w:hAnsi="Times New Roman" w:cs="Times New Roman" w:hint="eastAsia"/>
          <w:sz w:val="24"/>
          <w:szCs w:val="24"/>
        </w:rPr>
        <w:t>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）健康状况变量对土地生产率产生正面影响</w:t>
      </w:r>
      <w:r w:rsidR="005C7DD8">
        <w:rPr>
          <w:rFonts w:ascii="Times New Roman" w:hAnsi="Times New Roman" w:cs="Times New Roman" w:hint="eastAsia"/>
          <w:sz w:val="24"/>
          <w:szCs w:val="24"/>
        </w:rPr>
        <w:t>。有家庭背景的家庭中至少有一位成员为干部，</w:t>
      </w:r>
      <w:r w:rsidR="00EF4BC5">
        <w:rPr>
          <w:rFonts w:ascii="Times New Roman" w:hAnsi="Times New Roman" w:cs="Times New Roman" w:hint="eastAsia"/>
          <w:sz w:val="24"/>
          <w:szCs w:val="24"/>
        </w:rPr>
        <w:t>干部家庭</w:t>
      </w:r>
      <w:r w:rsidR="00DF456E">
        <w:rPr>
          <w:rFonts w:ascii="Times New Roman" w:hAnsi="Times New Roman" w:cs="Times New Roman" w:hint="eastAsia"/>
          <w:sz w:val="24"/>
          <w:szCs w:val="24"/>
        </w:rPr>
        <w:t>一般为人处事能力</w:t>
      </w:r>
      <w:r w:rsidR="00B22AF5">
        <w:rPr>
          <w:rFonts w:ascii="Times New Roman" w:hAnsi="Times New Roman" w:cs="Times New Roman" w:hint="eastAsia"/>
          <w:sz w:val="24"/>
          <w:szCs w:val="24"/>
        </w:rPr>
        <w:t>强</w:t>
      </w:r>
      <w:r w:rsidR="00DF456E">
        <w:rPr>
          <w:rFonts w:ascii="Times New Roman" w:hAnsi="Times New Roman" w:cs="Times New Roman" w:hint="eastAsia"/>
          <w:sz w:val="24"/>
          <w:szCs w:val="24"/>
        </w:rPr>
        <w:t>，</w:t>
      </w:r>
      <w:r w:rsidR="00B22AF5">
        <w:rPr>
          <w:rFonts w:ascii="Times New Roman" w:hAnsi="Times New Roman" w:cs="Times New Roman" w:hint="eastAsia"/>
          <w:sz w:val="24"/>
          <w:szCs w:val="24"/>
        </w:rPr>
        <w:t>擅长</w:t>
      </w:r>
      <w:r w:rsidR="006527DB">
        <w:rPr>
          <w:rFonts w:ascii="Times New Roman" w:hAnsi="Times New Roman" w:cs="Times New Roman" w:hint="eastAsia"/>
          <w:sz w:val="24"/>
          <w:szCs w:val="24"/>
        </w:rPr>
        <w:t>村内</w:t>
      </w:r>
      <w:r w:rsidR="00B22AF5">
        <w:rPr>
          <w:rFonts w:ascii="Times New Roman" w:hAnsi="Times New Roman" w:cs="Times New Roman" w:hint="eastAsia"/>
          <w:sz w:val="24"/>
          <w:szCs w:val="24"/>
        </w:rPr>
        <w:t>集体事物的管理，</w:t>
      </w:r>
      <w:r w:rsidR="007265FA">
        <w:rPr>
          <w:rFonts w:ascii="Times New Roman" w:hAnsi="Times New Roman" w:cs="Times New Roman" w:hint="eastAsia"/>
          <w:sz w:val="24"/>
          <w:szCs w:val="24"/>
        </w:rPr>
        <w:t>在耕种上投入的时间和精力有限，</w:t>
      </w:r>
      <w:r w:rsidR="007265FA">
        <w:rPr>
          <w:rFonts w:ascii="Times New Roman" w:hAnsi="Times New Roman" w:cs="Times New Roman"/>
          <w:sz w:val="24"/>
          <w:szCs w:val="24"/>
        </w:rPr>
        <w:t>因此</w:t>
      </w:r>
      <w:r w:rsidR="00C42E68">
        <w:rPr>
          <w:rFonts w:ascii="Times New Roman" w:hAnsi="Times New Roman" w:cs="Times New Roman" w:hint="eastAsia"/>
          <w:sz w:val="24"/>
          <w:szCs w:val="24"/>
        </w:rPr>
        <w:t>粮食单产较低</w:t>
      </w:r>
      <w:r>
        <w:rPr>
          <w:rFonts w:ascii="Times New Roman" w:hAnsi="Times New Roman" w:cs="Times New Roman"/>
          <w:sz w:val="24"/>
          <w:szCs w:val="24"/>
        </w:rPr>
        <w:t>。</w:t>
      </w:r>
      <w:r w:rsidR="00D77DDD">
        <w:rPr>
          <w:rFonts w:ascii="Times New Roman" w:hAnsi="Times New Roman" w:cs="Times New Roman"/>
          <w:sz w:val="24"/>
          <w:szCs w:val="24"/>
        </w:rPr>
        <w:t>2</w:t>
      </w:r>
      <w:r>
        <w:rPr>
          <w:rFonts w:ascii="Times New Roman" w:hAnsi="Times New Roman" w:cs="Times New Roman" w:hint="eastAsia"/>
          <w:sz w:val="24"/>
          <w:szCs w:val="24"/>
        </w:rPr>
        <w:t>）耕地细碎化水平</w:t>
      </w:r>
      <w:r w:rsidR="004D2E2D">
        <w:rPr>
          <w:rFonts w:ascii="Times New Roman" w:hAnsi="Times New Roman" w:cs="Times New Roman" w:hint="eastAsia"/>
          <w:sz w:val="24"/>
          <w:szCs w:val="24"/>
        </w:rPr>
        <w:t>正向</w:t>
      </w:r>
      <w:r>
        <w:rPr>
          <w:rFonts w:ascii="Times New Roman" w:hAnsi="Times New Roman" w:cs="Times New Roman" w:hint="eastAsia"/>
          <w:sz w:val="24"/>
          <w:szCs w:val="24"/>
        </w:rPr>
        <w:t>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w:t>
      </w:r>
      <w:r w:rsidR="004D2E2D">
        <w:rPr>
          <w:rFonts w:ascii="Times New Roman" w:hAnsi="Times New Roman" w:cs="Times New Roman" w:hint="eastAsia"/>
          <w:sz w:val="24"/>
          <w:szCs w:val="24"/>
        </w:rPr>
        <w:t>高</w:t>
      </w:r>
      <w:r>
        <w:rPr>
          <w:rFonts w:ascii="Times New Roman" w:hAnsi="Times New Roman" w:cs="Times New Roman" w:hint="eastAsia"/>
          <w:sz w:val="24"/>
          <w:szCs w:val="24"/>
        </w:rPr>
        <w:t>。当前既有的解释认为，</w:t>
      </w:r>
      <w:r w:rsidR="0095266F">
        <w:rPr>
          <w:rFonts w:ascii="Times New Roman" w:hAnsi="Times New Roman" w:cs="Times New Roman" w:hint="eastAsia"/>
          <w:sz w:val="24"/>
          <w:szCs w:val="24"/>
        </w:rPr>
        <w:t>土地分布越集中，</w:t>
      </w:r>
      <w:r w:rsidR="00AF0C59">
        <w:rPr>
          <w:rFonts w:ascii="Times New Roman" w:hAnsi="Times New Roman" w:cs="Times New Roman" w:hint="eastAsia"/>
          <w:sz w:val="24"/>
          <w:szCs w:val="24"/>
        </w:rPr>
        <w:t>能够有效耕作的面积越大，</w:t>
      </w:r>
      <w:r w:rsidR="00AF0C59">
        <w:rPr>
          <w:rFonts w:ascii="Times New Roman" w:hAnsi="Times New Roman" w:cs="Times New Roman"/>
          <w:sz w:val="24"/>
          <w:szCs w:val="24"/>
        </w:rPr>
        <w:t>越</w:t>
      </w:r>
      <w:r w:rsidR="00B41781">
        <w:rPr>
          <w:rFonts w:ascii="Times New Roman" w:hAnsi="Times New Roman" w:cs="Times New Roman" w:hint="eastAsia"/>
          <w:sz w:val="24"/>
          <w:szCs w:val="24"/>
        </w:rPr>
        <w:t>方便</w:t>
      </w:r>
      <w:r w:rsidR="0095266F">
        <w:rPr>
          <w:rFonts w:ascii="Times New Roman" w:hAnsi="Times New Roman" w:cs="Times New Roman"/>
          <w:sz w:val="24"/>
          <w:szCs w:val="24"/>
        </w:rPr>
        <w:t>农户</w:t>
      </w:r>
      <w:r w:rsidR="0095266F">
        <w:rPr>
          <w:rFonts w:ascii="Times New Roman" w:hAnsi="Times New Roman" w:cs="Times New Roman" w:hint="eastAsia"/>
          <w:sz w:val="24"/>
          <w:szCs w:val="24"/>
        </w:rPr>
        <w:t>规模管理，采用先进的耕作机械。</w:t>
      </w:r>
      <w:r w:rsidR="00D77DDD">
        <w:rPr>
          <w:rFonts w:ascii="Times New Roman" w:hAnsi="Times New Roman" w:cs="Times New Roman"/>
          <w:sz w:val="24"/>
          <w:szCs w:val="24"/>
        </w:rPr>
        <w:t>3</w:t>
      </w:r>
      <w:r>
        <w:rPr>
          <w:rFonts w:ascii="Times New Roman" w:hAnsi="Times New Roman" w:cs="Times New Roman" w:hint="eastAsia"/>
          <w:sz w:val="24"/>
          <w:szCs w:val="24"/>
        </w:rPr>
        <w:t>）农业</w:t>
      </w:r>
      <w:r w:rsidR="00DC4D78">
        <w:rPr>
          <w:rFonts w:ascii="Times New Roman" w:hAnsi="Times New Roman" w:cs="Times New Roman" w:hint="eastAsia"/>
          <w:sz w:val="24"/>
          <w:szCs w:val="24"/>
        </w:rPr>
        <w:t>补贴变量</w:t>
      </w:r>
      <w:r>
        <w:rPr>
          <w:rFonts w:ascii="Times New Roman" w:hAnsi="Times New Roman" w:cs="Times New Roman" w:hint="eastAsia"/>
          <w:sz w:val="24"/>
          <w:szCs w:val="24"/>
        </w:rPr>
        <w:t>系数显著为</w:t>
      </w:r>
      <w:r w:rsidR="00D77DDD">
        <w:rPr>
          <w:rFonts w:ascii="Times New Roman" w:hAnsi="Times New Roman" w:cs="Times New Roman" w:hint="eastAsia"/>
          <w:sz w:val="24"/>
          <w:szCs w:val="24"/>
        </w:rPr>
        <w:t>正</w:t>
      </w:r>
      <w:r>
        <w:rPr>
          <w:rFonts w:ascii="Times New Roman" w:hAnsi="Times New Roman" w:cs="Times New Roman" w:hint="eastAsia"/>
          <w:sz w:val="24"/>
          <w:szCs w:val="24"/>
        </w:rPr>
        <w:t>。</w:t>
      </w:r>
      <w:r w:rsidR="00FD2CAB">
        <w:rPr>
          <w:rFonts w:ascii="Times New Roman" w:hAnsi="Times New Roman" w:cs="Times New Roman" w:hint="eastAsia"/>
          <w:sz w:val="24"/>
          <w:szCs w:val="24"/>
        </w:rPr>
        <w:t>两熟玉米地区平均耕地面积小</w:t>
      </w:r>
      <w:r w:rsidR="00733177">
        <w:rPr>
          <w:rFonts w:ascii="Times New Roman" w:hAnsi="Times New Roman" w:cs="Times New Roman" w:hint="eastAsia"/>
          <w:sz w:val="24"/>
          <w:szCs w:val="24"/>
        </w:rPr>
        <w:t>（</w:t>
      </w:r>
      <w:r w:rsidR="00733177">
        <w:rPr>
          <w:rFonts w:ascii="Times New Roman" w:hAnsi="Times New Roman" w:cs="Times New Roman"/>
          <w:sz w:val="24"/>
          <w:szCs w:val="24"/>
        </w:rPr>
        <w:t>仅</w:t>
      </w:r>
      <w:r w:rsidR="00733177">
        <w:rPr>
          <w:rFonts w:ascii="Times New Roman" w:hAnsi="Times New Roman" w:cs="Times New Roman" w:hint="eastAsia"/>
          <w:sz w:val="24"/>
          <w:szCs w:val="24"/>
        </w:rPr>
        <w:t>有</w:t>
      </w:r>
      <w:r w:rsidR="00733177">
        <w:rPr>
          <w:rFonts w:ascii="Times New Roman" w:hAnsi="Times New Roman" w:cs="Times New Roman" w:hint="eastAsia"/>
          <w:sz w:val="24"/>
          <w:szCs w:val="24"/>
        </w:rPr>
        <w:t>3</w:t>
      </w:r>
      <w:r w:rsidR="00733177">
        <w:rPr>
          <w:rFonts w:ascii="Times New Roman" w:hAnsi="Times New Roman" w:cs="Times New Roman"/>
          <w:sz w:val="24"/>
          <w:szCs w:val="24"/>
        </w:rPr>
        <w:t>.8</w:t>
      </w:r>
      <w:r w:rsidR="00733177">
        <w:rPr>
          <w:rFonts w:ascii="Times New Roman" w:hAnsi="Times New Roman" w:cs="Times New Roman" w:hint="eastAsia"/>
          <w:sz w:val="24"/>
          <w:szCs w:val="24"/>
        </w:rPr>
        <w:t>亩）</w:t>
      </w:r>
      <w:r w:rsidR="00FD2CAB">
        <w:rPr>
          <w:rFonts w:ascii="Times New Roman" w:hAnsi="Times New Roman" w:cs="Times New Roman" w:hint="eastAsia"/>
          <w:sz w:val="24"/>
          <w:szCs w:val="24"/>
        </w:rPr>
        <w:t>，</w:t>
      </w:r>
      <w:r w:rsidR="009D33D0">
        <w:rPr>
          <w:rFonts w:ascii="Times New Roman" w:hAnsi="Times New Roman" w:cs="Times New Roman" w:hint="eastAsia"/>
          <w:sz w:val="24"/>
          <w:szCs w:val="24"/>
        </w:rPr>
        <w:t>90</w:t>
      </w:r>
      <w:r w:rsidR="009D33D0">
        <w:rPr>
          <w:rFonts w:ascii="Times New Roman" w:hAnsi="Times New Roman" w:cs="Times New Roman"/>
          <w:sz w:val="24"/>
          <w:szCs w:val="24"/>
        </w:rPr>
        <w:t>%</w:t>
      </w:r>
      <w:r w:rsidR="009D33D0">
        <w:rPr>
          <w:rFonts w:ascii="Times New Roman" w:hAnsi="Times New Roman" w:cs="Times New Roman"/>
          <w:sz w:val="24"/>
          <w:szCs w:val="24"/>
        </w:rPr>
        <w:t>以上</w:t>
      </w:r>
      <w:r w:rsidR="009D33D0">
        <w:rPr>
          <w:rFonts w:ascii="Times New Roman" w:hAnsi="Times New Roman" w:cs="Times New Roman" w:hint="eastAsia"/>
          <w:sz w:val="24"/>
          <w:szCs w:val="24"/>
        </w:rPr>
        <w:t>的农户经营规模小</w:t>
      </w:r>
      <w:r w:rsidR="00FD2CAB">
        <w:rPr>
          <w:rFonts w:ascii="Times New Roman" w:hAnsi="Times New Roman" w:cs="Times New Roman" w:hint="eastAsia"/>
          <w:sz w:val="24"/>
          <w:szCs w:val="24"/>
        </w:rPr>
        <w:t>。</w:t>
      </w:r>
    </w:p>
    <w:p w14:paraId="01DD8F5D" w14:textId="7718DA10" w:rsidR="00EB7754" w:rsidRPr="0049270A" w:rsidRDefault="00EB7754" w:rsidP="00EB7754">
      <w:pPr>
        <w:spacing w:beforeLines="100" w:before="326" w:afterLines="50" w:after="163" w:line="400" w:lineRule="exact"/>
        <w:ind w:firstLineChars="200" w:firstLine="482"/>
        <w:jc w:val="center"/>
        <w:rPr>
          <w:rFonts w:ascii="Times New Roman" w:hAnsi="Times New Roman" w:cs="Times New Roman"/>
          <w:b/>
          <w:sz w:val="24"/>
          <w:szCs w:val="24"/>
        </w:rPr>
      </w:pPr>
      <w:r w:rsidRPr="000467CF">
        <w:rPr>
          <w:rFonts w:ascii="Times New Roman" w:hAnsi="Times New Roman" w:cs="Times New Roman" w:hint="eastAsia"/>
          <w:b/>
          <w:sz w:val="24"/>
          <w:szCs w:val="24"/>
          <w:highlight w:val="yellow"/>
        </w:rPr>
        <w:t>表</w:t>
      </w:r>
      <w:r w:rsidRPr="000467CF">
        <w:rPr>
          <w:rFonts w:ascii="Times New Roman" w:hAnsi="Times New Roman" w:cs="Times New Roman" w:hint="eastAsia"/>
          <w:b/>
          <w:sz w:val="24"/>
          <w:szCs w:val="24"/>
          <w:highlight w:val="yellow"/>
        </w:rPr>
        <w:t>4</w:t>
      </w:r>
      <w:r w:rsidRPr="000467CF">
        <w:rPr>
          <w:rFonts w:ascii="Times New Roman" w:hAnsi="Times New Roman" w:cs="Times New Roman"/>
          <w:b/>
          <w:sz w:val="24"/>
          <w:szCs w:val="24"/>
          <w:highlight w:val="yellow"/>
        </w:rPr>
        <w:t xml:space="preserve">-3  </w:t>
      </w:r>
      <w:r w:rsidRPr="000467CF">
        <w:rPr>
          <w:rFonts w:ascii="Times New Roman" w:hAnsi="Times New Roman" w:cs="Times New Roman" w:hint="eastAsia"/>
          <w:b/>
          <w:sz w:val="24"/>
          <w:szCs w:val="24"/>
          <w:highlight w:val="yellow"/>
        </w:rPr>
        <w:t xml:space="preserve"> </w:t>
      </w:r>
      <w:r w:rsidRPr="000467CF">
        <w:rPr>
          <w:rFonts w:ascii="Times New Roman" w:hAnsi="Times New Roman" w:cs="Times New Roman" w:hint="eastAsia"/>
          <w:b/>
          <w:sz w:val="24"/>
          <w:szCs w:val="24"/>
          <w:highlight w:val="yellow"/>
        </w:rPr>
        <w:t>两熟玉米农户数据估计结果</w:t>
      </w:r>
    </w:p>
    <w:tbl>
      <w:tblPr>
        <w:tblW w:w="9072" w:type="dxa"/>
        <w:jc w:val="center"/>
        <w:tblLook w:val="04A0" w:firstRow="1" w:lastRow="0" w:firstColumn="1" w:lastColumn="0" w:noHBand="0" w:noVBand="1"/>
      </w:tblPr>
      <w:tblGrid>
        <w:gridCol w:w="2268"/>
        <w:gridCol w:w="1134"/>
        <w:gridCol w:w="1134"/>
        <w:gridCol w:w="1134"/>
        <w:gridCol w:w="1134"/>
        <w:gridCol w:w="1134"/>
        <w:gridCol w:w="1134"/>
      </w:tblGrid>
      <w:tr w:rsidR="00762696" w:rsidRPr="000D72B8" w14:paraId="38C5E1D6" w14:textId="77777777" w:rsidTr="00AD2BD8">
        <w:trPr>
          <w:trHeight w:val="454"/>
          <w:jc w:val="center"/>
        </w:trPr>
        <w:tc>
          <w:tcPr>
            <w:tcW w:w="2268" w:type="dxa"/>
            <w:tcBorders>
              <w:top w:val="single" w:sz="4" w:space="0" w:color="auto"/>
              <w:left w:val="nil"/>
              <w:bottom w:val="single" w:sz="4" w:space="0" w:color="auto"/>
              <w:right w:val="nil"/>
            </w:tcBorders>
            <w:shd w:val="clear" w:color="auto" w:fill="auto"/>
            <w:noWrap/>
            <w:vAlign w:val="center"/>
            <w:hideMark/>
          </w:tcPr>
          <w:p w14:paraId="7F8C3399" w14:textId="77777777" w:rsidR="00762696" w:rsidRPr="000D72B8" w:rsidRDefault="00762696" w:rsidP="00AD2BD8">
            <w:pPr>
              <w:spacing w:after="0" w:line="240" w:lineRule="auto"/>
              <w:rPr>
                <w:rFonts w:ascii="宋体" w:eastAsia="宋体" w:hAnsi="宋体" w:cs="宋体"/>
                <w:b/>
                <w:color w:val="000000"/>
                <w:sz w:val="21"/>
                <w:szCs w:val="21"/>
              </w:rPr>
            </w:pPr>
            <w:r w:rsidRPr="000D72B8">
              <w:rPr>
                <w:rFonts w:ascii="宋体" w:eastAsia="宋体" w:hAnsi="宋体" w:cs="宋体" w:hint="eastAsia"/>
                <w:b/>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40A463ED" w14:textId="77777777" w:rsidR="00762696" w:rsidRPr="000D72B8" w:rsidRDefault="00762696"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1</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OLS_Robust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D9A51F0" w14:textId="77777777" w:rsidR="00762696" w:rsidRPr="000D72B8" w:rsidRDefault="00762696"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2</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RE_Robust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24465209" w14:textId="77777777" w:rsidR="00762696" w:rsidRPr="000D72B8" w:rsidRDefault="00762696"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3</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FE_Robust</w:t>
            </w:r>
          </w:p>
        </w:tc>
      </w:tr>
      <w:tr w:rsidR="007602BB" w:rsidRPr="000D72B8" w14:paraId="6EC3D49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A759BEC"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2CEB63A9" w14:textId="5ACFA9CD"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0.047***</w:t>
            </w:r>
          </w:p>
        </w:tc>
        <w:tc>
          <w:tcPr>
            <w:tcW w:w="1134" w:type="dxa"/>
            <w:tcBorders>
              <w:top w:val="nil"/>
              <w:left w:val="nil"/>
              <w:bottom w:val="nil"/>
              <w:right w:val="nil"/>
            </w:tcBorders>
            <w:shd w:val="clear" w:color="auto" w:fill="auto"/>
            <w:noWrap/>
            <w:vAlign w:val="center"/>
            <w:hideMark/>
          </w:tcPr>
          <w:p w14:paraId="5D5B0357" w14:textId="28A8445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079BFC3F" w14:textId="49F6FAA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0.065***</w:t>
            </w:r>
          </w:p>
        </w:tc>
        <w:tc>
          <w:tcPr>
            <w:tcW w:w="1134" w:type="dxa"/>
            <w:tcBorders>
              <w:top w:val="nil"/>
              <w:left w:val="nil"/>
              <w:bottom w:val="nil"/>
              <w:right w:val="nil"/>
            </w:tcBorders>
            <w:shd w:val="clear" w:color="auto" w:fill="auto"/>
            <w:noWrap/>
            <w:vAlign w:val="center"/>
            <w:hideMark/>
          </w:tcPr>
          <w:p w14:paraId="0628B5FC" w14:textId="69DA823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62DA47C1" w14:textId="17F3A0A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0.029**</w:t>
            </w:r>
          </w:p>
        </w:tc>
        <w:tc>
          <w:tcPr>
            <w:tcW w:w="1134" w:type="dxa"/>
            <w:tcBorders>
              <w:top w:val="nil"/>
              <w:left w:val="nil"/>
              <w:bottom w:val="nil"/>
              <w:right w:val="nil"/>
            </w:tcBorders>
            <w:shd w:val="clear" w:color="auto" w:fill="auto"/>
            <w:noWrap/>
            <w:vAlign w:val="center"/>
            <w:hideMark/>
          </w:tcPr>
          <w:p w14:paraId="6AFFB4B1" w14:textId="2182D8C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(0.014)</w:t>
            </w:r>
          </w:p>
        </w:tc>
      </w:tr>
      <w:tr w:rsidR="007602BB" w:rsidRPr="000D72B8" w14:paraId="072567A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9C0CE5F"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24BA0108" w14:textId="7C54BB39"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0EC666AD" w14:textId="554B7A71"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6C5DBB5C" w14:textId="1BFC20DA"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2E9A152" w14:textId="338F79A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7DEAC05" w14:textId="24EF8C0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479FE80" w14:textId="78652FF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7602BB" w:rsidRPr="000D72B8" w14:paraId="219085C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106C5A4"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w:t>
            </w:r>
          </w:p>
        </w:tc>
        <w:tc>
          <w:tcPr>
            <w:tcW w:w="1134" w:type="dxa"/>
            <w:tcBorders>
              <w:top w:val="nil"/>
              <w:left w:val="nil"/>
              <w:bottom w:val="nil"/>
              <w:right w:val="nil"/>
            </w:tcBorders>
            <w:shd w:val="clear" w:color="auto" w:fill="auto"/>
            <w:noWrap/>
            <w:vAlign w:val="center"/>
            <w:hideMark/>
          </w:tcPr>
          <w:p w14:paraId="3BD8F919" w14:textId="2E94C9D3"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-0.017 </w:t>
            </w:r>
          </w:p>
        </w:tc>
        <w:tc>
          <w:tcPr>
            <w:tcW w:w="1134" w:type="dxa"/>
            <w:tcBorders>
              <w:top w:val="nil"/>
              <w:left w:val="nil"/>
              <w:bottom w:val="nil"/>
              <w:right w:val="nil"/>
            </w:tcBorders>
            <w:shd w:val="clear" w:color="auto" w:fill="auto"/>
            <w:noWrap/>
            <w:vAlign w:val="center"/>
            <w:hideMark/>
          </w:tcPr>
          <w:p w14:paraId="0DD909BA" w14:textId="75B5C34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(0.055)</w:t>
            </w:r>
          </w:p>
        </w:tc>
        <w:tc>
          <w:tcPr>
            <w:tcW w:w="1134" w:type="dxa"/>
            <w:tcBorders>
              <w:top w:val="nil"/>
              <w:left w:val="nil"/>
              <w:bottom w:val="nil"/>
              <w:right w:val="nil"/>
            </w:tcBorders>
            <w:shd w:val="clear" w:color="auto" w:fill="auto"/>
            <w:noWrap/>
            <w:vAlign w:val="center"/>
            <w:hideMark/>
          </w:tcPr>
          <w:p w14:paraId="5A56EFA6" w14:textId="2992845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-0.02 </w:t>
            </w:r>
          </w:p>
        </w:tc>
        <w:tc>
          <w:tcPr>
            <w:tcW w:w="1134" w:type="dxa"/>
            <w:tcBorders>
              <w:top w:val="nil"/>
              <w:left w:val="nil"/>
              <w:bottom w:val="nil"/>
              <w:right w:val="nil"/>
            </w:tcBorders>
            <w:shd w:val="clear" w:color="auto" w:fill="auto"/>
            <w:noWrap/>
            <w:vAlign w:val="center"/>
            <w:hideMark/>
          </w:tcPr>
          <w:p w14:paraId="54348D4B" w14:textId="7153D09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(0.054)</w:t>
            </w:r>
          </w:p>
        </w:tc>
        <w:tc>
          <w:tcPr>
            <w:tcW w:w="1134" w:type="dxa"/>
            <w:tcBorders>
              <w:top w:val="nil"/>
              <w:left w:val="nil"/>
              <w:bottom w:val="nil"/>
              <w:right w:val="nil"/>
            </w:tcBorders>
            <w:shd w:val="clear" w:color="auto" w:fill="auto"/>
            <w:noWrap/>
            <w:vAlign w:val="center"/>
            <w:hideMark/>
          </w:tcPr>
          <w:p w14:paraId="7F1D55DA" w14:textId="66B36DC3"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-0.082 </w:t>
            </w:r>
          </w:p>
        </w:tc>
        <w:tc>
          <w:tcPr>
            <w:tcW w:w="1134" w:type="dxa"/>
            <w:tcBorders>
              <w:top w:val="nil"/>
              <w:left w:val="nil"/>
              <w:bottom w:val="nil"/>
              <w:right w:val="nil"/>
            </w:tcBorders>
            <w:shd w:val="clear" w:color="auto" w:fill="auto"/>
            <w:noWrap/>
            <w:vAlign w:val="center"/>
            <w:hideMark/>
          </w:tcPr>
          <w:p w14:paraId="237383B5" w14:textId="272CD019"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(0.071)</w:t>
            </w:r>
          </w:p>
        </w:tc>
      </w:tr>
      <w:tr w:rsidR="007602BB" w:rsidRPr="000D72B8" w14:paraId="7C8CB12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069FB84"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w:t>
            </w:r>
          </w:p>
        </w:tc>
        <w:tc>
          <w:tcPr>
            <w:tcW w:w="1134" w:type="dxa"/>
            <w:tcBorders>
              <w:top w:val="nil"/>
              <w:left w:val="nil"/>
              <w:bottom w:val="nil"/>
              <w:right w:val="nil"/>
            </w:tcBorders>
            <w:shd w:val="clear" w:color="auto" w:fill="auto"/>
            <w:noWrap/>
            <w:vAlign w:val="center"/>
            <w:hideMark/>
          </w:tcPr>
          <w:p w14:paraId="3CE2BBF6" w14:textId="6BF4750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0.064 </w:t>
            </w:r>
          </w:p>
        </w:tc>
        <w:tc>
          <w:tcPr>
            <w:tcW w:w="1134" w:type="dxa"/>
            <w:tcBorders>
              <w:top w:val="nil"/>
              <w:left w:val="nil"/>
              <w:bottom w:val="nil"/>
              <w:right w:val="nil"/>
            </w:tcBorders>
            <w:shd w:val="clear" w:color="auto" w:fill="auto"/>
            <w:noWrap/>
            <w:vAlign w:val="center"/>
            <w:hideMark/>
          </w:tcPr>
          <w:p w14:paraId="6151B15E" w14:textId="7F8189B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(0.078)</w:t>
            </w:r>
          </w:p>
        </w:tc>
        <w:tc>
          <w:tcPr>
            <w:tcW w:w="1134" w:type="dxa"/>
            <w:tcBorders>
              <w:top w:val="nil"/>
              <w:left w:val="nil"/>
              <w:bottom w:val="nil"/>
              <w:right w:val="nil"/>
            </w:tcBorders>
            <w:shd w:val="clear" w:color="auto" w:fill="auto"/>
            <w:noWrap/>
            <w:vAlign w:val="center"/>
            <w:hideMark/>
          </w:tcPr>
          <w:p w14:paraId="160E5DA9" w14:textId="72E8080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-0.089 </w:t>
            </w:r>
          </w:p>
        </w:tc>
        <w:tc>
          <w:tcPr>
            <w:tcW w:w="1134" w:type="dxa"/>
            <w:tcBorders>
              <w:top w:val="nil"/>
              <w:left w:val="nil"/>
              <w:bottom w:val="nil"/>
              <w:right w:val="nil"/>
            </w:tcBorders>
            <w:shd w:val="clear" w:color="auto" w:fill="auto"/>
            <w:noWrap/>
            <w:vAlign w:val="center"/>
            <w:hideMark/>
          </w:tcPr>
          <w:p w14:paraId="402BCF32" w14:textId="602DC7C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(0.075)</w:t>
            </w:r>
          </w:p>
        </w:tc>
        <w:tc>
          <w:tcPr>
            <w:tcW w:w="1134" w:type="dxa"/>
            <w:tcBorders>
              <w:top w:val="nil"/>
              <w:left w:val="nil"/>
              <w:bottom w:val="nil"/>
              <w:right w:val="nil"/>
            </w:tcBorders>
            <w:shd w:val="clear" w:color="auto" w:fill="auto"/>
            <w:noWrap/>
            <w:vAlign w:val="center"/>
            <w:hideMark/>
          </w:tcPr>
          <w:p w14:paraId="6BB890D8" w14:textId="390DC7E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-0.12 </w:t>
            </w:r>
          </w:p>
        </w:tc>
        <w:tc>
          <w:tcPr>
            <w:tcW w:w="1134" w:type="dxa"/>
            <w:tcBorders>
              <w:top w:val="nil"/>
              <w:left w:val="nil"/>
              <w:bottom w:val="nil"/>
              <w:right w:val="nil"/>
            </w:tcBorders>
            <w:shd w:val="clear" w:color="auto" w:fill="auto"/>
            <w:noWrap/>
            <w:vAlign w:val="center"/>
            <w:hideMark/>
          </w:tcPr>
          <w:p w14:paraId="2299ACF3" w14:textId="7472E4D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(0.095)</w:t>
            </w:r>
          </w:p>
        </w:tc>
      </w:tr>
      <w:tr w:rsidR="007602BB" w:rsidRPr="000D72B8" w14:paraId="621F585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C742A70"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w:t>
            </w:r>
          </w:p>
        </w:tc>
        <w:tc>
          <w:tcPr>
            <w:tcW w:w="1134" w:type="dxa"/>
            <w:tcBorders>
              <w:top w:val="nil"/>
              <w:left w:val="nil"/>
              <w:bottom w:val="nil"/>
              <w:right w:val="nil"/>
            </w:tcBorders>
            <w:shd w:val="clear" w:color="auto" w:fill="auto"/>
            <w:noWrap/>
            <w:vAlign w:val="center"/>
            <w:hideMark/>
          </w:tcPr>
          <w:p w14:paraId="4F8CD072" w14:textId="65BEECE9"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0.011 </w:t>
            </w:r>
          </w:p>
        </w:tc>
        <w:tc>
          <w:tcPr>
            <w:tcW w:w="1134" w:type="dxa"/>
            <w:tcBorders>
              <w:top w:val="nil"/>
              <w:left w:val="nil"/>
              <w:bottom w:val="nil"/>
              <w:right w:val="nil"/>
            </w:tcBorders>
            <w:shd w:val="clear" w:color="auto" w:fill="auto"/>
            <w:noWrap/>
            <w:vAlign w:val="center"/>
            <w:hideMark/>
          </w:tcPr>
          <w:p w14:paraId="6825835F" w14:textId="0044493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022DCB2D" w14:textId="439B0C4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0.015*</w:t>
            </w:r>
          </w:p>
        </w:tc>
        <w:tc>
          <w:tcPr>
            <w:tcW w:w="1134" w:type="dxa"/>
            <w:tcBorders>
              <w:top w:val="nil"/>
              <w:left w:val="nil"/>
              <w:bottom w:val="nil"/>
              <w:right w:val="nil"/>
            </w:tcBorders>
            <w:shd w:val="clear" w:color="auto" w:fill="auto"/>
            <w:noWrap/>
            <w:vAlign w:val="center"/>
            <w:hideMark/>
          </w:tcPr>
          <w:p w14:paraId="31D833E6" w14:textId="4DC875A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E4BBB06" w14:textId="5FE224FA"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0.021**</w:t>
            </w:r>
          </w:p>
        </w:tc>
        <w:tc>
          <w:tcPr>
            <w:tcW w:w="1134" w:type="dxa"/>
            <w:tcBorders>
              <w:top w:val="nil"/>
              <w:left w:val="nil"/>
              <w:bottom w:val="nil"/>
              <w:right w:val="nil"/>
            </w:tcBorders>
            <w:shd w:val="clear" w:color="auto" w:fill="auto"/>
            <w:noWrap/>
            <w:vAlign w:val="center"/>
            <w:hideMark/>
          </w:tcPr>
          <w:p w14:paraId="4A52B610" w14:textId="0D35FBA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w:t>
            </w:r>
          </w:p>
        </w:tc>
      </w:tr>
      <w:tr w:rsidR="007602BB" w:rsidRPr="000D72B8" w14:paraId="2114D6C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78C8A85"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5AB01C3" w14:textId="169D0DD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0.81***</w:t>
            </w:r>
          </w:p>
        </w:tc>
        <w:tc>
          <w:tcPr>
            <w:tcW w:w="1134" w:type="dxa"/>
            <w:tcBorders>
              <w:top w:val="nil"/>
              <w:left w:val="nil"/>
              <w:bottom w:val="nil"/>
              <w:right w:val="nil"/>
            </w:tcBorders>
            <w:shd w:val="clear" w:color="auto" w:fill="auto"/>
            <w:noWrap/>
            <w:vAlign w:val="center"/>
            <w:hideMark/>
          </w:tcPr>
          <w:p w14:paraId="5C6F4977" w14:textId="110D027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(0.17)</w:t>
            </w:r>
          </w:p>
        </w:tc>
        <w:tc>
          <w:tcPr>
            <w:tcW w:w="1134" w:type="dxa"/>
            <w:tcBorders>
              <w:top w:val="nil"/>
              <w:left w:val="nil"/>
              <w:bottom w:val="nil"/>
              <w:right w:val="nil"/>
            </w:tcBorders>
            <w:shd w:val="clear" w:color="auto" w:fill="auto"/>
            <w:noWrap/>
            <w:vAlign w:val="center"/>
            <w:hideMark/>
          </w:tcPr>
          <w:p w14:paraId="346239D7" w14:textId="67F1F14B"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0.519 ***</w:t>
            </w:r>
          </w:p>
        </w:tc>
        <w:tc>
          <w:tcPr>
            <w:tcW w:w="1134" w:type="dxa"/>
            <w:tcBorders>
              <w:top w:val="nil"/>
              <w:left w:val="nil"/>
              <w:bottom w:val="nil"/>
              <w:right w:val="nil"/>
            </w:tcBorders>
            <w:shd w:val="clear" w:color="auto" w:fill="auto"/>
            <w:noWrap/>
            <w:vAlign w:val="center"/>
            <w:hideMark/>
          </w:tcPr>
          <w:p w14:paraId="3751BE41" w14:textId="13179AE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(0.155)</w:t>
            </w:r>
          </w:p>
        </w:tc>
        <w:tc>
          <w:tcPr>
            <w:tcW w:w="1134" w:type="dxa"/>
            <w:tcBorders>
              <w:top w:val="nil"/>
              <w:left w:val="nil"/>
              <w:bottom w:val="nil"/>
              <w:right w:val="nil"/>
            </w:tcBorders>
            <w:shd w:val="clear" w:color="auto" w:fill="auto"/>
            <w:noWrap/>
            <w:vAlign w:val="center"/>
            <w:hideMark/>
          </w:tcPr>
          <w:p w14:paraId="55FC9296" w14:textId="57C4C3B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0.109 </w:t>
            </w:r>
          </w:p>
        </w:tc>
        <w:tc>
          <w:tcPr>
            <w:tcW w:w="1134" w:type="dxa"/>
            <w:tcBorders>
              <w:top w:val="nil"/>
              <w:left w:val="nil"/>
              <w:bottom w:val="nil"/>
              <w:right w:val="nil"/>
            </w:tcBorders>
            <w:shd w:val="clear" w:color="auto" w:fill="auto"/>
            <w:noWrap/>
            <w:vAlign w:val="center"/>
            <w:hideMark/>
          </w:tcPr>
          <w:p w14:paraId="55906F90" w14:textId="205004E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(0.183)</w:t>
            </w:r>
          </w:p>
        </w:tc>
      </w:tr>
      <w:tr w:rsidR="007602BB" w:rsidRPr="000D72B8" w14:paraId="296CB91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7818177"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lnlabor2</w:t>
            </w:r>
          </w:p>
        </w:tc>
        <w:tc>
          <w:tcPr>
            <w:tcW w:w="1134" w:type="dxa"/>
            <w:tcBorders>
              <w:top w:val="nil"/>
              <w:left w:val="nil"/>
              <w:bottom w:val="nil"/>
              <w:right w:val="nil"/>
            </w:tcBorders>
            <w:shd w:val="clear" w:color="auto" w:fill="auto"/>
            <w:noWrap/>
            <w:vAlign w:val="center"/>
            <w:hideMark/>
          </w:tcPr>
          <w:p w14:paraId="7E5089E5" w14:textId="79514FAC"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0.018 ***</w:t>
            </w:r>
          </w:p>
        </w:tc>
        <w:tc>
          <w:tcPr>
            <w:tcW w:w="1134" w:type="dxa"/>
            <w:tcBorders>
              <w:top w:val="nil"/>
              <w:left w:val="nil"/>
              <w:bottom w:val="nil"/>
              <w:right w:val="nil"/>
            </w:tcBorders>
            <w:shd w:val="clear" w:color="auto" w:fill="auto"/>
            <w:noWrap/>
            <w:vAlign w:val="center"/>
            <w:hideMark/>
          </w:tcPr>
          <w:p w14:paraId="72C703F5" w14:textId="7424172A"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7EFD240" w14:textId="486F1E69"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2661D205" w14:textId="7D08E4D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11C2CB75" w14:textId="28E8F683"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7903FF79" w14:textId="697A7EC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7602BB" w:rsidRPr="000D72B8" w14:paraId="07C12F9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B05BC8A"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lnfertile2</w:t>
            </w:r>
          </w:p>
        </w:tc>
        <w:tc>
          <w:tcPr>
            <w:tcW w:w="1134" w:type="dxa"/>
            <w:tcBorders>
              <w:top w:val="nil"/>
              <w:left w:val="nil"/>
              <w:bottom w:val="nil"/>
              <w:right w:val="nil"/>
            </w:tcBorders>
            <w:shd w:val="clear" w:color="auto" w:fill="auto"/>
            <w:noWrap/>
            <w:vAlign w:val="center"/>
            <w:hideMark/>
          </w:tcPr>
          <w:p w14:paraId="361EC669" w14:textId="0574BC7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14:paraId="55AE8089" w14:textId="3AB78059"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2285F22B" w14:textId="674ADC2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07A832C4" w14:textId="6B4E665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5AB04632" w14:textId="6B2695B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0.013**</w:t>
            </w:r>
          </w:p>
        </w:tc>
        <w:tc>
          <w:tcPr>
            <w:tcW w:w="1134" w:type="dxa"/>
            <w:tcBorders>
              <w:top w:val="nil"/>
              <w:left w:val="nil"/>
              <w:bottom w:val="nil"/>
              <w:right w:val="nil"/>
            </w:tcBorders>
            <w:shd w:val="clear" w:color="auto" w:fill="auto"/>
            <w:noWrap/>
            <w:vAlign w:val="center"/>
            <w:hideMark/>
          </w:tcPr>
          <w:p w14:paraId="3781C076" w14:textId="4201DAB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r>
      <w:tr w:rsidR="007602BB" w:rsidRPr="000D72B8" w14:paraId="2294E9E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94C24C1"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lnmachane2</w:t>
            </w:r>
          </w:p>
        </w:tc>
        <w:tc>
          <w:tcPr>
            <w:tcW w:w="1134" w:type="dxa"/>
            <w:tcBorders>
              <w:top w:val="nil"/>
              <w:left w:val="nil"/>
              <w:bottom w:val="nil"/>
              <w:right w:val="nil"/>
            </w:tcBorders>
            <w:shd w:val="clear" w:color="auto" w:fill="auto"/>
            <w:noWrap/>
            <w:vAlign w:val="center"/>
            <w:hideMark/>
          </w:tcPr>
          <w:p w14:paraId="192AB29E" w14:textId="2F780B0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16131B36" w14:textId="7B96ECB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7607A8DA" w14:textId="1E07F77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EE5A2EA" w14:textId="3015F229"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6AA7BE40" w14:textId="422A4E30"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403A95E3" w14:textId="4E16383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r>
      <w:tr w:rsidR="007602BB" w:rsidRPr="000D72B8" w14:paraId="617E6A4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5DD09FF"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4BD54A63" w14:textId="0D581306"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-0.084***</w:t>
            </w:r>
          </w:p>
        </w:tc>
        <w:tc>
          <w:tcPr>
            <w:tcW w:w="1134" w:type="dxa"/>
            <w:tcBorders>
              <w:top w:val="nil"/>
              <w:left w:val="nil"/>
              <w:bottom w:val="nil"/>
              <w:right w:val="nil"/>
            </w:tcBorders>
            <w:shd w:val="clear" w:color="auto" w:fill="auto"/>
            <w:noWrap/>
            <w:vAlign w:val="center"/>
            <w:hideMark/>
          </w:tcPr>
          <w:p w14:paraId="50938E22" w14:textId="205985F3"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(0.019)</w:t>
            </w:r>
          </w:p>
        </w:tc>
        <w:tc>
          <w:tcPr>
            <w:tcW w:w="1134" w:type="dxa"/>
            <w:tcBorders>
              <w:top w:val="nil"/>
              <w:left w:val="nil"/>
              <w:bottom w:val="nil"/>
              <w:right w:val="nil"/>
            </w:tcBorders>
            <w:shd w:val="clear" w:color="auto" w:fill="auto"/>
            <w:noWrap/>
            <w:vAlign w:val="center"/>
            <w:hideMark/>
          </w:tcPr>
          <w:p w14:paraId="47C083D8" w14:textId="7ECF7386"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-0.063***</w:t>
            </w:r>
          </w:p>
        </w:tc>
        <w:tc>
          <w:tcPr>
            <w:tcW w:w="1134" w:type="dxa"/>
            <w:tcBorders>
              <w:top w:val="nil"/>
              <w:left w:val="nil"/>
              <w:bottom w:val="nil"/>
              <w:right w:val="nil"/>
            </w:tcBorders>
            <w:shd w:val="clear" w:color="auto" w:fill="auto"/>
            <w:noWrap/>
            <w:vAlign w:val="center"/>
            <w:hideMark/>
          </w:tcPr>
          <w:p w14:paraId="3F8ED8F9" w14:textId="63A5CDD9"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(0.017)</w:t>
            </w:r>
          </w:p>
        </w:tc>
        <w:tc>
          <w:tcPr>
            <w:tcW w:w="1134" w:type="dxa"/>
            <w:tcBorders>
              <w:top w:val="nil"/>
              <w:left w:val="nil"/>
              <w:bottom w:val="nil"/>
              <w:right w:val="nil"/>
            </w:tcBorders>
            <w:shd w:val="clear" w:color="auto" w:fill="auto"/>
            <w:noWrap/>
            <w:vAlign w:val="center"/>
            <w:hideMark/>
          </w:tcPr>
          <w:p w14:paraId="6626AAB0" w14:textId="52C0094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-0.023 </w:t>
            </w:r>
          </w:p>
        </w:tc>
        <w:tc>
          <w:tcPr>
            <w:tcW w:w="1134" w:type="dxa"/>
            <w:tcBorders>
              <w:top w:val="nil"/>
              <w:left w:val="nil"/>
              <w:bottom w:val="nil"/>
              <w:right w:val="nil"/>
            </w:tcBorders>
            <w:shd w:val="clear" w:color="auto" w:fill="auto"/>
            <w:noWrap/>
            <w:vAlign w:val="center"/>
            <w:hideMark/>
          </w:tcPr>
          <w:p w14:paraId="746F00CB" w14:textId="443D136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(0.02)</w:t>
            </w:r>
          </w:p>
        </w:tc>
      </w:tr>
      <w:tr w:rsidR="007602BB" w:rsidRPr="000D72B8" w14:paraId="11309D9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9C0DDDE"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lnlaborlnfertile</w:t>
            </w:r>
          </w:p>
        </w:tc>
        <w:tc>
          <w:tcPr>
            <w:tcW w:w="1134" w:type="dxa"/>
            <w:tcBorders>
              <w:top w:val="nil"/>
              <w:left w:val="nil"/>
              <w:bottom w:val="nil"/>
              <w:right w:val="nil"/>
            </w:tcBorders>
            <w:shd w:val="clear" w:color="auto" w:fill="auto"/>
            <w:noWrap/>
            <w:vAlign w:val="center"/>
            <w:hideMark/>
          </w:tcPr>
          <w:p w14:paraId="070C7BF2" w14:textId="77913D54"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-0.017*</w:t>
            </w:r>
          </w:p>
        </w:tc>
        <w:tc>
          <w:tcPr>
            <w:tcW w:w="1134" w:type="dxa"/>
            <w:tcBorders>
              <w:top w:val="nil"/>
              <w:left w:val="nil"/>
              <w:bottom w:val="nil"/>
              <w:right w:val="nil"/>
            </w:tcBorders>
            <w:shd w:val="clear" w:color="auto" w:fill="auto"/>
            <w:noWrap/>
            <w:vAlign w:val="center"/>
            <w:hideMark/>
          </w:tcPr>
          <w:p w14:paraId="04FBB4C8" w14:textId="5CC1537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753032B" w14:textId="210C516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56AD7065" w14:textId="496E3E3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56BDC27C" w14:textId="441A9AEE"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48DAE92F" w14:textId="3440DE7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r>
      <w:tr w:rsidR="007602BB" w:rsidRPr="000D72B8" w14:paraId="085CBCA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11BA5AC"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lnlaborlnmachane</w:t>
            </w:r>
          </w:p>
        </w:tc>
        <w:tc>
          <w:tcPr>
            <w:tcW w:w="1134" w:type="dxa"/>
            <w:tcBorders>
              <w:top w:val="nil"/>
              <w:left w:val="nil"/>
              <w:bottom w:val="nil"/>
              <w:right w:val="nil"/>
            </w:tcBorders>
            <w:shd w:val="clear" w:color="auto" w:fill="auto"/>
            <w:noWrap/>
            <w:vAlign w:val="center"/>
            <w:hideMark/>
          </w:tcPr>
          <w:p w14:paraId="6CAF60D8" w14:textId="2F3A7DB0"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-0.002*8</w:t>
            </w:r>
          </w:p>
        </w:tc>
        <w:tc>
          <w:tcPr>
            <w:tcW w:w="1134" w:type="dxa"/>
            <w:tcBorders>
              <w:top w:val="nil"/>
              <w:left w:val="nil"/>
              <w:bottom w:val="nil"/>
              <w:right w:val="nil"/>
            </w:tcBorders>
            <w:shd w:val="clear" w:color="auto" w:fill="auto"/>
            <w:noWrap/>
            <w:vAlign w:val="center"/>
            <w:hideMark/>
          </w:tcPr>
          <w:p w14:paraId="1F232280" w14:textId="4D60E8A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1EF4EDC" w14:textId="6CC57E9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4B116E6" w14:textId="5AD08C2F"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48C8729C" w14:textId="1FD151D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4CE1AAA8" w14:textId="469C8A8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7602BB" w:rsidRPr="000D72B8" w14:paraId="4D41EFA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8BE59C3"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lnlaborlnot</w:t>
            </w:r>
          </w:p>
        </w:tc>
        <w:tc>
          <w:tcPr>
            <w:tcW w:w="1134" w:type="dxa"/>
            <w:tcBorders>
              <w:top w:val="nil"/>
              <w:left w:val="nil"/>
              <w:bottom w:val="nil"/>
              <w:right w:val="nil"/>
            </w:tcBorders>
            <w:shd w:val="clear" w:color="auto" w:fill="auto"/>
            <w:noWrap/>
            <w:vAlign w:val="center"/>
            <w:hideMark/>
          </w:tcPr>
          <w:p w14:paraId="69867AC9" w14:textId="5BFA5F79"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67214EE7" w14:textId="0274069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03DCE49D" w14:textId="60594CBD"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4C3B15B4" w14:textId="5E59B6B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11BC7CD9" w14:textId="09F8717A"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0.017 </w:t>
            </w:r>
          </w:p>
        </w:tc>
        <w:tc>
          <w:tcPr>
            <w:tcW w:w="1134" w:type="dxa"/>
            <w:tcBorders>
              <w:top w:val="nil"/>
              <w:left w:val="nil"/>
              <w:bottom w:val="nil"/>
              <w:right w:val="nil"/>
            </w:tcBorders>
            <w:shd w:val="clear" w:color="auto" w:fill="auto"/>
            <w:noWrap/>
            <w:vAlign w:val="center"/>
            <w:hideMark/>
          </w:tcPr>
          <w:p w14:paraId="070E5E3D" w14:textId="1E8DDBE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7602BB" w:rsidRPr="000D72B8" w14:paraId="6228798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592A011"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lnfertilelnmachane</w:t>
            </w:r>
          </w:p>
        </w:tc>
        <w:tc>
          <w:tcPr>
            <w:tcW w:w="1134" w:type="dxa"/>
            <w:tcBorders>
              <w:top w:val="nil"/>
              <w:left w:val="nil"/>
              <w:bottom w:val="nil"/>
              <w:right w:val="nil"/>
            </w:tcBorders>
            <w:shd w:val="clear" w:color="auto" w:fill="auto"/>
            <w:noWrap/>
            <w:vAlign w:val="center"/>
            <w:hideMark/>
          </w:tcPr>
          <w:p w14:paraId="1513AF4E" w14:textId="7A995086"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2F38F205" w14:textId="7DD20F81"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6A96383" w14:textId="4FDAC39D"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1B5B6D30" w14:textId="0F1A6127"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D7880B0" w14:textId="6918CE1B"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2EDA6E5" w14:textId="7DA500A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7602BB" w:rsidRPr="000D72B8" w14:paraId="05EFEB0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5CC18AC"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lnfertilelnot</w:t>
            </w:r>
          </w:p>
        </w:tc>
        <w:tc>
          <w:tcPr>
            <w:tcW w:w="1134" w:type="dxa"/>
            <w:tcBorders>
              <w:top w:val="nil"/>
              <w:left w:val="nil"/>
              <w:bottom w:val="nil"/>
              <w:right w:val="nil"/>
            </w:tcBorders>
            <w:shd w:val="clear" w:color="auto" w:fill="auto"/>
            <w:noWrap/>
            <w:vAlign w:val="center"/>
            <w:hideMark/>
          </w:tcPr>
          <w:p w14:paraId="41DB6164" w14:textId="6AE9890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0.014 </w:t>
            </w:r>
          </w:p>
        </w:tc>
        <w:tc>
          <w:tcPr>
            <w:tcW w:w="1134" w:type="dxa"/>
            <w:tcBorders>
              <w:top w:val="nil"/>
              <w:left w:val="nil"/>
              <w:bottom w:val="nil"/>
              <w:right w:val="nil"/>
            </w:tcBorders>
            <w:shd w:val="clear" w:color="auto" w:fill="auto"/>
            <w:noWrap/>
            <w:vAlign w:val="center"/>
            <w:hideMark/>
          </w:tcPr>
          <w:p w14:paraId="18340A2E" w14:textId="71B37203"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1F7739D0" w14:textId="3DB970F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0.026**</w:t>
            </w:r>
          </w:p>
        </w:tc>
        <w:tc>
          <w:tcPr>
            <w:tcW w:w="1134" w:type="dxa"/>
            <w:tcBorders>
              <w:top w:val="nil"/>
              <w:left w:val="nil"/>
              <w:bottom w:val="nil"/>
              <w:right w:val="nil"/>
            </w:tcBorders>
            <w:shd w:val="clear" w:color="auto" w:fill="auto"/>
            <w:noWrap/>
            <w:vAlign w:val="center"/>
            <w:hideMark/>
          </w:tcPr>
          <w:p w14:paraId="3BF1B5C2" w14:textId="42A4350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42D69B1C" w14:textId="6DD4F60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0.019 </w:t>
            </w:r>
          </w:p>
        </w:tc>
        <w:tc>
          <w:tcPr>
            <w:tcW w:w="1134" w:type="dxa"/>
            <w:tcBorders>
              <w:top w:val="nil"/>
              <w:left w:val="nil"/>
              <w:bottom w:val="nil"/>
              <w:right w:val="nil"/>
            </w:tcBorders>
            <w:shd w:val="clear" w:color="auto" w:fill="auto"/>
            <w:noWrap/>
            <w:vAlign w:val="center"/>
            <w:hideMark/>
          </w:tcPr>
          <w:p w14:paraId="3E094D86" w14:textId="03B120C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r>
      <w:tr w:rsidR="007602BB" w:rsidRPr="000D72B8" w14:paraId="268EC79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018C4E9"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lnmachanelnot</w:t>
            </w:r>
          </w:p>
        </w:tc>
        <w:tc>
          <w:tcPr>
            <w:tcW w:w="1134" w:type="dxa"/>
            <w:tcBorders>
              <w:top w:val="nil"/>
              <w:left w:val="nil"/>
              <w:bottom w:val="nil"/>
              <w:right w:val="nil"/>
            </w:tcBorders>
            <w:shd w:val="clear" w:color="auto" w:fill="auto"/>
            <w:noWrap/>
            <w:vAlign w:val="center"/>
            <w:hideMark/>
          </w:tcPr>
          <w:p w14:paraId="3146F629" w14:textId="68EC77D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0A5E62BB" w14:textId="4E88496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61FE5F9F" w14:textId="53C0737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6A73FBC" w14:textId="1B6EC99E"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0944FB7F" w14:textId="2BA995A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3670F5B4" w14:textId="4190D8A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7602BB" w:rsidRPr="000D72B8" w14:paraId="091F51B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E8AE2F6"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4131D6AD" w14:textId="016F3066"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3005867C" w14:textId="207C459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5F052281" w14:textId="6B0C531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6309986F" w14:textId="1FC37C8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0229D7E8" w14:textId="29274DC3"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0.018 </w:t>
            </w:r>
          </w:p>
        </w:tc>
        <w:tc>
          <w:tcPr>
            <w:tcW w:w="1134" w:type="dxa"/>
            <w:tcBorders>
              <w:top w:val="nil"/>
              <w:left w:val="nil"/>
              <w:bottom w:val="nil"/>
              <w:right w:val="nil"/>
            </w:tcBorders>
            <w:shd w:val="clear" w:color="auto" w:fill="auto"/>
            <w:noWrap/>
            <w:vAlign w:val="center"/>
            <w:hideMark/>
          </w:tcPr>
          <w:p w14:paraId="1A4CA33E" w14:textId="7D4BD557"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7602BB" w:rsidRPr="000D72B8" w14:paraId="632B456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18E1825"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3410E4C" w14:textId="15D41AC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41CE3EB2" w14:textId="6C51188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2047F846" w14:textId="0CD452CD"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040C6575" w14:textId="6F33E4A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6A9CECAD" w14:textId="3A05078B"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2130AB60" w14:textId="70BAE745"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r>
      <w:tr w:rsidR="007602BB" w:rsidRPr="000D72B8" w14:paraId="1479AAF8"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E11B3B2"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58276723" w14:textId="3E2E4C33"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7AACA1BF" w14:textId="2E1897F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4BC61C24" w14:textId="53B2303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A325F62" w14:textId="05388C4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4981DEF5" w14:textId="50B1FF0C"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16534B3A" w14:textId="217F41A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7602BB" w:rsidRPr="000D72B8" w14:paraId="2C219D7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AA096BB"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DC344F9" w14:textId="6959D77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14:paraId="6739D168" w14:textId="6D3C1BE5"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30237187" w14:textId="48F7258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-0.026**</w:t>
            </w:r>
          </w:p>
        </w:tc>
        <w:tc>
          <w:tcPr>
            <w:tcW w:w="1134" w:type="dxa"/>
            <w:tcBorders>
              <w:top w:val="nil"/>
              <w:left w:val="nil"/>
              <w:bottom w:val="nil"/>
              <w:right w:val="nil"/>
            </w:tcBorders>
            <w:shd w:val="clear" w:color="auto" w:fill="auto"/>
            <w:noWrap/>
            <w:vAlign w:val="center"/>
            <w:hideMark/>
          </w:tcPr>
          <w:p w14:paraId="5AC70D5A" w14:textId="1FCBD4B3"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21581036" w14:textId="794B7639"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4A72AB47" w14:textId="2204972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7602BB" w:rsidRPr="000D72B8" w14:paraId="29A6D616"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0A2631A"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10C0AEDF" w14:textId="6F8068D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0.017 ***</w:t>
            </w:r>
          </w:p>
        </w:tc>
        <w:tc>
          <w:tcPr>
            <w:tcW w:w="1134" w:type="dxa"/>
            <w:tcBorders>
              <w:top w:val="nil"/>
              <w:left w:val="nil"/>
              <w:bottom w:val="nil"/>
              <w:right w:val="nil"/>
            </w:tcBorders>
            <w:shd w:val="clear" w:color="auto" w:fill="auto"/>
            <w:noWrap/>
            <w:vAlign w:val="center"/>
            <w:hideMark/>
          </w:tcPr>
          <w:p w14:paraId="4B014CFF" w14:textId="7A53CACF"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0BF39E05" w14:textId="218FC30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0.019***</w:t>
            </w:r>
          </w:p>
        </w:tc>
        <w:tc>
          <w:tcPr>
            <w:tcW w:w="1134" w:type="dxa"/>
            <w:tcBorders>
              <w:top w:val="nil"/>
              <w:left w:val="nil"/>
              <w:bottom w:val="nil"/>
              <w:right w:val="nil"/>
            </w:tcBorders>
            <w:shd w:val="clear" w:color="auto" w:fill="auto"/>
            <w:noWrap/>
            <w:vAlign w:val="center"/>
            <w:hideMark/>
          </w:tcPr>
          <w:p w14:paraId="1C01CEF4" w14:textId="258EAAAA"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0C6D35C5" w14:textId="494FE0A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0.014 ***</w:t>
            </w:r>
          </w:p>
        </w:tc>
        <w:tc>
          <w:tcPr>
            <w:tcW w:w="1134" w:type="dxa"/>
            <w:tcBorders>
              <w:top w:val="nil"/>
              <w:left w:val="nil"/>
              <w:bottom w:val="nil"/>
              <w:right w:val="nil"/>
            </w:tcBorders>
            <w:shd w:val="clear" w:color="auto" w:fill="auto"/>
            <w:noWrap/>
            <w:vAlign w:val="center"/>
            <w:hideMark/>
          </w:tcPr>
          <w:p w14:paraId="54B472D9" w14:textId="47C22A9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7602BB" w:rsidRPr="000D72B8" w14:paraId="70217DD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06FC903"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5B7F2259" w14:textId="605A283D"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0.021***</w:t>
            </w:r>
          </w:p>
        </w:tc>
        <w:tc>
          <w:tcPr>
            <w:tcW w:w="1134" w:type="dxa"/>
            <w:tcBorders>
              <w:top w:val="nil"/>
              <w:left w:val="nil"/>
              <w:bottom w:val="nil"/>
              <w:right w:val="nil"/>
            </w:tcBorders>
            <w:shd w:val="clear" w:color="auto" w:fill="auto"/>
            <w:noWrap/>
            <w:vAlign w:val="center"/>
            <w:hideMark/>
          </w:tcPr>
          <w:p w14:paraId="37559B42" w14:textId="490BC64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6A31F9A2" w14:textId="0E1EB360"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0.026***</w:t>
            </w:r>
          </w:p>
        </w:tc>
        <w:tc>
          <w:tcPr>
            <w:tcW w:w="1134" w:type="dxa"/>
            <w:tcBorders>
              <w:top w:val="nil"/>
              <w:left w:val="nil"/>
              <w:bottom w:val="nil"/>
              <w:right w:val="nil"/>
            </w:tcBorders>
            <w:shd w:val="clear" w:color="auto" w:fill="auto"/>
            <w:noWrap/>
            <w:vAlign w:val="center"/>
            <w:hideMark/>
          </w:tcPr>
          <w:p w14:paraId="1A42A0B5" w14:textId="4482ADDF"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091C05F7" w14:textId="2E8F9B14"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31D8FC7" w14:textId="00F3BF9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r>
      <w:tr w:rsidR="007602BB" w:rsidRPr="000D72B8" w14:paraId="77517AE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FE66672"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54F4F143" w14:textId="04BDD32C"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53D88CFA" w14:textId="1BD05B0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35A53367" w14:textId="2CB87CC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1DB1D56E" w14:textId="274E362F"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4A559CBA" w14:textId="47129900"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516A5526" w14:textId="0993DDA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r>
      <w:tr w:rsidR="007602BB" w:rsidRPr="000D72B8" w14:paraId="3FABDA3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BE3EF0B"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lastRenderedPageBreak/>
              <w:t>plots</w:t>
            </w:r>
          </w:p>
        </w:tc>
        <w:tc>
          <w:tcPr>
            <w:tcW w:w="1134" w:type="dxa"/>
            <w:tcBorders>
              <w:top w:val="nil"/>
              <w:left w:val="nil"/>
              <w:bottom w:val="nil"/>
              <w:right w:val="nil"/>
            </w:tcBorders>
            <w:shd w:val="clear" w:color="auto" w:fill="auto"/>
            <w:noWrap/>
            <w:vAlign w:val="center"/>
            <w:hideMark/>
          </w:tcPr>
          <w:p w14:paraId="425642A7" w14:textId="1043135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0247C95A" w14:textId="32F37559"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17043C84" w14:textId="60B1B17B"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18925DFD" w14:textId="4858999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422C68B5" w14:textId="7BB3BEFE"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3CB9D1A1" w14:textId="273B4F0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7602BB" w:rsidRPr="000D72B8" w14:paraId="750909A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EDF49D2"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insurances</w:t>
            </w:r>
          </w:p>
        </w:tc>
        <w:tc>
          <w:tcPr>
            <w:tcW w:w="1134" w:type="dxa"/>
            <w:tcBorders>
              <w:top w:val="nil"/>
              <w:left w:val="nil"/>
              <w:bottom w:val="nil"/>
              <w:right w:val="nil"/>
            </w:tcBorders>
            <w:shd w:val="clear" w:color="auto" w:fill="auto"/>
            <w:noWrap/>
            <w:vAlign w:val="center"/>
            <w:hideMark/>
          </w:tcPr>
          <w:p w14:paraId="171FCEF7" w14:textId="73EE5410"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-0.064 </w:t>
            </w:r>
          </w:p>
        </w:tc>
        <w:tc>
          <w:tcPr>
            <w:tcW w:w="1134" w:type="dxa"/>
            <w:tcBorders>
              <w:top w:val="nil"/>
              <w:left w:val="nil"/>
              <w:bottom w:val="nil"/>
              <w:right w:val="nil"/>
            </w:tcBorders>
            <w:shd w:val="clear" w:color="auto" w:fill="auto"/>
            <w:noWrap/>
            <w:vAlign w:val="center"/>
            <w:hideMark/>
          </w:tcPr>
          <w:p w14:paraId="3A538CC2" w14:textId="602C7EE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324BBCB4" w14:textId="7E7B87F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-0.031***</w:t>
            </w:r>
          </w:p>
        </w:tc>
        <w:tc>
          <w:tcPr>
            <w:tcW w:w="1134" w:type="dxa"/>
            <w:tcBorders>
              <w:top w:val="nil"/>
              <w:left w:val="nil"/>
              <w:bottom w:val="nil"/>
              <w:right w:val="nil"/>
            </w:tcBorders>
            <w:shd w:val="clear" w:color="auto" w:fill="auto"/>
            <w:noWrap/>
            <w:vAlign w:val="center"/>
            <w:hideMark/>
          </w:tcPr>
          <w:p w14:paraId="1E931125" w14:textId="205F3C1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0B05846C" w14:textId="2E67168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6DB5DDC0" w14:textId="35E5787F"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r>
      <w:tr w:rsidR="007602BB" w:rsidRPr="000D72B8" w14:paraId="6DE6534A"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6C3617E"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loan</w:t>
            </w:r>
          </w:p>
        </w:tc>
        <w:tc>
          <w:tcPr>
            <w:tcW w:w="1134" w:type="dxa"/>
            <w:tcBorders>
              <w:top w:val="nil"/>
              <w:left w:val="nil"/>
              <w:bottom w:val="nil"/>
              <w:right w:val="nil"/>
            </w:tcBorders>
            <w:shd w:val="clear" w:color="auto" w:fill="auto"/>
            <w:noWrap/>
            <w:vAlign w:val="center"/>
            <w:hideMark/>
          </w:tcPr>
          <w:p w14:paraId="4080104A" w14:textId="74BC544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0BFDC7EB" w14:textId="7D2F2BE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21EB3E77" w14:textId="1707E7C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-0.034***</w:t>
            </w:r>
          </w:p>
        </w:tc>
        <w:tc>
          <w:tcPr>
            <w:tcW w:w="1134" w:type="dxa"/>
            <w:tcBorders>
              <w:top w:val="nil"/>
              <w:left w:val="nil"/>
              <w:bottom w:val="nil"/>
              <w:right w:val="nil"/>
            </w:tcBorders>
            <w:shd w:val="clear" w:color="auto" w:fill="auto"/>
            <w:noWrap/>
            <w:vAlign w:val="center"/>
            <w:hideMark/>
          </w:tcPr>
          <w:p w14:paraId="58C828A1" w14:textId="6EC6048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11CB9AAF" w14:textId="231D23C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-0.035***</w:t>
            </w:r>
          </w:p>
        </w:tc>
        <w:tc>
          <w:tcPr>
            <w:tcW w:w="1134" w:type="dxa"/>
            <w:tcBorders>
              <w:top w:val="nil"/>
              <w:left w:val="nil"/>
              <w:bottom w:val="nil"/>
              <w:right w:val="nil"/>
            </w:tcBorders>
            <w:shd w:val="clear" w:color="auto" w:fill="auto"/>
            <w:noWrap/>
            <w:vAlign w:val="center"/>
            <w:hideMark/>
          </w:tcPr>
          <w:p w14:paraId="4AF9D828" w14:textId="7E621D15"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r>
      <w:tr w:rsidR="007602BB" w:rsidRPr="000D72B8" w14:paraId="02F63A7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8163924"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79AEC46" w14:textId="24B1BF44"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1D671D3D" w14:textId="65FBFCC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17D95E8A" w14:textId="782038E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-0.028***</w:t>
            </w:r>
          </w:p>
        </w:tc>
        <w:tc>
          <w:tcPr>
            <w:tcW w:w="1134" w:type="dxa"/>
            <w:tcBorders>
              <w:top w:val="nil"/>
              <w:left w:val="nil"/>
              <w:bottom w:val="nil"/>
              <w:right w:val="nil"/>
            </w:tcBorders>
            <w:shd w:val="clear" w:color="auto" w:fill="auto"/>
            <w:noWrap/>
            <w:vAlign w:val="center"/>
            <w:hideMark/>
          </w:tcPr>
          <w:p w14:paraId="090CA283" w14:textId="4AFA9943"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4C32EEA" w14:textId="630D333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-0.041**</w:t>
            </w:r>
          </w:p>
        </w:tc>
        <w:tc>
          <w:tcPr>
            <w:tcW w:w="1134" w:type="dxa"/>
            <w:tcBorders>
              <w:top w:val="nil"/>
              <w:left w:val="nil"/>
              <w:bottom w:val="nil"/>
              <w:right w:val="nil"/>
            </w:tcBorders>
            <w:shd w:val="clear" w:color="auto" w:fill="auto"/>
            <w:noWrap/>
            <w:vAlign w:val="center"/>
            <w:hideMark/>
          </w:tcPr>
          <w:p w14:paraId="0EEBB11C" w14:textId="0CB21F6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r>
      <w:tr w:rsidR="007602BB" w:rsidRPr="000D72B8" w14:paraId="73B2461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B2CCE87"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FBE3D7" w14:textId="54DECC1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1A6094F0" w14:textId="3660A0C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63E68E6" w14:textId="57D3440A"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234AEB64" w14:textId="3E2C03C3"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C3518C6" w14:textId="4420070A"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6C04154E" w14:textId="69B3E075"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7602BB" w:rsidRPr="000D72B8" w14:paraId="47333E16"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93720BE"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_cons</w:t>
            </w:r>
          </w:p>
        </w:tc>
        <w:tc>
          <w:tcPr>
            <w:tcW w:w="1134" w:type="dxa"/>
            <w:tcBorders>
              <w:top w:val="nil"/>
              <w:left w:val="nil"/>
              <w:bottom w:val="nil"/>
              <w:right w:val="nil"/>
            </w:tcBorders>
            <w:shd w:val="clear" w:color="auto" w:fill="auto"/>
            <w:noWrap/>
            <w:vAlign w:val="center"/>
            <w:hideMark/>
          </w:tcPr>
          <w:p w14:paraId="72EFEAC4" w14:textId="65D1130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3.452***</w:t>
            </w:r>
          </w:p>
        </w:tc>
        <w:tc>
          <w:tcPr>
            <w:tcW w:w="1134" w:type="dxa"/>
            <w:tcBorders>
              <w:top w:val="nil"/>
              <w:left w:val="nil"/>
              <w:bottom w:val="nil"/>
              <w:right w:val="nil"/>
            </w:tcBorders>
            <w:shd w:val="clear" w:color="auto" w:fill="auto"/>
            <w:noWrap/>
            <w:vAlign w:val="center"/>
            <w:hideMark/>
          </w:tcPr>
          <w:p w14:paraId="790E67EC" w14:textId="7FB626F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(0.424)</w:t>
            </w:r>
          </w:p>
        </w:tc>
        <w:tc>
          <w:tcPr>
            <w:tcW w:w="1134" w:type="dxa"/>
            <w:tcBorders>
              <w:top w:val="nil"/>
              <w:left w:val="nil"/>
              <w:bottom w:val="nil"/>
              <w:right w:val="nil"/>
            </w:tcBorders>
            <w:shd w:val="clear" w:color="auto" w:fill="auto"/>
            <w:noWrap/>
            <w:vAlign w:val="center"/>
            <w:hideMark/>
          </w:tcPr>
          <w:p w14:paraId="38B5B95A" w14:textId="1E84912C"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4.593***</w:t>
            </w:r>
          </w:p>
        </w:tc>
        <w:tc>
          <w:tcPr>
            <w:tcW w:w="1134" w:type="dxa"/>
            <w:tcBorders>
              <w:top w:val="nil"/>
              <w:left w:val="nil"/>
              <w:bottom w:val="nil"/>
              <w:right w:val="nil"/>
            </w:tcBorders>
            <w:shd w:val="clear" w:color="auto" w:fill="auto"/>
            <w:noWrap/>
            <w:vAlign w:val="center"/>
            <w:hideMark/>
          </w:tcPr>
          <w:p w14:paraId="2E948BD6" w14:textId="5667CA5E"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(0.398)</w:t>
            </w:r>
          </w:p>
        </w:tc>
        <w:tc>
          <w:tcPr>
            <w:tcW w:w="1134" w:type="dxa"/>
            <w:tcBorders>
              <w:top w:val="nil"/>
              <w:left w:val="nil"/>
              <w:bottom w:val="nil"/>
              <w:right w:val="nil"/>
            </w:tcBorders>
            <w:shd w:val="clear" w:color="auto" w:fill="auto"/>
            <w:noWrap/>
            <w:vAlign w:val="center"/>
            <w:hideMark/>
          </w:tcPr>
          <w:p w14:paraId="13C557ED" w14:textId="24C11E4B"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5.881***</w:t>
            </w:r>
          </w:p>
        </w:tc>
        <w:tc>
          <w:tcPr>
            <w:tcW w:w="1134" w:type="dxa"/>
            <w:tcBorders>
              <w:top w:val="nil"/>
              <w:left w:val="nil"/>
              <w:bottom w:val="nil"/>
              <w:right w:val="nil"/>
            </w:tcBorders>
            <w:shd w:val="clear" w:color="auto" w:fill="auto"/>
            <w:noWrap/>
            <w:vAlign w:val="center"/>
            <w:hideMark/>
          </w:tcPr>
          <w:p w14:paraId="14CAE801" w14:textId="5634EFD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(0.493)</w:t>
            </w:r>
          </w:p>
        </w:tc>
      </w:tr>
      <w:tr w:rsidR="00762696" w:rsidRPr="000D72B8" w14:paraId="0A46B4C8"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3E1B606" w14:textId="77777777" w:rsidR="00762696" w:rsidRPr="000D72B8" w:rsidRDefault="00762696"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省份虚拟变量</w:t>
            </w:r>
          </w:p>
        </w:tc>
        <w:tc>
          <w:tcPr>
            <w:tcW w:w="2268" w:type="dxa"/>
            <w:gridSpan w:val="2"/>
            <w:tcBorders>
              <w:top w:val="nil"/>
              <w:left w:val="nil"/>
              <w:bottom w:val="nil"/>
              <w:right w:val="nil"/>
            </w:tcBorders>
            <w:shd w:val="clear" w:color="auto" w:fill="auto"/>
            <w:noWrap/>
            <w:vAlign w:val="center"/>
            <w:hideMark/>
          </w:tcPr>
          <w:p w14:paraId="5510CA76"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0033F93F"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c>
          <w:tcPr>
            <w:tcW w:w="2268" w:type="dxa"/>
            <w:gridSpan w:val="2"/>
            <w:tcBorders>
              <w:top w:val="nil"/>
              <w:left w:val="nil"/>
              <w:bottom w:val="nil"/>
              <w:right w:val="nil"/>
            </w:tcBorders>
            <w:shd w:val="clear" w:color="auto" w:fill="auto"/>
            <w:noWrap/>
            <w:vAlign w:val="center"/>
            <w:hideMark/>
          </w:tcPr>
          <w:p w14:paraId="64ED9A56"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r>
      <w:tr w:rsidR="00762696" w:rsidRPr="000D72B8" w14:paraId="15A2DB3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55920EDB" w14:textId="77777777" w:rsidR="00762696" w:rsidRPr="000D72B8" w:rsidRDefault="00762696"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5F50DC38"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C1D496E"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4A96C8D1"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762696" w:rsidRPr="000D72B8" w14:paraId="2B61DCB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3BF6B13" w14:textId="77777777" w:rsidR="00762696" w:rsidRPr="000D72B8" w:rsidRDefault="00762696"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7B78F2"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8DB8280"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82A573F"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762696" w:rsidRPr="000D72B8" w14:paraId="2F186FE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45DF1C2" w14:textId="77777777" w:rsidR="00762696" w:rsidRPr="000D72B8" w:rsidRDefault="00762696" w:rsidP="00762696">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样本数量</w:t>
            </w:r>
          </w:p>
        </w:tc>
        <w:tc>
          <w:tcPr>
            <w:tcW w:w="6804" w:type="dxa"/>
            <w:gridSpan w:val="6"/>
            <w:tcBorders>
              <w:top w:val="nil"/>
              <w:left w:val="nil"/>
              <w:bottom w:val="nil"/>
              <w:right w:val="nil"/>
            </w:tcBorders>
            <w:shd w:val="clear" w:color="auto" w:fill="auto"/>
            <w:noWrap/>
            <w:vAlign w:val="center"/>
            <w:hideMark/>
          </w:tcPr>
          <w:p w14:paraId="03109B0A" w14:textId="4D08DA6C" w:rsidR="00762696" w:rsidRPr="000D72B8" w:rsidRDefault="00762696" w:rsidP="00762696">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sz w:val="21"/>
                <w:szCs w:val="21"/>
              </w:rPr>
              <w:t>N=9713</w:t>
            </w:r>
            <w:r>
              <w:rPr>
                <w:rFonts w:ascii="Times New Roman" w:hAnsi="Times New Roman" w:cs="Times New Roman"/>
                <w:color w:val="000000"/>
                <w:sz w:val="21"/>
                <w:szCs w:val="21"/>
              </w:rPr>
              <w:t>，</w:t>
            </w:r>
            <w:r>
              <w:rPr>
                <w:rFonts w:ascii="Times New Roman" w:hAnsi="Times New Roman" w:cs="Times New Roman"/>
                <w:color w:val="000000"/>
                <w:sz w:val="21"/>
                <w:szCs w:val="21"/>
              </w:rPr>
              <w:t>Cluster in id=3123</w:t>
            </w:r>
          </w:p>
        </w:tc>
      </w:tr>
      <w:tr w:rsidR="00762696" w:rsidRPr="000D72B8" w14:paraId="3D13A4E9" w14:textId="77777777" w:rsidTr="00AD2BD8">
        <w:trPr>
          <w:trHeight w:val="340"/>
          <w:jc w:val="center"/>
        </w:trPr>
        <w:tc>
          <w:tcPr>
            <w:tcW w:w="2268" w:type="dxa"/>
            <w:tcBorders>
              <w:top w:val="nil"/>
              <w:left w:val="nil"/>
              <w:bottom w:val="single" w:sz="4" w:space="0" w:color="auto"/>
              <w:right w:val="nil"/>
            </w:tcBorders>
            <w:shd w:val="clear" w:color="auto" w:fill="auto"/>
            <w:noWrap/>
            <w:vAlign w:val="center"/>
            <w:hideMark/>
          </w:tcPr>
          <w:p w14:paraId="5789BD45" w14:textId="77777777" w:rsidR="00762696" w:rsidRPr="000D72B8" w:rsidRDefault="00762696" w:rsidP="00762696">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R-squared</w:t>
            </w:r>
          </w:p>
        </w:tc>
        <w:tc>
          <w:tcPr>
            <w:tcW w:w="2268" w:type="dxa"/>
            <w:gridSpan w:val="2"/>
            <w:tcBorders>
              <w:top w:val="nil"/>
              <w:left w:val="nil"/>
              <w:bottom w:val="single" w:sz="4" w:space="0" w:color="auto"/>
              <w:right w:val="nil"/>
            </w:tcBorders>
            <w:shd w:val="clear" w:color="auto" w:fill="auto"/>
            <w:noWrap/>
            <w:vAlign w:val="center"/>
            <w:hideMark/>
          </w:tcPr>
          <w:p w14:paraId="5A2EF46E" w14:textId="6DBC05AB" w:rsidR="00762696" w:rsidRPr="00762696" w:rsidRDefault="00762696" w:rsidP="00762696">
            <w:pPr>
              <w:spacing w:after="0"/>
              <w:jc w:val="center"/>
              <w:rPr>
                <w:rFonts w:ascii="Times New Roman" w:hAnsi="Times New Roman" w:cs="Times New Roman"/>
                <w:color w:val="000000"/>
                <w:sz w:val="21"/>
                <w:szCs w:val="21"/>
              </w:rPr>
            </w:pPr>
            <w:r>
              <w:rPr>
                <w:rFonts w:ascii="Times New Roman" w:hAnsi="Times New Roman" w:cs="Times New Roman"/>
                <w:color w:val="000000"/>
                <w:sz w:val="21"/>
                <w:szCs w:val="21"/>
              </w:rPr>
              <w:t>0.252</w:t>
            </w:r>
          </w:p>
        </w:tc>
        <w:tc>
          <w:tcPr>
            <w:tcW w:w="2268" w:type="dxa"/>
            <w:gridSpan w:val="2"/>
            <w:tcBorders>
              <w:top w:val="nil"/>
              <w:left w:val="nil"/>
              <w:bottom w:val="single" w:sz="4" w:space="0" w:color="auto"/>
              <w:right w:val="nil"/>
            </w:tcBorders>
            <w:shd w:val="clear" w:color="auto" w:fill="auto"/>
            <w:vAlign w:val="center"/>
          </w:tcPr>
          <w:p w14:paraId="5663FD2C" w14:textId="77777777" w:rsidR="00762696" w:rsidRPr="000D72B8" w:rsidRDefault="00762696" w:rsidP="00762696">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c>
          <w:tcPr>
            <w:tcW w:w="2268" w:type="dxa"/>
            <w:gridSpan w:val="2"/>
            <w:tcBorders>
              <w:top w:val="nil"/>
              <w:left w:val="nil"/>
              <w:bottom w:val="single" w:sz="4" w:space="0" w:color="auto"/>
              <w:right w:val="nil"/>
            </w:tcBorders>
            <w:shd w:val="clear" w:color="auto" w:fill="auto"/>
            <w:vAlign w:val="center"/>
          </w:tcPr>
          <w:p w14:paraId="54F45953" w14:textId="77777777" w:rsidR="00762696" w:rsidRPr="000D72B8" w:rsidRDefault="00762696" w:rsidP="00762696">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bl>
    <w:p w14:paraId="319D00A4" w14:textId="193597EA" w:rsidR="00B63325" w:rsidRDefault="001001FF" w:rsidP="00B63325">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00A166B0"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A166B0"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A166B0" w:rsidRPr="00EC35E6">
        <w:rPr>
          <w:rFonts w:ascii="Times New Roman" w:eastAsia="黑体" w:hAnsi="Times New Roman" w:cs="Times New Roman" w:hint="eastAsia"/>
          <w:sz w:val="24"/>
          <w:szCs w:val="24"/>
        </w:rPr>
        <w:t xml:space="preserve">   </w:t>
      </w:r>
      <w:r w:rsidR="007351B1">
        <w:rPr>
          <w:rFonts w:ascii="Times New Roman" w:eastAsia="黑体" w:hAnsi="Times New Roman" w:cs="Times New Roman" w:hint="eastAsia"/>
          <w:sz w:val="24"/>
          <w:szCs w:val="24"/>
        </w:rPr>
        <w:t>两熟</w:t>
      </w:r>
      <w:r w:rsidR="00A166B0"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14:paraId="770C03F6" w14:textId="7551C05B" w:rsidR="00954F99" w:rsidRPr="007C602D" w:rsidRDefault="00954F99" w:rsidP="00954F9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007351B1">
        <w:rPr>
          <w:rFonts w:ascii="Times New Roman" w:hAnsi="Times New Roman" w:cs="Times New Roman" w:hint="eastAsia"/>
          <w:sz w:val="24"/>
          <w:szCs w:val="24"/>
        </w:rPr>
        <w:t>小麦</w:t>
      </w:r>
      <w:r w:rsidRPr="007C602D">
        <w:rPr>
          <w:rFonts w:ascii="Times New Roman" w:hAnsi="Times New Roman" w:cs="Times New Roman"/>
          <w:sz w:val="24"/>
          <w:szCs w:val="24"/>
        </w:rPr>
        <w:t>总体规模弹性为</w:t>
      </w:r>
      <w:r w:rsidR="00FD57B8">
        <w:rPr>
          <w:rFonts w:ascii="Times New Roman" w:hAnsi="Times New Roman" w:cs="Times New Roman"/>
          <w:sz w:val="24"/>
          <w:szCs w:val="24"/>
        </w:rPr>
        <w:t>-0.038</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00A86277">
        <w:rPr>
          <w:rFonts w:ascii="Times New Roman" w:hAnsi="Times New Roman" w:cs="Times New Roman" w:hint="eastAsia"/>
          <w:sz w:val="24"/>
          <w:szCs w:val="24"/>
        </w:rPr>
        <w:t>降低</w:t>
      </w:r>
      <w:r w:rsidRPr="007C602D">
        <w:rPr>
          <w:rFonts w:ascii="Times New Roman" w:hAnsi="Times New Roman" w:cs="Times New Roman"/>
          <w:sz w:val="24"/>
          <w:szCs w:val="24"/>
        </w:rPr>
        <w:t>（图</w:t>
      </w:r>
      <w:r w:rsidRPr="007C602D">
        <w:rPr>
          <w:rFonts w:ascii="Times New Roman" w:hAnsi="Times New Roman" w:cs="Times New Roman"/>
          <w:sz w:val="24"/>
          <w:szCs w:val="24"/>
        </w:rPr>
        <w:t>4-</w:t>
      </w:r>
      <w:r w:rsidR="00EE657F">
        <w:rPr>
          <w:rFonts w:ascii="Times New Roman" w:hAnsi="Times New Roman" w:cs="Times New Roman"/>
          <w:sz w:val="24"/>
          <w:szCs w:val="24"/>
        </w:rPr>
        <w:t>3</w:t>
      </w:r>
      <w:r w:rsidRPr="007C602D">
        <w:rPr>
          <w:rFonts w:ascii="Times New Roman" w:hAnsi="Times New Roman" w:cs="Times New Roman"/>
          <w:sz w:val="24"/>
          <w:szCs w:val="24"/>
        </w:rPr>
        <w:t>）</w:t>
      </w: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00FF2020">
        <w:rPr>
          <w:rFonts w:ascii="Times New Roman" w:hAnsi="Times New Roman" w:cs="Times New Roman"/>
          <w:sz w:val="24"/>
          <w:szCs w:val="24"/>
        </w:rPr>
        <w:t>-0.011</w:t>
      </w:r>
      <w:r w:rsidRPr="007C602D">
        <w:rPr>
          <w:rFonts w:ascii="Times New Roman" w:hAnsi="Times New Roman" w:cs="Times New Roman"/>
          <w:sz w:val="24"/>
          <w:szCs w:val="24"/>
        </w:rPr>
        <w:t>，分规模计算的劳动力产出弹性表明，劳动力产出弹性随着规模的扩大而降低，小农产出弹性为</w:t>
      </w:r>
      <w:r w:rsidR="00FF2020">
        <w:rPr>
          <w:rFonts w:ascii="Times New Roman" w:hAnsi="Times New Roman" w:cs="Times New Roman"/>
          <w:sz w:val="24"/>
          <w:szCs w:val="24"/>
        </w:rPr>
        <w:t>-0.012</w:t>
      </w:r>
      <w:r w:rsidRPr="007C602D">
        <w:rPr>
          <w:rFonts w:ascii="Times New Roman" w:hAnsi="Times New Roman" w:cs="Times New Roman"/>
          <w:sz w:val="24"/>
          <w:szCs w:val="24"/>
        </w:rPr>
        <w:t>，中等农户和大农户为</w:t>
      </w:r>
      <w:r w:rsidR="00FF2020">
        <w:rPr>
          <w:rFonts w:ascii="Times New Roman" w:hAnsi="Times New Roman" w:cs="Times New Roman"/>
          <w:sz w:val="24"/>
          <w:szCs w:val="24"/>
        </w:rPr>
        <w:t>-0.007</w:t>
      </w:r>
      <w:r w:rsidRPr="007C602D">
        <w:rPr>
          <w:rFonts w:ascii="Times New Roman" w:hAnsi="Times New Roman" w:cs="Times New Roman"/>
          <w:sz w:val="24"/>
          <w:szCs w:val="24"/>
        </w:rPr>
        <w:t>和</w:t>
      </w:r>
      <w:r w:rsidR="00FF2020">
        <w:rPr>
          <w:rFonts w:ascii="Times New Roman" w:hAnsi="Times New Roman" w:cs="Times New Roman"/>
          <w:sz w:val="24"/>
          <w:szCs w:val="24"/>
        </w:rPr>
        <w:t>-0.007</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009E2AB6">
        <w:rPr>
          <w:rFonts w:ascii="Times New Roman" w:hAnsi="Times New Roman" w:cs="Times New Roman"/>
          <w:sz w:val="24"/>
          <w:szCs w:val="24"/>
        </w:rPr>
        <w:t>0.022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009E2AB6">
        <w:rPr>
          <w:rFonts w:ascii="Times New Roman" w:hAnsi="Times New Roman" w:cs="Times New Roman"/>
          <w:sz w:val="24"/>
          <w:szCs w:val="24"/>
        </w:rPr>
        <w:t>0.022</w:t>
      </w:r>
      <w:r w:rsidRPr="007C602D">
        <w:rPr>
          <w:rFonts w:ascii="Times New Roman" w:hAnsi="Times New Roman" w:cs="Times New Roman"/>
          <w:sz w:val="24"/>
          <w:szCs w:val="24"/>
        </w:rPr>
        <w:t>、</w:t>
      </w:r>
      <w:r w:rsidR="009E2AB6">
        <w:rPr>
          <w:rFonts w:ascii="Times New Roman" w:hAnsi="Times New Roman" w:cs="Times New Roman"/>
          <w:sz w:val="24"/>
          <w:szCs w:val="24"/>
        </w:rPr>
        <w:t>0.019</w:t>
      </w:r>
      <w:r w:rsidRPr="007C602D">
        <w:rPr>
          <w:rFonts w:ascii="Times New Roman" w:hAnsi="Times New Roman" w:cs="Times New Roman"/>
          <w:sz w:val="24"/>
          <w:szCs w:val="24"/>
        </w:rPr>
        <w:t>和</w:t>
      </w:r>
      <w:r w:rsidR="009E2AB6">
        <w:rPr>
          <w:rFonts w:ascii="Times New Roman" w:hAnsi="Times New Roman" w:cs="Times New Roman"/>
          <w:sz w:val="24"/>
          <w:szCs w:val="24"/>
        </w:rPr>
        <w:t>0.015</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0.030</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009E2AB6">
        <w:rPr>
          <w:rFonts w:ascii="Times New Roman" w:hAnsi="Times New Roman" w:cs="Times New Roman"/>
          <w:sz w:val="24"/>
          <w:szCs w:val="24"/>
        </w:rPr>
        <w:t>0.015</w:t>
      </w:r>
      <w:r w:rsidRPr="007C602D">
        <w:rPr>
          <w:rFonts w:ascii="Times New Roman" w:hAnsi="Times New Roman" w:cs="Times New Roman"/>
          <w:sz w:val="24"/>
          <w:szCs w:val="24"/>
        </w:rPr>
        <w:t>、</w:t>
      </w:r>
      <w:r>
        <w:rPr>
          <w:rFonts w:ascii="Times New Roman" w:hAnsi="Times New Roman" w:cs="Times New Roman"/>
          <w:sz w:val="24"/>
          <w:szCs w:val="24"/>
        </w:rPr>
        <w:t>0.0</w:t>
      </w:r>
      <w:r w:rsidR="009E2AB6">
        <w:rPr>
          <w:rFonts w:ascii="Times New Roman" w:hAnsi="Times New Roman" w:cs="Times New Roman"/>
          <w:sz w:val="24"/>
          <w:szCs w:val="24"/>
        </w:rPr>
        <w:t>16</w:t>
      </w:r>
      <w:r w:rsidRPr="007C602D">
        <w:rPr>
          <w:rFonts w:ascii="Times New Roman" w:hAnsi="Times New Roman" w:cs="Times New Roman"/>
          <w:sz w:val="24"/>
          <w:szCs w:val="24"/>
        </w:rPr>
        <w:t>和</w:t>
      </w:r>
      <w:r>
        <w:rPr>
          <w:rFonts w:ascii="Times New Roman" w:hAnsi="Times New Roman" w:cs="Times New Roman"/>
          <w:sz w:val="24"/>
          <w:szCs w:val="24"/>
        </w:rPr>
        <w:t>0.0</w:t>
      </w:r>
      <w:r w:rsidR="009E2AB6">
        <w:rPr>
          <w:rFonts w:ascii="Times New Roman" w:hAnsi="Times New Roman" w:cs="Times New Roman"/>
          <w:sz w:val="24"/>
          <w:szCs w:val="24"/>
        </w:rPr>
        <w:t>20</w:t>
      </w:r>
      <w:r w:rsidRPr="007C602D">
        <w:rPr>
          <w:rFonts w:ascii="Times New Roman" w:hAnsi="Times New Roman" w:cs="Times New Roman"/>
          <w:sz w:val="24"/>
          <w:szCs w:val="24"/>
        </w:rPr>
        <w:t>。</w:t>
      </w:r>
    </w:p>
    <w:p w14:paraId="2300EAC2" w14:textId="7465E312" w:rsidR="00954F99" w:rsidRDefault="009118E7" w:rsidP="00954F99">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03C50CAC" wp14:editId="5BA21A6A">
            <wp:extent cx="5400000" cy="28800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53AC7A6" w14:textId="5C53A6D6" w:rsidR="00954F99" w:rsidRPr="00F652BB" w:rsidRDefault="00954F99" w:rsidP="00954F99">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Pr>
          <w:rFonts w:ascii="Times New Roman" w:hAnsi="Times New Roman" w:cs="Times New Roman"/>
          <w:b/>
          <w:sz w:val="24"/>
          <w:szCs w:val="24"/>
        </w:rPr>
        <w:t>3</w:t>
      </w:r>
      <w:r w:rsidRPr="00F652BB">
        <w:rPr>
          <w:rFonts w:ascii="Times New Roman" w:hAnsi="Times New Roman" w:cs="Times New Roman"/>
          <w:b/>
          <w:sz w:val="24"/>
          <w:szCs w:val="24"/>
        </w:rPr>
        <w:t xml:space="preserve">   </w:t>
      </w:r>
      <w:r>
        <w:rPr>
          <w:rFonts w:ascii="Times New Roman" w:hAnsi="Times New Roman" w:cs="Times New Roman" w:hint="eastAsia"/>
          <w:b/>
          <w:sz w:val="24"/>
          <w:szCs w:val="24"/>
        </w:rPr>
        <w:t>两熟小麦</w:t>
      </w:r>
      <w:r w:rsidRPr="00F652BB">
        <w:rPr>
          <w:rFonts w:ascii="Times New Roman" w:hAnsi="Times New Roman" w:cs="Times New Roman" w:hint="eastAsia"/>
          <w:b/>
          <w:sz w:val="24"/>
          <w:szCs w:val="24"/>
        </w:rPr>
        <w:t>规模与单产关系</w:t>
      </w:r>
    </w:p>
    <w:p w14:paraId="6B0A2DD4" w14:textId="7C3C1B62" w:rsidR="00954F99" w:rsidRDefault="00954F99" w:rsidP="00954F99">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C6C8F">
        <w:rPr>
          <w:rFonts w:ascii="Times New Roman" w:hAnsi="Times New Roman" w:cs="Times New Roman" w:hint="eastAsia"/>
          <w:sz w:val="24"/>
          <w:szCs w:val="24"/>
        </w:rPr>
        <w:t>家庭人口结构、耕地细碎化、贷款情况、和农业保险</w:t>
      </w:r>
      <w:r>
        <w:rPr>
          <w:rFonts w:ascii="Times New Roman" w:hAnsi="Times New Roman" w:cs="Times New Roman" w:hint="eastAsia"/>
          <w:sz w:val="24"/>
          <w:szCs w:val="24"/>
        </w:rPr>
        <w:t>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w:t>
      </w:r>
      <w:r w:rsidR="00321A38">
        <w:rPr>
          <w:rFonts w:ascii="Times New Roman" w:hAnsi="Times New Roman" w:cs="Times New Roman" w:hint="eastAsia"/>
          <w:sz w:val="24"/>
          <w:szCs w:val="24"/>
        </w:rPr>
        <w:t>家庭人口结构变量对土地生产率起负向作用。</w:t>
      </w:r>
      <w:r>
        <w:rPr>
          <w:rFonts w:ascii="Times New Roman" w:hAnsi="Times New Roman" w:cs="Times New Roman"/>
          <w:sz w:val="24"/>
          <w:szCs w:val="24"/>
        </w:rPr>
        <w:t>2</w:t>
      </w:r>
      <w:r>
        <w:rPr>
          <w:rFonts w:ascii="Times New Roman" w:hAnsi="Times New Roman" w:cs="Times New Roman" w:hint="eastAsia"/>
          <w:sz w:val="24"/>
          <w:szCs w:val="24"/>
        </w:rPr>
        <w:t>）耕地细碎化水平正向影响土地生产率，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力度较大，表明地块面积越大，单产率越高。当前既有的解释认为，土地分布越集中，能够有效耕作的面积越大，</w:t>
      </w:r>
      <w:r>
        <w:rPr>
          <w:rFonts w:ascii="Times New Roman" w:hAnsi="Times New Roman" w:cs="Times New Roman"/>
          <w:sz w:val="24"/>
          <w:szCs w:val="24"/>
        </w:rPr>
        <w:t>越</w:t>
      </w:r>
      <w:r>
        <w:rPr>
          <w:rFonts w:ascii="Times New Roman" w:hAnsi="Times New Roman" w:cs="Times New Roman" w:hint="eastAsia"/>
          <w:sz w:val="24"/>
          <w:szCs w:val="24"/>
        </w:rPr>
        <w:t>方便</w:t>
      </w:r>
      <w:r>
        <w:rPr>
          <w:rFonts w:ascii="Times New Roman" w:hAnsi="Times New Roman" w:cs="Times New Roman"/>
          <w:sz w:val="24"/>
          <w:szCs w:val="24"/>
        </w:rPr>
        <w:t>农户</w:t>
      </w:r>
      <w:r>
        <w:rPr>
          <w:rFonts w:ascii="Times New Roman" w:hAnsi="Times New Roman" w:cs="Times New Roman" w:hint="eastAsia"/>
          <w:sz w:val="24"/>
          <w:szCs w:val="24"/>
        </w:rPr>
        <w:t>规模管理，采用先进的耕作机械。</w:t>
      </w:r>
      <w:r w:rsidR="003824F2">
        <w:rPr>
          <w:rFonts w:ascii="Times New Roman" w:hAnsi="Times New Roman" w:cs="Times New Roman"/>
          <w:sz w:val="24"/>
          <w:szCs w:val="24"/>
        </w:rPr>
        <w:t>3</w:t>
      </w:r>
      <w:r w:rsidR="00B964D8">
        <w:rPr>
          <w:rFonts w:ascii="Times New Roman" w:hAnsi="Times New Roman" w:cs="Times New Roman" w:hint="eastAsia"/>
          <w:sz w:val="24"/>
          <w:szCs w:val="24"/>
        </w:rPr>
        <w:t>）</w:t>
      </w:r>
      <w:r w:rsidR="00B964D8">
        <w:rPr>
          <w:rFonts w:ascii="Times New Roman" w:hAnsi="Times New Roman" w:cs="Times New Roman"/>
          <w:sz w:val="24"/>
          <w:szCs w:val="24"/>
        </w:rPr>
        <w:t>贷款</w:t>
      </w:r>
      <w:r w:rsidR="00B964D8">
        <w:rPr>
          <w:rFonts w:ascii="Times New Roman" w:hAnsi="Times New Roman" w:cs="Times New Roman" w:hint="eastAsia"/>
          <w:sz w:val="24"/>
          <w:szCs w:val="24"/>
        </w:rPr>
        <w:t>变量显著为负，</w:t>
      </w:r>
      <w:r w:rsidR="00B964D8">
        <w:rPr>
          <w:rFonts w:ascii="Times New Roman" w:hAnsi="Times New Roman" w:cs="Times New Roman"/>
          <w:sz w:val="24"/>
          <w:szCs w:val="24"/>
        </w:rPr>
        <w:t>代表</w:t>
      </w:r>
      <w:r w:rsidR="00B964D8">
        <w:rPr>
          <w:rFonts w:ascii="Times New Roman" w:hAnsi="Times New Roman" w:cs="Times New Roman" w:hint="eastAsia"/>
          <w:sz w:val="24"/>
          <w:szCs w:val="24"/>
        </w:rPr>
        <w:t>着贷款农户相对而言，</w:t>
      </w:r>
      <w:r w:rsidR="00B964D8">
        <w:rPr>
          <w:rFonts w:ascii="Times New Roman" w:hAnsi="Times New Roman" w:cs="Times New Roman"/>
          <w:sz w:val="24"/>
          <w:szCs w:val="24"/>
        </w:rPr>
        <w:t>单产</w:t>
      </w:r>
      <w:r w:rsidR="00B964D8">
        <w:rPr>
          <w:rFonts w:ascii="Times New Roman" w:hAnsi="Times New Roman" w:cs="Times New Roman" w:hint="eastAsia"/>
          <w:sz w:val="24"/>
          <w:szCs w:val="24"/>
        </w:rPr>
        <w:t>水平耕地。</w:t>
      </w:r>
      <w:r w:rsidR="003824F2">
        <w:rPr>
          <w:rFonts w:ascii="Times New Roman" w:hAnsi="Times New Roman" w:cs="Times New Roman"/>
          <w:sz w:val="24"/>
          <w:szCs w:val="24"/>
        </w:rPr>
        <w:t>4</w:t>
      </w:r>
      <w:r w:rsidR="00DC4D78">
        <w:rPr>
          <w:rFonts w:ascii="Times New Roman" w:hAnsi="Times New Roman" w:cs="Times New Roman" w:hint="eastAsia"/>
          <w:sz w:val="24"/>
          <w:szCs w:val="24"/>
        </w:rPr>
        <w:t>）农业补贴</w:t>
      </w:r>
      <w:r>
        <w:rPr>
          <w:rFonts w:ascii="Times New Roman" w:hAnsi="Times New Roman" w:cs="Times New Roman" w:hint="eastAsia"/>
          <w:sz w:val="24"/>
          <w:szCs w:val="24"/>
        </w:rPr>
        <w:t>变量系数显著为</w:t>
      </w:r>
      <w:r w:rsidR="00B964D8">
        <w:rPr>
          <w:rFonts w:ascii="Times New Roman" w:hAnsi="Times New Roman" w:cs="Times New Roman" w:hint="eastAsia"/>
          <w:sz w:val="24"/>
          <w:szCs w:val="24"/>
        </w:rPr>
        <w:t>负</w:t>
      </w:r>
      <w:r>
        <w:rPr>
          <w:rFonts w:ascii="Times New Roman" w:hAnsi="Times New Roman" w:cs="Times New Roman" w:hint="eastAsia"/>
          <w:sz w:val="24"/>
          <w:szCs w:val="24"/>
        </w:rPr>
        <w:t>。</w:t>
      </w:r>
    </w:p>
    <w:p w14:paraId="0EA434A3" w14:textId="674D52B8" w:rsidR="00977C21" w:rsidRPr="0049270A" w:rsidRDefault="00977C21" w:rsidP="00977C21">
      <w:pPr>
        <w:spacing w:beforeLines="100" w:before="326" w:afterLines="50" w:after="163" w:line="400" w:lineRule="exact"/>
        <w:ind w:firstLineChars="200" w:firstLine="482"/>
        <w:jc w:val="center"/>
        <w:rPr>
          <w:rFonts w:ascii="Times New Roman" w:hAnsi="Times New Roman" w:cs="Times New Roman"/>
          <w:b/>
          <w:sz w:val="24"/>
          <w:szCs w:val="24"/>
        </w:rPr>
      </w:pPr>
      <w:r w:rsidRPr="000467CF">
        <w:rPr>
          <w:rFonts w:ascii="Times New Roman" w:hAnsi="Times New Roman" w:cs="Times New Roman" w:hint="eastAsia"/>
          <w:b/>
          <w:sz w:val="24"/>
          <w:szCs w:val="24"/>
          <w:highlight w:val="yellow"/>
        </w:rPr>
        <w:t>表</w:t>
      </w:r>
      <w:r w:rsidRPr="000467CF">
        <w:rPr>
          <w:rFonts w:ascii="Times New Roman" w:hAnsi="Times New Roman" w:cs="Times New Roman" w:hint="eastAsia"/>
          <w:b/>
          <w:sz w:val="24"/>
          <w:szCs w:val="24"/>
          <w:highlight w:val="yellow"/>
        </w:rPr>
        <w:t>4</w:t>
      </w:r>
      <w:r w:rsidRPr="000467CF">
        <w:rPr>
          <w:rFonts w:ascii="Times New Roman" w:hAnsi="Times New Roman" w:cs="Times New Roman"/>
          <w:b/>
          <w:sz w:val="24"/>
          <w:szCs w:val="24"/>
          <w:highlight w:val="yellow"/>
        </w:rPr>
        <w:t xml:space="preserve">-3  </w:t>
      </w:r>
      <w:r w:rsidRPr="000467CF">
        <w:rPr>
          <w:rFonts w:ascii="Times New Roman" w:hAnsi="Times New Roman" w:cs="Times New Roman" w:hint="eastAsia"/>
          <w:b/>
          <w:sz w:val="24"/>
          <w:szCs w:val="24"/>
          <w:highlight w:val="yellow"/>
        </w:rPr>
        <w:t xml:space="preserve"> </w:t>
      </w:r>
      <w:r w:rsidRPr="000467CF">
        <w:rPr>
          <w:rFonts w:ascii="Times New Roman" w:hAnsi="Times New Roman" w:cs="Times New Roman" w:hint="eastAsia"/>
          <w:b/>
          <w:sz w:val="24"/>
          <w:szCs w:val="24"/>
          <w:highlight w:val="yellow"/>
        </w:rPr>
        <w:t>两</w:t>
      </w:r>
      <w:r w:rsidR="00B64415" w:rsidRPr="000467CF">
        <w:rPr>
          <w:rFonts w:ascii="Times New Roman" w:hAnsi="Times New Roman" w:cs="Times New Roman" w:hint="eastAsia"/>
          <w:b/>
          <w:sz w:val="24"/>
          <w:szCs w:val="24"/>
          <w:highlight w:val="yellow"/>
        </w:rPr>
        <w:t>熟小麦</w:t>
      </w:r>
      <w:r w:rsidRPr="000467CF">
        <w:rPr>
          <w:rFonts w:ascii="Times New Roman" w:hAnsi="Times New Roman" w:cs="Times New Roman" w:hint="eastAsia"/>
          <w:b/>
          <w:sz w:val="24"/>
          <w:szCs w:val="24"/>
          <w:highlight w:val="yellow"/>
        </w:rPr>
        <w:t>农户数据估计结果</w:t>
      </w:r>
    </w:p>
    <w:tbl>
      <w:tblPr>
        <w:tblW w:w="9072" w:type="dxa"/>
        <w:jc w:val="center"/>
        <w:tblLook w:val="04A0" w:firstRow="1" w:lastRow="0" w:firstColumn="1" w:lastColumn="0" w:noHBand="0" w:noVBand="1"/>
      </w:tblPr>
      <w:tblGrid>
        <w:gridCol w:w="2268"/>
        <w:gridCol w:w="1134"/>
        <w:gridCol w:w="1134"/>
        <w:gridCol w:w="1134"/>
        <w:gridCol w:w="1134"/>
        <w:gridCol w:w="1134"/>
        <w:gridCol w:w="1134"/>
      </w:tblGrid>
      <w:tr w:rsidR="00977C21" w:rsidRPr="000D72B8" w14:paraId="5C2461F6" w14:textId="77777777" w:rsidTr="00AD2BD8">
        <w:trPr>
          <w:trHeight w:val="454"/>
          <w:jc w:val="center"/>
        </w:trPr>
        <w:tc>
          <w:tcPr>
            <w:tcW w:w="2268" w:type="dxa"/>
            <w:tcBorders>
              <w:top w:val="single" w:sz="4" w:space="0" w:color="auto"/>
              <w:left w:val="nil"/>
              <w:bottom w:val="single" w:sz="4" w:space="0" w:color="auto"/>
              <w:right w:val="nil"/>
            </w:tcBorders>
            <w:shd w:val="clear" w:color="auto" w:fill="auto"/>
            <w:noWrap/>
            <w:vAlign w:val="center"/>
            <w:hideMark/>
          </w:tcPr>
          <w:p w14:paraId="4C840AD6" w14:textId="77777777" w:rsidR="00977C21" w:rsidRPr="000D72B8" w:rsidRDefault="00977C21" w:rsidP="00AD2BD8">
            <w:pPr>
              <w:spacing w:after="0" w:line="240" w:lineRule="auto"/>
              <w:rPr>
                <w:rFonts w:ascii="宋体" w:eastAsia="宋体" w:hAnsi="宋体" w:cs="宋体"/>
                <w:b/>
                <w:color w:val="000000"/>
                <w:sz w:val="21"/>
                <w:szCs w:val="21"/>
              </w:rPr>
            </w:pPr>
            <w:r w:rsidRPr="000D72B8">
              <w:rPr>
                <w:rFonts w:ascii="宋体" w:eastAsia="宋体" w:hAnsi="宋体" w:cs="宋体" w:hint="eastAsia"/>
                <w:b/>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00A0815F"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1</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OLS_Robust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288FD3E2"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2</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RE_Robust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30C04BB0"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3</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FE_Robust</w:t>
            </w:r>
          </w:p>
        </w:tc>
      </w:tr>
      <w:tr w:rsidR="00AD2BD8" w:rsidRPr="000D72B8" w14:paraId="0BA8C36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ACEF357"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05A585F" w14:textId="5F83F0F9"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0.064***</w:t>
            </w:r>
          </w:p>
        </w:tc>
        <w:tc>
          <w:tcPr>
            <w:tcW w:w="1134" w:type="dxa"/>
            <w:tcBorders>
              <w:top w:val="nil"/>
              <w:left w:val="nil"/>
              <w:bottom w:val="nil"/>
              <w:right w:val="nil"/>
            </w:tcBorders>
            <w:shd w:val="clear" w:color="auto" w:fill="auto"/>
            <w:noWrap/>
            <w:vAlign w:val="center"/>
            <w:hideMark/>
          </w:tcPr>
          <w:p w14:paraId="54FD39CF" w14:textId="6796AD4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119F9970" w14:textId="230957D8"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0.022***</w:t>
            </w:r>
          </w:p>
        </w:tc>
        <w:tc>
          <w:tcPr>
            <w:tcW w:w="1134" w:type="dxa"/>
            <w:tcBorders>
              <w:top w:val="nil"/>
              <w:left w:val="nil"/>
              <w:bottom w:val="nil"/>
              <w:right w:val="nil"/>
            </w:tcBorders>
            <w:shd w:val="clear" w:color="auto" w:fill="auto"/>
            <w:noWrap/>
            <w:vAlign w:val="center"/>
            <w:hideMark/>
          </w:tcPr>
          <w:p w14:paraId="32CE0BFF" w14:textId="7CB1E58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25AEF2DB" w14:textId="25E3CF56"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-0.034***</w:t>
            </w:r>
          </w:p>
        </w:tc>
        <w:tc>
          <w:tcPr>
            <w:tcW w:w="1134" w:type="dxa"/>
            <w:tcBorders>
              <w:top w:val="nil"/>
              <w:left w:val="nil"/>
              <w:bottom w:val="nil"/>
              <w:right w:val="nil"/>
            </w:tcBorders>
            <w:shd w:val="clear" w:color="auto" w:fill="auto"/>
            <w:noWrap/>
            <w:vAlign w:val="center"/>
            <w:hideMark/>
          </w:tcPr>
          <w:p w14:paraId="43A77E65" w14:textId="230BEB20"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r>
      <w:tr w:rsidR="00AD2BD8" w:rsidRPr="000D72B8" w14:paraId="64F2A18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45E2B86"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BB8A859" w14:textId="33678BD8"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461F0AB1" w14:textId="341A3F5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FE9F029" w14:textId="35DD3E6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3CAF0FCA" w14:textId="31B6A71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2FD8962" w14:textId="761ED8B4"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38C35A3" w14:textId="10B3C3F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AD2BD8" w:rsidRPr="000D72B8" w14:paraId="32AD056A"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B2BA6DD"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w:t>
            </w:r>
          </w:p>
        </w:tc>
        <w:tc>
          <w:tcPr>
            <w:tcW w:w="1134" w:type="dxa"/>
            <w:tcBorders>
              <w:top w:val="nil"/>
              <w:left w:val="nil"/>
              <w:bottom w:val="nil"/>
              <w:right w:val="nil"/>
            </w:tcBorders>
            <w:shd w:val="clear" w:color="auto" w:fill="auto"/>
            <w:noWrap/>
            <w:vAlign w:val="center"/>
            <w:hideMark/>
          </w:tcPr>
          <w:p w14:paraId="64AD388F" w14:textId="3A6FEE6B"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645FC2B4" w14:textId="5470F3C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(0.084)</w:t>
            </w:r>
          </w:p>
        </w:tc>
        <w:tc>
          <w:tcPr>
            <w:tcW w:w="1134" w:type="dxa"/>
            <w:tcBorders>
              <w:top w:val="nil"/>
              <w:left w:val="nil"/>
              <w:bottom w:val="nil"/>
              <w:right w:val="nil"/>
            </w:tcBorders>
            <w:shd w:val="clear" w:color="auto" w:fill="auto"/>
            <w:noWrap/>
            <w:vAlign w:val="center"/>
            <w:hideMark/>
          </w:tcPr>
          <w:p w14:paraId="48BD5DCA" w14:textId="6AC650B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23C3E587" w14:textId="0683F3A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(0.067)</w:t>
            </w:r>
          </w:p>
        </w:tc>
        <w:tc>
          <w:tcPr>
            <w:tcW w:w="1134" w:type="dxa"/>
            <w:tcBorders>
              <w:top w:val="nil"/>
              <w:left w:val="nil"/>
              <w:bottom w:val="nil"/>
              <w:right w:val="nil"/>
            </w:tcBorders>
            <w:shd w:val="clear" w:color="auto" w:fill="auto"/>
            <w:noWrap/>
            <w:vAlign w:val="center"/>
            <w:hideMark/>
          </w:tcPr>
          <w:p w14:paraId="2D492909" w14:textId="0D405A85"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0.063 </w:t>
            </w:r>
          </w:p>
        </w:tc>
        <w:tc>
          <w:tcPr>
            <w:tcW w:w="1134" w:type="dxa"/>
            <w:tcBorders>
              <w:top w:val="nil"/>
              <w:left w:val="nil"/>
              <w:bottom w:val="nil"/>
              <w:right w:val="nil"/>
            </w:tcBorders>
            <w:shd w:val="clear" w:color="auto" w:fill="auto"/>
            <w:noWrap/>
            <w:vAlign w:val="center"/>
            <w:hideMark/>
          </w:tcPr>
          <w:p w14:paraId="6AB81290" w14:textId="5F0C771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(0.069)</w:t>
            </w:r>
          </w:p>
        </w:tc>
      </w:tr>
      <w:tr w:rsidR="00AD2BD8" w:rsidRPr="000D72B8" w14:paraId="1BA1566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2B58AF3"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w:t>
            </w:r>
          </w:p>
        </w:tc>
        <w:tc>
          <w:tcPr>
            <w:tcW w:w="1134" w:type="dxa"/>
            <w:tcBorders>
              <w:top w:val="nil"/>
              <w:left w:val="nil"/>
              <w:bottom w:val="nil"/>
              <w:right w:val="nil"/>
            </w:tcBorders>
            <w:shd w:val="clear" w:color="auto" w:fill="auto"/>
            <w:noWrap/>
            <w:vAlign w:val="center"/>
            <w:hideMark/>
          </w:tcPr>
          <w:p w14:paraId="79A06524" w14:textId="03FE9B53"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1.664***</w:t>
            </w:r>
          </w:p>
        </w:tc>
        <w:tc>
          <w:tcPr>
            <w:tcW w:w="1134" w:type="dxa"/>
            <w:tcBorders>
              <w:top w:val="nil"/>
              <w:left w:val="nil"/>
              <w:bottom w:val="nil"/>
              <w:right w:val="nil"/>
            </w:tcBorders>
            <w:shd w:val="clear" w:color="auto" w:fill="auto"/>
            <w:noWrap/>
            <w:vAlign w:val="center"/>
            <w:hideMark/>
          </w:tcPr>
          <w:p w14:paraId="19550041" w14:textId="6F36D780"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(0.206)</w:t>
            </w:r>
          </w:p>
        </w:tc>
        <w:tc>
          <w:tcPr>
            <w:tcW w:w="1134" w:type="dxa"/>
            <w:tcBorders>
              <w:top w:val="nil"/>
              <w:left w:val="nil"/>
              <w:bottom w:val="nil"/>
              <w:right w:val="nil"/>
            </w:tcBorders>
            <w:shd w:val="clear" w:color="auto" w:fill="auto"/>
            <w:noWrap/>
            <w:vAlign w:val="center"/>
            <w:hideMark/>
          </w:tcPr>
          <w:p w14:paraId="6CF77FEC" w14:textId="7528881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0.897***</w:t>
            </w:r>
          </w:p>
        </w:tc>
        <w:tc>
          <w:tcPr>
            <w:tcW w:w="1134" w:type="dxa"/>
            <w:tcBorders>
              <w:top w:val="nil"/>
              <w:left w:val="nil"/>
              <w:bottom w:val="nil"/>
              <w:right w:val="nil"/>
            </w:tcBorders>
            <w:shd w:val="clear" w:color="auto" w:fill="auto"/>
            <w:noWrap/>
            <w:vAlign w:val="center"/>
            <w:hideMark/>
          </w:tcPr>
          <w:p w14:paraId="6DF3776B" w14:textId="67AF2293"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(0.162)</w:t>
            </w:r>
          </w:p>
        </w:tc>
        <w:tc>
          <w:tcPr>
            <w:tcW w:w="1134" w:type="dxa"/>
            <w:tcBorders>
              <w:top w:val="nil"/>
              <w:left w:val="nil"/>
              <w:bottom w:val="nil"/>
              <w:right w:val="nil"/>
            </w:tcBorders>
            <w:shd w:val="clear" w:color="auto" w:fill="auto"/>
            <w:noWrap/>
            <w:vAlign w:val="center"/>
            <w:hideMark/>
          </w:tcPr>
          <w:p w14:paraId="30393949" w14:textId="3C3B6C3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0.266*</w:t>
            </w:r>
          </w:p>
        </w:tc>
        <w:tc>
          <w:tcPr>
            <w:tcW w:w="1134" w:type="dxa"/>
            <w:tcBorders>
              <w:top w:val="nil"/>
              <w:left w:val="nil"/>
              <w:bottom w:val="nil"/>
              <w:right w:val="nil"/>
            </w:tcBorders>
            <w:shd w:val="clear" w:color="auto" w:fill="auto"/>
            <w:noWrap/>
            <w:vAlign w:val="center"/>
            <w:hideMark/>
          </w:tcPr>
          <w:p w14:paraId="1E577146" w14:textId="4EC3668F"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(0.158)</w:t>
            </w:r>
          </w:p>
        </w:tc>
      </w:tr>
      <w:tr w:rsidR="00AD2BD8" w:rsidRPr="000D72B8" w14:paraId="0BDF058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77CB4AB"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w:t>
            </w:r>
          </w:p>
        </w:tc>
        <w:tc>
          <w:tcPr>
            <w:tcW w:w="1134" w:type="dxa"/>
            <w:tcBorders>
              <w:top w:val="nil"/>
              <w:left w:val="nil"/>
              <w:bottom w:val="nil"/>
              <w:right w:val="nil"/>
            </w:tcBorders>
            <w:shd w:val="clear" w:color="auto" w:fill="auto"/>
            <w:noWrap/>
            <w:vAlign w:val="center"/>
            <w:hideMark/>
          </w:tcPr>
          <w:p w14:paraId="262BB247" w14:textId="40779CD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7563236F" w14:textId="7AF5210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(0.043)</w:t>
            </w:r>
          </w:p>
        </w:tc>
        <w:tc>
          <w:tcPr>
            <w:tcW w:w="1134" w:type="dxa"/>
            <w:tcBorders>
              <w:top w:val="nil"/>
              <w:left w:val="nil"/>
              <w:bottom w:val="nil"/>
              <w:right w:val="nil"/>
            </w:tcBorders>
            <w:shd w:val="clear" w:color="auto" w:fill="auto"/>
            <w:noWrap/>
            <w:vAlign w:val="center"/>
            <w:hideMark/>
          </w:tcPr>
          <w:p w14:paraId="77534AC3" w14:textId="394A0DA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0.043 </w:t>
            </w:r>
          </w:p>
        </w:tc>
        <w:tc>
          <w:tcPr>
            <w:tcW w:w="1134" w:type="dxa"/>
            <w:tcBorders>
              <w:top w:val="nil"/>
              <w:left w:val="nil"/>
              <w:bottom w:val="nil"/>
              <w:right w:val="nil"/>
            </w:tcBorders>
            <w:shd w:val="clear" w:color="auto" w:fill="auto"/>
            <w:noWrap/>
            <w:vAlign w:val="center"/>
            <w:hideMark/>
          </w:tcPr>
          <w:p w14:paraId="51681B57" w14:textId="4723629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(0.032)</w:t>
            </w:r>
          </w:p>
        </w:tc>
        <w:tc>
          <w:tcPr>
            <w:tcW w:w="1134" w:type="dxa"/>
            <w:tcBorders>
              <w:top w:val="nil"/>
              <w:left w:val="nil"/>
              <w:bottom w:val="nil"/>
              <w:right w:val="nil"/>
            </w:tcBorders>
            <w:shd w:val="clear" w:color="auto" w:fill="auto"/>
            <w:noWrap/>
            <w:vAlign w:val="center"/>
            <w:hideMark/>
          </w:tcPr>
          <w:p w14:paraId="21EDC63A" w14:textId="661D4974"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0.068**</w:t>
            </w:r>
          </w:p>
        </w:tc>
        <w:tc>
          <w:tcPr>
            <w:tcW w:w="1134" w:type="dxa"/>
            <w:tcBorders>
              <w:top w:val="nil"/>
              <w:left w:val="nil"/>
              <w:bottom w:val="nil"/>
              <w:right w:val="nil"/>
            </w:tcBorders>
            <w:shd w:val="clear" w:color="auto" w:fill="auto"/>
            <w:noWrap/>
            <w:vAlign w:val="center"/>
            <w:hideMark/>
          </w:tcPr>
          <w:p w14:paraId="39DA6EF2" w14:textId="39AA171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(0.031)</w:t>
            </w:r>
          </w:p>
        </w:tc>
      </w:tr>
      <w:tr w:rsidR="00AD2BD8" w:rsidRPr="000D72B8" w14:paraId="3AABA97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5E37D5C"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034CF530" w14:textId="04441FE6"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1.824***</w:t>
            </w:r>
          </w:p>
        </w:tc>
        <w:tc>
          <w:tcPr>
            <w:tcW w:w="1134" w:type="dxa"/>
            <w:tcBorders>
              <w:top w:val="nil"/>
              <w:left w:val="nil"/>
              <w:bottom w:val="nil"/>
              <w:right w:val="nil"/>
            </w:tcBorders>
            <w:shd w:val="clear" w:color="auto" w:fill="auto"/>
            <w:noWrap/>
            <w:vAlign w:val="center"/>
            <w:hideMark/>
          </w:tcPr>
          <w:p w14:paraId="3A66DFD8" w14:textId="4156960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(0.174)</w:t>
            </w:r>
          </w:p>
        </w:tc>
        <w:tc>
          <w:tcPr>
            <w:tcW w:w="1134" w:type="dxa"/>
            <w:tcBorders>
              <w:top w:val="nil"/>
              <w:left w:val="nil"/>
              <w:bottom w:val="nil"/>
              <w:right w:val="nil"/>
            </w:tcBorders>
            <w:shd w:val="clear" w:color="auto" w:fill="auto"/>
            <w:noWrap/>
            <w:vAlign w:val="center"/>
            <w:hideMark/>
          </w:tcPr>
          <w:p w14:paraId="17A63E29" w14:textId="46D498DA"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0.97***</w:t>
            </w:r>
          </w:p>
        </w:tc>
        <w:tc>
          <w:tcPr>
            <w:tcW w:w="1134" w:type="dxa"/>
            <w:tcBorders>
              <w:top w:val="nil"/>
              <w:left w:val="nil"/>
              <w:bottom w:val="nil"/>
              <w:right w:val="nil"/>
            </w:tcBorders>
            <w:shd w:val="clear" w:color="auto" w:fill="auto"/>
            <w:noWrap/>
            <w:vAlign w:val="center"/>
            <w:hideMark/>
          </w:tcPr>
          <w:p w14:paraId="5FAB6975" w14:textId="37E2D823"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(0.140)</w:t>
            </w:r>
          </w:p>
        </w:tc>
        <w:tc>
          <w:tcPr>
            <w:tcW w:w="1134" w:type="dxa"/>
            <w:tcBorders>
              <w:top w:val="nil"/>
              <w:left w:val="nil"/>
              <w:bottom w:val="nil"/>
              <w:right w:val="nil"/>
            </w:tcBorders>
            <w:shd w:val="clear" w:color="auto" w:fill="auto"/>
            <w:noWrap/>
            <w:vAlign w:val="center"/>
            <w:hideMark/>
          </w:tcPr>
          <w:p w14:paraId="4DF9A10B" w14:textId="223A505F"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7CA40047" w14:textId="1575C33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(0.143)</w:t>
            </w:r>
          </w:p>
        </w:tc>
      </w:tr>
      <w:tr w:rsidR="00AD2BD8" w:rsidRPr="000D72B8" w14:paraId="7D80970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69115DE"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lnlabor2</w:t>
            </w:r>
          </w:p>
        </w:tc>
        <w:tc>
          <w:tcPr>
            <w:tcW w:w="1134" w:type="dxa"/>
            <w:tcBorders>
              <w:top w:val="nil"/>
              <w:left w:val="nil"/>
              <w:bottom w:val="nil"/>
              <w:right w:val="nil"/>
            </w:tcBorders>
            <w:shd w:val="clear" w:color="auto" w:fill="auto"/>
            <w:noWrap/>
            <w:vAlign w:val="center"/>
            <w:hideMark/>
          </w:tcPr>
          <w:p w14:paraId="6700C51B" w14:textId="6457B09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23968662" w14:textId="308BB44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60AE34D1" w14:textId="05FC4BD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162D2040" w14:textId="3A58094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C3B076C" w14:textId="0E06A6C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5F98A1B5" w14:textId="66CBCEC6"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r>
      <w:tr w:rsidR="00AD2BD8" w:rsidRPr="000D72B8" w14:paraId="12F308A3"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92F1EE4"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lnfertile2</w:t>
            </w:r>
          </w:p>
        </w:tc>
        <w:tc>
          <w:tcPr>
            <w:tcW w:w="1134" w:type="dxa"/>
            <w:tcBorders>
              <w:top w:val="nil"/>
              <w:left w:val="nil"/>
              <w:bottom w:val="nil"/>
              <w:right w:val="nil"/>
            </w:tcBorders>
            <w:shd w:val="clear" w:color="auto" w:fill="auto"/>
            <w:noWrap/>
            <w:vAlign w:val="center"/>
            <w:hideMark/>
          </w:tcPr>
          <w:p w14:paraId="2FC0FCF3" w14:textId="2D54EE1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-0.065***</w:t>
            </w:r>
          </w:p>
        </w:tc>
        <w:tc>
          <w:tcPr>
            <w:tcW w:w="1134" w:type="dxa"/>
            <w:tcBorders>
              <w:top w:val="nil"/>
              <w:left w:val="nil"/>
              <w:bottom w:val="nil"/>
              <w:right w:val="nil"/>
            </w:tcBorders>
            <w:shd w:val="clear" w:color="auto" w:fill="auto"/>
            <w:noWrap/>
            <w:vAlign w:val="center"/>
            <w:hideMark/>
          </w:tcPr>
          <w:p w14:paraId="19B4D43D" w14:textId="5787E673"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(0.021)</w:t>
            </w:r>
          </w:p>
        </w:tc>
        <w:tc>
          <w:tcPr>
            <w:tcW w:w="1134" w:type="dxa"/>
            <w:tcBorders>
              <w:top w:val="nil"/>
              <w:left w:val="nil"/>
              <w:bottom w:val="nil"/>
              <w:right w:val="nil"/>
            </w:tcBorders>
            <w:shd w:val="clear" w:color="auto" w:fill="auto"/>
            <w:noWrap/>
            <w:vAlign w:val="center"/>
            <w:hideMark/>
          </w:tcPr>
          <w:p w14:paraId="493EF975" w14:textId="138103C8"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-0.033**</w:t>
            </w:r>
          </w:p>
        </w:tc>
        <w:tc>
          <w:tcPr>
            <w:tcW w:w="1134" w:type="dxa"/>
            <w:tcBorders>
              <w:top w:val="nil"/>
              <w:left w:val="nil"/>
              <w:bottom w:val="nil"/>
              <w:right w:val="nil"/>
            </w:tcBorders>
            <w:shd w:val="clear" w:color="auto" w:fill="auto"/>
            <w:noWrap/>
            <w:vAlign w:val="center"/>
            <w:hideMark/>
          </w:tcPr>
          <w:p w14:paraId="0FF4DA6B" w14:textId="1DC4A832"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3F6BF757" w14:textId="5A47C232"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2BFC8E7C" w14:textId="111DC18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(0.015)</w:t>
            </w:r>
          </w:p>
        </w:tc>
      </w:tr>
      <w:tr w:rsidR="00AD2BD8" w:rsidRPr="000D72B8" w14:paraId="58CDCD1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09F03AC"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lnmachane2</w:t>
            </w:r>
          </w:p>
        </w:tc>
        <w:tc>
          <w:tcPr>
            <w:tcW w:w="1134" w:type="dxa"/>
            <w:tcBorders>
              <w:top w:val="nil"/>
              <w:left w:val="nil"/>
              <w:bottom w:val="nil"/>
              <w:right w:val="nil"/>
            </w:tcBorders>
            <w:shd w:val="clear" w:color="auto" w:fill="auto"/>
            <w:noWrap/>
            <w:vAlign w:val="center"/>
            <w:hideMark/>
          </w:tcPr>
          <w:p w14:paraId="3F5CA8A3" w14:textId="37FB5E6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60BE562C" w14:textId="7BBB278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0FCB17A" w14:textId="74536A4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7931407A" w14:textId="4F6312F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1837A23" w14:textId="3DAD4D22"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BF172CB" w14:textId="6D1EE09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AD2BD8" w:rsidRPr="000D72B8" w14:paraId="07AF4DF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A426C35"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113E2092" w14:textId="4AC63813"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-0.101***</w:t>
            </w:r>
          </w:p>
        </w:tc>
        <w:tc>
          <w:tcPr>
            <w:tcW w:w="1134" w:type="dxa"/>
            <w:tcBorders>
              <w:top w:val="nil"/>
              <w:left w:val="nil"/>
              <w:bottom w:val="nil"/>
              <w:right w:val="nil"/>
            </w:tcBorders>
            <w:shd w:val="clear" w:color="auto" w:fill="auto"/>
            <w:noWrap/>
            <w:vAlign w:val="center"/>
            <w:hideMark/>
          </w:tcPr>
          <w:p w14:paraId="1774496C" w14:textId="1B8A7272"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(0.018)</w:t>
            </w:r>
          </w:p>
        </w:tc>
        <w:tc>
          <w:tcPr>
            <w:tcW w:w="1134" w:type="dxa"/>
            <w:tcBorders>
              <w:top w:val="nil"/>
              <w:left w:val="nil"/>
              <w:bottom w:val="nil"/>
              <w:right w:val="nil"/>
            </w:tcBorders>
            <w:shd w:val="clear" w:color="auto" w:fill="auto"/>
            <w:noWrap/>
            <w:vAlign w:val="center"/>
            <w:hideMark/>
          </w:tcPr>
          <w:p w14:paraId="6331798B" w14:textId="45997A79"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-0.047***</w:t>
            </w:r>
          </w:p>
        </w:tc>
        <w:tc>
          <w:tcPr>
            <w:tcW w:w="1134" w:type="dxa"/>
            <w:tcBorders>
              <w:top w:val="nil"/>
              <w:left w:val="nil"/>
              <w:bottom w:val="nil"/>
              <w:right w:val="nil"/>
            </w:tcBorders>
            <w:shd w:val="clear" w:color="auto" w:fill="auto"/>
            <w:noWrap/>
            <w:vAlign w:val="center"/>
            <w:hideMark/>
          </w:tcPr>
          <w:p w14:paraId="7C10A402" w14:textId="093E7CE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2570CAC1" w14:textId="7AB9D06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0.016 </w:t>
            </w:r>
          </w:p>
        </w:tc>
        <w:tc>
          <w:tcPr>
            <w:tcW w:w="1134" w:type="dxa"/>
            <w:tcBorders>
              <w:top w:val="nil"/>
              <w:left w:val="nil"/>
              <w:bottom w:val="nil"/>
              <w:right w:val="nil"/>
            </w:tcBorders>
            <w:shd w:val="clear" w:color="auto" w:fill="auto"/>
            <w:noWrap/>
            <w:vAlign w:val="center"/>
            <w:hideMark/>
          </w:tcPr>
          <w:p w14:paraId="731F027C" w14:textId="4353881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(0.014)</w:t>
            </w:r>
          </w:p>
        </w:tc>
      </w:tr>
      <w:tr w:rsidR="00AD2BD8" w:rsidRPr="000D72B8" w14:paraId="042A38D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B4F3E45"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lnlaborlnfertile</w:t>
            </w:r>
          </w:p>
        </w:tc>
        <w:tc>
          <w:tcPr>
            <w:tcW w:w="1134" w:type="dxa"/>
            <w:tcBorders>
              <w:top w:val="nil"/>
              <w:left w:val="nil"/>
              <w:bottom w:val="nil"/>
              <w:right w:val="nil"/>
            </w:tcBorders>
            <w:shd w:val="clear" w:color="auto" w:fill="auto"/>
            <w:noWrap/>
            <w:vAlign w:val="center"/>
            <w:hideMark/>
          </w:tcPr>
          <w:p w14:paraId="5A14BDB9" w14:textId="7521A9FF"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-0.067***</w:t>
            </w:r>
          </w:p>
        </w:tc>
        <w:tc>
          <w:tcPr>
            <w:tcW w:w="1134" w:type="dxa"/>
            <w:tcBorders>
              <w:top w:val="nil"/>
              <w:left w:val="nil"/>
              <w:bottom w:val="nil"/>
              <w:right w:val="nil"/>
            </w:tcBorders>
            <w:shd w:val="clear" w:color="auto" w:fill="auto"/>
            <w:noWrap/>
            <w:vAlign w:val="center"/>
            <w:hideMark/>
          </w:tcPr>
          <w:p w14:paraId="68BF4855" w14:textId="7CAE337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0D46D4D3" w14:textId="3A921EE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715F645D" w14:textId="601E1FB0"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739A2916" w14:textId="23CAE90A"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7C272102" w14:textId="4DE75064"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AD2BD8" w:rsidRPr="000D72B8" w14:paraId="5FB5FBD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2D39EB1"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lnlaborlnmachane</w:t>
            </w:r>
          </w:p>
        </w:tc>
        <w:tc>
          <w:tcPr>
            <w:tcW w:w="1134" w:type="dxa"/>
            <w:tcBorders>
              <w:top w:val="nil"/>
              <w:left w:val="nil"/>
              <w:bottom w:val="nil"/>
              <w:right w:val="nil"/>
            </w:tcBorders>
            <w:shd w:val="clear" w:color="auto" w:fill="auto"/>
            <w:noWrap/>
            <w:vAlign w:val="center"/>
            <w:hideMark/>
          </w:tcPr>
          <w:p w14:paraId="6B7BDF8A" w14:textId="3606984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0.015***</w:t>
            </w:r>
          </w:p>
        </w:tc>
        <w:tc>
          <w:tcPr>
            <w:tcW w:w="1134" w:type="dxa"/>
            <w:tcBorders>
              <w:top w:val="nil"/>
              <w:left w:val="nil"/>
              <w:bottom w:val="nil"/>
              <w:right w:val="nil"/>
            </w:tcBorders>
            <w:shd w:val="clear" w:color="auto" w:fill="auto"/>
            <w:noWrap/>
            <w:vAlign w:val="center"/>
            <w:hideMark/>
          </w:tcPr>
          <w:p w14:paraId="0A3B98EA" w14:textId="1F6A677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B65EC27" w14:textId="3AA781D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 ***</w:t>
            </w:r>
          </w:p>
        </w:tc>
        <w:tc>
          <w:tcPr>
            <w:tcW w:w="1134" w:type="dxa"/>
            <w:tcBorders>
              <w:top w:val="nil"/>
              <w:left w:val="nil"/>
              <w:bottom w:val="nil"/>
              <w:right w:val="nil"/>
            </w:tcBorders>
            <w:shd w:val="clear" w:color="auto" w:fill="auto"/>
            <w:noWrap/>
            <w:vAlign w:val="center"/>
            <w:hideMark/>
          </w:tcPr>
          <w:p w14:paraId="00214EEA" w14:textId="477ADA16"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18DD2A12" w14:textId="4D6B1E0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77A3BDD1" w14:textId="16E6F170"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AD2BD8" w:rsidRPr="000D72B8" w14:paraId="192837F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38BF96B"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lastRenderedPageBreak/>
              <w:t>lnlaborlnot</w:t>
            </w:r>
          </w:p>
        </w:tc>
        <w:tc>
          <w:tcPr>
            <w:tcW w:w="1134" w:type="dxa"/>
            <w:tcBorders>
              <w:top w:val="nil"/>
              <w:left w:val="nil"/>
              <w:bottom w:val="nil"/>
              <w:right w:val="nil"/>
            </w:tcBorders>
            <w:shd w:val="clear" w:color="auto" w:fill="auto"/>
            <w:noWrap/>
            <w:vAlign w:val="center"/>
            <w:hideMark/>
          </w:tcPr>
          <w:p w14:paraId="0BEC5730" w14:textId="1E9CAB8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0.029***</w:t>
            </w:r>
          </w:p>
        </w:tc>
        <w:tc>
          <w:tcPr>
            <w:tcW w:w="1134" w:type="dxa"/>
            <w:tcBorders>
              <w:top w:val="nil"/>
              <w:left w:val="nil"/>
              <w:bottom w:val="nil"/>
              <w:right w:val="nil"/>
            </w:tcBorders>
            <w:shd w:val="clear" w:color="auto" w:fill="auto"/>
            <w:noWrap/>
            <w:vAlign w:val="center"/>
            <w:hideMark/>
          </w:tcPr>
          <w:p w14:paraId="04D993B3" w14:textId="7ED20A6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2A03E38A" w14:textId="5536B1A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723CF0BC" w14:textId="4998F1D6"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26EC40B4" w14:textId="29EB003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14:paraId="507AFC27" w14:textId="5000BCF1"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r>
      <w:tr w:rsidR="00AD2BD8" w:rsidRPr="000D72B8" w14:paraId="52971E3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6F6CEE0"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lnfertilelnmachane</w:t>
            </w:r>
          </w:p>
        </w:tc>
        <w:tc>
          <w:tcPr>
            <w:tcW w:w="1134" w:type="dxa"/>
            <w:tcBorders>
              <w:top w:val="nil"/>
              <w:left w:val="nil"/>
              <w:bottom w:val="nil"/>
              <w:right w:val="nil"/>
            </w:tcBorders>
            <w:shd w:val="clear" w:color="auto" w:fill="auto"/>
            <w:noWrap/>
            <w:vAlign w:val="center"/>
            <w:hideMark/>
          </w:tcPr>
          <w:p w14:paraId="356B354D" w14:textId="6372DC85"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6CE8A136" w14:textId="5B5FBC0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337D9771" w14:textId="2330964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-0.012**</w:t>
            </w:r>
          </w:p>
        </w:tc>
        <w:tc>
          <w:tcPr>
            <w:tcW w:w="1134" w:type="dxa"/>
            <w:tcBorders>
              <w:top w:val="nil"/>
              <w:left w:val="nil"/>
              <w:bottom w:val="nil"/>
              <w:right w:val="nil"/>
            </w:tcBorders>
            <w:shd w:val="clear" w:color="auto" w:fill="auto"/>
            <w:noWrap/>
            <w:vAlign w:val="center"/>
            <w:hideMark/>
          </w:tcPr>
          <w:p w14:paraId="7427A995" w14:textId="788D148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30A1A9AC" w14:textId="312599D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-0.013**</w:t>
            </w:r>
          </w:p>
        </w:tc>
        <w:tc>
          <w:tcPr>
            <w:tcW w:w="1134" w:type="dxa"/>
            <w:tcBorders>
              <w:top w:val="nil"/>
              <w:left w:val="nil"/>
              <w:bottom w:val="nil"/>
              <w:right w:val="nil"/>
            </w:tcBorders>
            <w:shd w:val="clear" w:color="auto" w:fill="auto"/>
            <w:noWrap/>
            <w:vAlign w:val="center"/>
            <w:hideMark/>
          </w:tcPr>
          <w:p w14:paraId="44F6FEBB" w14:textId="0757194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AD2BD8" w:rsidRPr="000D72B8" w14:paraId="546E564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A6E9BAB"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lnfertilelnot</w:t>
            </w:r>
          </w:p>
        </w:tc>
        <w:tc>
          <w:tcPr>
            <w:tcW w:w="1134" w:type="dxa"/>
            <w:tcBorders>
              <w:top w:val="nil"/>
              <w:left w:val="nil"/>
              <w:bottom w:val="nil"/>
              <w:right w:val="nil"/>
            </w:tcBorders>
            <w:shd w:val="clear" w:color="auto" w:fill="auto"/>
            <w:noWrap/>
            <w:vAlign w:val="center"/>
            <w:hideMark/>
          </w:tcPr>
          <w:p w14:paraId="50569C61" w14:textId="2CA7C24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25BA03FD" w14:textId="6CA15D8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(0.021)</w:t>
            </w:r>
          </w:p>
        </w:tc>
        <w:tc>
          <w:tcPr>
            <w:tcW w:w="1134" w:type="dxa"/>
            <w:tcBorders>
              <w:top w:val="nil"/>
              <w:left w:val="nil"/>
              <w:bottom w:val="nil"/>
              <w:right w:val="nil"/>
            </w:tcBorders>
            <w:shd w:val="clear" w:color="auto" w:fill="auto"/>
            <w:noWrap/>
            <w:vAlign w:val="center"/>
            <w:hideMark/>
          </w:tcPr>
          <w:p w14:paraId="6C37D713" w14:textId="3FD3917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-0.084***</w:t>
            </w:r>
          </w:p>
        </w:tc>
        <w:tc>
          <w:tcPr>
            <w:tcW w:w="1134" w:type="dxa"/>
            <w:tcBorders>
              <w:top w:val="nil"/>
              <w:left w:val="nil"/>
              <w:bottom w:val="nil"/>
              <w:right w:val="nil"/>
            </w:tcBorders>
            <w:shd w:val="clear" w:color="auto" w:fill="auto"/>
            <w:noWrap/>
            <w:vAlign w:val="center"/>
            <w:hideMark/>
          </w:tcPr>
          <w:p w14:paraId="3542EFC3" w14:textId="1AEFE97B"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63F4C90E" w14:textId="31D1160F"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-0.02 </w:t>
            </w:r>
          </w:p>
        </w:tc>
        <w:tc>
          <w:tcPr>
            <w:tcW w:w="1134" w:type="dxa"/>
            <w:tcBorders>
              <w:top w:val="nil"/>
              <w:left w:val="nil"/>
              <w:bottom w:val="nil"/>
              <w:right w:val="nil"/>
            </w:tcBorders>
            <w:shd w:val="clear" w:color="auto" w:fill="auto"/>
            <w:noWrap/>
            <w:vAlign w:val="center"/>
            <w:hideMark/>
          </w:tcPr>
          <w:p w14:paraId="40D20749" w14:textId="0E6814F4"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r>
      <w:tr w:rsidR="00AD2BD8" w:rsidRPr="000D72B8" w14:paraId="7CE02233"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7EFFA8B"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lnmachanelnot</w:t>
            </w:r>
          </w:p>
        </w:tc>
        <w:tc>
          <w:tcPr>
            <w:tcW w:w="1134" w:type="dxa"/>
            <w:tcBorders>
              <w:top w:val="nil"/>
              <w:left w:val="nil"/>
              <w:bottom w:val="nil"/>
              <w:right w:val="nil"/>
            </w:tcBorders>
            <w:shd w:val="clear" w:color="auto" w:fill="auto"/>
            <w:noWrap/>
            <w:vAlign w:val="center"/>
            <w:hideMark/>
          </w:tcPr>
          <w:p w14:paraId="3C6B74CC" w14:textId="5DA7A2C9"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016C88D6" w14:textId="068C942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3BCA1B3C" w14:textId="273D722A"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5383AE0E" w14:textId="01255831"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7DB92B8B" w14:textId="0B120F0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43C8793E" w14:textId="5B8DBC14"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r>
      <w:tr w:rsidR="00AD2BD8" w:rsidRPr="000D72B8" w14:paraId="5B881C3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D8D0732"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6659EEFD" w14:textId="16DD8EC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14:paraId="23325A58" w14:textId="61BDCEC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5DC0B42A" w14:textId="09472B15"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44CC9310" w14:textId="33800BC8"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7732A48D" w14:textId="011D2B5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6CDFA9F5" w14:textId="41AA93F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r>
      <w:tr w:rsidR="00AD2BD8" w:rsidRPr="000D72B8" w14:paraId="5AEDE6A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FAEEF01"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513B35C" w14:textId="2B15D21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1FD49A87" w14:textId="572ED88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A38F92C" w14:textId="20C3CF7A"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36BBD571" w14:textId="4C97B33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5EF81C54" w14:textId="6A9DE202"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6F6398E8" w14:textId="47FBB9B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r>
      <w:tr w:rsidR="00AD2BD8" w:rsidRPr="000D72B8" w14:paraId="1883D53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3B7785A"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6090F80C" w14:textId="64D3E3A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488DF2B" w14:textId="6CF9D9C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1E6434D" w14:textId="31377D4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79B089CE" w14:textId="729C61D3"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4A3A3D2" w14:textId="669E7083"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14D05CC6" w14:textId="65755348"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AD2BD8" w:rsidRPr="000D72B8" w14:paraId="481E12A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497B584"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B1B3936" w14:textId="2EBE6C7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7E6E7F31" w14:textId="069B2B82"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70126BF1" w14:textId="0ED6145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DC3E12F" w14:textId="04126692"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2EA27974" w14:textId="7B8DA66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2A1A2584" w14:textId="45247CEF"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r>
      <w:tr w:rsidR="00AD2BD8" w:rsidRPr="000D72B8" w14:paraId="15ABF25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4BE07AD"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939597B" w14:textId="74D96B8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82A9129" w14:textId="201CFBC3"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40FA4B0" w14:textId="15E147C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72DE91F" w14:textId="444FA897"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37554DC3" w14:textId="0207D76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5E950349" w14:textId="4884A86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r>
      <w:tr w:rsidR="00AD2BD8" w:rsidRPr="000D72B8" w14:paraId="30074996"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07DDABE"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773D4F49" w14:textId="72263C89"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0617A06E" w14:textId="0E7EEBFF"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5372532F" w14:textId="78EFA6F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3EE06E4" w14:textId="3ED9C03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3D8B4A58" w14:textId="00B238C2"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0.009 *</w:t>
            </w:r>
          </w:p>
        </w:tc>
        <w:tc>
          <w:tcPr>
            <w:tcW w:w="1134" w:type="dxa"/>
            <w:tcBorders>
              <w:top w:val="nil"/>
              <w:left w:val="nil"/>
              <w:bottom w:val="nil"/>
              <w:right w:val="nil"/>
            </w:tcBorders>
            <w:shd w:val="clear" w:color="auto" w:fill="auto"/>
            <w:noWrap/>
            <w:vAlign w:val="center"/>
            <w:hideMark/>
          </w:tcPr>
          <w:p w14:paraId="23AFF2EE" w14:textId="160132E0"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r>
      <w:tr w:rsidR="00AD2BD8" w:rsidRPr="000D72B8" w14:paraId="71BD421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29ED104"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41C551E8" w14:textId="4FD773E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-0.025***</w:t>
            </w:r>
          </w:p>
        </w:tc>
        <w:tc>
          <w:tcPr>
            <w:tcW w:w="1134" w:type="dxa"/>
            <w:tcBorders>
              <w:top w:val="nil"/>
              <w:left w:val="nil"/>
              <w:bottom w:val="nil"/>
              <w:right w:val="nil"/>
            </w:tcBorders>
            <w:shd w:val="clear" w:color="auto" w:fill="auto"/>
            <w:noWrap/>
            <w:vAlign w:val="center"/>
            <w:hideMark/>
          </w:tcPr>
          <w:p w14:paraId="49E407C0" w14:textId="1342343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4C0A1BC1" w14:textId="7D799592"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AD78E22" w14:textId="1573E3B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7A749214" w14:textId="3E698B9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65150066" w14:textId="00393982"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r>
      <w:tr w:rsidR="00AD2BD8" w:rsidRPr="000D72B8" w14:paraId="5EF95D5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49C4711"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7A5F1656" w14:textId="2D36DE84"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2CE8E62B" w14:textId="71E048A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7DD2BC16" w14:textId="710C9A3B"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0.016***</w:t>
            </w:r>
          </w:p>
        </w:tc>
        <w:tc>
          <w:tcPr>
            <w:tcW w:w="1134" w:type="dxa"/>
            <w:tcBorders>
              <w:top w:val="nil"/>
              <w:left w:val="nil"/>
              <w:bottom w:val="nil"/>
              <w:right w:val="nil"/>
            </w:tcBorders>
            <w:shd w:val="clear" w:color="auto" w:fill="auto"/>
            <w:noWrap/>
            <w:vAlign w:val="center"/>
            <w:hideMark/>
          </w:tcPr>
          <w:p w14:paraId="1886883D" w14:textId="2692642B"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7C254387" w14:textId="43EB075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3C9C9B2A" w14:textId="7CF0C0B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r>
      <w:tr w:rsidR="00AD2BD8" w:rsidRPr="000D72B8" w14:paraId="1841FD9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F7DDC12"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insurances</w:t>
            </w:r>
          </w:p>
        </w:tc>
        <w:tc>
          <w:tcPr>
            <w:tcW w:w="1134" w:type="dxa"/>
            <w:tcBorders>
              <w:top w:val="nil"/>
              <w:left w:val="nil"/>
              <w:bottom w:val="nil"/>
              <w:right w:val="nil"/>
            </w:tcBorders>
            <w:shd w:val="clear" w:color="auto" w:fill="auto"/>
            <w:noWrap/>
            <w:vAlign w:val="center"/>
            <w:hideMark/>
          </w:tcPr>
          <w:p w14:paraId="3A706ABE" w14:textId="2CBCD85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5BBCA74" w14:textId="56D6642B"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105265F0" w14:textId="5F4EB05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441D5897" w14:textId="0B8764B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34DC7FBC" w14:textId="7DC7ADB5"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0A1D11D6" w14:textId="2E5A0FA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AD2BD8" w:rsidRPr="000D72B8" w14:paraId="4883CAEA"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6AB0C5C"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loan</w:t>
            </w:r>
          </w:p>
        </w:tc>
        <w:tc>
          <w:tcPr>
            <w:tcW w:w="1134" w:type="dxa"/>
            <w:tcBorders>
              <w:top w:val="nil"/>
              <w:left w:val="nil"/>
              <w:bottom w:val="nil"/>
              <w:right w:val="nil"/>
            </w:tcBorders>
            <w:shd w:val="clear" w:color="auto" w:fill="auto"/>
            <w:noWrap/>
            <w:vAlign w:val="center"/>
            <w:hideMark/>
          </w:tcPr>
          <w:p w14:paraId="5B05F239" w14:textId="521E24E9"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-0.049***</w:t>
            </w:r>
          </w:p>
        </w:tc>
        <w:tc>
          <w:tcPr>
            <w:tcW w:w="1134" w:type="dxa"/>
            <w:tcBorders>
              <w:top w:val="nil"/>
              <w:left w:val="nil"/>
              <w:bottom w:val="nil"/>
              <w:right w:val="nil"/>
            </w:tcBorders>
            <w:shd w:val="clear" w:color="auto" w:fill="auto"/>
            <w:noWrap/>
            <w:vAlign w:val="center"/>
            <w:hideMark/>
          </w:tcPr>
          <w:p w14:paraId="0E2A5585" w14:textId="2B37030B"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091F7682" w14:textId="5EB3616A"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14:paraId="17120CA1" w14:textId="60DB1D8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2A7B4732" w14:textId="4985618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5667004F" w14:textId="70811CC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r>
      <w:tr w:rsidR="00AD2BD8" w:rsidRPr="000D72B8" w14:paraId="1E00595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30C4249"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0857A4BE" w14:textId="5454651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2557C5AC" w14:textId="3A0B251F"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33472E3E" w14:textId="72737A5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4CC5D827" w14:textId="48BE402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5D022745" w14:textId="354434D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36A97528" w14:textId="7BE2C4E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r>
      <w:tr w:rsidR="00AD2BD8" w:rsidRPr="000D72B8" w14:paraId="2AB2212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E716330"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2EF6DB77" w14:textId="1570149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4F4E3274" w14:textId="3624DB4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5F27E43" w14:textId="2D4ADEE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42E275F4" w14:textId="7CB8248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4D3F287" w14:textId="450CABB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520BD333" w14:textId="727EAB8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AD2BD8" w:rsidRPr="000D72B8" w14:paraId="22F74FDD"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EAF6011"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_cons</w:t>
            </w:r>
          </w:p>
        </w:tc>
        <w:tc>
          <w:tcPr>
            <w:tcW w:w="1134" w:type="dxa"/>
            <w:tcBorders>
              <w:top w:val="nil"/>
              <w:left w:val="nil"/>
              <w:bottom w:val="nil"/>
              <w:right w:val="nil"/>
            </w:tcBorders>
            <w:shd w:val="clear" w:color="auto" w:fill="auto"/>
            <w:noWrap/>
            <w:vAlign w:val="center"/>
            <w:hideMark/>
          </w:tcPr>
          <w:p w14:paraId="79051FCC" w14:textId="711A393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-3.328***</w:t>
            </w:r>
          </w:p>
        </w:tc>
        <w:tc>
          <w:tcPr>
            <w:tcW w:w="1134" w:type="dxa"/>
            <w:tcBorders>
              <w:top w:val="nil"/>
              <w:left w:val="nil"/>
              <w:bottom w:val="nil"/>
              <w:right w:val="nil"/>
            </w:tcBorders>
            <w:shd w:val="clear" w:color="auto" w:fill="auto"/>
            <w:noWrap/>
            <w:vAlign w:val="center"/>
            <w:hideMark/>
          </w:tcPr>
          <w:p w14:paraId="54A1DB15" w14:textId="664485E4"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(0.653)</w:t>
            </w:r>
          </w:p>
        </w:tc>
        <w:tc>
          <w:tcPr>
            <w:tcW w:w="1134" w:type="dxa"/>
            <w:tcBorders>
              <w:top w:val="nil"/>
              <w:left w:val="nil"/>
              <w:bottom w:val="nil"/>
              <w:right w:val="nil"/>
            </w:tcBorders>
            <w:shd w:val="clear" w:color="auto" w:fill="auto"/>
            <w:noWrap/>
            <w:vAlign w:val="center"/>
            <w:hideMark/>
          </w:tcPr>
          <w:p w14:paraId="605E85C6" w14:textId="14DE5B2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0.766 </w:t>
            </w:r>
          </w:p>
        </w:tc>
        <w:tc>
          <w:tcPr>
            <w:tcW w:w="1134" w:type="dxa"/>
            <w:tcBorders>
              <w:top w:val="nil"/>
              <w:left w:val="nil"/>
              <w:bottom w:val="nil"/>
              <w:right w:val="nil"/>
            </w:tcBorders>
            <w:shd w:val="clear" w:color="auto" w:fill="auto"/>
            <w:noWrap/>
            <w:vAlign w:val="center"/>
            <w:hideMark/>
          </w:tcPr>
          <w:p w14:paraId="253EF245" w14:textId="01B2B4E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(0.546)</w:t>
            </w:r>
          </w:p>
        </w:tc>
        <w:tc>
          <w:tcPr>
            <w:tcW w:w="1134" w:type="dxa"/>
            <w:tcBorders>
              <w:top w:val="nil"/>
              <w:left w:val="nil"/>
              <w:bottom w:val="nil"/>
              <w:right w:val="nil"/>
            </w:tcBorders>
            <w:shd w:val="clear" w:color="auto" w:fill="auto"/>
            <w:noWrap/>
            <w:vAlign w:val="center"/>
            <w:hideMark/>
          </w:tcPr>
          <w:p w14:paraId="7AE105C6" w14:textId="2CB1FC66"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4.981***</w:t>
            </w:r>
          </w:p>
        </w:tc>
        <w:tc>
          <w:tcPr>
            <w:tcW w:w="1134" w:type="dxa"/>
            <w:tcBorders>
              <w:top w:val="nil"/>
              <w:left w:val="nil"/>
              <w:bottom w:val="nil"/>
              <w:right w:val="nil"/>
            </w:tcBorders>
            <w:shd w:val="clear" w:color="auto" w:fill="auto"/>
            <w:noWrap/>
            <w:vAlign w:val="center"/>
            <w:hideMark/>
          </w:tcPr>
          <w:p w14:paraId="25A76C6D" w14:textId="22195191"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(0.546)</w:t>
            </w:r>
          </w:p>
        </w:tc>
      </w:tr>
      <w:tr w:rsidR="00977C21" w:rsidRPr="000D72B8" w14:paraId="52707E1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4BFA8F5"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省份虚拟变量</w:t>
            </w:r>
          </w:p>
        </w:tc>
        <w:tc>
          <w:tcPr>
            <w:tcW w:w="2268" w:type="dxa"/>
            <w:gridSpan w:val="2"/>
            <w:tcBorders>
              <w:top w:val="nil"/>
              <w:left w:val="nil"/>
              <w:bottom w:val="nil"/>
              <w:right w:val="nil"/>
            </w:tcBorders>
            <w:shd w:val="clear" w:color="auto" w:fill="auto"/>
            <w:noWrap/>
            <w:vAlign w:val="center"/>
            <w:hideMark/>
          </w:tcPr>
          <w:p w14:paraId="47C1600C"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608E8A2B"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c>
          <w:tcPr>
            <w:tcW w:w="2268" w:type="dxa"/>
            <w:gridSpan w:val="2"/>
            <w:tcBorders>
              <w:top w:val="nil"/>
              <w:left w:val="nil"/>
              <w:bottom w:val="nil"/>
              <w:right w:val="nil"/>
            </w:tcBorders>
            <w:shd w:val="clear" w:color="auto" w:fill="auto"/>
            <w:noWrap/>
            <w:vAlign w:val="center"/>
            <w:hideMark/>
          </w:tcPr>
          <w:p w14:paraId="57577D58"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r>
      <w:tr w:rsidR="00977C21" w:rsidRPr="000D72B8" w14:paraId="0FC9B98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0A34D58"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53DAF9E4"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12B18044"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E925B6A"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977C21" w:rsidRPr="000D72B8" w14:paraId="2CEE5EA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8DEC5C9"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55678C7"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01642C16"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AFBE789"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977C21" w:rsidRPr="000D72B8" w14:paraId="4875CEAD"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FB29AB7"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样本数量</w:t>
            </w:r>
          </w:p>
        </w:tc>
        <w:tc>
          <w:tcPr>
            <w:tcW w:w="6804" w:type="dxa"/>
            <w:gridSpan w:val="6"/>
            <w:tcBorders>
              <w:top w:val="nil"/>
              <w:left w:val="nil"/>
              <w:bottom w:val="nil"/>
              <w:right w:val="nil"/>
            </w:tcBorders>
            <w:shd w:val="clear" w:color="auto" w:fill="auto"/>
            <w:noWrap/>
            <w:vAlign w:val="center"/>
            <w:hideMark/>
          </w:tcPr>
          <w:p w14:paraId="11E63B18"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sz w:val="21"/>
                <w:szCs w:val="21"/>
              </w:rPr>
              <w:t>N=9713</w:t>
            </w:r>
            <w:r>
              <w:rPr>
                <w:rFonts w:ascii="Times New Roman" w:hAnsi="Times New Roman" w:cs="Times New Roman"/>
                <w:color w:val="000000"/>
                <w:sz w:val="21"/>
                <w:szCs w:val="21"/>
              </w:rPr>
              <w:t>，</w:t>
            </w:r>
            <w:r>
              <w:rPr>
                <w:rFonts w:ascii="Times New Roman" w:hAnsi="Times New Roman" w:cs="Times New Roman"/>
                <w:color w:val="000000"/>
                <w:sz w:val="21"/>
                <w:szCs w:val="21"/>
              </w:rPr>
              <w:t>Cluster in id=3123</w:t>
            </w:r>
          </w:p>
        </w:tc>
      </w:tr>
      <w:tr w:rsidR="00977C21" w:rsidRPr="000D72B8" w14:paraId="5DAAEDF8" w14:textId="77777777" w:rsidTr="00AD2BD8">
        <w:trPr>
          <w:trHeight w:val="340"/>
          <w:jc w:val="center"/>
        </w:trPr>
        <w:tc>
          <w:tcPr>
            <w:tcW w:w="2268" w:type="dxa"/>
            <w:tcBorders>
              <w:top w:val="nil"/>
              <w:left w:val="nil"/>
              <w:bottom w:val="single" w:sz="4" w:space="0" w:color="auto"/>
              <w:right w:val="nil"/>
            </w:tcBorders>
            <w:shd w:val="clear" w:color="auto" w:fill="auto"/>
            <w:noWrap/>
            <w:vAlign w:val="center"/>
            <w:hideMark/>
          </w:tcPr>
          <w:p w14:paraId="6A869D35"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R-squared</w:t>
            </w:r>
          </w:p>
        </w:tc>
        <w:tc>
          <w:tcPr>
            <w:tcW w:w="2268" w:type="dxa"/>
            <w:gridSpan w:val="2"/>
            <w:tcBorders>
              <w:top w:val="nil"/>
              <w:left w:val="nil"/>
              <w:bottom w:val="single" w:sz="4" w:space="0" w:color="auto"/>
              <w:right w:val="nil"/>
            </w:tcBorders>
            <w:shd w:val="clear" w:color="auto" w:fill="auto"/>
            <w:noWrap/>
            <w:vAlign w:val="center"/>
            <w:hideMark/>
          </w:tcPr>
          <w:p w14:paraId="4949FCB4" w14:textId="77777777" w:rsidR="00977C21" w:rsidRPr="00762696" w:rsidRDefault="00977C21" w:rsidP="00AD2BD8">
            <w:pPr>
              <w:spacing w:after="0"/>
              <w:jc w:val="center"/>
              <w:rPr>
                <w:rFonts w:ascii="Times New Roman" w:hAnsi="Times New Roman" w:cs="Times New Roman"/>
                <w:color w:val="000000"/>
                <w:sz w:val="21"/>
                <w:szCs w:val="21"/>
              </w:rPr>
            </w:pPr>
            <w:r>
              <w:rPr>
                <w:rFonts w:ascii="Times New Roman" w:hAnsi="Times New Roman" w:cs="Times New Roman"/>
                <w:color w:val="000000"/>
                <w:sz w:val="21"/>
                <w:szCs w:val="21"/>
              </w:rPr>
              <w:t>0.252</w:t>
            </w:r>
          </w:p>
        </w:tc>
        <w:tc>
          <w:tcPr>
            <w:tcW w:w="2268" w:type="dxa"/>
            <w:gridSpan w:val="2"/>
            <w:tcBorders>
              <w:top w:val="nil"/>
              <w:left w:val="nil"/>
              <w:bottom w:val="single" w:sz="4" w:space="0" w:color="auto"/>
              <w:right w:val="nil"/>
            </w:tcBorders>
            <w:shd w:val="clear" w:color="auto" w:fill="auto"/>
            <w:vAlign w:val="center"/>
          </w:tcPr>
          <w:p w14:paraId="3670684C"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c>
          <w:tcPr>
            <w:tcW w:w="2268" w:type="dxa"/>
            <w:gridSpan w:val="2"/>
            <w:tcBorders>
              <w:top w:val="nil"/>
              <w:left w:val="nil"/>
              <w:bottom w:val="single" w:sz="4" w:space="0" w:color="auto"/>
              <w:right w:val="nil"/>
            </w:tcBorders>
            <w:shd w:val="clear" w:color="auto" w:fill="auto"/>
            <w:vAlign w:val="center"/>
          </w:tcPr>
          <w:p w14:paraId="115DFC76"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bl>
    <w:p w14:paraId="3EE7913C" w14:textId="146F0840" w:rsidR="00B63325" w:rsidRDefault="001001FF" w:rsidP="00F0796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0062335B" w:rsidRPr="00F07967">
        <w:rPr>
          <w:rFonts w:ascii="Times New Roman" w:eastAsia="黑体" w:hAnsi="Times New Roman" w:cs="Times New Roman"/>
          <w:sz w:val="24"/>
          <w:szCs w:val="24"/>
        </w:rPr>
        <w:t>.</w:t>
      </w:r>
      <w:r w:rsidR="00770C10">
        <w:rPr>
          <w:rFonts w:ascii="Times New Roman" w:eastAsia="黑体" w:hAnsi="Times New Roman" w:cs="Times New Roman"/>
          <w:sz w:val="24"/>
          <w:szCs w:val="24"/>
        </w:rPr>
        <w:t>3</w:t>
      </w:r>
      <w:r>
        <w:rPr>
          <w:rFonts w:ascii="Times New Roman" w:eastAsia="黑体" w:hAnsi="Times New Roman" w:cs="Times New Roman"/>
          <w:sz w:val="24"/>
          <w:szCs w:val="24"/>
        </w:rPr>
        <w:t>.4</w:t>
      </w:r>
      <w:r w:rsidR="0062335B"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w:t>
      </w:r>
      <w:r w:rsidR="00B63325" w:rsidRPr="00F07967">
        <w:rPr>
          <w:rFonts w:ascii="Times New Roman" w:eastAsia="黑体" w:hAnsi="Times New Roman" w:cs="Times New Roman" w:hint="eastAsia"/>
          <w:sz w:val="24"/>
          <w:szCs w:val="24"/>
        </w:rPr>
        <w:t>单产与规模的实证分析</w:t>
      </w:r>
    </w:p>
    <w:p w14:paraId="7B4824BD" w14:textId="03F0B09B" w:rsidR="00DD06BF" w:rsidRPr="007C602D" w:rsidRDefault="00DD06BF" w:rsidP="00DD06B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-0.03</w:t>
      </w:r>
      <w:r w:rsidR="002C0CF0">
        <w:rPr>
          <w:rFonts w:ascii="Times New Roman" w:hAnsi="Times New Roman" w:cs="Times New Roman"/>
          <w:sz w:val="24"/>
          <w:szCs w:val="24"/>
        </w:rPr>
        <w:t>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而降低</w:t>
      </w:r>
      <w:r w:rsidRPr="007C602D">
        <w:rPr>
          <w:rFonts w:ascii="Times New Roman" w:hAnsi="Times New Roman" w:cs="Times New Roman"/>
          <w:sz w:val="24"/>
          <w:szCs w:val="24"/>
        </w:rPr>
        <w:t>（图</w:t>
      </w:r>
      <w:r w:rsidRPr="007C602D">
        <w:rPr>
          <w:rFonts w:ascii="Times New Roman" w:hAnsi="Times New Roman" w:cs="Times New Roman"/>
          <w:sz w:val="24"/>
          <w:szCs w:val="24"/>
        </w:rPr>
        <w:t>4-</w:t>
      </w:r>
      <w:r w:rsidR="00EE657F">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001B3096">
        <w:rPr>
          <w:rFonts w:ascii="Times New Roman" w:hAnsi="Times New Roman" w:cs="Times New Roman"/>
          <w:sz w:val="24"/>
          <w:szCs w:val="24"/>
        </w:rPr>
        <w:t>0.032</w:t>
      </w:r>
      <w:r w:rsidRPr="007C602D">
        <w:rPr>
          <w:rFonts w:ascii="Times New Roman" w:hAnsi="Times New Roman" w:cs="Times New Roman"/>
          <w:sz w:val="24"/>
          <w:szCs w:val="24"/>
        </w:rPr>
        <w:t>，分规模计算的劳动力产出弹性表明，劳动力产出弹性随着规模的扩大而降低，小农产出弹性为</w:t>
      </w:r>
      <w:r w:rsidR="001B3096">
        <w:rPr>
          <w:rFonts w:ascii="Times New Roman" w:hAnsi="Times New Roman" w:cs="Times New Roman"/>
          <w:sz w:val="24"/>
          <w:szCs w:val="24"/>
        </w:rPr>
        <w:t>0.034</w:t>
      </w:r>
      <w:r w:rsidRPr="007C602D">
        <w:rPr>
          <w:rFonts w:ascii="Times New Roman" w:hAnsi="Times New Roman" w:cs="Times New Roman"/>
          <w:sz w:val="24"/>
          <w:szCs w:val="24"/>
        </w:rPr>
        <w:t>，中等农户和大农户为</w:t>
      </w:r>
      <w:r w:rsidR="001B3096">
        <w:rPr>
          <w:rFonts w:ascii="Times New Roman" w:hAnsi="Times New Roman" w:cs="Times New Roman"/>
          <w:sz w:val="24"/>
          <w:szCs w:val="24"/>
        </w:rPr>
        <w:t>0.016</w:t>
      </w:r>
      <w:r w:rsidRPr="007C602D">
        <w:rPr>
          <w:rFonts w:ascii="Times New Roman" w:hAnsi="Times New Roman" w:cs="Times New Roman"/>
          <w:sz w:val="24"/>
          <w:szCs w:val="24"/>
        </w:rPr>
        <w:t>和</w:t>
      </w:r>
      <w:r w:rsidR="001B3096">
        <w:rPr>
          <w:rFonts w:ascii="Times New Roman" w:hAnsi="Times New Roman" w:cs="Times New Roman"/>
          <w:sz w:val="24"/>
          <w:szCs w:val="24"/>
        </w:rPr>
        <w:t>0.010</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009F3CCC">
        <w:rPr>
          <w:rFonts w:ascii="Times New Roman" w:hAnsi="Times New Roman" w:cs="Times New Roman"/>
          <w:sz w:val="24"/>
          <w:szCs w:val="24"/>
        </w:rPr>
        <w:t>0.046</w:t>
      </w:r>
      <w:r w:rsidRPr="007C602D">
        <w:rPr>
          <w:rFonts w:ascii="Times New Roman" w:hAnsi="Times New Roman" w:cs="Times New Roman"/>
          <w:sz w:val="24"/>
          <w:szCs w:val="24"/>
        </w:rPr>
        <w:t>，小农至大农户化肥弹性分别是</w:t>
      </w:r>
      <w:r w:rsidR="000D5D05">
        <w:rPr>
          <w:rFonts w:ascii="Times New Roman" w:hAnsi="Times New Roman" w:cs="Times New Roman"/>
          <w:sz w:val="24"/>
          <w:szCs w:val="24"/>
        </w:rPr>
        <w:t>0.0</w:t>
      </w:r>
      <w:r w:rsidR="006630D5">
        <w:rPr>
          <w:rFonts w:ascii="Times New Roman" w:hAnsi="Times New Roman" w:cs="Times New Roman"/>
          <w:sz w:val="24"/>
          <w:szCs w:val="24"/>
        </w:rPr>
        <w:t>47</w:t>
      </w:r>
      <w:r w:rsidRPr="007C602D">
        <w:rPr>
          <w:rFonts w:ascii="Times New Roman" w:hAnsi="Times New Roman" w:cs="Times New Roman"/>
          <w:sz w:val="24"/>
          <w:szCs w:val="24"/>
        </w:rPr>
        <w:t>、</w:t>
      </w:r>
      <w:r w:rsidR="000D5D05">
        <w:rPr>
          <w:rFonts w:ascii="Times New Roman" w:hAnsi="Times New Roman" w:cs="Times New Roman"/>
          <w:sz w:val="24"/>
          <w:szCs w:val="24"/>
        </w:rPr>
        <w:t>0.0</w:t>
      </w:r>
      <w:r w:rsidR="006630D5">
        <w:rPr>
          <w:rFonts w:ascii="Times New Roman" w:hAnsi="Times New Roman" w:cs="Times New Roman"/>
          <w:sz w:val="24"/>
          <w:szCs w:val="24"/>
        </w:rPr>
        <w:t>43</w:t>
      </w:r>
      <w:r w:rsidRPr="007C602D">
        <w:rPr>
          <w:rFonts w:ascii="Times New Roman" w:hAnsi="Times New Roman" w:cs="Times New Roman"/>
          <w:sz w:val="24"/>
          <w:szCs w:val="24"/>
        </w:rPr>
        <w:t>和</w:t>
      </w:r>
      <w:r w:rsidR="000D5D05">
        <w:rPr>
          <w:rFonts w:ascii="Times New Roman" w:hAnsi="Times New Roman" w:cs="Times New Roman"/>
          <w:sz w:val="24"/>
          <w:szCs w:val="24"/>
        </w:rPr>
        <w:t>0.</w:t>
      </w:r>
      <w:r w:rsidR="006630D5">
        <w:rPr>
          <w:rFonts w:ascii="Times New Roman" w:hAnsi="Times New Roman" w:cs="Times New Roman"/>
          <w:sz w:val="24"/>
          <w:szCs w:val="24"/>
        </w:rPr>
        <w:t>041</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000D5D05">
        <w:rPr>
          <w:rFonts w:ascii="Times New Roman" w:hAnsi="Times New Roman" w:cs="Times New Roman"/>
          <w:sz w:val="24"/>
          <w:szCs w:val="24"/>
        </w:rPr>
        <w:t>0.012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006630D5">
        <w:rPr>
          <w:rFonts w:ascii="Times New Roman" w:hAnsi="Times New Roman" w:cs="Times New Roman"/>
          <w:sz w:val="24"/>
          <w:szCs w:val="24"/>
        </w:rPr>
        <w:t>0.012</w:t>
      </w:r>
      <w:r w:rsidR="006630D5" w:rsidRPr="007C602D">
        <w:rPr>
          <w:rFonts w:ascii="Times New Roman" w:hAnsi="Times New Roman" w:cs="Times New Roman"/>
          <w:sz w:val="24"/>
          <w:szCs w:val="24"/>
        </w:rPr>
        <w:t>、</w:t>
      </w:r>
      <w:r w:rsidR="006630D5">
        <w:rPr>
          <w:rFonts w:ascii="Times New Roman" w:hAnsi="Times New Roman" w:cs="Times New Roman"/>
          <w:sz w:val="24"/>
          <w:szCs w:val="24"/>
        </w:rPr>
        <w:t>0.013</w:t>
      </w:r>
      <w:r w:rsidR="006630D5" w:rsidRPr="007C602D">
        <w:rPr>
          <w:rFonts w:ascii="Times New Roman" w:hAnsi="Times New Roman" w:cs="Times New Roman"/>
          <w:sz w:val="24"/>
          <w:szCs w:val="24"/>
        </w:rPr>
        <w:t>和</w:t>
      </w:r>
      <w:r w:rsidR="006630D5">
        <w:rPr>
          <w:rFonts w:ascii="Times New Roman" w:hAnsi="Times New Roman" w:cs="Times New Roman"/>
          <w:sz w:val="24"/>
          <w:szCs w:val="24"/>
        </w:rPr>
        <w:t>0.014</w:t>
      </w:r>
      <w:r w:rsidRPr="007C602D">
        <w:rPr>
          <w:rFonts w:ascii="Times New Roman" w:hAnsi="Times New Roman" w:cs="Times New Roman"/>
          <w:sz w:val="24"/>
          <w:szCs w:val="24"/>
        </w:rPr>
        <w:t>。</w:t>
      </w:r>
    </w:p>
    <w:p w14:paraId="19B65B54" w14:textId="5CC6BD84" w:rsidR="00DD06BF" w:rsidRDefault="00DD06BF" w:rsidP="00DD06BF">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4F615E6C" wp14:editId="3589A98D">
            <wp:extent cx="5417929" cy="2878319"/>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3DA51F4" w14:textId="25BCBB5C" w:rsidR="00DD06BF" w:rsidRPr="00F652BB" w:rsidRDefault="00DD06BF" w:rsidP="00DD06BF">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Pr>
          <w:rFonts w:ascii="Times New Roman" w:hAnsi="Times New Roman" w:cs="Times New Roman"/>
          <w:b/>
          <w:sz w:val="24"/>
          <w:szCs w:val="24"/>
        </w:rPr>
        <w:t>4</w:t>
      </w:r>
      <w:r w:rsidRPr="00F652BB">
        <w:rPr>
          <w:rFonts w:ascii="Times New Roman" w:hAnsi="Times New Roman" w:cs="Times New Roman"/>
          <w:b/>
          <w:sz w:val="24"/>
          <w:szCs w:val="24"/>
        </w:rPr>
        <w:t xml:space="preserve">   </w:t>
      </w:r>
      <w:r>
        <w:rPr>
          <w:rFonts w:ascii="Times New Roman" w:hAnsi="Times New Roman" w:cs="Times New Roman" w:hint="eastAsia"/>
          <w:b/>
          <w:sz w:val="24"/>
          <w:szCs w:val="24"/>
        </w:rPr>
        <w:t>水稻</w:t>
      </w:r>
      <w:r w:rsidRPr="00F652BB">
        <w:rPr>
          <w:rFonts w:ascii="Times New Roman" w:hAnsi="Times New Roman" w:cs="Times New Roman" w:hint="eastAsia"/>
          <w:b/>
          <w:sz w:val="24"/>
          <w:szCs w:val="24"/>
        </w:rPr>
        <w:t>规模与单产关系</w:t>
      </w:r>
    </w:p>
    <w:p w14:paraId="6986A61A" w14:textId="6FDBDDFF" w:rsidR="00DD06BF" w:rsidRDefault="00DD06BF" w:rsidP="00DD06BF">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1A00AB">
        <w:rPr>
          <w:rFonts w:ascii="Times New Roman" w:hAnsi="Times New Roman" w:cs="Times New Roman" w:hint="eastAsia"/>
          <w:sz w:val="24"/>
          <w:szCs w:val="24"/>
        </w:rPr>
        <w:t>年龄、文化水平、农业保险、</w:t>
      </w:r>
      <w:r w:rsidR="001A00AB">
        <w:rPr>
          <w:rFonts w:ascii="Times New Roman" w:hAnsi="Times New Roman" w:cs="Times New Roman"/>
          <w:sz w:val="24"/>
          <w:szCs w:val="24"/>
        </w:rPr>
        <w:t>贷款情况</w:t>
      </w:r>
      <w:r w:rsidR="001A00AB">
        <w:rPr>
          <w:rFonts w:ascii="Times New Roman" w:hAnsi="Times New Roman" w:cs="Times New Roman" w:hint="eastAsia"/>
          <w:sz w:val="24"/>
          <w:szCs w:val="24"/>
        </w:rPr>
        <w:t>、兼业化水平、和农业保险</w:t>
      </w:r>
      <w:r>
        <w:rPr>
          <w:rFonts w:ascii="Times New Roman" w:hAnsi="Times New Roman" w:cs="Times New Roman" w:hint="eastAsia"/>
          <w:sz w:val="24"/>
          <w:szCs w:val="24"/>
        </w:rPr>
        <w:t>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w:t>
      </w:r>
      <w:r w:rsidR="00DC4D78">
        <w:rPr>
          <w:rFonts w:ascii="Times New Roman" w:hAnsi="Times New Roman" w:cs="Times New Roman" w:hint="eastAsia"/>
          <w:sz w:val="24"/>
          <w:szCs w:val="24"/>
        </w:rPr>
        <w:t>与一熟玉米得到的结果不同，</w:t>
      </w:r>
      <w:r w:rsidR="00DC4D78">
        <w:rPr>
          <w:rFonts w:ascii="Times New Roman" w:hAnsi="Times New Roman" w:cs="Times New Roman"/>
          <w:sz w:val="24"/>
          <w:szCs w:val="24"/>
        </w:rPr>
        <w:t>年龄</w:t>
      </w:r>
      <w:r w:rsidR="00DC4D78">
        <w:rPr>
          <w:rFonts w:ascii="Times New Roman" w:hAnsi="Times New Roman" w:cs="Times New Roman" w:hint="eastAsia"/>
          <w:sz w:val="24"/>
          <w:szCs w:val="24"/>
        </w:rPr>
        <w:t>和文化水平变量对土地生产率的影响显著为负。</w:t>
      </w:r>
      <w:r w:rsidR="00DC4D78">
        <w:rPr>
          <w:rFonts w:ascii="Times New Roman" w:hAnsi="Times New Roman" w:cs="Times New Roman" w:hint="eastAsia"/>
          <w:sz w:val="24"/>
          <w:szCs w:val="24"/>
        </w:rPr>
        <w:t>2</w:t>
      </w:r>
      <w:r w:rsidR="00DC4D78">
        <w:rPr>
          <w:rFonts w:ascii="Times New Roman" w:hAnsi="Times New Roman" w:cs="Times New Roman" w:hint="eastAsia"/>
          <w:sz w:val="24"/>
          <w:szCs w:val="24"/>
        </w:rPr>
        <w:t>）农业保险变量显著为负。</w:t>
      </w:r>
      <w:r w:rsidR="001A42E6">
        <w:rPr>
          <w:rFonts w:ascii="Times New Roman" w:hAnsi="Times New Roman" w:cs="Times New Roman"/>
          <w:sz w:val="24"/>
          <w:szCs w:val="24"/>
        </w:rPr>
        <w:t>3</w:t>
      </w:r>
      <w:r w:rsidR="00DC4D78">
        <w:rPr>
          <w:rFonts w:ascii="Times New Roman" w:hAnsi="Times New Roman" w:cs="Times New Roman" w:hint="eastAsia"/>
          <w:sz w:val="24"/>
          <w:szCs w:val="24"/>
        </w:rPr>
        <w:t>）</w:t>
      </w:r>
      <w:r w:rsidR="00DC4D78">
        <w:rPr>
          <w:rFonts w:ascii="Times New Roman" w:hAnsi="Times New Roman" w:cs="Times New Roman"/>
          <w:sz w:val="24"/>
          <w:szCs w:val="24"/>
        </w:rPr>
        <w:t>贷款</w:t>
      </w:r>
      <w:r w:rsidR="00DC4D78">
        <w:rPr>
          <w:rFonts w:ascii="Times New Roman" w:hAnsi="Times New Roman" w:cs="Times New Roman" w:hint="eastAsia"/>
          <w:sz w:val="24"/>
          <w:szCs w:val="24"/>
        </w:rPr>
        <w:t>情况显著为负。</w:t>
      </w:r>
      <w:r w:rsidR="001A42E6">
        <w:rPr>
          <w:rFonts w:ascii="Times New Roman" w:hAnsi="Times New Roman" w:cs="Times New Roman"/>
          <w:sz w:val="24"/>
          <w:szCs w:val="24"/>
        </w:rPr>
        <w:t>4</w:t>
      </w:r>
      <w:r w:rsidR="00DC4D78">
        <w:rPr>
          <w:rFonts w:ascii="Times New Roman" w:hAnsi="Times New Roman" w:cs="Times New Roman" w:hint="eastAsia"/>
          <w:sz w:val="24"/>
          <w:szCs w:val="24"/>
        </w:rPr>
        <w:t>）</w:t>
      </w:r>
      <w:r w:rsidR="00DC4D78">
        <w:rPr>
          <w:rFonts w:ascii="Times New Roman" w:hAnsi="Times New Roman" w:cs="Times New Roman"/>
          <w:sz w:val="24"/>
          <w:szCs w:val="24"/>
        </w:rPr>
        <w:t>兼业化</w:t>
      </w:r>
      <w:r w:rsidR="00DC4D78">
        <w:rPr>
          <w:rFonts w:ascii="Times New Roman" w:hAnsi="Times New Roman" w:cs="Times New Roman" w:hint="eastAsia"/>
          <w:sz w:val="24"/>
          <w:szCs w:val="24"/>
        </w:rPr>
        <w:t>水平变量显著为负，兼业化水平为家庭非农产品销售收入的占比，</w:t>
      </w:r>
      <w:r w:rsidR="0064417C">
        <w:rPr>
          <w:rFonts w:ascii="Times New Roman" w:hAnsi="Times New Roman" w:cs="Times New Roman" w:hint="eastAsia"/>
          <w:sz w:val="24"/>
          <w:szCs w:val="24"/>
        </w:rPr>
        <w:t>该指标高代表着农户</w:t>
      </w:r>
      <w:r w:rsidR="00F018DF">
        <w:rPr>
          <w:rFonts w:ascii="Times New Roman" w:hAnsi="Times New Roman" w:cs="Times New Roman" w:hint="eastAsia"/>
          <w:sz w:val="24"/>
          <w:szCs w:val="24"/>
        </w:rPr>
        <w:t>主业不是农业经营，</w:t>
      </w:r>
      <w:r w:rsidR="00F018DF">
        <w:rPr>
          <w:rFonts w:ascii="Times New Roman" w:hAnsi="Times New Roman" w:cs="Times New Roman"/>
          <w:sz w:val="24"/>
          <w:szCs w:val="24"/>
        </w:rPr>
        <w:t>他们</w:t>
      </w:r>
      <w:r w:rsidR="0064417C">
        <w:rPr>
          <w:rFonts w:ascii="Times New Roman" w:hAnsi="Times New Roman" w:cs="Times New Roman" w:hint="eastAsia"/>
          <w:sz w:val="24"/>
          <w:szCs w:val="24"/>
        </w:rPr>
        <w:t>花费较大部分时间和精力专注于非农产业，</w:t>
      </w:r>
      <w:r w:rsidR="005E003D">
        <w:rPr>
          <w:rFonts w:ascii="Times New Roman" w:hAnsi="Times New Roman" w:cs="Times New Roman" w:hint="eastAsia"/>
          <w:sz w:val="24"/>
          <w:szCs w:val="24"/>
        </w:rPr>
        <w:t>只有小部分时间用于耕作</w:t>
      </w:r>
      <w:r w:rsidR="001A42E6">
        <w:rPr>
          <w:rFonts w:ascii="Times New Roman" w:hAnsi="Times New Roman" w:cs="Times New Roman" w:hint="eastAsia"/>
          <w:sz w:val="24"/>
          <w:szCs w:val="24"/>
        </w:rPr>
        <w:t>。</w:t>
      </w:r>
      <w:r w:rsidR="001A42E6">
        <w:rPr>
          <w:rFonts w:ascii="Times New Roman" w:hAnsi="Times New Roman" w:cs="Times New Roman"/>
          <w:sz w:val="24"/>
          <w:szCs w:val="24"/>
        </w:rPr>
        <w:t>5</w:t>
      </w:r>
      <w:r w:rsidR="001A42E6">
        <w:rPr>
          <w:rFonts w:ascii="Times New Roman" w:hAnsi="Times New Roman" w:cs="Times New Roman" w:hint="eastAsia"/>
          <w:sz w:val="24"/>
          <w:szCs w:val="24"/>
        </w:rPr>
        <w:t>）农业补贴变量显著为负。</w:t>
      </w:r>
    </w:p>
    <w:p w14:paraId="3C6329C8" w14:textId="090C28D0" w:rsidR="00977C21" w:rsidRPr="0049270A" w:rsidRDefault="00977C21" w:rsidP="00977C21">
      <w:pPr>
        <w:spacing w:beforeLines="100" w:before="326" w:afterLines="50" w:after="163" w:line="400" w:lineRule="exact"/>
        <w:ind w:firstLineChars="200" w:firstLine="482"/>
        <w:jc w:val="center"/>
        <w:rPr>
          <w:rFonts w:ascii="Times New Roman" w:hAnsi="Times New Roman" w:cs="Times New Roman"/>
          <w:b/>
          <w:sz w:val="24"/>
          <w:szCs w:val="24"/>
        </w:rPr>
      </w:pPr>
      <w:r w:rsidRPr="000467CF">
        <w:rPr>
          <w:rFonts w:ascii="Times New Roman" w:hAnsi="Times New Roman" w:cs="Times New Roman" w:hint="eastAsia"/>
          <w:b/>
          <w:sz w:val="24"/>
          <w:szCs w:val="24"/>
          <w:highlight w:val="yellow"/>
        </w:rPr>
        <w:t>表</w:t>
      </w:r>
      <w:r w:rsidRPr="000467CF">
        <w:rPr>
          <w:rFonts w:ascii="Times New Roman" w:hAnsi="Times New Roman" w:cs="Times New Roman" w:hint="eastAsia"/>
          <w:b/>
          <w:sz w:val="24"/>
          <w:szCs w:val="24"/>
          <w:highlight w:val="yellow"/>
        </w:rPr>
        <w:t>4</w:t>
      </w:r>
      <w:r w:rsidRPr="000467CF">
        <w:rPr>
          <w:rFonts w:ascii="Times New Roman" w:hAnsi="Times New Roman" w:cs="Times New Roman"/>
          <w:b/>
          <w:sz w:val="24"/>
          <w:szCs w:val="24"/>
          <w:highlight w:val="yellow"/>
        </w:rPr>
        <w:t>-</w:t>
      </w:r>
      <w:r w:rsidR="00C03FD3">
        <w:rPr>
          <w:rFonts w:ascii="Times New Roman" w:hAnsi="Times New Roman" w:cs="Times New Roman"/>
          <w:b/>
          <w:sz w:val="24"/>
          <w:szCs w:val="24"/>
          <w:highlight w:val="yellow"/>
        </w:rPr>
        <w:t>4</w:t>
      </w:r>
      <w:r w:rsidRPr="000467CF">
        <w:rPr>
          <w:rFonts w:ascii="Times New Roman" w:hAnsi="Times New Roman" w:cs="Times New Roman"/>
          <w:b/>
          <w:sz w:val="24"/>
          <w:szCs w:val="24"/>
          <w:highlight w:val="yellow"/>
        </w:rPr>
        <w:t xml:space="preserve">  </w:t>
      </w:r>
      <w:r w:rsidRPr="000467CF">
        <w:rPr>
          <w:rFonts w:ascii="Times New Roman" w:hAnsi="Times New Roman" w:cs="Times New Roman" w:hint="eastAsia"/>
          <w:b/>
          <w:sz w:val="24"/>
          <w:szCs w:val="24"/>
          <w:highlight w:val="yellow"/>
        </w:rPr>
        <w:t xml:space="preserve"> </w:t>
      </w:r>
      <w:r w:rsidR="005B0BDC" w:rsidRPr="000467CF">
        <w:rPr>
          <w:rFonts w:ascii="Times New Roman" w:hAnsi="Times New Roman" w:cs="Times New Roman" w:hint="eastAsia"/>
          <w:b/>
          <w:sz w:val="24"/>
          <w:szCs w:val="24"/>
          <w:highlight w:val="yellow"/>
        </w:rPr>
        <w:t>水稻</w:t>
      </w:r>
      <w:r w:rsidRPr="000467CF">
        <w:rPr>
          <w:rFonts w:ascii="Times New Roman" w:hAnsi="Times New Roman" w:cs="Times New Roman" w:hint="eastAsia"/>
          <w:b/>
          <w:sz w:val="24"/>
          <w:szCs w:val="24"/>
          <w:highlight w:val="yellow"/>
        </w:rPr>
        <w:t>农户数据估计结果</w:t>
      </w:r>
    </w:p>
    <w:tbl>
      <w:tblPr>
        <w:tblW w:w="9072" w:type="dxa"/>
        <w:jc w:val="center"/>
        <w:tblLook w:val="04A0" w:firstRow="1" w:lastRow="0" w:firstColumn="1" w:lastColumn="0" w:noHBand="0" w:noVBand="1"/>
      </w:tblPr>
      <w:tblGrid>
        <w:gridCol w:w="2268"/>
        <w:gridCol w:w="1134"/>
        <w:gridCol w:w="1134"/>
        <w:gridCol w:w="1134"/>
        <w:gridCol w:w="1134"/>
        <w:gridCol w:w="1134"/>
        <w:gridCol w:w="1134"/>
      </w:tblGrid>
      <w:tr w:rsidR="00977C21" w:rsidRPr="000D72B8" w14:paraId="2585E51F" w14:textId="77777777" w:rsidTr="00AD2BD8">
        <w:trPr>
          <w:trHeight w:val="454"/>
          <w:jc w:val="center"/>
        </w:trPr>
        <w:tc>
          <w:tcPr>
            <w:tcW w:w="2268" w:type="dxa"/>
            <w:tcBorders>
              <w:top w:val="single" w:sz="4" w:space="0" w:color="auto"/>
              <w:left w:val="nil"/>
              <w:bottom w:val="single" w:sz="4" w:space="0" w:color="auto"/>
              <w:right w:val="nil"/>
            </w:tcBorders>
            <w:shd w:val="clear" w:color="auto" w:fill="auto"/>
            <w:noWrap/>
            <w:vAlign w:val="center"/>
            <w:hideMark/>
          </w:tcPr>
          <w:p w14:paraId="4346B7A5" w14:textId="77777777" w:rsidR="00977C21" w:rsidRPr="000D72B8" w:rsidRDefault="00977C21" w:rsidP="00AD2BD8">
            <w:pPr>
              <w:spacing w:after="0" w:line="240" w:lineRule="auto"/>
              <w:rPr>
                <w:rFonts w:ascii="宋体" w:eastAsia="宋体" w:hAnsi="宋体" w:cs="宋体"/>
                <w:b/>
                <w:color w:val="000000"/>
                <w:sz w:val="21"/>
                <w:szCs w:val="21"/>
              </w:rPr>
            </w:pPr>
            <w:r w:rsidRPr="000D72B8">
              <w:rPr>
                <w:rFonts w:ascii="宋体" w:eastAsia="宋体" w:hAnsi="宋体" w:cs="宋体" w:hint="eastAsia"/>
                <w:b/>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0B00148E"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1</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OLS_Robust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1D21365F"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2</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RE_Robust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1E2FA97D"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3</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FE_Robust</w:t>
            </w:r>
          </w:p>
        </w:tc>
      </w:tr>
      <w:tr w:rsidR="00216909" w:rsidRPr="000D72B8" w14:paraId="7C5E03A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CB39F65"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31F6A3F5" w14:textId="14087A39"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-0.039***</w:t>
            </w:r>
          </w:p>
        </w:tc>
        <w:tc>
          <w:tcPr>
            <w:tcW w:w="1134" w:type="dxa"/>
            <w:tcBorders>
              <w:top w:val="nil"/>
              <w:left w:val="nil"/>
              <w:bottom w:val="nil"/>
              <w:right w:val="nil"/>
            </w:tcBorders>
            <w:shd w:val="clear" w:color="auto" w:fill="auto"/>
            <w:noWrap/>
            <w:vAlign w:val="center"/>
            <w:hideMark/>
          </w:tcPr>
          <w:p w14:paraId="5DFCC5AB" w14:textId="1EDB28AB"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45381EE4" w14:textId="07162D18"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-0.052***</w:t>
            </w:r>
          </w:p>
        </w:tc>
        <w:tc>
          <w:tcPr>
            <w:tcW w:w="1134" w:type="dxa"/>
            <w:tcBorders>
              <w:top w:val="nil"/>
              <w:left w:val="nil"/>
              <w:bottom w:val="nil"/>
              <w:right w:val="nil"/>
            </w:tcBorders>
            <w:shd w:val="clear" w:color="auto" w:fill="auto"/>
            <w:noWrap/>
            <w:vAlign w:val="center"/>
            <w:hideMark/>
          </w:tcPr>
          <w:p w14:paraId="1505EEA4" w14:textId="5E09DF69"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FA0CCF1" w14:textId="37BBD7A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-0.029***</w:t>
            </w:r>
          </w:p>
        </w:tc>
        <w:tc>
          <w:tcPr>
            <w:tcW w:w="1134" w:type="dxa"/>
            <w:tcBorders>
              <w:top w:val="nil"/>
              <w:left w:val="nil"/>
              <w:bottom w:val="nil"/>
              <w:right w:val="nil"/>
            </w:tcBorders>
            <w:shd w:val="clear" w:color="auto" w:fill="auto"/>
            <w:noWrap/>
            <w:vAlign w:val="center"/>
            <w:hideMark/>
          </w:tcPr>
          <w:p w14:paraId="76E2F856" w14:textId="15CECC7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r>
      <w:tr w:rsidR="00216909" w:rsidRPr="000D72B8" w14:paraId="67FF41F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DC047EF"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1494834E" w14:textId="06C6D99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207DF4E5" w14:textId="2248243F"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B28B974" w14:textId="4523548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45F5CD4" w14:textId="7F60E51E"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978E1A5" w14:textId="71451D5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D754C5D" w14:textId="066B3590"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216909" w:rsidRPr="000D72B8" w14:paraId="17DA3A1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6923A5B"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w:t>
            </w:r>
          </w:p>
        </w:tc>
        <w:tc>
          <w:tcPr>
            <w:tcW w:w="1134" w:type="dxa"/>
            <w:tcBorders>
              <w:top w:val="nil"/>
              <w:left w:val="nil"/>
              <w:bottom w:val="nil"/>
              <w:right w:val="nil"/>
            </w:tcBorders>
            <w:shd w:val="clear" w:color="auto" w:fill="auto"/>
            <w:noWrap/>
            <w:vAlign w:val="center"/>
            <w:hideMark/>
          </w:tcPr>
          <w:p w14:paraId="72D5938A" w14:textId="48A19D1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-0.054 </w:t>
            </w:r>
          </w:p>
        </w:tc>
        <w:tc>
          <w:tcPr>
            <w:tcW w:w="1134" w:type="dxa"/>
            <w:tcBorders>
              <w:top w:val="nil"/>
              <w:left w:val="nil"/>
              <w:bottom w:val="nil"/>
              <w:right w:val="nil"/>
            </w:tcBorders>
            <w:shd w:val="clear" w:color="auto" w:fill="auto"/>
            <w:noWrap/>
            <w:vAlign w:val="center"/>
            <w:hideMark/>
          </w:tcPr>
          <w:p w14:paraId="068A1736" w14:textId="7ABE6A95"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(0.064)</w:t>
            </w:r>
          </w:p>
        </w:tc>
        <w:tc>
          <w:tcPr>
            <w:tcW w:w="1134" w:type="dxa"/>
            <w:tcBorders>
              <w:top w:val="nil"/>
              <w:left w:val="nil"/>
              <w:bottom w:val="nil"/>
              <w:right w:val="nil"/>
            </w:tcBorders>
            <w:shd w:val="clear" w:color="auto" w:fill="auto"/>
            <w:noWrap/>
            <w:vAlign w:val="center"/>
            <w:hideMark/>
          </w:tcPr>
          <w:p w14:paraId="7AA932AD" w14:textId="40A5BB8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-0.049 </w:t>
            </w:r>
          </w:p>
        </w:tc>
        <w:tc>
          <w:tcPr>
            <w:tcW w:w="1134" w:type="dxa"/>
            <w:tcBorders>
              <w:top w:val="nil"/>
              <w:left w:val="nil"/>
              <w:bottom w:val="nil"/>
              <w:right w:val="nil"/>
            </w:tcBorders>
            <w:shd w:val="clear" w:color="auto" w:fill="auto"/>
            <w:noWrap/>
            <w:vAlign w:val="center"/>
            <w:hideMark/>
          </w:tcPr>
          <w:p w14:paraId="480A22AA" w14:textId="298C77C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(0.056)</w:t>
            </w:r>
          </w:p>
        </w:tc>
        <w:tc>
          <w:tcPr>
            <w:tcW w:w="1134" w:type="dxa"/>
            <w:tcBorders>
              <w:top w:val="nil"/>
              <w:left w:val="nil"/>
              <w:bottom w:val="nil"/>
              <w:right w:val="nil"/>
            </w:tcBorders>
            <w:shd w:val="clear" w:color="auto" w:fill="auto"/>
            <w:noWrap/>
            <w:vAlign w:val="center"/>
            <w:hideMark/>
          </w:tcPr>
          <w:p w14:paraId="47E0AB80" w14:textId="792574E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-0.046 </w:t>
            </w:r>
          </w:p>
        </w:tc>
        <w:tc>
          <w:tcPr>
            <w:tcW w:w="1134" w:type="dxa"/>
            <w:tcBorders>
              <w:top w:val="nil"/>
              <w:left w:val="nil"/>
              <w:bottom w:val="nil"/>
              <w:right w:val="nil"/>
            </w:tcBorders>
            <w:shd w:val="clear" w:color="auto" w:fill="auto"/>
            <w:noWrap/>
            <w:vAlign w:val="center"/>
            <w:hideMark/>
          </w:tcPr>
          <w:p w14:paraId="11201BE1" w14:textId="6F1D2A5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(0.069)</w:t>
            </w:r>
          </w:p>
        </w:tc>
      </w:tr>
      <w:tr w:rsidR="00216909" w:rsidRPr="000D72B8" w14:paraId="44CCFD9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9F261EA"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w:t>
            </w:r>
          </w:p>
        </w:tc>
        <w:tc>
          <w:tcPr>
            <w:tcW w:w="1134" w:type="dxa"/>
            <w:tcBorders>
              <w:top w:val="nil"/>
              <w:left w:val="nil"/>
              <w:bottom w:val="nil"/>
              <w:right w:val="nil"/>
            </w:tcBorders>
            <w:shd w:val="clear" w:color="auto" w:fill="auto"/>
            <w:noWrap/>
            <w:vAlign w:val="center"/>
            <w:hideMark/>
          </w:tcPr>
          <w:p w14:paraId="52A30946" w14:textId="0A97DFB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-0.125 </w:t>
            </w:r>
          </w:p>
        </w:tc>
        <w:tc>
          <w:tcPr>
            <w:tcW w:w="1134" w:type="dxa"/>
            <w:tcBorders>
              <w:top w:val="nil"/>
              <w:left w:val="nil"/>
              <w:bottom w:val="nil"/>
              <w:right w:val="nil"/>
            </w:tcBorders>
            <w:shd w:val="clear" w:color="auto" w:fill="auto"/>
            <w:noWrap/>
            <w:vAlign w:val="center"/>
            <w:hideMark/>
          </w:tcPr>
          <w:p w14:paraId="53A7B645" w14:textId="28498B2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(0.092)</w:t>
            </w:r>
          </w:p>
        </w:tc>
        <w:tc>
          <w:tcPr>
            <w:tcW w:w="1134" w:type="dxa"/>
            <w:tcBorders>
              <w:top w:val="nil"/>
              <w:left w:val="nil"/>
              <w:bottom w:val="nil"/>
              <w:right w:val="nil"/>
            </w:tcBorders>
            <w:shd w:val="clear" w:color="auto" w:fill="auto"/>
            <w:noWrap/>
            <w:vAlign w:val="center"/>
            <w:hideMark/>
          </w:tcPr>
          <w:p w14:paraId="640847DC" w14:textId="51F88399"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-0.035 </w:t>
            </w:r>
          </w:p>
        </w:tc>
        <w:tc>
          <w:tcPr>
            <w:tcW w:w="1134" w:type="dxa"/>
            <w:tcBorders>
              <w:top w:val="nil"/>
              <w:left w:val="nil"/>
              <w:bottom w:val="nil"/>
              <w:right w:val="nil"/>
            </w:tcBorders>
            <w:shd w:val="clear" w:color="auto" w:fill="auto"/>
            <w:noWrap/>
            <w:vAlign w:val="center"/>
            <w:hideMark/>
          </w:tcPr>
          <w:p w14:paraId="2CB9B81C" w14:textId="59EC165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(0.077)</w:t>
            </w:r>
          </w:p>
        </w:tc>
        <w:tc>
          <w:tcPr>
            <w:tcW w:w="1134" w:type="dxa"/>
            <w:tcBorders>
              <w:top w:val="nil"/>
              <w:left w:val="nil"/>
              <w:bottom w:val="nil"/>
              <w:right w:val="nil"/>
            </w:tcBorders>
            <w:shd w:val="clear" w:color="auto" w:fill="auto"/>
            <w:noWrap/>
            <w:vAlign w:val="center"/>
            <w:hideMark/>
          </w:tcPr>
          <w:p w14:paraId="6BD8E74E" w14:textId="2E708DA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-0.14 </w:t>
            </w:r>
          </w:p>
        </w:tc>
        <w:tc>
          <w:tcPr>
            <w:tcW w:w="1134" w:type="dxa"/>
            <w:tcBorders>
              <w:top w:val="nil"/>
              <w:left w:val="nil"/>
              <w:bottom w:val="nil"/>
              <w:right w:val="nil"/>
            </w:tcBorders>
            <w:shd w:val="clear" w:color="auto" w:fill="auto"/>
            <w:noWrap/>
            <w:vAlign w:val="center"/>
            <w:hideMark/>
          </w:tcPr>
          <w:p w14:paraId="7B2E9311" w14:textId="692D230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(0.089)</w:t>
            </w:r>
          </w:p>
        </w:tc>
      </w:tr>
      <w:tr w:rsidR="00216909" w:rsidRPr="000D72B8" w14:paraId="26B2D7C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7289067"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w:t>
            </w:r>
          </w:p>
        </w:tc>
        <w:tc>
          <w:tcPr>
            <w:tcW w:w="1134" w:type="dxa"/>
            <w:tcBorders>
              <w:top w:val="nil"/>
              <w:left w:val="nil"/>
              <w:bottom w:val="nil"/>
              <w:right w:val="nil"/>
            </w:tcBorders>
            <w:shd w:val="clear" w:color="auto" w:fill="auto"/>
            <w:noWrap/>
            <w:vAlign w:val="center"/>
            <w:hideMark/>
          </w:tcPr>
          <w:p w14:paraId="3A386209" w14:textId="6F12B66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2015C9F7" w14:textId="14CFCC5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7EF1C246" w14:textId="3CBBCF76"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0.025***</w:t>
            </w:r>
          </w:p>
        </w:tc>
        <w:tc>
          <w:tcPr>
            <w:tcW w:w="1134" w:type="dxa"/>
            <w:tcBorders>
              <w:top w:val="nil"/>
              <w:left w:val="nil"/>
              <w:bottom w:val="nil"/>
              <w:right w:val="nil"/>
            </w:tcBorders>
            <w:shd w:val="clear" w:color="auto" w:fill="auto"/>
            <w:noWrap/>
            <w:vAlign w:val="center"/>
            <w:hideMark/>
          </w:tcPr>
          <w:p w14:paraId="1BB6E474" w14:textId="45E8D53B"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5266F4B4" w14:textId="5DE19E04"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0.021**</w:t>
            </w:r>
          </w:p>
        </w:tc>
        <w:tc>
          <w:tcPr>
            <w:tcW w:w="1134" w:type="dxa"/>
            <w:tcBorders>
              <w:top w:val="nil"/>
              <w:left w:val="nil"/>
              <w:bottom w:val="nil"/>
              <w:right w:val="nil"/>
            </w:tcBorders>
            <w:shd w:val="clear" w:color="auto" w:fill="auto"/>
            <w:noWrap/>
            <w:vAlign w:val="center"/>
            <w:hideMark/>
          </w:tcPr>
          <w:p w14:paraId="52C690EE" w14:textId="183F5F44"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r>
      <w:tr w:rsidR="00216909" w:rsidRPr="000D72B8" w14:paraId="3AA78A7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60B99B2"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76141D4C" w14:textId="0CD3595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-0.538***</w:t>
            </w:r>
          </w:p>
        </w:tc>
        <w:tc>
          <w:tcPr>
            <w:tcW w:w="1134" w:type="dxa"/>
            <w:tcBorders>
              <w:top w:val="nil"/>
              <w:left w:val="nil"/>
              <w:bottom w:val="nil"/>
              <w:right w:val="nil"/>
            </w:tcBorders>
            <w:shd w:val="clear" w:color="auto" w:fill="auto"/>
            <w:noWrap/>
            <w:vAlign w:val="center"/>
            <w:hideMark/>
          </w:tcPr>
          <w:p w14:paraId="7CB4F26E" w14:textId="713E9C1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(0.152)</w:t>
            </w:r>
          </w:p>
        </w:tc>
        <w:tc>
          <w:tcPr>
            <w:tcW w:w="1134" w:type="dxa"/>
            <w:tcBorders>
              <w:top w:val="nil"/>
              <w:left w:val="nil"/>
              <w:bottom w:val="nil"/>
              <w:right w:val="nil"/>
            </w:tcBorders>
            <w:shd w:val="clear" w:color="auto" w:fill="auto"/>
            <w:noWrap/>
            <w:vAlign w:val="center"/>
            <w:hideMark/>
          </w:tcPr>
          <w:p w14:paraId="44C54FAF" w14:textId="458776D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-0.286**</w:t>
            </w:r>
          </w:p>
        </w:tc>
        <w:tc>
          <w:tcPr>
            <w:tcW w:w="1134" w:type="dxa"/>
            <w:tcBorders>
              <w:top w:val="nil"/>
              <w:left w:val="nil"/>
              <w:bottom w:val="nil"/>
              <w:right w:val="nil"/>
            </w:tcBorders>
            <w:shd w:val="clear" w:color="auto" w:fill="auto"/>
            <w:noWrap/>
            <w:vAlign w:val="center"/>
            <w:hideMark/>
          </w:tcPr>
          <w:p w14:paraId="608ED1CD" w14:textId="7350214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(0.126)</w:t>
            </w:r>
          </w:p>
        </w:tc>
        <w:tc>
          <w:tcPr>
            <w:tcW w:w="1134" w:type="dxa"/>
            <w:tcBorders>
              <w:top w:val="nil"/>
              <w:left w:val="nil"/>
              <w:bottom w:val="nil"/>
              <w:right w:val="nil"/>
            </w:tcBorders>
            <w:shd w:val="clear" w:color="auto" w:fill="auto"/>
            <w:noWrap/>
            <w:vAlign w:val="center"/>
            <w:hideMark/>
          </w:tcPr>
          <w:p w14:paraId="62138E85" w14:textId="654B42E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-0.243*</w:t>
            </w:r>
          </w:p>
        </w:tc>
        <w:tc>
          <w:tcPr>
            <w:tcW w:w="1134" w:type="dxa"/>
            <w:tcBorders>
              <w:top w:val="nil"/>
              <w:left w:val="nil"/>
              <w:bottom w:val="nil"/>
              <w:right w:val="nil"/>
            </w:tcBorders>
            <w:shd w:val="clear" w:color="auto" w:fill="auto"/>
            <w:noWrap/>
            <w:vAlign w:val="center"/>
            <w:hideMark/>
          </w:tcPr>
          <w:p w14:paraId="234F777C" w14:textId="00D9F2EC"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(0.142)</w:t>
            </w:r>
          </w:p>
        </w:tc>
      </w:tr>
      <w:tr w:rsidR="00216909" w:rsidRPr="000D72B8" w14:paraId="75B306E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878D153"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lnlabor2</w:t>
            </w:r>
          </w:p>
        </w:tc>
        <w:tc>
          <w:tcPr>
            <w:tcW w:w="1134" w:type="dxa"/>
            <w:tcBorders>
              <w:top w:val="nil"/>
              <w:left w:val="nil"/>
              <w:bottom w:val="nil"/>
              <w:right w:val="nil"/>
            </w:tcBorders>
            <w:shd w:val="clear" w:color="auto" w:fill="auto"/>
            <w:noWrap/>
            <w:vAlign w:val="center"/>
            <w:hideMark/>
          </w:tcPr>
          <w:p w14:paraId="5E0336EA" w14:textId="3E5E7DD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C5EA013" w14:textId="3944A72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152FD66A" w14:textId="718AE00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67416E5B" w14:textId="63EE63E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4338EB2" w14:textId="59775898"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0.013**</w:t>
            </w:r>
          </w:p>
        </w:tc>
        <w:tc>
          <w:tcPr>
            <w:tcW w:w="1134" w:type="dxa"/>
            <w:tcBorders>
              <w:top w:val="nil"/>
              <w:left w:val="nil"/>
              <w:bottom w:val="nil"/>
              <w:right w:val="nil"/>
            </w:tcBorders>
            <w:shd w:val="clear" w:color="auto" w:fill="auto"/>
            <w:noWrap/>
            <w:vAlign w:val="center"/>
            <w:hideMark/>
          </w:tcPr>
          <w:p w14:paraId="58F6233F" w14:textId="4797B7D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216909" w:rsidRPr="000D72B8" w14:paraId="5F89276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01C6551"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lnfertile2</w:t>
            </w:r>
          </w:p>
        </w:tc>
        <w:tc>
          <w:tcPr>
            <w:tcW w:w="1134" w:type="dxa"/>
            <w:tcBorders>
              <w:top w:val="nil"/>
              <w:left w:val="nil"/>
              <w:bottom w:val="nil"/>
              <w:right w:val="nil"/>
            </w:tcBorders>
            <w:shd w:val="clear" w:color="auto" w:fill="auto"/>
            <w:noWrap/>
            <w:vAlign w:val="center"/>
            <w:hideMark/>
          </w:tcPr>
          <w:p w14:paraId="0C67C472" w14:textId="529F197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03E8122C" w14:textId="19FA3C6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790DE3C5" w14:textId="074A2F1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24E7E8D7" w14:textId="03E4EB3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6FDC45B6" w14:textId="5E295719"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 </w:t>
            </w:r>
          </w:p>
        </w:tc>
        <w:tc>
          <w:tcPr>
            <w:tcW w:w="1134" w:type="dxa"/>
            <w:tcBorders>
              <w:top w:val="nil"/>
              <w:left w:val="nil"/>
              <w:bottom w:val="nil"/>
              <w:right w:val="nil"/>
            </w:tcBorders>
            <w:shd w:val="clear" w:color="auto" w:fill="auto"/>
            <w:noWrap/>
            <w:vAlign w:val="center"/>
            <w:hideMark/>
          </w:tcPr>
          <w:p w14:paraId="706B4D80" w14:textId="47FB50CE"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r>
      <w:tr w:rsidR="00216909" w:rsidRPr="000D72B8" w14:paraId="3FFCB25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BB976A8"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lnmachane2</w:t>
            </w:r>
          </w:p>
        </w:tc>
        <w:tc>
          <w:tcPr>
            <w:tcW w:w="1134" w:type="dxa"/>
            <w:tcBorders>
              <w:top w:val="nil"/>
              <w:left w:val="nil"/>
              <w:bottom w:val="nil"/>
              <w:right w:val="nil"/>
            </w:tcBorders>
            <w:shd w:val="clear" w:color="auto" w:fill="auto"/>
            <w:noWrap/>
            <w:vAlign w:val="center"/>
            <w:hideMark/>
          </w:tcPr>
          <w:p w14:paraId="0509D584" w14:textId="33E2FBB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6550CB32" w14:textId="1D5EEDB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7901760" w14:textId="7A12EC81"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1DDDB264" w14:textId="28863F49"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5D116B1C" w14:textId="66C8751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004707A3" w14:textId="3D7E9AB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r>
      <w:tr w:rsidR="00216909" w:rsidRPr="000D72B8" w14:paraId="2A4EE09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5C534B76"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0282E681" w14:textId="76F55E08"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0.062***</w:t>
            </w:r>
          </w:p>
        </w:tc>
        <w:tc>
          <w:tcPr>
            <w:tcW w:w="1134" w:type="dxa"/>
            <w:tcBorders>
              <w:top w:val="nil"/>
              <w:left w:val="nil"/>
              <w:bottom w:val="nil"/>
              <w:right w:val="nil"/>
            </w:tcBorders>
            <w:shd w:val="clear" w:color="auto" w:fill="auto"/>
            <w:noWrap/>
            <w:vAlign w:val="center"/>
            <w:hideMark/>
          </w:tcPr>
          <w:p w14:paraId="72D1A745" w14:textId="384E8AB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700AFC0D" w14:textId="154FC127"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0.029**</w:t>
            </w:r>
          </w:p>
        </w:tc>
        <w:tc>
          <w:tcPr>
            <w:tcW w:w="1134" w:type="dxa"/>
            <w:tcBorders>
              <w:top w:val="nil"/>
              <w:left w:val="nil"/>
              <w:bottom w:val="nil"/>
              <w:right w:val="nil"/>
            </w:tcBorders>
            <w:shd w:val="clear" w:color="auto" w:fill="auto"/>
            <w:noWrap/>
            <w:vAlign w:val="center"/>
            <w:hideMark/>
          </w:tcPr>
          <w:p w14:paraId="7074648C" w14:textId="4EEFE47B"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3C42495E" w14:textId="4E46168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0.023*</w:t>
            </w:r>
          </w:p>
        </w:tc>
        <w:tc>
          <w:tcPr>
            <w:tcW w:w="1134" w:type="dxa"/>
            <w:tcBorders>
              <w:top w:val="nil"/>
              <w:left w:val="nil"/>
              <w:bottom w:val="nil"/>
              <w:right w:val="nil"/>
            </w:tcBorders>
            <w:shd w:val="clear" w:color="auto" w:fill="auto"/>
            <w:noWrap/>
            <w:vAlign w:val="center"/>
            <w:hideMark/>
          </w:tcPr>
          <w:p w14:paraId="56057463" w14:textId="1890D5D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r>
      <w:tr w:rsidR="00216909" w:rsidRPr="000D72B8" w14:paraId="6FAC003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F0BE165"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lnlaborlnfertile</w:t>
            </w:r>
          </w:p>
        </w:tc>
        <w:tc>
          <w:tcPr>
            <w:tcW w:w="1134" w:type="dxa"/>
            <w:tcBorders>
              <w:top w:val="nil"/>
              <w:left w:val="nil"/>
              <w:bottom w:val="nil"/>
              <w:right w:val="nil"/>
            </w:tcBorders>
            <w:shd w:val="clear" w:color="auto" w:fill="auto"/>
            <w:noWrap/>
            <w:vAlign w:val="center"/>
            <w:hideMark/>
          </w:tcPr>
          <w:p w14:paraId="75D2AAEB" w14:textId="243AD5D1"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2DF3E14C" w14:textId="5297691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0016F80E" w14:textId="3385DD9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C36E397" w14:textId="0625A7D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30C5DBAB" w14:textId="03117B19"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3188FF04" w14:textId="77D22E2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r>
      <w:tr w:rsidR="00216909" w:rsidRPr="000D72B8" w14:paraId="192F038A"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4901312"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lnlaborlnmachane</w:t>
            </w:r>
          </w:p>
        </w:tc>
        <w:tc>
          <w:tcPr>
            <w:tcW w:w="1134" w:type="dxa"/>
            <w:tcBorders>
              <w:top w:val="nil"/>
              <w:left w:val="nil"/>
              <w:bottom w:val="nil"/>
              <w:right w:val="nil"/>
            </w:tcBorders>
            <w:shd w:val="clear" w:color="auto" w:fill="auto"/>
            <w:noWrap/>
            <w:vAlign w:val="center"/>
            <w:hideMark/>
          </w:tcPr>
          <w:p w14:paraId="16386718" w14:textId="35742A67"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0CD7B71F" w14:textId="34CF7E2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4A98EAF7" w14:textId="6E67F2C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677AE33D" w14:textId="6D727449"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06C8F5F" w14:textId="7A40F76F"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0FC52527" w14:textId="1379A1F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216909" w:rsidRPr="000D72B8" w14:paraId="7B82759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BA78BB7"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lastRenderedPageBreak/>
              <w:t>lnlaborlnot</w:t>
            </w:r>
          </w:p>
        </w:tc>
        <w:tc>
          <w:tcPr>
            <w:tcW w:w="1134" w:type="dxa"/>
            <w:tcBorders>
              <w:top w:val="nil"/>
              <w:left w:val="nil"/>
              <w:bottom w:val="nil"/>
              <w:right w:val="nil"/>
            </w:tcBorders>
            <w:shd w:val="clear" w:color="auto" w:fill="auto"/>
            <w:noWrap/>
            <w:vAlign w:val="center"/>
            <w:hideMark/>
          </w:tcPr>
          <w:p w14:paraId="25A7C95E" w14:textId="185085E1"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 </w:t>
            </w:r>
          </w:p>
        </w:tc>
        <w:tc>
          <w:tcPr>
            <w:tcW w:w="1134" w:type="dxa"/>
            <w:tcBorders>
              <w:top w:val="nil"/>
              <w:left w:val="nil"/>
              <w:bottom w:val="nil"/>
              <w:right w:val="nil"/>
            </w:tcBorders>
            <w:shd w:val="clear" w:color="auto" w:fill="auto"/>
            <w:noWrap/>
            <w:vAlign w:val="center"/>
            <w:hideMark/>
          </w:tcPr>
          <w:p w14:paraId="30E4E57B" w14:textId="22FB3EA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58445A5A" w14:textId="2791AC0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514B1126" w14:textId="5830951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7DDD292" w14:textId="0BC80DB1"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23E3F6DE" w14:textId="6D94849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r>
      <w:tr w:rsidR="00216909" w:rsidRPr="000D72B8" w14:paraId="44F32C0A"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56E624FB"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lnfertilelnmachane</w:t>
            </w:r>
          </w:p>
        </w:tc>
        <w:tc>
          <w:tcPr>
            <w:tcW w:w="1134" w:type="dxa"/>
            <w:tcBorders>
              <w:top w:val="nil"/>
              <w:left w:val="nil"/>
              <w:bottom w:val="nil"/>
              <w:right w:val="nil"/>
            </w:tcBorders>
            <w:shd w:val="clear" w:color="auto" w:fill="auto"/>
            <w:noWrap/>
            <w:vAlign w:val="center"/>
            <w:hideMark/>
          </w:tcPr>
          <w:p w14:paraId="5625863A" w14:textId="707C9E26"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789B3F20" w14:textId="6C1DD255"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76D1A994" w14:textId="596493F6"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646395D0" w14:textId="7F47955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B7740ED" w14:textId="2828529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0902A150" w14:textId="5D5265EF"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216909" w:rsidRPr="000D72B8" w14:paraId="1D1EE44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FED5B64"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lnfertilelnot</w:t>
            </w:r>
          </w:p>
        </w:tc>
        <w:tc>
          <w:tcPr>
            <w:tcW w:w="1134" w:type="dxa"/>
            <w:tcBorders>
              <w:top w:val="nil"/>
              <w:left w:val="nil"/>
              <w:bottom w:val="nil"/>
              <w:right w:val="nil"/>
            </w:tcBorders>
            <w:shd w:val="clear" w:color="auto" w:fill="auto"/>
            <w:noWrap/>
            <w:vAlign w:val="center"/>
            <w:hideMark/>
          </w:tcPr>
          <w:p w14:paraId="0FD7EA6A" w14:textId="2D93F4E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6948AB3D" w14:textId="38EDB0B9"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23DE2EFC" w14:textId="7C3E7440"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0.021*</w:t>
            </w:r>
          </w:p>
        </w:tc>
        <w:tc>
          <w:tcPr>
            <w:tcW w:w="1134" w:type="dxa"/>
            <w:tcBorders>
              <w:top w:val="nil"/>
              <w:left w:val="nil"/>
              <w:bottom w:val="nil"/>
              <w:right w:val="nil"/>
            </w:tcBorders>
            <w:shd w:val="clear" w:color="auto" w:fill="auto"/>
            <w:noWrap/>
            <w:vAlign w:val="center"/>
            <w:hideMark/>
          </w:tcPr>
          <w:p w14:paraId="1DBD3BA3" w14:textId="03640C2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7FA597A1" w14:textId="0AF32971"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0.016 </w:t>
            </w:r>
          </w:p>
        </w:tc>
        <w:tc>
          <w:tcPr>
            <w:tcW w:w="1134" w:type="dxa"/>
            <w:tcBorders>
              <w:top w:val="nil"/>
              <w:left w:val="nil"/>
              <w:bottom w:val="nil"/>
              <w:right w:val="nil"/>
            </w:tcBorders>
            <w:shd w:val="clear" w:color="auto" w:fill="auto"/>
            <w:noWrap/>
            <w:vAlign w:val="center"/>
            <w:hideMark/>
          </w:tcPr>
          <w:p w14:paraId="0EB6FD44" w14:textId="0F48117B"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216909" w:rsidRPr="000D72B8" w14:paraId="724B181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527878D"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lnmachanelnot</w:t>
            </w:r>
          </w:p>
        </w:tc>
        <w:tc>
          <w:tcPr>
            <w:tcW w:w="1134" w:type="dxa"/>
            <w:tcBorders>
              <w:top w:val="nil"/>
              <w:left w:val="nil"/>
              <w:bottom w:val="nil"/>
              <w:right w:val="nil"/>
            </w:tcBorders>
            <w:shd w:val="clear" w:color="auto" w:fill="auto"/>
            <w:noWrap/>
            <w:vAlign w:val="center"/>
            <w:hideMark/>
          </w:tcPr>
          <w:p w14:paraId="18880251" w14:textId="7B01B1E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34CDABF4" w14:textId="0FD0457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514A70E7" w14:textId="48119CE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2FDA2FC7" w14:textId="6AAAFD2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6067A14F" w14:textId="78FF79D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02A44080" w14:textId="3BA9214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216909" w:rsidRPr="000D72B8" w14:paraId="4EF0C4E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5E7D691"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6A1F49AC" w14:textId="2557449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4D5A32E3" w14:textId="43F3D229"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185EFB6B" w14:textId="4EDB1358"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0EE00041" w14:textId="2802643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27682EC" w14:textId="58599DF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5789723F" w14:textId="2A3FF39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r>
      <w:tr w:rsidR="00216909" w:rsidRPr="000D72B8" w14:paraId="14F541B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5BEF950"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0A6F1D4D" w14:textId="49D1E247"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3C3BF07" w14:textId="7A04CF4F"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7846840" w14:textId="6E0E7A9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5DA050FD" w14:textId="7DB8E5AC"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A4FEFC5" w14:textId="4B1795AF"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17AE4E0F" w14:textId="4D49C7D4"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r>
      <w:tr w:rsidR="00216909" w:rsidRPr="000D72B8" w14:paraId="7C674CC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FE78A30"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0AD1275" w14:textId="399B292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5AA9BCC3" w14:textId="7DDEB374"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CBB6FC3" w14:textId="44467468"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7DBB6D65" w14:textId="56FF36E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A60A891" w14:textId="1407F549"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92F734F" w14:textId="5A8037C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216909" w:rsidRPr="000D72B8" w14:paraId="60D393F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1F864A7"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13A1ABB" w14:textId="1670A3A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-0.015 </w:t>
            </w:r>
          </w:p>
        </w:tc>
        <w:tc>
          <w:tcPr>
            <w:tcW w:w="1134" w:type="dxa"/>
            <w:tcBorders>
              <w:top w:val="nil"/>
              <w:left w:val="nil"/>
              <w:bottom w:val="nil"/>
              <w:right w:val="nil"/>
            </w:tcBorders>
            <w:shd w:val="clear" w:color="auto" w:fill="auto"/>
            <w:noWrap/>
            <w:vAlign w:val="center"/>
            <w:hideMark/>
          </w:tcPr>
          <w:p w14:paraId="3D205D63" w14:textId="1FD21ECE"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1DAB768F" w14:textId="74DCEB80"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55F00C63" w14:textId="6B69921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751813E5" w14:textId="25A4344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0.035***</w:t>
            </w:r>
          </w:p>
        </w:tc>
        <w:tc>
          <w:tcPr>
            <w:tcW w:w="1134" w:type="dxa"/>
            <w:tcBorders>
              <w:top w:val="nil"/>
              <w:left w:val="nil"/>
              <w:bottom w:val="nil"/>
              <w:right w:val="nil"/>
            </w:tcBorders>
            <w:shd w:val="clear" w:color="auto" w:fill="auto"/>
            <w:noWrap/>
            <w:vAlign w:val="center"/>
            <w:hideMark/>
          </w:tcPr>
          <w:p w14:paraId="37C0218B" w14:textId="6657C5E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r>
      <w:tr w:rsidR="00216909" w:rsidRPr="000D72B8" w14:paraId="3568101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FDFFC44"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3EDD8383" w14:textId="25EED45F"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530B0504" w14:textId="3CC58854"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68CC4EC8" w14:textId="3F8340B4"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00F730D1" w14:textId="6629BBB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26187375" w14:textId="664BACD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13120575" w14:textId="12FF8B2E"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r>
      <w:tr w:rsidR="00216909" w:rsidRPr="000D72B8" w14:paraId="049BBD0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43E157C"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0CCB3760" w14:textId="22C62F5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6B182521" w14:textId="6044B37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1855593A" w14:textId="4816A1C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1D4CD1D3" w14:textId="2172C94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271A57A2" w14:textId="73624C8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38A09C5F" w14:textId="52B8EAE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r>
      <w:tr w:rsidR="00216909" w:rsidRPr="000D72B8" w14:paraId="7582336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5AFB18C"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203B394E" w14:textId="191D09F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1B1218F7" w14:textId="237B866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205474FA" w14:textId="2A188A75"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63186BF7" w14:textId="18DE954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3AF2D812" w14:textId="509581E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1157EF40" w14:textId="103DE33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216909" w:rsidRPr="000D72B8" w14:paraId="02D440D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EF9F4DF"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7633C063" w14:textId="40D53765"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A688AB4" w14:textId="74C2991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79DF53B" w14:textId="3DF7B006"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61D5AA1B" w14:textId="4AB6C6D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CEBA732" w14:textId="2175091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577A1DC0" w14:textId="4B3F0DAC"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216909" w:rsidRPr="000D72B8" w14:paraId="4C0C9D88"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3C950A1"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insurances</w:t>
            </w:r>
          </w:p>
        </w:tc>
        <w:tc>
          <w:tcPr>
            <w:tcW w:w="1134" w:type="dxa"/>
            <w:tcBorders>
              <w:top w:val="nil"/>
              <w:left w:val="nil"/>
              <w:bottom w:val="nil"/>
              <w:right w:val="nil"/>
            </w:tcBorders>
            <w:shd w:val="clear" w:color="auto" w:fill="auto"/>
            <w:noWrap/>
            <w:vAlign w:val="center"/>
            <w:hideMark/>
          </w:tcPr>
          <w:p w14:paraId="7D26EB02" w14:textId="0865F20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-0.022**</w:t>
            </w:r>
          </w:p>
        </w:tc>
        <w:tc>
          <w:tcPr>
            <w:tcW w:w="1134" w:type="dxa"/>
            <w:tcBorders>
              <w:top w:val="nil"/>
              <w:left w:val="nil"/>
              <w:bottom w:val="nil"/>
              <w:right w:val="nil"/>
            </w:tcBorders>
            <w:shd w:val="clear" w:color="auto" w:fill="auto"/>
            <w:noWrap/>
            <w:vAlign w:val="center"/>
            <w:hideMark/>
          </w:tcPr>
          <w:p w14:paraId="5912973F" w14:textId="7A5469B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39413EE7" w14:textId="34C5466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0.021***</w:t>
            </w:r>
          </w:p>
        </w:tc>
        <w:tc>
          <w:tcPr>
            <w:tcW w:w="1134" w:type="dxa"/>
            <w:tcBorders>
              <w:top w:val="nil"/>
              <w:left w:val="nil"/>
              <w:bottom w:val="nil"/>
              <w:right w:val="nil"/>
            </w:tcBorders>
            <w:shd w:val="clear" w:color="auto" w:fill="auto"/>
            <w:noWrap/>
            <w:vAlign w:val="center"/>
            <w:hideMark/>
          </w:tcPr>
          <w:p w14:paraId="1716F6CB" w14:textId="57F81C5E"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6706792C" w14:textId="18F4C7C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E638C5C" w14:textId="2EBBB61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r>
      <w:tr w:rsidR="00216909" w:rsidRPr="000D72B8" w14:paraId="663CA8C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B044AD7"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loan</w:t>
            </w:r>
          </w:p>
        </w:tc>
        <w:tc>
          <w:tcPr>
            <w:tcW w:w="1134" w:type="dxa"/>
            <w:tcBorders>
              <w:top w:val="nil"/>
              <w:left w:val="nil"/>
              <w:bottom w:val="nil"/>
              <w:right w:val="nil"/>
            </w:tcBorders>
            <w:shd w:val="clear" w:color="auto" w:fill="auto"/>
            <w:noWrap/>
            <w:vAlign w:val="center"/>
            <w:hideMark/>
          </w:tcPr>
          <w:p w14:paraId="0EB7EB2E" w14:textId="65EF038F"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-0.095***</w:t>
            </w:r>
          </w:p>
        </w:tc>
        <w:tc>
          <w:tcPr>
            <w:tcW w:w="1134" w:type="dxa"/>
            <w:tcBorders>
              <w:top w:val="nil"/>
              <w:left w:val="nil"/>
              <w:bottom w:val="nil"/>
              <w:right w:val="nil"/>
            </w:tcBorders>
            <w:shd w:val="clear" w:color="auto" w:fill="auto"/>
            <w:noWrap/>
            <w:vAlign w:val="center"/>
            <w:hideMark/>
          </w:tcPr>
          <w:p w14:paraId="40C60BB8" w14:textId="4C140E7F"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08BC5AAE" w14:textId="2F13AE8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-0.029***</w:t>
            </w:r>
          </w:p>
        </w:tc>
        <w:tc>
          <w:tcPr>
            <w:tcW w:w="1134" w:type="dxa"/>
            <w:tcBorders>
              <w:top w:val="nil"/>
              <w:left w:val="nil"/>
              <w:bottom w:val="nil"/>
              <w:right w:val="nil"/>
            </w:tcBorders>
            <w:shd w:val="clear" w:color="auto" w:fill="auto"/>
            <w:noWrap/>
            <w:vAlign w:val="center"/>
            <w:hideMark/>
          </w:tcPr>
          <w:p w14:paraId="3CEF679B" w14:textId="43B22455"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7666718" w14:textId="45CB764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E8DEFFE" w14:textId="13A2187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r>
      <w:tr w:rsidR="00216909" w:rsidRPr="000D72B8" w14:paraId="5FD2525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024D641"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603C5946" w14:textId="74B53EC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0639AE38" w14:textId="6C7C8DF4"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6DDD6160" w14:textId="2AC5E890"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14:paraId="60ED8135" w14:textId="58E21DE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282A64C" w14:textId="501CADD5"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-0.024**</w:t>
            </w:r>
          </w:p>
        </w:tc>
        <w:tc>
          <w:tcPr>
            <w:tcW w:w="1134" w:type="dxa"/>
            <w:tcBorders>
              <w:top w:val="nil"/>
              <w:left w:val="nil"/>
              <w:bottom w:val="nil"/>
              <w:right w:val="nil"/>
            </w:tcBorders>
            <w:shd w:val="clear" w:color="auto" w:fill="auto"/>
            <w:noWrap/>
            <w:vAlign w:val="center"/>
            <w:hideMark/>
          </w:tcPr>
          <w:p w14:paraId="3932757F" w14:textId="43582D1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216909" w:rsidRPr="000D72B8" w14:paraId="0EEB57B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2ADBF34"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7E8D016F" w14:textId="62F977A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027CED79" w14:textId="5CEEAF9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DAEEF09" w14:textId="0F30CBF7"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0B14E8F8" w14:textId="483FC11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C3A1B28" w14:textId="45CE0484"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1C3095B1" w14:textId="31EB9B0F"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216909" w:rsidRPr="000D72B8" w14:paraId="25F4F5D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5907B44"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_cons</w:t>
            </w:r>
          </w:p>
        </w:tc>
        <w:tc>
          <w:tcPr>
            <w:tcW w:w="1134" w:type="dxa"/>
            <w:tcBorders>
              <w:top w:val="nil"/>
              <w:left w:val="nil"/>
              <w:bottom w:val="nil"/>
              <w:right w:val="nil"/>
            </w:tcBorders>
            <w:shd w:val="clear" w:color="auto" w:fill="auto"/>
            <w:noWrap/>
            <w:vAlign w:val="center"/>
            <w:hideMark/>
          </w:tcPr>
          <w:p w14:paraId="42D5C89A" w14:textId="711565D6"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7.592***</w:t>
            </w:r>
          </w:p>
        </w:tc>
        <w:tc>
          <w:tcPr>
            <w:tcW w:w="1134" w:type="dxa"/>
            <w:tcBorders>
              <w:top w:val="nil"/>
              <w:left w:val="nil"/>
              <w:bottom w:val="nil"/>
              <w:right w:val="nil"/>
            </w:tcBorders>
            <w:shd w:val="clear" w:color="auto" w:fill="auto"/>
            <w:noWrap/>
            <w:vAlign w:val="center"/>
            <w:hideMark/>
          </w:tcPr>
          <w:p w14:paraId="1E7DA12D" w14:textId="171E0195"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(0.440)</w:t>
            </w:r>
          </w:p>
        </w:tc>
        <w:tc>
          <w:tcPr>
            <w:tcW w:w="1134" w:type="dxa"/>
            <w:tcBorders>
              <w:top w:val="nil"/>
              <w:left w:val="nil"/>
              <w:bottom w:val="nil"/>
              <w:right w:val="nil"/>
            </w:tcBorders>
            <w:shd w:val="clear" w:color="auto" w:fill="auto"/>
            <w:noWrap/>
            <w:vAlign w:val="center"/>
            <w:hideMark/>
          </w:tcPr>
          <w:p w14:paraId="549CFE08" w14:textId="39D995F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6.623***</w:t>
            </w:r>
          </w:p>
        </w:tc>
        <w:tc>
          <w:tcPr>
            <w:tcW w:w="1134" w:type="dxa"/>
            <w:tcBorders>
              <w:top w:val="nil"/>
              <w:left w:val="nil"/>
              <w:bottom w:val="nil"/>
              <w:right w:val="nil"/>
            </w:tcBorders>
            <w:shd w:val="clear" w:color="auto" w:fill="auto"/>
            <w:noWrap/>
            <w:vAlign w:val="center"/>
            <w:hideMark/>
          </w:tcPr>
          <w:p w14:paraId="25CA6C13" w14:textId="0658FC6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(0.366)</w:t>
            </w:r>
          </w:p>
        </w:tc>
        <w:tc>
          <w:tcPr>
            <w:tcW w:w="1134" w:type="dxa"/>
            <w:tcBorders>
              <w:top w:val="nil"/>
              <w:left w:val="nil"/>
              <w:bottom w:val="nil"/>
              <w:right w:val="nil"/>
            </w:tcBorders>
            <w:shd w:val="clear" w:color="auto" w:fill="auto"/>
            <w:noWrap/>
            <w:vAlign w:val="center"/>
            <w:hideMark/>
          </w:tcPr>
          <w:p w14:paraId="61A0CF58" w14:textId="519CED0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6.761***</w:t>
            </w:r>
          </w:p>
        </w:tc>
        <w:tc>
          <w:tcPr>
            <w:tcW w:w="1134" w:type="dxa"/>
            <w:tcBorders>
              <w:top w:val="nil"/>
              <w:left w:val="nil"/>
              <w:bottom w:val="nil"/>
              <w:right w:val="nil"/>
            </w:tcBorders>
            <w:shd w:val="clear" w:color="auto" w:fill="auto"/>
            <w:noWrap/>
            <w:vAlign w:val="center"/>
            <w:hideMark/>
          </w:tcPr>
          <w:p w14:paraId="713F56E1" w14:textId="5144AE7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(0.416)</w:t>
            </w:r>
          </w:p>
        </w:tc>
      </w:tr>
      <w:tr w:rsidR="00977C21" w:rsidRPr="000D72B8" w14:paraId="056A0CF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1891081"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省份虚拟变量</w:t>
            </w:r>
          </w:p>
        </w:tc>
        <w:tc>
          <w:tcPr>
            <w:tcW w:w="2268" w:type="dxa"/>
            <w:gridSpan w:val="2"/>
            <w:tcBorders>
              <w:top w:val="nil"/>
              <w:left w:val="nil"/>
              <w:bottom w:val="nil"/>
              <w:right w:val="nil"/>
            </w:tcBorders>
            <w:shd w:val="clear" w:color="auto" w:fill="auto"/>
            <w:noWrap/>
            <w:vAlign w:val="center"/>
            <w:hideMark/>
          </w:tcPr>
          <w:p w14:paraId="424AE9F3"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4EFDD4E3"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c>
          <w:tcPr>
            <w:tcW w:w="2268" w:type="dxa"/>
            <w:gridSpan w:val="2"/>
            <w:tcBorders>
              <w:top w:val="nil"/>
              <w:left w:val="nil"/>
              <w:bottom w:val="nil"/>
              <w:right w:val="nil"/>
            </w:tcBorders>
            <w:shd w:val="clear" w:color="auto" w:fill="auto"/>
            <w:noWrap/>
            <w:vAlign w:val="center"/>
            <w:hideMark/>
          </w:tcPr>
          <w:p w14:paraId="7ADCD87C"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r>
      <w:tr w:rsidR="00977C21" w:rsidRPr="000D72B8" w14:paraId="68CD04F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507FA283"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4B8A6C6E"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186EA6EF"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6806D2AC"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977C21" w:rsidRPr="000D72B8" w14:paraId="64C4E28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C4595C9"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3490101E"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5C72F69"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57280D3"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977C21" w:rsidRPr="000D72B8" w14:paraId="21AABAA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0339156" w14:textId="77777777" w:rsidR="00977C21" w:rsidRPr="000D72B8" w:rsidRDefault="00977C21" w:rsidP="006E615E">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样本数量</w:t>
            </w:r>
          </w:p>
        </w:tc>
        <w:tc>
          <w:tcPr>
            <w:tcW w:w="6804" w:type="dxa"/>
            <w:gridSpan w:val="6"/>
            <w:tcBorders>
              <w:top w:val="nil"/>
              <w:left w:val="nil"/>
              <w:bottom w:val="nil"/>
              <w:right w:val="nil"/>
            </w:tcBorders>
            <w:shd w:val="clear" w:color="auto" w:fill="auto"/>
            <w:noWrap/>
            <w:vAlign w:val="center"/>
            <w:hideMark/>
          </w:tcPr>
          <w:p w14:paraId="055B7BD8" w14:textId="61AF3713" w:rsidR="00977C21" w:rsidRPr="00B428CD" w:rsidRDefault="00B428CD" w:rsidP="006E615E">
            <w:pPr>
              <w:spacing w:after="0"/>
              <w:rPr>
                <w:rFonts w:ascii="Times New Roman" w:hAnsi="Times New Roman" w:cs="Times New Roman"/>
                <w:color w:val="000000"/>
                <w:sz w:val="21"/>
                <w:szCs w:val="21"/>
              </w:rPr>
            </w:pPr>
            <w:r>
              <w:rPr>
                <w:rFonts w:ascii="Times New Roman" w:hAnsi="Times New Roman" w:cs="Times New Roman"/>
                <w:color w:val="000000"/>
                <w:sz w:val="21"/>
                <w:szCs w:val="21"/>
              </w:rPr>
              <w:t>N=9790</w:t>
            </w:r>
            <w:r>
              <w:rPr>
                <w:rFonts w:cs="Times New Roman" w:hint="eastAsia"/>
                <w:color w:val="000000"/>
                <w:sz w:val="21"/>
                <w:szCs w:val="21"/>
              </w:rPr>
              <w:t>，</w:t>
            </w:r>
            <w:r>
              <w:rPr>
                <w:rFonts w:ascii="Times New Roman" w:hAnsi="Times New Roman" w:cs="Times New Roman"/>
                <w:color w:val="000000"/>
                <w:sz w:val="21"/>
                <w:szCs w:val="21"/>
              </w:rPr>
              <w:t>n=3132</w:t>
            </w:r>
          </w:p>
        </w:tc>
      </w:tr>
      <w:tr w:rsidR="00977C21" w:rsidRPr="000D72B8" w14:paraId="431058E7" w14:textId="77777777" w:rsidTr="00AD2BD8">
        <w:trPr>
          <w:trHeight w:val="340"/>
          <w:jc w:val="center"/>
        </w:trPr>
        <w:tc>
          <w:tcPr>
            <w:tcW w:w="2268" w:type="dxa"/>
            <w:tcBorders>
              <w:top w:val="nil"/>
              <w:left w:val="nil"/>
              <w:bottom w:val="single" w:sz="4" w:space="0" w:color="auto"/>
              <w:right w:val="nil"/>
            </w:tcBorders>
            <w:shd w:val="clear" w:color="auto" w:fill="auto"/>
            <w:noWrap/>
            <w:vAlign w:val="center"/>
            <w:hideMark/>
          </w:tcPr>
          <w:p w14:paraId="2DC76073" w14:textId="77777777" w:rsidR="00977C21" w:rsidRPr="000D72B8" w:rsidRDefault="00977C21" w:rsidP="006E615E">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R-squared</w:t>
            </w:r>
          </w:p>
        </w:tc>
        <w:tc>
          <w:tcPr>
            <w:tcW w:w="2268" w:type="dxa"/>
            <w:gridSpan w:val="2"/>
            <w:tcBorders>
              <w:top w:val="nil"/>
              <w:left w:val="nil"/>
              <w:bottom w:val="single" w:sz="4" w:space="0" w:color="auto"/>
              <w:right w:val="nil"/>
            </w:tcBorders>
            <w:shd w:val="clear" w:color="auto" w:fill="auto"/>
            <w:noWrap/>
            <w:vAlign w:val="center"/>
            <w:hideMark/>
          </w:tcPr>
          <w:p w14:paraId="54CBF611" w14:textId="709D2B42" w:rsidR="00977C21" w:rsidRPr="00762696" w:rsidRDefault="00B428CD" w:rsidP="006E615E">
            <w:pPr>
              <w:spacing w:after="0"/>
              <w:jc w:val="center"/>
              <w:rPr>
                <w:rFonts w:ascii="Times New Roman" w:hAnsi="Times New Roman" w:cs="Times New Roman"/>
                <w:color w:val="000000"/>
                <w:sz w:val="21"/>
                <w:szCs w:val="21"/>
              </w:rPr>
            </w:pPr>
            <w:r>
              <w:rPr>
                <w:rFonts w:ascii="Times New Roman" w:hAnsi="Times New Roman" w:cs="Times New Roman"/>
                <w:color w:val="000000"/>
                <w:sz w:val="21"/>
                <w:szCs w:val="21"/>
              </w:rPr>
              <w:t>0.3375</w:t>
            </w:r>
          </w:p>
        </w:tc>
        <w:tc>
          <w:tcPr>
            <w:tcW w:w="2268" w:type="dxa"/>
            <w:gridSpan w:val="2"/>
            <w:tcBorders>
              <w:top w:val="nil"/>
              <w:left w:val="nil"/>
              <w:bottom w:val="single" w:sz="4" w:space="0" w:color="auto"/>
              <w:right w:val="nil"/>
            </w:tcBorders>
            <w:shd w:val="clear" w:color="auto" w:fill="auto"/>
            <w:vAlign w:val="center"/>
          </w:tcPr>
          <w:p w14:paraId="2FABBF4C" w14:textId="77777777" w:rsidR="00977C21" w:rsidRPr="000D72B8" w:rsidRDefault="00977C21" w:rsidP="006E615E">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c>
          <w:tcPr>
            <w:tcW w:w="2268" w:type="dxa"/>
            <w:gridSpan w:val="2"/>
            <w:tcBorders>
              <w:top w:val="nil"/>
              <w:left w:val="nil"/>
              <w:bottom w:val="single" w:sz="4" w:space="0" w:color="auto"/>
              <w:right w:val="nil"/>
            </w:tcBorders>
            <w:shd w:val="clear" w:color="auto" w:fill="auto"/>
            <w:vAlign w:val="center"/>
          </w:tcPr>
          <w:p w14:paraId="6AD68745" w14:textId="77777777" w:rsidR="00977C21" w:rsidRPr="000D72B8" w:rsidRDefault="00977C21" w:rsidP="006E615E">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bl>
    <w:p w14:paraId="6B099B64" w14:textId="6A9B3C65" w:rsidR="00E01A77"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21" w:name="_Toc97188"/>
      <w:r w:rsidRPr="00525A17">
        <w:rPr>
          <w:rFonts w:ascii="Times New Roman" w:eastAsia="黑体" w:hAnsi="Times New Roman" w:cs="Times New Roman"/>
          <w:sz w:val="28"/>
          <w:szCs w:val="28"/>
          <w:highlight w:val="yellow"/>
        </w:rPr>
        <w:t>5</w:t>
      </w:r>
      <w:r w:rsidRPr="00525A17">
        <w:rPr>
          <w:rFonts w:ascii="Times New Roman" w:eastAsia="黑体" w:hAnsi="Times New Roman" w:cs="Times New Roman" w:hint="eastAsia"/>
          <w:sz w:val="28"/>
          <w:szCs w:val="28"/>
          <w:highlight w:val="yellow"/>
        </w:rPr>
        <w:t>.</w:t>
      </w:r>
      <w:r w:rsidR="00F71196" w:rsidRPr="00525A17">
        <w:rPr>
          <w:rFonts w:ascii="Times New Roman" w:eastAsia="黑体" w:hAnsi="Times New Roman" w:cs="Times New Roman" w:hint="eastAsia"/>
          <w:sz w:val="28"/>
          <w:szCs w:val="28"/>
          <w:highlight w:val="yellow"/>
        </w:rPr>
        <w:t>3</w:t>
      </w:r>
      <w:r w:rsidRPr="00525A17">
        <w:rPr>
          <w:rFonts w:ascii="Times New Roman" w:eastAsia="黑体" w:hAnsi="Times New Roman" w:cs="Times New Roman" w:hint="eastAsia"/>
          <w:sz w:val="28"/>
          <w:szCs w:val="28"/>
          <w:highlight w:val="yellow"/>
        </w:rPr>
        <w:t xml:space="preserve">   </w:t>
      </w:r>
      <w:r w:rsidRPr="00525A17">
        <w:rPr>
          <w:rFonts w:ascii="Times New Roman" w:eastAsia="黑体" w:hAnsi="Times New Roman" w:cs="Times New Roman" w:hint="eastAsia"/>
          <w:sz w:val="28"/>
          <w:szCs w:val="28"/>
          <w:highlight w:val="yellow"/>
        </w:rPr>
        <w:t>本章小结</w:t>
      </w:r>
      <w:bookmarkEnd w:id="21"/>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9963AD">
        <w:rPr>
          <w:rFonts w:ascii="Times New Roman" w:hAnsi="Times New Roman" w:cs="Times New Roman" w:hint="eastAsia"/>
          <w:sz w:val="24"/>
          <w:szCs w:val="24"/>
        </w:rPr>
        <w:t>各规模农户家庭禀赋具有较大的差异性，但通过引入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具体表现为</w:t>
      </w:r>
      <w:r w:rsidR="00C04F2D">
        <w:rPr>
          <w:rFonts w:ascii="Times New Roman" w:hAnsi="Times New Roman" w:cs="Times New Roman" w:hint="eastAsia"/>
          <w:sz w:val="24"/>
          <w:szCs w:val="24"/>
        </w:rPr>
        <w:t>随着规模的扩大，</w:t>
      </w:r>
      <w:r w:rsidR="002B38C7">
        <w:rPr>
          <w:rFonts w:ascii="Times New Roman" w:hAnsi="Times New Roman" w:cs="Times New Roman" w:hint="eastAsia"/>
          <w:sz w:val="24"/>
          <w:szCs w:val="24"/>
        </w:rPr>
        <w:t>家庭劳动力贡献增大，雇佣劳动力贡献变的非常小。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39CB9E1A" w14:textId="3BE776A3" w:rsidR="004C1DFA" w:rsidRDefault="00E60B05" w:rsidP="002B56A0">
      <w:pPr>
        <w:spacing w:after="0" w:line="400" w:lineRule="exact"/>
        <w:ind w:firstLineChars="200" w:firstLine="480"/>
        <w:rPr>
          <w:rFonts w:eastAsia="黑体"/>
          <w:sz w:val="28"/>
          <w:szCs w:val="28"/>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537D15B3" w14:textId="77777777" w:rsidR="00B50D55" w:rsidRDefault="00B50D55" w:rsidP="006A1CFF">
      <w:pPr>
        <w:rPr>
          <w:rFonts w:eastAsia="黑体"/>
          <w:sz w:val="28"/>
          <w:szCs w:val="28"/>
        </w:rPr>
        <w:sectPr w:rsidR="00B50D55" w:rsidSect="004C1DFA">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22" w:name="_Toc97189"/>
      <w:r w:rsidRPr="00525A17">
        <w:rPr>
          <w:rFonts w:eastAsia="黑体" w:hint="eastAsia"/>
          <w:sz w:val="32"/>
          <w:szCs w:val="32"/>
          <w:highlight w:val="yellow"/>
        </w:rPr>
        <w:lastRenderedPageBreak/>
        <w:t>第</w:t>
      </w:r>
      <w:r w:rsidR="00A8321F" w:rsidRPr="00525A17">
        <w:rPr>
          <w:rFonts w:eastAsia="黑体" w:hint="eastAsia"/>
          <w:sz w:val="32"/>
          <w:szCs w:val="32"/>
          <w:highlight w:val="yellow"/>
        </w:rPr>
        <w:t>六</w:t>
      </w:r>
      <w:r w:rsidRPr="00525A17">
        <w:rPr>
          <w:rFonts w:eastAsia="黑体" w:hint="eastAsia"/>
          <w:sz w:val="32"/>
          <w:szCs w:val="32"/>
          <w:highlight w:val="yellow"/>
        </w:rPr>
        <w:t>章</w:t>
      </w:r>
      <w:r w:rsidRPr="00525A17">
        <w:rPr>
          <w:rFonts w:eastAsia="黑体" w:hint="eastAsia"/>
          <w:sz w:val="32"/>
          <w:szCs w:val="32"/>
          <w:highlight w:val="yellow"/>
        </w:rPr>
        <w:t xml:space="preserve">   </w:t>
      </w:r>
      <w:r w:rsidRPr="00525A17">
        <w:rPr>
          <w:rFonts w:eastAsia="黑体" w:hint="eastAsia"/>
          <w:sz w:val="32"/>
          <w:szCs w:val="32"/>
          <w:highlight w:val="yellow"/>
        </w:rPr>
        <w:t>结论</w:t>
      </w:r>
      <w:r w:rsidR="003F2782" w:rsidRPr="00525A17">
        <w:rPr>
          <w:rFonts w:eastAsia="黑体" w:hint="eastAsia"/>
          <w:sz w:val="32"/>
          <w:szCs w:val="32"/>
          <w:highlight w:val="yellow"/>
        </w:rPr>
        <w:t>与建议</w:t>
      </w:r>
      <w:bookmarkEnd w:id="22"/>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我国三大粮食作物的的投入产出关系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对各规模农户的要素投入情况和家庭禀赋信息进行方差检验。最后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以实际收获面积的对数和一次项形式引入，并逐步添加其他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、受教育年限方面来看，大农同样具有优势，他们拥有丰富的青壮年男性劳动力和更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r w:rsidR="00A225BD">
        <w:rPr>
          <w:rFonts w:ascii="Times New Roman" w:hAnsi="Times New Roman" w:cs="Times New Roman" w:hint="eastAsia"/>
          <w:sz w:val="24"/>
          <w:szCs w:val="24"/>
        </w:rPr>
        <w:t>各规模农户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4B3E80BE"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家庭劳动力因其不可分性给小农经营创造了部分优势，机械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37DDE658" w14:textId="368586E5" w:rsidR="002B56A0" w:rsidRPr="002B56A0" w:rsidRDefault="002B56A0" w:rsidP="008F5E95">
      <w:pPr>
        <w:spacing w:after="0" w:line="400" w:lineRule="exact"/>
        <w:ind w:firstLineChars="200" w:firstLine="480"/>
        <w:rPr>
          <w:rFonts w:ascii="Times New Roman" w:hAnsi="Times New Roman" w:cs="Times New Roman"/>
          <w:sz w:val="24"/>
          <w:szCs w:val="24"/>
        </w:rPr>
      </w:pPr>
      <w:r w:rsidRPr="00F32C9E">
        <w:rPr>
          <w:rFonts w:ascii="Times New Roman" w:hAnsi="Times New Roman" w:cs="Times New Roman" w:hint="eastAsia"/>
          <w:sz w:val="24"/>
          <w:szCs w:val="24"/>
          <w:highlight w:val="yellow"/>
        </w:rPr>
        <w:t>（</w:t>
      </w:r>
      <w:r w:rsidRPr="00F32C9E">
        <w:rPr>
          <w:rFonts w:ascii="Times New Roman" w:hAnsi="Times New Roman" w:cs="Times New Roman"/>
          <w:sz w:val="24"/>
          <w:szCs w:val="24"/>
          <w:highlight w:val="yellow"/>
        </w:rPr>
        <w:t>4</w:t>
      </w:r>
      <w:r w:rsidRPr="00F32C9E">
        <w:rPr>
          <w:rFonts w:ascii="Times New Roman" w:hAnsi="Times New Roman" w:cs="Times New Roman" w:hint="eastAsia"/>
          <w:sz w:val="24"/>
          <w:szCs w:val="24"/>
          <w:highlight w:val="yellow"/>
        </w:rPr>
        <w:t>）可能存在的不足是，中国农户普遍经营规模小，大规模农户寥寥可数，样本数据绝大部分集中在小规模农户上，以至于得到的大规模农户的土地生产率和规模</w:t>
      </w:r>
      <w:r w:rsidRPr="00F32C9E">
        <w:rPr>
          <w:rFonts w:ascii="Times New Roman" w:hAnsi="Times New Roman" w:cs="Times New Roman" w:hint="eastAsia"/>
          <w:sz w:val="24"/>
          <w:szCs w:val="24"/>
          <w:highlight w:val="yellow"/>
        </w:rPr>
        <w:lastRenderedPageBreak/>
        <w:t>的规律不够有说服力。且缺失农村劳动力市场、土地市场、信贷市场和保险市场的数据，土壤质量不可控，可能最终研究结果有偏误。</w:t>
      </w:r>
    </w:p>
    <w:p w14:paraId="71B3F340" w14:textId="77777777" w:rsidR="00207060" w:rsidRDefault="00207060">
      <w:pPr>
        <w:rPr>
          <w:rFonts w:eastAsia="黑体"/>
          <w:sz w:val="32"/>
          <w:szCs w:val="32"/>
        </w:rPr>
      </w:pPr>
      <w:bookmarkStart w:id="23" w:name="_Toc97190"/>
      <w:r>
        <w:rPr>
          <w:rFonts w:eastAsia="黑体"/>
          <w:sz w:val="32"/>
          <w:szCs w:val="32"/>
        </w:rPr>
        <w:br w:type="page"/>
      </w:r>
    </w:p>
    <w:p w14:paraId="7D2DFE06" w14:textId="6BB3F467" w:rsidR="00E52825" w:rsidRDefault="00E52825" w:rsidP="006A1CFF">
      <w:pPr>
        <w:spacing w:beforeLines="100" w:before="326" w:afterLines="100" w:after="326"/>
        <w:jc w:val="center"/>
        <w:outlineLvl w:val="0"/>
        <w:rPr>
          <w:rFonts w:eastAsia="黑体"/>
          <w:sz w:val="32"/>
          <w:szCs w:val="32"/>
        </w:rPr>
      </w:pPr>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3"/>
    </w:p>
    <w:p w14:paraId="68772749" w14:textId="58E286F2"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Benjamin D</w:t>
      </w:r>
      <w:r w:rsidR="00525A6C">
        <w:rPr>
          <w:rFonts w:ascii="Times New Roman" w:eastAsia="宋体" w:hAnsi="Times New Roman" w:cs="Times New Roman" w:hint="eastAsia"/>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Can Unobserved Land Quality Explain the Inverse Productivity Relationship</w:t>
      </w:r>
      <w:r w:rsidR="00525A6C" w:rsidRPr="00F32C9E">
        <w:rPr>
          <w:rFonts w:ascii="Times New Roman" w:eastAsia="宋体" w:hAnsi="Times New Roman" w:cs="Times New Roman"/>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Journal of Development Economics, 1995, 46(1): 51</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00525A6C">
        <w:rPr>
          <w:rFonts w:ascii="Times New Roman" w:eastAsia="宋体" w:hAnsi="Times New Roman" w:cs="Times New Roman" w:hint="eastAsia"/>
          <w:sz w:val="21"/>
          <w:szCs w:val="21"/>
        </w:rPr>
        <w:t>。</w:t>
      </w:r>
    </w:p>
    <w:p w14:paraId="3E2B0625" w14:textId="5C7966F1"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Heltberg R</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Rural Market Imperfections and the Farm Size</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Productivity Relationship: Evidence from Pakistan</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 xml:space="preserve"> World Development, 1998, 26(10): 1807</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1826</w:t>
      </w:r>
      <w:r w:rsidR="00525A6C">
        <w:rPr>
          <w:rFonts w:ascii="Times New Roman" w:eastAsia="宋体" w:hAnsi="Times New Roman" w:cs="Times New Roman" w:hint="eastAsia"/>
          <w:sz w:val="21"/>
          <w:szCs w:val="21"/>
        </w:rPr>
        <w:t>。</w:t>
      </w:r>
    </w:p>
    <w:p w14:paraId="13977F21" w14:textId="7241E8C8"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Sen A</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An Aspect of Indian Agriculture</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Economic Weekly, 1962, 14: 243</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246</w:t>
      </w:r>
      <w:r w:rsidR="00525A6C">
        <w:rPr>
          <w:rFonts w:ascii="Times New Roman" w:eastAsia="宋体" w:hAnsi="Times New Roman" w:cs="Times New Roman" w:hint="eastAsia"/>
          <w:sz w:val="21"/>
          <w:szCs w:val="21"/>
        </w:rPr>
        <w:t>。</w:t>
      </w:r>
    </w:p>
    <w:p w14:paraId="1EBA9FBE" w14:textId="658C3265" w:rsidR="00525A6C" w:rsidRPr="00F32C9E" w:rsidRDefault="00525A6C"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Assunção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 xml:space="preserve">J. J. </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L. H. Braido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Testing Household-specific Explanations for the Inverse Productivity Relation⁃ ship</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American Journal of Agricultural Economics</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2007</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89</w:t>
      </w:r>
      <w:r>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980-990</w:t>
      </w:r>
      <w:r w:rsidRPr="00F32C9E">
        <w:rPr>
          <w:rFonts w:ascii="Times New Roman" w:eastAsia="宋体" w:hAnsi="Times New Roman" w:cs="Times New Roman" w:hint="eastAsia"/>
          <w:sz w:val="21"/>
          <w:szCs w:val="21"/>
        </w:rPr>
        <w:t>。</w:t>
      </w:r>
    </w:p>
    <w:p w14:paraId="35F4C59E" w14:textId="4E7642B4"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陈锡文</w:t>
      </w:r>
      <w:r w:rsidR="00A701D1">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农业和农村发展：形势与问题．南京农业大学学报（社会科学版），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p>
    <w:p w14:paraId="0A4E13D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仇焕广，刘乐，李登旺，张崇尚．经营规模、地权稳定性与土地生产率</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基于全国</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省地块层面调查数据的实证分析．中国农村经济，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705B1576" w14:textId="77777777" w:rsidR="00701DC5"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董旭光，李胜利，石振彬，邱粲．近</w:t>
      </w:r>
      <w:r w:rsidRPr="00F32C9E">
        <w:rPr>
          <w:rFonts w:ascii="Times New Roman" w:eastAsia="宋体" w:hAnsi="Times New Roman" w:cs="Times New Roman"/>
          <w:sz w:val="21"/>
          <w:szCs w:val="21"/>
        </w:rPr>
        <w:t>50</w:t>
      </w:r>
      <w:r w:rsidRPr="00F32C9E">
        <w:rPr>
          <w:rFonts w:ascii="Times New Roman" w:eastAsia="宋体" w:hAnsi="Times New Roman" w:cs="Times New Roman" w:hint="eastAsia"/>
          <w:sz w:val="21"/>
          <w:szCs w:val="21"/>
        </w:rPr>
        <w:t>年山东省农业气候资源变化特征．应用生态学报，</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269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277</w:t>
      </w:r>
      <w:r w:rsidRPr="00F32C9E">
        <w:rPr>
          <w:rFonts w:ascii="Times New Roman" w:eastAsia="宋体" w:hAnsi="Times New Roman" w:cs="Times New Roman" w:hint="eastAsia"/>
          <w:sz w:val="21"/>
          <w:szCs w:val="21"/>
        </w:rPr>
        <w:t>．</w:t>
      </w:r>
    </w:p>
    <w:p w14:paraId="71533637"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范红忠，周启良．农户土地种植面积与土地生产率的关系</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基于中西部七县（市）农户的调查数据．中国人口、资源与环境，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38</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45</w:t>
      </w:r>
      <w:r w:rsidRPr="00F32C9E">
        <w:rPr>
          <w:rFonts w:ascii="Times New Roman" w:eastAsia="宋体" w:hAnsi="Times New Roman" w:cs="Times New Roman" w:hint="eastAsia"/>
          <w:sz w:val="21"/>
          <w:szCs w:val="21"/>
        </w:rPr>
        <w:t>．</w:t>
      </w:r>
    </w:p>
    <w:p w14:paraId="2053E0F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方松海，王为农，黄汉权．增大农民收入与扩大农村消费研究．管理世界（月刊），</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80</w:t>
      </w:r>
      <w:r w:rsidRPr="00F32C9E">
        <w:rPr>
          <w:rFonts w:ascii="Times New Roman" w:eastAsia="宋体" w:hAnsi="Times New Roman" w:cs="Times New Roman" w:hint="eastAsia"/>
          <w:sz w:val="21"/>
          <w:szCs w:val="21"/>
        </w:rPr>
        <w:t>．</w:t>
      </w:r>
    </w:p>
    <w:p w14:paraId="4CEAC08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高帆．结构转化、资本深化与农业劳动生产率提高</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以上海为例的研究．经济理论与经济管理，</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73</w:t>
      </w:r>
      <w:r w:rsidRPr="00F32C9E">
        <w:rPr>
          <w:rFonts w:ascii="Times New Roman" w:eastAsia="宋体" w:hAnsi="Times New Roman" w:cs="Times New Roman" w:hint="eastAsia"/>
          <w:sz w:val="21"/>
          <w:szCs w:val="21"/>
        </w:rPr>
        <w:t>．</w:t>
      </w:r>
    </w:p>
    <w:p w14:paraId="64E979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高鸣，宋洪远，</w:t>
      </w:r>
      <w:r w:rsidRPr="00F32C9E">
        <w:rPr>
          <w:rFonts w:ascii="Times New Roman" w:eastAsia="宋体" w:hAnsi="Times New Roman" w:cs="Times New Roman"/>
          <w:sz w:val="21"/>
          <w:szCs w:val="21"/>
        </w:rPr>
        <w:t>Carter M</w:t>
      </w:r>
      <w:r w:rsidRPr="00F32C9E">
        <w:rPr>
          <w:rFonts w:ascii="Times New Roman" w:eastAsia="宋体" w:hAnsi="Times New Roman" w:cs="Times New Roman" w:hint="eastAsia"/>
          <w:sz w:val="21"/>
          <w:szCs w:val="21"/>
        </w:rPr>
        <w:t>．补贴减少了粮食生产效率损失吗？</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基于动态资产贫困理论的分析．管理世界（月刊），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100</w:t>
      </w:r>
      <w:r w:rsidRPr="00F32C9E">
        <w:rPr>
          <w:rFonts w:ascii="Times New Roman" w:eastAsia="宋体" w:hAnsi="Times New Roman" w:cs="Times New Roman" w:hint="eastAsia"/>
          <w:sz w:val="21"/>
          <w:szCs w:val="21"/>
        </w:rPr>
        <w:t>．</w:t>
      </w:r>
    </w:p>
    <w:p w14:paraId="6BECB76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高玉强．农机购置补贴与财政支农支出的传导机制有效性</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基于省际面板数据的经验分析．财贸经济，</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68</w:t>
      </w:r>
      <w:r w:rsidRPr="00F32C9E">
        <w:rPr>
          <w:rFonts w:ascii="Times New Roman" w:eastAsia="宋体" w:hAnsi="Times New Roman" w:cs="Times New Roman" w:hint="eastAsia"/>
          <w:sz w:val="21"/>
          <w:szCs w:val="21"/>
        </w:rPr>
        <w:t>．</w:t>
      </w:r>
    </w:p>
    <w:p w14:paraId="734421E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高原．市场经济中的小农农业和村庄：微观实践与理论意义．开放时代，</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w:t>
      </w:r>
      <w:r w:rsidRPr="00F32C9E">
        <w:rPr>
          <w:rFonts w:ascii="Times New Roman" w:eastAsia="宋体" w:hAnsi="Times New Roman" w:cs="Times New Roman" w:hint="eastAsia"/>
          <w:sz w:val="21"/>
          <w:szCs w:val="21"/>
        </w:rPr>
        <w:t>．</w:t>
      </w:r>
    </w:p>
    <w:p w14:paraId="17D4E1E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龚文峰，袁力，范文义．基于地形梯度的哈尔滨市土地利用格局变化分析．农业工程学报，</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250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303</w:t>
      </w:r>
      <w:r w:rsidRPr="00F32C9E">
        <w:rPr>
          <w:rFonts w:ascii="Times New Roman" w:eastAsia="宋体" w:hAnsi="Times New Roman" w:cs="Times New Roman" w:hint="eastAsia"/>
          <w:sz w:val="21"/>
          <w:szCs w:val="21"/>
        </w:rPr>
        <w:t>．</w:t>
      </w:r>
    </w:p>
    <w:p w14:paraId="5CEB05B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何秀荣．关于我国农业经营规模的思考．农业经济问题（月刊），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3F46995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侯麟科，仇焕广，汪阳洁，孙来祥．气候变化对我国农业生产的影响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基于多投入多产出生产函数的分析</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12766FD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黄祖辉，王建英，陈志钢．非农就业、土地流转与土地细碎化对稻农技术效率的影响</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64AE140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李谷成，冯中朝，范丽霞．小农户真的更加具有效率吗？来自湖北省的经验证据．经济学（季刊），</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124</w:t>
      </w:r>
      <w:r w:rsidRPr="00F32C9E">
        <w:rPr>
          <w:rFonts w:ascii="Times New Roman" w:eastAsia="宋体" w:hAnsi="Times New Roman" w:cs="Times New Roman" w:hint="eastAsia"/>
          <w:sz w:val="21"/>
          <w:szCs w:val="21"/>
        </w:rPr>
        <w:t>．</w:t>
      </w:r>
    </w:p>
    <w:p w14:paraId="05441B5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李宁，何文剑，仇童伟，陈利根．农地产权结构、生产要素效率与农业绩效．管理世界，</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62</w:t>
      </w:r>
      <w:r w:rsidRPr="00F32C9E">
        <w:rPr>
          <w:rFonts w:ascii="Times New Roman" w:eastAsia="宋体" w:hAnsi="Times New Roman" w:cs="Times New Roman" w:hint="eastAsia"/>
          <w:sz w:val="21"/>
          <w:szCs w:val="21"/>
        </w:rPr>
        <w:t>．</w:t>
      </w:r>
    </w:p>
    <w:p w14:paraId="20DA235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李文明，罗丹，陈洁，谢颜．农业适度规模经营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规模效益、产出水平与生产成本</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1552</w:t>
      </w:r>
      <w:r w:rsidRPr="00F32C9E">
        <w:rPr>
          <w:rFonts w:ascii="Times New Roman" w:eastAsia="宋体" w:hAnsi="Times New Roman" w:cs="Times New Roman" w:hint="eastAsia"/>
          <w:sz w:val="21"/>
          <w:szCs w:val="21"/>
        </w:rPr>
        <w:t>个水稻种植户的调查数据．中国农村经济，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6B8B6E3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李义，朱会义．河北省土地生产率的空间差异及其影响因素．地理科学进展，</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1173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1179</w:t>
      </w:r>
      <w:r w:rsidRPr="00F32C9E">
        <w:rPr>
          <w:rFonts w:ascii="Times New Roman" w:eastAsia="宋体" w:hAnsi="Times New Roman" w:cs="Times New Roman" w:hint="eastAsia"/>
          <w:sz w:val="21"/>
          <w:szCs w:val="21"/>
        </w:rPr>
        <w:t>．</w:t>
      </w:r>
    </w:p>
    <w:p w14:paraId="5F0F2B9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林本喜，邓衡山．农业劳动力老龄化对土地利用效率影响的实证分析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基于浙江省农村固定观察点数据．中国农村经济，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Pr="00F32C9E">
        <w:rPr>
          <w:rFonts w:ascii="Times New Roman" w:eastAsia="宋体" w:hAnsi="Times New Roman" w:cs="Times New Roman" w:hint="eastAsia"/>
          <w:sz w:val="21"/>
          <w:szCs w:val="21"/>
        </w:rPr>
        <w:t>．</w:t>
      </w:r>
    </w:p>
    <w:p w14:paraId="6408E96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林万龙．农地经营规模：国际经验与中国现实的选择</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农业经济问题（月刊），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42</w:t>
      </w:r>
      <w:r w:rsidRPr="00F32C9E">
        <w:rPr>
          <w:rFonts w:ascii="Times New Roman" w:eastAsia="宋体" w:hAnsi="Times New Roman" w:cs="Times New Roman" w:hint="eastAsia"/>
          <w:sz w:val="21"/>
          <w:szCs w:val="21"/>
        </w:rPr>
        <w:t>．</w:t>
      </w:r>
    </w:p>
    <w:p w14:paraId="44EEACD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卢华，胡浩．土地细碎化、种植多样化对农业生产利润和效率的影响分析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基于江苏农户的微观调查．农业技术经济，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1369BC8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冒佩华，徐骥．农地制度、土地经营权流转与农民收入增长．管理世界（月刊），</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74</w:t>
      </w:r>
      <w:r w:rsidRPr="00F32C9E">
        <w:rPr>
          <w:rFonts w:ascii="Times New Roman" w:eastAsia="宋体" w:hAnsi="Times New Roman" w:cs="Times New Roman" w:hint="eastAsia"/>
          <w:sz w:val="21"/>
          <w:szCs w:val="21"/>
        </w:rPr>
        <w:t>．</w:t>
      </w:r>
    </w:p>
    <w:p w14:paraId="5A733E2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钱龙，洪名勇．非农就业、土地流转与农业生产效率变化</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CFPS</w:t>
      </w:r>
      <w:r w:rsidRPr="00F32C9E">
        <w:rPr>
          <w:rFonts w:ascii="Times New Roman" w:eastAsia="宋体" w:hAnsi="Times New Roman" w:cs="Times New Roman" w:hint="eastAsia"/>
          <w:sz w:val="21"/>
          <w:szCs w:val="21"/>
        </w:rPr>
        <w:t>的实证分析．中国农村经济，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1223F1E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屈小博．不同规模农户生产技术效率差异及其影响因素分析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基于超越对数随机前沿生产函数与农户微观数据．南京农业大学学报（社会科学版），</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802EF7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石晓平，郎海如．农地经营规模与农业生产率研究综述．南京农业大学学报（社会科学版），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Pr="00F32C9E">
        <w:rPr>
          <w:rFonts w:ascii="Times New Roman" w:eastAsia="宋体" w:hAnsi="Times New Roman" w:cs="Times New Roman" w:hint="eastAsia"/>
          <w:sz w:val="21"/>
          <w:szCs w:val="21"/>
        </w:rPr>
        <w:t>．</w:t>
      </w:r>
    </w:p>
    <w:p w14:paraId="73A8D6C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司伟，王济民．中国大豆生产全要素生产率及其变化．中国农村经济，</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．速水佑次郎，弗农</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拉坦．农业发展：国际前景（吴伟东等译）．北京：商务印书馆，</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p>
    <w:p w14:paraId="2F44A5DA"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苏小松，何广文．农户社会资本对农业生产效率的影响分析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基于山东省高青县的农户调查数据．农业技术经济，</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72</w:t>
      </w:r>
      <w:r w:rsidRPr="00F32C9E">
        <w:rPr>
          <w:rFonts w:ascii="Times New Roman" w:eastAsia="宋体" w:hAnsi="Times New Roman" w:cs="Times New Roman" w:hint="eastAsia"/>
          <w:sz w:val="21"/>
          <w:szCs w:val="21"/>
        </w:rPr>
        <w:t>．</w:t>
      </w:r>
    </w:p>
    <w:p w14:paraId="779B64F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王建英，陈志钢，黄祖辉，</w:t>
      </w:r>
      <w:r w:rsidRPr="00F32C9E">
        <w:rPr>
          <w:rFonts w:ascii="Times New Roman" w:eastAsia="宋体" w:hAnsi="Times New Roman" w:cs="Times New Roman"/>
          <w:sz w:val="21"/>
          <w:szCs w:val="21"/>
        </w:rPr>
        <w:t>Thomas Reardon</w:t>
      </w:r>
      <w:r w:rsidRPr="00F32C9E">
        <w:rPr>
          <w:rFonts w:ascii="Times New Roman" w:eastAsia="宋体" w:hAnsi="Times New Roman" w:cs="Times New Roman" w:hint="eastAsia"/>
          <w:sz w:val="21"/>
          <w:szCs w:val="21"/>
        </w:rPr>
        <w:t>．转型时期土地生产率与农户经营规模关系再考察．管理世界，</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1F7CA66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王嫚嫚，刘颖，陈实．规模报酬、产出利润与生产成本视角下的农业适度规模经营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基于江汉平原</w:t>
      </w:r>
      <w:r w:rsidRPr="00F32C9E">
        <w:rPr>
          <w:rFonts w:ascii="Times New Roman" w:eastAsia="宋体" w:hAnsi="Times New Roman" w:cs="Times New Roman"/>
          <w:sz w:val="21"/>
          <w:szCs w:val="21"/>
        </w:rPr>
        <w:t>354</w:t>
      </w:r>
      <w:r w:rsidRPr="00F32C9E">
        <w:rPr>
          <w:rFonts w:ascii="Times New Roman" w:eastAsia="宋体" w:hAnsi="Times New Roman" w:cs="Times New Roman" w:hint="eastAsia"/>
          <w:sz w:val="21"/>
          <w:szCs w:val="21"/>
        </w:rPr>
        <w:t>个水稻种植户的研究．农业技术经济，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94</w:t>
      </w:r>
      <w:r w:rsidRPr="00F32C9E">
        <w:rPr>
          <w:rFonts w:ascii="Times New Roman" w:eastAsia="宋体" w:hAnsi="Times New Roman" w:cs="Times New Roman" w:hint="eastAsia"/>
          <w:sz w:val="21"/>
          <w:szCs w:val="21"/>
        </w:rPr>
        <w:t>．</w:t>
      </w:r>
    </w:p>
    <w:p w14:paraId="0C09900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魏巍，李万明．农业劳动生产率的影响因素分析与提升路径．农业经济问题（月刊），</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7BFCD7E" w14:textId="77777777" w:rsidR="00525A6C"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吴绍洪，黄季焜，刘燕华，高江波，杨军，王文涛，尹云鹤，栾浩，董婉璐．气候变化对中国的影响利弊．中国人口</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p>
    <w:p w14:paraId="65E6E349" w14:textId="74875B20"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辛良杰，李秀彬，朱会义，刘学军，谈明洪，田玉军．农户土地规模与生产率的关系及其解释的印证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以吉林省为例［</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］．地理研究，</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28</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1284</w:t>
      </w:r>
      <w:r w:rsidRPr="00F32C9E">
        <w:rPr>
          <w:rFonts w:ascii="Times New Roman" w:eastAsia="宋体" w:hAnsi="Times New Roman" w:cs="Times New Roman" w:hint="eastAsia"/>
          <w:sz w:val="21"/>
          <w:szCs w:val="21"/>
        </w:rPr>
        <w:t>．</w:t>
      </w:r>
    </w:p>
    <w:p w14:paraId="65AA4EB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夏永祥．农业效率与土地经营规模．农业经济问题，</w:t>
      </w:r>
      <w:r w:rsidRPr="00F32C9E">
        <w:rPr>
          <w:rFonts w:ascii="Times New Roman" w:eastAsia="宋体" w:hAnsi="Times New Roman" w:cs="Times New Roman"/>
          <w:sz w:val="21"/>
          <w:szCs w:val="21"/>
        </w:rPr>
        <w:t>2002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5199E11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夏玉莲，匡远配，曾福生．农地流转、区域差异与效率协调．经济学家，</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95</w:t>
      </w:r>
      <w:r w:rsidRPr="00F32C9E">
        <w:rPr>
          <w:rFonts w:ascii="Times New Roman" w:eastAsia="宋体" w:hAnsi="Times New Roman" w:cs="Times New Roman" w:hint="eastAsia"/>
          <w:sz w:val="21"/>
          <w:szCs w:val="21"/>
        </w:rPr>
        <w:t>．</w:t>
      </w:r>
    </w:p>
    <w:p w14:paraId="175C6A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许恒周，郭玉燕，吴冠岑．农民分化对耕地利用效率的影响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基于农户调查数据的实证分析．中国农村经济，</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4F7426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杨万江，李琪．我国农户水稻生产技术效率分析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省</w:t>
      </w:r>
      <w:r w:rsidRPr="00F32C9E">
        <w:rPr>
          <w:rFonts w:ascii="Times New Roman" w:eastAsia="宋体" w:hAnsi="Times New Roman" w:cs="Times New Roman"/>
          <w:sz w:val="21"/>
          <w:szCs w:val="21"/>
        </w:rPr>
        <w:t>761</w:t>
      </w:r>
      <w:r w:rsidRPr="00F32C9E">
        <w:rPr>
          <w:rFonts w:ascii="Times New Roman" w:eastAsia="宋体" w:hAnsi="Times New Roman" w:cs="Times New Roman" w:hint="eastAsia"/>
          <w:sz w:val="21"/>
          <w:szCs w:val="21"/>
        </w:rPr>
        <w:t>户调查数据．农业技术经济，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35F56E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张红宇，张海阳，李伟毅，李冠佑．当前农民增收形势分析与对策思路．农业经济问题（月刊），</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239C8C8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张悦，刘文勇．家庭农场的生产效率与风险分析［</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］．农业经济问题，</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21</w:t>
      </w:r>
      <w:r w:rsidRPr="00F32C9E">
        <w:rPr>
          <w:rFonts w:ascii="Times New Roman" w:eastAsia="宋体" w:hAnsi="Times New Roman" w:cs="Times New Roman" w:hint="eastAsia"/>
          <w:sz w:val="21"/>
          <w:szCs w:val="21"/>
        </w:rPr>
        <w:t>．</w:t>
      </w:r>
    </w:p>
    <w:p w14:paraId="47C7C5B9"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赵阳．新形势下完善农村土地承包政策若干问题的认识．经济社会体制比较，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p>
    <w:p w14:paraId="55F92A44"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郑旭媛，徐志刚．资源禀赋约束、要素替代与诱致性技术变迁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以中国粮食生产的机械化为例．经济学（季刊），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66</w:t>
      </w:r>
      <w:r w:rsidRPr="00F32C9E">
        <w:rPr>
          <w:rFonts w:ascii="Times New Roman" w:eastAsia="宋体" w:hAnsi="Times New Roman" w:cs="Times New Roman" w:hint="eastAsia"/>
          <w:sz w:val="21"/>
          <w:szCs w:val="21"/>
        </w:rPr>
        <w:t>．</w:t>
      </w:r>
    </w:p>
    <w:p w14:paraId="52D7474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周曙东，周文魁，林光华，乔辉．未来气候变化对我国粮食安全的影响．南京农业大学学报（社会科学版），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65</w:t>
      </w:r>
      <w:r w:rsidRPr="00F32C9E">
        <w:rPr>
          <w:rFonts w:ascii="Times New Roman" w:eastAsia="宋体" w:hAnsi="Times New Roman" w:cs="Times New Roman" w:hint="eastAsia"/>
          <w:sz w:val="21"/>
          <w:szCs w:val="21"/>
        </w:rPr>
        <w:t>．</w:t>
      </w:r>
    </w:p>
    <w:p w14:paraId="27D70B39" w14:textId="77777777" w:rsidR="00E52825" w:rsidRPr="000F3E84" w:rsidRDefault="00987F64" w:rsidP="000F3E84">
      <w:pPr>
        <w:pStyle w:val="ac"/>
        <w:numPr>
          <w:ilvl w:val="0"/>
          <w:numId w:val="1"/>
        </w:numPr>
        <w:spacing w:after="0" w:line="400" w:lineRule="exact"/>
        <w:ind w:left="0" w:firstLine="420"/>
        <w:rPr>
          <w:rFonts w:ascii="Times New Roman" w:eastAsia="宋体" w:hAnsi="Times New Roman" w:cs="Times New Roman"/>
          <w:sz w:val="24"/>
          <w:szCs w:val="24"/>
        </w:rPr>
        <w:sectPr w:rsidR="00E52825" w:rsidRPr="000F3E84" w:rsidSect="00117B67">
          <w:headerReference w:type="default" r:id="rId31"/>
          <w:pgSz w:w="11906" w:h="16838"/>
          <w:pgMar w:top="1701" w:right="1418" w:bottom="1418" w:left="1701" w:header="1304" w:footer="1020" w:gutter="0"/>
          <w:cols w:space="425"/>
          <w:docGrid w:type="lines" w:linePitch="326"/>
        </w:sectPr>
      </w:pPr>
      <w:r w:rsidRPr="00F32C9E">
        <w:rPr>
          <w:rFonts w:ascii="Times New Roman" w:eastAsia="宋体" w:hAnsi="Times New Roman" w:cs="Times New Roman" w:hint="eastAsia"/>
          <w:sz w:val="21"/>
          <w:szCs w:val="21"/>
        </w:rPr>
        <w:t>朱满德，李辛一，程国强．综合性收入补贴对中国玉米全要素生产率的影响分析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w:t>
      </w:r>
      <w:r w:rsidRPr="00F32C9E">
        <w:rPr>
          <w:rFonts w:ascii="Times New Roman" w:eastAsia="宋体" w:hAnsi="Times New Roman" w:cs="Times New Roman"/>
          <w:sz w:val="21"/>
          <w:szCs w:val="21"/>
        </w:rPr>
        <w:t>DEA</w:t>
      </w:r>
      <w:r w:rsidR="0089512B"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Tobit</w:t>
      </w:r>
      <w:r w:rsidRPr="00F32C9E">
        <w:rPr>
          <w:rFonts w:ascii="Times New Roman" w:eastAsia="宋体" w:hAnsi="Times New Roman" w:cs="Times New Roman" w:hint="eastAsia"/>
          <w:sz w:val="21"/>
          <w:szCs w:val="21"/>
        </w:rPr>
        <w:t>两阶段法．中国农村经济，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32"/>
          <w:pgSz w:w="11906" w:h="16838"/>
          <w:pgMar w:top="1701" w:right="1418" w:bottom="1418" w:left="1701" w:header="1304" w:footer="1020" w:gutter="0"/>
          <w:cols w:space="425"/>
          <w:docGrid w:type="lines" w:linePitch="326"/>
        </w:sectPr>
      </w:pPr>
      <w:bookmarkStart w:id="24"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4"/>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25"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25"/>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26" w:name="_Toc97193"/>
      <w:r>
        <w:rPr>
          <w:rFonts w:eastAsia="黑体" w:hint="eastAsia"/>
          <w:sz w:val="32"/>
          <w:szCs w:val="32"/>
        </w:rPr>
        <w:lastRenderedPageBreak/>
        <w:t>作者简介</w:t>
      </w:r>
      <w:bookmarkEnd w:id="26"/>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A0BEE" w14:textId="77777777" w:rsidR="006E5202" w:rsidRDefault="006E5202" w:rsidP="007E11B3">
      <w:pPr>
        <w:spacing w:line="240" w:lineRule="auto"/>
        <w:ind w:firstLine="480"/>
      </w:pPr>
      <w:r>
        <w:separator/>
      </w:r>
    </w:p>
  </w:endnote>
  <w:endnote w:type="continuationSeparator" w:id="0">
    <w:p w14:paraId="1BE80969" w14:textId="77777777" w:rsidR="006E5202" w:rsidRDefault="006E5202"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CCAE0" w14:textId="7A2BE569" w:rsidR="007265FA" w:rsidRDefault="007265FA">
    <w:pPr>
      <w:pStyle w:val="a6"/>
    </w:pPr>
  </w:p>
  <w:p w14:paraId="4804C9C1" w14:textId="77777777" w:rsidR="007265FA" w:rsidRDefault="007265F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7265FA" w:rsidRDefault="007265FA"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7265FA" w:rsidRDefault="007265FA"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052420"/>
      <w:docPartObj>
        <w:docPartGallery w:val="Page Numbers (Bottom of Page)"/>
        <w:docPartUnique/>
      </w:docPartObj>
    </w:sdtPr>
    <w:sdtEndPr/>
    <w:sdtContent>
      <w:p w14:paraId="4D24937D" w14:textId="2CC68BBD" w:rsidR="007265FA" w:rsidRDefault="007265FA">
        <w:pPr>
          <w:pStyle w:val="a6"/>
        </w:pPr>
        <w:r>
          <w:fldChar w:fldCharType="begin"/>
        </w:r>
        <w:r>
          <w:instrText>PAGE   \* MERGEFORMAT</w:instrText>
        </w:r>
        <w:r>
          <w:fldChar w:fldCharType="separate"/>
        </w:r>
        <w:r w:rsidR="006D791F" w:rsidRPr="006D791F">
          <w:rPr>
            <w:noProof/>
            <w:lang w:val="zh-CN"/>
          </w:rPr>
          <w:t>16</w:t>
        </w:r>
        <w:r>
          <w:fldChar w:fldCharType="end"/>
        </w:r>
      </w:p>
    </w:sdtContent>
  </w:sdt>
  <w:p w14:paraId="5F239637" w14:textId="0712B160" w:rsidR="007265FA" w:rsidRDefault="007265FA">
    <w:pPr>
      <w:pStyle w:val="a6"/>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907221"/>
      <w:docPartObj>
        <w:docPartGallery w:val="Page Numbers (Bottom of Page)"/>
        <w:docPartUnique/>
      </w:docPartObj>
    </w:sdtPr>
    <w:sdtEndPr/>
    <w:sdtContent>
      <w:p w14:paraId="74B62C51" w14:textId="2B55ACBD" w:rsidR="007265FA" w:rsidRDefault="007265FA">
        <w:pPr>
          <w:pStyle w:val="a6"/>
          <w:jc w:val="right"/>
        </w:pPr>
        <w:r>
          <w:fldChar w:fldCharType="begin"/>
        </w:r>
        <w:r>
          <w:instrText>PAGE   \* MERGEFORMAT</w:instrText>
        </w:r>
        <w:r>
          <w:fldChar w:fldCharType="separate"/>
        </w:r>
        <w:r w:rsidR="006D791F" w:rsidRPr="006D791F">
          <w:rPr>
            <w:noProof/>
            <w:lang w:val="zh-CN"/>
          </w:rPr>
          <w:t>15</w:t>
        </w:r>
        <w:r>
          <w:fldChar w:fldCharType="end"/>
        </w:r>
      </w:p>
    </w:sdtContent>
  </w:sdt>
  <w:p w14:paraId="72AC46E7" w14:textId="65E76794" w:rsidR="007265FA" w:rsidRDefault="007265FA" w:rsidP="00FD516E">
    <w:pPr>
      <w:pStyle w:val="a6"/>
      <w:tabs>
        <w:tab w:val="clear" w:pos="8306"/>
        <w:tab w:val="right" w:pos="8789"/>
      </w:tabs>
      <w:ind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E7238" w14:textId="77777777" w:rsidR="006E5202" w:rsidRDefault="006E5202" w:rsidP="007E11B3">
      <w:pPr>
        <w:spacing w:line="240" w:lineRule="auto"/>
        <w:ind w:firstLine="480"/>
      </w:pPr>
      <w:r>
        <w:separator/>
      </w:r>
    </w:p>
  </w:footnote>
  <w:footnote w:type="continuationSeparator" w:id="0">
    <w:p w14:paraId="503B5AEB" w14:textId="77777777" w:rsidR="006E5202" w:rsidRDefault="006E5202"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00342" w14:textId="77777777" w:rsidR="007265FA" w:rsidRPr="00A32D9D" w:rsidRDefault="007265FA"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CD5B1" w14:textId="77777777" w:rsidR="007265FA" w:rsidRPr="005C3F95" w:rsidRDefault="007265FA"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7265FA" w:rsidRDefault="007265FA"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CFD3" w14:textId="77777777" w:rsidR="007265FA" w:rsidRPr="005C3F95" w:rsidRDefault="007265FA"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04DA6" w14:textId="77777777" w:rsidR="007265FA" w:rsidRPr="005C3F95" w:rsidRDefault="007265FA"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26F5" w14:textId="77777777" w:rsidR="007265FA" w:rsidRPr="008C7B19" w:rsidRDefault="007265FA"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0BEDD" w14:textId="77777777" w:rsidR="007265FA" w:rsidRPr="008C7B19" w:rsidRDefault="007265F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96E22" w14:textId="77777777" w:rsidR="007265FA" w:rsidRPr="008C7B19" w:rsidRDefault="007265F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3349" w14:textId="77777777" w:rsidR="007265FA" w:rsidRPr="008C7B19" w:rsidRDefault="007265F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3"/>
    <w:rsid w:val="00000BB9"/>
    <w:rsid w:val="00000D7A"/>
    <w:rsid w:val="00001774"/>
    <w:rsid w:val="000019D6"/>
    <w:rsid w:val="00002865"/>
    <w:rsid w:val="0000338D"/>
    <w:rsid w:val="000033D9"/>
    <w:rsid w:val="00004785"/>
    <w:rsid w:val="00005368"/>
    <w:rsid w:val="000057A1"/>
    <w:rsid w:val="00005DAF"/>
    <w:rsid w:val="0000645D"/>
    <w:rsid w:val="000070D5"/>
    <w:rsid w:val="000076A7"/>
    <w:rsid w:val="000106E0"/>
    <w:rsid w:val="00010FD9"/>
    <w:rsid w:val="00011159"/>
    <w:rsid w:val="000114C7"/>
    <w:rsid w:val="0001278F"/>
    <w:rsid w:val="00012C1F"/>
    <w:rsid w:val="00012D2F"/>
    <w:rsid w:val="000130A6"/>
    <w:rsid w:val="00013445"/>
    <w:rsid w:val="00013E3D"/>
    <w:rsid w:val="0001459A"/>
    <w:rsid w:val="000145D8"/>
    <w:rsid w:val="00014846"/>
    <w:rsid w:val="00014FC1"/>
    <w:rsid w:val="0001532E"/>
    <w:rsid w:val="0001630B"/>
    <w:rsid w:val="00016541"/>
    <w:rsid w:val="00017BD8"/>
    <w:rsid w:val="00017D20"/>
    <w:rsid w:val="00020CB0"/>
    <w:rsid w:val="00020FA0"/>
    <w:rsid w:val="0002137B"/>
    <w:rsid w:val="00022DD8"/>
    <w:rsid w:val="00023630"/>
    <w:rsid w:val="00023E4F"/>
    <w:rsid w:val="00023FE2"/>
    <w:rsid w:val="00024297"/>
    <w:rsid w:val="00024771"/>
    <w:rsid w:val="00024BAC"/>
    <w:rsid w:val="00024BD7"/>
    <w:rsid w:val="00025D41"/>
    <w:rsid w:val="00025EAE"/>
    <w:rsid w:val="00026256"/>
    <w:rsid w:val="00026B2B"/>
    <w:rsid w:val="00027095"/>
    <w:rsid w:val="00027EDA"/>
    <w:rsid w:val="00030528"/>
    <w:rsid w:val="00030A8A"/>
    <w:rsid w:val="000314C3"/>
    <w:rsid w:val="00031802"/>
    <w:rsid w:val="000319FE"/>
    <w:rsid w:val="00031D7B"/>
    <w:rsid w:val="0003212D"/>
    <w:rsid w:val="00032A55"/>
    <w:rsid w:val="00032CE0"/>
    <w:rsid w:val="00032EEB"/>
    <w:rsid w:val="00034330"/>
    <w:rsid w:val="000357F7"/>
    <w:rsid w:val="00035EFF"/>
    <w:rsid w:val="000361FE"/>
    <w:rsid w:val="00036633"/>
    <w:rsid w:val="00036E99"/>
    <w:rsid w:val="0003749B"/>
    <w:rsid w:val="0004171E"/>
    <w:rsid w:val="00041EC8"/>
    <w:rsid w:val="00042429"/>
    <w:rsid w:val="00042530"/>
    <w:rsid w:val="00043E98"/>
    <w:rsid w:val="00044EC3"/>
    <w:rsid w:val="00044F06"/>
    <w:rsid w:val="00045538"/>
    <w:rsid w:val="00045962"/>
    <w:rsid w:val="00045B04"/>
    <w:rsid w:val="000466E3"/>
    <w:rsid w:val="000467CF"/>
    <w:rsid w:val="0004694D"/>
    <w:rsid w:val="00047B5B"/>
    <w:rsid w:val="00047E4A"/>
    <w:rsid w:val="000500BB"/>
    <w:rsid w:val="00050837"/>
    <w:rsid w:val="000516B1"/>
    <w:rsid w:val="00052170"/>
    <w:rsid w:val="0005218B"/>
    <w:rsid w:val="0005240E"/>
    <w:rsid w:val="00052DB6"/>
    <w:rsid w:val="00052EF2"/>
    <w:rsid w:val="000536E4"/>
    <w:rsid w:val="00053844"/>
    <w:rsid w:val="00053996"/>
    <w:rsid w:val="00053B8A"/>
    <w:rsid w:val="00053D83"/>
    <w:rsid w:val="00054113"/>
    <w:rsid w:val="00054683"/>
    <w:rsid w:val="00055377"/>
    <w:rsid w:val="00056189"/>
    <w:rsid w:val="00057185"/>
    <w:rsid w:val="000602A2"/>
    <w:rsid w:val="00060495"/>
    <w:rsid w:val="00061960"/>
    <w:rsid w:val="00061BB8"/>
    <w:rsid w:val="00063A6C"/>
    <w:rsid w:val="00064C03"/>
    <w:rsid w:val="00064EA5"/>
    <w:rsid w:val="000656DD"/>
    <w:rsid w:val="000658F0"/>
    <w:rsid w:val="0006611B"/>
    <w:rsid w:val="0006633F"/>
    <w:rsid w:val="00066C43"/>
    <w:rsid w:val="00066E93"/>
    <w:rsid w:val="00067348"/>
    <w:rsid w:val="00067456"/>
    <w:rsid w:val="000677DA"/>
    <w:rsid w:val="00067901"/>
    <w:rsid w:val="00071088"/>
    <w:rsid w:val="00071518"/>
    <w:rsid w:val="00071551"/>
    <w:rsid w:val="00071A05"/>
    <w:rsid w:val="00072186"/>
    <w:rsid w:val="0007247A"/>
    <w:rsid w:val="0007292A"/>
    <w:rsid w:val="00073618"/>
    <w:rsid w:val="00073B89"/>
    <w:rsid w:val="00073FAE"/>
    <w:rsid w:val="0007412E"/>
    <w:rsid w:val="00074142"/>
    <w:rsid w:val="000757E1"/>
    <w:rsid w:val="00075847"/>
    <w:rsid w:val="00075873"/>
    <w:rsid w:val="00075DF4"/>
    <w:rsid w:val="00076F61"/>
    <w:rsid w:val="00077E32"/>
    <w:rsid w:val="00080784"/>
    <w:rsid w:val="0008166A"/>
    <w:rsid w:val="00082286"/>
    <w:rsid w:val="000827CB"/>
    <w:rsid w:val="00082C71"/>
    <w:rsid w:val="00083462"/>
    <w:rsid w:val="00084347"/>
    <w:rsid w:val="00084E65"/>
    <w:rsid w:val="00085755"/>
    <w:rsid w:val="0008594D"/>
    <w:rsid w:val="00085C92"/>
    <w:rsid w:val="00086304"/>
    <w:rsid w:val="00091706"/>
    <w:rsid w:val="00091D3B"/>
    <w:rsid w:val="000928E9"/>
    <w:rsid w:val="0009292D"/>
    <w:rsid w:val="00092E11"/>
    <w:rsid w:val="00092E9F"/>
    <w:rsid w:val="00093173"/>
    <w:rsid w:val="000939CD"/>
    <w:rsid w:val="00093D60"/>
    <w:rsid w:val="00095307"/>
    <w:rsid w:val="00095746"/>
    <w:rsid w:val="00096C84"/>
    <w:rsid w:val="000970E1"/>
    <w:rsid w:val="0009742C"/>
    <w:rsid w:val="00097A04"/>
    <w:rsid w:val="00097B62"/>
    <w:rsid w:val="00097C49"/>
    <w:rsid w:val="000A0680"/>
    <w:rsid w:val="000A095A"/>
    <w:rsid w:val="000A13E2"/>
    <w:rsid w:val="000A273F"/>
    <w:rsid w:val="000A2F1A"/>
    <w:rsid w:val="000A38CE"/>
    <w:rsid w:val="000A4170"/>
    <w:rsid w:val="000A4EA3"/>
    <w:rsid w:val="000A53CC"/>
    <w:rsid w:val="000A683B"/>
    <w:rsid w:val="000A68EE"/>
    <w:rsid w:val="000A69B7"/>
    <w:rsid w:val="000A75E0"/>
    <w:rsid w:val="000B0DEC"/>
    <w:rsid w:val="000B1570"/>
    <w:rsid w:val="000B17A8"/>
    <w:rsid w:val="000B1D72"/>
    <w:rsid w:val="000B207C"/>
    <w:rsid w:val="000B217A"/>
    <w:rsid w:val="000B2190"/>
    <w:rsid w:val="000B2F72"/>
    <w:rsid w:val="000B3792"/>
    <w:rsid w:val="000B3920"/>
    <w:rsid w:val="000B3AED"/>
    <w:rsid w:val="000B41C1"/>
    <w:rsid w:val="000B439C"/>
    <w:rsid w:val="000B4EBE"/>
    <w:rsid w:val="000B55F9"/>
    <w:rsid w:val="000B5766"/>
    <w:rsid w:val="000B73A0"/>
    <w:rsid w:val="000B7EFC"/>
    <w:rsid w:val="000C02C1"/>
    <w:rsid w:val="000C0C68"/>
    <w:rsid w:val="000C1823"/>
    <w:rsid w:val="000C1A58"/>
    <w:rsid w:val="000C1BBC"/>
    <w:rsid w:val="000C27B5"/>
    <w:rsid w:val="000C2C94"/>
    <w:rsid w:val="000C2E6F"/>
    <w:rsid w:val="000C3049"/>
    <w:rsid w:val="000C3B8D"/>
    <w:rsid w:val="000C3DF2"/>
    <w:rsid w:val="000C568E"/>
    <w:rsid w:val="000C5867"/>
    <w:rsid w:val="000C5A99"/>
    <w:rsid w:val="000C684E"/>
    <w:rsid w:val="000C7B05"/>
    <w:rsid w:val="000D03F1"/>
    <w:rsid w:val="000D04C4"/>
    <w:rsid w:val="000D26D6"/>
    <w:rsid w:val="000D3BBE"/>
    <w:rsid w:val="000D4809"/>
    <w:rsid w:val="000D498A"/>
    <w:rsid w:val="000D57D0"/>
    <w:rsid w:val="000D59BD"/>
    <w:rsid w:val="000D5D05"/>
    <w:rsid w:val="000D65B3"/>
    <w:rsid w:val="000D72B8"/>
    <w:rsid w:val="000D75E1"/>
    <w:rsid w:val="000E01B7"/>
    <w:rsid w:val="000E0227"/>
    <w:rsid w:val="000E08D3"/>
    <w:rsid w:val="000E0A76"/>
    <w:rsid w:val="000E0C7D"/>
    <w:rsid w:val="000E1136"/>
    <w:rsid w:val="000E274D"/>
    <w:rsid w:val="000E2936"/>
    <w:rsid w:val="000E2CF7"/>
    <w:rsid w:val="000E34FF"/>
    <w:rsid w:val="000E5519"/>
    <w:rsid w:val="000E73C6"/>
    <w:rsid w:val="000E7A9E"/>
    <w:rsid w:val="000E7B40"/>
    <w:rsid w:val="000F065D"/>
    <w:rsid w:val="000F0B76"/>
    <w:rsid w:val="000F1B44"/>
    <w:rsid w:val="000F1C27"/>
    <w:rsid w:val="000F1F51"/>
    <w:rsid w:val="000F2A46"/>
    <w:rsid w:val="000F2AB9"/>
    <w:rsid w:val="000F30AB"/>
    <w:rsid w:val="000F3E84"/>
    <w:rsid w:val="000F3ED7"/>
    <w:rsid w:val="000F4CD3"/>
    <w:rsid w:val="000F55CA"/>
    <w:rsid w:val="000F5CCF"/>
    <w:rsid w:val="000F5D4E"/>
    <w:rsid w:val="001001FF"/>
    <w:rsid w:val="0010041B"/>
    <w:rsid w:val="00100A64"/>
    <w:rsid w:val="0010282D"/>
    <w:rsid w:val="00102B8B"/>
    <w:rsid w:val="0010320A"/>
    <w:rsid w:val="00103601"/>
    <w:rsid w:val="00103C9B"/>
    <w:rsid w:val="00104518"/>
    <w:rsid w:val="00104B55"/>
    <w:rsid w:val="00105375"/>
    <w:rsid w:val="00105509"/>
    <w:rsid w:val="001069EF"/>
    <w:rsid w:val="00107668"/>
    <w:rsid w:val="00107A2F"/>
    <w:rsid w:val="00110B71"/>
    <w:rsid w:val="00110EE7"/>
    <w:rsid w:val="0011134C"/>
    <w:rsid w:val="00111699"/>
    <w:rsid w:val="001127A5"/>
    <w:rsid w:val="00112895"/>
    <w:rsid w:val="00112921"/>
    <w:rsid w:val="00114063"/>
    <w:rsid w:val="00114320"/>
    <w:rsid w:val="001146B1"/>
    <w:rsid w:val="00115F62"/>
    <w:rsid w:val="0011678E"/>
    <w:rsid w:val="00116899"/>
    <w:rsid w:val="00117B67"/>
    <w:rsid w:val="00120534"/>
    <w:rsid w:val="00120821"/>
    <w:rsid w:val="00121A02"/>
    <w:rsid w:val="00121B4F"/>
    <w:rsid w:val="00121EB7"/>
    <w:rsid w:val="00121F81"/>
    <w:rsid w:val="00121FBD"/>
    <w:rsid w:val="00122406"/>
    <w:rsid w:val="00123024"/>
    <w:rsid w:val="001240EB"/>
    <w:rsid w:val="00124A29"/>
    <w:rsid w:val="00125AB5"/>
    <w:rsid w:val="001262A1"/>
    <w:rsid w:val="001270BA"/>
    <w:rsid w:val="0012758E"/>
    <w:rsid w:val="0012778C"/>
    <w:rsid w:val="00127D37"/>
    <w:rsid w:val="00127ED8"/>
    <w:rsid w:val="00130178"/>
    <w:rsid w:val="001313B5"/>
    <w:rsid w:val="00132205"/>
    <w:rsid w:val="00132570"/>
    <w:rsid w:val="001329C5"/>
    <w:rsid w:val="001330EA"/>
    <w:rsid w:val="00133188"/>
    <w:rsid w:val="00133ECA"/>
    <w:rsid w:val="00134A91"/>
    <w:rsid w:val="00135382"/>
    <w:rsid w:val="00135E54"/>
    <w:rsid w:val="00137CB6"/>
    <w:rsid w:val="00140036"/>
    <w:rsid w:val="00140566"/>
    <w:rsid w:val="00140CFE"/>
    <w:rsid w:val="001439F2"/>
    <w:rsid w:val="001447F7"/>
    <w:rsid w:val="001448C5"/>
    <w:rsid w:val="001449FA"/>
    <w:rsid w:val="001451FB"/>
    <w:rsid w:val="00146845"/>
    <w:rsid w:val="00151B64"/>
    <w:rsid w:val="00151E77"/>
    <w:rsid w:val="00152071"/>
    <w:rsid w:val="00152EB0"/>
    <w:rsid w:val="00153155"/>
    <w:rsid w:val="001535A2"/>
    <w:rsid w:val="001536A8"/>
    <w:rsid w:val="0015396B"/>
    <w:rsid w:val="00155960"/>
    <w:rsid w:val="00155E24"/>
    <w:rsid w:val="00156355"/>
    <w:rsid w:val="00156408"/>
    <w:rsid w:val="00156C68"/>
    <w:rsid w:val="001571AA"/>
    <w:rsid w:val="00157E21"/>
    <w:rsid w:val="001605EF"/>
    <w:rsid w:val="00160CC1"/>
    <w:rsid w:val="00161A89"/>
    <w:rsid w:val="00161ABB"/>
    <w:rsid w:val="00161B5A"/>
    <w:rsid w:val="001623B0"/>
    <w:rsid w:val="001626E4"/>
    <w:rsid w:val="00162FDB"/>
    <w:rsid w:val="0016330D"/>
    <w:rsid w:val="00163AC9"/>
    <w:rsid w:val="00164C93"/>
    <w:rsid w:val="00164FE7"/>
    <w:rsid w:val="0016531E"/>
    <w:rsid w:val="00165D66"/>
    <w:rsid w:val="001665BB"/>
    <w:rsid w:val="0016680B"/>
    <w:rsid w:val="00167036"/>
    <w:rsid w:val="00167724"/>
    <w:rsid w:val="00167FED"/>
    <w:rsid w:val="001708B3"/>
    <w:rsid w:val="00170B94"/>
    <w:rsid w:val="001717BB"/>
    <w:rsid w:val="00172113"/>
    <w:rsid w:val="00172509"/>
    <w:rsid w:val="00173189"/>
    <w:rsid w:val="0017405D"/>
    <w:rsid w:val="00174F0F"/>
    <w:rsid w:val="0017588A"/>
    <w:rsid w:val="001767A4"/>
    <w:rsid w:val="00176A5B"/>
    <w:rsid w:val="00176B3E"/>
    <w:rsid w:val="00176DD3"/>
    <w:rsid w:val="00177530"/>
    <w:rsid w:val="00177DCA"/>
    <w:rsid w:val="00180A6F"/>
    <w:rsid w:val="00181E1F"/>
    <w:rsid w:val="0018293C"/>
    <w:rsid w:val="00182A79"/>
    <w:rsid w:val="00183803"/>
    <w:rsid w:val="00183866"/>
    <w:rsid w:val="00183A9B"/>
    <w:rsid w:val="001843D0"/>
    <w:rsid w:val="00185D37"/>
    <w:rsid w:val="001868DD"/>
    <w:rsid w:val="00186D9C"/>
    <w:rsid w:val="00186F8F"/>
    <w:rsid w:val="00187927"/>
    <w:rsid w:val="0018793D"/>
    <w:rsid w:val="0019055E"/>
    <w:rsid w:val="00190B7B"/>
    <w:rsid w:val="00190EF2"/>
    <w:rsid w:val="001914BF"/>
    <w:rsid w:val="00191E01"/>
    <w:rsid w:val="0019228D"/>
    <w:rsid w:val="001934B8"/>
    <w:rsid w:val="00194B3B"/>
    <w:rsid w:val="00196539"/>
    <w:rsid w:val="00196E08"/>
    <w:rsid w:val="001974A9"/>
    <w:rsid w:val="0019787B"/>
    <w:rsid w:val="00197C9D"/>
    <w:rsid w:val="001A00AB"/>
    <w:rsid w:val="001A022B"/>
    <w:rsid w:val="001A03DB"/>
    <w:rsid w:val="001A0BC8"/>
    <w:rsid w:val="001A0C4C"/>
    <w:rsid w:val="001A1259"/>
    <w:rsid w:val="001A2002"/>
    <w:rsid w:val="001A2619"/>
    <w:rsid w:val="001A351E"/>
    <w:rsid w:val="001A3A02"/>
    <w:rsid w:val="001A42E6"/>
    <w:rsid w:val="001A4B6B"/>
    <w:rsid w:val="001A5DAD"/>
    <w:rsid w:val="001A5EFA"/>
    <w:rsid w:val="001A61EB"/>
    <w:rsid w:val="001A658B"/>
    <w:rsid w:val="001A740E"/>
    <w:rsid w:val="001A76FD"/>
    <w:rsid w:val="001A7BFA"/>
    <w:rsid w:val="001A7E9C"/>
    <w:rsid w:val="001B0D56"/>
    <w:rsid w:val="001B15A3"/>
    <w:rsid w:val="001B1A1C"/>
    <w:rsid w:val="001B244C"/>
    <w:rsid w:val="001B2451"/>
    <w:rsid w:val="001B25F5"/>
    <w:rsid w:val="001B2626"/>
    <w:rsid w:val="001B28B4"/>
    <w:rsid w:val="001B29D0"/>
    <w:rsid w:val="001B3096"/>
    <w:rsid w:val="001B4874"/>
    <w:rsid w:val="001B519B"/>
    <w:rsid w:val="001B543F"/>
    <w:rsid w:val="001B5488"/>
    <w:rsid w:val="001B646D"/>
    <w:rsid w:val="001B69AA"/>
    <w:rsid w:val="001B75A7"/>
    <w:rsid w:val="001B76C4"/>
    <w:rsid w:val="001B7B1E"/>
    <w:rsid w:val="001C1583"/>
    <w:rsid w:val="001C2516"/>
    <w:rsid w:val="001C3CA6"/>
    <w:rsid w:val="001C409E"/>
    <w:rsid w:val="001C4842"/>
    <w:rsid w:val="001C5A8B"/>
    <w:rsid w:val="001C7380"/>
    <w:rsid w:val="001C79FB"/>
    <w:rsid w:val="001C7F1D"/>
    <w:rsid w:val="001D0C46"/>
    <w:rsid w:val="001D130A"/>
    <w:rsid w:val="001D1579"/>
    <w:rsid w:val="001D1973"/>
    <w:rsid w:val="001D1F3A"/>
    <w:rsid w:val="001D2976"/>
    <w:rsid w:val="001D2C78"/>
    <w:rsid w:val="001D3E42"/>
    <w:rsid w:val="001D4E53"/>
    <w:rsid w:val="001D4E9D"/>
    <w:rsid w:val="001D509C"/>
    <w:rsid w:val="001D5447"/>
    <w:rsid w:val="001D5907"/>
    <w:rsid w:val="001D5BD0"/>
    <w:rsid w:val="001D6DAD"/>
    <w:rsid w:val="001D7D12"/>
    <w:rsid w:val="001D7D75"/>
    <w:rsid w:val="001E0B2C"/>
    <w:rsid w:val="001E0FA3"/>
    <w:rsid w:val="001E130A"/>
    <w:rsid w:val="001E1905"/>
    <w:rsid w:val="001E1958"/>
    <w:rsid w:val="001E1AB8"/>
    <w:rsid w:val="001E292B"/>
    <w:rsid w:val="001E3463"/>
    <w:rsid w:val="001E34AE"/>
    <w:rsid w:val="001E3585"/>
    <w:rsid w:val="001E476A"/>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858"/>
    <w:rsid w:val="001F3D15"/>
    <w:rsid w:val="001F49EB"/>
    <w:rsid w:val="001F57DB"/>
    <w:rsid w:val="001F6222"/>
    <w:rsid w:val="001F7644"/>
    <w:rsid w:val="002003D8"/>
    <w:rsid w:val="00200D43"/>
    <w:rsid w:val="00201896"/>
    <w:rsid w:val="00202047"/>
    <w:rsid w:val="0020240A"/>
    <w:rsid w:val="00203338"/>
    <w:rsid w:val="002033A0"/>
    <w:rsid w:val="0020344B"/>
    <w:rsid w:val="002045D5"/>
    <w:rsid w:val="00205296"/>
    <w:rsid w:val="0020529B"/>
    <w:rsid w:val="002063A0"/>
    <w:rsid w:val="00206891"/>
    <w:rsid w:val="00206C7C"/>
    <w:rsid w:val="00206F18"/>
    <w:rsid w:val="00207060"/>
    <w:rsid w:val="00207CFA"/>
    <w:rsid w:val="0021179D"/>
    <w:rsid w:val="0021240B"/>
    <w:rsid w:val="0021265A"/>
    <w:rsid w:val="00213AD2"/>
    <w:rsid w:val="00213F3B"/>
    <w:rsid w:val="00214426"/>
    <w:rsid w:val="0021460A"/>
    <w:rsid w:val="00214870"/>
    <w:rsid w:val="0021576E"/>
    <w:rsid w:val="00215A53"/>
    <w:rsid w:val="00215EDA"/>
    <w:rsid w:val="00215F3C"/>
    <w:rsid w:val="002163BC"/>
    <w:rsid w:val="002167C6"/>
    <w:rsid w:val="00216909"/>
    <w:rsid w:val="00217687"/>
    <w:rsid w:val="00217C1C"/>
    <w:rsid w:val="00220182"/>
    <w:rsid w:val="00220831"/>
    <w:rsid w:val="00220B67"/>
    <w:rsid w:val="002210FA"/>
    <w:rsid w:val="002213CB"/>
    <w:rsid w:val="002218A7"/>
    <w:rsid w:val="00222A76"/>
    <w:rsid w:val="00222CB9"/>
    <w:rsid w:val="002238F3"/>
    <w:rsid w:val="00224B53"/>
    <w:rsid w:val="00224CC4"/>
    <w:rsid w:val="00224EBC"/>
    <w:rsid w:val="002251BB"/>
    <w:rsid w:val="002252BD"/>
    <w:rsid w:val="002259AA"/>
    <w:rsid w:val="00225E34"/>
    <w:rsid w:val="0022605E"/>
    <w:rsid w:val="00226463"/>
    <w:rsid w:val="0023024E"/>
    <w:rsid w:val="002307D6"/>
    <w:rsid w:val="00230B32"/>
    <w:rsid w:val="0023140C"/>
    <w:rsid w:val="00232903"/>
    <w:rsid w:val="002331B8"/>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43F1"/>
    <w:rsid w:val="00244C27"/>
    <w:rsid w:val="0024569F"/>
    <w:rsid w:val="0024738A"/>
    <w:rsid w:val="00247793"/>
    <w:rsid w:val="00250DC5"/>
    <w:rsid w:val="00251009"/>
    <w:rsid w:val="00251F66"/>
    <w:rsid w:val="002522E8"/>
    <w:rsid w:val="00252663"/>
    <w:rsid w:val="00252A2F"/>
    <w:rsid w:val="00253A30"/>
    <w:rsid w:val="00253E73"/>
    <w:rsid w:val="0025452B"/>
    <w:rsid w:val="00254B06"/>
    <w:rsid w:val="00254C42"/>
    <w:rsid w:val="00255339"/>
    <w:rsid w:val="002555A5"/>
    <w:rsid w:val="00255DB4"/>
    <w:rsid w:val="00255E8D"/>
    <w:rsid w:val="002563AA"/>
    <w:rsid w:val="00256450"/>
    <w:rsid w:val="002566CD"/>
    <w:rsid w:val="00256A58"/>
    <w:rsid w:val="00256D94"/>
    <w:rsid w:val="00256F36"/>
    <w:rsid w:val="00261792"/>
    <w:rsid w:val="00261B4C"/>
    <w:rsid w:val="00264A2E"/>
    <w:rsid w:val="002651D0"/>
    <w:rsid w:val="002653C5"/>
    <w:rsid w:val="0026548C"/>
    <w:rsid w:val="00265E54"/>
    <w:rsid w:val="0026684D"/>
    <w:rsid w:val="00267B0F"/>
    <w:rsid w:val="0027047D"/>
    <w:rsid w:val="002707BD"/>
    <w:rsid w:val="002715FA"/>
    <w:rsid w:val="00271BBF"/>
    <w:rsid w:val="00271E2D"/>
    <w:rsid w:val="00272A80"/>
    <w:rsid w:val="00273225"/>
    <w:rsid w:val="00273288"/>
    <w:rsid w:val="0027344D"/>
    <w:rsid w:val="002740B1"/>
    <w:rsid w:val="00275229"/>
    <w:rsid w:val="00275428"/>
    <w:rsid w:val="002758A0"/>
    <w:rsid w:val="002758E2"/>
    <w:rsid w:val="00275B6E"/>
    <w:rsid w:val="00275BA3"/>
    <w:rsid w:val="00277659"/>
    <w:rsid w:val="00277DB8"/>
    <w:rsid w:val="00277DF0"/>
    <w:rsid w:val="00277F69"/>
    <w:rsid w:val="0028000D"/>
    <w:rsid w:val="0028019A"/>
    <w:rsid w:val="00280EDA"/>
    <w:rsid w:val="00281052"/>
    <w:rsid w:val="00281365"/>
    <w:rsid w:val="0028251F"/>
    <w:rsid w:val="002827E8"/>
    <w:rsid w:val="002827F8"/>
    <w:rsid w:val="00283941"/>
    <w:rsid w:val="00283DDE"/>
    <w:rsid w:val="00283EF4"/>
    <w:rsid w:val="0028428C"/>
    <w:rsid w:val="0028464C"/>
    <w:rsid w:val="00284D89"/>
    <w:rsid w:val="0028537B"/>
    <w:rsid w:val="002859D6"/>
    <w:rsid w:val="00286026"/>
    <w:rsid w:val="00286075"/>
    <w:rsid w:val="002866B6"/>
    <w:rsid w:val="00286AA2"/>
    <w:rsid w:val="00286CB9"/>
    <w:rsid w:val="00287042"/>
    <w:rsid w:val="002874CD"/>
    <w:rsid w:val="002902AD"/>
    <w:rsid w:val="00290BFB"/>
    <w:rsid w:val="00291615"/>
    <w:rsid w:val="00291711"/>
    <w:rsid w:val="00292645"/>
    <w:rsid w:val="00292707"/>
    <w:rsid w:val="00292819"/>
    <w:rsid w:val="00292893"/>
    <w:rsid w:val="0029381B"/>
    <w:rsid w:val="002938B2"/>
    <w:rsid w:val="0029395D"/>
    <w:rsid w:val="00294047"/>
    <w:rsid w:val="00296852"/>
    <w:rsid w:val="00296EC3"/>
    <w:rsid w:val="002976B8"/>
    <w:rsid w:val="00297A91"/>
    <w:rsid w:val="002A17EF"/>
    <w:rsid w:val="002A18D8"/>
    <w:rsid w:val="002A29F0"/>
    <w:rsid w:val="002A38C0"/>
    <w:rsid w:val="002A4AB8"/>
    <w:rsid w:val="002A512B"/>
    <w:rsid w:val="002A5249"/>
    <w:rsid w:val="002A553A"/>
    <w:rsid w:val="002A5BF2"/>
    <w:rsid w:val="002A7927"/>
    <w:rsid w:val="002B027B"/>
    <w:rsid w:val="002B0DF4"/>
    <w:rsid w:val="002B1137"/>
    <w:rsid w:val="002B1B92"/>
    <w:rsid w:val="002B204C"/>
    <w:rsid w:val="002B3245"/>
    <w:rsid w:val="002B38C7"/>
    <w:rsid w:val="002B4D3A"/>
    <w:rsid w:val="002B52A0"/>
    <w:rsid w:val="002B56A0"/>
    <w:rsid w:val="002B607E"/>
    <w:rsid w:val="002B72C9"/>
    <w:rsid w:val="002B732D"/>
    <w:rsid w:val="002C006D"/>
    <w:rsid w:val="002C0AF4"/>
    <w:rsid w:val="002C0CF0"/>
    <w:rsid w:val="002C0E8B"/>
    <w:rsid w:val="002C1032"/>
    <w:rsid w:val="002C1752"/>
    <w:rsid w:val="002C23DA"/>
    <w:rsid w:val="002C3317"/>
    <w:rsid w:val="002C34F7"/>
    <w:rsid w:val="002C388D"/>
    <w:rsid w:val="002C4030"/>
    <w:rsid w:val="002C4639"/>
    <w:rsid w:val="002C4978"/>
    <w:rsid w:val="002C4D08"/>
    <w:rsid w:val="002C4FFA"/>
    <w:rsid w:val="002C5493"/>
    <w:rsid w:val="002C582B"/>
    <w:rsid w:val="002C5C11"/>
    <w:rsid w:val="002C64EF"/>
    <w:rsid w:val="002C6727"/>
    <w:rsid w:val="002C674D"/>
    <w:rsid w:val="002C67DC"/>
    <w:rsid w:val="002C78E7"/>
    <w:rsid w:val="002D03A7"/>
    <w:rsid w:val="002D0C60"/>
    <w:rsid w:val="002D0FFC"/>
    <w:rsid w:val="002D1B23"/>
    <w:rsid w:val="002D21FF"/>
    <w:rsid w:val="002D252B"/>
    <w:rsid w:val="002D2862"/>
    <w:rsid w:val="002D2CC4"/>
    <w:rsid w:val="002D2CD5"/>
    <w:rsid w:val="002D31DD"/>
    <w:rsid w:val="002D351D"/>
    <w:rsid w:val="002D3865"/>
    <w:rsid w:val="002D3A10"/>
    <w:rsid w:val="002D3A63"/>
    <w:rsid w:val="002D4114"/>
    <w:rsid w:val="002D4673"/>
    <w:rsid w:val="002D4693"/>
    <w:rsid w:val="002D4A81"/>
    <w:rsid w:val="002D4B1A"/>
    <w:rsid w:val="002D4BF5"/>
    <w:rsid w:val="002D54AD"/>
    <w:rsid w:val="002D60A2"/>
    <w:rsid w:val="002D6705"/>
    <w:rsid w:val="002D6912"/>
    <w:rsid w:val="002D790F"/>
    <w:rsid w:val="002D799C"/>
    <w:rsid w:val="002D7B12"/>
    <w:rsid w:val="002D7B89"/>
    <w:rsid w:val="002D7FF2"/>
    <w:rsid w:val="002E076C"/>
    <w:rsid w:val="002E0998"/>
    <w:rsid w:val="002E0AAF"/>
    <w:rsid w:val="002E0CA6"/>
    <w:rsid w:val="002E0E71"/>
    <w:rsid w:val="002E10C9"/>
    <w:rsid w:val="002E2214"/>
    <w:rsid w:val="002E24AE"/>
    <w:rsid w:val="002E2639"/>
    <w:rsid w:val="002E41F7"/>
    <w:rsid w:val="002E515F"/>
    <w:rsid w:val="002E53F8"/>
    <w:rsid w:val="002E60E1"/>
    <w:rsid w:val="002E6AD4"/>
    <w:rsid w:val="002E70A1"/>
    <w:rsid w:val="002E734D"/>
    <w:rsid w:val="002E7CCF"/>
    <w:rsid w:val="002E7F81"/>
    <w:rsid w:val="002F075B"/>
    <w:rsid w:val="002F1CC8"/>
    <w:rsid w:val="002F1E99"/>
    <w:rsid w:val="002F209E"/>
    <w:rsid w:val="002F2DD2"/>
    <w:rsid w:val="002F2DD8"/>
    <w:rsid w:val="002F33BB"/>
    <w:rsid w:val="002F3BE6"/>
    <w:rsid w:val="002F3CA3"/>
    <w:rsid w:val="002F4298"/>
    <w:rsid w:val="002F4601"/>
    <w:rsid w:val="002F52F6"/>
    <w:rsid w:val="002F5459"/>
    <w:rsid w:val="002F58FC"/>
    <w:rsid w:val="002F5F83"/>
    <w:rsid w:val="002F614E"/>
    <w:rsid w:val="002F6553"/>
    <w:rsid w:val="002F66C1"/>
    <w:rsid w:val="003000EA"/>
    <w:rsid w:val="0030014A"/>
    <w:rsid w:val="00300532"/>
    <w:rsid w:val="00300A0E"/>
    <w:rsid w:val="00301435"/>
    <w:rsid w:val="00302962"/>
    <w:rsid w:val="00302A6E"/>
    <w:rsid w:val="00302D10"/>
    <w:rsid w:val="0030317A"/>
    <w:rsid w:val="00303A0F"/>
    <w:rsid w:val="0030423A"/>
    <w:rsid w:val="00306072"/>
    <w:rsid w:val="0030638D"/>
    <w:rsid w:val="003075BC"/>
    <w:rsid w:val="00307691"/>
    <w:rsid w:val="00307A49"/>
    <w:rsid w:val="003100D7"/>
    <w:rsid w:val="0031106A"/>
    <w:rsid w:val="00311384"/>
    <w:rsid w:val="00311C23"/>
    <w:rsid w:val="003122C7"/>
    <w:rsid w:val="00312F7F"/>
    <w:rsid w:val="00313F88"/>
    <w:rsid w:val="0031425D"/>
    <w:rsid w:val="00315534"/>
    <w:rsid w:val="003158A9"/>
    <w:rsid w:val="00315B9A"/>
    <w:rsid w:val="003161C5"/>
    <w:rsid w:val="003167A5"/>
    <w:rsid w:val="00316CE7"/>
    <w:rsid w:val="00316E22"/>
    <w:rsid w:val="00317083"/>
    <w:rsid w:val="00317DF9"/>
    <w:rsid w:val="00320B8C"/>
    <w:rsid w:val="00321A38"/>
    <w:rsid w:val="00321C26"/>
    <w:rsid w:val="00321E50"/>
    <w:rsid w:val="00321EE2"/>
    <w:rsid w:val="00322138"/>
    <w:rsid w:val="003223B4"/>
    <w:rsid w:val="003227E5"/>
    <w:rsid w:val="00322B71"/>
    <w:rsid w:val="00323294"/>
    <w:rsid w:val="00323B46"/>
    <w:rsid w:val="00324146"/>
    <w:rsid w:val="00324635"/>
    <w:rsid w:val="00325784"/>
    <w:rsid w:val="003265CF"/>
    <w:rsid w:val="003272AD"/>
    <w:rsid w:val="00327D03"/>
    <w:rsid w:val="0033027F"/>
    <w:rsid w:val="00330B26"/>
    <w:rsid w:val="00330DB4"/>
    <w:rsid w:val="003310B6"/>
    <w:rsid w:val="0033194D"/>
    <w:rsid w:val="00331BE1"/>
    <w:rsid w:val="00331F83"/>
    <w:rsid w:val="003327A5"/>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A74"/>
    <w:rsid w:val="0033668F"/>
    <w:rsid w:val="00336DC9"/>
    <w:rsid w:val="00337F2F"/>
    <w:rsid w:val="00341A09"/>
    <w:rsid w:val="00341CD3"/>
    <w:rsid w:val="0034241A"/>
    <w:rsid w:val="003429BC"/>
    <w:rsid w:val="0034344F"/>
    <w:rsid w:val="0034345A"/>
    <w:rsid w:val="00343491"/>
    <w:rsid w:val="00343A86"/>
    <w:rsid w:val="00343F8C"/>
    <w:rsid w:val="00344108"/>
    <w:rsid w:val="0034415A"/>
    <w:rsid w:val="00344738"/>
    <w:rsid w:val="003447EE"/>
    <w:rsid w:val="00345022"/>
    <w:rsid w:val="00345774"/>
    <w:rsid w:val="00345B74"/>
    <w:rsid w:val="0034633C"/>
    <w:rsid w:val="00346524"/>
    <w:rsid w:val="003468BE"/>
    <w:rsid w:val="00346EC8"/>
    <w:rsid w:val="003474E0"/>
    <w:rsid w:val="00350102"/>
    <w:rsid w:val="0035100D"/>
    <w:rsid w:val="003525FA"/>
    <w:rsid w:val="00352DCF"/>
    <w:rsid w:val="00353103"/>
    <w:rsid w:val="003538C9"/>
    <w:rsid w:val="00353B30"/>
    <w:rsid w:val="003541ED"/>
    <w:rsid w:val="00354390"/>
    <w:rsid w:val="00356067"/>
    <w:rsid w:val="003566DB"/>
    <w:rsid w:val="00356B99"/>
    <w:rsid w:val="00357252"/>
    <w:rsid w:val="00357388"/>
    <w:rsid w:val="003605FF"/>
    <w:rsid w:val="0036084E"/>
    <w:rsid w:val="00360E5D"/>
    <w:rsid w:val="003617CC"/>
    <w:rsid w:val="00363081"/>
    <w:rsid w:val="0036323D"/>
    <w:rsid w:val="0036363B"/>
    <w:rsid w:val="00364234"/>
    <w:rsid w:val="0036567D"/>
    <w:rsid w:val="00365E51"/>
    <w:rsid w:val="00366183"/>
    <w:rsid w:val="00366A36"/>
    <w:rsid w:val="00366CDC"/>
    <w:rsid w:val="00366DAA"/>
    <w:rsid w:val="00367832"/>
    <w:rsid w:val="00367D3B"/>
    <w:rsid w:val="00367D60"/>
    <w:rsid w:val="00370038"/>
    <w:rsid w:val="003701CB"/>
    <w:rsid w:val="003706E6"/>
    <w:rsid w:val="003707D4"/>
    <w:rsid w:val="003711B5"/>
    <w:rsid w:val="003713D8"/>
    <w:rsid w:val="003718FC"/>
    <w:rsid w:val="0037233E"/>
    <w:rsid w:val="0037412D"/>
    <w:rsid w:val="00375422"/>
    <w:rsid w:val="00375793"/>
    <w:rsid w:val="00375A54"/>
    <w:rsid w:val="00376604"/>
    <w:rsid w:val="00377C1A"/>
    <w:rsid w:val="003800BC"/>
    <w:rsid w:val="00381A17"/>
    <w:rsid w:val="00381D74"/>
    <w:rsid w:val="003824F2"/>
    <w:rsid w:val="003834FD"/>
    <w:rsid w:val="003836EA"/>
    <w:rsid w:val="003845E1"/>
    <w:rsid w:val="00384842"/>
    <w:rsid w:val="003854BD"/>
    <w:rsid w:val="00385A5A"/>
    <w:rsid w:val="00386422"/>
    <w:rsid w:val="0038666D"/>
    <w:rsid w:val="003868E5"/>
    <w:rsid w:val="003877DA"/>
    <w:rsid w:val="00387BD8"/>
    <w:rsid w:val="00387F6E"/>
    <w:rsid w:val="0039155F"/>
    <w:rsid w:val="00391E1E"/>
    <w:rsid w:val="00392567"/>
    <w:rsid w:val="0039358A"/>
    <w:rsid w:val="003935A6"/>
    <w:rsid w:val="003939C5"/>
    <w:rsid w:val="00393E59"/>
    <w:rsid w:val="00395D0E"/>
    <w:rsid w:val="00396D1A"/>
    <w:rsid w:val="00397210"/>
    <w:rsid w:val="0039734D"/>
    <w:rsid w:val="00397490"/>
    <w:rsid w:val="0039753E"/>
    <w:rsid w:val="003976D3"/>
    <w:rsid w:val="003A0F78"/>
    <w:rsid w:val="003A1344"/>
    <w:rsid w:val="003A1809"/>
    <w:rsid w:val="003A19FF"/>
    <w:rsid w:val="003A1C3A"/>
    <w:rsid w:val="003A1D0E"/>
    <w:rsid w:val="003A1E9D"/>
    <w:rsid w:val="003A2E77"/>
    <w:rsid w:val="003A3133"/>
    <w:rsid w:val="003A34EA"/>
    <w:rsid w:val="003A3688"/>
    <w:rsid w:val="003A3C71"/>
    <w:rsid w:val="003A3EDD"/>
    <w:rsid w:val="003A4496"/>
    <w:rsid w:val="003A4B59"/>
    <w:rsid w:val="003A4C2F"/>
    <w:rsid w:val="003A504E"/>
    <w:rsid w:val="003A53B5"/>
    <w:rsid w:val="003A5562"/>
    <w:rsid w:val="003A55E1"/>
    <w:rsid w:val="003A5FDA"/>
    <w:rsid w:val="003A66EE"/>
    <w:rsid w:val="003A6890"/>
    <w:rsid w:val="003A6EDC"/>
    <w:rsid w:val="003A7087"/>
    <w:rsid w:val="003A70A1"/>
    <w:rsid w:val="003A75FC"/>
    <w:rsid w:val="003A76A5"/>
    <w:rsid w:val="003A794E"/>
    <w:rsid w:val="003A7EE2"/>
    <w:rsid w:val="003B016E"/>
    <w:rsid w:val="003B1927"/>
    <w:rsid w:val="003B1A0A"/>
    <w:rsid w:val="003B22FB"/>
    <w:rsid w:val="003B3ED4"/>
    <w:rsid w:val="003B41D2"/>
    <w:rsid w:val="003B4C42"/>
    <w:rsid w:val="003B4C50"/>
    <w:rsid w:val="003B647A"/>
    <w:rsid w:val="003B75B8"/>
    <w:rsid w:val="003B7964"/>
    <w:rsid w:val="003C01D5"/>
    <w:rsid w:val="003C05C2"/>
    <w:rsid w:val="003C0EBA"/>
    <w:rsid w:val="003C0FC6"/>
    <w:rsid w:val="003C14B0"/>
    <w:rsid w:val="003C1536"/>
    <w:rsid w:val="003C1577"/>
    <w:rsid w:val="003C19AC"/>
    <w:rsid w:val="003C1CE9"/>
    <w:rsid w:val="003C2FB7"/>
    <w:rsid w:val="003C42EE"/>
    <w:rsid w:val="003C503F"/>
    <w:rsid w:val="003C5888"/>
    <w:rsid w:val="003C58AD"/>
    <w:rsid w:val="003C5D13"/>
    <w:rsid w:val="003C6862"/>
    <w:rsid w:val="003C7013"/>
    <w:rsid w:val="003D03BF"/>
    <w:rsid w:val="003D1049"/>
    <w:rsid w:val="003D11C4"/>
    <w:rsid w:val="003D2AFD"/>
    <w:rsid w:val="003D2F4C"/>
    <w:rsid w:val="003D3124"/>
    <w:rsid w:val="003D39EC"/>
    <w:rsid w:val="003D3AD2"/>
    <w:rsid w:val="003D55D4"/>
    <w:rsid w:val="003D560E"/>
    <w:rsid w:val="003D58E5"/>
    <w:rsid w:val="003D5932"/>
    <w:rsid w:val="003D62F6"/>
    <w:rsid w:val="003D650B"/>
    <w:rsid w:val="003D698B"/>
    <w:rsid w:val="003D6DF8"/>
    <w:rsid w:val="003D6EB4"/>
    <w:rsid w:val="003D725B"/>
    <w:rsid w:val="003D7681"/>
    <w:rsid w:val="003E00B8"/>
    <w:rsid w:val="003E072E"/>
    <w:rsid w:val="003E155A"/>
    <w:rsid w:val="003E18BE"/>
    <w:rsid w:val="003E1A54"/>
    <w:rsid w:val="003E225A"/>
    <w:rsid w:val="003E25B9"/>
    <w:rsid w:val="003E29DD"/>
    <w:rsid w:val="003E372E"/>
    <w:rsid w:val="003E3F61"/>
    <w:rsid w:val="003E4475"/>
    <w:rsid w:val="003E4E9C"/>
    <w:rsid w:val="003E503F"/>
    <w:rsid w:val="003E50BD"/>
    <w:rsid w:val="003E5649"/>
    <w:rsid w:val="003E573E"/>
    <w:rsid w:val="003E6731"/>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2328"/>
    <w:rsid w:val="00402DB7"/>
    <w:rsid w:val="00402F1D"/>
    <w:rsid w:val="004037B3"/>
    <w:rsid w:val="00403D6B"/>
    <w:rsid w:val="00403FFC"/>
    <w:rsid w:val="0040594B"/>
    <w:rsid w:val="00405C37"/>
    <w:rsid w:val="00405C66"/>
    <w:rsid w:val="0040628D"/>
    <w:rsid w:val="00406E34"/>
    <w:rsid w:val="00407390"/>
    <w:rsid w:val="004076AF"/>
    <w:rsid w:val="00407762"/>
    <w:rsid w:val="00407B51"/>
    <w:rsid w:val="00407CC0"/>
    <w:rsid w:val="00407E2D"/>
    <w:rsid w:val="00407E8E"/>
    <w:rsid w:val="00410609"/>
    <w:rsid w:val="00413487"/>
    <w:rsid w:val="00413564"/>
    <w:rsid w:val="00413B1F"/>
    <w:rsid w:val="0041405A"/>
    <w:rsid w:val="004143C1"/>
    <w:rsid w:val="00414DBB"/>
    <w:rsid w:val="0041581E"/>
    <w:rsid w:val="00415D59"/>
    <w:rsid w:val="004164AE"/>
    <w:rsid w:val="004164DC"/>
    <w:rsid w:val="00416602"/>
    <w:rsid w:val="00416EE6"/>
    <w:rsid w:val="00417AEC"/>
    <w:rsid w:val="00417D5A"/>
    <w:rsid w:val="00420722"/>
    <w:rsid w:val="00421248"/>
    <w:rsid w:val="004217BA"/>
    <w:rsid w:val="0042208E"/>
    <w:rsid w:val="0042236F"/>
    <w:rsid w:val="00422750"/>
    <w:rsid w:val="00422795"/>
    <w:rsid w:val="00422DD3"/>
    <w:rsid w:val="00423A5F"/>
    <w:rsid w:val="00423B43"/>
    <w:rsid w:val="00423BBF"/>
    <w:rsid w:val="00424A67"/>
    <w:rsid w:val="00424D28"/>
    <w:rsid w:val="00424E53"/>
    <w:rsid w:val="0042548F"/>
    <w:rsid w:val="00425B53"/>
    <w:rsid w:val="0042602E"/>
    <w:rsid w:val="00426567"/>
    <w:rsid w:val="00426C5F"/>
    <w:rsid w:val="004271EE"/>
    <w:rsid w:val="0042745D"/>
    <w:rsid w:val="00427A45"/>
    <w:rsid w:val="00427C8E"/>
    <w:rsid w:val="00430A42"/>
    <w:rsid w:val="00430C68"/>
    <w:rsid w:val="00430EE8"/>
    <w:rsid w:val="00431212"/>
    <w:rsid w:val="00431387"/>
    <w:rsid w:val="004323E2"/>
    <w:rsid w:val="0043373F"/>
    <w:rsid w:val="00433FA7"/>
    <w:rsid w:val="0043427E"/>
    <w:rsid w:val="00435084"/>
    <w:rsid w:val="00435189"/>
    <w:rsid w:val="0043535D"/>
    <w:rsid w:val="00435D92"/>
    <w:rsid w:val="00436CDD"/>
    <w:rsid w:val="00437463"/>
    <w:rsid w:val="00437A6C"/>
    <w:rsid w:val="00437C4D"/>
    <w:rsid w:val="004403BA"/>
    <w:rsid w:val="004406AB"/>
    <w:rsid w:val="00440B8B"/>
    <w:rsid w:val="00440BF5"/>
    <w:rsid w:val="00441F74"/>
    <w:rsid w:val="00442319"/>
    <w:rsid w:val="004428B0"/>
    <w:rsid w:val="004429BA"/>
    <w:rsid w:val="004438FC"/>
    <w:rsid w:val="0044457C"/>
    <w:rsid w:val="004450B8"/>
    <w:rsid w:val="00445525"/>
    <w:rsid w:val="0044602F"/>
    <w:rsid w:val="00447293"/>
    <w:rsid w:val="004475D8"/>
    <w:rsid w:val="00447974"/>
    <w:rsid w:val="00447BDA"/>
    <w:rsid w:val="00450574"/>
    <w:rsid w:val="00450655"/>
    <w:rsid w:val="00451111"/>
    <w:rsid w:val="004512B5"/>
    <w:rsid w:val="00451A33"/>
    <w:rsid w:val="0045257B"/>
    <w:rsid w:val="004525FB"/>
    <w:rsid w:val="00452A74"/>
    <w:rsid w:val="0045339F"/>
    <w:rsid w:val="00453747"/>
    <w:rsid w:val="00453A4A"/>
    <w:rsid w:val="00453D3B"/>
    <w:rsid w:val="00454028"/>
    <w:rsid w:val="0045486A"/>
    <w:rsid w:val="004567D6"/>
    <w:rsid w:val="004573E2"/>
    <w:rsid w:val="00457C0A"/>
    <w:rsid w:val="00457D2E"/>
    <w:rsid w:val="004603E3"/>
    <w:rsid w:val="00461933"/>
    <w:rsid w:val="00461BD4"/>
    <w:rsid w:val="004635C4"/>
    <w:rsid w:val="0046382A"/>
    <w:rsid w:val="00463DBB"/>
    <w:rsid w:val="00464303"/>
    <w:rsid w:val="00464439"/>
    <w:rsid w:val="00464C44"/>
    <w:rsid w:val="004671EC"/>
    <w:rsid w:val="00467238"/>
    <w:rsid w:val="00467AE5"/>
    <w:rsid w:val="00467D0D"/>
    <w:rsid w:val="004704A5"/>
    <w:rsid w:val="00470925"/>
    <w:rsid w:val="00470FE7"/>
    <w:rsid w:val="004722EF"/>
    <w:rsid w:val="004728D8"/>
    <w:rsid w:val="00472AF4"/>
    <w:rsid w:val="00472E49"/>
    <w:rsid w:val="0047388C"/>
    <w:rsid w:val="0047397E"/>
    <w:rsid w:val="00474193"/>
    <w:rsid w:val="00474220"/>
    <w:rsid w:val="00474AC2"/>
    <w:rsid w:val="0047509E"/>
    <w:rsid w:val="00475195"/>
    <w:rsid w:val="00475275"/>
    <w:rsid w:val="004754E6"/>
    <w:rsid w:val="004754FC"/>
    <w:rsid w:val="00476072"/>
    <w:rsid w:val="00476149"/>
    <w:rsid w:val="004767B1"/>
    <w:rsid w:val="00476E23"/>
    <w:rsid w:val="004775C4"/>
    <w:rsid w:val="00477D76"/>
    <w:rsid w:val="00480184"/>
    <w:rsid w:val="004807A0"/>
    <w:rsid w:val="004807BA"/>
    <w:rsid w:val="0048216F"/>
    <w:rsid w:val="004825FE"/>
    <w:rsid w:val="0048281A"/>
    <w:rsid w:val="00482B99"/>
    <w:rsid w:val="00482D03"/>
    <w:rsid w:val="00482E2F"/>
    <w:rsid w:val="00482F6A"/>
    <w:rsid w:val="0048567D"/>
    <w:rsid w:val="00486246"/>
    <w:rsid w:val="004865B6"/>
    <w:rsid w:val="004866D5"/>
    <w:rsid w:val="00486B23"/>
    <w:rsid w:val="004870AB"/>
    <w:rsid w:val="004902F4"/>
    <w:rsid w:val="00491059"/>
    <w:rsid w:val="00491A09"/>
    <w:rsid w:val="00491DE1"/>
    <w:rsid w:val="00491F1D"/>
    <w:rsid w:val="0049270A"/>
    <w:rsid w:val="00492965"/>
    <w:rsid w:val="00492C5D"/>
    <w:rsid w:val="00492D71"/>
    <w:rsid w:val="00492FDD"/>
    <w:rsid w:val="004936D2"/>
    <w:rsid w:val="00494445"/>
    <w:rsid w:val="004946A6"/>
    <w:rsid w:val="0049484A"/>
    <w:rsid w:val="00495097"/>
    <w:rsid w:val="004954DE"/>
    <w:rsid w:val="00495F39"/>
    <w:rsid w:val="004965BB"/>
    <w:rsid w:val="004967BC"/>
    <w:rsid w:val="00497545"/>
    <w:rsid w:val="00497AB4"/>
    <w:rsid w:val="00497C61"/>
    <w:rsid w:val="004A0983"/>
    <w:rsid w:val="004A0EF2"/>
    <w:rsid w:val="004A12AB"/>
    <w:rsid w:val="004A1890"/>
    <w:rsid w:val="004A18B2"/>
    <w:rsid w:val="004A1980"/>
    <w:rsid w:val="004A1A04"/>
    <w:rsid w:val="004A1D83"/>
    <w:rsid w:val="004A2291"/>
    <w:rsid w:val="004A2293"/>
    <w:rsid w:val="004A2CB2"/>
    <w:rsid w:val="004A345C"/>
    <w:rsid w:val="004A3EAE"/>
    <w:rsid w:val="004A4D8B"/>
    <w:rsid w:val="004A4E41"/>
    <w:rsid w:val="004A5888"/>
    <w:rsid w:val="004A70A6"/>
    <w:rsid w:val="004A70A8"/>
    <w:rsid w:val="004A75EB"/>
    <w:rsid w:val="004B1903"/>
    <w:rsid w:val="004B1B85"/>
    <w:rsid w:val="004B337B"/>
    <w:rsid w:val="004B3777"/>
    <w:rsid w:val="004B3E93"/>
    <w:rsid w:val="004B42A0"/>
    <w:rsid w:val="004B5139"/>
    <w:rsid w:val="004B5BBD"/>
    <w:rsid w:val="004B6146"/>
    <w:rsid w:val="004B660A"/>
    <w:rsid w:val="004B6722"/>
    <w:rsid w:val="004B6CF8"/>
    <w:rsid w:val="004B713F"/>
    <w:rsid w:val="004B71F4"/>
    <w:rsid w:val="004B7EF4"/>
    <w:rsid w:val="004B7F70"/>
    <w:rsid w:val="004C1AA5"/>
    <w:rsid w:val="004C1DFA"/>
    <w:rsid w:val="004C1E90"/>
    <w:rsid w:val="004C27A4"/>
    <w:rsid w:val="004C292A"/>
    <w:rsid w:val="004C2D92"/>
    <w:rsid w:val="004C2FF9"/>
    <w:rsid w:val="004C4039"/>
    <w:rsid w:val="004C5349"/>
    <w:rsid w:val="004C5BED"/>
    <w:rsid w:val="004C632A"/>
    <w:rsid w:val="004C641C"/>
    <w:rsid w:val="004C67B6"/>
    <w:rsid w:val="004C697C"/>
    <w:rsid w:val="004C6E78"/>
    <w:rsid w:val="004C7804"/>
    <w:rsid w:val="004D001D"/>
    <w:rsid w:val="004D0311"/>
    <w:rsid w:val="004D0A5D"/>
    <w:rsid w:val="004D110E"/>
    <w:rsid w:val="004D1AF0"/>
    <w:rsid w:val="004D1FF1"/>
    <w:rsid w:val="004D21C9"/>
    <w:rsid w:val="004D2E2D"/>
    <w:rsid w:val="004D35EA"/>
    <w:rsid w:val="004D3961"/>
    <w:rsid w:val="004D4E71"/>
    <w:rsid w:val="004D53FD"/>
    <w:rsid w:val="004D7F06"/>
    <w:rsid w:val="004E0381"/>
    <w:rsid w:val="004E1B5E"/>
    <w:rsid w:val="004E223F"/>
    <w:rsid w:val="004E256E"/>
    <w:rsid w:val="004E2573"/>
    <w:rsid w:val="004E292C"/>
    <w:rsid w:val="004E2C5F"/>
    <w:rsid w:val="004E2DDE"/>
    <w:rsid w:val="004E2FA7"/>
    <w:rsid w:val="004E39B2"/>
    <w:rsid w:val="004E3CE9"/>
    <w:rsid w:val="004E4671"/>
    <w:rsid w:val="004E500E"/>
    <w:rsid w:val="004E5476"/>
    <w:rsid w:val="004E5F27"/>
    <w:rsid w:val="004E688C"/>
    <w:rsid w:val="004E692C"/>
    <w:rsid w:val="004E72B6"/>
    <w:rsid w:val="004E730C"/>
    <w:rsid w:val="004E74E4"/>
    <w:rsid w:val="004E7C5B"/>
    <w:rsid w:val="004E7EA4"/>
    <w:rsid w:val="004F0EBF"/>
    <w:rsid w:val="004F13F9"/>
    <w:rsid w:val="004F233B"/>
    <w:rsid w:val="004F3D97"/>
    <w:rsid w:val="004F4CFF"/>
    <w:rsid w:val="004F5DD2"/>
    <w:rsid w:val="004F613E"/>
    <w:rsid w:val="004F6345"/>
    <w:rsid w:val="004F66E7"/>
    <w:rsid w:val="004F70C0"/>
    <w:rsid w:val="004F73F8"/>
    <w:rsid w:val="00500348"/>
    <w:rsid w:val="005007DC"/>
    <w:rsid w:val="005009E1"/>
    <w:rsid w:val="00500B51"/>
    <w:rsid w:val="00500B5A"/>
    <w:rsid w:val="0050171F"/>
    <w:rsid w:val="005018C8"/>
    <w:rsid w:val="00501F27"/>
    <w:rsid w:val="00501F3F"/>
    <w:rsid w:val="005022C0"/>
    <w:rsid w:val="0050287C"/>
    <w:rsid w:val="005030D4"/>
    <w:rsid w:val="0050338A"/>
    <w:rsid w:val="0050359C"/>
    <w:rsid w:val="005037EB"/>
    <w:rsid w:val="00503E46"/>
    <w:rsid w:val="00503FF2"/>
    <w:rsid w:val="005045B6"/>
    <w:rsid w:val="0050504E"/>
    <w:rsid w:val="005058F8"/>
    <w:rsid w:val="00507564"/>
    <w:rsid w:val="00507D99"/>
    <w:rsid w:val="00507EED"/>
    <w:rsid w:val="00511147"/>
    <w:rsid w:val="005118C7"/>
    <w:rsid w:val="00511984"/>
    <w:rsid w:val="005123D3"/>
    <w:rsid w:val="00512BAB"/>
    <w:rsid w:val="0051346C"/>
    <w:rsid w:val="005140C2"/>
    <w:rsid w:val="00514506"/>
    <w:rsid w:val="005146F6"/>
    <w:rsid w:val="005148C4"/>
    <w:rsid w:val="00514DDC"/>
    <w:rsid w:val="0051518C"/>
    <w:rsid w:val="005152D8"/>
    <w:rsid w:val="00516C1F"/>
    <w:rsid w:val="00517FFB"/>
    <w:rsid w:val="005203FD"/>
    <w:rsid w:val="005211CB"/>
    <w:rsid w:val="00521626"/>
    <w:rsid w:val="005219B8"/>
    <w:rsid w:val="00521A6B"/>
    <w:rsid w:val="00522330"/>
    <w:rsid w:val="00522BC6"/>
    <w:rsid w:val="00522EF8"/>
    <w:rsid w:val="00523C66"/>
    <w:rsid w:val="005242A8"/>
    <w:rsid w:val="0052442A"/>
    <w:rsid w:val="00524796"/>
    <w:rsid w:val="00525A17"/>
    <w:rsid w:val="00525A6C"/>
    <w:rsid w:val="00525DBB"/>
    <w:rsid w:val="00526B6A"/>
    <w:rsid w:val="00527073"/>
    <w:rsid w:val="00527079"/>
    <w:rsid w:val="005272DB"/>
    <w:rsid w:val="00527578"/>
    <w:rsid w:val="0052795F"/>
    <w:rsid w:val="005300B5"/>
    <w:rsid w:val="005310E5"/>
    <w:rsid w:val="005313DA"/>
    <w:rsid w:val="00531A44"/>
    <w:rsid w:val="00532097"/>
    <w:rsid w:val="005324B2"/>
    <w:rsid w:val="00532706"/>
    <w:rsid w:val="005332DB"/>
    <w:rsid w:val="00533776"/>
    <w:rsid w:val="00533A61"/>
    <w:rsid w:val="0053435E"/>
    <w:rsid w:val="0053442A"/>
    <w:rsid w:val="00534E07"/>
    <w:rsid w:val="00535738"/>
    <w:rsid w:val="005357DF"/>
    <w:rsid w:val="00535C8D"/>
    <w:rsid w:val="00535D9A"/>
    <w:rsid w:val="0053603A"/>
    <w:rsid w:val="00536105"/>
    <w:rsid w:val="00536230"/>
    <w:rsid w:val="00536645"/>
    <w:rsid w:val="00536D3F"/>
    <w:rsid w:val="005374C5"/>
    <w:rsid w:val="005415AD"/>
    <w:rsid w:val="00541D82"/>
    <w:rsid w:val="00541E60"/>
    <w:rsid w:val="00542178"/>
    <w:rsid w:val="00542357"/>
    <w:rsid w:val="0054240A"/>
    <w:rsid w:val="00542709"/>
    <w:rsid w:val="00543FA0"/>
    <w:rsid w:val="00544DEA"/>
    <w:rsid w:val="00545C2D"/>
    <w:rsid w:val="00547111"/>
    <w:rsid w:val="00547B91"/>
    <w:rsid w:val="005509C7"/>
    <w:rsid w:val="00550A91"/>
    <w:rsid w:val="0055218D"/>
    <w:rsid w:val="0055230A"/>
    <w:rsid w:val="00552DA4"/>
    <w:rsid w:val="0055311D"/>
    <w:rsid w:val="0055330A"/>
    <w:rsid w:val="00553B41"/>
    <w:rsid w:val="005541ED"/>
    <w:rsid w:val="0055432B"/>
    <w:rsid w:val="00554AA9"/>
    <w:rsid w:val="00554B07"/>
    <w:rsid w:val="00555235"/>
    <w:rsid w:val="00555E7D"/>
    <w:rsid w:val="00556607"/>
    <w:rsid w:val="005566B3"/>
    <w:rsid w:val="005568E7"/>
    <w:rsid w:val="00557A20"/>
    <w:rsid w:val="00560825"/>
    <w:rsid w:val="00560E0E"/>
    <w:rsid w:val="00561BDB"/>
    <w:rsid w:val="00561CE6"/>
    <w:rsid w:val="005624AB"/>
    <w:rsid w:val="0056354D"/>
    <w:rsid w:val="005639B6"/>
    <w:rsid w:val="00563C90"/>
    <w:rsid w:val="00564279"/>
    <w:rsid w:val="005643C8"/>
    <w:rsid w:val="00564BCD"/>
    <w:rsid w:val="00566192"/>
    <w:rsid w:val="00566A1C"/>
    <w:rsid w:val="00566C0B"/>
    <w:rsid w:val="00566C41"/>
    <w:rsid w:val="00570306"/>
    <w:rsid w:val="0057030F"/>
    <w:rsid w:val="005718B8"/>
    <w:rsid w:val="00571F94"/>
    <w:rsid w:val="00572274"/>
    <w:rsid w:val="00572BBF"/>
    <w:rsid w:val="00573871"/>
    <w:rsid w:val="00573E79"/>
    <w:rsid w:val="00573FA4"/>
    <w:rsid w:val="00574842"/>
    <w:rsid w:val="00574BC1"/>
    <w:rsid w:val="00574E0F"/>
    <w:rsid w:val="0057574A"/>
    <w:rsid w:val="00576246"/>
    <w:rsid w:val="0057665E"/>
    <w:rsid w:val="005769B0"/>
    <w:rsid w:val="00576DFD"/>
    <w:rsid w:val="00577CCA"/>
    <w:rsid w:val="0058000A"/>
    <w:rsid w:val="005803F6"/>
    <w:rsid w:val="0058109F"/>
    <w:rsid w:val="00581C45"/>
    <w:rsid w:val="00581DF0"/>
    <w:rsid w:val="0058310D"/>
    <w:rsid w:val="005836C4"/>
    <w:rsid w:val="00583F12"/>
    <w:rsid w:val="00584F4F"/>
    <w:rsid w:val="00585A07"/>
    <w:rsid w:val="0058665A"/>
    <w:rsid w:val="00586863"/>
    <w:rsid w:val="0058691D"/>
    <w:rsid w:val="00586A7F"/>
    <w:rsid w:val="005903C6"/>
    <w:rsid w:val="005905E5"/>
    <w:rsid w:val="0059122A"/>
    <w:rsid w:val="0059236D"/>
    <w:rsid w:val="00592767"/>
    <w:rsid w:val="00592C43"/>
    <w:rsid w:val="00592F19"/>
    <w:rsid w:val="00593C49"/>
    <w:rsid w:val="00593F01"/>
    <w:rsid w:val="005952A5"/>
    <w:rsid w:val="00595308"/>
    <w:rsid w:val="0059560D"/>
    <w:rsid w:val="00595989"/>
    <w:rsid w:val="00596530"/>
    <w:rsid w:val="005966D0"/>
    <w:rsid w:val="00596BDC"/>
    <w:rsid w:val="005972FE"/>
    <w:rsid w:val="005977B5"/>
    <w:rsid w:val="00597DD4"/>
    <w:rsid w:val="005A0B8E"/>
    <w:rsid w:val="005A122B"/>
    <w:rsid w:val="005A133A"/>
    <w:rsid w:val="005A13A4"/>
    <w:rsid w:val="005A1B02"/>
    <w:rsid w:val="005A203E"/>
    <w:rsid w:val="005A2594"/>
    <w:rsid w:val="005A29BD"/>
    <w:rsid w:val="005A31CB"/>
    <w:rsid w:val="005A3BBB"/>
    <w:rsid w:val="005A47B8"/>
    <w:rsid w:val="005A4A28"/>
    <w:rsid w:val="005A539A"/>
    <w:rsid w:val="005A5C32"/>
    <w:rsid w:val="005A5D34"/>
    <w:rsid w:val="005A62B5"/>
    <w:rsid w:val="005A62D2"/>
    <w:rsid w:val="005A6665"/>
    <w:rsid w:val="005A76E5"/>
    <w:rsid w:val="005A7A78"/>
    <w:rsid w:val="005A7C13"/>
    <w:rsid w:val="005B05A4"/>
    <w:rsid w:val="005B0BDC"/>
    <w:rsid w:val="005B11D1"/>
    <w:rsid w:val="005B1690"/>
    <w:rsid w:val="005B1EBC"/>
    <w:rsid w:val="005B317B"/>
    <w:rsid w:val="005B453C"/>
    <w:rsid w:val="005B4740"/>
    <w:rsid w:val="005B4962"/>
    <w:rsid w:val="005B56DE"/>
    <w:rsid w:val="005B62F5"/>
    <w:rsid w:val="005B72EC"/>
    <w:rsid w:val="005B7612"/>
    <w:rsid w:val="005B7EFB"/>
    <w:rsid w:val="005B7FC8"/>
    <w:rsid w:val="005C056E"/>
    <w:rsid w:val="005C0771"/>
    <w:rsid w:val="005C0CFD"/>
    <w:rsid w:val="005C1AA0"/>
    <w:rsid w:val="005C1AF0"/>
    <w:rsid w:val="005C2194"/>
    <w:rsid w:val="005C3EB2"/>
    <w:rsid w:val="005C3F2F"/>
    <w:rsid w:val="005C3F95"/>
    <w:rsid w:val="005C4FED"/>
    <w:rsid w:val="005C5ADC"/>
    <w:rsid w:val="005C6487"/>
    <w:rsid w:val="005C6A8A"/>
    <w:rsid w:val="005C7DD8"/>
    <w:rsid w:val="005C7F70"/>
    <w:rsid w:val="005D0362"/>
    <w:rsid w:val="005D0644"/>
    <w:rsid w:val="005D09CC"/>
    <w:rsid w:val="005D0AB7"/>
    <w:rsid w:val="005D0AD4"/>
    <w:rsid w:val="005D1190"/>
    <w:rsid w:val="005D11E8"/>
    <w:rsid w:val="005D129E"/>
    <w:rsid w:val="005D1C8B"/>
    <w:rsid w:val="005D2E10"/>
    <w:rsid w:val="005D39F7"/>
    <w:rsid w:val="005D439D"/>
    <w:rsid w:val="005D4644"/>
    <w:rsid w:val="005D49BF"/>
    <w:rsid w:val="005D4C68"/>
    <w:rsid w:val="005D5509"/>
    <w:rsid w:val="005D5934"/>
    <w:rsid w:val="005D5EDE"/>
    <w:rsid w:val="005D6047"/>
    <w:rsid w:val="005D689F"/>
    <w:rsid w:val="005D73C7"/>
    <w:rsid w:val="005D7420"/>
    <w:rsid w:val="005D7B1B"/>
    <w:rsid w:val="005D7D62"/>
    <w:rsid w:val="005D7E44"/>
    <w:rsid w:val="005E003D"/>
    <w:rsid w:val="005E0285"/>
    <w:rsid w:val="005E098D"/>
    <w:rsid w:val="005E09B2"/>
    <w:rsid w:val="005E111C"/>
    <w:rsid w:val="005E1723"/>
    <w:rsid w:val="005E1B22"/>
    <w:rsid w:val="005E1EAF"/>
    <w:rsid w:val="005E3AFD"/>
    <w:rsid w:val="005E41E1"/>
    <w:rsid w:val="005E5E91"/>
    <w:rsid w:val="005E703A"/>
    <w:rsid w:val="005E79EC"/>
    <w:rsid w:val="005F0589"/>
    <w:rsid w:val="005F16F7"/>
    <w:rsid w:val="005F1E21"/>
    <w:rsid w:val="005F1E9A"/>
    <w:rsid w:val="005F1FAF"/>
    <w:rsid w:val="005F2113"/>
    <w:rsid w:val="005F2949"/>
    <w:rsid w:val="005F4AB0"/>
    <w:rsid w:val="005F52CB"/>
    <w:rsid w:val="005F52F3"/>
    <w:rsid w:val="005F532B"/>
    <w:rsid w:val="005F55F1"/>
    <w:rsid w:val="005F6F7D"/>
    <w:rsid w:val="005F7639"/>
    <w:rsid w:val="005F7DA8"/>
    <w:rsid w:val="005F7F46"/>
    <w:rsid w:val="006000B2"/>
    <w:rsid w:val="00601E2A"/>
    <w:rsid w:val="00602396"/>
    <w:rsid w:val="006024CB"/>
    <w:rsid w:val="006035CA"/>
    <w:rsid w:val="00603D97"/>
    <w:rsid w:val="006040AD"/>
    <w:rsid w:val="00604414"/>
    <w:rsid w:val="00604914"/>
    <w:rsid w:val="00605987"/>
    <w:rsid w:val="00605AE9"/>
    <w:rsid w:val="006060D5"/>
    <w:rsid w:val="006061D2"/>
    <w:rsid w:val="00607481"/>
    <w:rsid w:val="00607616"/>
    <w:rsid w:val="00607BE3"/>
    <w:rsid w:val="006102C8"/>
    <w:rsid w:val="006104B4"/>
    <w:rsid w:val="006105C4"/>
    <w:rsid w:val="006111F9"/>
    <w:rsid w:val="00611D84"/>
    <w:rsid w:val="00612CE7"/>
    <w:rsid w:val="00613213"/>
    <w:rsid w:val="0061458E"/>
    <w:rsid w:val="006152D4"/>
    <w:rsid w:val="00615EB9"/>
    <w:rsid w:val="0061646B"/>
    <w:rsid w:val="00620340"/>
    <w:rsid w:val="00620809"/>
    <w:rsid w:val="00620C9D"/>
    <w:rsid w:val="006212B1"/>
    <w:rsid w:val="0062158A"/>
    <w:rsid w:val="00621EEF"/>
    <w:rsid w:val="00621FCA"/>
    <w:rsid w:val="006226ED"/>
    <w:rsid w:val="00622A6B"/>
    <w:rsid w:val="0062335B"/>
    <w:rsid w:val="00624088"/>
    <w:rsid w:val="00624979"/>
    <w:rsid w:val="00624A34"/>
    <w:rsid w:val="00625F1C"/>
    <w:rsid w:val="0062622A"/>
    <w:rsid w:val="00626C5A"/>
    <w:rsid w:val="00627797"/>
    <w:rsid w:val="0062798F"/>
    <w:rsid w:val="00627B7B"/>
    <w:rsid w:val="006300A4"/>
    <w:rsid w:val="00630225"/>
    <w:rsid w:val="0063058F"/>
    <w:rsid w:val="00630D29"/>
    <w:rsid w:val="00631932"/>
    <w:rsid w:val="00631CA2"/>
    <w:rsid w:val="006330F1"/>
    <w:rsid w:val="0063348A"/>
    <w:rsid w:val="006348F6"/>
    <w:rsid w:val="00634917"/>
    <w:rsid w:val="00635379"/>
    <w:rsid w:val="00635F2B"/>
    <w:rsid w:val="00636476"/>
    <w:rsid w:val="00636727"/>
    <w:rsid w:val="00640160"/>
    <w:rsid w:val="00640465"/>
    <w:rsid w:val="0064055E"/>
    <w:rsid w:val="006410AF"/>
    <w:rsid w:val="00643DAC"/>
    <w:rsid w:val="00643EB7"/>
    <w:rsid w:val="0064417C"/>
    <w:rsid w:val="00644AC9"/>
    <w:rsid w:val="006453ED"/>
    <w:rsid w:val="00645914"/>
    <w:rsid w:val="00645ACA"/>
    <w:rsid w:val="00646B08"/>
    <w:rsid w:val="00647315"/>
    <w:rsid w:val="006502EA"/>
    <w:rsid w:val="006503B7"/>
    <w:rsid w:val="00650B54"/>
    <w:rsid w:val="006511A7"/>
    <w:rsid w:val="00651876"/>
    <w:rsid w:val="00651992"/>
    <w:rsid w:val="00652656"/>
    <w:rsid w:val="00652677"/>
    <w:rsid w:val="006527DB"/>
    <w:rsid w:val="00652BDC"/>
    <w:rsid w:val="006531D0"/>
    <w:rsid w:val="006539C5"/>
    <w:rsid w:val="00653C66"/>
    <w:rsid w:val="00654611"/>
    <w:rsid w:val="00654BE0"/>
    <w:rsid w:val="00655A68"/>
    <w:rsid w:val="00655DB9"/>
    <w:rsid w:val="0065629A"/>
    <w:rsid w:val="00656823"/>
    <w:rsid w:val="00657E4A"/>
    <w:rsid w:val="006600A7"/>
    <w:rsid w:val="006601E9"/>
    <w:rsid w:val="00660896"/>
    <w:rsid w:val="00660D08"/>
    <w:rsid w:val="0066194F"/>
    <w:rsid w:val="00661976"/>
    <w:rsid w:val="00662553"/>
    <w:rsid w:val="00662615"/>
    <w:rsid w:val="00662C89"/>
    <w:rsid w:val="006630D5"/>
    <w:rsid w:val="00664B2F"/>
    <w:rsid w:val="00664BCA"/>
    <w:rsid w:val="0066530D"/>
    <w:rsid w:val="0066568F"/>
    <w:rsid w:val="00666227"/>
    <w:rsid w:val="00666BE9"/>
    <w:rsid w:val="00666C62"/>
    <w:rsid w:val="00666CC8"/>
    <w:rsid w:val="00671D9E"/>
    <w:rsid w:val="0067208A"/>
    <w:rsid w:val="006721DF"/>
    <w:rsid w:val="00672EE3"/>
    <w:rsid w:val="00673DAC"/>
    <w:rsid w:val="0067488D"/>
    <w:rsid w:val="00674AA3"/>
    <w:rsid w:val="00675405"/>
    <w:rsid w:val="0067541E"/>
    <w:rsid w:val="00675785"/>
    <w:rsid w:val="00675A27"/>
    <w:rsid w:val="00675A58"/>
    <w:rsid w:val="0067759F"/>
    <w:rsid w:val="006828C7"/>
    <w:rsid w:val="00682F7D"/>
    <w:rsid w:val="006836AD"/>
    <w:rsid w:val="0068378F"/>
    <w:rsid w:val="00683A69"/>
    <w:rsid w:val="00683ADA"/>
    <w:rsid w:val="006845DC"/>
    <w:rsid w:val="0068474E"/>
    <w:rsid w:val="00684A2E"/>
    <w:rsid w:val="00685548"/>
    <w:rsid w:val="0068639C"/>
    <w:rsid w:val="00686C10"/>
    <w:rsid w:val="00687107"/>
    <w:rsid w:val="0068730B"/>
    <w:rsid w:val="00687475"/>
    <w:rsid w:val="006900F8"/>
    <w:rsid w:val="00690858"/>
    <w:rsid w:val="00690F71"/>
    <w:rsid w:val="00691AEF"/>
    <w:rsid w:val="00691EBF"/>
    <w:rsid w:val="00692540"/>
    <w:rsid w:val="0069265A"/>
    <w:rsid w:val="00692B3E"/>
    <w:rsid w:val="00693719"/>
    <w:rsid w:val="00694289"/>
    <w:rsid w:val="00694FC9"/>
    <w:rsid w:val="00695A1A"/>
    <w:rsid w:val="00695D41"/>
    <w:rsid w:val="00695EC6"/>
    <w:rsid w:val="00695F7E"/>
    <w:rsid w:val="00697E7F"/>
    <w:rsid w:val="006A0E74"/>
    <w:rsid w:val="006A11C4"/>
    <w:rsid w:val="006A1CFF"/>
    <w:rsid w:val="006A313F"/>
    <w:rsid w:val="006A372B"/>
    <w:rsid w:val="006A3D1A"/>
    <w:rsid w:val="006A4C57"/>
    <w:rsid w:val="006A4D3D"/>
    <w:rsid w:val="006A534B"/>
    <w:rsid w:val="006A553B"/>
    <w:rsid w:val="006A65F1"/>
    <w:rsid w:val="006A6B1E"/>
    <w:rsid w:val="006A7C5F"/>
    <w:rsid w:val="006B0B07"/>
    <w:rsid w:val="006B13DE"/>
    <w:rsid w:val="006B211F"/>
    <w:rsid w:val="006B2258"/>
    <w:rsid w:val="006B2823"/>
    <w:rsid w:val="006B2DA5"/>
    <w:rsid w:val="006B3130"/>
    <w:rsid w:val="006B333B"/>
    <w:rsid w:val="006B3451"/>
    <w:rsid w:val="006B43DD"/>
    <w:rsid w:val="006B471F"/>
    <w:rsid w:val="006B5348"/>
    <w:rsid w:val="006B5FDE"/>
    <w:rsid w:val="006B68B4"/>
    <w:rsid w:val="006B72F6"/>
    <w:rsid w:val="006C01FD"/>
    <w:rsid w:val="006C108F"/>
    <w:rsid w:val="006C1881"/>
    <w:rsid w:val="006C1DF8"/>
    <w:rsid w:val="006C2711"/>
    <w:rsid w:val="006C2D56"/>
    <w:rsid w:val="006C37C8"/>
    <w:rsid w:val="006C3A98"/>
    <w:rsid w:val="006C418E"/>
    <w:rsid w:val="006C5818"/>
    <w:rsid w:val="006C5C29"/>
    <w:rsid w:val="006C6CF7"/>
    <w:rsid w:val="006C6DB4"/>
    <w:rsid w:val="006C7033"/>
    <w:rsid w:val="006C7E62"/>
    <w:rsid w:val="006D022B"/>
    <w:rsid w:val="006D13EA"/>
    <w:rsid w:val="006D182D"/>
    <w:rsid w:val="006D1A6B"/>
    <w:rsid w:val="006D1FE5"/>
    <w:rsid w:val="006D21D4"/>
    <w:rsid w:val="006D239F"/>
    <w:rsid w:val="006D2F61"/>
    <w:rsid w:val="006D3094"/>
    <w:rsid w:val="006D3970"/>
    <w:rsid w:val="006D39D0"/>
    <w:rsid w:val="006D3AB7"/>
    <w:rsid w:val="006D48B9"/>
    <w:rsid w:val="006D4B20"/>
    <w:rsid w:val="006D4D89"/>
    <w:rsid w:val="006D4F8B"/>
    <w:rsid w:val="006D539E"/>
    <w:rsid w:val="006D5F69"/>
    <w:rsid w:val="006D60D0"/>
    <w:rsid w:val="006D6519"/>
    <w:rsid w:val="006D6F04"/>
    <w:rsid w:val="006D791F"/>
    <w:rsid w:val="006D7D9F"/>
    <w:rsid w:val="006E0077"/>
    <w:rsid w:val="006E149D"/>
    <w:rsid w:val="006E1D3F"/>
    <w:rsid w:val="006E20FC"/>
    <w:rsid w:val="006E210B"/>
    <w:rsid w:val="006E44A7"/>
    <w:rsid w:val="006E4B2D"/>
    <w:rsid w:val="006E5202"/>
    <w:rsid w:val="006E615E"/>
    <w:rsid w:val="006E6CAB"/>
    <w:rsid w:val="006E78FB"/>
    <w:rsid w:val="006E7A7C"/>
    <w:rsid w:val="006F010C"/>
    <w:rsid w:val="006F0340"/>
    <w:rsid w:val="006F04F1"/>
    <w:rsid w:val="006F0D9D"/>
    <w:rsid w:val="006F1762"/>
    <w:rsid w:val="006F1D77"/>
    <w:rsid w:val="006F1D94"/>
    <w:rsid w:val="006F2125"/>
    <w:rsid w:val="006F2262"/>
    <w:rsid w:val="006F2962"/>
    <w:rsid w:val="006F31B1"/>
    <w:rsid w:val="006F320C"/>
    <w:rsid w:val="006F350D"/>
    <w:rsid w:val="006F38EA"/>
    <w:rsid w:val="006F3F6B"/>
    <w:rsid w:val="006F416C"/>
    <w:rsid w:val="006F444C"/>
    <w:rsid w:val="006F5322"/>
    <w:rsid w:val="006F56BC"/>
    <w:rsid w:val="006F570A"/>
    <w:rsid w:val="006F5772"/>
    <w:rsid w:val="006F5A8E"/>
    <w:rsid w:val="006F623E"/>
    <w:rsid w:val="006F6BF3"/>
    <w:rsid w:val="006F6C8B"/>
    <w:rsid w:val="006F6FB8"/>
    <w:rsid w:val="006F727D"/>
    <w:rsid w:val="006F77CD"/>
    <w:rsid w:val="006F7BD4"/>
    <w:rsid w:val="007003DA"/>
    <w:rsid w:val="00700967"/>
    <w:rsid w:val="00700D6C"/>
    <w:rsid w:val="0070112D"/>
    <w:rsid w:val="00701972"/>
    <w:rsid w:val="00701D72"/>
    <w:rsid w:val="00701DC5"/>
    <w:rsid w:val="00701E51"/>
    <w:rsid w:val="007032A0"/>
    <w:rsid w:val="007032D1"/>
    <w:rsid w:val="00704CDF"/>
    <w:rsid w:val="007057EB"/>
    <w:rsid w:val="00705BF1"/>
    <w:rsid w:val="0070651B"/>
    <w:rsid w:val="00707029"/>
    <w:rsid w:val="0070798E"/>
    <w:rsid w:val="00707FF7"/>
    <w:rsid w:val="007102E7"/>
    <w:rsid w:val="0071056C"/>
    <w:rsid w:val="00710916"/>
    <w:rsid w:val="00710BB2"/>
    <w:rsid w:val="007111DF"/>
    <w:rsid w:val="007112AD"/>
    <w:rsid w:val="00711CD6"/>
    <w:rsid w:val="00711F42"/>
    <w:rsid w:val="00712282"/>
    <w:rsid w:val="00713589"/>
    <w:rsid w:val="00713954"/>
    <w:rsid w:val="00713DF4"/>
    <w:rsid w:val="00714B24"/>
    <w:rsid w:val="00714EBB"/>
    <w:rsid w:val="0071562C"/>
    <w:rsid w:val="007157ED"/>
    <w:rsid w:val="00715B79"/>
    <w:rsid w:val="00716098"/>
    <w:rsid w:val="00716166"/>
    <w:rsid w:val="007163E4"/>
    <w:rsid w:val="00716906"/>
    <w:rsid w:val="00720709"/>
    <w:rsid w:val="00720845"/>
    <w:rsid w:val="00721117"/>
    <w:rsid w:val="007212B7"/>
    <w:rsid w:val="007218B8"/>
    <w:rsid w:val="00721B04"/>
    <w:rsid w:val="00721BBF"/>
    <w:rsid w:val="00722131"/>
    <w:rsid w:val="0072234A"/>
    <w:rsid w:val="0072262D"/>
    <w:rsid w:val="0072278A"/>
    <w:rsid w:val="00723E6A"/>
    <w:rsid w:val="007241D9"/>
    <w:rsid w:val="007247FA"/>
    <w:rsid w:val="00725CA7"/>
    <w:rsid w:val="007265FA"/>
    <w:rsid w:val="00727B48"/>
    <w:rsid w:val="00730481"/>
    <w:rsid w:val="00730C7D"/>
    <w:rsid w:val="007310D4"/>
    <w:rsid w:val="00731227"/>
    <w:rsid w:val="0073136B"/>
    <w:rsid w:val="007327A1"/>
    <w:rsid w:val="00733177"/>
    <w:rsid w:val="00734810"/>
    <w:rsid w:val="007351B1"/>
    <w:rsid w:val="00735EFF"/>
    <w:rsid w:val="0073688C"/>
    <w:rsid w:val="00736B0B"/>
    <w:rsid w:val="00737C35"/>
    <w:rsid w:val="00737DF0"/>
    <w:rsid w:val="00740025"/>
    <w:rsid w:val="00740F76"/>
    <w:rsid w:val="007419EE"/>
    <w:rsid w:val="00742CC3"/>
    <w:rsid w:val="00743295"/>
    <w:rsid w:val="00743BB1"/>
    <w:rsid w:val="007448D3"/>
    <w:rsid w:val="00744C39"/>
    <w:rsid w:val="00745D47"/>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300A"/>
    <w:rsid w:val="00753710"/>
    <w:rsid w:val="00753C54"/>
    <w:rsid w:val="00754E79"/>
    <w:rsid w:val="007574AB"/>
    <w:rsid w:val="00757DBF"/>
    <w:rsid w:val="007602BB"/>
    <w:rsid w:val="00760AB1"/>
    <w:rsid w:val="00761636"/>
    <w:rsid w:val="00761EC8"/>
    <w:rsid w:val="00761ED8"/>
    <w:rsid w:val="00762006"/>
    <w:rsid w:val="00762507"/>
    <w:rsid w:val="00762696"/>
    <w:rsid w:val="007632B7"/>
    <w:rsid w:val="0076344C"/>
    <w:rsid w:val="0076377E"/>
    <w:rsid w:val="007643B5"/>
    <w:rsid w:val="00764F13"/>
    <w:rsid w:val="00765A59"/>
    <w:rsid w:val="00765B61"/>
    <w:rsid w:val="00766709"/>
    <w:rsid w:val="00766C2B"/>
    <w:rsid w:val="00767066"/>
    <w:rsid w:val="0076794B"/>
    <w:rsid w:val="00767A3B"/>
    <w:rsid w:val="00767BD4"/>
    <w:rsid w:val="007703F8"/>
    <w:rsid w:val="007705C2"/>
    <w:rsid w:val="00770C10"/>
    <w:rsid w:val="00770CF4"/>
    <w:rsid w:val="0077182D"/>
    <w:rsid w:val="00771D0D"/>
    <w:rsid w:val="00773114"/>
    <w:rsid w:val="0077418F"/>
    <w:rsid w:val="0077464F"/>
    <w:rsid w:val="00774E15"/>
    <w:rsid w:val="00774F88"/>
    <w:rsid w:val="00775554"/>
    <w:rsid w:val="00775894"/>
    <w:rsid w:val="00775D19"/>
    <w:rsid w:val="00775E0C"/>
    <w:rsid w:val="00776D5B"/>
    <w:rsid w:val="00777CD1"/>
    <w:rsid w:val="0078014E"/>
    <w:rsid w:val="00780798"/>
    <w:rsid w:val="00780F1F"/>
    <w:rsid w:val="00781D9C"/>
    <w:rsid w:val="00782028"/>
    <w:rsid w:val="007828E3"/>
    <w:rsid w:val="007837FE"/>
    <w:rsid w:val="00783FFD"/>
    <w:rsid w:val="0078453A"/>
    <w:rsid w:val="00785267"/>
    <w:rsid w:val="0078588B"/>
    <w:rsid w:val="00785DCA"/>
    <w:rsid w:val="007866FE"/>
    <w:rsid w:val="00786B4A"/>
    <w:rsid w:val="0078772C"/>
    <w:rsid w:val="007904B4"/>
    <w:rsid w:val="00790829"/>
    <w:rsid w:val="00790C37"/>
    <w:rsid w:val="00790D28"/>
    <w:rsid w:val="007910BF"/>
    <w:rsid w:val="00792339"/>
    <w:rsid w:val="00792C82"/>
    <w:rsid w:val="00792F28"/>
    <w:rsid w:val="00793042"/>
    <w:rsid w:val="00793756"/>
    <w:rsid w:val="007944EE"/>
    <w:rsid w:val="00794B5C"/>
    <w:rsid w:val="0079502A"/>
    <w:rsid w:val="0079569C"/>
    <w:rsid w:val="00795BD8"/>
    <w:rsid w:val="007962F9"/>
    <w:rsid w:val="007967C3"/>
    <w:rsid w:val="00796D08"/>
    <w:rsid w:val="007974F2"/>
    <w:rsid w:val="0079786A"/>
    <w:rsid w:val="00797B4C"/>
    <w:rsid w:val="007A0E34"/>
    <w:rsid w:val="007A1715"/>
    <w:rsid w:val="007A1785"/>
    <w:rsid w:val="007A1F89"/>
    <w:rsid w:val="007A20F0"/>
    <w:rsid w:val="007A2455"/>
    <w:rsid w:val="007A3301"/>
    <w:rsid w:val="007A3758"/>
    <w:rsid w:val="007A4417"/>
    <w:rsid w:val="007A48A6"/>
    <w:rsid w:val="007A511C"/>
    <w:rsid w:val="007A5270"/>
    <w:rsid w:val="007A592A"/>
    <w:rsid w:val="007A6298"/>
    <w:rsid w:val="007A65AF"/>
    <w:rsid w:val="007A70A4"/>
    <w:rsid w:val="007A72A5"/>
    <w:rsid w:val="007A741C"/>
    <w:rsid w:val="007A7647"/>
    <w:rsid w:val="007B0904"/>
    <w:rsid w:val="007B12FC"/>
    <w:rsid w:val="007B1AA7"/>
    <w:rsid w:val="007B2915"/>
    <w:rsid w:val="007B2AC8"/>
    <w:rsid w:val="007B2B18"/>
    <w:rsid w:val="007B2E9F"/>
    <w:rsid w:val="007B357C"/>
    <w:rsid w:val="007B440A"/>
    <w:rsid w:val="007B4799"/>
    <w:rsid w:val="007B47F1"/>
    <w:rsid w:val="007B4BBD"/>
    <w:rsid w:val="007B571E"/>
    <w:rsid w:val="007B6D28"/>
    <w:rsid w:val="007C1054"/>
    <w:rsid w:val="007C1411"/>
    <w:rsid w:val="007C2EB6"/>
    <w:rsid w:val="007C363D"/>
    <w:rsid w:val="007C3B0C"/>
    <w:rsid w:val="007C3F1B"/>
    <w:rsid w:val="007C42BD"/>
    <w:rsid w:val="007C43F7"/>
    <w:rsid w:val="007C5377"/>
    <w:rsid w:val="007C56D5"/>
    <w:rsid w:val="007C602D"/>
    <w:rsid w:val="007C61CF"/>
    <w:rsid w:val="007C63CC"/>
    <w:rsid w:val="007C63F9"/>
    <w:rsid w:val="007C7620"/>
    <w:rsid w:val="007C7D5E"/>
    <w:rsid w:val="007D1BB4"/>
    <w:rsid w:val="007D2EB9"/>
    <w:rsid w:val="007D2F01"/>
    <w:rsid w:val="007D3632"/>
    <w:rsid w:val="007D3A65"/>
    <w:rsid w:val="007D3CC5"/>
    <w:rsid w:val="007D45F2"/>
    <w:rsid w:val="007D5D0E"/>
    <w:rsid w:val="007D65AF"/>
    <w:rsid w:val="007E06C7"/>
    <w:rsid w:val="007E11B3"/>
    <w:rsid w:val="007E15E8"/>
    <w:rsid w:val="007E2433"/>
    <w:rsid w:val="007E2B8F"/>
    <w:rsid w:val="007E36F7"/>
    <w:rsid w:val="007E37E2"/>
    <w:rsid w:val="007E3833"/>
    <w:rsid w:val="007E3D94"/>
    <w:rsid w:val="007E4014"/>
    <w:rsid w:val="007E5340"/>
    <w:rsid w:val="007E547B"/>
    <w:rsid w:val="007E598A"/>
    <w:rsid w:val="007E5B1D"/>
    <w:rsid w:val="007E5BE3"/>
    <w:rsid w:val="007E611A"/>
    <w:rsid w:val="007E62A2"/>
    <w:rsid w:val="007E6B89"/>
    <w:rsid w:val="007E70EB"/>
    <w:rsid w:val="007E75E2"/>
    <w:rsid w:val="007E783D"/>
    <w:rsid w:val="007E788A"/>
    <w:rsid w:val="007E7ACB"/>
    <w:rsid w:val="007E7B02"/>
    <w:rsid w:val="007E7BC8"/>
    <w:rsid w:val="007F0275"/>
    <w:rsid w:val="007F05F3"/>
    <w:rsid w:val="007F073C"/>
    <w:rsid w:val="007F0C65"/>
    <w:rsid w:val="007F1702"/>
    <w:rsid w:val="007F18BB"/>
    <w:rsid w:val="007F1A74"/>
    <w:rsid w:val="007F2278"/>
    <w:rsid w:val="007F2AE9"/>
    <w:rsid w:val="007F3154"/>
    <w:rsid w:val="007F4443"/>
    <w:rsid w:val="007F7175"/>
    <w:rsid w:val="007F724C"/>
    <w:rsid w:val="007F7367"/>
    <w:rsid w:val="007F79CD"/>
    <w:rsid w:val="007F7D5D"/>
    <w:rsid w:val="00800B42"/>
    <w:rsid w:val="00800BC6"/>
    <w:rsid w:val="00802A69"/>
    <w:rsid w:val="00803011"/>
    <w:rsid w:val="008036B5"/>
    <w:rsid w:val="00803A1A"/>
    <w:rsid w:val="00804074"/>
    <w:rsid w:val="00804BF4"/>
    <w:rsid w:val="00804CDD"/>
    <w:rsid w:val="00805BD7"/>
    <w:rsid w:val="00805C78"/>
    <w:rsid w:val="00806D64"/>
    <w:rsid w:val="00806F95"/>
    <w:rsid w:val="00807382"/>
    <w:rsid w:val="0080765C"/>
    <w:rsid w:val="0080796B"/>
    <w:rsid w:val="0081041D"/>
    <w:rsid w:val="00810F06"/>
    <w:rsid w:val="00812B87"/>
    <w:rsid w:val="00813379"/>
    <w:rsid w:val="0081755A"/>
    <w:rsid w:val="00817975"/>
    <w:rsid w:val="00817DAB"/>
    <w:rsid w:val="00821166"/>
    <w:rsid w:val="00821C34"/>
    <w:rsid w:val="00822E95"/>
    <w:rsid w:val="00823293"/>
    <w:rsid w:val="008234B4"/>
    <w:rsid w:val="0082470B"/>
    <w:rsid w:val="00824F88"/>
    <w:rsid w:val="00825D90"/>
    <w:rsid w:val="00826AD2"/>
    <w:rsid w:val="00827100"/>
    <w:rsid w:val="00830843"/>
    <w:rsid w:val="00830933"/>
    <w:rsid w:val="0083097F"/>
    <w:rsid w:val="008309B8"/>
    <w:rsid w:val="00830EFC"/>
    <w:rsid w:val="008315A3"/>
    <w:rsid w:val="00831D33"/>
    <w:rsid w:val="0083214A"/>
    <w:rsid w:val="008334A3"/>
    <w:rsid w:val="0083395B"/>
    <w:rsid w:val="00833C57"/>
    <w:rsid w:val="00833F99"/>
    <w:rsid w:val="008347A7"/>
    <w:rsid w:val="008347AB"/>
    <w:rsid w:val="00835062"/>
    <w:rsid w:val="00835598"/>
    <w:rsid w:val="0083691A"/>
    <w:rsid w:val="00836FC3"/>
    <w:rsid w:val="00837390"/>
    <w:rsid w:val="008378D4"/>
    <w:rsid w:val="00837C84"/>
    <w:rsid w:val="00837E28"/>
    <w:rsid w:val="00840580"/>
    <w:rsid w:val="0084202E"/>
    <w:rsid w:val="008440C0"/>
    <w:rsid w:val="00844382"/>
    <w:rsid w:val="008445D0"/>
    <w:rsid w:val="00844BA7"/>
    <w:rsid w:val="0084518D"/>
    <w:rsid w:val="0084564D"/>
    <w:rsid w:val="00845800"/>
    <w:rsid w:val="00845CAF"/>
    <w:rsid w:val="0084601E"/>
    <w:rsid w:val="00846ECF"/>
    <w:rsid w:val="008474A8"/>
    <w:rsid w:val="00847E91"/>
    <w:rsid w:val="00847EB9"/>
    <w:rsid w:val="00850DE2"/>
    <w:rsid w:val="00851B4A"/>
    <w:rsid w:val="00851F30"/>
    <w:rsid w:val="00852201"/>
    <w:rsid w:val="008535DF"/>
    <w:rsid w:val="00853AC2"/>
    <w:rsid w:val="00854765"/>
    <w:rsid w:val="00855B42"/>
    <w:rsid w:val="00855C9B"/>
    <w:rsid w:val="00855EA0"/>
    <w:rsid w:val="00857827"/>
    <w:rsid w:val="00860069"/>
    <w:rsid w:val="00860F8D"/>
    <w:rsid w:val="008615FE"/>
    <w:rsid w:val="0086334D"/>
    <w:rsid w:val="00863B6B"/>
    <w:rsid w:val="00863CF8"/>
    <w:rsid w:val="00864829"/>
    <w:rsid w:val="008648EE"/>
    <w:rsid w:val="008656A0"/>
    <w:rsid w:val="00865FEE"/>
    <w:rsid w:val="00866B4F"/>
    <w:rsid w:val="00866B77"/>
    <w:rsid w:val="0086709C"/>
    <w:rsid w:val="00867DD8"/>
    <w:rsid w:val="00870087"/>
    <w:rsid w:val="00870349"/>
    <w:rsid w:val="008703B1"/>
    <w:rsid w:val="0087067C"/>
    <w:rsid w:val="00870F2B"/>
    <w:rsid w:val="008711BE"/>
    <w:rsid w:val="00871A40"/>
    <w:rsid w:val="00873065"/>
    <w:rsid w:val="008730F8"/>
    <w:rsid w:val="00873B9A"/>
    <w:rsid w:val="0087510B"/>
    <w:rsid w:val="0087542F"/>
    <w:rsid w:val="00875E02"/>
    <w:rsid w:val="008764DF"/>
    <w:rsid w:val="0087672B"/>
    <w:rsid w:val="0087674D"/>
    <w:rsid w:val="00876AD7"/>
    <w:rsid w:val="00877256"/>
    <w:rsid w:val="00877A56"/>
    <w:rsid w:val="008805B5"/>
    <w:rsid w:val="00880810"/>
    <w:rsid w:val="0088086F"/>
    <w:rsid w:val="00880C0D"/>
    <w:rsid w:val="008817D1"/>
    <w:rsid w:val="00881B99"/>
    <w:rsid w:val="00882A31"/>
    <w:rsid w:val="00882BBE"/>
    <w:rsid w:val="00883B21"/>
    <w:rsid w:val="00883C9B"/>
    <w:rsid w:val="0088436B"/>
    <w:rsid w:val="008846CA"/>
    <w:rsid w:val="0088543A"/>
    <w:rsid w:val="00885B80"/>
    <w:rsid w:val="0088665C"/>
    <w:rsid w:val="008868FA"/>
    <w:rsid w:val="0088764E"/>
    <w:rsid w:val="00887692"/>
    <w:rsid w:val="00890778"/>
    <w:rsid w:val="0089095F"/>
    <w:rsid w:val="00891428"/>
    <w:rsid w:val="008926A3"/>
    <w:rsid w:val="008927E2"/>
    <w:rsid w:val="008938C6"/>
    <w:rsid w:val="00893AB9"/>
    <w:rsid w:val="00894A65"/>
    <w:rsid w:val="00894E21"/>
    <w:rsid w:val="0089512B"/>
    <w:rsid w:val="00895791"/>
    <w:rsid w:val="00896C73"/>
    <w:rsid w:val="00897080"/>
    <w:rsid w:val="00897AD7"/>
    <w:rsid w:val="00897CFD"/>
    <w:rsid w:val="00897F95"/>
    <w:rsid w:val="008A04BB"/>
    <w:rsid w:val="008A0DF3"/>
    <w:rsid w:val="008A1347"/>
    <w:rsid w:val="008A1361"/>
    <w:rsid w:val="008A1780"/>
    <w:rsid w:val="008A19B7"/>
    <w:rsid w:val="008A1E67"/>
    <w:rsid w:val="008A25E5"/>
    <w:rsid w:val="008A272F"/>
    <w:rsid w:val="008A343A"/>
    <w:rsid w:val="008A40A2"/>
    <w:rsid w:val="008A45D1"/>
    <w:rsid w:val="008A50C4"/>
    <w:rsid w:val="008A53E7"/>
    <w:rsid w:val="008A6477"/>
    <w:rsid w:val="008A69BC"/>
    <w:rsid w:val="008A7204"/>
    <w:rsid w:val="008B03A7"/>
    <w:rsid w:val="008B0504"/>
    <w:rsid w:val="008B0621"/>
    <w:rsid w:val="008B0ADA"/>
    <w:rsid w:val="008B19ED"/>
    <w:rsid w:val="008B1E40"/>
    <w:rsid w:val="008B20DC"/>
    <w:rsid w:val="008B2322"/>
    <w:rsid w:val="008B27B2"/>
    <w:rsid w:val="008B3416"/>
    <w:rsid w:val="008B40AD"/>
    <w:rsid w:val="008B4B06"/>
    <w:rsid w:val="008B4C28"/>
    <w:rsid w:val="008B555F"/>
    <w:rsid w:val="008B6154"/>
    <w:rsid w:val="008B6437"/>
    <w:rsid w:val="008B6605"/>
    <w:rsid w:val="008B68E3"/>
    <w:rsid w:val="008B6F62"/>
    <w:rsid w:val="008C0194"/>
    <w:rsid w:val="008C0750"/>
    <w:rsid w:val="008C07DA"/>
    <w:rsid w:val="008C08ED"/>
    <w:rsid w:val="008C10D0"/>
    <w:rsid w:val="008C27DE"/>
    <w:rsid w:val="008C2C91"/>
    <w:rsid w:val="008C3D05"/>
    <w:rsid w:val="008C4055"/>
    <w:rsid w:val="008C40B7"/>
    <w:rsid w:val="008C5478"/>
    <w:rsid w:val="008C54F0"/>
    <w:rsid w:val="008C5793"/>
    <w:rsid w:val="008C5B06"/>
    <w:rsid w:val="008C63D8"/>
    <w:rsid w:val="008C6682"/>
    <w:rsid w:val="008C6694"/>
    <w:rsid w:val="008C6B08"/>
    <w:rsid w:val="008C7487"/>
    <w:rsid w:val="008C74CD"/>
    <w:rsid w:val="008C75A4"/>
    <w:rsid w:val="008C769F"/>
    <w:rsid w:val="008C7AF5"/>
    <w:rsid w:val="008C7B19"/>
    <w:rsid w:val="008C7EA3"/>
    <w:rsid w:val="008C7FAF"/>
    <w:rsid w:val="008D01F2"/>
    <w:rsid w:val="008D0399"/>
    <w:rsid w:val="008D054E"/>
    <w:rsid w:val="008D1233"/>
    <w:rsid w:val="008D1346"/>
    <w:rsid w:val="008D178A"/>
    <w:rsid w:val="008D1EC2"/>
    <w:rsid w:val="008D2D45"/>
    <w:rsid w:val="008D2E93"/>
    <w:rsid w:val="008D3C00"/>
    <w:rsid w:val="008D54EC"/>
    <w:rsid w:val="008D56D7"/>
    <w:rsid w:val="008D6A14"/>
    <w:rsid w:val="008D755F"/>
    <w:rsid w:val="008D7DE0"/>
    <w:rsid w:val="008D7E9F"/>
    <w:rsid w:val="008E1254"/>
    <w:rsid w:val="008E1550"/>
    <w:rsid w:val="008E1B5D"/>
    <w:rsid w:val="008E21D8"/>
    <w:rsid w:val="008E27DF"/>
    <w:rsid w:val="008E282B"/>
    <w:rsid w:val="008E3C82"/>
    <w:rsid w:val="008E40CB"/>
    <w:rsid w:val="008E4148"/>
    <w:rsid w:val="008E4C13"/>
    <w:rsid w:val="008E4D83"/>
    <w:rsid w:val="008E51C1"/>
    <w:rsid w:val="008E6DF9"/>
    <w:rsid w:val="008E7E1E"/>
    <w:rsid w:val="008F079A"/>
    <w:rsid w:val="008F07E6"/>
    <w:rsid w:val="008F07EA"/>
    <w:rsid w:val="008F1314"/>
    <w:rsid w:val="008F13B8"/>
    <w:rsid w:val="008F1C61"/>
    <w:rsid w:val="008F1FFD"/>
    <w:rsid w:val="008F2A1C"/>
    <w:rsid w:val="008F2EC7"/>
    <w:rsid w:val="008F3129"/>
    <w:rsid w:val="008F383C"/>
    <w:rsid w:val="008F38DA"/>
    <w:rsid w:val="008F4037"/>
    <w:rsid w:val="008F418B"/>
    <w:rsid w:val="008F4FA4"/>
    <w:rsid w:val="008F5153"/>
    <w:rsid w:val="008F571F"/>
    <w:rsid w:val="008F5AFB"/>
    <w:rsid w:val="008F5E95"/>
    <w:rsid w:val="008F5F2A"/>
    <w:rsid w:val="008F68EB"/>
    <w:rsid w:val="008F70C3"/>
    <w:rsid w:val="008F7645"/>
    <w:rsid w:val="008F79AA"/>
    <w:rsid w:val="008F7B07"/>
    <w:rsid w:val="008F7B6D"/>
    <w:rsid w:val="00900973"/>
    <w:rsid w:val="00900C7F"/>
    <w:rsid w:val="00901500"/>
    <w:rsid w:val="009019A8"/>
    <w:rsid w:val="00903048"/>
    <w:rsid w:val="00903608"/>
    <w:rsid w:val="00903BFE"/>
    <w:rsid w:val="0090424C"/>
    <w:rsid w:val="00904F51"/>
    <w:rsid w:val="009051F6"/>
    <w:rsid w:val="00906BAA"/>
    <w:rsid w:val="00906F8C"/>
    <w:rsid w:val="00907243"/>
    <w:rsid w:val="00907453"/>
    <w:rsid w:val="009079F8"/>
    <w:rsid w:val="00907BF3"/>
    <w:rsid w:val="009106F3"/>
    <w:rsid w:val="00910F01"/>
    <w:rsid w:val="009118E7"/>
    <w:rsid w:val="00912005"/>
    <w:rsid w:val="00912179"/>
    <w:rsid w:val="009121D4"/>
    <w:rsid w:val="00912635"/>
    <w:rsid w:val="0091366F"/>
    <w:rsid w:val="009137F5"/>
    <w:rsid w:val="00914B1D"/>
    <w:rsid w:val="00914FD0"/>
    <w:rsid w:val="0091505A"/>
    <w:rsid w:val="0091686F"/>
    <w:rsid w:val="00916D18"/>
    <w:rsid w:val="00917508"/>
    <w:rsid w:val="009219CE"/>
    <w:rsid w:val="00921BA7"/>
    <w:rsid w:val="00921D7E"/>
    <w:rsid w:val="00921FFC"/>
    <w:rsid w:val="009228A1"/>
    <w:rsid w:val="00922DCC"/>
    <w:rsid w:val="00923406"/>
    <w:rsid w:val="00924341"/>
    <w:rsid w:val="00924983"/>
    <w:rsid w:val="00925E75"/>
    <w:rsid w:val="00926770"/>
    <w:rsid w:val="00926E39"/>
    <w:rsid w:val="009275FC"/>
    <w:rsid w:val="00927D3F"/>
    <w:rsid w:val="0093054D"/>
    <w:rsid w:val="009308B3"/>
    <w:rsid w:val="00931B75"/>
    <w:rsid w:val="00931C01"/>
    <w:rsid w:val="00932778"/>
    <w:rsid w:val="00932865"/>
    <w:rsid w:val="009329EF"/>
    <w:rsid w:val="00932C14"/>
    <w:rsid w:val="00933DF6"/>
    <w:rsid w:val="00933E1A"/>
    <w:rsid w:val="009346DE"/>
    <w:rsid w:val="00934919"/>
    <w:rsid w:val="009355BA"/>
    <w:rsid w:val="009368D6"/>
    <w:rsid w:val="009374F5"/>
    <w:rsid w:val="00937805"/>
    <w:rsid w:val="0094019E"/>
    <w:rsid w:val="00940707"/>
    <w:rsid w:val="00940D17"/>
    <w:rsid w:val="0094122A"/>
    <w:rsid w:val="009412D8"/>
    <w:rsid w:val="0094185A"/>
    <w:rsid w:val="00941BEF"/>
    <w:rsid w:val="00943BCB"/>
    <w:rsid w:val="00944EC5"/>
    <w:rsid w:val="00945988"/>
    <w:rsid w:val="0094621A"/>
    <w:rsid w:val="009466E6"/>
    <w:rsid w:val="0095049C"/>
    <w:rsid w:val="009506D4"/>
    <w:rsid w:val="00950744"/>
    <w:rsid w:val="009507FC"/>
    <w:rsid w:val="009508C8"/>
    <w:rsid w:val="009513A7"/>
    <w:rsid w:val="00951AE4"/>
    <w:rsid w:val="00951C86"/>
    <w:rsid w:val="00951D4F"/>
    <w:rsid w:val="009524AE"/>
    <w:rsid w:val="0095254A"/>
    <w:rsid w:val="0095266F"/>
    <w:rsid w:val="00952E0E"/>
    <w:rsid w:val="0095362F"/>
    <w:rsid w:val="0095395E"/>
    <w:rsid w:val="00953DE2"/>
    <w:rsid w:val="00953EE9"/>
    <w:rsid w:val="0095408D"/>
    <w:rsid w:val="009545E5"/>
    <w:rsid w:val="00954A25"/>
    <w:rsid w:val="00954F99"/>
    <w:rsid w:val="00955AE9"/>
    <w:rsid w:val="00957207"/>
    <w:rsid w:val="00957E6C"/>
    <w:rsid w:val="00961070"/>
    <w:rsid w:val="00961905"/>
    <w:rsid w:val="009621CA"/>
    <w:rsid w:val="009626DD"/>
    <w:rsid w:val="00963BC6"/>
    <w:rsid w:val="00963C22"/>
    <w:rsid w:val="0096424F"/>
    <w:rsid w:val="00964560"/>
    <w:rsid w:val="00964BD1"/>
    <w:rsid w:val="009656BE"/>
    <w:rsid w:val="00965EE5"/>
    <w:rsid w:val="0096619C"/>
    <w:rsid w:val="009664C1"/>
    <w:rsid w:val="00966F8A"/>
    <w:rsid w:val="009674E9"/>
    <w:rsid w:val="00967ECD"/>
    <w:rsid w:val="0097012A"/>
    <w:rsid w:val="00970318"/>
    <w:rsid w:val="00970C5D"/>
    <w:rsid w:val="009710E9"/>
    <w:rsid w:val="0097157E"/>
    <w:rsid w:val="00971A59"/>
    <w:rsid w:val="00971FFA"/>
    <w:rsid w:val="009724BB"/>
    <w:rsid w:val="00972E0B"/>
    <w:rsid w:val="0097322B"/>
    <w:rsid w:val="009732F2"/>
    <w:rsid w:val="00973808"/>
    <w:rsid w:val="009739E4"/>
    <w:rsid w:val="0097408D"/>
    <w:rsid w:val="00974402"/>
    <w:rsid w:val="00974779"/>
    <w:rsid w:val="00974B5D"/>
    <w:rsid w:val="00975547"/>
    <w:rsid w:val="00975743"/>
    <w:rsid w:val="00975A73"/>
    <w:rsid w:val="00976B38"/>
    <w:rsid w:val="00976F5F"/>
    <w:rsid w:val="0097728F"/>
    <w:rsid w:val="00977C21"/>
    <w:rsid w:val="0098049E"/>
    <w:rsid w:val="00980AC3"/>
    <w:rsid w:val="00980C9E"/>
    <w:rsid w:val="00981503"/>
    <w:rsid w:val="00981AB6"/>
    <w:rsid w:val="00982258"/>
    <w:rsid w:val="00982893"/>
    <w:rsid w:val="00982CCF"/>
    <w:rsid w:val="00982F7A"/>
    <w:rsid w:val="0098302D"/>
    <w:rsid w:val="009841B1"/>
    <w:rsid w:val="00984ACB"/>
    <w:rsid w:val="0098570E"/>
    <w:rsid w:val="0098596A"/>
    <w:rsid w:val="00985F09"/>
    <w:rsid w:val="009864BB"/>
    <w:rsid w:val="00986CE8"/>
    <w:rsid w:val="0098705D"/>
    <w:rsid w:val="00987725"/>
    <w:rsid w:val="009878C5"/>
    <w:rsid w:val="00987F64"/>
    <w:rsid w:val="00990421"/>
    <w:rsid w:val="00990636"/>
    <w:rsid w:val="00990C4F"/>
    <w:rsid w:val="00990FDE"/>
    <w:rsid w:val="009910D4"/>
    <w:rsid w:val="00991154"/>
    <w:rsid w:val="0099120E"/>
    <w:rsid w:val="00991EAB"/>
    <w:rsid w:val="00992514"/>
    <w:rsid w:val="00992B10"/>
    <w:rsid w:val="00992FF7"/>
    <w:rsid w:val="00993DB7"/>
    <w:rsid w:val="009940F6"/>
    <w:rsid w:val="009943C6"/>
    <w:rsid w:val="009946F3"/>
    <w:rsid w:val="00994A68"/>
    <w:rsid w:val="00995968"/>
    <w:rsid w:val="009963AD"/>
    <w:rsid w:val="0099673B"/>
    <w:rsid w:val="009969F2"/>
    <w:rsid w:val="00996E68"/>
    <w:rsid w:val="009970B2"/>
    <w:rsid w:val="00997697"/>
    <w:rsid w:val="00997D8A"/>
    <w:rsid w:val="009A0120"/>
    <w:rsid w:val="009A02EA"/>
    <w:rsid w:val="009A0DFC"/>
    <w:rsid w:val="009A11F0"/>
    <w:rsid w:val="009A1467"/>
    <w:rsid w:val="009A1500"/>
    <w:rsid w:val="009A2150"/>
    <w:rsid w:val="009A21B0"/>
    <w:rsid w:val="009A234D"/>
    <w:rsid w:val="009A293F"/>
    <w:rsid w:val="009A2CDC"/>
    <w:rsid w:val="009A377B"/>
    <w:rsid w:val="009A3E96"/>
    <w:rsid w:val="009A4053"/>
    <w:rsid w:val="009A435C"/>
    <w:rsid w:val="009A44DB"/>
    <w:rsid w:val="009A45AA"/>
    <w:rsid w:val="009A6360"/>
    <w:rsid w:val="009A6442"/>
    <w:rsid w:val="009A68C3"/>
    <w:rsid w:val="009A693A"/>
    <w:rsid w:val="009A7287"/>
    <w:rsid w:val="009A7667"/>
    <w:rsid w:val="009B09EB"/>
    <w:rsid w:val="009B0DE9"/>
    <w:rsid w:val="009B1072"/>
    <w:rsid w:val="009B1C99"/>
    <w:rsid w:val="009B1FF4"/>
    <w:rsid w:val="009B2A59"/>
    <w:rsid w:val="009B2A7B"/>
    <w:rsid w:val="009B32BF"/>
    <w:rsid w:val="009B3A7D"/>
    <w:rsid w:val="009B4E2D"/>
    <w:rsid w:val="009B4F76"/>
    <w:rsid w:val="009B51FB"/>
    <w:rsid w:val="009B5D71"/>
    <w:rsid w:val="009B640E"/>
    <w:rsid w:val="009B64F2"/>
    <w:rsid w:val="009B77DE"/>
    <w:rsid w:val="009C0489"/>
    <w:rsid w:val="009C1A31"/>
    <w:rsid w:val="009C2364"/>
    <w:rsid w:val="009C26D1"/>
    <w:rsid w:val="009C27B1"/>
    <w:rsid w:val="009C3F71"/>
    <w:rsid w:val="009C403F"/>
    <w:rsid w:val="009C484C"/>
    <w:rsid w:val="009C4C1A"/>
    <w:rsid w:val="009C53E0"/>
    <w:rsid w:val="009C55EF"/>
    <w:rsid w:val="009C5677"/>
    <w:rsid w:val="009C567B"/>
    <w:rsid w:val="009C5811"/>
    <w:rsid w:val="009C5EB5"/>
    <w:rsid w:val="009C5F2E"/>
    <w:rsid w:val="009C63A7"/>
    <w:rsid w:val="009C716F"/>
    <w:rsid w:val="009C7806"/>
    <w:rsid w:val="009D0442"/>
    <w:rsid w:val="009D079E"/>
    <w:rsid w:val="009D0BEA"/>
    <w:rsid w:val="009D15C8"/>
    <w:rsid w:val="009D1E19"/>
    <w:rsid w:val="009D33D0"/>
    <w:rsid w:val="009D3B3D"/>
    <w:rsid w:val="009D40CA"/>
    <w:rsid w:val="009D4104"/>
    <w:rsid w:val="009D438E"/>
    <w:rsid w:val="009D46AD"/>
    <w:rsid w:val="009D611F"/>
    <w:rsid w:val="009E0042"/>
    <w:rsid w:val="009E080E"/>
    <w:rsid w:val="009E0A50"/>
    <w:rsid w:val="009E1171"/>
    <w:rsid w:val="009E130C"/>
    <w:rsid w:val="009E1B41"/>
    <w:rsid w:val="009E1C1A"/>
    <w:rsid w:val="009E2120"/>
    <w:rsid w:val="009E2655"/>
    <w:rsid w:val="009E2AB6"/>
    <w:rsid w:val="009E3435"/>
    <w:rsid w:val="009E3D14"/>
    <w:rsid w:val="009E4D73"/>
    <w:rsid w:val="009E5302"/>
    <w:rsid w:val="009E5918"/>
    <w:rsid w:val="009E5E41"/>
    <w:rsid w:val="009E5E63"/>
    <w:rsid w:val="009E698D"/>
    <w:rsid w:val="009E6C69"/>
    <w:rsid w:val="009E6ED5"/>
    <w:rsid w:val="009E6F7D"/>
    <w:rsid w:val="009F0332"/>
    <w:rsid w:val="009F03F0"/>
    <w:rsid w:val="009F0ED8"/>
    <w:rsid w:val="009F1A48"/>
    <w:rsid w:val="009F2D2A"/>
    <w:rsid w:val="009F2E3D"/>
    <w:rsid w:val="009F3014"/>
    <w:rsid w:val="009F30A2"/>
    <w:rsid w:val="009F3CCC"/>
    <w:rsid w:val="009F5102"/>
    <w:rsid w:val="009F6CB8"/>
    <w:rsid w:val="009F7C72"/>
    <w:rsid w:val="00A00272"/>
    <w:rsid w:val="00A003F8"/>
    <w:rsid w:val="00A0059D"/>
    <w:rsid w:val="00A0066F"/>
    <w:rsid w:val="00A010FC"/>
    <w:rsid w:val="00A01143"/>
    <w:rsid w:val="00A012CF"/>
    <w:rsid w:val="00A0172E"/>
    <w:rsid w:val="00A018CD"/>
    <w:rsid w:val="00A01D6C"/>
    <w:rsid w:val="00A04120"/>
    <w:rsid w:val="00A04AA4"/>
    <w:rsid w:val="00A05212"/>
    <w:rsid w:val="00A05C3A"/>
    <w:rsid w:val="00A061FA"/>
    <w:rsid w:val="00A068FC"/>
    <w:rsid w:val="00A06932"/>
    <w:rsid w:val="00A076C6"/>
    <w:rsid w:val="00A07A96"/>
    <w:rsid w:val="00A07F09"/>
    <w:rsid w:val="00A10482"/>
    <w:rsid w:val="00A107B9"/>
    <w:rsid w:val="00A10AA3"/>
    <w:rsid w:val="00A112A1"/>
    <w:rsid w:val="00A11953"/>
    <w:rsid w:val="00A1202B"/>
    <w:rsid w:val="00A125B5"/>
    <w:rsid w:val="00A12656"/>
    <w:rsid w:val="00A12ADF"/>
    <w:rsid w:val="00A12D08"/>
    <w:rsid w:val="00A13063"/>
    <w:rsid w:val="00A131E3"/>
    <w:rsid w:val="00A1352F"/>
    <w:rsid w:val="00A137AA"/>
    <w:rsid w:val="00A14382"/>
    <w:rsid w:val="00A14B46"/>
    <w:rsid w:val="00A14B52"/>
    <w:rsid w:val="00A1539E"/>
    <w:rsid w:val="00A15787"/>
    <w:rsid w:val="00A15899"/>
    <w:rsid w:val="00A16669"/>
    <w:rsid w:val="00A1669A"/>
    <w:rsid w:val="00A166B0"/>
    <w:rsid w:val="00A16722"/>
    <w:rsid w:val="00A17413"/>
    <w:rsid w:val="00A17F6B"/>
    <w:rsid w:val="00A215B6"/>
    <w:rsid w:val="00A21AD3"/>
    <w:rsid w:val="00A21D5E"/>
    <w:rsid w:val="00A220AD"/>
    <w:rsid w:val="00A223B5"/>
    <w:rsid w:val="00A225BD"/>
    <w:rsid w:val="00A2263D"/>
    <w:rsid w:val="00A2269A"/>
    <w:rsid w:val="00A22AF0"/>
    <w:rsid w:val="00A22DA8"/>
    <w:rsid w:val="00A24A3A"/>
    <w:rsid w:val="00A259B5"/>
    <w:rsid w:val="00A25B84"/>
    <w:rsid w:val="00A26740"/>
    <w:rsid w:val="00A26D67"/>
    <w:rsid w:val="00A27863"/>
    <w:rsid w:val="00A30261"/>
    <w:rsid w:val="00A32596"/>
    <w:rsid w:val="00A32D9D"/>
    <w:rsid w:val="00A32DFF"/>
    <w:rsid w:val="00A32F4A"/>
    <w:rsid w:val="00A32F74"/>
    <w:rsid w:val="00A33354"/>
    <w:rsid w:val="00A33F2E"/>
    <w:rsid w:val="00A355F4"/>
    <w:rsid w:val="00A375C3"/>
    <w:rsid w:val="00A37AAA"/>
    <w:rsid w:val="00A37B5D"/>
    <w:rsid w:val="00A37BFF"/>
    <w:rsid w:val="00A40464"/>
    <w:rsid w:val="00A40AB8"/>
    <w:rsid w:val="00A41026"/>
    <w:rsid w:val="00A41355"/>
    <w:rsid w:val="00A41EE7"/>
    <w:rsid w:val="00A42006"/>
    <w:rsid w:val="00A426C3"/>
    <w:rsid w:val="00A430BF"/>
    <w:rsid w:val="00A4322B"/>
    <w:rsid w:val="00A436ED"/>
    <w:rsid w:val="00A43E13"/>
    <w:rsid w:val="00A44352"/>
    <w:rsid w:val="00A44B2B"/>
    <w:rsid w:val="00A47A67"/>
    <w:rsid w:val="00A47CD2"/>
    <w:rsid w:val="00A47EBB"/>
    <w:rsid w:val="00A5031B"/>
    <w:rsid w:val="00A503F8"/>
    <w:rsid w:val="00A50B59"/>
    <w:rsid w:val="00A5117B"/>
    <w:rsid w:val="00A51590"/>
    <w:rsid w:val="00A516C8"/>
    <w:rsid w:val="00A523E0"/>
    <w:rsid w:val="00A53FB6"/>
    <w:rsid w:val="00A5541C"/>
    <w:rsid w:val="00A5614C"/>
    <w:rsid w:val="00A56D0E"/>
    <w:rsid w:val="00A56F25"/>
    <w:rsid w:val="00A5713B"/>
    <w:rsid w:val="00A57A33"/>
    <w:rsid w:val="00A6003B"/>
    <w:rsid w:val="00A60BD7"/>
    <w:rsid w:val="00A610E8"/>
    <w:rsid w:val="00A61275"/>
    <w:rsid w:val="00A61601"/>
    <w:rsid w:val="00A61B49"/>
    <w:rsid w:val="00A62103"/>
    <w:rsid w:val="00A626ED"/>
    <w:rsid w:val="00A637B4"/>
    <w:rsid w:val="00A63BDB"/>
    <w:rsid w:val="00A63FA5"/>
    <w:rsid w:val="00A64041"/>
    <w:rsid w:val="00A6519D"/>
    <w:rsid w:val="00A651D7"/>
    <w:rsid w:val="00A65D69"/>
    <w:rsid w:val="00A6616D"/>
    <w:rsid w:val="00A662B2"/>
    <w:rsid w:val="00A701D1"/>
    <w:rsid w:val="00A702DB"/>
    <w:rsid w:val="00A702DD"/>
    <w:rsid w:val="00A703B9"/>
    <w:rsid w:val="00A70BF8"/>
    <w:rsid w:val="00A70F55"/>
    <w:rsid w:val="00A7412A"/>
    <w:rsid w:val="00A74512"/>
    <w:rsid w:val="00A74939"/>
    <w:rsid w:val="00A74C39"/>
    <w:rsid w:val="00A758B5"/>
    <w:rsid w:val="00A75DBD"/>
    <w:rsid w:val="00A7638F"/>
    <w:rsid w:val="00A775E2"/>
    <w:rsid w:val="00A7787B"/>
    <w:rsid w:val="00A77A28"/>
    <w:rsid w:val="00A77D06"/>
    <w:rsid w:val="00A80048"/>
    <w:rsid w:val="00A809EE"/>
    <w:rsid w:val="00A81B04"/>
    <w:rsid w:val="00A81BB7"/>
    <w:rsid w:val="00A81C94"/>
    <w:rsid w:val="00A82521"/>
    <w:rsid w:val="00A8321F"/>
    <w:rsid w:val="00A83E75"/>
    <w:rsid w:val="00A84170"/>
    <w:rsid w:val="00A841B6"/>
    <w:rsid w:val="00A84D70"/>
    <w:rsid w:val="00A84EFD"/>
    <w:rsid w:val="00A84F25"/>
    <w:rsid w:val="00A850B7"/>
    <w:rsid w:val="00A85979"/>
    <w:rsid w:val="00A85DB7"/>
    <w:rsid w:val="00A85DE1"/>
    <w:rsid w:val="00A86277"/>
    <w:rsid w:val="00A86E61"/>
    <w:rsid w:val="00A87B90"/>
    <w:rsid w:val="00A87D66"/>
    <w:rsid w:val="00A87E0C"/>
    <w:rsid w:val="00A9014D"/>
    <w:rsid w:val="00A91026"/>
    <w:rsid w:val="00A91A27"/>
    <w:rsid w:val="00A91D84"/>
    <w:rsid w:val="00A92394"/>
    <w:rsid w:val="00A9241D"/>
    <w:rsid w:val="00A9251B"/>
    <w:rsid w:val="00A9267A"/>
    <w:rsid w:val="00A92C10"/>
    <w:rsid w:val="00A9430B"/>
    <w:rsid w:val="00A9434C"/>
    <w:rsid w:val="00A969CA"/>
    <w:rsid w:val="00A96C45"/>
    <w:rsid w:val="00A970EB"/>
    <w:rsid w:val="00AA013C"/>
    <w:rsid w:val="00AA06E2"/>
    <w:rsid w:val="00AA1108"/>
    <w:rsid w:val="00AA18CF"/>
    <w:rsid w:val="00AA1C7A"/>
    <w:rsid w:val="00AA2C70"/>
    <w:rsid w:val="00AA30F7"/>
    <w:rsid w:val="00AA352D"/>
    <w:rsid w:val="00AA3F3F"/>
    <w:rsid w:val="00AA3FC1"/>
    <w:rsid w:val="00AA4970"/>
    <w:rsid w:val="00AA5B1A"/>
    <w:rsid w:val="00AA6296"/>
    <w:rsid w:val="00AA63EB"/>
    <w:rsid w:val="00AA6956"/>
    <w:rsid w:val="00AA7AD1"/>
    <w:rsid w:val="00AB0087"/>
    <w:rsid w:val="00AB1174"/>
    <w:rsid w:val="00AB16DB"/>
    <w:rsid w:val="00AB223A"/>
    <w:rsid w:val="00AB28B8"/>
    <w:rsid w:val="00AB2B90"/>
    <w:rsid w:val="00AB2EE6"/>
    <w:rsid w:val="00AB2F90"/>
    <w:rsid w:val="00AB30B6"/>
    <w:rsid w:val="00AB3B40"/>
    <w:rsid w:val="00AB3C1D"/>
    <w:rsid w:val="00AB467E"/>
    <w:rsid w:val="00AB4CEA"/>
    <w:rsid w:val="00AB5D51"/>
    <w:rsid w:val="00AC0698"/>
    <w:rsid w:val="00AC0BB7"/>
    <w:rsid w:val="00AC0C65"/>
    <w:rsid w:val="00AC13D4"/>
    <w:rsid w:val="00AC13DE"/>
    <w:rsid w:val="00AC1D5A"/>
    <w:rsid w:val="00AC3F8F"/>
    <w:rsid w:val="00AC41BE"/>
    <w:rsid w:val="00AC4DC2"/>
    <w:rsid w:val="00AC672D"/>
    <w:rsid w:val="00AC6C8F"/>
    <w:rsid w:val="00AC714C"/>
    <w:rsid w:val="00AC726B"/>
    <w:rsid w:val="00AD0232"/>
    <w:rsid w:val="00AD05B1"/>
    <w:rsid w:val="00AD05B8"/>
    <w:rsid w:val="00AD101B"/>
    <w:rsid w:val="00AD2A06"/>
    <w:rsid w:val="00AD2BD8"/>
    <w:rsid w:val="00AD329E"/>
    <w:rsid w:val="00AD38C4"/>
    <w:rsid w:val="00AD3B37"/>
    <w:rsid w:val="00AD3E15"/>
    <w:rsid w:val="00AD44C0"/>
    <w:rsid w:val="00AD582A"/>
    <w:rsid w:val="00AD6A2A"/>
    <w:rsid w:val="00AD6BE7"/>
    <w:rsid w:val="00AD76E1"/>
    <w:rsid w:val="00AD77D6"/>
    <w:rsid w:val="00AD7AD0"/>
    <w:rsid w:val="00AD7AFC"/>
    <w:rsid w:val="00AE08EC"/>
    <w:rsid w:val="00AE0E80"/>
    <w:rsid w:val="00AE11E4"/>
    <w:rsid w:val="00AE1BD9"/>
    <w:rsid w:val="00AE24D8"/>
    <w:rsid w:val="00AE2DE8"/>
    <w:rsid w:val="00AE3760"/>
    <w:rsid w:val="00AE3913"/>
    <w:rsid w:val="00AE3B13"/>
    <w:rsid w:val="00AE4B8D"/>
    <w:rsid w:val="00AE63F4"/>
    <w:rsid w:val="00AE6E01"/>
    <w:rsid w:val="00AE6F1B"/>
    <w:rsid w:val="00AE6F84"/>
    <w:rsid w:val="00AE7416"/>
    <w:rsid w:val="00AE7676"/>
    <w:rsid w:val="00AF0C59"/>
    <w:rsid w:val="00AF171A"/>
    <w:rsid w:val="00AF19AD"/>
    <w:rsid w:val="00AF2845"/>
    <w:rsid w:val="00AF30BB"/>
    <w:rsid w:val="00AF35D8"/>
    <w:rsid w:val="00AF4728"/>
    <w:rsid w:val="00AF55C0"/>
    <w:rsid w:val="00AF5E84"/>
    <w:rsid w:val="00AF6183"/>
    <w:rsid w:val="00AF71E1"/>
    <w:rsid w:val="00B009AF"/>
    <w:rsid w:val="00B01109"/>
    <w:rsid w:val="00B012DB"/>
    <w:rsid w:val="00B01393"/>
    <w:rsid w:val="00B01B9F"/>
    <w:rsid w:val="00B02034"/>
    <w:rsid w:val="00B03724"/>
    <w:rsid w:val="00B0384B"/>
    <w:rsid w:val="00B03989"/>
    <w:rsid w:val="00B039B9"/>
    <w:rsid w:val="00B041B7"/>
    <w:rsid w:val="00B05139"/>
    <w:rsid w:val="00B0561F"/>
    <w:rsid w:val="00B05C83"/>
    <w:rsid w:val="00B06641"/>
    <w:rsid w:val="00B0689B"/>
    <w:rsid w:val="00B068BA"/>
    <w:rsid w:val="00B06B2E"/>
    <w:rsid w:val="00B06CCC"/>
    <w:rsid w:val="00B0768F"/>
    <w:rsid w:val="00B10A4D"/>
    <w:rsid w:val="00B10E48"/>
    <w:rsid w:val="00B111AB"/>
    <w:rsid w:val="00B12D7C"/>
    <w:rsid w:val="00B12D90"/>
    <w:rsid w:val="00B12F7A"/>
    <w:rsid w:val="00B147FA"/>
    <w:rsid w:val="00B14868"/>
    <w:rsid w:val="00B14CB2"/>
    <w:rsid w:val="00B155C1"/>
    <w:rsid w:val="00B156D2"/>
    <w:rsid w:val="00B15E6F"/>
    <w:rsid w:val="00B162A1"/>
    <w:rsid w:val="00B165D9"/>
    <w:rsid w:val="00B165FF"/>
    <w:rsid w:val="00B173C2"/>
    <w:rsid w:val="00B17B7D"/>
    <w:rsid w:val="00B17C5C"/>
    <w:rsid w:val="00B20E05"/>
    <w:rsid w:val="00B21317"/>
    <w:rsid w:val="00B22128"/>
    <w:rsid w:val="00B2241B"/>
    <w:rsid w:val="00B22AE5"/>
    <w:rsid w:val="00B22AF5"/>
    <w:rsid w:val="00B230B3"/>
    <w:rsid w:val="00B23CD5"/>
    <w:rsid w:val="00B254AD"/>
    <w:rsid w:val="00B26ACE"/>
    <w:rsid w:val="00B26DFB"/>
    <w:rsid w:val="00B27506"/>
    <w:rsid w:val="00B27AD0"/>
    <w:rsid w:val="00B3151C"/>
    <w:rsid w:val="00B318CA"/>
    <w:rsid w:val="00B319C1"/>
    <w:rsid w:val="00B31B93"/>
    <w:rsid w:val="00B32709"/>
    <w:rsid w:val="00B33EE9"/>
    <w:rsid w:val="00B34326"/>
    <w:rsid w:val="00B34B28"/>
    <w:rsid w:val="00B35144"/>
    <w:rsid w:val="00B35822"/>
    <w:rsid w:val="00B36F6F"/>
    <w:rsid w:val="00B37718"/>
    <w:rsid w:val="00B377A9"/>
    <w:rsid w:val="00B37A1C"/>
    <w:rsid w:val="00B37AE3"/>
    <w:rsid w:val="00B37BC7"/>
    <w:rsid w:val="00B37F7D"/>
    <w:rsid w:val="00B40328"/>
    <w:rsid w:val="00B4077C"/>
    <w:rsid w:val="00B4099E"/>
    <w:rsid w:val="00B40ABE"/>
    <w:rsid w:val="00B40AF0"/>
    <w:rsid w:val="00B41781"/>
    <w:rsid w:val="00B41876"/>
    <w:rsid w:val="00B428CD"/>
    <w:rsid w:val="00B42EC9"/>
    <w:rsid w:val="00B4323C"/>
    <w:rsid w:val="00B43B4D"/>
    <w:rsid w:val="00B4476D"/>
    <w:rsid w:val="00B44A66"/>
    <w:rsid w:val="00B44BBC"/>
    <w:rsid w:val="00B44F5A"/>
    <w:rsid w:val="00B45653"/>
    <w:rsid w:val="00B46EFB"/>
    <w:rsid w:val="00B46FC5"/>
    <w:rsid w:val="00B474E0"/>
    <w:rsid w:val="00B475BE"/>
    <w:rsid w:val="00B5064B"/>
    <w:rsid w:val="00B50CFD"/>
    <w:rsid w:val="00B50D55"/>
    <w:rsid w:val="00B530D9"/>
    <w:rsid w:val="00B53177"/>
    <w:rsid w:val="00B540DB"/>
    <w:rsid w:val="00B54852"/>
    <w:rsid w:val="00B54919"/>
    <w:rsid w:val="00B55F4C"/>
    <w:rsid w:val="00B56760"/>
    <w:rsid w:val="00B572AF"/>
    <w:rsid w:val="00B572F7"/>
    <w:rsid w:val="00B57398"/>
    <w:rsid w:val="00B57CB9"/>
    <w:rsid w:val="00B6012D"/>
    <w:rsid w:val="00B6052B"/>
    <w:rsid w:val="00B6079A"/>
    <w:rsid w:val="00B60E83"/>
    <w:rsid w:val="00B615F4"/>
    <w:rsid w:val="00B62A88"/>
    <w:rsid w:val="00B63325"/>
    <w:rsid w:val="00B63A10"/>
    <w:rsid w:val="00B64161"/>
    <w:rsid w:val="00B6421B"/>
    <w:rsid w:val="00B64415"/>
    <w:rsid w:val="00B64B06"/>
    <w:rsid w:val="00B65495"/>
    <w:rsid w:val="00B6557E"/>
    <w:rsid w:val="00B66584"/>
    <w:rsid w:val="00B677B3"/>
    <w:rsid w:val="00B702B5"/>
    <w:rsid w:val="00B71198"/>
    <w:rsid w:val="00B7191B"/>
    <w:rsid w:val="00B727FC"/>
    <w:rsid w:val="00B73A2B"/>
    <w:rsid w:val="00B73AA2"/>
    <w:rsid w:val="00B74D52"/>
    <w:rsid w:val="00B75058"/>
    <w:rsid w:val="00B75095"/>
    <w:rsid w:val="00B76876"/>
    <w:rsid w:val="00B77037"/>
    <w:rsid w:val="00B77D1C"/>
    <w:rsid w:val="00B81F1D"/>
    <w:rsid w:val="00B82046"/>
    <w:rsid w:val="00B82514"/>
    <w:rsid w:val="00B82644"/>
    <w:rsid w:val="00B83A8B"/>
    <w:rsid w:val="00B83E02"/>
    <w:rsid w:val="00B84BC6"/>
    <w:rsid w:val="00B8527A"/>
    <w:rsid w:val="00B852E6"/>
    <w:rsid w:val="00B85CAE"/>
    <w:rsid w:val="00B8673A"/>
    <w:rsid w:val="00B86C7F"/>
    <w:rsid w:val="00B86E6D"/>
    <w:rsid w:val="00B91F5A"/>
    <w:rsid w:val="00B9224C"/>
    <w:rsid w:val="00B93793"/>
    <w:rsid w:val="00B943A5"/>
    <w:rsid w:val="00B9472E"/>
    <w:rsid w:val="00B950E0"/>
    <w:rsid w:val="00B95420"/>
    <w:rsid w:val="00B956D5"/>
    <w:rsid w:val="00B95965"/>
    <w:rsid w:val="00B95A81"/>
    <w:rsid w:val="00B95F37"/>
    <w:rsid w:val="00B964D8"/>
    <w:rsid w:val="00B96EF8"/>
    <w:rsid w:val="00B97005"/>
    <w:rsid w:val="00BA0351"/>
    <w:rsid w:val="00BA0865"/>
    <w:rsid w:val="00BA0F90"/>
    <w:rsid w:val="00BA139B"/>
    <w:rsid w:val="00BA215B"/>
    <w:rsid w:val="00BA24B0"/>
    <w:rsid w:val="00BA32B5"/>
    <w:rsid w:val="00BA5886"/>
    <w:rsid w:val="00BA6BDE"/>
    <w:rsid w:val="00BA76AD"/>
    <w:rsid w:val="00BB0BFB"/>
    <w:rsid w:val="00BB10A5"/>
    <w:rsid w:val="00BB14F6"/>
    <w:rsid w:val="00BB18B2"/>
    <w:rsid w:val="00BB368B"/>
    <w:rsid w:val="00BB3E87"/>
    <w:rsid w:val="00BB3F2E"/>
    <w:rsid w:val="00BB431E"/>
    <w:rsid w:val="00BB46CF"/>
    <w:rsid w:val="00BB47C2"/>
    <w:rsid w:val="00BB68E5"/>
    <w:rsid w:val="00BB792C"/>
    <w:rsid w:val="00BB7B28"/>
    <w:rsid w:val="00BB7F4C"/>
    <w:rsid w:val="00BC0306"/>
    <w:rsid w:val="00BC046E"/>
    <w:rsid w:val="00BC09B5"/>
    <w:rsid w:val="00BC14A6"/>
    <w:rsid w:val="00BC2AA2"/>
    <w:rsid w:val="00BC2B88"/>
    <w:rsid w:val="00BC2C0C"/>
    <w:rsid w:val="00BC33D7"/>
    <w:rsid w:val="00BC36C4"/>
    <w:rsid w:val="00BC3BBF"/>
    <w:rsid w:val="00BC3F32"/>
    <w:rsid w:val="00BC419F"/>
    <w:rsid w:val="00BC41DE"/>
    <w:rsid w:val="00BC5A34"/>
    <w:rsid w:val="00BC5AE0"/>
    <w:rsid w:val="00BC5F80"/>
    <w:rsid w:val="00BC649B"/>
    <w:rsid w:val="00BC64C5"/>
    <w:rsid w:val="00BC65AB"/>
    <w:rsid w:val="00BC6706"/>
    <w:rsid w:val="00BC6E18"/>
    <w:rsid w:val="00BC78CD"/>
    <w:rsid w:val="00BD068E"/>
    <w:rsid w:val="00BD0F64"/>
    <w:rsid w:val="00BD1387"/>
    <w:rsid w:val="00BD25DE"/>
    <w:rsid w:val="00BD3571"/>
    <w:rsid w:val="00BD3858"/>
    <w:rsid w:val="00BD39A2"/>
    <w:rsid w:val="00BD4084"/>
    <w:rsid w:val="00BD4495"/>
    <w:rsid w:val="00BD46AC"/>
    <w:rsid w:val="00BD4909"/>
    <w:rsid w:val="00BD5750"/>
    <w:rsid w:val="00BD5FD7"/>
    <w:rsid w:val="00BD6EC1"/>
    <w:rsid w:val="00BD71BB"/>
    <w:rsid w:val="00BD7278"/>
    <w:rsid w:val="00BE08A3"/>
    <w:rsid w:val="00BE08AD"/>
    <w:rsid w:val="00BE0E2D"/>
    <w:rsid w:val="00BE0F53"/>
    <w:rsid w:val="00BE2DA2"/>
    <w:rsid w:val="00BE3B5A"/>
    <w:rsid w:val="00BE3F59"/>
    <w:rsid w:val="00BE584C"/>
    <w:rsid w:val="00BE61BE"/>
    <w:rsid w:val="00BE647F"/>
    <w:rsid w:val="00BE6F9E"/>
    <w:rsid w:val="00BE76B7"/>
    <w:rsid w:val="00BE7AFA"/>
    <w:rsid w:val="00BF0262"/>
    <w:rsid w:val="00BF0492"/>
    <w:rsid w:val="00BF0E52"/>
    <w:rsid w:val="00BF1BC9"/>
    <w:rsid w:val="00BF27C3"/>
    <w:rsid w:val="00BF2E86"/>
    <w:rsid w:val="00BF359D"/>
    <w:rsid w:val="00BF4182"/>
    <w:rsid w:val="00BF4FC9"/>
    <w:rsid w:val="00BF5486"/>
    <w:rsid w:val="00BF5B54"/>
    <w:rsid w:val="00BF5FB6"/>
    <w:rsid w:val="00BF65F6"/>
    <w:rsid w:val="00BF6C2E"/>
    <w:rsid w:val="00BF74D0"/>
    <w:rsid w:val="00BF7669"/>
    <w:rsid w:val="00BF7CDF"/>
    <w:rsid w:val="00C002AD"/>
    <w:rsid w:val="00C0076A"/>
    <w:rsid w:val="00C013B7"/>
    <w:rsid w:val="00C01B11"/>
    <w:rsid w:val="00C02606"/>
    <w:rsid w:val="00C02778"/>
    <w:rsid w:val="00C03BF2"/>
    <w:rsid w:val="00C03FD3"/>
    <w:rsid w:val="00C04397"/>
    <w:rsid w:val="00C04C7D"/>
    <w:rsid w:val="00C04D2E"/>
    <w:rsid w:val="00C04F2D"/>
    <w:rsid w:val="00C0509B"/>
    <w:rsid w:val="00C0530B"/>
    <w:rsid w:val="00C05358"/>
    <w:rsid w:val="00C05BE2"/>
    <w:rsid w:val="00C05C2A"/>
    <w:rsid w:val="00C05D8F"/>
    <w:rsid w:val="00C05E69"/>
    <w:rsid w:val="00C0700F"/>
    <w:rsid w:val="00C0751C"/>
    <w:rsid w:val="00C07C37"/>
    <w:rsid w:val="00C07C92"/>
    <w:rsid w:val="00C10338"/>
    <w:rsid w:val="00C129B7"/>
    <w:rsid w:val="00C13402"/>
    <w:rsid w:val="00C1366F"/>
    <w:rsid w:val="00C1368C"/>
    <w:rsid w:val="00C15DF0"/>
    <w:rsid w:val="00C15F12"/>
    <w:rsid w:val="00C16461"/>
    <w:rsid w:val="00C16BC1"/>
    <w:rsid w:val="00C16F5C"/>
    <w:rsid w:val="00C176B2"/>
    <w:rsid w:val="00C17EBD"/>
    <w:rsid w:val="00C20833"/>
    <w:rsid w:val="00C20CC0"/>
    <w:rsid w:val="00C21241"/>
    <w:rsid w:val="00C21677"/>
    <w:rsid w:val="00C21855"/>
    <w:rsid w:val="00C2274C"/>
    <w:rsid w:val="00C23E42"/>
    <w:rsid w:val="00C23FC0"/>
    <w:rsid w:val="00C2423C"/>
    <w:rsid w:val="00C25093"/>
    <w:rsid w:val="00C251D1"/>
    <w:rsid w:val="00C255DB"/>
    <w:rsid w:val="00C258C2"/>
    <w:rsid w:val="00C25AFF"/>
    <w:rsid w:val="00C25D77"/>
    <w:rsid w:val="00C269CC"/>
    <w:rsid w:val="00C26F03"/>
    <w:rsid w:val="00C27611"/>
    <w:rsid w:val="00C27A7B"/>
    <w:rsid w:val="00C27C13"/>
    <w:rsid w:val="00C31753"/>
    <w:rsid w:val="00C3196A"/>
    <w:rsid w:val="00C31DBD"/>
    <w:rsid w:val="00C32227"/>
    <w:rsid w:val="00C32C25"/>
    <w:rsid w:val="00C32D69"/>
    <w:rsid w:val="00C32DD7"/>
    <w:rsid w:val="00C33614"/>
    <w:rsid w:val="00C339FB"/>
    <w:rsid w:val="00C33E50"/>
    <w:rsid w:val="00C3412A"/>
    <w:rsid w:val="00C345D9"/>
    <w:rsid w:val="00C34D4B"/>
    <w:rsid w:val="00C34D7F"/>
    <w:rsid w:val="00C353F1"/>
    <w:rsid w:val="00C35522"/>
    <w:rsid w:val="00C356C0"/>
    <w:rsid w:val="00C35B1E"/>
    <w:rsid w:val="00C36440"/>
    <w:rsid w:val="00C36ACA"/>
    <w:rsid w:val="00C36FDF"/>
    <w:rsid w:val="00C37352"/>
    <w:rsid w:val="00C37400"/>
    <w:rsid w:val="00C376CE"/>
    <w:rsid w:val="00C4051A"/>
    <w:rsid w:val="00C40DEE"/>
    <w:rsid w:val="00C412BC"/>
    <w:rsid w:val="00C41454"/>
    <w:rsid w:val="00C41837"/>
    <w:rsid w:val="00C419ED"/>
    <w:rsid w:val="00C42286"/>
    <w:rsid w:val="00C42E68"/>
    <w:rsid w:val="00C432AB"/>
    <w:rsid w:val="00C43418"/>
    <w:rsid w:val="00C43A4D"/>
    <w:rsid w:val="00C43DB2"/>
    <w:rsid w:val="00C44A4D"/>
    <w:rsid w:val="00C45622"/>
    <w:rsid w:val="00C4577E"/>
    <w:rsid w:val="00C45916"/>
    <w:rsid w:val="00C45BC5"/>
    <w:rsid w:val="00C46DCF"/>
    <w:rsid w:val="00C47004"/>
    <w:rsid w:val="00C47455"/>
    <w:rsid w:val="00C47926"/>
    <w:rsid w:val="00C5097E"/>
    <w:rsid w:val="00C5098A"/>
    <w:rsid w:val="00C50AFB"/>
    <w:rsid w:val="00C50E89"/>
    <w:rsid w:val="00C5185B"/>
    <w:rsid w:val="00C526CA"/>
    <w:rsid w:val="00C52917"/>
    <w:rsid w:val="00C52E3E"/>
    <w:rsid w:val="00C5404E"/>
    <w:rsid w:val="00C557BE"/>
    <w:rsid w:val="00C55853"/>
    <w:rsid w:val="00C55DD6"/>
    <w:rsid w:val="00C56067"/>
    <w:rsid w:val="00C56AB9"/>
    <w:rsid w:val="00C572D3"/>
    <w:rsid w:val="00C57936"/>
    <w:rsid w:val="00C60371"/>
    <w:rsid w:val="00C61A52"/>
    <w:rsid w:val="00C62D74"/>
    <w:rsid w:val="00C63A83"/>
    <w:rsid w:val="00C641CC"/>
    <w:rsid w:val="00C6498E"/>
    <w:rsid w:val="00C65B34"/>
    <w:rsid w:val="00C6602F"/>
    <w:rsid w:val="00C66C45"/>
    <w:rsid w:val="00C672CE"/>
    <w:rsid w:val="00C7063C"/>
    <w:rsid w:val="00C708C0"/>
    <w:rsid w:val="00C71053"/>
    <w:rsid w:val="00C712BC"/>
    <w:rsid w:val="00C72047"/>
    <w:rsid w:val="00C72074"/>
    <w:rsid w:val="00C722D5"/>
    <w:rsid w:val="00C724B2"/>
    <w:rsid w:val="00C73007"/>
    <w:rsid w:val="00C7312B"/>
    <w:rsid w:val="00C7386A"/>
    <w:rsid w:val="00C73D29"/>
    <w:rsid w:val="00C73D73"/>
    <w:rsid w:val="00C75A64"/>
    <w:rsid w:val="00C768B8"/>
    <w:rsid w:val="00C77946"/>
    <w:rsid w:val="00C77D7F"/>
    <w:rsid w:val="00C80ABE"/>
    <w:rsid w:val="00C80EE9"/>
    <w:rsid w:val="00C813F5"/>
    <w:rsid w:val="00C82112"/>
    <w:rsid w:val="00C822AD"/>
    <w:rsid w:val="00C82DF7"/>
    <w:rsid w:val="00C838EB"/>
    <w:rsid w:val="00C83B3D"/>
    <w:rsid w:val="00C83D41"/>
    <w:rsid w:val="00C843FB"/>
    <w:rsid w:val="00C85CEA"/>
    <w:rsid w:val="00C85D7F"/>
    <w:rsid w:val="00C863D8"/>
    <w:rsid w:val="00C87444"/>
    <w:rsid w:val="00C874F5"/>
    <w:rsid w:val="00C9090C"/>
    <w:rsid w:val="00C914BB"/>
    <w:rsid w:val="00C91CC7"/>
    <w:rsid w:val="00C92265"/>
    <w:rsid w:val="00C9267B"/>
    <w:rsid w:val="00C93EDE"/>
    <w:rsid w:val="00C9469E"/>
    <w:rsid w:val="00C956CE"/>
    <w:rsid w:val="00C960DF"/>
    <w:rsid w:val="00CA0178"/>
    <w:rsid w:val="00CA02A2"/>
    <w:rsid w:val="00CA06D2"/>
    <w:rsid w:val="00CA0F64"/>
    <w:rsid w:val="00CA11E5"/>
    <w:rsid w:val="00CA3EE3"/>
    <w:rsid w:val="00CA43CD"/>
    <w:rsid w:val="00CA4C04"/>
    <w:rsid w:val="00CA4E8D"/>
    <w:rsid w:val="00CA50C1"/>
    <w:rsid w:val="00CA5EE8"/>
    <w:rsid w:val="00CA6702"/>
    <w:rsid w:val="00CA69A8"/>
    <w:rsid w:val="00CA6A14"/>
    <w:rsid w:val="00CA7900"/>
    <w:rsid w:val="00CB1283"/>
    <w:rsid w:val="00CB12D9"/>
    <w:rsid w:val="00CB156E"/>
    <w:rsid w:val="00CB1768"/>
    <w:rsid w:val="00CB2369"/>
    <w:rsid w:val="00CB2EE0"/>
    <w:rsid w:val="00CB3651"/>
    <w:rsid w:val="00CB38C5"/>
    <w:rsid w:val="00CB3A00"/>
    <w:rsid w:val="00CB565B"/>
    <w:rsid w:val="00CB5870"/>
    <w:rsid w:val="00CB66DD"/>
    <w:rsid w:val="00CB6FD3"/>
    <w:rsid w:val="00CB752F"/>
    <w:rsid w:val="00CB7A39"/>
    <w:rsid w:val="00CC1028"/>
    <w:rsid w:val="00CC1782"/>
    <w:rsid w:val="00CC297D"/>
    <w:rsid w:val="00CC2A43"/>
    <w:rsid w:val="00CC3211"/>
    <w:rsid w:val="00CC33D7"/>
    <w:rsid w:val="00CC35AB"/>
    <w:rsid w:val="00CC3D3D"/>
    <w:rsid w:val="00CC4073"/>
    <w:rsid w:val="00CC47DB"/>
    <w:rsid w:val="00CC4AE4"/>
    <w:rsid w:val="00CC520E"/>
    <w:rsid w:val="00CC5FA3"/>
    <w:rsid w:val="00CC5FD1"/>
    <w:rsid w:val="00CC61F7"/>
    <w:rsid w:val="00CC65C4"/>
    <w:rsid w:val="00CC67F8"/>
    <w:rsid w:val="00CC6A21"/>
    <w:rsid w:val="00CC729D"/>
    <w:rsid w:val="00CC747D"/>
    <w:rsid w:val="00CC7571"/>
    <w:rsid w:val="00CC7CA2"/>
    <w:rsid w:val="00CC7E6B"/>
    <w:rsid w:val="00CD0041"/>
    <w:rsid w:val="00CD02A2"/>
    <w:rsid w:val="00CD06F1"/>
    <w:rsid w:val="00CD0AE9"/>
    <w:rsid w:val="00CD1704"/>
    <w:rsid w:val="00CD1817"/>
    <w:rsid w:val="00CD2292"/>
    <w:rsid w:val="00CD302C"/>
    <w:rsid w:val="00CD3279"/>
    <w:rsid w:val="00CD3E45"/>
    <w:rsid w:val="00CD3FD4"/>
    <w:rsid w:val="00CD56A9"/>
    <w:rsid w:val="00CD5B2B"/>
    <w:rsid w:val="00CD70C4"/>
    <w:rsid w:val="00CD7285"/>
    <w:rsid w:val="00CD79AC"/>
    <w:rsid w:val="00CE0159"/>
    <w:rsid w:val="00CE01EF"/>
    <w:rsid w:val="00CE097C"/>
    <w:rsid w:val="00CE0CC0"/>
    <w:rsid w:val="00CE1674"/>
    <w:rsid w:val="00CE17BC"/>
    <w:rsid w:val="00CE2162"/>
    <w:rsid w:val="00CE21D3"/>
    <w:rsid w:val="00CE28FD"/>
    <w:rsid w:val="00CE2A47"/>
    <w:rsid w:val="00CE2ACD"/>
    <w:rsid w:val="00CE3C48"/>
    <w:rsid w:val="00CE4279"/>
    <w:rsid w:val="00CE4364"/>
    <w:rsid w:val="00CE439D"/>
    <w:rsid w:val="00CE446B"/>
    <w:rsid w:val="00CE4B06"/>
    <w:rsid w:val="00CE52E4"/>
    <w:rsid w:val="00CE6F2E"/>
    <w:rsid w:val="00CE793D"/>
    <w:rsid w:val="00CE7975"/>
    <w:rsid w:val="00CF0540"/>
    <w:rsid w:val="00CF084F"/>
    <w:rsid w:val="00CF1432"/>
    <w:rsid w:val="00CF1B6B"/>
    <w:rsid w:val="00CF1FC2"/>
    <w:rsid w:val="00CF21D6"/>
    <w:rsid w:val="00CF3543"/>
    <w:rsid w:val="00CF52FF"/>
    <w:rsid w:val="00CF56A3"/>
    <w:rsid w:val="00CF5882"/>
    <w:rsid w:val="00CF5E5B"/>
    <w:rsid w:val="00CF76FD"/>
    <w:rsid w:val="00CF7C3B"/>
    <w:rsid w:val="00D00391"/>
    <w:rsid w:val="00D00548"/>
    <w:rsid w:val="00D009D5"/>
    <w:rsid w:val="00D01031"/>
    <w:rsid w:val="00D01FEA"/>
    <w:rsid w:val="00D020FD"/>
    <w:rsid w:val="00D02EF9"/>
    <w:rsid w:val="00D0385A"/>
    <w:rsid w:val="00D039A3"/>
    <w:rsid w:val="00D03ECB"/>
    <w:rsid w:val="00D03FAC"/>
    <w:rsid w:val="00D057A6"/>
    <w:rsid w:val="00D120CB"/>
    <w:rsid w:val="00D127E9"/>
    <w:rsid w:val="00D133F1"/>
    <w:rsid w:val="00D1340F"/>
    <w:rsid w:val="00D134F9"/>
    <w:rsid w:val="00D143EB"/>
    <w:rsid w:val="00D14744"/>
    <w:rsid w:val="00D152EF"/>
    <w:rsid w:val="00D167F1"/>
    <w:rsid w:val="00D17781"/>
    <w:rsid w:val="00D17C76"/>
    <w:rsid w:val="00D17E54"/>
    <w:rsid w:val="00D17F13"/>
    <w:rsid w:val="00D201D3"/>
    <w:rsid w:val="00D20353"/>
    <w:rsid w:val="00D21978"/>
    <w:rsid w:val="00D22802"/>
    <w:rsid w:val="00D2312D"/>
    <w:rsid w:val="00D23B27"/>
    <w:rsid w:val="00D23D7A"/>
    <w:rsid w:val="00D25556"/>
    <w:rsid w:val="00D25793"/>
    <w:rsid w:val="00D25AAE"/>
    <w:rsid w:val="00D2629E"/>
    <w:rsid w:val="00D27C98"/>
    <w:rsid w:val="00D304D7"/>
    <w:rsid w:val="00D3177B"/>
    <w:rsid w:val="00D31E6C"/>
    <w:rsid w:val="00D31F99"/>
    <w:rsid w:val="00D32CD8"/>
    <w:rsid w:val="00D32D55"/>
    <w:rsid w:val="00D33282"/>
    <w:rsid w:val="00D33730"/>
    <w:rsid w:val="00D339A5"/>
    <w:rsid w:val="00D34156"/>
    <w:rsid w:val="00D34170"/>
    <w:rsid w:val="00D34A7D"/>
    <w:rsid w:val="00D34B52"/>
    <w:rsid w:val="00D35D83"/>
    <w:rsid w:val="00D362CD"/>
    <w:rsid w:val="00D36B7F"/>
    <w:rsid w:val="00D37917"/>
    <w:rsid w:val="00D40CA8"/>
    <w:rsid w:val="00D40DA0"/>
    <w:rsid w:val="00D40F54"/>
    <w:rsid w:val="00D41726"/>
    <w:rsid w:val="00D421EB"/>
    <w:rsid w:val="00D42948"/>
    <w:rsid w:val="00D42A57"/>
    <w:rsid w:val="00D42AFE"/>
    <w:rsid w:val="00D42CDD"/>
    <w:rsid w:val="00D431E7"/>
    <w:rsid w:val="00D43B8F"/>
    <w:rsid w:val="00D43BAB"/>
    <w:rsid w:val="00D43FCF"/>
    <w:rsid w:val="00D440B1"/>
    <w:rsid w:val="00D44267"/>
    <w:rsid w:val="00D44B9A"/>
    <w:rsid w:val="00D44B9F"/>
    <w:rsid w:val="00D44EE7"/>
    <w:rsid w:val="00D44F54"/>
    <w:rsid w:val="00D45334"/>
    <w:rsid w:val="00D455DE"/>
    <w:rsid w:val="00D45916"/>
    <w:rsid w:val="00D45D77"/>
    <w:rsid w:val="00D4663A"/>
    <w:rsid w:val="00D46671"/>
    <w:rsid w:val="00D46713"/>
    <w:rsid w:val="00D4748B"/>
    <w:rsid w:val="00D47916"/>
    <w:rsid w:val="00D507DA"/>
    <w:rsid w:val="00D50F17"/>
    <w:rsid w:val="00D5113D"/>
    <w:rsid w:val="00D51D98"/>
    <w:rsid w:val="00D5233D"/>
    <w:rsid w:val="00D5268C"/>
    <w:rsid w:val="00D52D67"/>
    <w:rsid w:val="00D530F5"/>
    <w:rsid w:val="00D531A0"/>
    <w:rsid w:val="00D53AB9"/>
    <w:rsid w:val="00D555AA"/>
    <w:rsid w:val="00D55725"/>
    <w:rsid w:val="00D56936"/>
    <w:rsid w:val="00D60957"/>
    <w:rsid w:val="00D610DF"/>
    <w:rsid w:val="00D62B4F"/>
    <w:rsid w:val="00D62E1C"/>
    <w:rsid w:val="00D62F00"/>
    <w:rsid w:val="00D6343B"/>
    <w:rsid w:val="00D63B99"/>
    <w:rsid w:val="00D63E8D"/>
    <w:rsid w:val="00D64178"/>
    <w:rsid w:val="00D6440B"/>
    <w:rsid w:val="00D65146"/>
    <w:rsid w:val="00D6552E"/>
    <w:rsid w:val="00D65C89"/>
    <w:rsid w:val="00D66615"/>
    <w:rsid w:val="00D6756D"/>
    <w:rsid w:val="00D67F67"/>
    <w:rsid w:val="00D70851"/>
    <w:rsid w:val="00D70F41"/>
    <w:rsid w:val="00D71661"/>
    <w:rsid w:val="00D71DF0"/>
    <w:rsid w:val="00D71FA8"/>
    <w:rsid w:val="00D721A2"/>
    <w:rsid w:val="00D7285F"/>
    <w:rsid w:val="00D72D44"/>
    <w:rsid w:val="00D738A6"/>
    <w:rsid w:val="00D73F6B"/>
    <w:rsid w:val="00D74D78"/>
    <w:rsid w:val="00D750C5"/>
    <w:rsid w:val="00D75BCF"/>
    <w:rsid w:val="00D75BF3"/>
    <w:rsid w:val="00D75D10"/>
    <w:rsid w:val="00D75E4A"/>
    <w:rsid w:val="00D75FC4"/>
    <w:rsid w:val="00D760D4"/>
    <w:rsid w:val="00D76947"/>
    <w:rsid w:val="00D76CAE"/>
    <w:rsid w:val="00D772B2"/>
    <w:rsid w:val="00D7799C"/>
    <w:rsid w:val="00D77A96"/>
    <w:rsid w:val="00D77B90"/>
    <w:rsid w:val="00D77DDD"/>
    <w:rsid w:val="00D80090"/>
    <w:rsid w:val="00D801EB"/>
    <w:rsid w:val="00D80A79"/>
    <w:rsid w:val="00D80A9D"/>
    <w:rsid w:val="00D80AD6"/>
    <w:rsid w:val="00D816A3"/>
    <w:rsid w:val="00D82B5C"/>
    <w:rsid w:val="00D82E99"/>
    <w:rsid w:val="00D82EDA"/>
    <w:rsid w:val="00D839D2"/>
    <w:rsid w:val="00D84C84"/>
    <w:rsid w:val="00D84E19"/>
    <w:rsid w:val="00D85088"/>
    <w:rsid w:val="00D8581B"/>
    <w:rsid w:val="00D86157"/>
    <w:rsid w:val="00D86BAC"/>
    <w:rsid w:val="00D87648"/>
    <w:rsid w:val="00D8788A"/>
    <w:rsid w:val="00D90925"/>
    <w:rsid w:val="00D909C0"/>
    <w:rsid w:val="00D90B5A"/>
    <w:rsid w:val="00D90C0E"/>
    <w:rsid w:val="00D90EE3"/>
    <w:rsid w:val="00D90EE4"/>
    <w:rsid w:val="00D91001"/>
    <w:rsid w:val="00D91132"/>
    <w:rsid w:val="00D92A7B"/>
    <w:rsid w:val="00D92C1C"/>
    <w:rsid w:val="00D93025"/>
    <w:rsid w:val="00D9459D"/>
    <w:rsid w:val="00D94C49"/>
    <w:rsid w:val="00D95232"/>
    <w:rsid w:val="00D95482"/>
    <w:rsid w:val="00D95CDA"/>
    <w:rsid w:val="00DA04EC"/>
    <w:rsid w:val="00DA0E1F"/>
    <w:rsid w:val="00DA0FB2"/>
    <w:rsid w:val="00DA138F"/>
    <w:rsid w:val="00DA1772"/>
    <w:rsid w:val="00DA247E"/>
    <w:rsid w:val="00DA2C90"/>
    <w:rsid w:val="00DA2CA8"/>
    <w:rsid w:val="00DA2D1E"/>
    <w:rsid w:val="00DA383C"/>
    <w:rsid w:val="00DA47EB"/>
    <w:rsid w:val="00DA4D69"/>
    <w:rsid w:val="00DA4EB1"/>
    <w:rsid w:val="00DA5321"/>
    <w:rsid w:val="00DA59EB"/>
    <w:rsid w:val="00DA62A8"/>
    <w:rsid w:val="00DA6ACD"/>
    <w:rsid w:val="00DA6B16"/>
    <w:rsid w:val="00DA799C"/>
    <w:rsid w:val="00DA7F2B"/>
    <w:rsid w:val="00DB0310"/>
    <w:rsid w:val="00DB092D"/>
    <w:rsid w:val="00DB1F02"/>
    <w:rsid w:val="00DB208A"/>
    <w:rsid w:val="00DB241A"/>
    <w:rsid w:val="00DB2A72"/>
    <w:rsid w:val="00DB2BC6"/>
    <w:rsid w:val="00DB2C5D"/>
    <w:rsid w:val="00DB43D1"/>
    <w:rsid w:val="00DB44A1"/>
    <w:rsid w:val="00DB508E"/>
    <w:rsid w:val="00DB5796"/>
    <w:rsid w:val="00DB6132"/>
    <w:rsid w:val="00DB7D41"/>
    <w:rsid w:val="00DC33D3"/>
    <w:rsid w:val="00DC4D78"/>
    <w:rsid w:val="00DC59FB"/>
    <w:rsid w:val="00DC5A37"/>
    <w:rsid w:val="00DC63F0"/>
    <w:rsid w:val="00DC66BF"/>
    <w:rsid w:val="00DC6C8F"/>
    <w:rsid w:val="00DC70CD"/>
    <w:rsid w:val="00DC7306"/>
    <w:rsid w:val="00DC7801"/>
    <w:rsid w:val="00DD0135"/>
    <w:rsid w:val="00DD06BF"/>
    <w:rsid w:val="00DD098E"/>
    <w:rsid w:val="00DD0FDD"/>
    <w:rsid w:val="00DD24A4"/>
    <w:rsid w:val="00DD3513"/>
    <w:rsid w:val="00DD3B89"/>
    <w:rsid w:val="00DD3E59"/>
    <w:rsid w:val="00DD43B9"/>
    <w:rsid w:val="00DD5A0E"/>
    <w:rsid w:val="00DD5BB8"/>
    <w:rsid w:val="00DD6272"/>
    <w:rsid w:val="00DD64DE"/>
    <w:rsid w:val="00DD64E0"/>
    <w:rsid w:val="00DD6560"/>
    <w:rsid w:val="00DD7257"/>
    <w:rsid w:val="00DD75FE"/>
    <w:rsid w:val="00DE05A6"/>
    <w:rsid w:val="00DE0F1A"/>
    <w:rsid w:val="00DE1476"/>
    <w:rsid w:val="00DE2B33"/>
    <w:rsid w:val="00DE30BE"/>
    <w:rsid w:val="00DE3333"/>
    <w:rsid w:val="00DE3598"/>
    <w:rsid w:val="00DE4286"/>
    <w:rsid w:val="00DE4295"/>
    <w:rsid w:val="00DE48CA"/>
    <w:rsid w:val="00DE52DD"/>
    <w:rsid w:val="00DE5483"/>
    <w:rsid w:val="00DE5631"/>
    <w:rsid w:val="00DE7339"/>
    <w:rsid w:val="00DE76E0"/>
    <w:rsid w:val="00DE7A9F"/>
    <w:rsid w:val="00DE7CD4"/>
    <w:rsid w:val="00DF0015"/>
    <w:rsid w:val="00DF0357"/>
    <w:rsid w:val="00DF03B8"/>
    <w:rsid w:val="00DF089E"/>
    <w:rsid w:val="00DF154B"/>
    <w:rsid w:val="00DF284C"/>
    <w:rsid w:val="00DF293A"/>
    <w:rsid w:val="00DF3380"/>
    <w:rsid w:val="00DF3627"/>
    <w:rsid w:val="00DF456E"/>
    <w:rsid w:val="00DF4B84"/>
    <w:rsid w:val="00DF54B4"/>
    <w:rsid w:val="00DF598F"/>
    <w:rsid w:val="00DF72D4"/>
    <w:rsid w:val="00DF7661"/>
    <w:rsid w:val="00DF7B63"/>
    <w:rsid w:val="00E00B84"/>
    <w:rsid w:val="00E01A77"/>
    <w:rsid w:val="00E0216C"/>
    <w:rsid w:val="00E02C23"/>
    <w:rsid w:val="00E0325A"/>
    <w:rsid w:val="00E03AA4"/>
    <w:rsid w:val="00E047B8"/>
    <w:rsid w:val="00E04955"/>
    <w:rsid w:val="00E04A7D"/>
    <w:rsid w:val="00E04D6D"/>
    <w:rsid w:val="00E0586F"/>
    <w:rsid w:val="00E05965"/>
    <w:rsid w:val="00E05FE7"/>
    <w:rsid w:val="00E078A1"/>
    <w:rsid w:val="00E07AFD"/>
    <w:rsid w:val="00E10919"/>
    <w:rsid w:val="00E1137A"/>
    <w:rsid w:val="00E113B7"/>
    <w:rsid w:val="00E12566"/>
    <w:rsid w:val="00E131EF"/>
    <w:rsid w:val="00E13E25"/>
    <w:rsid w:val="00E145AA"/>
    <w:rsid w:val="00E148C5"/>
    <w:rsid w:val="00E157F1"/>
    <w:rsid w:val="00E15A2C"/>
    <w:rsid w:val="00E16188"/>
    <w:rsid w:val="00E1622D"/>
    <w:rsid w:val="00E165AB"/>
    <w:rsid w:val="00E20BD1"/>
    <w:rsid w:val="00E20D23"/>
    <w:rsid w:val="00E214BD"/>
    <w:rsid w:val="00E23859"/>
    <w:rsid w:val="00E24283"/>
    <w:rsid w:val="00E24B4F"/>
    <w:rsid w:val="00E24B89"/>
    <w:rsid w:val="00E24CE6"/>
    <w:rsid w:val="00E24D24"/>
    <w:rsid w:val="00E2500A"/>
    <w:rsid w:val="00E26BC3"/>
    <w:rsid w:val="00E2716B"/>
    <w:rsid w:val="00E2736B"/>
    <w:rsid w:val="00E27766"/>
    <w:rsid w:val="00E27B21"/>
    <w:rsid w:val="00E27E72"/>
    <w:rsid w:val="00E3093E"/>
    <w:rsid w:val="00E30B88"/>
    <w:rsid w:val="00E30ECE"/>
    <w:rsid w:val="00E31109"/>
    <w:rsid w:val="00E314E2"/>
    <w:rsid w:val="00E31F46"/>
    <w:rsid w:val="00E324CE"/>
    <w:rsid w:val="00E32B82"/>
    <w:rsid w:val="00E32CD4"/>
    <w:rsid w:val="00E33770"/>
    <w:rsid w:val="00E34056"/>
    <w:rsid w:val="00E34F0A"/>
    <w:rsid w:val="00E34F77"/>
    <w:rsid w:val="00E36319"/>
    <w:rsid w:val="00E36EA6"/>
    <w:rsid w:val="00E37814"/>
    <w:rsid w:val="00E40045"/>
    <w:rsid w:val="00E407BD"/>
    <w:rsid w:val="00E41267"/>
    <w:rsid w:val="00E42A7B"/>
    <w:rsid w:val="00E42F56"/>
    <w:rsid w:val="00E42F93"/>
    <w:rsid w:val="00E43BAE"/>
    <w:rsid w:val="00E44500"/>
    <w:rsid w:val="00E449C7"/>
    <w:rsid w:val="00E44C63"/>
    <w:rsid w:val="00E45D6C"/>
    <w:rsid w:val="00E46093"/>
    <w:rsid w:val="00E4616E"/>
    <w:rsid w:val="00E46219"/>
    <w:rsid w:val="00E46708"/>
    <w:rsid w:val="00E472C8"/>
    <w:rsid w:val="00E475F6"/>
    <w:rsid w:val="00E477A2"/>
    <w:rsid w:val="00E507BD"/>
    <w:rsid w:val="00E50923"/>
    <w:rsid w:val="00E50AFE"/>
    <w:rsid w:val="00E50EFC"/>
    <w:rsid w:val="00E51E5D"/>
    <w:rsid w:val="00E524D8"/>
    <w:rsid w:val="00E52825"/>
    <w:rsid w:val="00E52D44"/>
    <w:rsid w:val="00E53684"/>
    <w:rsid w:val="00E5376C"/>
    <w:rsid w:val="00E53F45"/>
    <w:rsid w:val="00E5415F"/>
    <w:rsid w:val="00E54547"/>
    <w:rsid w:val="00E566C2"/>
    <w:rsid w:val="00E575FE"/>
    <w:rsid w:val="00E57DD0"/>
    <w:rsid w:val="00E57E1B"/>
    <w:rsid w:val="00E6008D"/>
    <w:rsid w:val="00E606BD"/>
    <w:rsid w:val="00E60982"/>
    <w:rsid w:val="00E60B05"/>
    <w:rsid w:val="00E62A63"/>
    <w:rsid w:val="00E62C2E"/>
    <w:rsid w:val="00E62C78"/>
    <w:rsid w:val="00E62EE9"/>
    <w:rsid w:val="00E62FEA"/>
    <w:rsid w:val="00E631A6"/>
    <w:rsid w:val="00E63F37"/>
    <w:rsid w:val="00E64159"/>
    <w:rsid w:val="00E64546"/>
    <w:rsid w:val="00E65113"/>
    <w:rsid w:val="00E66343"/>
    <w:rsid w:val="00E668AC"/>
    <w:rsid w:val="00E66A3F"/>
    <w:rsid w:val="00E67791"/>
    <w:rsid w:val="00E7060A"/>
    <w:rsid w:val="00E710BC"/>
    <w:rsid w:val="00E712D0"/>
    <w:rsid w:val="00E717FD"/>
    <w:rsid w:val="00E7224A"/>
    <w:rsid w:val="00E724EB"/>
    <w:rsid w:val="00E72B85"/>
    <w:rsid w:val="00E734A0"/>
    <w:rsid w:val="00E734AB"/>
    <w:rsid w:val="00E73FC2"/>
    <w:rsid w:val="00E740C1"/>
    <w:rsid w:val="00E748CD"/>
    <w:rsid w:val="00E74BF9"/>
    <w:rsid w:val="00E75B28"/>
    <w:rsid w:val="00E75F5D"/>
    <w:rsid w:val="00E76440"/>
    <w:rsid w:val="00E77C77"/>
    <w:rsid w:val="00E8006C"/>
    <w:rsid w:val="00E804E8"/>
    <w:rsid w:val="00E80EEA"/>
    <w:rsid w:val="00E821B8"/>
    <w:rsid w:val="00E831A1"/>
    <w:rsid w:val="00E836C2"/>
    <w:rsid w:val="00E83ABB"/>
    <w:rsid w:val="00E84BBA"/>
    <w:rsid w:val="00E862DD"/>
    <w:rsid w:val="00E86A4E"/>
    <w:rsid w:val="00E86FEE"/>
    <w:rsid w:val="00E8702F"/>
    <w:rsid w:val="00E872ED"/>
    <w:rsid w:val="00E87F56"/>
    <w:rsid w:val="00E90751"/>
    <w:rsid w:val="00E90990"/>
    <w:rsid w:val="00E9109B"/>
    <w:rsid w:val="00E91F16"/>
    <w:rsid w:val="00E92426"/>
    <w:rsid w:val="00E927CE"/>
    <w:rsid w:val="00E92935"/>
    <w:rsid w:val="00E93FEC"/>
    <w:rsid w:val="00E947C6"/>
    <w:rsid w:val="00E947EA"/>
    <w:rsid w:val="00E94EDE"/>
    <w:rsid w:val="00E95426"/>
    <w:rsid w:val="00E95541"/>
    <w:rsid w:val="00E957A5"/>
    <w:rsid w:val="00E959B9"/>
    <w:rsid w:val="00E9751A"/>
    <w:rsid w:val="00E97E94"/>
    <w:rsid w:val="00EA0745"/>
    <w:rsid w:val="00EA111D"/>
    <w:rsid w:val="00EA2508"/>
    <w:rsid w:val="00EA2655"/>
    <w:rsid w:val="00EA2808"/>
    <w:rsid w:val="00EA43B3"/>
    <w:rsid w:val="00EA5016"/>
    <w:rsid w:val="00EA5971"/>
    <w:rsid w:val="00EA7F06"/>
    <w:rsid w:val="00EB0183"/>
    <w:rsid w:val="00EB0447"/>
    <w:rsid w:val="00EB0449"/>
    <w:rsid w:val="00EB08D5"/>
    <w:rsid w:val="00EB144D"/>
    <w:rsid w:val="00EB1F11"/>
    <w:rsid w:val="00EB2957"/>
    <w:rsid w:val="00EB3910"/>
    <w:rsid w:val="00EB4A52"/>
    <w:rsid w:val="00EB4DD2"/>
    <w:rsid w:val="00EB5733"/>
    <w:rsid w:val="00EB5D84"/>
    <w:rsid w:val="00EB6709"/>
    <w:rsid w:val="00EB6BAC"/>
    <w:rsid w:val="00EB7558"/>
    <w:rsid w:val="00EB7676"/>
    <w:rsid w:val="00EB7754"/>
    <w:rsid w:val="00EC0E78"/>
    <w:rsid w:val="00EC1057"/>
    <w:rsid w:val="00EC2B96"/>
    <w:rsid w:val="00EC2F20"/>
    <w:rsid w:val="00EC35E6"/>
    <w:rsid w:val="00EC4306"/>
    <w:rsid w:val="00EC4560"/>
    <w:rsid w:val="00EC4A4D"/>
    <w:rsid w:val="00EC4D59"/>
    <w:rsid w:val="00EC5095"/>
    <w:rsid w:val="00EC5583"/>
    <w:rsid w:val="00EC573C"/>
    <w:rsid w:val="00EC58D7"/>
    <w:rsid w:val="00EC5ED3"/>
    <w:rsid w:val="00EC64DD"/>
    <w:rsid w:val="00EC710C"/>
    <w:rsid w:val="00EC7931"/>
    <w:rsid w:val="00EC7FEC"/>
    <w:rsid w:val="00ED0690"/>
    <w:rsid w:val="00ED1B83"/>
    <w:rsid w:val="00ED1F17"/>
    <w:rsid w:val="00ED21EE"/>
    <w:rsid w:val="00ED2455"/>
    <w:rsid w:val="00ED3171"/>
    <w:rsid w:val="00ED3CAF"/>
    <w:rsid w:val="00ED4DE0"/>
    <w:rsid w:val="00ED54CF"/>
    <w:rsid w:val="00ED6060"/>
    <w:rsid w:val="00ED63AD"/>
    <w:rsid w:val="00EE01B3"/>
    <w:rsid w:val="00EE0227"/>
    <w:rsid w:val="00EE03F9"/>
    <w:rsid w:val="00EE05F1"/>
    <w:rsid w:val="00EE1991"/>
    <w:rsid w:val="00EE1D9A"/>
    <w:rsid w:val="00EE1EA1"/>
    <w:rsid w:val="00EE214D"/>
    <w:rsid w:val="00EE2895"/>
    <w:rsid w:val="00EE4690"/>
    <w:rsid w:val="00EE4716"/>
    <w:rsid w:val="00EE4C2B"/>
    <w:rsid w:val="00EE54ED"/>
    <w:rsid w:val="00EE5B6E"/>
    <w:rsid w:val="00EE63CE"/>
    <w:rsid w:val="00EE657F"/>
    <w:rsid w:val="00EE65FF"/>
    <w:rsid w:val="00EE6BE6"/>
    <w:rsid w:val="00EE77E1"/>
    <w:rsid w:val="00EE7A8C"/>
    <w:rsid w:val="00EF037B"/>
    <w:rsid w:val="00EF04BD"/>
    <w:rsid w:val="00EF0513"/>
    <w:rsid w:val="00EF0A05"/>
    <w:rsid w:val="00EF0ED3"/>
    <w:rsid w:val="00EF1190"/>
    <w:rsid w:val="00EF142C"/>
    <w:rsid w:val="00EF163C"/>
    <w:rsid w:val="00EF1DC5"/>
    <w:rsid w:val="00EF29CC"/>
    <w:rsid w:val="00EF31D1"/>
    <w:rsid w:val="00EF3831"/>
    <w:rsid w:val="00EF3887"/>
    <w:rsid w:val="00EF3B76"/>
    <w:rsid w:val="00EF40A4"/>
    <w:rsid w:val="00EF4311"/>
    <w:rsid w:val="00EF4866"/>
    <w:rsid w:val="00EF4903"/>
    <w:rsid w:val="00EF4BC5"/>
    <w:rsid w:val="00EF4F1C"/>
    <w:rsid w:val="00EF57A3"/>
    <w:rsid w:val="00EF5EAF"/>
    <w:rsid w:val="00EF6BB1"/>
    <w:rsid w:val="00EF7E22"/>
    <w:rsid w:val="00F00C10"/>
    <w:rsid w:val="00F014EA"/>
    <w:rsid w:val="00F018DF"/>
    <w:rsid w:val="00F01D55"/>
    <w:rsid w:val="00F02060"/>
    <w:rsid w:val="00F02D49"/>
    <w:rsid w:val="00F02FD1"/>
    <w:rsid w:val="00F03485"/>
    <w:rsid w:val="00F03C4C"/>
    <w:rsid w:val="00F043C4"/>
    <w:rsid w:val="00F04461"/>
    <w:rsid w:val="00F05820"/>
    <w:rsid w:val="00F0623A"/>
    <w:rsid w:val="00F0655A"/>
    <w:rsid w:val="00F06875"/>
    <w:rsid w:val="00F068CC"/>
    <w:rsid w:val="00F0699A"/>
    <w:rsid w:val="00F06D8D"/>
    <w:rsid w:val="00F071BA"/>
    <w:rsid w:val="00F07967"/>
    <w:rsid w:val="00F07A53"/>
    <w:rsid w:val="00F100F9"/>
    <w:rsid w:val="00F10F7A"/>
    <w:rsid w:val="00F111A9"/>
    <w:rsid w:val="00F1141F"/>
    <w:rsid w:val="00F11524"/>
    <w:rsid w:val="00F11924"/>
    <w:rsid w:val="00F11F7D"/>
    <w:rsid w:val="00F12305"/>
    <w:rsid w:val="00F12833"/>
    <w:rsid w:val="00F14419"/>
    <w:rsid w:val="00F147C7"/>
    <w:rsid w:val="00F152B3"/>
    <w:rsid w:val="00F15380"/>
    <w:rsid w:val="00F16111"/>
    <w:rsid w:val="00F173D5"/>
    <w:rsid w:val="00F17ABF"/>
    <w:rsid w:val="00F17E25"/>
    <w:rsid w:val="00F20418"/>
    <w:rsid w:val="00F20506"/>
    <w:rsid w:val="00F208B8"/>
    <w:rsid w:val="00F20F1A"/>
    <w:rsid w:val="00F20FBB"/>
    <w:rsid w:val="00F216E6"/>
    <w:rsid w:val="00F2175B"/>
    <w:rsid w:val="00F2264F"/>
    <w:rsid w:val="00F233A8"/>
    <w:rsid w:val="00F23802"/>
    <w:rsid w:val="00F23BA6"/>
    <w:rsid w:val="00F25279"/>
    <w:rsid w:val="00F26B9F"/>
    <w:rsid w:val="00F275A1"/>
    <w:rsid w:val="00F275B1"/>
    <w:rsid w:val="00F275EF"/>
    <w:rsid w:val="00F30614"/>
    <w:rsid w:val="00F30D74"/>
    <w:rsid w:val="00F316F4"/>
    <w:rsid w:val="00F31A5A"/>
    <w:rsid w:val="00F31F04"/>
    <w:rsid w:val="00F32C9E"/>
    <w:rsid w:val="00F32E21"/>
    <w:rsid w:val="00F3359B"/>
    <w:rsid w:val="00F335B4"/>
    <w:rsid w:val="00F34094"/>
    <w:rsid w:val="00F3559D"/>
    <w:rsid w:val="00F359DA"/>
    <w:rsid w:val="00F35EE4"/>
    <w:rsid w:val="00F3620F"/>
    <w:rsid w:val="00F369EC"/>
    <w:rsid w:val="00F36A0B"/>
    <w:rsid w:val="00F37DDB"/>
    <w:rsid w:val="00F403FC"/>
    <w:rsid w:val="00F40AD5"/>
    <w:rsid w:val="00F416D3"/>
    <w:rsid w:val="00F418F5"/>
    <w:rsid w:val="00F4242C"/>
    <w:rsid w:val="00F42ED6"/>
    <w:rsid w:val="00F43393"/>
    <w:rsid w:val="00F44409"/>
    <w:rsid w:val="00F45142"/>
    <w:rsid w:val="00F45391"/>
    <w:rsid w:val="00F45B56"/>
    <w:rsid w:val="00F45D41"/>
    <w:rsid w:val="00F461AA"/>
    <w:rsid w:val="00F466E7"/>
    <w:rsid w:val="00F50FE7"/>
    <w:rsid w:val="00F510DA"/>
    <w:rsid w:val="00F5183D"/>
    <w:rsid w:val="00F519A2"/>
    <w:rsid w:val="00F5229B"/>
    <w:rsid w:val="00F52332"/>
    <w:rsid w:val="00F5259C"/>
    <w:rsid w:val="00F52E32"/>
    <w:rsid w:val="00F533D0"/>
    <w:rsid w:val="00F53D46"/>
    <w:rsid w:val="00F53DF5"/>
    <w:rsid w:val="00F53F3B"/>
    <w:rsid w:val="00F547C3"/>
    <w:rsid w:val="00F54931"/>
    <w:rsid w:val="00F54AEB"/>
    <w:rsid w:val="00F56B12"/>
    <w:rsid w:val="00F57385"/>
    <w:rsid w:val="00F6016D"/>
    <w:rsid w:val="00F601A9"/>
    <w:rsid w:val="00F60615"/>
    <w:rsid w:val="00F618A8"/>
    <w:rsid w:val="00F628BB"/>
    <w:rsid w:val="00F6306A"/>
    <w:rsid w:val="00F63660"/>
    <w:rsid w:val="00F63C8F"/>
    <w:rsid w:val="00F63EB2"/>
    <w:rsid w:val="00F64359"/>
    <w:rsid w:val="00F64936"/>
    <w:rsid w:val="00F6507D"/>
    <w:rsid w:val="00F652BB"/>
    <w:rsid w:val="00F66054"/>
    <w:rsid w:val="00F663FC"/>
    <w:rsid w:val="00F667DB"/>
    <w:rsid w:val="00F6768B"/>
    <w:rsid w:val="00F70691"/>
    <w:rsid w:val="00F708D3"/>
    <w:rsid w:val="00F709BB"/>
    <w:rsid w:val="00F71196"/>
    <w:rsid w:val="00F729A4"/>
    <w:rsid w:val="00F73EC4"/>
    <w:rsid w:val="00F7456B"/>
    <w:rsid w:val="00F745ED"/>
    <w:rsid w:val="00F747F3"/>
    <w:rsid w:val="00F74D6D"/>
    <w:rsid w:val="00F753ED"/>
    <w:rsid w:val="00F75669"/>
    <w:rsid w:val="00F75695"/>
    <w:rsid w:val="00F75F92"/>
    <w:rsid w:val="00F76228"/>
    <w:rsid w:val="00F76B35"/>
    <w:rsid w:val="00F76D55"/>
    <w:rsid w:val="00F77A1D"/>
    <w:rsid w:val="00F77B77"/>
    <w:rsid w:val="00F77C61"/>
    <w:rsid w:val="00F8009F"/>
    <w:rsid w:val="00F800BB"/>
    <w:rsid w:val="00F80912"/>
    <w:rsid w:val="00F80B35"/>
    <w:rsid w:val="00F80C82"/>
    <w:rsid w:val="00F80F35"/>
    <w:rsid w:val="00F8123F"/>
    <w:rsid w:val="00F8154E"/>
    <w:rsid w:val="00F8195A"/>
    <w:rsid w:val="00F821D5"/>
    <w:rsid w:val="00F82601"/>
    <w:rsid w:val="00F82658"/>
    <w:rsid w:val="00F8313A"/>
    <w:rsid w:val="00F83238"/>
    <w:rsid w:val="00F83568"/>
    <w:rsid w:val="00F835C2"/>
    <w:rsid w:val="00F83911"/>
    <w:rsid w:val="00F83BFA"/>
    <w:rsid w:val="00F83D57"/>
    <w:rsid w:val="00F83F42"/>
    <w:rsid w:val="00F8476F"/>
    <w:rsid w:val="00F85D23"/>
    <w:rsid w:val="00F85EE6"/>
    <w:rsid w:val="00F8622D"/>
    <w:rsid w:val="00F86D20"/>
    <w:rsid w:val="00F86E4C"/>
    <w:rsid w:val="00F87C4C"/>
    <w:rsid w:val="00F87D45"/>
    <w:rsid w:val="00F90728"/>
    <w:rsid w:val="00F90985"/>
    <w:rsid w:val="00F90C73"/>
    <w:rsid w:val="00F90CFB"/>
    <w:rsid w:val="00F91474"/>
    <w:rsid w:val="00F9149F"/>
    <w:rsid w:val="00F92AD3"/>
    <w:rsid w:val="00F92FCB"/>
    <w:rsid w:val="00F93084"/>
    <w:rsid w:val="00F939DF"/>
    <w:rsid w:val="00F94026"/>
    <w:rsid w:val="00F946DC"/>
    <w:rsid w:val="00F9584B"/>
    <w:rsid w:val="00F96931"/>
    <w:rsid w:val="00F96F95"/>
    <w:rsid w:val="00F977D6"/>
    <w:rsid w:val="00F9791A"/>
    <w:rsid w:val="00F97AE2"/>
    <w:rsid w:val="00FA02CF"/>
    <w:rsid w:val="00FA0495"/>
    <w:rsid w:val="00FA10A3"/>
    <w:rsid w:val="00FA1F60"/>
    <w:rsid w:val="00FA2172"/>
    <w:rsid w:val="00FA247F"/>
    <w:rsid w:val="00FA28CF"/>
    <w:rsid w:val="00FA38EB"/>
    <w:rsid w:val="00FA5EEB"/>
    <w:rsid w:val="00FA6081"/>
    <w:rsid w:val="00FA6B51"/>
    <w:rsid w:val="00FA6D83"/>
    <w:rsid w:val="00FA6DFD"/>
    <w:rsid w:val="00FA7A45"/>
    <w:rsid w:val="00FA7BD7"/>
    <w:rsid w:val="00FA7DD5"/>
    <w:rsid w:val="00FB0563"/>
    <w:rsid w:val="00FB0A51"/>
    <w:rsid w:val="00FB1406"/>
    <w:rsid w:val="00FB309E"/>
    <w:rsid w:val="00FB34D2"/>
    <w:rsid w:val="00FB3CD0"/>
    <w:rsid w:val="00FB4221"/>
    <w:rsid w:val="00FB5151"/>
    <w:rsid w:val="00FB52E9"/>
    <w:rsid w:val="00FB5432"/>
    <w:rsid w:val="00FB5673"/>
    <w:rsid w:val="00FB5BB3"/>
    <w:rsid w:val="00FB6D07"/>
    <w:rsid w:val="00FC00A5"/>
    <w:rsid w:val="00FC0843"/>
    <w:rsid w:val="00FC0C8F"/>
    <w:rsid w:val="00FC1155"/>
    <w:rsid w:val="00FC1343"/>
    <w:rsid w:val="00FC1E9A"/>
    <w:rsid w:val="00FC2AC5"/>
    <w:rsid w:val="00FC2D7F"/>
    <w:rsid w:val="00FC30A9"/>
    <w:rsid w:val="00FC3286"/>
    <w:rsid w:val="00FC3994"/>
    <w:rsid w:val="00FC3C48"/>
    <w:rsid w:val="00FC3D16"/>
    <w:rsid w:val="00FC3ED8"/>
    <w:rsid w:val="00FC3F40"/>
    <w:rsid w:val="00FC4510"/>
    <w:rsid w:val="00FC45C2"/>
    <w:rsid w:val="00FC46BB"/>
    <w:rsid w:val="00FC4CA4"/>
    <w:rsid w:val="00FC52A6"/>
    <w:rsid w:val="00FC5872"/>
    <w:rsid w:val="00FC5DE3"/>
    <w:rsid w:val="00FC5FBB"/>
    <w:rsid w:val="00FC6505"/>
    <w:rsid w:val="00FC6F7F"/>
    <w:rsid w:val="00FC7C2D"/>
    <w:rsid w:val="00FD0164"/>
    <w:rsid w:val="00FD0A0E"/>
    <w:rsid w:val="00FD0B47"/>
    <w:rsid w:val="00FD1631"/>
    <w:rsid w:val="00FD2CAB"/>
    <w:rsid w:val="00FD321A"/>
    <w:rsid w:val="00FD34D1"/>
    <w:rsid w:val="00FD372D"/>
    <w:rsid w:val="00FD46C5"/>
    <w:rsid w:val="00FD516E"/>
    <w:rsid w:val="00FD545D"/>
    <w:rsid w:val="00FD546A"/>
    <w:rsid w:val="00FD57B8"/>
    <w:rsid w:val="00FD5FFA"/>
    <w:rsid w:val="00FD62A0"/>
    <w:rsid w:val="00FD644A"/>
    <w:rsid w:val="00FD6BCF"/>
    <w:rsid w:val="00FD6C0D"/>
    <w:rsid w:val="00FD70E7"/>
    <w:rsid w:val="00FD72E1"/>
    <w:rsid w:val="00FD7448"/>
    <w:rsid w:val="00FD7A8D"/>
    <w:rsid w:val="00FD7D4A"/>
    <w:rsid w:val="00FD7FB4"/>
    <w:rsid w:val="00FE023F"/>
    <w:rsid w:val="00FE0776"/>
    <w:rsid w:val="00FE096C"/>
    <w:rsid w:val="00FE16C1"/>
    <w:rsid w:val="00FE257A"/>
    <w:rsid w:val="00FE2AA0"/>
    <w:rsid w:val="00FE2F78"/>
    <w:rsid w:val="00FE32E9"/>
    <w:rsid w:val="00FE4B96"/>
    <w:rsid w:val="00FE4FFC"/>
    <w:rsid w:val="00FE592C"/>
    <w:rsid w:val="00FE596B"/>
    <w:rsid w:val="00FE6F09"/>
    <w:rsid w:val="00FE77A9"/>
    <w:rsid w:val="00FE7C34"/>
    <w:rsid w:val="00FF0381"/>
    <w:rsid w:val="00FF0CB5"/>
    <w:rsid w:val="00FF0FA0"/>
    <w:rsid w:val="00FF2020"/>
    <w:rsid w:val="00FF2605"/>
    <w:rsid w:val="00FF3487"/>
    <w:rsid w:val="00FF4730"/>
    <w:rsid w:val="00FF5544"/>
    <w:rsid w:val="00FF59A1"/>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F838D3B2-C84C-4F2D-9C1E-5E0813E6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618A8"/>
  </w:style>
  <w:style w:type="paragraph" w:styleId="21">
    <w:name w:val="toc 2"/>
    <w:basedOn w:val="a0"/>
    <w:next w:val="a0"/>
    <w:autoRedefine/>
    <w:uiPriority w:val="39"/>
    <w:unhideWhenUsed/>
    <w:rsid w:val="00F618A8"/>
    <w:pPr>
      <w:ind w:leftChars="200" w:left="420"/>
    </w:p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chart" Target="charts/chart3.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chart" Target="charts/chart2.xml"/><Relationship Id="rId3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221900160"/>
        <c:axId val="76113408"/>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77469184"/>
        <c:axId val="76115328"/>
      </c:lineChart>
      <c:catAx>
        <c:axId val="22190016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zh-CN" altLang="en-US" sz="110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76113408"/>
        <c:crosses val="autoZero"/>
        <c:auto val="1"/>
        <c:lblAlgn val="ctr"/>
        <c:lblOffset val="100"/>
        <c:noMultiLvlLbl val="0"/>
      </c:catAx>
      <c:valAx>
        <c:axId val="76113408"/>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占比（</a:t>
                </a:r>
                <a:r>
                  <a:rPr lang="en-US" altLang="zh-CN" sz="1000" baseline="0">
                    <a:solidFill>
                      <a:schemeClr val="tx1"/>
                    </a:solidFill>
                  </a:rPr>
                  <a:t>%</a:t>
                </a:r>
                <a:r>
                  <a:rPr lang="zh-CN" altLang="en-US" sz="100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221900160"/>
        <c:crosses val="autoZero"/>
        <c:crossBetween val="between"/>
      </c:valAx>
      <c:valAx>
        <c:axId val="76115328"/>
        <c:scaling>
          <c:orientation val="minMax"/>
        </c:scaling>
        <c:delete val="0"/>
        <c:axPos val="r"/>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经营耕地面积（亩</a:t>
                </a:r>
                <a:r>
                  <a:rPr lang="en-US" altLang="zh-CN" sz="1000" baseline="0">
                    <a:solidFill>
                      <a:schemeClr val="tx1"/>
                    </a:solidFill>
                  </a:rPr>
                  <a:t>/</a:t>
                </a:r>
                <a:r>
                  <a:rPr lang="zh-CN" altLang="en-US" sz="1000" baseline="0">
                    <a:solidFill>
                      <a:schemeClr val="tx1"/>
                    </a:solidFill>
                  </a:rPr>
                  <a:t>人）</a:t>
                </a:r>
              </a:p>
            </c:rich>
          </c:tx>
          <c:layout>
            <c:manualLayout>
              <c:xMode val="edge"/>
              <c:yMode val="edge"/>
              <c:x val="0.95324081364829394"/>
              <c:y val="0.14781489155960767"/>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77469184"/>
        <c:crosses val="max"/>
        <c:crossBetween val="between"/>
      </c:valAx>
      <c:catAx>
        <c:axId val="77469184"/>
        <c:scaling>
          <c:orientation val="minMax"/>
        </c:scaling>
        <c:delete val="1"/>
        <c:axPos val="b"/>
        <c:numFmt formatCode="General" sourceLinked="1"/>
        <c:majorTickMark val="out"/>
        <c:minorTickMark val="none"/>
        <c:tickLblPos val="nextTo"/>
        <c:crossAx val="76115328"/>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753316559035922"/>
          <c:h val="0.79430454914065973"/>
        </c:manualLayout>
      </c:layout>
      <c:scatterChart>
        <c:scatterStyle val="smoothMarker"/>
        <c:varyColors val="0"/>
        <c:ser>
          <c:idx val="0"/>
          <c:order val="0"/>
          <c:tx>
            <c:strRef>
              <c:f>Sheet2!$BW$2</c:f>
              <c:strCache>
                <c:ptCount val="1"/>
                <c:pt idx="0">
                  <c:v>yield</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341C-4FB6-9D40-18FA5A96824E}"/>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341C-4FB6-9D40-18FA5A96824E}"/>
            </c:ext>
          </c:extLst>
        </c:ser>
        <c:dLbls>
          <c:showLegendKey val="0"/>
          <c:showVal val="0"/>
          <c:showCatName val="0"/>
          <c:showSerName val="0"/>
          <c:showPercent val="0"/>
          <c:showBubbleSize val="0"/>
        </c:dLbls>
        <c:axId val="400826136"/>
        <c:axId val="483605096"/>
      </c:scatterChart>
      <c:valAx>
        <c:axId val="3579467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20"/>
      </c:valAx>
      <c:valAx>
        <c:axId val="357947040"/>
        <c:scaling>
          <c:orientation val="minMax"/>
          <c:min val="50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10"/>
      </c:valAx>
      <c:valAx>
        <c:axId val="483605096"/>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436793259"/>
              <c:y val="0.322800477668649"/>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majorTickMark val="out"/>
        <c:minorTickMark val="none"/>
        <c:tickLblPos val="nextTo"/>
        <c:crossAx val="483605096"/>
        <c:crosses val="autoZero"/>
        <c:crossBetween val="midCat"/>
      </c:valAx>
      <c:spPr>
        <a:noFill/>
        <a:ln>
          <a:solidFill>
            <a:sysClr val="windowText" lastClr="000000"/>
          </a:solidFill>
        </a:ln>
        <a:effectLst/>
      </c:spPr>
    </c:plotArea>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006226612006333"/>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13EC-4FFD-AFF8-B7962D5DA53C}"/>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13EC-4FFD-AFF8-B7962D5DA53C}"/>
            </c:ext>
          </c:extLst>
        </c:ser>
        <c:dLbls>
          <c:showLegendKey val="0"/>
          <c:showVal val="0"/>
          <c:showCatName val="0"/>
          <c:showSerName val="0"/>
          <c:showPercent val="0"/>
          <c:showBubbleSize val="0"/>
        </c:dLbls>
        <c:axId val="400826136"/>
        <c:axId val="483605096"/>
      </c:scatterChart>
      <c:valAx>
        <c:axId val="357946712"/>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5"/>
      </c:valAx>
      <c:valAx>
        <c:axId val="357947040"/>
        <c:scaling>
          <c:orientation val="minMax"/>
          <c:min val="50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1"/>
                  <a:t>单产（千克</a:t>
                </a:r>
                <a:r>
                  <a:rPr lang="en-US" altLang="zh-CN" b="1"/>
                  <a:t>/</a:t>
                </a:r>
                <a:r>
                  <a:rPr lang="zh-CN" altLang="en-US" b="1"/>
                  <a:t>亩）</a:t>
                </a:r>
              </a:p>
            </c:rich>
          </c:tx>
          <c:layout>
            <c:manualLayout>
              <c:xMode val="edge"/>
              <c:yMode val="edge"/>
              <c:x val="3.1577553452648944E-4"/>
              <c:y val="0.3152742015296600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20"/>
      </c:valAx>
      <c:valAx>
        <c:axId val="483605096"/>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规模弹性</a:t>
                </a:r>
              </a:p>
            </c:rich>
          </c:tx>
          <c:layout>
            <c:manualLayout>
              <c:xMode val="edge"/>
              <c:yMode val="edge"/>
              <c:x val="0.95926069631746458"/>
              <c:y val="0.34614833013569002"/>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numFmt formatCode="General" sourceLinked="1"/>
        <c:majorTickMark val="out"/>
        <c:minorTickMark val="none"/>
        <c:tickLblPos val="nextTo"/>
        <c:crossAx val="483605096"/>
        <c:crosses val="autoZero"/>
        <c:crossBetween val="midCat"/>
      </c:valAx>
      <c:spPr>
        <a:noFill/>
        <a:ln>
          <a:solidFill>
            <a:sysClr val="windowText" lastClr="000000"/>
          </a:solidFill>
        </a:ln>
        <a:effectLst/>
      </c:spPr>
    </c:plotArea>
    <c:legend>
      <c:legendPos val="t"/>
      <c:layout>
        <c:manualLayout>
          <c:xMode val="edge"/>
          <c:yMode val="edge"/>
          <c:x val="0.32161425925925924"/>
          <c:y val="0.6967361111111112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495444444444444"/>
          <c:y val="3.8294179339563833E-2"/>
          <c:w val="0.74363814814814821"/>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4171-4537-B7A8-962F4347D3B3}"/>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4171-4537-B7A8-962F4347D3B3}"/>
            </c:ext>
          </c:extLst>
        </c:ser>
        <c:dLbls>
          <c:showLegendKey val="0"/>
          <c:showVal val="0"/>
          <c:showCatName val="0"/>
          <c:showSerName val="0"/>
          <c:showPercent val="0"/>
          <c:showBubbleSize val="0"/>
        </c:dLbls>
        <c:axId val="400826136"/>
        <c:axId val="483605096"/>
      </c:scatterChart>
      <c:valAx>
        <c:axId val="357946712"/>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5"/>
      </c:valAx>
      <c:valAx>
        <c:axId val="357947040"/>
        <c:scaling>
          <c:orientation val="minMax"/>
          <c:min val="15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1"/>
                  <a:t>单产（千克</a:t>
                </a:r>
                <a:r>
                  <a:rPr lang="en-US" altLang="zh-CN" b="1"/>
                  <a:t>/</a:t>
                </a:r>
                <a:r>
                  <a:rPr lang="zh-CN" altLang="en-US" b="1"/>
                  <a:t>亩）</a:t>
                </a:r>
              </a:p>
            </c:rich>
          </c:tx>
          <c:layout>
            <c:manualLayout>
              <c:xMode val="edge"/>
              <c:yMode val="edge"/>
              <c:x val="3.1583552055992978E-4"/>
              <c:y val="0.3417351997666958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25"/>
      </c:valAx>
      <c:valAx>
        <c:axId val="483605096"/>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规模弹性</a:t>
                </a:r>
              </a:p>
            </c:rich>
          </c:tx>
          <c:layout>
            <c:manualLayout>
              <c:xMode val="edge"/>
              <c:yMode val="edge"/>
              <c:x val="0.95926074074074075"/>
              <c:y val="0.2711760416666667"/>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numFmt formatCode="General" sourceLinked="1"/>
        <c:majorTickMark val="out"/>
        <c:minorTickMark val="none"/>
        <c:tickLblPos val="nextTo"/>
        <c:crossAx val="483605096"/>
        <c:crosses val="autoZero"/>
        <c:crossBetween val="midCat"/>
      </c:valAx>
      <c:spPr>
        <a:noFill/>
        <a:ln>
          <a:solidFill>
            <a:sysClr val="windowText" lastClr="000000"/>
          </a:solidFill>
        </a:ln>
        <a:effectLst/>
      </c:spPr>
    </c:plotArea>
    <c:legend>
      <c:legendPos val="t"/>
      <c:layout>
        <c:manualLayout>
          <c:xMode val="edge"/>
          <c:yMode val="edge"/>
          <c:x val="0.26708595800524937"/>
          <c:y val="0.6851851851851851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5541484578332418"/>
          <c:h val="0.8031291875570428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D16-4B4B-8279-1730578764C1}"/>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D16-4B4B-8279-1730578764C1}"/>
            </c:ext>
          </c:extLst>
        </c:ser>
        <c:dLbls>
          <c:showLegendKey val="0"/>
          <c:showVal val="0"/>
          <c:showCatName val="0"/>
          <c:showSerName val="0"/>
          <c:showPercent val="0"/>
          <c:showBubbleSize val="0"/>
        </c:dLbls>
        <c:axId val="400826136"/>
        <c:axId val="483605096"/>
      </c:scatterChart>
      <c:valAx>
        <c:axId val="357946712"/>
        <c:scaling>
          <c:orientation val="minMax"/>
          <c:max val="65"/>
          <c:min val="0"/>
        </c:scaling>
        <c:delete val="0"/>
        <c:axPos val="b"/>
        <c:title>
          <c:tx>
            <c:rich>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5"/>
      </c:valAx>
      <c:valAx>
        <c:axId val="357947040"/>
        <c:scaling>
          <c:orientation val="minMax"/>
          <c:min val="400"/>
        </c:scaling>
        <c:delete val="0"/>
        <c:axPos val="l"/>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3.158033263263509E-4"/>
              <c:y val="0.26672616898960816"/>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25"/>
      </c:valAx>
      <c:valAx>
        <c:axId val="483605096"/>
        <c:scaling>
          <c:orientation val="minMax"/>
        </c:scaling>
        <c:delete val="0"/>
        <c:axPos val="r"/>
        <c:title>
          <c:tx>
            <c:rich>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aseline="0"/>
                  <a:t>规模弹性</a:t>
                </a:r>
              </a:p>
            </c:rich>
          </c:tx>
          <c:layout>
            <c:manualLayout>
              <c:xMode val="edge"/>
              <c:yMode val="edge"/>
              <c:x val="0.95926081718678857"/>
              <c:y val="0.31088666683574684"/>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numFmt formatCode="General" sourceLinked="1"/>
        <c:majorTickMark val="out"/>
        <c:minorTickMark val="none"/>
        <c:tickLblPos val="nextTo"/>
        <c:crossAx val="483605096"/>
        <c:crosses val="autoZero"/>
        <c:crossBetween val="midCat"/>
      </c:valAx>
      <c:spPr>
        <a:noFill/>
        <a:ln>
          <a:solidFill>
            <a:sysClr val="windowText" lastClr="000000"/>
          </a:solidFill>
        </a:ln>
        <a:effectLst/>
      </c:spPr>
    </c:plotArea>
    <c:legend>
      <c:legendPos val="t"/>
      <c:layout>
        <c:manualLayout>
          <c:xMode val="edge"/>
          <c:yMode val="edge"/>
          <c:x val="0.32161425925925924"/>
          <c:y val="0.6967361111111112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FFF19-887D-4790-AF0D-9936EFD9A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5009</TotalTime>
  <Pages>54</Pages>
  <Words>6538</Words>
  <Characters>37272</Characters>
  <Application>Microsoft Office Word</Application>
  <DocSecurity>0</DocSecurity>
  <Lines>310</Lines>
  <Paragraphs>87</Paragraphs>
  <ScaleCrop>false</ScaleCrop>
  <Company>Microsoft</Company>
  <LinksUpToDate>false</LinksUpToDate>
  <CharactersWithSpaces>43723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1598</cp:revision>
  <cp:lastPrinted>2019-02-03T07:59:00Z</cp:lastPrinted>
  <dcterms:created xsi:type="dcterms:W3CDTF">2019-02-03T07:42:00Z</dcterms:created>
  <dcterms:modified xsi:type="dcterms:W3CDTF">2019-02-26T13:31:00Z</dcterms:modified>
</cp:coreProperties>
</file>