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77777777" w:rsidR="00E43BAE" w:rsidRPr="00E43BAE" w:rsidRDefault="00E43BAE" w:rsidP="00E43BAE">
          <w:pPr>
            <w:widowControl w:val="0"/>
            <w:spacing w:after="0" w:line="240" w:lineRule="auto"/>
            <w:ind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E43BAE">
            <w:rPr>
              <w:rFonts w:ascii="Times New Roman" w:eastAsia="宋体" w:hAnsi="Times New Roman" w:cs="Times New Roman" w:hint="eastAsia"/>
              <w:color w:val="000000"/>
              <w:kern w:val="2"/>
              <w:sz w:val="21"/>
              <w:szCs w:val="24"/>
            </w:rPr>
            <w:t>10019</w:t>
          </w:r>
        </w:p>
        <w:p w14:paraId="727F4155" w14:textId="77777777" w:rsidR="00E43BAE" w:rsidRPr="00E43BAE" w:rsidRDefault="00E43BAE" w:rsidP="00E43BAE">
          <w:pPr>
            <w:widowControl w:val="0"/>
            <w:spacing w:after="0" w:line="240" w:lineRule="auto"/>
            <w:ind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r w:rsidRPr="00E43BAE">
            <w:rPr>
              <w:rFonts w:ascii="Times New Roman" w:eastAsia="宋体" w:hAnsi="Times New Roman" w:cs="Times New Roman" w:hint="eastAsia"/>
              <w:color w:val="000000"/>
              <w:kern w:val="2"/>
              <w:sz w:val="21"/>
              <w:szCs w:val="24"/>
            </w:rPr>
            <w:t>S20173111568</w:t>
          </w:r>
        </w:p>
        <w:p w14:paraId="16FA501E"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BE05AA7"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90284A6"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40A78ED3" w14:textId="77777777" w:rsidR="00E43BAE" w:rsidRDefault="00A47EBB" w:rsidP="00E43BAE">
          <w:pPr>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学术型硕士学位论文</w:t>
          </w:r>
        </w:p>
        <w:p w14:paraId="7CAFB2A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7B6495A3" w14:textId="77777777" w:rsidR="00E43BAE" w:rsidRPr="00E43BAE" w:rsidRDefault="00E43BAE" w:rsidP="00E43BAE">
          <w:pPr>
            <w:widowControl w:val="0"/>
            <w:spacing w:after="0" w:line="240" w:lineRule="auto"/>
            <w:jc w:val="center"/>
            <w:rPr>
              <w:rFonts w:ascii="黑体" w:eastAsia="黑体" w:hAnsi="黑体" w:cs="Times New Roman"/>
              <w:color w:val="000000"/>
              <w:kern w:val="2"/>
              <w:sz w:val="44"/>
              <w:szCs w:val="44"/>
            </w:rPr>
          </w:pPr>
          <w:r w:rsidRPr="00E43BAE">
            <w:rPr>
              <w:rFonts w:ascii="黑体" w:eastAsia="黑体" w:hAnsi="黑体" w:cs="Times New Roman" w:hint="eastAsia"/>
              <w:color w:val="000000"/>
              <w:kern w:val="2"/>
              <w:sz w:val="44"/>
              <w:szCs w:val="44"/>
            </w:rPr>
            <w:t>土地生产率与农地经营规模关系的研究</w:t>
          </w:r>
        </w:p>
        <w:p w14:paraId="5CCD959C" w14:textId="77777777" w:rsidR="00E43BAE" w:rsidRPr="00E43BAE" w:rsidRDefault="00E43BAE" w:rsidP="00E43BAE">
          <w:pPr>
            <w:widowControl w:val="0"/>
            <w:spacing w:after="0" w:line="240" w:lineRule="auto"/>
            <w:jc w:val="center"/>
            <w:rPr>
              <w:rFonts w:ascii="Times New Roman" w:eastAsia="宋体" w:hAnsi="Times New Roman" w:cs="Times New Roman"/>
              <w:b/>
              <w:color w:val="000000"/>
              <w:kern w:val="2"/>
              <w:sz w:val="32"/>
              <w:szCs w:val="32"/>
            </w:rPr>
          </w:pPr>
          <w:r w:rsidRPr="00E43BAE">
            <w:rPr>
              <w:rFonts w:ascii="Times New Roman" w:eastAsia="宋体" w:hAnsi="Times New Roman" w:cs="Times New Roman" w:hint="eastAsia"/>
              <w:b/>
              <w:color w:val="000000"/>
              <w:kern w:val="2"/>
              <w:sz w:val="32"/>
              <w:szCs w:val="32"/>
            </w:rPr>
            <w:t>The Relationship between Land Productivity and Land Area</w:t>
          </w:r>
        </w:p>
        <w:p w14:paraId="55F16434"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289DF343"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4E8A190C"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22EFB4AF"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60F35073"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7162326D" w14:textId="77777777" w:rsidR="00E43BAE" w:rsidRDefault="00E43BAE" w:rsidP="00E43BAE">
          <w:pPr>
            <w:spacing w:after="0" w:line="360" w:lineRule="auto"/>
            <w:ind w:left="839" w:firstLine="4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proofErr w:type="gramStart"/>
          <w:r>
            <w:rPr>
              <w:rFonts w:hint="eastAsia"/>
              <w:color w:val="000000"/>
              <w:position w:val="-6"/>
              <w:sz w:val="28"/>
              <w:u w:val="single"/>
            </w:rPr>
            <w:t>曾翠红</w:t>
          </w:r>
          <w:proofErr w:type="gramEnd"/>
          <w:r>
            <w:rPr>
              <w:rFonts w:hint="eastAsia"/>
              <w:color w:val="000000"/>
              <w:position w:val="-6"/>
              <w:sz w:val="28"/>
              <w:u w:val="single"/>
            </w:rPr>
            <w:t xml:space="preserve">               </w:t>
          </w:r>
        </w:p>
        <w:p w14:paraId="5F3579F4"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田志宏</w:t>
          </w:r>
          <w:r>
            <w:rPr>
              <w:rFonts w:hint="eastAsia"/>
              <w:color w:val="000000"/>
              <w:position w:val="-6"/>
              <w:sz w:val="28"/>
              <w:u w:val="single"/>
            </w:rPr>
            <w:t xml:space="preserve">  </w:t>
          </w:r>
          <w:r>
            <w:rPr>
              <w:rFonts w:hint="eastAsia"/>
              <w:color w:val="000000"/>
              <w:position w:val="-6"/>
              <w:sz w:val="28"/>
              <w:u w:val="single"/>
            </w:rPr>
            <w:t>教授</w:t>
          </w:r>
          <w:r>
            <w:rPr>
              <w:rFonts w:hint="eastAsia"/>
              <w:color w:val="000000"/>
              <w:position w:val="-6"/>
              <w:sz w:val="28"/>
              <w:u w:val="single"/>
            </w:rPr>
            <w:t xml:space="preserve">         </w:t>
          </w:r>
        </w:p>
        <w:p w14:paraId="2194774F" w14:textId="77777777" w:rsidR="00E43BAE" w:rsidRDefault="00E43BAE" w:rsidP="00E43BAE">
          <w:pPr>
            <w:spacing w:after="0" w:line="360" w:lineRule="auto"/>
            <w:ind w:left="839" w:firstLine="4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p>
        <w:p w14:paraId="57B1DA3B"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E43BAE">
          <w:pPr>
            <w:spacing w:after="0" w:line="360" w:lineRule="auto"/>
            <w:ind w:left="839" w:firstLine="4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7977CA32"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394DC4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0D22EF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A5F5CB2"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5773D249"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15713A6" w14:textId="77777777" w:rsidR="00882A31" w:rsidRDefault="00E43BAE" w:rsidP="00E43BAE">
          <w:pPr>
            <w:jc w:val="center"/>
            <w:rPr>
              <w:rFonts w:ascii="黑体" w:eastAsia="黑体" w:hAnsi="Times New Roman" w:cs="Times New Roman"/>
              <w:kern w:val="2"/>
              <w:sz w:val="44"/>
              <w:szCs w:val="24"/>
            </w:rPr>
          </w:pPr>
          <w:r>
            <w:rPr>
              <w:rFonts w:hint="eastAsia"/>
              <w:color w:val="000000"/>
              <w:sz w:val="28"/>
            </w:rPr>
            <w:t>2019</w:t>
          </w:r>
          <w:r>
            <w:rPr>
              <w:rFonts w:hint="eastAsia"/>
              <w:color w:val="000000"/>
              <w:sz w:val="28"/>
            </w:rPr>
            <w:t>年</w:t>
          </w:r>
          <w:r>
            <w:rPr>
              <w:rFonts w:hint="eastAsia"/>
              <w:color w:val="000000"/>
              <w:sz w:val="28"/>
            </w:rPr>
            <w:t>6</w:t>
          </w:r>
          <w:r>
            <w:rPr>
              <w:rFonts w:hint="eastAsia"/>
              <w:color w:val="000000"/>
              <w:sz w:val="28"/>
            </w:rPr>
            <w:t>月</w:t>
          </w:r>
          <w:r w:rsidR="00882A31">
            <w:rPr>
              <w:rFonts w:ascii="黑体" w:eastAsia="黑体" w:hAnsi="Times New Roman" w:cs="Times New Roman"/>
              <w:kern w:val="2"/>
              <w:sz w:val="44"/>
              <w:szCs w:val="24"/>
            </w:rPr>
            <w:br w:type="page"/>
          </w:r>
        </w:p>
        <w:p w14:paraId="54999049" w14:textId="77777777" w:rsidR="0076344C" w:rsidRPr="0076344C" w:rsidRDefault="0076344C" w:rsidP="00D127E9">
          <w:pPr>
            <w:widowControl w:val="0"/>
            <w:spacing w:beforeLines="50" w:before="163" w:after="120" w:line="400" w:lineRule="exact"/>
            <w:ind w:firstLineChars="200" w:firstLine="880"/>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76344C">
          <w:pPr>
            <w:widowControl w:val="0"/>
            <w:spacing w:before="120"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pPr>
            <w:spacing w:before="120" w:line="400" w:lineRule="exact"/>
            <w:ind w:firstLine="480"/>
          </w:pPr>
        </w:p>
        <w:p w14:paraId="2A7ECBB4" w14:textId="77777777" w:rsidR="0076344C" w:rsidRDefault="0076344C" w:rsidP="00D127E9">
          <w:pPr>
            <w:pStyle w:val="aff0"/>
            <w:tabs>
              <w:tab w:val="left" w:pos="0"/>
            </w:tabs>
            <w:spacing w:beforeLines="50" w:before="163"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77777777" w:rsidR="0076344C" w:rsidRDefault="0076344C">
          <w:pPr>
            <w:spacing w:line="400" w:lineRule="exact"/>
            <w:ind w:firstLine="480"/>
          </w:pPr>
          <w:r>
            <w:rPr>
              <w:rFonts w:hint="eastAsia"/>
            </w:rPr>
            <w:t xml:space="preserve"> </w:t>
          </w:r>
        </w:p>
        <w:p w14:paraId="4C32824F" w14:textId="77777777" w:rsidR="0076344C" w:rsidRDefault="0076344C">
          <w:pPr>
            <w:spacing w:line="400" w:lineRule="exact"/>
            <w:ind w:firstLine="720"/>
            <w:jc w:val="center"/>
            <w:rPr>
              <w:rFonts w:ascii="黑体" w:eastAsia="黑体"/>
              <w:sz w:val="36"/>
            </w:rPr>
          </w:pPr>
        </w:p>
        <w:p w14:paraId="48BDF21B" w14:textId="77777777" w:rsidR="0076344C" w:rsidRDefault="0076344C">
          <w:pPr>
            <w:spacing w:line="400" w:lineRule="exact"/>
            <w:ind w:firstLine="720"/>
            <w:jc w:val="center"/>
            <w:rPr>
              <w:rFonts w:ascii="黑体" w:eastAsia="黑体"/>
              <w:sz w:val="36"/>
            </w:rPr>
          </w:pPr>
        </w:p>
        <w:p w14:paraId="39FDD4BE" w14:textId="77777777" w:rsidR="0076344C" w:rsidRPr="00D127E9" w:rsidRDefault="0076344C" w:rsidP="00D127E9">
          <w:pPr>
            <w:widowControl w:val="0"/>
            <w:spacing w:beforeLines="50" w:before="163" w:after="120" w:line="400" w:lineRule="exact"/>
            <w:ind w:firstLineChars="200" w:firstLine="880"/>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D127E9">
          <w:pPr>
            <w:widowControl w:val="0"/>
            <w:spacing w:before="120"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77777777" w:rsidR="0076344C" w:rsidRPr="00D127E9" w:rsidRDefault="0076344C" w:rsidP="00D127E9">
          <w:pPr>
            <w:pStyle w:val="aff0"/>
            <w:tabs>
              <w:tab w:val="left" w:pos="0"/>
            </w:tabs>
            <w:spacing w:beforeLines="50" w:before="163" w:line="400" w:lineRule="exact"/>
            <w:ind w:leftChars="0" w:left="0" w:firstLine="522"/>
            <w:rPr>
              <w:b/>
              <w:sz w:val="26"/>
            </w:rPr>
          </w:pPr>
          <w:r>
            <w:rPr>
              <w:b/>
              <w:sz w:val="26"/>
            </w:rPr>
            <w:t>(</w:t>
          </w:r>
          <w:r>
            <w:rPr>
              <w:rFonts w:hint="eastAsia"/>
              <w:b/>
              <w:sz w:val="26"/>
            </w:rPr>
            <w:t>保密的学位论文在解密后应遵守此协议</w:t>
          </w:r>
          <w:r>
            <w:rPr>
              <w:b/>
              <w:sz w:val="26"/>
            </w:rPr>
            <w:t>)</w:t>
          </w:r>
          <w:r w:rsidRPr="00D127E9">
            <w:rPr>
              <w:rFonts w:hint="eastAsia"/>
              <w:b/>
              <w:sz w:val="26"/>
            </w:rPr>
            <w:t xml:space="preserve"> </w:t>
          </w:r>
        </w:p>
        <w:p w14:paraId="107347A2" w14:textId="77777777" w:rsidR="0076344C" w:rsidRDefault="0076344C">
          <w:pPr>
            <w:pStyle w:val="aff0"/>
            <w:tabs>
              <w:tab w:val="left" w:pos="0"/>
            </w:tabs>
            <w:spacing w:beforeLines="50" w:before="163" w:line="400" w:lineRule="exact"/>
            <w:ind w:left="468" w:hangingChars="10" w:hanging="28"/>
            <w:rPr>
              <w:rFonts w:ascii="仿宋_GB2312" w:eastAsia="仿宋_GB2312" w:hAnsi="仿宋"/>
              <w:b/>
              <w:sz w:val="28"/>
              <w:szCs w:val="28"/>
            </w:rPr>
          </w:pPr>
        </w:p>
        <w:p w14:paraId="318FD450" w14:textId="77777777" w:rsidR="0076344C" w:rsidRDefault="0076344C">
          <w:pPr>
            <w:pStyle w:val="aff0"/>
            <w:tabs>
              <w:tab w:val="left" w:pos="0"/>
            </w:tabs>
            <w:spacing w:beforeLines="50" w:before="163" w:line="400" w:lineRule="exact"/>
            <w:ind w:left="468" w:hangingChars="10" w:hanging="28"/>
            <w:rPr>
              <w:rFonts w:ascii="仿宋_GB2312" w:eastAsia="仿宋_GB2312" w:hAnsi="仿宋"/>
              <w:b/>
              <w:sz w:val="28"/>
              <w:szCs w:val="28"/>
            </w:rPr>
          </w:pPr>
        </w:p>
        <w:p w14:paraId="75D0DF52" w14:textId="77777777" w:rsidR="0076344C" w:rsidRDefault="0076344C" w:rsidP="00D127E9">
          <w:pPr>
            <w:pStyle w:val="aff0"/>
            <w:tabs>
              <w:tab w:val="left" w:pos="0"/>
            </w:tabs>
            <w:spacing w:beforeLines="50" w:before="163"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pPr>
            <w:pStyle w:val="aff0"/>
            <w:tabs>
              <w:tab w:val="left" w:pos="0"/>
            </w:tabs>
            <w:spacing w:beforeLines="50" w:before="163" w:line="400" w:lineRule="exact"/>
            <w:ind w:left="464" w:hangingChars="10" w:hanging="24"/>
          </w:pPr>
        </w:p>
        <w:p w14:paraId="48005EDE" w14:textId="77777777" w:rsidR="0076344C" w:rsidRPr="00D127E9" w:rsidRDefault="0076344C" w:rsidP="00D127E9">
          <w:pPr>
            <w:pStyle w:val="aff0"/>
            <w:tabs>
              <w:tab w:val="left" w:pos="0"/>
            </w:tabs>
            <w:spacing w:beforeLines="50" w:before="163" w:line="400" w:lineRule="exact"/>
            <w:ind w:left="464" w:hangingChars="10" w:hanging="24"/>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470925">
          <w:pPr>
            <w:rPr>
              <w:color w:val="000000"/>
            </w:rPr>
          </w:pPr>
        </w:p>
      </w:sdtContent>
    </w:sdt>
    <w:p w14:paraId="45A202F3" w14:textId="77777777" w:rsidR="004F73F8" w:rsidRDefault="004F73F8" w:rsidP="0077418F">
      <w:pPr>
        <w:spacing w:beforeLines="50" w:before="163" w:afterLines="50" w:after="163" w:line="400" w:lineRule="exact"/>
        <w:jc w:val="center"/>
        <w:outlineLvl w:val="0"/>
        <w:rPr>
          <w:rFonts w:eastAsia="黑体"/>
          <w:sz w:val="32"/>
          <w:szCs w:val="32"/>
        </w:rPr>
        <w:sectPr w:rsidR="004F73F8" w:rsidSect="00A5614C">
          <w:headerReference w:type="even" r:id="rId10"/>
          <w:headerReference w:type="default" r:id="rId11"/>
          <w:footerReference w:type="default" r:id="rId12"/>
          <w:headerReference w:type="first" r:id="rId13"/>
          <w:footerReference w:type="first" r:id="rId14"/>
          <w:pgSz w:w="11906" w:h="16838" w:code="9"/>
          <w:pgMar w:top="1701" w:right="1418" w:bottom="1418" w:left="1701" w:header="1304" w:footer="1020" w:gutter="0"/>
          <w:pgNumType w:start="0"/>
          <w:cols w:space="425"/>
          <w:titlePg/>
          <w:docGrid w:type="lines" w:linePitch="326"/>
        </w:sectPr>
      </w:pPr>
    </w:p>
    <w:p w14:paraId="7357FC8A" w14:textId="77777777" w:rsidR="004B713F" w:rsidRDefault="00B319C1" w:rsidP="00B319C1">
      <w:pPr>
        <w:widowControl w:val="0"/>
        <w:spacing w:after="0" w:line="360" w:lineRule="exact"/>
        <w:ind w:left="480"/>
        <w:jc w:val="center"/>
        <w:rPr>
          <w:rFonts w:ascii="黑体" w:eastAsia="黑体" w:hAnsi="黑体" w:cs="Times New Roman"/>
          <w:b/>
          <w:kern w:val="2"/>
          <w:sz w:val="32"/>
          <w:szCs w:val="32"/>
        </w:rPr>
      </w:pPr>
      <w:r w:rsidRPr="00B319C1">
        <w:rPr>
          <w:rFonts w:ascii="黑体" w:eastAsia="黑体" w:hAnsi="黑体" w:cs="Times New Roman" w:hint="eastAsia"/>
          <w:b/>
          <w:kern w:val="2"/>
          <w:sz w:val="32"/>
          <w:szCs w:val="32"/>
        </w:rPr>
        <w:lastRenderedPageBreak/>
        <w:t>摘</w:t>
      </w:r>
      <w:r>
        <w:rPr>
          <w:rFonts w:ascii="黑体" w:eastAsia="黑体" w:hAnsi="黑体" w:cs="Times New Roman" w:hint="eastAsia"/>
          <w:b/>
          <w:kern w:val="2"/>
          <w:sz w:val="32"/>
          <w:szCs w:val="32"/>
        </w:rPr>
        <w:t xml:space="preserve"> </w:t>
      </w:r>
      <w:r>
        <w:rPr>
          <w:rFonts w:ascii="黑体" w:eastAsia="黑体" w:hAnsi="黑体" w:cs="Times New Roman"/>
          <w:b/>
          <w:kern w:val="2"/>
          <w:sz w:val="32"/>
          <w:szCs w:val="32"/>
        </w:rPr>
        <w:t xml:space="preserve"> </w:t>
      </w:r>
      <w:r w:rsidRPr="00B319C1">
        <w:rPr>
          <w:rFonts w:ascii="黑体" w:eastAsia="黑体" w:hAnsi="黑体" w:cs="Times New Roman" w:hint="eastAsia"/>
          <w:b/>
          <w:kern w:val="2"/>
          <w:sz w:val="32"/>
          <w:szCs w:val="32"/>
        </w:rPr>
        <w:t>要</w:t>
      </w:r>
    </w:p>
    <w:p w14:paraId="1180394A" w14:textId="77777777" w:rsidR="009C55EF" w:rsidRDefault="00EB0183" w:rsidP="009C55EF">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随着产业结构调整，</w:t>
      </w:r>
      <w:r w:rsidR="00C85D7F">
        <w:rPr>
          <w:rFonts w:ascii="Times New Roman" w:hAnsi="Times New Roman" w:cs="Times New Roman" w:hint="eastAsia"/>
          <w:sz w:val="24"/>
          <w:szCs w:val="24"/>
        </w:rPr>
        <w:t>农业劳动力持续外流，</w:t>
      </w:r>
      <w:r>
        <w:rPr>
          <w:rFonts w:ascii="Times New Roman" w:hAnsi="Times New Roman" w:cs="Times New Roman" w:hint="eastAsia"/>
          <w:sz w:val="24"/>
          <w:szCs w:val="24"/>
        </w:rPr>
        <w:t>我国</w:t>
      </w:r>
      <w:r w:rsidR="00CD0AE9">
        <w:rPr>
          <w:rFonts w:ascii="Times New Roman" w:hAnsi="Times New Roman" w:cs="Times New Roman" w:hint="eastAsia"/>
          <w:sz w:val="24"/>
          <w:szCs w:val="24"/>
        </w:rPr>
        <w:t>人均农地面积逐步扩大。</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1A2619">
        <w:rPr>
          <w:rFonts w:ascii="Times New Roman" w:hAnsi="Times New Roman" w:cs="Times New Roman" w:hint="eastAsia"/>
          <w:sz w:val="24"/>
          <w:szCs w:val="24"/>
        </w:rPr>
        <w:t>为得到更</w:t>
      </w:r>
      <w:r w:rsidR="00043E98">
        <w:rPr>
          <w:rFonts w:ascii="Times New Roman" w:hAnsi="Times New Roman" w:cs="Times New Roman" w:hint="eastAsia"/>
          <w:sz w:val="24"/>
          <w:szCs w:val="24"/>
        </w:rPr>
        <w:t>具</w:t>
      </w:r>
      <w:r w:rsidR="001A2619">
        <w:rPr>
          <w:rFonts w:ascii="Times New Roman" w:hAnsi="Times New Roman" w:cs="Times New Roman" w:hint="eastAsia"/>
          <w:sz w:val="24"/>
          <w:szCs w:val="24"/>
        </w:rPr>
        <w:t>普遍性的，代表中国广阔地区</w:t>
      </w:r>
      <w:r w:rsidR="00043E98">
        <w:rPr>
          <w:rFonts w:ascii="Times New Roman" w:hAnsi="Times New Roman" w:cs="Times New Roman" w:hint="eastAsia"/>
          <w:sz w:val="24"/>
          <w:szCs w:val="24"/>
        </w:rPr>
        <w:t>农业生产规律的证据</w:t>
      </w:r>
      <w:r w:rsidR="001A2619">
        <w:rPr>
          <w:rFonts w:ascii="Times New Roman" w:hAnsi="Times New Roman" w:cs="Times New Roman" w:hint="eastAsia"/>
          <w:sz w:val="24"/>
          <w:szCs w:val="24"/>
        </w:rPr>
        <w:t>，</w:t>
      </w:r>
      <w:r w:rsidR="007A1715">
        <w:rPr>
          <w:rFonts w:ascii="Times New Roman" w:hAnsi="Times New Roman" w:cs="Times New Roman" w:hint="eastAsia"/>
          <w:sz w:val="24"/>
          <w:szCs w:val="24"/>
        </w:rPr>
        <w:t>本研究选择中国特色种植制度下三大粮食种植作物为研究对象。</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F8195A">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F8195A">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2A18D8">
        <w:rPr>
          <w:rFonts w:ascii="Times New Roman" w:hAnsi="Times New Roman" w:cs="Times New Roman" w:hint="eastAsia"/>
          <w:sz w:val="24"/>
          <w:szCs w:val="24"/>
        </w:rPr>
        <w:t>一熟制玉米、二熟制玉米、二熟制小麦和混种的水稻的农户生产数据</w:t>
      </w:r>
      <w:r w:rsidR="004B337B">
        <w:rPr>
          <w:rFonts w:ascii="Times New Roman" w:hAnsi="Times New Roman" w:cs="Times New Roman" w:hint="eastAsia"/>
          <w:sz w:val="24"/>
          <w:szCs w:val="24"/>
        </w:rPr>
        <w:t>。</w:t>
      </w:r>
      <w:r w:rsidR="003B22FB">
        <w:rPr>
          <w:rFonts w:ascii="Times New Roman" w:hAnsi="Times New Roman" w:cs="Times New Roman" w:hint="eastAsia"/>
          <w:sz w:val="24"/>
          <w:szCs w:val="24"/>
        </w:rPr>
        <w:t>选择</w:t>
      </w:r>
      <w:r w:rsidR="009C55EF">
        <w:rPr>
          <w:rFonts w:ascii="Times New Roman" w:hAnsi="Times New Roman" w:cs="Times New Roman" w:hint="eastAsia"/>
          <w:sz w:val="24"/>
          <w:szCs w:val="24"/>
        </w:rPr>
        <w:t>亩均产量表征土地生产率，实际收获面积代表农地经营规模，</w:t>
      </w:r>
      <w:r w:rsidR="002827F8">
        <w:rPr>
          <w:rFonts w:ascii="Times New Roman" w:hAnsi="Times New Roman" w:cs="Times New Roman" w:hint="eastAsia"/>
          <w:sz w:val="24"/>
          <w:szCs w:val="24"/>
        </w:rPr>
        <w:t>检验</w:t>
      </w:r>
      <w:proofErr w:type="gramStart"/>
      <w:r w:rsidR="002827F8">
        <w:rPr>
          <w:rFonts w:ascii="Times New Roman" w:hAnsi="Times New Roman" w:cs="Times New Roman" w:hint="eastAsia"/>
          <w:sz w:val="24"/>
          <w:szCs w:val="24"/>
        </w:rPr>
        <w:t>各规模</w:t>
      </w:r>
      <w:proofErr w:type="gramEnd"/>
      <w:r w:rsidR="002827F8">
        <w:rPr>
          <w:rFonts w:ascii="Times New Roman" w:hAnsi="Times New Roman" w:cs="Times New Roman" w:hint="eastAsia"/>
          <w:sz w:val="24"/>
          <w:szCs w:val="24"/>
        </w:rPr>
        <w:t>农户的要素投入和家庭特征的差异。</w:t>
      </w:r>
      <w:r w:rsidR="00F34094">
        <w:rPr>
          <w:rFonts w:ascii="Times New Roman" w:hAnsi="Times New Roman" w:cs="Times New Roman" w:hint="eastAsia"/>
          <w:sz w:val="24"/>
          <w:szCs w:val="24"/>
        </w:rPr>
        <w:t>最终，</w:t>
      </w:r>
      <w:r w:rsidR="009C55EF">
        <w:rPr>
          <w:rFonts w:ascii="Times New Roman" w:hAnsi="Times New Roman" w:cs="Times New Roman" w:hint="eastAsia"/>
          <w:sz w:val="24"/>
          <w:szCs w:val="24"/>
        </w:rPr>
        <w:t>采用超越对数生产函数，使用</w:t>
      </w:r>
      <w:r w:rsidR="003B22FB">
        <w:rPr>
          <w:rFonts w:ascii="Times New Roman" w:hAnsi="Times New Roman" w:cs="Times New Roman" w:hint="eastAsia"/>
          <w:sz w:val="24"/>
          <w:szCs w:val="24"/>
        </w:rPr>
        <w:t>混合回归和固定效应回归这两种估计</w:t>
      </w:r>
      <w:r w:rsidR="009C55EF">
        <w:rPr>
          <w:rFonts w:ascii="Times New Roman" w:hAnsi="Times New Roman" w:cs="Times New Roman" w:hint="eastAsia"/>
          <w:sz w:val="24"/>
          <w:szCs w:val="24"/>
        </w:rPr>
        <w:t>方法</w:t>
      </w:r>
      <w:r w:rsidR="00447293">
        <w:rPr>
          <w:rFonts w:ascii="Times New Roman" w:hAnsi="Times New Roman" w:cs="Times New Roman" w:hint="eastAsia"/>
          <w:sz w:val="24"/>
          <w:szCs w:val="24"/>
        </w:rPr>
        <w:t>，</w:t>
      </w:r>
      <w:r w:rsidR="009C55EF">
        <w:rPr>
          <w:rFonts w:ascii="Times New Roman" w:hAnsi="Times New Roman" w:cs="Times New Roman" w:hint="eastAsia"/>
          <w:sz w:val="24"/>
          <w:szCs w:val="24"/>
        </w:rPr>
        <w:t>分析</w:t>
      </w:r>
      <w:r w:rsidR="00075873">
        <w:rPr>
          <w:rFonts w:ascii="Times New Roman" w:hAnsi="Times New Roman" w:cs="Times New Roman" w:hint="eastAsia"/>
          <w:sz w:val="24"/>
          <w:szCs w:val="24"/>
        </w:rPr>
        <w:t>土地生产率和农地经营规模的关系</w:t>
      </w:r>
      <w:r w:rsidR="00075873" w:rsidRPr="00410609">
        <w:rPr>
          <w:rFonts w:ascii="Times New Roman" w:hAnsi="Times New Roman" w:cs="Times New Roman"/>
          <w:sz w:val="24"/>
          <w:szCs w:val="24"/>
        </w:rPr>
        <w:t>。</w:t>
      </w:r>
    </w:p>
    <w:p w14:paraId="7F2288CC" w14:textId="77777777" w:rsidR="00D46713" w:rsidRPr="00D46713" w:rsidRDefault="00DD5BB8" w:rsidP="00D467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通过方差检验，发现</w:t>
      </w:r>
      <w:r w:rsidR="00D46713">
        <w:rPr>
          <w:rFonts w:ascii="Times New Roman" w:hAnsi="Times New Roman" w:cs="Times New Roman" w:hint="eastAsia"/>
          <w:sz w:val="24"/>
          <w:szCs w:val="24"/>
        </w:rPr>
        <w:t>不同规模的农户</w:t>
      </w:r>
      <w:r>
        <w:rPr>
          <w:rFonts w:ascii="Times New Roman" w:hAnsi="Times New Roman" w:cs="Times New Roman" w:hint="eastAsia"/>
          <w:sz w:val="24"/>
          <w:szCs w:val="24"/>
        </w:rPr>
        <w:t>要素投入情况和</w:t>
      </w:r>
      <w:r w:rsidR="00D46713">
        <w:rPr>
          <w:rFonts w:ascii="Times New Roman" w:hAnsi="Times New Roman" w:cs="Times New Roman" w:hint="eastAsia"/>
          <w:sz w:val="24"/>
          <w:szCs w:val="24"/>
        </w:rPr>
        <w:t>家庭</w:t>
      </w:r>
      <w:r>
        <w:rPr>
          <w:rFonts w:ascii="Times New Roman" w:hAnsi="Times New Roman" w:cs="Times New Roman" w:hint="eastAsia"/>
          <w:sz w:val="24"/>
          <w:szCs w:val="24"/>
        </w:rPr>
        <w:t>禀赋均存在较大的差别</w:t>
      </w:r>
      <w:r w:rsidR="00A5031B">
        <w:rPr>
          <w:rFonts w:ascii="Times New Roman" w:hAnsi="Times New Roman" w:cs="Times New Roman" w:hint="eastAsia"/>
          <w:sz w:val="24"/>
          <w:szCs w:val="24"/>
        </w:rPr>
        <w:t>，形成了</w:t>
      </w:r>
      <w:proofErr w:type="gramStart"/>
      <w:r w:rsidR="00A5031B">
        <w:rPr>
          <w:rFonts w:ascii="Times New Roman" w:hAnsi="Times New Roman" w:cs="Times New Roman" w:hint="eastAsia"/>
          <w:sz w:val="24"/>
          <w:szCs w:val="24"/>
        </w:rPr>
        <w:t>各规模</w:t>
      </w:r>
      <w:proofErr w:type="gramEnd"/>
      <w:r w:rsidR="00A5031B">
        <w:rPr>
          <w:rFonts w:ascii="Times New Roman" w:hAnsi="Times New Roman" w:cs="Times New Roman" w:hint="eastAsia"/>
          <w:sz w:val="24"/>
          <w:szCs w:val="24"/>
        </w:rPr>
        <w:t>农户在农业生产上的优势或者劣势</w:t>
      </w:r>
      <w:r>
        <w:rPr>
          <w:rFonts w:ascii="Times New Roman" w:hAnsi="Times New Roman" w:cs="Times New Roman" w:hint="eastAsia"/>
          <w:sz w:val="24"/>
          <w:szCs w:val="24"/>
        </w:rPr>
        <w:t>。</w:t>
      </w:r>
      <w:r w:rsidR="00036E99">
        <w:rPr>
          <w:rFonts w:ascii="Times New Roman" w:hAnsi="Times New Roman" w:cs="Times New Roman" w:hint="eastAsia"/>
          <w:sz w:val="24"/>
          <w:szCs w:val="24"/>
        </w:rPr>
        <w:t>大农户在家庭禀赋（如年龄、受教育年限和土壤分布情况等）</w:t>
      </w:r>
      <w:r w:rsidR="00103601">
        <w:rPr>
          <w:rFonts w:ascii="Times New Roman" w:hAnsi="Times New Roman" w:cs="Times New Roman" w:hint="eastAsia"/>
          <w:sz w:val="24"/>
          <w:szCs w:val="24"/>
        </w:rPr>
        <w:t>和高的机械投入水平</w:t>
      </w:r>
      <w:r w:rsidR="00036E99">
        <w:rPr>
          <w:rFonts w:ascii="Times New Roman" w:hAnsi="Times New Roman" w:cs="Times New Roman" w:hint="eastAsia"/>
          <w:sz w:val="24"/>
          <w:szCs w:val="24"/>
        </w:rPr>
        <w:t>上享有优势，管理者普遍拥有丰富的种植和管理技巧。小农户以拥有丰富的家庭劳动力为特征。</w:t>
      </w:r>
      <w:r w:rsidR="00A32F4A">
        <w:rPr>
          <w:rFonts w:ascii="Times New Roman" w:hAnsi="Times New Roman" w:cs="Times New Roman" w:hint="eastAsia"/>
          <w:sz w:val="24"/>
          <w:szCs w:val="24"/>
        </w:rPr>
        <w:t>比较混合回归和固定效应回归</w:t>
      </w:r>
      <w:r w:rsidR="004E292C">
        <w:rPr>
          <w:rFonts w:ascii="Times New Roman" w:hAnsi="Times New Roman" w:cs="Times New Roman" w:hint="eastAsia"/>
          <w:sz w:val="24"/>
          <w:szCs w:val="24"/>
        </w:rPr>
        <w:t>后</w:t>
      </w:r>
      <w:r w:rsidR="00A32F4A">
        <w:rPr>
          <w:rFonts w:ascii="Times New Roman" w:hAnsi="Times New Roman" w:cs="Times New Roman" w:hint="eastAsia"/>
          <w:sz w:val="24"/>
          <w:szCs w:val="24"/>
        </w:rPr>
        <w:t>，</w:t>
      </w:r>
      <w:r w:rsidR="004E292C">
        <w:rPr>
          <w:rFonts w:ascii="Times New Roman" w:hAnsi="Times New Roman" w:cs="Times New Roman" w:hint="eastAsia"/>
          <w:sz w:val="24"/>
          <w:szCs w:val="24"/>
        </w:rPr>
        <w:t>计算出要素的产出弹性，得出以下结论。要素投入方面，</w:t>
      </w:r>
      <w:r w:rsidR="00A32F4A">
        <w:rPr>
          <w:rFonts w:ascii="Times New Roman" w:hAnsi="Times New Roman" w:cs="Times New Roman" w:hint="eastAsia"/>
          <w:sz w:val="24"/>
          <w:szCs w:val="24"/>
        </w:rPr>
        <w:t>家庭劳动力对土地生产率的贡献远远大于</w:t>
      </w:r>
      <w:r w:rsidR="0003749B">
        <w:rPr>
          <w:rFonts w:ascii="Times New Roman" w:hAnsi="Times New Roman" w:cs="Times New Roman" w:hint="eastAsia"/>
          <w:sz w:val="24"/>
          <w:szCs w:val="24"/>
        </w:rPr>
        <w:t>雇佣劳动力，机械使用在不同规模农户间同样具有效率</w:t>
      </w:r>
      <w:r w:rsidR="00F8123F">
        <w:rPr>
          <w:rFonts w:ascii="Times New Roman" w:hAnsi="Times New Roman" w:cs="Times New Roman" w:hint="eastAsia"/>
          <w:sz w:val="24"/>
          <w:szCs w:val="24"/>
        </w:rPr>
        <w:t>。控制农户效应后，大规模农户显著的负向关系得到非常大的缓解，甚至有扭转为正向的趋势。</w:t>
      </w:r>
      <w:r w:rsidR="00827100">
        <w:rPr>
          <w:rFonts w:ascii="Times New Roman" w:hAnsi="Times New Roman" w:cs="Times New Roman" w:hint="eastAsia"/>
          <w:sz w:val="24"/>
          <w:szCs w:val="24"/>
        </w:rPr>
        <w:t>这也证明了家庭异质性是造成土地生产率和农地经营规模负向关系的重要原因。</w:t>
      </w:r>
      <w:r w:rsidR="00A775E2">
        <w:rPr>
          <w:rFonts w:ascii="Times New Roman" w:hAnsi="Times New Roman" w:cs="Times New Roman" w:hint="eastAsia"/>
          <w:sz w:val="24"/>
          <w:szCs w:val="24"/>
        </w:rPr>
        <w:t>在此基础上，提出政府应该推动和鼓励农业技能培训</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推动土地流转</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实施农业机械补贴政策，</w:t>
      </w:r>
      <w:r w:rsidR="002F52F6">
        <w:rPr>
          <w:rFonts w:ascii="Times New Roman" w:hAnsi="Times New Roman" w:cs="Times New Roman" w:hint="eastAsia"/>
          <w:sz w:val="24"/>
          <w:szCs w:val="24"/>
        </w:rPr>
        <w:t>农业</w:t>
      </w:r>
      <w:r w:rsidR="00A775E2">
        <w:rPr>
          <w:rFonts w:ascii="Times New Roman" w:hAnsi="Times New Roman" w:cs="Times New Roman" w:hint="eastAsia"/>
          <w:sz w:val="24"/>
          <w:szCs w:val="24"/>
        </w:rPr>
        <w:t>生产机械化，以提高土地生产率</w:t>
      </w:r>
      <w:r w:rsidR="002F52F6">
        <w:rPr>
          <w:rFonts w:ascii="Times New Roman" w:hAnsi="Times New Roman" w:cs="Times New Roman" w:hint="eastAsia"/>
          <w:sz w:val="24"/>
          <w:szCs w:val="24"/>
        </w:rPr>
        <w:t>。</w:t>
      </w:r>
    </w:p>
    <w:p w14:paraId="6AE6EDCC" w14:textId="77777777" w:rsidR="00B319C1" w:rsidRPr="00A32F4A" w:rsidRDefault="00B319C1" w:rsidP="00061960">
      <w:pPr>
        <w:widowControl w:val="0"/>
        <w:spacing w:after="0" w:line="360" w:lineRule="exact"/>
        <w:ind w:left="482"/>
        <w:rPr>
          <w:rFonts w:asciiTheme="minorEastAsia" w:hAnsiTheme="minorEastAsia" w:cs="Times New Roman"/>
          <w:kern w:val="2"/>
          <w:sz w:val="24"/>
          <w:szCs w:val="24"/>
        </w:rPr>
      </w:pPr>
      <w:r>
        <w:rPr>
          <w:rFonts w:asciiTheme="minorEastAsia" w:hAnsiTheme="minorEastAsia" w:cs="Times New Roman" w:hint="eastAsia"/>
          <w:b/>
          <w:kern w:val="2"/>
          <w:sz w:val="24"/>
          <w:szCs w:val="24"/>
        </w:rPr>
        <w:t>关键词：</w:t>
      </w:r>
      <w:r w:rsidR="00A32F4A" w:rsidRPr="00A32F4A">
        <w:rPr>
          <w:rFonts w:asciiTheme="minorEastAsia" w:hAnsiTheme="minorEastAsia" w:cs="Times New Roman" w:hint="eastAsia"/>
          <w:kern w:val="2"/>
          <w:sz w:val="24"/>
          <w:szCs w:val="24"/>
        </w:rPr>
        <w:t>种植制度，</w:t>
      </w:r>
      <w:r w:rsidR="00A32F4A">
        <w:rPr>
          <w:rFonts w:asciiTheme="minorEastAsia" w:hAnsiTheme="minorEastAsia" w:cs="Times New Roman" w:hint="eastAsia"/>
          <w:kern w:val="2"/>
          <w:sz w:val="24"/>
          <w:szCs w:val="24"/>
        </w:rPr>
        <w:t>家庭异质性，</w:t>
      </w:r>
      <w:proofErr w:type="gramStart"/>
      <w:r w:rsidR="00A32F4A">
        <w:rPr>
          <w:rFonts w:asciiTheme="minorEastAsia" w:hAnsiTheme="minorEastAsia" w:cs="Times New Roman" w:hint="eastAsia"/>
          <w:kern w:val="2"/>
          <w:sz w:val="24"/>
          <w:szCs w:val="24"/>
        </w:rPr>
        <w:t>不</w:t>
      </w:r>
      <w:proofErr w:type="gramEnd"/>
      <w:r w:rsidR="00A32F4A">
        <w:rPr>
          <w:rFonts w:asciiTheme="minorEastAsia" w:hAnsiTheme="minorEastAsia" w:cs="Times New Roman" w:hint="eastAsia"/>
          <w:kern w:val="2"/>
          <w:sz w:val="24"/>
          <w:szCs w:val="24"/>
        </w:rPr>
        <w:t>可分性</w:t>
      </w:r>
      <w:r w:rsidR="003A4496">
        <w:rPr>
          <w:rFonts w:asciiTheme="minorEastAsia" w:hAnsiTheme="minorEastAsia" w:cs="Times New Roman" w:hint="eastAsia"/>
          <w:kern w:val="2"/>
          <w:sz w:val="24"/>
          <w:szCs w:val="24"/>
        </w:rPr>
        <w:t>，土地生产率</w:t>
      </w:r>
    </w:p>
    <w:p w14:paraId="383D9655" w14:textId="77777777" w:rsidR="00B319C1" w:rsidRDefault="00B319C1" w:rsidP="00B319C1">
      <w:pPr>
        <w:widowControl w:val="0"/>
        <w:spacing w:after="0" w:line="360" w:lineRule="exact"/>
        <w:ind w:left="480"/>
        <w:jc w:val="center"/>
        <w:rPr>
          <w:rFonts w:ascii="黑体" w:eastAsia="黑体" w:hAnsi="黑体" w:cs="Times New Roman"/>
          <w:b/>
          <w:kern w:val="2"/>
          <w:sz w:val="32"/>
          <w:szCs w:val="32"/>
        </w:rPr>
      </w:pPr>
    </w:p>
    <w:p w14:paraId="2DBD1206" w14:textId="77777777" w:rsidR="009513A7" w:rsidRDefault="009513A7" w:rsidP="00B319C1">
      <w:pPr>
        <w:widowControl w:val="0"/>
        <w:spacing w:after="0" w:line="360" w:lineRule="exact"/>
        <w:ind w:left="480"/>
        <w:jc w:val="center"/>
        <w:rPr>
          <w:rFonts w:ascii="黑体" w:eastAsia="黑体" w:hAnsi="黑体" w:cs="Times New Roman"/>
          <w:b/>
          <w:kern w:val="2"/>
          <w:sz w:val="32"/>
          <w:szCs w:val="32"/>
        </w:rPr>
        <w:sectPr w:rsidR="009513A7" w:rsidSect="007A0E34">
          <w:pgSz w:w="11906" w:h="16838" w:code="9"/>
          <w:pgMar w:top="1701" w:right="1418" w:bottom="1418" w:left="1701" w:header="1304" w:footer="1020" w:gutter="0"/>
          <w:cols w:space="425"/>
          <w:docGrid w:type="lines" w:linePitch="326"/>
        </w:sectPr>
      </w:pPr>
    </w:p>
    <w:p w14:paraId="49692D2C" w14:textId="77777777" w:rsidR="00F618A8" w:rsidRDefault="009513A7" w:rsidP="00B319C1">
      <w:pPr>
        <w:widowControl w:val="0"/>
        <w:spacing w:after="0" w:line="360" w:lineRule="exact"/>
        <w:ind w:left="480"/>
        <w:jc w:val="center"/>
        <w:rPr>
          <w:rFonts w:ascii="Times New Roman" w:eastAsia="黑体" w:hAnsi="Times New Roman" w:cs="Times New Roman"/>
          <w:b/>
          <w:kern w:val="2"/>
          <w:sz w:val="32"/>
          <w:szCs w:val="32"/>
        </w:rPr>
        <w:sectPr w:rsidR="00F618A8" w:rsidSect="007A0E34">
          <w:pgSz w:w="11906" w:h="16838" w:code="9"/>
          <w:pgMar w:top="1701" w:right="1418" w:bottom="1418" w:left="1701" w:header="1304" w:footer="1020" w:gutter="0"/>
          <w:cols w:space="425"/>
          <w:docGrid w:type="lines" w:linePitch="326"/>
        </w:sectPr>
      </w:pPr>
      <w:r w:rsidRPr="00F8195A">
        <w:rPr>
          <w:rFonts w:ascii="Times New Roman" w:eastAsia="黑体" w:hAnsi="Times New Roman" w:cs="Times New Roman"/>
          <w:b/>
          <w:kern w:val="2"/>
          <w:sz w:val="32"/>
          <w:szCs w:val="32"/>
        </w:rPr>
        <w:lastRenderedPageBreak/>
        <w:t>Abstract</w:t>
      </w:r>
    </w:p>
    <w:sdt>
      <w:sdtPr>
        <w:rPr>
          <w:rFonts w:asciiTheme="minorHAnsi" w:eastAsiaTheme="minorEastAsia" w:hAnsiTheme="minorHAnsi" w:cstheme="minorBidi"/>
          <w:color w:val="auto"/>
          <w:sz w:val="22"/>
          <w:szCs w:val="22"/>
          <w:lang w:val="zh-CN"/>
        </w:rPr>
        <w:id w:val="495695259"/>
        <w:docPartObj>
          <w:docPartGallery w:val="Table of Contents"/>
          <w:docPartUnique/>
        </w:docPartObj>
      </w:sdtPr>
      <w:sdtEndPr>
        <w:rPr>
          <w:b/>
          <w:bCs/>
        </w:rPr>
      </w:sdtEndPr>
      <w:sdtContent>
        <w:p w14:paraId="62F6C547" w14:textId="77777777" w:rsidR="00F8195A" w:rsidRPr="00F71196" w:rsidRDefault="00F8195A" w:rsidP="00F8195A">
          <w:pPr>
            <w:pStyle w:val="TOC"/>
            <w:jc w:val="center"/>
            <w:rPr>
              <w:rFonts w:ascii="Times New Roman" w:eastAsia="黑体" w:hAnsi="Times New Roman" w:cs="Times New Roman"/>
              <w:color w:val="auto"/>
            </w:rPr>
          </w:pPr>
          <w:r w:rsidRPr="00F71196">
            <w:rPr>
              <w:rFonts w:ascii="Times New Roman" w:eastAsia="黑体" w:hAnsi="Times New Roman" w:cs="Times New Roman"/>
              <w:color w:val="auto"/>
              <w:lang w:val="zh-CN"/>
            </w:rPr>
            <w:t>目</w:t>
          </w:r>
          <w:r w:rsidRPr="00F71196">
            <w:rPr>
              <w:rFonts w:ascii="Times New Roman" w:eastAsia="黑体" w:hAnsi="Times New Roman" w:cs="Times New Roman"/>
              <w:color w:val="auto"/>
              <w:lang w:val="zh-CN"/>
            </w:rPr>
            <w:t xml:space="preserve">   </w:t>
          </w:r>
          <w:r w:rsidRPr="00F71196">
            <w:rPr>
              <w:rFonts w:ascii="Times New Roman" w:eastAsia="黑体" w:hAnsi="Times New Roman" w:cs="Times New Roman"/>
              <w:color w:val="auto"/>
              <w:lang w:val="zh-CN"/>
            </w:rPr>
            <w:t>录</w:t>
          </w:r>
        </w:p>
        <w:p w14:paraId="2FFB1BE5" w14:textId="16029EDD" w:rsidR="00F8195A" w:rsidRPr="00F71196" w:rsidRDefault="00F8195A" w:rsidP="00F8195A">
          <w:pPr>
            <w:pStyle w:val="TOC1"/>
            <w:tabs>
              <w:tab w:val="right" w:leader="dot" w:pos="8777"/>
            </w:tabs>
            <w:spacing w:after="0" w:line="400" w:lineRule="exact"/>
            <w:rPr>
              <w:rFonts w:ascii="Times New Roman" w:hAnsi="Times New Roman" w:cs="Times New Roman"/>
              <w:noProof/>
              <w:kern w:val="2"/>
              <w:sz w:val="28"/>
              <w:szCs w:val="28"/>
            </w:rPr>
          </w:pPr>
          <w:r w:rsidRPr="00F71196">
            <w:rPr>
              <w:rFonts w:ascii="Times New Roman" w:hAnsi="Times New Roman" w:cs="Times New Roman"/>
              <w:b/>
              <w:bCs/>
              <w:lang w:val="zh-CN"/>
            </w:rPr>
            <w:fldChar w:fldCharType="begin"/>
          </w:r>
          <w:r w:rsidRPr="00F71196">
            <w:rPr>
              <w:rFonts w:ascii="Times New Roman" w:hAnsi="Times New Roman" w:cs="Times New Roman"/>
              <w:b/>
              <w:bCs/>
              <w:lang w:val="zh-CN"/>
            </w:rPr>
            <w:instrText xml:space="preserve"> TOC \o "1-2" \h \z \u </w:instrText>
          </w:r>
          <w:r w:rsidRPr="00F71196">
            <w:rPr>
              <w:rFonts w:ascii="Times New Roman" w:hAnsi="Times New Roman" w:cs="Times New Roman"/>
              <w:b/>
              <w:bCs/>
              <w:lang w:val="zh-CN"/>
            </w:rPr>
            <w:fldChar w:fldCharType="separate"/>
          </w:r>
          <w:hyperlink w:anchor="_Toc97164" w:history="1">
            <w:r w:rsidRPr="00F71196">
              <w:rPr>
                <w:rStyle w:val="aff2"/>
                <w:rFonts w:ascii="Times New Roman" w:hAnsi="Times New Roman" w:cs="Times New Roman"/>
                <w:noProof/>
                <w:sz w:val="28"/>
                <w:szCs w:val="28"/>
              </w:rPr>
              <w:t>第一章</w:t>
            </w:r>
            <w:r w:rsidRPr="00F71196">
              <w:rPr>
                <w:rStyle w:val="aff2"/>
                <w:rFonts w:ascii="Times New Roman" w:hAnsi="Times New Roman" w:cs="Times New Roman"/>
                <w:noProof/>
                <w:sz w:val="28"/>
                <w:szCs w:val="28"/>
              </w:rPr>
              <w:t xml:space="preserve">   </w:t>
            </w:r>
            <w:r w:rsidRPr="00F71196">
              <w:rPr>
                <w:rStyle w:val="aff2"/>
                <w:rFonts w:ascii="Times New Roman" w:hAnsi="Times New Roman" w:cs="Times New Roman"/>
                <w:noProof/>
                <w:sz w:val="28"/>
                <w:szCs w:val="28"/>
              </w:rPr>
              <w:t>绪论</w:t>
            </w:r>
            <w:r w:rsidRPr="00F71196">
              <w:rPr>
                <w:rFonts w:ascii="Times New Roman" w:hAnsi="Times New Roman" w:cs="Times New Roman"/>
                <w:noProof/>
                <w:webHidden/>
                <w:sz w:val="28"/>
                <w:szCs w:val="28"/>
              </w:rPr>
              <w:tab/>
            </w:r>
            <w:r w:rsidRPr="00F71196">
              <w:rPr>
                <w:rFonts w:ascii="Times New Roman" w:hAnsi="Times New Roman" w:cs="Times New Roman"/>
                <w:noProof/>
                <w:webHidden/>
                <w:sz w:val="28"/>
                <w:szCs w:val="28"/>
              </w:rPr>
              <w:fldChar w:fldCharType="begin"/>
            </w:r>
            <w:r w:rsidRPr="00F71196">
              <w:rPr>
                <w:rFonts w:ascii="Times New Roman" w:hAnsi="Times New Roman" w:cs="Times New Roman"/>
                <w:noProof/>
                <w:webHidden/>
                <w:sz w:val="28"/>
                <w:szCs w:val="28"/>
              </w:rPr>
              <w:instrText xml:space="preserve"> PAGEREF _Toc97164 \h </w:instrText>
            </w:r>
            <w:r w:rsidRPr="00F71196">
              <w:rPr>
                <w:rFonts w:ascii="Times New Roman" w:hAnsi="Times New Roman" w:cs="Times New Roman"/>
                <w:noProof/>
                <w:webHidden/>
                <w:sz w:val="28"/>
                <w:szCs w:val="28"/>
              </w:rPr>
            </w:r>
            <w:r w:rsidRPr="00F71196">
              <w:rPr>
                <w:rFonts w:ascii="Times New Roman" w:hAnsi="Times New Roman" w:cs="Times New Roman"/>
                <w:noProof/>
                <w:webHidden/>
                <w:sz w:val="28"/>
                <w:szCs w:val="28"/>
              </w:rPr>
              <w:fldChar w:fldCharType="separate"/>
            </w:r>
            <w:r w:rsidR="00AE0E80">
              <w:rPr>
                <w:rFonts w:ascii="Times New Roman" w:hAnsi="Times New Roman" w:cs="Times New Roman"/>
                <w:noProof/>
                <w:webHidden/>
                <w:sz w:val="28"/>
                <w:szCs w:val="28"/>
              </w:rPr>
              <w:t>1</w:t>
            </w:r>
            <w:r w:rsidRPr="00F71196">
              <w:rPr>
                <w:rFonts w:ascii="Times New Roman" w:hAnsi="Times New Roman" w:cs="Times New Roman"/>
                <w:noProof/>
                <w:webHidden/>
                <w:sz w:val="28"/>
                <w:szCs w:val="28"/>
              </w:rPr>
              <w:fldChar w:fldCharType="end"/>
            </w:r>
          </w:hyperlink>
        </w:p>
        <w:p w14:paraId="4F69F7A2" w14:textId="78349B4E" w:rsidR="00F8195A" w:rsidRPr="00F71196" w:rsidRDefault="00470925"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5" w:history="1">
            <w:r w:rsidR="00F8195A" w:rsidRPr="00F71196">
              <w:rPr>
                <w:rStyle w:val="aff2"/>
                <w:rFonts w:ascii="Times New Roman" w:hAnsi="Times New Roman" w:cs="Times New Roman"/>
                <w:noProof/>
                <w:sz w:val="24"/>
                <w:szCs w:val="24"/>
              </w:rPr>
              <w:t xml:space="preserve">1.1   </w:t>
            </w:r>
            <w:r w:rsidR="00F8195A" w:rsidRPr="00F71196">
              <w:rPr>
                <w:rStyle w:val="aff2"/>
                <w:rFonts w:ascii="Times New Roman" w:hAnsi="Times New Roman" w:cs="Times New Roman"/>
                <w:noProof/>
                <w:sz w:val="24"/>
                <w:szCs w:val="24"/>
              </w:rPr>
              <w:t>研究背景与意义</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1</w:t>
            </w:r>
            <w:r w:rsidR="00F8195A" w:rsidRPr="00F71196">
              <w:rPr>
                <w:rFonts w:ascii="Times New Roman" w:hAnsi="Times New Roman" w:cs="Times New Roman"/>
                <w:noProof/>
                <w:webHidden/>
                <w:sz w:val="24"/>
                <w:szCs w:val="24"/>
              </w:rPr>
              <w:fldChar w:fldCharType="end"/>
            </w:r>
          </w:hyperlink>
        </w:p>
        <w:p w14:paraId="2F4DDAB8" w14:textId="790D4D6D" w:rsidR="00F8195A" w:rsidRPr="00F71196" w:rsidRDefault="00470925"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6" w:history="1">
            <w:r w:rsidR="00F8195A" w:rsidRPr="00F71196">
              <w:rPr>
                <w:rStyle w:val="aff2"/>
                <w:rFonts w:ascii="Times New Roman" w:hAnsi="Times New Roman" w:cs="Times New Roman"/>
                <w:noProof/>
                <w:sz w:val="24"/>
                <w:szCs w:val="24"/>
              </w:rPr>
              <w:t xml:space="preserve">1.2   </w:t>
            </w:r>
            <w:r w:rsidR="00F8195A" w:rsidRPr="00F71196">
              <w:rPr>
                <w:rStyle w:val="aff2"/>
                <w:rFonts w:ascii="Times New Roman" w:hAnsi="Times New Roman" w:cs="Times New Roman"/>
                <w:noProof/>
                <w:sz w:val="24"/>
                <w:szCs w:val="24"/>
              </w:rPr>
              <w:t>研究内容与技术路线</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2</w:t>
            </w:r>
            <w:r w:rsidR="00F8195A" w:rsidRPr="00F71196">
              <w:rPr>
                <w:rFonts w:ascii="Times New Roman" w:hAnsi="Times New Roman" w:cs="Times New Roman"/>
                <w:noProof/>
                <w:webHidden/>
                <w:sz w:val="24"/>
                <w:szCs w:val="24"/>
              </w:rPr>
              <w:fldChar w:fldCharType="end"/>
            </w:r>
          </w:hyperlink>
        </w:p>
        <w:p w14:paraId="58CC88A7" w14:textId="20097CCE" w:rsidR="00F8195A" w:rsidRPr="00F71196" w:rsidRDefault="00470925"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7" w:history="1">
            <w:r w:rsidR="00F8195A" w:rsidRPr="00F71196">
              <w:rPr>
                <w:rStyle w:val="aff2"/>
                <w:rFonts w:ascii="Times New Roman" w:hAnsi="Times New Roman" w:cs="Times New Roman"/>
                <w:noProof/>
                <w:sz w:val="24"/>
                <w:szCs w:val="24"/>
              </w:rPr>
              <w:t xml:space="preserve">1.4   </w:t>
            </w:r>
            <w:r w:rsidR="00F8195A" w:rsidRPr="00F71196">
              <w:rPr>
                <w:rStyle w:val="aff2"/>
                <w:rFonts w:ascii="Times New Roman" w:hAnsi="Times New Roman" w:cs="Times New Roman"/>
                <w:noProof/>
                <w:sz w:val="24"/>
                <w:szCs w:val="24"/>
              </w:rPr>
              <w:t>研究方法</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1</w:t>
            </w:r>
            <w:r w:rsidR="00F8195A" w:rsidRPr="00F71196">
              <w:rPr>
                <w:rFonts w:ascii="Times New Roman" w:hAnsi="Times New Roman" w:cs="Times New Roman"/>
                <w:noProof/>
                <w:webHidden/>
                <w:sz w:val="24"/>
                <w:szCs w:val="24"/>
              </w:rPr>
              <w:fldChar w:fldCharType="end"/>
            </w:r>
          </w:hyperlink>
        </w:p>
        <w:p w14:paraId="39A35745" w14:textId="202F36DD" w:rsidR="00F8195A" w:rsidRPr="00F71196" w:rsidRDefault="00470925"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8" w:history="1">
            <w:r w:rsidR="00F8195A" w:rsidRPr="00F71196">
              <w:rPr>
                <w:rStyle w:val="aff2"/>
                <w:rFonts w:ascii="Times New Roman" w:hAnsi="Times New Roman" w:cs="Times New Roman"/>
                <w:noProof/>
                <w:sz w:val="24"/>
                <w:szCs w:val="24"/>
              </w:rPr>
              <w:t xml:space="preserve">1.5   </w:t>
            </w:r>
            <w:r w:rsidR="00F8195A" w:rsidRPr="00F71196">
              <w:rPr>
                <w:rStyle w:val="aff2"/>
                <w:rFonts w:ascii="Times New Roman" w:hAnsi="Times New Roman" w:cs="Times New Roman"/>
                <w:noProof/>
                <w:sz w:val="24"/>
                <w:szCs w:val="24"/>
              </w:rPr>
              <w:t>可能的创新性与不足</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2</w:t>
            </w:r>
            <w:r w:rsidR="00F8195A" w:rsidRPr="00F71196">
              <w:rPr>
                <w:rFonts w:ascii="Times New Roman" w:hAnsi="Times New Roman" w:cs="Times New Roman"/>
                <w:noProof/>
                <w:webHidden/>
                <w:sz w:val="24"/>
                <w:szCs w:val="24"/>
              </w:rPr>
              <w:fldChar w:fldCharType="end"/>
            </w:r>
          </w:hyperlink>
        </w:p>
        <w:p w14:paraId="4A57BB6C" w14:textId="32C43201" w:rsidR="00F8195A" w:rsidRPr="00F71196" w:rsidRDefault="00470925"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69" w:history="1">
            <w:r w:rsidR="00F8195A" w:rsidRPr="00F71196">
              <w:rPr>
                <w:rStyle w:val="aff2"/>
                <w:rFonts w:ascii="Times New Roman" w:hAnsi="Times New Roman" w:cs="Times New Roman"/>
                <w:noProof/>
                <w:sz w:val="28"/>
                <w:szCs w:val="28"/>
              </w:rPr>
              <w:t>第二章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概念界定与文献综述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_Toc97169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AE0E80">
              <w:rPr>
                <w:rFonts w:ascii="Times New Roman" w:hAnsi="Times New Roman" w:cs="Times New Roman"/>
                <w:noProof/>
                <w:webHidden/>
                <w:sz w:val="28"/>
                <w:szCs w:val="28"/>
              </w:rPr>
              <w:t>3</w:t>
            </w:r>
            <w:r w:rsidR="00F8195A" w:rsidRPr="00F71196">
              <w:rPr>
                <w:rFonts w:ascii="Times New Roman" w:hAnsi="Times New Roman" w:cs="Times New Roman"/>
                <w:noProof/>
                <w:webHidden/>
                <w:sz w:val="28"/>
                <w:szCs w:val="28"/>
              </w:rPr>
              <w:fldChar w:fldCharType="end"/>
            </w:r>
          </w:hyperlink>
        </w:p>
        <w:p w14:paraId="22BDF168" w14:textId="5C78A474" w:rsidR="00F8195A" w:rsidRPr="00F71196" w:rsidRDefault="00470925"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0" w:history="1">
            <w:r w:rsidR="00F8195A" w:rsidRPr="00F71196">
              <w:rPr>
                <w:rStyle w:val="aff2"/>
                <w:rFonts w:ascii="Times New Roman" w:hAnsi="Times New Roman" w:cs="Times New Roman"/>
                <w:noProof/>
                <w:sz w:val="24"/>
                <w:szCs w:val="24"/>
              </w:rPr>
              <w:t xml:space="preserve">2.1   </w:t>
            </w:r>
            <w:r w:rsidR="00F8195A" w:rsidRPr="00F71196">
              <w:rPr>
                <w:rStyle w:val="aff2"/>
                <w:rFonts w:ascii="Times New Roman" w:hAnsi="Times New Roman" w:cs="Times New Roman"/>
                <w:noProof/>
                <w:sz w:val="24"/>
                <w:szCs w:val="24"/>
              </w:rPr>
              <w:t>相关概念的界定</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3</w:t>
            </w:r>
            <w:r w:rsidR="00F8195A" w:rsidRPr="00F71196">
              <w:rPr>
                <w:rFonts w:ascii="Times New Roman" w:hAnsi="Times New Roman" w:cs="Times New Roman"/>
                <w:noProof/>
                <w:webHidden/>
                <w:sz w:val="24"/>
                <w:szCs w:val="24"/>
              </w:rPr>
              <w:fldChar w:fldCharType="end"/>
            </w:r>
          </w:hyperlink>
        </w:p>
        <w:p w14:paraId="6BE2EE15" w14:textId="7C65E334" w:rsidR="00F8195A" w:rsidRPr="00F71196" w:rsidRDefault="00470925"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1" w:history="1">
            <w:r w:rsidR="00F8195A" w:rsidRPr="00F71196">
              <w:rPr>
                <w:rStyle w:val="aff2"/>
                <w:rFonts w:ascii="Times New Roman" w:hAnsi="Times New Roman" w:cs="Times New Roman"/>
                <w:noProof/>
                <w:sz w:val="24"/>
                <w:szCs w:val="24"/>
              </w:rPr>
              <w:t xml:space="preserve">2.2   </w:t>
            </w:r>
            <w:r w:rsidR="00F8195A" w:rsidRPr="00F71196">
              <w:rPr>
                <w:rStyle w:val="aff2"/>
                <w:rFonts w:ascii="Times New Roman" w:hAnsi="Times New Roman" w:cs="Times New Roman"/>
                <w:noProof/>
                <w:sz w:val="24"/>
                <w:szCs w:val="24"/>
              </w:rPr>
              <w:t>土地生产率影响因素的研究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4</w:t>
            </w:r>
            <w:r w:rsidR="00F8195A" w:rsidRPr="00F71196">
              <w:rPr>
                <w:rFonts w:ascii="Times New Roman" w:hAnsi="Times New Roman" w:cs="Times New Roman"/>
                <w:noProof/>
                <w:webHidden/>
                <w:sz w:val="24"/>
                <w:szCs w:val="24"/>
              </w:rPr>
              <w:fldChar w:fldCharType="end"/>
            </w:r>
          </w:hyperlink>
        </w:p>
        <w:p w14:paraId="7BD48A85" w14:textId="46A1A3B5" w:rsidR="00F8195A" w:rsidRPr="00F71196" w:rsidRDefault="00470925"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2" w:history="1">
            <w:r w:rsidR="00F8195A" w:rsidRPr="00F71196">
              <w:rPr>
                <w:rStyle w:val="aff2"/>
                <w:rFonts w:ascii="Times New Roman" w:hAnsi="Times New Roman" w:cs="Times New Roman"/>
                <w:noProof/>
                <w:sz w:val="24"/>
                <w:szCs w:val="24"/>
              </w:rPr>
              <w:t xml:space="preserve">2.3   </w:t>
            </w:r>
            <w:r w:rsidR="00F8195A" w:rsidRPr="00F71196">
              <w:rPr>
                <w:rStyle w:val="aff2"/>
                <w:rFonts w:ascii="Times New Roman" w:hAnsi="Times New Roman" w:cs="Times New Roman"/>
                <w:noProof/>
                <w:sz w:val="24"/>
                <w:szCs w:val="24"/>
              </w:rPr>
              <w:t>土地生产率与农地经营规模的研究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6</w:t>
            </w:r>
            <w:r w:rsidR="00F8195A" w:rsidRPr="00F71196">
              <w:rPr>
                <w:rFonts w:ascii="Times New Roman" w:hAnsi="Times New Roman" w:cs="Times New Roman"/>
                <w:noProof/>
                <w:webHidden/>
                <w:sz w:val="24"/>
                <w:szCs w:val="24"/>
              </w:rPr>
              <w:fldChar w:fldCharType="end"/>
            </w:r>
          </w:hyperlink>
        </w:p>
        <w:p w14:paraId="23D309ED" w14:textId="504378DA" w:rsidR="00F8195A" w:rsidRPr="00F71196" w:rsidRDefault="00470925"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3" w:history="1">
            <w:r w:rsidR="00F8195A" w:rsidRPr="00F71196">
              <w:rPr>
                <w:rStyle w:val="aff2"/>
                <w:rFonts w:ascii="Times New Roman" w:hAnsi="Times New Roman" w:cs="Times New Roman"/>
                <w:noProof/>
                <w:sz w:val="24"/>
                <w:szCs w:val="24"/>
              </w:rPr>
              <w:t xml:space="preserve">2.4   </w:t>
            </w:r>
            <w:r w:rsidR="00F8195A" w:rsidRPr="00F71196">
              <w:rPr>
                <w:rStyle w:val="aff2"/>
                <w:rFonts w:ascii="Times New Roman" w:hAnsi="Times New Roman" w:cs="Times New Roman"/>
                <w:noProof/>
                <w:sz w:val="24"/>
                <w:szCs w:val="24"/>
              </w:rPr>
              <w:t>文献评述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_Toc97173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8</w:t>
            </w:r>
            <w:r w:rsidR="00F8195A" w:rsidRPr="00F71196">
              <w:rPr>
                <w:rFonts w:ascii="Times New Roman" w:hAnsi="Times New Roman" w:cs="Times New Roman"/>
                <w:noProof/>
                <w:webHidden/>
                <w:sz w:val="24"/>
                <w:szCs w:val="24"/>
              </w:rPr>
              <w:fldChar w:fldCharType="end"/>
            </w:r>
          </w:hyperlink>
        </w:p>
        <w:p w14:paraId="72309B71" w14:textId="1CBDC7B7" w:rsidR="00F8195A" w:rsidRPr="00F71196" w:rsidRDefault="00470925"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74" w:history="1">
            <w:r w:rsidR="00F8195A" w:rsidRPr="00F71196">
              <w:rPr>
                <w:rStyle w:val="aff2"/>
                <w:rFonts w:ascii="Times New Roman" w:hAnsi="Times New Roman" w:cs="Times New Roman"/>
                <w:noProof/>
                <w:sz w:val="28"/>
                <w:szCs w:val="28"/>
              </w:rPr>
              <w:t>第三章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理论基础和分析框架</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AE0E80">
              <w:rPr>
                <w:rFonts w:ascii="Times New Roman" w:hAnsi="Times New Roman" w:cs="Times New Roman"/>
                <w:noProof/>
                <w:webHidden/>
                <w:sz w:val="28"/>
                <w:szCs w:val="28"/>
              </w:rPr>
              <w:t>10</w:t>
            </w:r>
            <w:r w:rsidR="00F8195A" w:rsidRPr="00F71196">
              <w:rPr>
                <w:rFonts w:ascii="Times New Roman" w:hAnsi="Times New Roman" w:cs="Times New Roman"/>
                <w:noProof/>
                <w:webHidden/>
                <w:sz w:val="28"/>
                <w:szCs w:val="28"/>
              </w:rPr>
              <w:fldChar w:fldCharType="end"/>
            </w:r>
          </w:hyperlink>
        </w:p>
        <w:p w14:paraId="4DC82FCB" w14:textId="14BAFA20" w:rsidR="00F8195A" w:rsidRPr="00F71196" w:rsidRDefault="00470925"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5" w:history="1">
            <w:r w:rsidR="00F8195A" w:rsidRPr="00F71196">
              <w:rPr>
                <w:rStyle w:val="aff2"/>
                <w:rFonts w:ascii="Times New Roman" w:hAnsi="Times New Roman" w:cs="Times New Roman"/>
                <w:noProof/>
                <w:sz w:val="24"/>
                <w:szCs w:val="24"/>
              </w:rPr>
              <w:t xml:space="preserve">3.1   </w:t>
            </w:r>
            <w:r w:rsidR="00F8195A" w:rsidRPr="00F71196">
              <w:rPr>
                <w:rStyle w:val="aff2"/>
                <w:rFonts w:ascii="Times New Roman" w:hAnsi="Times New Roman" w:cs="Times New Roman"/>
                <w:noProof/>
                <w:sz w:val="24"/>
                <w:szCs w:val="24"/>
              </w:rPr>
              <w:t>基本理论</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10</w:t>
            </w:r>
            <w:r w:rsidR="00F8195A" w:rsidRPr="00F71196">
              <w:rPr>
                <w:rFonts w:ascii="Times New Roman" w:hAnsi="Times New Roman" w:cs="Times New Roman"/>
                <w:noProof/>
                <w:webHidden/>
                <w:sz w:val="24"/>
                <w:szCs w:val="24"/>
              </w:rPr>
              <w:fldChar w:fldCharType="end"/>
            </w:r>
          </w:hyperlink>
        </w:p>
        <w:p w14:paraId="13DE4E66" w14:textId="6204D456" w:rsidR="00F8195A" w:rsidRPr="00F71196" w:rsidRDefault="00470925"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6" w:history="1">
            <w:r w:rsidR="00F8195A" w:rsidRPr="00F71196">
              <w:rPr>
                <w:rStyle w:val="aff2"/>
                <w:rFonts w:ascii="Times New Roman" w:hAnsi="Times New Roman" w:cs="Times New Roman"/>
                <w:noProof/>
                <w:sz w:val="24"/>
                <w:szCs w:val="24"/>
              </w:rPr>
              <w:t xml:space="preserve">3.2   </w:t>
            </w:r>
            <w:r w:rsidR="00F8195A" w:rsidRPr="00F71196">
              <w:rPr>
                <w:rStyle w:val="aff2"/>
                <w:rFonts w:ascii="Times New Roman" w:hAnsi="Times New Roman" w:cs="Times New Roman"/>
                <w:noProof/>
                <w:sz w:val="24"/>
                <w:szCs w:val="24"/>
              </w:rPr>
              <w:t>分析框架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12</w:t>
            </w:r>
            <w:r w:rsidR="00F8195A" w:rsidRPr="00F71196">
              <w:rPr>
                <w:rFonts w:ascii="Times New Roman" w:hAnsi="Times New Roman" w:cs="Times New Roman"/>
                <w:noProof/>
                <w:webHidden/>
                <w:sz w:val="24"/>
                <w:szCs w:val="24"/>
              </w:rPr>
              <w:fldChar w:fldCharType="end"/>
            </w:r>
          </w:hyperlink>
        </w:p>
        <w:p w14:paraId="527255C0" w14:textId="7CD959D8" w:rsidR="00F8195A" w:rsidRPr="00F71196" w:rsidRDefault="00470925"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7" w:history="1">
            <w:r w:rsidR="00F8195A" w:rsidRPr="00F71196">
              <w:rPr>
                <w:rStyle w:val="aff2"/>
                <w:rFonts w:ascii="Times New Roman" w:hAnsi="Times New Roman" w:cs="Times New Roman"/>
                <w:noProof/>
                <w:sz w:val="24"/>
                <w:szCs w:val="24"/>
              </w:rPr>
              <w:t xml:space="preserve">3.3   </w:t>
            </w:r>
            <w:r w:rsidR="00F8195A" w:rsidRPr="00F71196">
              <w:rPr>
                <w:rStyle w:val="aff2"/>
                <w:rFonts w:ascii="Times New Roman" w:hAnsi="Times New Roman" w:cs="Times New Roman"/>
                <w:noProof/>
                <w:sz w:val="24"/>
                <w:szCs w:val="24"/>
              </w:rPr>
              <w:t>基本假说</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12</w:t>
            </w:r>
            <w:r w:rsidR="00F8195A" w:rsidRPr="00F71196">
              <w:rPr>
                <w:rFonts w:ascii="Times New Roman" w:hAnsi="Times New Roman" w:cs="Times New Roman"/>
                <w:noProof/>
                <w:webHidden/>
                <w:sz w:val="24"/>
                <w:szCs w:val="24"/>
              </w:rPr>
              <w:fldChar w:fldCharType="end"/>
            </w:r>
          </w:hyperlink>
        </w:p>
        <w:p w14:paraId="07509785" w14:textId="17B5C47B" w:rsidR="00F8195A" w:rsidRPr="00F71196" w:rsidRDefault="00470925"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8" w:history="1">
            <w:r w:rsidR="00F8195A" w:rsidRPr="00F71196">
              <w:rPr>
                <w:rStyle w:val="aff2"/>
                <w:rFonts w:ascii="Times New Roman" w:hAnsi="Times New Roman" w:cs="Times New Roman"/>
                <w:noProof/>
                <w:sz w:val="24"/>
                <w:szCs w:val="24"/>
              </w:rPr>
              <w:t xml:space="preserve">3.4   </w:t>
            </w:r>
            <w:r w:rsidR="00F8195A" w:rsidRPr="00F71196">
              <w:rPr>
                <w:rStyle w:val="aff2"/>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13</w:t>
            </w:r>
            <w:r w:rsidR="00F8195A" w:rsidRPr="00F71196">
              <w:rPr>
                <w:rFonts w:ascii="Times New Roman" w:hAnsi="Times New Roman" w:cs="Times New Roman"/>
                <w:noProof/>
                <w:webHidden/>
                <w:sz w:val="24"/>
                <w:szCs w:val="24"/>
              </w:rPr>
              <w:fldChar w:fldCharType="end"/>
            </w:r>
          </w:hyperlink>
        </w:p>
        <w:p w14:paraId="39D18AF4" w14:textId="20774D75" w:rsidR="00F8195A" w:rsidRPr="00F71196" w:rsidRDefault="00470925"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79" w:history="1">
            <w:r w:rsidR="00F8195A" w:rsidRPr="00F71196">
              <w:rPr>
                <w:rStyle w:val="aff2"/>
                <w:rFonts w:ascii="Times New Roman" w:hAnsi="Times New Roman" w:cs="Times New Roman"/>
                <w:noProof/>
                <w:sz w:val="28"/>
                <w:szCs w:val="28"/>
              </w:rPr>
              <w:t>第四章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数据来源与统计描述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AE0E80">
              <w:rPr>
                <w:rFonts w:ascii="Times New Roman" w:hAnsi="Times New Roman" w:cs="Times New Roman"/>
                <w:noProof/>
                <w:webHidden/>
                <w:sz w:val="28"/>
                <w:szCs w:val="28"/>
              </w:rPr>
              <w:t>14</w:t>
            </w:r>
            <w:r w:rsidR="00F8195A" w:rsidRPr="00F71196">
              <w:rPr>
                <w:rFonts w:ascii="Times New Roman" w:hAnsi="Times New Roman" w:cs="Times New Roman"/>
                <w:noProof/>
                <w:webHidden/>
                <w:sz w:val="28"/>
                <w:szCs w:val="28"/>
              </w:rPr>
              <w:fldChar w:fldCharType="end"/>
            </w:r>
          </w:hyperlink>
        </w:p>
        <w:p w14:paraId="36CC90FA" w14:textId="76EA2D8D" w:rsidR="00F8195A" w:rsidRPr="00F71196" w:rsidRDefault="00470925"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0" w:history="1">
            <w:r w:rsidR="00F8195A" w:rsidRPr="00F71196">
              <w:rPr>
                <w:rStyle w:val="aff2"/>
                <w:rFonts w:ascii="Times New Roman" w:hAnsi="Times New Roman" w:cs="Times New Roman"/>
                <w:noProof/>
                <w:sz w:val="24"/>
                <w:szCs w:val="24"/>
              </w:rPr>
              <w:t xml:space="preserve">4.1   </w:t>
            </w:r>
            <w:r w:rsidR="00F8195A" w:rsidRPr="00F71196">
              <w:rPr>
                <w:rStyle w:val="aff2"/>
                <w:rFonts w:ascii="Times New Roman" w:hAnsi="Times New Roman" w:cs="Times New Roman"/>
                <w:noProof/>
                <w:sz w:val="24"/>
                <w:szCs w:val="24"/>
              </w:rPr>
              <w:t>数据来源与抽样框架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14</w:t>
            </w:r>
            <w:r w:rsidR="00F8195A" w:rsidRPr="00F71196">
              <w:rPr>
                <w:rFonts w:ascii="Times New Roman" w:hAnsi="Times New Roman" w:cs="Times New Roman"/>
                <w:noProof/>
                <w:webHidden/>
                <w:sz w:val="24"/>
                <w:szCs w:val="24"/>
              </w:rPr>
              <w:fldChar w:fldCharType="end"/>
            </w:r>
          </w:hyperlink>
        </w:p>
        <w:p w14:paraId="60E29498" w14:textId="591B34F7" w:rsidR="00F8195A" w:rsidRPr="00F71196" w:rsidRDefault="00470925"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1" w:history="1">
            <w:r w:rsidR="00F8195A" w:rsidRPr="00F71196">
              <w:rPr>
                <w:rStyle w:val="aff2"/>
                <w:rFonts w:ascii="Times New Roman" w:hAnsi="Times New Roman" w:cs="Times New Roman"/>
                <w:noProof/>
                <w:sz w:val="24"/>
                <w:szCs w:val="24"/>
              </w:rPr>
              <w:t xml:space="preserve">4.2   </w:t>
            </w:r>
            <w:r w:rsidR="00F8195A" w:rsidRPr="00F71196">
              <w:rPr>
                <w:rStyle w:val="aff2"/>
                <w:rFonts w:ascii="Times New Roman" w:hAnsi="Times New Roman" w:cs="Times New Roman"/>
                <w:noProof/>
                <w:sz w:val="24"/>
                <w:szCs w:val="24"/>
              </w:rPr>
              <w:t>变量选择</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14</w:t>
            </w:r>
            <w:r w:rsidR="00F8195A" w:rsidRPr="00F71196">
              <w:rPr>
                <w:rFonts w:ascii="Times New Roman" w:hAnsi="Times New Roman" w:cs="Times New Roman"/>
                <w:noProof/>
                <w:webHidden/>
                <w:sz w:val="24"/>
                <w:szCs w:val="24"/>
              </w:rPr>
              <w:fldChar w:fldCharType="end"/>
            </w:r>
          </w:hyperlink>
        </w:p>
        <w:p w14:paraId="6F6B79E3" w14:textId="3C23E052" w:rsidR="00F8195A" w:rsidRPr="00F71196" w:rsidRDefault="00470925"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2" w:history="1">
            <w:r w:rsidR="00F8195A" w:rsidRPr="00F71196">
              <w:rPr>
                <w:rStyle w:val="aff2"/>
                <w:rFonts w:ascii="Times New Roman" w:hAnsi="Times New Roman" w:cs="Times New Roman"/>
                <w:noProof/>
                <w:sz w:val="24"/>
                <w:szCs w:val="24"/>
              </w:rPr>
              <w:t xml:space="preserve">4.3   </w:t>
            </w:r>
            <w:r w:rsidR="00F8195A" w:rsidRPr="00F71196">
              <w:rPr>
                <w:rStyle w:val="aff2"/>
                <w:rFonts w:ascii="Times New Roman" w:hAnsi="Times New Roman" w:cs="Times New Roman"/>
                <w:noProof/>
                <w:sz w:val="24"/>
                <w:szCs w:val="24"/>
              </w:rPr>
              <w:t>数据基本描述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17</w:t>
            </w:r>
            <w:r w:rsidR="00F8195A" w:rsidRPr="00F71196">
              <w:rPr>
                <w:rFonts w:ascii="Times New Roman" w:hAnsi="Times New Roman" w:cs="Times New Roman"/>
                <w:noProof/>
                <w:webHidden/>
                <w:sz w:val="24"/>
                <w:szCs w:val="24"/>
              </w:rPr>
              <w:fldChar w:fldCharType="end"/>
            </w:r>
          </w:hyperlink>
        </w:p>
        <w:p w14:paraId="092FDE2C" w14:textId="04315B96" w:rsidR="00F8195A" w:rsidRPr="00F71196" w:rsidRDefault="00470925" w:rsidP="00F8195A">
          <w:pPr>
            <w:pStyle w:val="TOC2"/>
            <w:tabs>
              <w:tab w:val="right" w:leader="dot" w:pos="8777"/>
            </w:tabs>
            <w:spacing w:after="0" w:line="400" w:lineRule="exact"/>
            <w:ind w:left="440"/>
            <w:rPr>
              <w:rFonts w:ascii="Times New Roman" w:hAnsi="Times New Roman" w:cs="Times New Roman"/>
              <w:noProof/>
              <w:kern w:val="2"/>
              <w:sz w:val="28"/>
              <w:szCs w:val="28"/>
            </w:rPr>
          </w:pPr>
          <w:hyperlink w:anchor="_Toc97184" w:history="1">
            <w:r w:rsidR="00F8195A" w:rsidRPr="00F71196">
              <w:rPr>
                <w:rStyle w:val="aff2"/>
                <w:rFonts w:ascii="Times New Roman" w:hAnsi="Times New Roman" w:cs="Times New Roman"/>
                <w:noProof/>
                <w:sz w:val="28"/>
                <w:szCs w:val="28"/>
              </w:rPr>
              <w:t xml:space="preserve">4.4   </w:t>
            </w:r>
            <w:r w:rsidR="00F8195A" w:rsidRPr="00F71196">
              <w:rPr>
                <w:rStyle w:val="aff2"/>
                <w:rFonts w:ascii="Times New Roman" w:hAnsi="Times New Roman" w:cs="Times New Roman"/>
                <w:noProof/>
                <w:sz w:val="28"/>
                <w:szCs w:val="28"/>
              </w:rPr>
              <w:t>本章小结</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AE0E80">
              <w:rPr>
                <w:rFonts w:ascii="Times New Roman" w:hAnsi="Times New Roman" w:cs="Times New Roman"/>
                <w:noProof/>
                <w:webHidden/>
                <w:sz w:val="28"/>
                <w:szCs w:val="28"/>
              </w:rPr>
              <w:t>27</w:t>
            </w:r>
            <w:r w:rsidR="00F8195A" w:rsidRPr="00F71196">
              <w:rPr>
                <w:rFonts w:ascii="Times New Roman" w:hAnsi="Times New Roman" w:cs="Times New Roman"/>
                <w:noProof/>
                <w:webHidden/>
                <w:sz w:val="28"/>
                <w:szCs w:val="28"/>
              </w:rPr>
              <w:fldChar w:fldCharType="end"/>
            </w:r>
          </w:hyperlink>
        </w:p>
        <w:p w14:paraId="0C6AF642" w14:textId="4DEA7B09" w:rsidR="00F8195A" w:rsidRPr="00F71196" w:rsidRDefault="00470925"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85" w:history="1">
            <w:r w:rsidR="00F8195A" w:rsidRPr="00F71196">
              <w:rPr>
                <w:rStyle w:val="aff2"/>
                <w:rFonts w:ascii="Times New Roman" w:hAnsi="Times New Roman" w:cs="Times New Roman"/>
                <w:noProof/>
                <w:sz w:val="28"/>
                <w:szCs w:val="28"/>
              </w:rPr>
              <w:t>第五章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计量分析结果</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_Toc97185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AE0E80">
              <w:rPr>
                <w:rFonts w:ascii="Times New Roman" w:hAnsi="Times New Roman" w:cs="Times New Roman"/>
                <w:noProof/>
                <w:webHidden/>
                <w:sz w:val="28"/>
                <w:szCs w:val="28"/>
              </w:rPr>
              <w:t>28</w:t>
            </w:r>
            <w:r w:rsidR="00F8195A" w:rsidRPr="00F71196">
              <w:rPr>
                <w:rFonts w:ascii="Times New Roman" w:hAnsi="Times New Roman" w:cs="Times New Roman"/>
                <w:noProof/>
                <w:webHidden/>
                <w:sz w:val="28"/>
                <w:szCs w:val="28"/>
              </w:rPr>
              <w:fldChar w:fldCharType="end"/>
            </w:r>
          </w:hyperlink>
        </w:p>
        <w:p w14:paraId="7E760542" w14:textId="19AF5E1B" w:rsidR="00F8195A" w:rsidRPr="00F71196" w:rsidRDefault="00470925"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6" w:history="1">
            <w:r w:rsidR="00F8195A" w:rsidRPr="00F71196">
              <w:rPr>
                <w:rStyle w:val="aff2"/>
                <w:rFonts w:ascii="Times New Roman" w:hAnsi="Times New Roman" w:cs="Times New Roman"/>
                <w:noProof/>
                <w:sz w:val="24"/>
                <w:szCs w:val="24"/>
              </w:rPr>
              <w:t xml:space="preserve">5.1   </w:t>
            </w:r>
            <w:r w:rsidR="00F8195A" w:rsidRPr="00F71196">
              <w:rPr>
                <w:rStyle w:val="aff2"/>
                <w:rFonts w:ascii="Times New Roman" w:hAnsi="Times New Roman" w:cs="Times New Roman"/>
                <w:noProof/>
                <w:sz w:val="24"/>
                <w:szCs w:val="24"/>
              </w:rPr>
              <w:t>相关性检验</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28</w:t>
            </w:r>
            <w:r w:rsidR="00F8195A" w:rsidRPr="00F71196">
              <w:rPr>
                <w:rFonts w:ascii="Times New Roman" w:hAnsi="Times New Roman" w:cs="Times New Roman"/>
                <w:noProof/>
                <w:webHidden/>
                <w:sz w:val="24"/>
                <w:szCs w:val="24"/>
              </w:rPr>
              <w:fldChar w:fldCharType="end"/>
            </w:r>
          </w:hyperlink>
        </w:p>
        <w:p w14:paraId="10B4B987" w14:textId="32C8E5BE" w:rsidR="00F8195A" w:rsidRPr="00F71196" w:rsidRDefault="00470925"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7" w:history="1">
            <w:r w:rsidR="00F8195A" w:rsidRPr="00F71196">
              <w:rPr>
                <w:rStyle w:val="aff2"/>
                <w:rFonts w:ascii="Times New Roman" w:hAnsi="Times New Roman" w:cs="Times New Roman"/>
                <w:noProof/>
                <w:sz w:val="24"/>
                <w:szCs w:val="24"/>
              </w:rPr>
              <w:t xml:space="preserve">5.2   </w:t>
            </w:r>
            <w:r w:rsidR="00F8195A" w:rsidRPr="00F71196">
              <w:rPr>
                <w:rStyle w:val="aff2"/>
                <w:rFonts w:ascii="Times New Roman" w:hAnsi="Times New Roman" w:cs="Times New Roman"/>
                <w:noProof/>
                <w:sz w:val="24"/>
                <w:szCs w:val="24"/>
              </w:rPr>
              <w:t>土地生产率与农地经营规模的实证分析</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28</w:t>
            </w:r>
            <w:r w:rsidR="00F8195A" w:rsidRPr="00F71196">
              <w:rPr>
                <w:rFonts w:ascii="Times New Roman" w:hAnsi="Times New Roman" w:cs="Times New Roman"/>
                <w:noProof/>
                <w:webHidden/>
                <w:sz w:val="24"/>
                <w:szCs w:val="24"/>
              </w:rPr>
              <w:fldChar w:fldCharType="end"/>
            </w:r>
          </w:hyperlink>
        </w:p>
        <w:p w14:paraId="003E2FF6" w14:textId="262112DB" w:rsidR="00F8195A" w:rsidRPr="00F71196" w:rsidRDefault="00470925"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8" w:history="1">
            <w:r w:rsidR="00F8195A" w:rsidRPr="00F71196">
              <w:rPr>
                <w:rStyle w:val="aff2"/>
                <w:rFonts w:ascii="Times New Roman" w:hAnsi="Times New Roman" w:cs="Times New Roman"/>
                <w:noProof/>
                <w:sz w:val="24"/>
                <w:szCs w:val="24"/>
              </w:rPr>
              <w:t>5.</w:t>
            </w:r>
            <w:r w:rsidR="00F71196">
              <w:rPr>
                <w:rStyle w:val="aff2"/>
                <w:rFonts w:ascii="Times New Roman" w:hAnsi="Times New Roman" w:cs="Times New Roman" w:hint="eastAsia"/>
                <w:noProof/>
                <w:sz w:val="24"/>
                <w:szCs w:val="24"/>
              </w:rPr>
              <w:t>3</w:t>
            </w:r>
            <w:r w:rsidR="00F8195A" w:rsidRPr="00F71196">
              <w:rPr>
                <w:rStyle w:val="aff2"/>
                <w:rFonts w:ascii="Times New Roman" w:hAnsi="Times New Roman" w:cs="Times New Roman"/>
                <w:noProof/>
                <w:sz w:val="24"/>
                <w:szCs w:val="24"/>
              </w:rPr>
              <w:t xml:space="preserve">   </w:t>
            </w:r>
            <w:r w:rsidR="00F8195A" w:rsidRPr="00F71196">
              <w:rPr>
                <w:rStyle w:val="aff2"/>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41</w:t>
            </w:r>
            <w:r w:rsidR="00F8195A" w:rsidRPr="00F71196">
              <w:rPr>
                <w:rFonts w:ascii="Times New Roman" w:hAnsi="Times New Roman" w:cs="Times New Roman"/>
                <w:noProof/>
                <w:webHidden/>
                <w:sz w:val="24"/>
                <w:szCs w:val="24"/>
              </w:rPr>
              <w:fldChar w:fldCharType="end"/>
            </w:r>
          </w:hyperlink>
        </w:p>
        <w:p w14:paraId="6CC2A185" w14:textId="0998A444" w:rsidR="00F8195A" w:rsidRPr="00F71196" w:rsidRDefault="00470925"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89" w:history="1">
            <w:r w:rsidR="00F8195A" w:rsidRPr="00F71196">
              <w:rPr>
                <w:rStyle w:val="aff2"/>
                <w:rFonts w:ascii="Times New Roman" w:hAnsi="Times New Roman" w:cs="Times New Roman"/>
                <w:noProof/>
                <w:sz w:val="28"/>
                <w:szCs w:val="28"/>
              </w:rPr>
              <w:t>第六章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结论与建议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AE0E80">
              <w:rPr>
                <w:rFonts w:ascii="Times New Roman" w:hAnsi="Times New Roman" w:cs="Times New Roman"/>
                <w:noProof/>
                <w:webHidden/>
                <w:sz w:val="28"/>
                <w:szCs w:val="28"/>
              </w:rPr>
              <w:t>42</w:t>
            </w:r>
            <w:r w:rsidR="00F8195A" w:rsidRPr="00F71196">
              <w:rPr>
                <w:rFonts w:ascii="Times New Roman" w:hAnsi="Times New Roman" w:cs="Times New Roman"/>
                <w:noProof/>
                <w:webHidden/>
                <w:sz w:val="28"/>
                <w:szCs w:val="28"/>
              </w:rPr>
              <w:fldChar w:fldCharType="end"/>
            </w:r>
          </w:hyperlink>
        </w:p>
        <w:p w14:paraId="01BB4B28" w14:textId="6E9C4935" w:rsidR="00F8195A" w:rsidRPr="00F71196" w:rsidRDefault="00470925"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90" w:history="1">
            <w:r w:rsidR="00F8195A" w:rsidRPr="00F71196">
              <w:rPr>
                <w:rStyle w:val="aff2"/>
                <w:rFonts w:ascii="Times New Roman" w:hAnsi="Times New Roman" w:cs="Times New Roman"/>
                <w:noProof/>
                <w:sz w:val="28"/>
                <w:szCs w:val="28"/>
              </w:rPr>
              <w:t>参</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考</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文</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_Toc97190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AE0E80">
              <w:rPr>
                <w:rFonts w:ascii="Times New Roman" w:hAnsi="Times New Roman" w:cs="Times New Roman"/>
                <w:noProof/>
                <w:webHidden/>
                <w:sz w:val="28"/>
                <w:szCs w:val="28"/>
              </w:rPr>
              <w:t>43</w:t>
            </w:r>
            <w:r w:rsidR="00F8195A" w:rsidRPr="00F71196">
              <w:rPr>
                <w:rFonts w:ascii="Times New Roman" w:hAnsi="Times New Roman" w:cs="Times New Roman"/>
                <w:noProof/>
                <w:webHidden/>
                <w:sz w:val="28"/>
                <w:szCs w:val="28"/>
              </w:rPr>
              <w:fldChar w:fldCharType="end"/>
            </w:r>
          </w:hyperlink>
        </w:p>
        <w:p w14:paraId="093EE552" w14:textId="3D540CAF" w:rsidR="00F8195A" w:rsidRPr="00F71196" w:rsidRDefault="00470925"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91" w:history="1">
            <w:r w:rsidR="00F8195A" w:rsidRPr="00F71196">
              <w:rPr>
                <w:rStyle w:val="aff2"/>
                <w:rFonts w:ascii="Times New Roman" w:hAnsi="Times New Roman" w:cs="Times New Roman"/>
                <w:noProof/>
                <w:sz w:val="28"/>
                <w:szCs w:val="28"/>
              </w:rPr>
              <w:t>致</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谢</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_Toc97191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AE0E80">
              <w:rPr>
                <w:rFonts w:ascii="Times New Roman" w:hAnsi="Times New Roman" w:cs="Times New Roman"/>
                <w:noProof/>
                <w:webHidden/>
                <w:sz w:val="28"/>
                <w:szCs w:val="28"/>
              </w:rPr>
              <w:t>46</w:t>
            </w:r>
            <w:r w:rsidR="00F8195A" w:rsidRPr="00F71196">
              <w:rPr>
                <w:rFonts w:ascii="Times New Roman" w:hAnsi="Times New Roman" w:cs="Times New Roman"/>
                <w:noProof/>
                <w:webHidden/>
                <w:sz w:val="28"/>
                <w:szCs w:val="28"/>
              </w:rPr>
              <w:fldChar w:fldCharType="end"/>
            </w:r>
          </w:hyperlink>
        </w:p>
        <w:p w14:paraId="4CF03F93" w14:textId="6DCEBD9B" w:rsidR="00F8195A" w:rsidRPr="00F71196" w:rsidRDefault="00470925"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92" w:history="1">
            <w:r w:rsidR="00F8195A" w:rsidRPr="00F71196">
              <w:rPr>
                <w:rStyle w:val="aff2"/>
                <w:rFonts w:ascii="Times New Roman" w:hAnsi="Times New Roman" w:cs="Times New Roman"/>
                <w:noProof/>
                <w:sz w:val="28"/>
                <w:szCs w:val="28"/>
              </w:rPr>
              <w:t>附</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录</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_Toc97192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AE0E80">
              <w:rPr>
                <w:rFonts w:ascii="Times New Roman" w:hAnsi="Times New Roman" w:cs="Times New Roman"/>
                <w:noProof/>
                <w:webHidden/>
                <w:sz w:val="28"/>
                <w:szCs w:val="28"/>
              </w:rPr>
              <w:t>47</w:t>
            </w:r>
            <w:r w:rsidR="00F8195A" w:rsidRPr="00F71196">
              <w:rPr>
                <w:rFonts w:ascii="Times New Roman" w:hAnsi="Times New Roman" w:cs="Times New Roman"/>
                <w:noProof/>
                <w:webHidden/>
                <w:sz w:val="28"/>
                <w:szCs w:val="28"/>
              </w:rPr>
              <w:fldChar w:fldCharType="end"/>
            </w:r>
          </w:hyperlink>
        </w:p>
        <w:p w14:paraId="37C3D17F" w14:textId="33FA67C0" w:rsidR="00F8195A" w:rsidRPr="00F71196" w:rsidRDefault="00470925" w:rsidP="00F8195A">
          <w:pPr>
            <w:pStyle w:val="TOC1"/>
            <w:tabs>
              <w:tab w:val="right" w:leader="dot" w:pos="8777"/>
            </w:tabs>
            <w:spacing w:after="0" w:line="400" w:lineRule="exact"/>
            <w:rPr>
              <w:rFonts w:ascii="Times New Roman" w:hAnsi="Times New Roman" w:cs="Times New Roman"/>
              <w:noProof/>
              <w:kern w:val="2"/>
              <w:sz w:val="21"/>
            </w:rPr>
          </w:pPr>
          <w:hyperlink w:anchor="_Toc97193" w:history="1">
            <w:r w:rsidR="00F8195A" w:rsidRPr="00F71196">
              <w:rPr>
                <w:rStyle w:val="aff2"/>
                <w:rFonts w:ascii="Times New Roman" w:hAnsi="Times New Roman" w:cs="Times New Roman"/>
                <w:noProof/>
                <w:sz w:val="28"/>
                <w:szCs w:val="28"/>
              </w:rPr>
              <w:t>作者简介</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_Toc97193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AE0E80">
              <w:rPr>
                <w:rFonts w:ascii="Times New Roman" w:hAnsi="Times New Roman" w:cs="Times New Roman"/>
                <w:noProof/>
                <w:webHidden/>
                <w:sz w:val="28"/>
                <w:szCs w:val="28"/>
              </w:rPr>
              <w:t>48</w:t>
            </w:r>
            <w:r w:rsidR="00F8195A" w:rsidRPr="00F71196">
              <w:rPr>
                <w:rFonts w:ascii="Times New Roman" w:hAnsi="Times New Roman" w:cs="Times New Roman"/>
                <w:noProof/>
                <w:webHidden/>
                <w:sz w:val="28"/>
                <w:szCs w:val="28"/>
              </w:rPr>
              <w:fldChar w:fldCharType="end"/>
            </w:r>
          </w:hyperlink>
        </w:p>
        <w:p w14:paraId="6E48BD4A" w14:textId="77777777" w:rsidR="00F8195A" w:rsidRDefault="00F8195A" w:rsidP="00F8195A">
          <w:pPr>
            <w:rPr>
              <w:b/>
              <w:bCs/>
              <w:lang w:val="zh-CN"/>
            </w:rPr>
          </w:pPr>
          <w:r w:rsidRPr="00F71196">
            <w:rPr>
              <w:rFonts w:ascii="Times New Roman" w:hAnsi="Times New Roman" w:cs="Times New Roman"/>
              <w:b/>
              <w:bCs/>
              <w:lang w:val="zh-CN"/>
            </w:rPr>
            <w:fldChar w:fldCharType="end"/>
          </w:r>
        </w:p>
      </w:sdtContent>
    </w:sdt>
    <w:p w14:paraId="7792BD03" w14:textId="77777777" w:rsidR="00F618A8" w:rsidRDefault="00F618A8"/>
    <w:p w14:paraId="536A031E" w14:textId="77777777" w:rsidR="009513A7" w:rsidRPr="00B319C1" w:rsidRDefault="009513A7" w:rsidP="00F8195A">
      <w:pPr>
        <w:widowControl w:val="0"/>
        <w:spacing w:after="0" w:line="360" w:lineRule="exact"/>
        <w:rPr>
          <w:rFonts w:ascii="黑体" w:eastAsia="黑体" w:hAnsi="黑体" w:cs="Times New Roman"/>
          <w:b/>
          <w:kern w:val="2"/>
          <w:sz w:val="32"/>
          <w:szCs w:val="32"/>
        </w:rPr>
        <w:sectPr w:rsidR="009513A7" w:rsidRPr="00B319C1" w:rsidSect="007A0E34">
          <w:pgSz w:w="11906" w:h="16838" w:code="9"/>
          <w:pgMar w:top="1701" w:right="1418" w:bottom="1418" w:left="1701" w:header="1304" w:footer="1020" w:gutter="0"/>
          <w:cols w:space="425"/>
          <w:docGrid w:type="lines" w:linePitch="326"/>
        </w:sectPr>
      </w:pPr>
    </w:p>
    <w:p w14:paraId="25066673" w14:textId="77777777" w:rsidR="0094185A" w:rsidRDefault="0094185A" w:rsidP="0077418F">
      <w:pPr>
        <w:spacing w:beforeLines="50" w:before="163" w:afterLines="50" w:after="163" w:line="400" w:lineRule="exact"/>
        <w:jc w:val="center"/>
        <w:outlineLvl w:val="0"/>
        <w:rPr>
          <w:rFonts w:eastAsia="黑体"/>
          <w:sz w:val="32"/>
          <w:szCs w:val="32"/>
        </w:rPr>
      </w:pPr>
      <w:bookmarkStart w:id="0" w:name="_Toc97164"/>
      <w:r>
        <w:rPr>
          <w:rFonts w:eastAsia="黑体" w:hint="eastAsia"/>
          <w:sz w:val="32"/>
          <w:szCs w:val="32"/>
        </w:rPr>
        <w:lastRenderedPageBreak/>
        <w:t>第一章</w:t>
      </w:r>
      <w:r>
        <w:rPr>
          <w:rFonts w:eastAsia="黑体" w:hint="eastAsia"/>
          <w:sz w:val="32"/>
          <w:szCs w:val="32"/>
        </w:rPr>
        <w:t xml:space="preserve">   </w:t>
      </w:r>
      <w:r>
        <w:rPr>
          <w:rFonts w:eastAsia="黑体" w:hint="eastAsia"/>
          <w:sz w:val="32"/>
          <w:szCs w:val="32"/>
        </w:rPr>
        <w:t>绪论</w:t>
      </w:r>
      <w:bookmarkEnd w:id="0"/>
    </w:p>
    <w:p w14:paraId="0195075F" w14:textId="77777777"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bookmarkStart w:id="1" w:name="_Toc97165"/>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与意义</w:t>
      </w:r>
      <w:bookmarkEnd w:id="1"/>
    </w:p>
    <w:p w14:paraId="4D4886D3" w14:textId="77777777"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土地生产率与农地经营规模的关系在农经学界存在长久的争议。自</w:t>
      </w:r>
      <w:r w:rsidRPr="00F8195A">
        <w:rPr>
          <w:rFonts w:ascii="Times New Roman" w:hAnsi="Times New Roman" w:cs="Times New Roman"/>
          <w:sz w:val="24"/>
          <w:szCs w:val="24"/>
        </w:rPr>
        <w:t>1962</w:t>
      </w:r>
      <w:r w:rsidRPr="00AF35D8">
        <w:rPr>
          <w:rFonts w:ascii="Times New Roman" w:hAnsi="Times New Roman" w:cs="Times New Roman"/>
          <w:sz w:val="24"/>
          <w:szCs w:val="24"/>
        </w:rPr>
        <w:t>年印度土地生产率与农地经营规模的负向关系被观察到以来，农业由于资源</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可分性而具有规模效应的传统认识不断被推翻，两者的负向关系也</w:t>
      </w:r>
      <w:r w:rsidR="00A8321F" w:rsidRPr="00AF35D8">
        <w:rPr>
          <w:rFonts w:ascii="Times New Roman" w:hAnsi="Times New Roman" w:cs="Times New Roman"/>
          <w:sz w:val="24"/>
          <w:szCs w:val="24"/>
        </w:rPr>
        <w:t>从此</w:t>
      </w:r>
      <w:r w:rsidRPr="00AF35D8">
        <w:rPr>
          <w:rFonts w:ascii="Times New Roman" w:hAnsi="Times New Roman" w:cs="Times New Roman"/>
          <w:sz w:val="24"/>
          <w:szCs w:val="24"/>
        </w:rPr>
        <w:t>被认为是传统农业的典型特征。接着，舒尔茨（</w:t>
      </w:r>
      <w:r w:rsidRPr="00F8195A">
        <w:rPr>
          <w:rFonts w:ascii="Times New Roman" w:hAnsi="Times New Roman" w:cs="Times New Roman"/>
          <w:sz w:val="24"/>
          <w:szCs w:val="24"/>
        </w:rPr>
        <w:t>1983</w:t>
      </w:r>
      <w:r w:rsidRPr="00AF35D8">
        <w:rPr>
          <w:rFonts w:ascii="Times New Roman" w:hAnsi="Times New Roman" w:cs="Times New Roman"/>
          <w:sz w:val="24"/>
          <w:szCs w:val="24"/>
        </w:rPr>
        <w:t>）进一步提出大部分农业资源是假</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可分性的说法，他认为大部分的投入品诸如良种、牲畜、机器等都很少属于不可分的要素，而真不可分的农民或者农场管理者也并不必然需要大农场才更有效。这种与传统认识相悖的事实和说法吸引了</w:t>
      </w:r>
      <w:proofErr w:type="gramStart"/>
      <w:r w:rsidRPr="00AF35D8">
        <w:rPr>
          <w:rFonts w:ascii="Times New Roman" w:hAnsi="Times New Roman" w:cs="Times New Roman"/>
          <w:sz w:val="24"/>
          <w:szCs w:val="24"/>
        </w:rPr>
        <w:t>一</w:t>
      </w:r>
      <w:proofErr w:type="gramEnd"/>
      <w:r w:rsidRPr="00AF35D8">
        <w:rPr>
          <w:rFonts w:ascii="Times New Roman" w:hAnsi="Times New Roman" w:cs="Times New Roman"/>
          <w:sz w:val="24"/>
          <w:szCs w:val="24"/>
        </w:rPr>
        <w:t>众学者就农户经营规模与土地生产率的关系展开研究，然而多年以来大家始终</w:t>
      </w:r>
      <w:r w:rsidR="00A8321F" w:rsidRPr="00AF35D8">
        <w:rPr>
          <w:rFonts w:ascii="Times New Roman" w:hAnsi="Times New Roman" w:cs="Times New Roman"/>
          <w:sz w:val="24"/>
          <w:szCs w:val="24"/>
        </w:rPr>
        <w:t>没有形成一致的认识</w:t>
      </w:r>
      <w:r w:rsidRPr="00AF35D8">
        <w:rPr>
          <w:rFonts w:ascii="Times New Roman" w:hAnsi="Times New Roman" w:cs="Times New Roman"/>
          <w:sz w:val="24"/>
          <w:szCs w:val="24"/>
        </w:rPr>
        <w:t>，对背后原因的解释相异，土地生产率与农地经营规模的关系长期成为农经学界的疑点。</w:t>
      </w:r>
    </w:p>
    <w:p w14:paraId="72693926" w14:textId="77777777" w:rsidR="00B26ACE"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产业结构发生了转变，伴随着</w:t>
      </w:r>
      <w:r w:rsidR="00906BAA" w:rsidRPr="00AF35D8">
        <w:rPr>
          <w:rFonts w:ascii="Times New Roman" w:hAnsi="Times New Roman" w:cs="Times New Roman"/>
          <w:sz w:val="24"/>
          <w:szCs w:val="24"/>
        </w:rPr>
        <w:t>落劳动力在产业间的调整，突出表现为大量剩余的</w:t>
      </w:r>
      <w:r w:rsidRPr="00AF35D8">
        <w:rPr>
          <w:rFonts w:ascii="Times New Roman" w:hAnsi="Times New Roman" w:cs="Times New Roman"/>
          <w:sz w:val="24"/>
          <w:szCs w:val="24"/>
        </w:rPr>
        <w:t>农业劳动力逐步流出至其他产业。</w:t>
      </w:r>
      <w:r w:rsidR="00737DF0" w:rsidRPr="00AF35D8">
        <w:rPr>
          <w:rFonts w:ascii="Times New Roman" w:hAnsi="Times New Roman" w:cs="Times New Roman"/>
          <w:sz w:val="24"/>
          <w:szCs w:val="24"/>
        </w:rPr>
        <w:t>农村劳动力规模的变化可以</w:t>
      </w:r>
      <w:r w:rsidR="00906BAA" w:rsidRPr="00AF35D8">
        <w:rPr>
          <w:rFonts w:ascii="Times New Roman" w:hAnsi="Times New Roman" w:cs="Times New Roman"/>
          <w:sz w:val="24"/>
          <w:szCs w:val="24"/>
        </w:rPr>
        <w:t>从两个方面预见，首先，随着经济发展，产业结构调整，劳动力结构变迁的趋势。这个</w:t>
      </w:r>
      <w:r w:rsidRPr="00AF35D8">
        <w:rPr>
          <w:rFonts w:ascii="Times New Roman" w:hAnsi="Times New Roman" w:cs="Times New Roman"/>
          <w:sz w:val="24"/>
          <w:szCs w:val="24"/>
        </w:rPr>
        <w:t>变化历程大概可以分为三个阶段，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农业部门和工业、服务业部门的报酬的差距进一步扩大，加上服务业兴起对农村劳动力的吸纳能力进一步提高，进一步促进农村劳动力的流转。</w:t>
      </w:r>
      <w:r w:rsidR="00906BAA" w:rsidRPr="00AF35D8">
        <w:rPr>
          <w:rFonts w:ascii="Times New Roman" w:hAnsi="Times New Roman" w:cs="Times New Roman"/>
          <w:sz w:val="24"/>
          <w:szCs w:val="24"/>
        </w:rPr>
        <w:t>其次，政策的引导</w:t>
      </w:r>
      <w:r w:rsidRPr="00AF35D8">
        <w:rPr>
          <w:rFonts w:ascii="Times New Roman" w:hAnsi="Times New Roman" w:cs="Times New Roman"/>
          <w:sz w:val="24"/>
          <w:szCs w:val="24"/>
        </w:rPr>
        <w:t>对当前农村劳动力的现状起了非常重要的作用。</w:t>
      </w:r>
      <w:r w:rsidRPr="00F8195A">
        <w:rPr>
          <w:rFonts w:ascii="Times New Roman" w:hAnsi="Times New Roman" w:cs="Times New Roman"/>
          <w:sz w:val="24"/>
          <w:szCs w:val="24"/>
        </w:rPr>
        <w:t>1982</w:t>
      </w:r>
      <w:r w:rsidRPr="00AF35D8">
        <w:rPr>
          <w:rFonts w:ascii="Times New Roman" w:hAnsi="Times New Roman" w:cs="Times New Roman"/>
          <w:sz w:val="24"/>
          <w:szCs w:val="24"/>
        </w:rPr>
        <w:t>年</w:t>
      </w:r>
      <w:r w:rsidR="003D3AD2" w:rsidRPr="00AF35D8">
        <w:rPr>
          <w:rFonts w:ascii="Times New Roman" w:hAnsi="Times New Roman" w:cs="Times New Roman"/>
          <w:sz w:val="24"/>
          <w:szCs w:val="24"/>
        </w:rPr>
        <w:t>计划生育政策开始执行，</w:t>
      </w:r>
      <w:r w:rsidRPr="00AF35D8">
        <w:rPr>
          <w:rFonts w:ascii="Times New Roman" w:hAnsi="Times New Roman" w:cs="Times New Roman"/>
          <w:sz w:val="24"/>
          <w:szCs w:val="24"/>
        </w:rPr>
        <w:t>人口红利消失的时间提前</w:t>
      </w:r>
      <w:r w:rsidR="003D3AD2" w:rsidRPr="00AF35D8">
        <w:rPr>
          <w:rFonts w:ascii="Times New Roman" w:hAnsi="Times New Roman" w:cs="Times New Roman"/>
          <w:sz w:val="24"/>
          <w:szCs w:val="24"/>
        </w:rPr>
        <w:t>。</w:t>
      </w:r>
      <w:r w:rsidRPr="00AF35D8">
        <w:rPr>
          <w:rFonts w:ascii="Times New Roman" w:hAnsi="Times New Roman" w:cs="Times New Roman"/>
          <w:sz w:val="24"/>
          <w:szCs w:val="24"/>
        </w:rPr>
        <w:t>不仅是农村，全国的人口自然增长率均有所下降，</w:t>
      </w:r>
      <w:r w:rsidR="003D3AD2" w:rsidRPr="00AF35D8">
        <w:rPr>
          <w:rFonts w:ascii="Times New Roman" w:hAnsi="Times New Roman" w:cs="Times New Roman"/>
          <w:sz w:val="24"/>
          <w:szCs w:val="24"/>
        </w:rPr>
        <w:t>可以预见未来劳动力规模将整体缩小，老龄化问题逐渐显现</w:t>
      </w:r>
      <w:r w:rsidRPr="00AF35D8">
        <w:rPr>
          <w:rFonts w:ascii="Times New Roman" w:hAnsi="Times New Roman" w:cs="Times New Roman"/>
          <w:sz w:val="24"/>
          <w:szCs w:val="24"/>
        </w:rPr>
        <w:t>。以及新世纪以来国家经济的腾飞，城市化的进程和政府近几年农村的系列政策的改革，都为农村劳动力转向非农行业、农民兼业化提供了良好的条件。另外，从农户微观视角出发，</w:t>
      </w:r>
    </w:p>
    <w:p w14:paraId="49C24CB5" w14:textId="77777777" w:rsidR="00C3412A" w:rsidRDefault="00C3412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农业劳动力持续流失使得我国面临着人均农地经营规模持续扩大的局面，并且可以预见未来农业劳动力在国家产业发展和政策的推动下，将在相当长一段时间内会继续转移，使得农地经营规模的扩大成为不可逆的进程。</w:t>
      </w:r>
      <w:r w:rsidR="00F82601">
        <w:rPr>
          <w:rFonts w:ascii="Times New Roman" w:hAnsi="Times New Roman" w:cs="Times New Roman" w:hint="eastAsia"/>
          <w:sz w:val="24"/>
          <w:szCs w:val="24"/>
        </w:rPr>
        <w:t>牢牢把握农业生产的规律</w:t>
      </w:r>
      <w:r w:rsidRPr="00AF35D8">
        <w:rPr>
          <w:rFonts w:ascii="Times New Roman" w:hAnsi="Times New Roman" w:cs="Times New Roman"/>
          <w:sz w:val="24"/>
          <w:szCs w:val="24"/>
        </w:rPr>
        <w:t>，那这对于我国</w:t>
      </w:r>
      <w:r w:rsidR="0070651B">
        <w:rPr>
          <w:rFonts w:ascii="Times New Roman" w:hAnsi="Times New Roman" w:cs="Times New Roman" w:hint="eastAsia"/>
          <w:sz w:val="24"/>
          <w:szCs w:val="24"/>
        </w:rPr>
        <w:t>农业的</w:t>
      </w:r>
      <w:r w:rsidRPr="00AF35D8">
        <w:rPr>
          <w:rFonts w:ascii="Times New Roman" w:hAnsi="Times New Roman" w:cs="Times New Roman"/>
          <w:sz w:val="24"/>
          <w:szCs w:val="24"/>
        </w:rPr>
        <w:t>未来发展</w:t>
      </w:r>
      <w:r w:rsidR="0070651B">
        <w:rPr>
          <w:rFonts w:ascii="Times New Roman" w:hAnsi="Times New Roman" w:cs="Times New Roman" w:hint="eastAsia"/>
          <w:sz w:val="24"/>
          <w:szCs w:val="24"/>
        </w:rPr>
        <w:t>和粮食政策具有重大的参考价值</w:t>
      </w:r>
      <w:r w:rsidRPr="00AF35D8">
        <w:rPr>
          <w:rFonts w:ascii="Times New Roman" w:hAnsi="Times New Roman" w:cs="Times New Roman"/>
          <w:sz w:val="24"/>
          <w:szCs w:val="24"/>
        </w:rPr>
        <w:t>。在这种背景下，关注土地生产率与农地经营规模关系对于人地比率不具有优势的中国是必要的。</w:t>
      </w:r>
    </w:p>
    <w:p w14:paraId="3E0596CB" w14:textId="77777777" w:rsidR="0070651B" w:rsidRDefault="0070651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但当前</w:t>
      </w:r>
      <w:r w:rsidRPr="00AF35D8">
        <w:rPr>
          <w:rFonts w:ascii="Times New Roman" w:hAnsi="Times New Roman" w:cs="Times New Roman"/>
          <w:sz w:val="24"/>
          <w:szCs w:val="24"/>
        </w:rPr>
        <w:t>土地生产率与农地经营规模关系的研究结论尚未达成共识。李谷成等（</w:t>
      </w:r>
      <w:r w:rsidRPr="00F8195A">
        <w:rPr>
          <w:rFonts w:ascii="Times New Roman" w:hAnsi="Times New Roman" w:cs="Times New Roman"/>
          <w:sz w:val="24"/>
          <w:szCs w:val="24"/>
        </w:rPr>
        <w:t>2009</w:t>
      </w:r>
      <w:r w:rsidRPr="00AF35D8">
        <w:rPr>
          <w:rFonts w:ascii="Times New Roman" w:hAnsi="Times New Roman" w:cs="Times New Roman"/>
          <w:sz w:val="24"/>
          <w:szCs w:val="24"/>
        </w:rPr>
        <w:t>）、郭庆海（</w:t>
      </w:r>
      <w:r w:rsidRPr="00F8195A">
        <w:rPr>
          <w:rFonts w:ascii="Times New Roman" w:hAnsi="Times New Roman" w:cs="Times New Roman"/>
          <w:sz w:val="24"/>
          <w:szCs w:val="24"/>
        </w:rPr>
        <w:t>2014</w:t>
      </w:r>
      <w:r w:rsidRPr="00AF35D8">
        <w:rPr>
          <w:rFonts w:ascii="Times New Roman" w:hAnsi="Times New Roman" w:cs="Times New Roman"/>
          <w:sz w:val="24"/>
          <w:szCs w:val="24"/>
        </w:rPr>
        <w:t>）、任治君（</w:t>
      </w:r>
      <w:r w:rsidRPr="00F8195A">
        <w:rPr>
          <w:rFonts w:ascii="Times New Roman" w:hAnsi="Times New Roman" w:cs="Times New Roman"/>
          <w:sz w:val="24"/>
          <w:szCs w:val="24"/>
        </w:rPr>
        <w:t>1995</w:t>
      </w:r>
      <w:r w:rsidRPr="00AF35D8">
        <w:rPr>
          <w:rFonts w:ascii="Times New Roman" w:hAnsi="Times New Roman" w:cs="Times New Roman"/>
          <w:sz w:val="24"/>
          <w:szCs w:val="24"/>
        </w:rPr>
        <w:t>）、陈海磊等（</w:t>
      </w:r>
      <w:r w:rsidRPr="00F8195A">
        <w:rPr>
          <w:rFonts w:ascii="Times New Roman" w:hAnsi="Times New Roman" w:cs="Times New Roman"/>
          <w:sz w:val="24"/>
          <w:szCs w:val="24"/>
        </w:rPr>
        <w:t>2014</w:t>
      </w:r>
      <w:r w:rsidRPr="00AF35D8">
        <w:rPr>
          <w:rFonts w:ascii="Times New Roman" w:hAnsi="Times New Roman" w:cs="Times New Roman"/>
          <w:sz w:val="24"/>
          <w:szCs w:val="24"/>
        </w:rPr>
        <w:t>）、辛良杰等（</w:t>
      </w:r>
      <w:r w:rsidRPr="00F8195A">
        <w:rPr>
          <w:rFonts w:ascii="Times New Roman" w:hAnsi="Times New Roman" w:cs="Times New Roman"/>
          <w:sz w:val="24"/>
          <w:szCs w:val="24"/>
        </w:rPr>
        <w:t>2009</w:t>
      </w:r>
      <w:r w:rsidRPr="00AF35D8">
        <w:rPr>
          <w:rFonts w:ascii="Times New Roman" w:hAnsi="Times New Roman" w:cs="Times New Roman"/>
          <w:sz w:val="24"/>
          <w:szCs w:val="24"/>
        </w:rPr>
        <w:t>）以及张悦和刘文勇（</w:t>
      </w:r>
      <w:r w:rsidRPr="00F8195A">
        <w:rPr>
          <w:rFonts w:ascii="Times New Roman" w:hAnsi="Times New Roman" w:cs="Times New Roman"/>
          <w:sz w:val="24"/>
          <w:szCs w:val="24"/>
        </w:rPr>
        <w:t>2016</w:t>
      </w:r>
      <w:r w:rsidRPr="00AF35D8">
        <w:rPr>
          <w:rFonts w:ascii="Times New Roman" w:hAnsi="Times New Roman" w:cs="Times New Roman"/>
          <w:sz w:val="24"/>
          <w:szCs w:val="24"/>
        </w:rPr>
        <w:t>）等的研究结果</w:t>
      </w:r>
      <w:r w:rsidR="009B3A7D">
        <w:rPr>
          <w:rFonts w:ascii="Times New Roman" w:hAnsi="Times New Roman" w:cs="Times New Roman" w:hint="eastAsia"/>
          <w:sz w:val="24"/>
          <w:szCs w:val="24"/>
        </w:rPr>
        <w:t>支持</w:t>
      </w:r>
      <w:r w:rsidRPr="00AF35D8">
        <w:rPr>
          <w:rFonts w:ascii="Times New Roman" w:hAnsi="Times New Roman" w:cs="Times New Roman"/>
          <w:sz w:val="24"/>
          <w:szCs w:val="24"/>
        </w:rPr>
        <w:t>传统农业的观点，认同土地生产率与农地经营规模的负向关系</w:t>
      </w:r>
      <w:r w:rsidR="00553B41">
        <w:rPr>
          <w:rFonts w:ascii="Times New Roman" w:hAnsi="Times New Roman" w:cs="Times New Roman" w:hint="eastAsia"/>
          <w:sz w:val="24"/>
          <w:szCs w:val="24"/>
        </w:rPr>
        <w:t>。</w:t>
      </w:r>
      <w:r w:rsidRPr="00AF35D8">
        <w:rPr>
          <w:rFonts w:ascii="Times New Roman" w:hAnsi="Times New Roman" w:cs="Times New Roman"/>
          <w:sz w:val="24"/>
          <w:szCs w:val="24"/>
        </w:rPr>
        <w:t>而王建英等（</w:t>
      </w:r>
      <w:r w:rsidRPr="00F8195A">
        <w:rPr>
          <w:rFonts w:ascii="Times New Roman" w:hAnsi="Times New Roman" w:cs="Times New Roman"/>
          <w:sz w:val="24"/>
          <w:szCs w:val="24"/>
        </w:rPr>
        <w:t>2015</w:t>
      </w:r>
      <w:r w:rsidRPr="00AF35D8">
        <w:rPr>
          <w:rFonts w:ascii="Times New Roman" w:hAnsi="Times New Roman" w:cs="Times New Roman"/>
          <w:sz w:val="24"/>
          <w:szCs w:val="24"/>
        </w:rPr>
        <w:t>）、钱龙和洪名勇（</w:t>
      </w:r>
      <w:r w:rsidRPr="00F8195A">
        <w:rPr>
          <w:rFonts w:ascii="Times New Roman" w:hAnsi="Times New Roman" w:cs="Times New Roman"/>
          <w:sz w:val="24"/>
          <w:szCs w:val="24"/>
        </w:rPr>
        <w:t>2016</w:t>
      </w:r>
      <w:r w:rsidRPr="00AF35D8">
        <w:rPr>
          <w:rFonts w:ascii="Times New Roman" w:hAnsi="Times New Roman" w:cs="Times New Roman"/>
          <w:sz w:val="24"/>
          <w:szCs w:val="24"/>
        </w:rPr>
        <w:t>）以及范红忠和周启良（</w:t>
      </w:r>
      <w:r w:rsidRPr="00F8195A">
        <w:rPr>
          <w:rFonts w:ascii="Times New Roman" w:hAnsi="Times New Roman" w:cs="Times New Roman"/>
          <w:sz w:val="24"/>
          <w:szCs w:val="24"/>
        </w:rPr>
        <w:t>2016</w:t>
      </w:r>
      <w:r w:rsidRPr="00AF35D8">
        <w:rPr>
          <w:rFonts w:ascii="Times New Roman" w:hAnsi="Times New Roman" w:cs="Times New Roman"/>
          <w:sz w:val="24"/>
          <w:szCs w:val="24"/>
        </w:rPr>
        <w:t>）则表明，随着经营规模的扩大，土地生产率增加</w:t>
      </w:r>
      <w:r w:rsidR="00553B41">
        <w:rPr>
          <w:rFonts w:ascii="Times New Roman" w:hAnsi="Times New Roman" w:cs="Times New Roman" w:hint="eastAsia"/>
          <w:sz w:val="24"/>
          <w:szCs w:val="24"/>
        </w:rPr>
        <w:t>。</w:t>
      </w:r>
      <w:r w:rsidRPr="00AF35D8">
        <w:rPr>
          <w:rFonts w:ascii="Times New Roman" w:hAnsi="Times New Roman" w:cs="Times New Roman"/>
          <w:sz w:val="24"/>
          <w:szCs w:val="24"/>
        </w:rPr>
        <w:t>此外，还有部分学者认为农业生产的特点存在较为复杂的关系，如罗丹等（</w:t>
      </w:r>
      <w:r w:rsidRPr="00F8195A">
        <w:rPr>
          <w:rFonts w:ascii="Times New Roman" w:hAnsi="Times New Roman" w:cs="Times New Roman"/>
          <w:sz w:val="24"/>
          <w:szCs w:val="24"/>
        </w:rPr>
        <w:t>2013</w:t>
      </w:r>
      <w:r w:rsidRPr="00AF35D8">
        <w:rPr>
          <w:rFonts w:ascii="Times New Roman" w:hAnsi="Times New Roman" w:cs="Times New Roman"/>
          <w:sz w:val="24"/>
          <w:szCs w:val="24"/>
        </w:rPr>
        <w:t>）通过比较农户调查数据得出两者呈</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F8195A">
        <w:rPr>
          <w:rFonts w:ascii="Times New Roman" w:hAnsi="Times New Roman" w:cs="Times New Roman"/>
          <w:sz w:val="24"/>
          <w:szCs w:val="24"/>
        </w:rPr>
        <w:t>U</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关系的结论，王嫚</w:t>
      </w:r>
      <w:proofErr w:type="gramStart"/>
      <w:r w:rsidRPr="00AF35D8">
        <w:rPr>
          <w:rFonts w:ascii="Times New Roman" w:hAnsi="Times New Roman" w:cs="Times New Roman"/>
          <w:sz w:val="24"/>
          <w:szCs w:val="24"/>
        </w:rPr>
        <w:t>嫚</w:t>
      </w:r>
      <w:proofErr w:type="gramEnd"/>
      <w:r w:rsidRPr="00AF35D8">
        <w:rPr>
          <w:rFonts w:ascii="Times New Roman" w:hAnsi="Times New Roman" w:cs="Times New Roman"/>
          <w:sz w:val="24"/>
          <w:szCs w:val="24"/>
        </w:rPr>
        <w:t>等（</w:t>
      </w:r>
      <w:r w:rsidRPr="00F8195A">
        <w:rPr>
          <w:rFonts w:ascii="Times New Roman" w:hAnsi="Times New Roman" w:cs="Times New Roman"/>
          <w:sz w:val="24"/>
          <w:szCs w:val="24"/>
        </w:rPr>
        <w:t>2017</w:t>
      </w:r>
      <w:r w:rsidRPr="00AF35D8">
        <w:rPr>
          <w:rFonts w:ascii="Times New Roman" w:hAnsi="Times New Roman" w:cs="Times New Roman"/>
          <w:sz w:val="24"/>
          <w:szCs w:val="24"/>
        </w:rPr>
        <w:t>）在江汉平原水稻种植户的研究中发现土地生产率与经营规模呈现</w:t>
      </w:r>
      <w:r w:rsidR="0083097F" w:rsidRPr="00AF35D8">
        <w:rPr>
          <w:rFonts w:ascii="Times New Roman" w:hAnsi="Times New Roman" w:cs="Times New Roman" w:hint="eastAsia"/>
          <w:sz w:val="24"/>
          <w:szCs w:val="24"/>
        </w:rPr>
        <w:t>“</w:t>
      </w:r>
      <w:r w:rsidRPr="00F8195A">
        <w:rPr>
          <w:rFonts w:ascii="Times New Roman" w:hAnsi="Times New Roman" w:cs="Times New Roman"/>
          <w:sz w:val="24"/>
          <w:szCs w:val="24"/>
        </w:rPr>
        <w:t>N</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关系，李文明等（</w:t>
      </w:r>
      <w:r w:rsidRPr="00F8195A">
        <w:rPr>
          <w:rFonts w:ascii="Times New Roman" w:hAnsi="Times New Roman" w:cs="Times New Roman"/>
          <w:sz w:val="24"/>
          <w:szCs w:val="24"/>
        </w:rPr>
        <w:t>2015</w:t>
      </w:r>
      <w:r w:rsidRPr="00AF35D8">
        <w:rPr>
          <w:rFonts w:ascii="Times New Roman" w:hAnsi="Times New Roman" w:cs="Times New Roman"/>
          <w:sz w:val="24"/>
          <w:szCs w:val="24"/>
        </w:rPr>
        <w:t>）则认为两者关系呈现</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F8195A">
        <w:rPr>
          <w:rFonts w:ascii="Times New Roman" w:hAnsi="Times New Roman" w:cs="Times New Roman"/>
          <w:sz w:val="24"/>
          <w:szCs w:val="24"/>
        </w:rPr>
        <w:t>N</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的趋向。可以看到，学者们的研究结果是如此的丰富多彩，以至于我们无法从中寻得统一的规律。</w:t>
      </w:r>
    </w:p>
    <w:p w14:paraId="7776B7D1" w14:textId="77777777" w:rsidR="00D6552E" w:rsidRPr="00BD3858" w:rsidRDefault="00D6552E" w:rsidP="00D6552E">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总结文献时可以注意到，学者们通常在农户层面的分析多数采用亩均产值或者亩均利润的指标表征土地生产率，往往不区分种植的作物研究农户家庭整体的投入产出关系；当采取具体农作物进行分析时，他们通常选择水稻种植户作为研究对象。当选择价值量作为因变量时，农户选择何种农作物，如何将有限的土地分配给不同的农作物值得关注。显然，经济作物与粮食作物的经济价值差异是巨大的，如果不关注农户的种植种类贸然进行分析可能会得到有偏差的结果。为避免这种偏差，在选择研究对象时应尽可能区分种类选择农户。</w:t>
      </w:r>
      <w:r>
        <w:rPr>
          <w:rFonts w:ascii="Times New Roman" w:hAnsi="Times New Roman" w:cs="Times New Roman" w:hint="eastAsia"/>
          <w:sz w:val="24"/>
          <w:szCs w:val="24"/>
        </w:rPr>
        <w:t>况且中国幅员辽阔，跨越多个气候带，形成了南北不同的种植文化差异。</w:t>
      </w:r>
      <w:r w:rsidR="00451A33">
        <w:rPr>
          <w:rFonts w:ascii="Times New Roman" w:hAnsi="Times New Roman" w:cs="Times New Roman" w:hint="eastAsia"/>
          <w:sz w:val="24"/>
          <w:szCs w:val="24"/>
        </w:rPr>
        <w:t>为研究这种特色种植制度下，中国粮食投入产出的关系，本研究选择</w:t>
      </w:r>
      <w:r>
        <w:rPr>
          <w:rFonts w:ascii="Times New Roman" w:hAnsi="Times New Roman" w:cs="Times New Roman" w:hint="eastAsia"/>
          <w:sz w:val="24"/>
          <w:szCs w:val="24"/>
        </w:rPr>
        <w:t>三大粮食作物玉米、小麦和水稻为研究对象，</w:t>
      </w:r>
      <w:r w:rsidR="00451A33">
        <w:rPr>
          <w:rFonts w:ascii="Times New Roman" w:hAnsi="Times New Roman" w:cs="Times New Roman" w:hint="eastAsia"/>
          <w:sz w:val="24"/>
          <w:szCs w:val="24"/>
        </w:rPr>
        <w:t>总共四种研究情况（一熟制玉米、二熟制玉米、二熟制小麦和混种水稻），</w:t>
      </w:r>
      <w:r w:rsidR="00CA7900">
        <w:rPr>
          <w:rFonts w:ascii="Times New Roman" w:hAnsi="Times New Roman" w:cs="Times New Roman" w:hint="eastAsia"/>
          <w:sz w:val="24"/>
          <w:szCs w:val="24"/>
        </w:rPr>
        <w:t>挖掘</w:t>
      </w:r>
      <w:r>
        <w:rPr>
          <w:rFonts w:ascii="Times New Roman" w:hAnsi="Times New Roman" w:cs="Times New Roman" w:hint="eastAsia"/>
          <w:sz w:val="24"/>
          <w:szCs w:val="24"/>
        </w:rPr>
        <w:t>我国粮食生产的规律。</w:t>
      </w:r>
    </w:p>
    <w:p w14:paraId="2076D778" w14:textId="77777777" w:rsidR="00366183" w:rsidRDefault="00366183" w:rsidP="00366183">
      <w:pPr>
        <w:spacing w:beforeLines="100" w:before="326" w:afterLines="100" w:after="326" w:line="400" w:lineRule="exact"/>
        <w:outlineLvl w:val="1"/>
        <w:rPr>
          <w:rFonts w:ascii="Times New Roman" w:eastAsia="黑体" w:hAnsi="Times New Roman" w:cs="Times New Roman"/>
          <w:sz w:val="28"/>
          <w:szCs w:val="28"/>
        </w:rPr>
      </w:pPr>
      <w:bookmarkStart w:id="2" w:name="_Toc97166"/>
      <w:r w:rsidRPr="00F8195A">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F8195A">
        <w:rPr>
          <w:rFonts w:ascii="Times New Roman" w:eastAsia="黑体" w:hAnsi="Times New Roman" w:cs="Times New Roman"/>
          <w:sz w:val="28"/>
          <w:szCs w:val="28"/>
        </w:rPr>
        <w:t>2</w:t>
      </w:r>
      <w:r w:rsidRPr="00366183">
        <w:rPr>
          <w:rFonts w:ascii="Times New Roman" w:eastAsia="黑体" w:hAnsi="Times New Roman" w:cs="Times New Roman"/>
          <w:sz w:val="28"/>
          <w:szCs w:val="28"/>
        </w:rPr>
        <w:t xml:space="preserve">   </w:t>
      </w:r>
      <w:r w:rsidRPr="00366183">
        <w:rPr>
          <w:rFonts w:ascii="Times New Roman" w:eastAsia="黑体" w:hAnsi="Times New Roman" w:cs="Times New Roman" w:hint="eastAsia"/>
          <w:sz w:val="28"/>
          <w:szCs w:val="28"/>
        </w:rPr>
        <w:t>研究内容与技术路线</w:t>
      </w:r>
      <w:bookmarkEnd w:id="2"/>
    </w:p>
    <w:p w14:paraId="2B23ED91" w14:textId="22C08254" w:rsidR="00DA383C" w:rsidRDefault="00055377"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本研究的总体目标致力于证实农户调整农地经营规模过程中，土地生产率的</w:t>
      </w:r>
      <w:r w:rsidR="0083097F" w:rsidRPr="00AF35D8">
        <w:rPr>
          <w:rFonts w:ascii="Times New Roman" w:hAnsi="Times New Roman" w:cs="Times New Roman" w:hint="eastAsia"/>
          <w:sz w:val="24"/>
          <w:szCs w:val="24"/>
        </w:rPr>
        <w:t>“</w:t>
      </w:r>
      <w:r w:rsidR="00EC4560">
        <w:rPr>
          <w:rFonts w:ascii="Times New Roman" w:hAnsi="Times New Roman" w:cs="Times New Roman" w:hint="eastAsia"/>
          <w:sz w:val="24"/>
          <w:szCs w:val="24"/>
        </w:rPr>
        <w:t>倒</w:t>
      </w:r>
      <w:r w:rsidRPr="00F8195A">
        <w:rPr>
          <w:rFonts w:ascii="Times New Roman" w:hAnsi="Times New Roman" w:cs="Times New Roman"/>
          <w:sz w:val="24"/>
          <w:szCs w:val="24"/>
        </w:rPr>
        <w:t>U</w:t>
      </w:r>
      <w:r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变化趋势。具体目标是识别影响土地生产率的主要因素，验证</w:t>
      </w:r>
      <w:r w:rsidR="00EC4560">
        <w:rPr>
          <w:rFonts w:ascii="Times New Roman" w:hAnsi="Times New Roman" w:cs="Times New Roman" w:hint="eastAsia"/>
          <w:sz w:val="24"/>
          <w:szCs w:val="24"/>
        </w:rPr>
        <w:t>家庭异质性</w:t>
      </w:r>
      <w:r w:rsidRPr="00AF35D8">
        <w:rPr>
          <w:rFonts w:ascii="Times New Roman" w:hAnsi="Times New Roman" w:cs="Times New Roman" w:hint="eastAsia"/>
          <w:sz w:val="24"/>
          <w:szCs w:val="24"/>
        </w:rPr>
        <w:t>对负向关系的贡献，为土地生产率与农地经营规模找到土地生产率与农地经营规模关系的经济学解释。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本文总共分为六章，撰写结构安排如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1C5DAB1F" w14:textId="77777777" w:rsidR="00DA383C" w:rsidRDefault="00627B7B" w:rsidP="0036618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第一章，</w:t>
      </w:r>
      <w:r w:rsidR="00366183" w:rsidRPr="00AF35D8">
        <w:rPr>
          <w:rFonts w:ascii="Times New Roman" w:hAnsi="Times New Roman" w:cs="Times New Roman" w:hint="eastAsia"/>
          <w:sz w:val="24"/>
          <w:szCs w:val="24"/>
        </w:rPr>
        <w:t>绪论。</w:t>
      </w:r>
      <w:r w:rsidR="00966F8A">
        <w:rPr>
          <w:rFonts w:ascii="Times New Roman" w:hAnsi="Times New Roman" w:cs="Times New Roman" w:hint="eastAsia"/>
          <w:sz w:val="24"/>
          <w:szCs w:val="24"/>
        </w:rPr>
        <w:t>这一章对当前土地生产率与农地经营规模研究的成果、</w:t>
      </w:r>
      <w:r>
        <w:rPr>
          <w:rFonts w:ascii="Times New Roman" w:hAnsi="Times New Roman" w:cs="Times New Roman" w:hint="eastAsia"/>
          <w:sz w:val="24"/>
          <w:szCs w:val="24"/>
        </w:rPr>
        <w:t>人口流动和</w:t>
      </w:r>
      <w:r w:rsidR="00966F8A">
        <w:rPr>
          <w:rFonts w:ascii="Times New Roman" w:hAnsi="Times New Roman" w:cs="Times New Roman" w:hint="eastAsia"/>
          <w:sz w:val="24"/>
          <w:szCs w:val="24"/>
        </w:rPr>
        <w:t>农地发展趋势进行了简要的回顾</w:t>
      </w:r>
      <w:r w:rsidR="00F946DC">
        <w:rPr>
          <w:rFonts w:ascii="Times New Roman" w:hAnsi="Times New Roman" w:cs="Times New Roman" w:hint="eastAsia"/>
          <w:sz w:val="24"/>
          <w:szCs w:val="24"/>
        </w:rPr>
        <w:t>，阐述了本研究的背景与意义</w:t>
      </w:r>
      <w:r w:rsidR="00055377">
        <w:rPr>
          <w:rFonts w:ascii="Times New Roman" w:hAnsi="Times New Roman" w:cs="Times New Roman" w:hint="eastAsia"/>
          <w:sz w:val="24"/>
          <w:szCs w:val="24"/>
        </w:rPr>
        <w:t>。</w:t>
      </w:r>
    </w:p>
    <w:p w14:paraId="507A76C3" w14:textId="77777777" w:rsidR="00DA383C"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Pr="00AF35D8">
        <w:rPr>
          <w:rFonts w:ascii="Times New Roman" w:hAnsi="Times New Roman" w:cs="Times New Roman" w:hint="eastAsia"/>
          <w:sz w:val="24"/>
          <w:szCs w:val="24"/>
        </w:rPr>
        <w:t>概念界定与文献综述。</w:t>
      </w:r>
      <w:r w:rsidR="00DA383C">
        <w:rPr>
          <w:rFonts w:ascii="Times New Roman" w:hAnsi="Times New Roman" w:cs="Times New Roman" w:hint="eastAsia"/>
          <w:sz w:val="24"/>
          <w:szCs w:val="24"/>
        </w:rPr>
        <w:t>首先，</w:t>
      </w:r>
      <w:r w:rsidR="00025D41">
        <w:rPr>
          <w:rFonts w:ascii="Times New Roman" w:hAnsi="Times New Roman" w:cs="Times New Roman" w:hint="eastAsia"/>
          <w:sz w:val="24"/>
          <w:szCs w:val="24"/>
        </w:rPr>
        <w:t>梳理以往研究土地生产率指标的选择情况和农地经营规模的处理情况，</w:t>
      </w:r>
      <w:r w:rsidR="00250DC5">
        <w:rPr>
          <w:rFonts w:ascii="Times New Roman" w:hAnsi="Times New Roman" w:cs="Times New Roman" w:hint="eastAsia"/>
          <w:sz w:val="24"/>
          <w:szCs w:val="24"/>
        </w:rPr>
        <w:t>界定其含义</w:t>
      </w:r>
      <w:r w:rsidR="00025D41">
        <w:rPr>
          <w:rFonts w:ascii="Times New Roman" w:hAnsi="Times New Roman" w:cs="Times New Roman" w:hint="eastAsia"/>
          <w:sz w:val="24"/>
          <w:szCs w:val="24"/>
        </w:rPr>
        <w:t>。</w:t>
      </w:r>
      <w:r w:rsidR="000D59BD">
        <w:rPr>
          <w:rFonts w:ascii="Times New Roman" w:hAnsi="Times New Roman" w:cs="Times New Roman" w:hint="eastAsia"/>
          <w:sz w:val="24"/>
          <w:szCs w:val="24"/>
        </w:rPr>
        <w:t>其次，总结归纳国内外研究土地生产率及农户生产行为的文献</w:t>
      </w:r>
      <w:r w:rsidR="00AB16DB">
        <w:rPr>
          <w:rFonts w:ascii="Times New Roman" w:hAnsi="Times New Roman" w:cs="Times New Roman" w:hint="eastAsia"/>
          <w:sz w:val="24"/>
          <w:szCs w:val="24"/>
        </w:rPr>
        <w:t>，</w:t>
      </w:r>
      <w:r w:rsidR="00EE6BE6">
        <w:rPr>
          <w:rFonts w:ascii="Times New Roman" w:hAnsi="Times New Roman" w:cs="Times New Roman" w:hint="eastAsia"/>
          <w:sz w:val="24"/>
          <w:szCs w:val="24"/>
        </w:rPr>
        <w:t>全面把握农业生产</w:t>
      </w:r>
      <w:r w:rsidR="00AB16DB">
        <w:rPr>
          <w:rFonts w:ascii="Times New Roman" w:hAnsi="Times New Roman" w:cs="Times New Roman" w:hint="eastAsia"/>
          <w:sz w:val="24"/>
          <w:szCs w:val="24"/>
        </w:rPr>
        <w:t>和农户行为</w:t>
      </w:r>
      <w:r w:rsidR="00EE6BE6">
        <w:rPr>
          <w:rFonts w:ascii="Times New Roman" w:hAnsi="Times New Roman" w:cs="Times New Roman" w:hint="eastAsia"/>
          <w:sz w:val="24"/>
          <w:szCs w:val="24"/>
        </w:rPr>
        <w:t>的影响因素</w:t>
      </w:r>
      <w:r w:rsidR="00AB16DB">
        <w:rPr>
          <w:rFonts w:ascii="Times New Roman" w:hAnsi="Times New Roman" w:cs="Times New Roman" w:hint="eastAsia"/>
          <w:sz w:val="24"/>
          <w:szCs w:val="24"/>
        </w:rPr>
        <w:t>。细致</w:t>
      </w:r>
      <w:r w:rsidR="00EE6BE6">
        <w:rPr>
          <w:rFonts w:ascii="Times New Roman" w:hAnsi="Times New Roman" w:cs="Times New Roman" w:hint="eastAsia"/>
          <w:sz w:val="24"/>
          <w:szCs w:val="24"/>
        </w:rPr>
        <w:t>整理不同学者</w:t>
      </w:r>
      <w:r w:rsidR="002758E2">
        <w:rPr>
          <w:rFonts w:ascii="Times New Roman" w:hAnsi="Times New Roman" w:cs="Times New Roman" w:hint="eastAsia"/>
          <w:sz w:val="24"/>
          <w:szCs w:val="24"/>
        </w:rPr>
        <w:t>研究</w:t>
      </w:r>
      <w:r w:rsidR="00AB16DB">
        <w:rPr>
          <w:rFonts w:ascii="Times New Roman" w:hAnsi="Times New Roman" w:cs="Times New Roman" w:hint="eastAsia"/>
          <w:sz w:val="24"/>
          <w:szCs w:val="24"/>
        </w:rPr>
        <w:t>的</w:t>
      </w:r>
      <w:r w:rsidR="00C956CE">
        <w:rPr>
          <w:rFonts w:ascii="Times New Roman" w:hAnsi="Times New Roman" w:cs="Times New Roman" w:hint="eastAsia"/>
          <w:sz w:val="24"/>
          <w:szCs w:val="24"/>
        </w:rPr>
        <w:t>对象</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方法</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结果</w:t>
      </w:r>
      <w:r w:rsidR="00AB16DB">
        <w:rPr>
          <w:rFonts w:ascii="Times New Roman" w:hAnsi="Times New Roman" w:cs="Times New Roman" w:hint="eastAsia"/>
          <w:sz w:val="24"/>
          <w:szCs w:val="24"/>
        </w:rPr>
        <w:t>及相关解释</w:t>
      </w:r>
      <w:r w:rsidR="002758E2">
        <w:rPr>
          <w:rFonts w:ascii="Times New Roman" w:hAnsi="Times New Roman" w:cs="Times New Roman" w:hint="eastAsia"/>
          <w:sz w:val="24"/>
          <w:szCs w:val="24"/>
        </w:rPr>
        <w:t>，</w:t>
      </w:r>
      <w:r w:rsidR="00357388">
        <w:rPr>
          <w:rFonts w:ascii="Times New Roman" w:hAnsi="Times New Roman" w:cs="Times New Roman" w:hint="eastAsia"/>
          <w:sz w:val="24"/>
          <w:szCs w:val="24"/>
        </w:rPr>
        <w:t>并综述其存在的优点与不足。</w:t>
      </w:r>
    </w:p>
    <w:p w14:paraId="052B0104"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第三</w:t>
      </w:r>
      <w:proofErr w:type="gramStart"/>
      <w:r w:rsidRPr="00AF35D8">
        <w:rPr>
          <w:rFonts w:ascii="Times New Roman" w:hAnsi="Times New Roman" w:cs="Times New Roman" w:hint="eastAsia"/>
          <w:sz w:val="24"/>
          <w:szCs w:val="24"/>
        </w:rPr>
        <w:t>章理论</w:t>
      </w:r>
      <w:proofErr w:type="gramEnd"/>
      <w:r w:rsidRPr="00AF35D8">
        <w:rPr>
          <w:rFonts w:ascii="Times New Roman" w:hAnsi="Times New Roman" w:cs="Times New Roman" w:hint="eastAsia"/>
          <w:sz w:val="24"/>
          <w:szCs w:val="24"/>
        </w:rPr>
        <w:t>基础与分析框架。</w:t>
      </w:r>
      <w:r w:rsidR="00250DC5">
        <w:rPr>
          <w:rFonts w:ascii="Times New Roman" w:hAnsi="Times New Roman" w:cs="Times New Roman" w:hint="eastAsia"/>
          <w:sz w:val="24"/>
          <w:szCs w:val="24"/>
        </w:rPr>
        <w:t>简要归纳当前主流的农户行为理论和农业生产理论，阐明</w:t>
      </w:r>
      <w:r w:rsidR="00690858">
        <w:rPr>
          <w:rFonts w:ascii="Times New Roman" w:hAnsi="Times New Roman" w:cs="Times New Roman" w:hint="eastAsia"/>
          <w:sz w:val="24"/>
          <w:szCs w:val="24"/>
        </w:rPr>
        <w:t>自然条件、农户异质性和市场环境如何影响</w:t>
      </w:r>
      <w:r w:rsidR="00250DC5">
        <w:rPr>
          <w:rFonts w:ascii="Times New Roman" w:hAnsi="Times New Roman" w:cs="Times New Roman" w:hint="eastAsia"/>
          <w:sz w:val="24"/>
          <w:szCs w:val="24"/>
        </w:rPr>
        <w:t>土地生产率</w:t>
      </w:r>
      <w:r w:rsidR="00690858">
        <w:rPr>
          <w:rFonts w:ascii="Times New Roman" w:hAnsi="Times New Roman" w:cs="Times New Roman" w:hint="eastAsia"/>
          <w:sz w:val="24"/>
          <w:szCs w:val="24"/>
        </w:rPr>
        <w:t>，探寻经营规模对土地生产率的作用机理</w:t>
      </w:r>
      <w:r w:rsidR="00250DC5">
        <w:rPr>
          <w:rFonts w:ascii="Times New Roman" w:hAnsi="Times New Roman" w:cs="Times New Roman" w:hint="eastAsia"/>
          <w:sz w:val="24"/>
          <w:szCs w:val="24"/>
        </w:rPr>
        <w:t>，</w:t>
      </w:r>
      <w:r w:rsidR="00690858">
        <w:rPr>
          <w:rFonts w:ascii="Times New Roman" w:hAnsi="Times New Roman" w:cs="Times New Roman" w:hint="eastAsia"/>
          <w:sz w:val="24"/>
          <w:szCs w:val="24"/>
        </w:rPr>
        <w:t>并在此</w:t>
      </w:r>
      <w:r w:rsidR="009A02EA">
        <w:rPr>
          <w:rFonts w:ascii="Times New Roman" w:hAnsi="Times New Roman" w:cs="Times New Roman" w:hint="eastAsia"/>
          <w:sz w:val="24"/>
          <w:szCs w:val="24"/>
        </w:rPr>
        <w:t>基础上</w:t>
      </w:r>
      <w:r w:rsidR="00250DC5">
        <w:rPr>
          <w:rFonts w:ascii="Times New Roman" w:hAnsi="Times New Roman" w:cs="Times New Roman" w:hint="eastAsia"/>
          <w:sz w:val="24"/>
          <w:szCs w:val="24"/>
        </w:rPr>
        <w:t>提出假说</w:t>
      </w:r>
      <w:r w:rsidR="00690858">
        <w:rPr>
          <w:rFonts w:ascii="Times New Roman" w:hAnsi="Times New Roman" w:cs="Times New Roman" w:hint="eastAsia"/>
          <w:sz w:val="24"/>
          <w:szCs w:val="24"/>
        </w:rPr>
        <w:t>。</w:t>
      </w:r>
    </w:p>
    <w:p w14:paraId="5DD2B8B0"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第四</w:t>
      </w:r>
      <w:proofErr w:type="gramStart"/>
      <w:r w:rsidRPr="00AF35D8">
        <w:rPr>
          <w:rFonts w:ascii="Times New Roman" w:hAnsi="Times New Roman" w:cs="Times New Roman" w:hint="eastAsia"/>
          <w:sz w:val="24"/>
          <w:szCs w:val="24"/>
        </w:rPr>
        <w:t>章数据</w:t>
      </w:r>
      <w:proofErr w:type="gramEnd"/>
      <w:r w:rsidRPr="00AF35D8">
        <w:rPr>
          <w:rFonts w:ascii="Times New Roman" w:hAnsi="Times New Roman" w:cs="Times New Roman" w:hint="eastAsia"/>
          <w:sz w:val="24"/>
          <w:szCs w:val="24"/>
        </w:rPr>
        <w:t>来源与统计描述。</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542709">
        <w:rPr>
          <w:rFonts w:ascii="Times New Roman" w:hAnsi="Times New Roman" w:cs="Times New Roman" w:hint="eastAsia"/>
          <w:sz w:val="24"/>
          <w:szCs w:val="24"/>
        </w:rPr>
        <w:t>识别土地生产率的影响因素后，确定研究需要的变量，选取和计算相关指标。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处理完数据之后，分种植制度、作物种类和规模类型描述变量基本情况，方差检验不同规模间要素投入情况、家庭禀赋变量和市场环境变量的差异。</w:t>
      </w:r>
    </w:p>
    <w:p w14:paraId="780427A7"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第五章土地生产率和农地经营规模的实证研究</w:t>
      </w:r>
      <w:r w:rsidR="00713DF4">
        <w:rPr>
          <w:rFonts w:ascii="Times New Roman" w:hAnsi="Times New Roman" w:cs="Times New Roman" w:hint="eastAsia"/>
          <w:sz w:val="24"/>
          <w:szCs w:val="24"/>
        </w:rPr>
        <w:t>。依旧是根据不同种植制度和种植产品，分别研究它们单产与规模的关系</w:t>
      </w:r>
      <w:r w:rsidR="00FE2AA0">
        <w:rPr>
          <w:rFonts w:ascii="Times New Roman" w:hAnsi="Times New Roman" w:cs="Times New Roman" w:hint="eastAsia"/>
          <w:sz w:val="24"/>
          <w:szCs w:val="24"/>
        </w:rPr>
        <w:t>。首先对关键变量单产和收获面积进行简单的相关性分析。其次，用混合回归模型和混合回归模型进行实证检验。详细描述各因素对单产的影响，对比两种不同估计方法</w:t>
      </w:r>
      <w:proofErr w:type="gramStart"/>
      <w:r w:rsidR="00FE2AA0">
        <w:rPr>
          <w:rFonts w:ascii="Times New Roman" w:hAnsi="Times New Roman" w:cs="Times New Roman" w:hint="eastAsia"/>
          <w:sz w:val="24"/>
          <w:szCs w:val="24"/>
        </w:rPr>
        <w:t>下估计</w:t>
      </w:r>
      <w:proofErr w:type="gramEnd"/>
      <w:r w:rsidR="00FE2AA0">
        <w:rPr>
          <w:rFonts w:ascii="Times New Roman" w:hAnsi="Times New Roman" w:cs="Times New Roman" w:hint="eastAsia"/>
          <w:sz w:val="24"/>
          <w:szCs w:val="24"/>
        </w:rPr>
        <w:t>结果的差别，推测土地生产率和农地经营规模负向关系的原因。</w:t>
      </w:r>
    </w:p>
    <w:p w14:paraId="52722B33" w14:textId="77777777" w:rsidR="00366183" w:rsidRDefault="00366183" w:rsidP="00366183">
      <w:pPr>
        <w:spacing w:afterLines="100" w:after="326"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第六章结论与建议。</w:t>
      </w:r>
      <w:r w:rsidR="00AC4DC2">
        <w:rPr>
          <w:rFonts w:ascii="Times New Roman" w:hAnsi="Times New Roman" w:cs="Times New Roman" w:hint="eastAsia"/>
          <w:sz w:val="24"/>
          <w:szCs w:val="24"/>
        </w:rPr>
        <w:t>在实证和理论分析的基础上，总结不同规模之间农户投入水平和要素产出弹性的差异，发现农户家庭异质性是导致负向关系的重要原因。在分析结果的基础上，提出我们应关注农业人力资源培训，政府也应为农户灵活调整土地经营规模和劳动力就业分配创造良好条件</w:t>
      </w:r>
      <w:r w:rsidR="009A21B0">
        <w:rPr>
          <w:rFonts w:ascii="Times New Roman" w:hAnsi="Times New Roman" w:cs="Times New Roman" w:hint="eastAsia"/>
          <w:sz w:val="24"/>
          <w:szCs w:val="24"/>
        </w:rPr>
        <w:t>，为小农户提高机械使用率提供更多的支持</w:t>
      </w:r>
      <w:r w:rsidR="00AC4DC2">
        <w:rPr>
          <w:rFonts w:ascii="Times New Roman" w:hAnsi="Times New Roman" w:cs="Times New Roman" w:hint="eastAsia"/>
          <w:sz w:val="24"/>
          <w:szCs w:val="24"/>
        </w:rPr>
        <w:t>。</w:t>
      </w:r>
    </w:p>
    <w:p w14:paraId="00F03559" w14:textId="1BC9DB26" w:rsidR="007A7647" w:rsidRDefault="002D6912" w:rsidP="007A7647">
      <w:pPr>
        <w:spacing w:beforeLines="100" w:before="326" w:after="0" w:line="400" w:lineRule="exact"/>
        <w:jc w:val="center"/>
        <w:rPr>
          <w:rFonts w:ascii="Times New Roman" w:hAnsi="Times New Roman" w:cs="Times New Roman"/>
          <w:sz w:val="24"/>
          <w:szCs w:val="24"/>
        </w:rPr>
      </w:pPr>
      <w:r>
        <w:rPr>
          <w:rFonts w:ascii="Times New Roman" w:eastAsia="黑体" w:hAnsi="Times New Roman" w:cs="Times New Roman" w:hint="eastAsia"/>
          <w:noProof/>
          <w:sz w:val="28"/>
          <w:szCs w:val="28"/>
        </w:rPr>
        <mc:AlternateContent>
          <mc:Choice Requires="wps">
            <w:drawing>
              <wp:anchor distT="0" distB="0" distL="114300" distR="114300" simplePos="0" relativeHeight="251684352" behindDoc="0" locked="0" layoutInCell="1" allowOverlap="1" wp14:anchorId="29E8F123" wp14:editId="74B01910">
                <wp:simplePos x="0" y="0"/>
                <wp:positionH relativeFrom="column">
                  <wp:posOffset>2515442</wp:posOffset>
                </wp:positionH>
                <wp:positionV relativeFrom="paragraph">
                  <wp:posOffset>3036147</wp:posOffset>
                </wp:positionV>
                <wp:extent cx="0" cy="331125"/>
                <wp:effectExtent l="76200" t="0" r="76200" b="50165"/>
                <wp:wrapNone/>
                <wp:docPr id="37" name="直接箭头连接符 37"/>
                <wp:cNvGraphicFramePr/>
                <a:graphic xmlns:a="http://schemas.openxmlformats.org/drawingml/2006/main">
                  <a:graphicData uri="http://schemas.microsoft.com/office/word/2010/wordprocessingShape">
                    <wps:wsp>
                      <wps:cNvCnPr/>
                      <wps:spPr>
                        <a:xfrm>
                          <a:off x="0" y="0"/>
                          <a:ext cx="0" cy="33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4112E0" id="_x0000_t32" coordsize="21600,21600" o:spt="32" o:oned="t" path="m,l21600,21600e" filled="f">
                <v:path arrowok="t" fillok="f" o:connecttype="none"/>
                <o:lock v:ext="edit" shapetype="t"/>
              </v:shapetype>
              <v:shape id="直接箭头连接符 37" o:spid="_x0000_s1026" type="#_x0000_t32" style="position:absolute;left:0;text-align:left;margin-left:198.05pt;margin-top:239.05pt;width:0;height:26.05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3328" behindDoc="0" locked="0" layoutInCell="1" allowOverlap="1" wp14:anchorId="3CBE9AB4" wp14:editId="0F0D0BCE">
                <wp:simplePos x="0" y="0"/>
                <wp:positionH relativeFrom="column">
                  <wp:posOffset>2515442</wp:posOffset>
                </wp:positionH>
                <wp:positionV relativeFrom="paragraph">
                  <wp:posOffset>2420531</wp:posOffset>
                </wp:positionV>
                <wp:extent cx="0" cy="327616"/>
                <wp:effectExtent l="76200" t="0" r="76200" b="53975"/>
                <wp:wrapNone/>
                <wp:docPr id="36" name="直接箭头连接符 36"/>
                <wp:cNvGraphicFramePr/>
                <a:graphic xmlns:a="http://schemas.openxmlformats.org/drawingml/2006/main">
                  <a:graphicData uri="http://schemas.microsoft.com/office/word/2010/wordprocessingShape">
                    <wps:wsp>
                      <wps:cNvCnPr/>
                      <wps:spPr>
                        <a:xfrm>
                          <a:off x="0" y="0"/>
                          <a:ext cx="0" cy="3276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33C88E" id="直接箭头连接符 36" o:spid="_x0000_s1026" type="#_x0000_t32" style="position:absolute;left:0;text-align:left;margin-left:198.05pt;margin-top:190.6pt;width:0;height:25.8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2304" behindDoc="0" locked="0" layoutInCell="1" allowOverlap="1" wp14:anchorId="17907F46" wp14:editId="5292CDA7">
                <wp:simplePos x="0" y="0"/>
                <wp:positionH relativeFrom="column">
                  <wp:posOffset>4588791</wp:posOffset>
                </wp:positionH>
                <wp:positionV relativeFrom="paragraph">
                  <wp:posOffset>2420531</wp:posOffset>
                </wp:positionV>
                <wp:extent cx="0" cy="141605"/>
                <wp:effectExtent l="0" t="0" r="38100" b="29845"/>
                <wp:wrapNone/>
                <wp:docPr id="35" name="直接连接符 35"/>
                <wp:cNvGraphicFramePr/>
                <a:graphic xmlns:a="http://schemas.openxmlformats.org/drawingml/2006/main">
                  <a:graphicData uri="http://schemas.microsoft.com/office/word/2010/wordprocessingShape">
                    <wps:wsp>
                      <wps:cNvCnPr/>
                      <wps:spPr>
                        <a:xfrm>
                          <a:off x="0" y="0"/>
                          <a:ext cx="0" cy="141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525E6C" id="直接连接符 35"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text" from="361.3pt,190.6pt" to="361.3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1280" behindDoc="0" locked="0" layoutInCell="1" allowOverlap="1" wp14:anchorId="4F85851F" wp14:editId="7E2E91BA">
                <wp:simplePos x="0" y="0"/>
                <wp:positionH relativeFrom="column">
                  <wp:posOffset>665377</wp:posOffset>
                </wp:positionH>
                <wp:positionV relativeFrom="paragraph">
                  <wp:posOffset>2417022</wp:posOffset>
                </wp:positionV>
                <wp:extent cx="0" cy="141733"/>
                <wp:effectExtent l="0" t="0" r="38100" b="29845"/>
                <wp:wrapNone/>
                <wp:docPr id="34" name="直接连接符 34"/>
                <wp:cNvGraphicFramePr/>
                <a:graphic xmlns:a="http://schemas.openxmlformats.org/drawingml/2006/main">
                  <a:graphicData uri="http://schemas.microsoft.com/office/word/2010/wordprocessingShape">
                    <wps:wsp>
                      <wps:cNvCnPr/>
                      <wps:spPr>
                        <a:xfrm>
                          <a:off x="0" y="0"/>
                          <a:ext cx="0" cy="14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0073DC" id="直接连接符 34" o:spid="_x0000_s1026" style="position:absolute;left:0;text-align:left;z-index:251681280;visibility:visible;mso-wrap-style:square;mso-wrap-distance-left:9pt;mso-wrap-distance-top:0;mso-wrap-distance-right:9pt;mso-wrap-distance-bottom:0;mso-position-horizontal:absolute;mso-position-horizontal-relative:text;mso-position-vertical:absolute;mso-position-vertical-relative:text" from="52.4pt,190.3pt" to="52.4pt,2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0256" behindDoc="0" locked="0" layoutInCell="1" allowOverlap="1" wp14:anchorId="2B8EF66D" wp14:editId="6652A908">
                <wp:simplePos x="0" y="0"/>
                <wp:positionH relativeFrom="column">
                  <wp:posOffset>665377</wp:posOffset>
                </wp:positionH>
                <wp:positionV relativeFrom="paragraph">
                  <wp:posOffset>2558755</wp:posOffset>
                </wp:positionV>
                <wp:extent cx="3923414" cy="0"/>
                <wp:effectExtent l="0" t="0" r="0" b="0"/>
                <wp:wrapNone/>
                <wp:docPr id="33" name="直接连接符 33"/>
                <wp:cNvGraphicFramePr/>
                <a:graphic xmlns:a="http://schemas.openxmlformats.org/drawingml/2006/main">
                  <a:graphicData uri="http://schemas.microsoft.com/office/word/2010/wordprocessingShape">
                    <wps:wsp>
                      <wps:cNvCnPr/>
                      <wps:spPr>
                        <a:xfrm>
                          <a:off x="0" y="0"/>
                          <a:ext cx="39234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0BAED6" id="直接连接符 33" o:spid="_x0000_s1026" style="position:absolute;left:0;text-align:left;z-index:251680256;visibility:visible;mso-wrap-style:square;mso-wrap-distance-left:9pt;mso-wrap-distance-top:0;mso-wrap-distance-right:9pt;mso-wrap-distance-bottom:0;mso-position-horizontal:absolute;mso-position-horizontal-relative:text;mso-position-vertical:absolute;mso-position-vertical-relative:text" from="52.4pt,201.5pt" to="361.3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9232" behindDoc="0" locked="0" layoutInCell="1" allowOverlap="1" wp14:anchorId="1216F160" wp14:editId="55BD509E">
                <wp:simplePos x="0" y="0"/>
                <wp:positionH relativeFrom="column">
                  <wp:posOffset>4586635</wp:posOffset>
                </wp:positionH>
                <wp:positionV relativeFrom="paragraph">
                  <wp:posOffset>1952699</wp:posOffset>
                </wp:positionV>
                <wp:extent cx="0" cy="176323"/>
                <wp:effectExtent l="76200" t="0" r="57150" b="52705"/>
                <wp:wrapNone/>
                <wp:docPr id="32" name="直接箭头连接符 32"/>
                <wp:cNvGraphicFramePr/>
                <a:graphic xmlns:a="http://schemas.openxmlformats.org/drawingml/2006/main">
                  <a:graphicData uri="http://schemas.microsoft.com/office/word/2010/wordprocessingShape">
                    <wps:wsp>
                      <wps:cNvCnPr/>
                      <wps:spPr>
                        <a:xfrm>
                          <a:off x="0" y="0"/>
                          <a:ext cx="0" cy="1763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976EA2" id="直接箭头连接符 32" o:spid="_x0000_s1026" type="#_x0000_t32" style="position:absolute;left:0;text-align:left;margin-left:361.15pt;margin-top:153.75pt;width:0;height:13.9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8208" behindDoc="0" locked="0" layoutInCell="1" allowOverlap="1" wp14:anchorId="79130958" wp14:editId="694E2D79">
                <wp:simplePos x="0" y="0"/>
                <wp:positionH relativeFrom="column">
                  <wp:posOffset>663605</wp:posOffset>
                </wp:positionH>
                <wp:positionV relativeFrom="paragraph">
                  <wp:posOffset>1952699</wp:posOffset>
                </wp:positionV>
                <wp:extent cx="0" cy="180871"/>
                <wp:effectExtent l="76200" t="0" r="57150" b="48260"/>
                <wp:wrapNone/>
                <wp:docPr id="31" name="直接箭头连接符 31"/>
                <wp:cNvGraphicFramePr/>
                <a:graphic xmlns:a="http://schemas.openxmlformats.org/drawingml/2006/main">
                  <a:graphicData uri="http://schemas.microsoft.com/office/word/2010/wordprocessingShape">
                    <wps:wsp>
                      <wps:cNvCnPr/>
                      <wps:spPr>
                        <a:xfrm>
                          <a:off x="0" y="0"/>
                          <a:ext cx="0" cy="1808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A7D247" id="直接箭头连接符 31" o:spid="_x0000_s1026" type="#_x0000_t32" style="position:absolute;left:0;text-align:left;margin-left:52.25pt;margin-top:153.75pt;width:0;height:14.2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7184" behindDoc="0" locked="0" layoutInCell="1" allowOverlap="1" wp14:anchorId="37C0324A" wp14:editId="0A6E8461">
                <wp:simplePos x="0" y="0"/>
                <wp:positionH relativeFrom="column">
                  <wp:posOffset>2515442</wp:posOffset>
                </wp:positionH>
                <wp:positionV relativeFrom="paragraph">
                  <wp:posOffset>1788372</wp:posOffset>
                </wp:positionV>
                <wp:extent cx="0" cy="340650"/>
                <wp:effectExtent l="76200" t="0" r="76200" b="59690"/>
                <wp:wrapNone/>
                <wp:docPr id="30" name="直接箭头连接符 30"/>
                <wp:cNvGraphicFramePr/>
                <a:graphic xmlns:a="http://schemas.openxmlformats.org/drawingml/2006/main">
                  <a:graphicData uri="http://schemas.microsoft.com/office/word/2010/wordprocessingShape">
                    <wps:wsp>
                      <wps:cNvCnPr/>
                      <wps:spPr>
                        <a:xfrm>
                          <a:off x="0" y="0"/>
                          <a:ext cx="0" cy="34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D38B0E" id="直接箭头连接符 30" o:spid="_x0000_s1026" type="#_x0000_t32" style="position:absolute;left:0;text-align:left;margin-left:198.05pt;margin-top:140.8pt;width:0;height:26.8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6160" behindDoc="0" locked="0" layoutInCell="1" allowOverlap="1" wp14:anchorId="34DECE03" wp14:editId="4644914A">
                <wp:simplePos x="0" y="0"/>
                <wp:positionH relativeFrom="column">
                  <wp:posOffset>663604</wp:posOffset>
                </wp:positionH>
                <wp:positionV relativeFrom="paragraph">
                  <wp:posOffset>1952699</wp:posOffset>
                </wp:positionV>
                <wp:extent cx="3923413" cy="0"/>
                <wp:effectExtent l="0" t="0" r="0" b="0"/>
                <wp:wrapNone/>
                <wp:docPr id="29" name="直接连接符 29"/>
                <wp:cNvGraphicFramePr/>
                <a:graphic xmlns:a="http://schemas.openxmlformats.org/drawingml/2006/main">
                  <a:graphicData uri="http://schemas.microsoft.com/office/word/2010/wordprocessingShape">
                    <wps:wsp>
                      <wps:cNvCnPr/>
                      <wps:spPr>
                        <a:xfrm>
                          <a:off x="0" y="0"/>
                          <a:ext cx="39234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859D1C" id="直接连接符 29" o:spid="_x0000_s1026" style="position:absolute;left:0;text-align:left;z-index:251676160;visibility:visible;mso-wrap-style:square;mso-wrap-distance-left:9pt;mso-wrap-distance-top:0;mso-wrap-distance-right:9pt;mso-wrap-distance-bottom:0;mso-position-horizontal:absolute;mso-position-horizontal-relative:text;mso-position-vertical:absolute;mso-position-vertical-relative:text" from="52.25pt,153.75pt" to="361.2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5136" behindDoc="0" locked="0" layoutInCell="1" allowOverlap="1" wp14:anchorId="7711B3C8" wp14:editId="4DEDD5B3">
                <wp:simplePos x="0" y="0"/>
                <wp:positionH relativeFrom="column">
                  <wp:posOffset>2515442</wp:posOffset>
                </wp:positionH>
                <wp:positionV relativeFrom="paragraph">
                  <wp:posOffset>1155257</wp:posOffset>
                </wp:positionV>
                <wp:extent cx="0" cy="345115"/>
                <wp:effectExtent l="76200" t="0" r="76200" b="55245"/>
                <wp:wrapNone/>
                <wp:docPr id="28" name="直接箭头连接符 28"/>
                <wp:cNvGraphicFramePr/>
                <a:graphic xmlns:a="http://schemas.openxmlformats.org/drawingml/2006/main">
                  <a:graphicData uri="http://schemas.microsoft.com/office/word/2010/wordprocessingShape">
                    <wps:wsp>
                      <wps:cNvCnPr/>
                      <wps:spPr>
                        <a:xfrm>
                          <a:off x="0" y="0"/>
                          <a:ext cx="0" cy="34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102654" id="直接箭头连接符 28" o:spid="_x0000_s1026" type="#_x0000_t32" style="position:absolute;left:0;text-align:left;margin-left:198.05pt;margin-top:90.95pt;width:0;height:27.1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4112" behindDoc="0" locked="0" layoutInCell="1" allowOverlap="1" wp14:anchorId="0AA73667" wp14:editId="1D2BDA45">
                <wp:simplePos x="0" y="0"/>
                <wp:positionH relativeFrom="column">
                  <wp:posOffset>3800129</wp:posOffset>
                </wp:positionH>
                <wp:positionV relativeFrom="paragraph">
                  <wp:posOffset>1159722</wp:posOffset>
                </wp:positionV>
                <wp:extent cx="0" cy="133758"/>
                <wp:effectExtent l="0" t="0" r="38100" b="19050"/>
                <wp:wrapNone/>
                <wp:docPr id="27" name="直接连接符 27"/>
                <wp:cNvGraphicFramePr/>
                <a:graphic xmlns:a="http://schemas.openxmlformats.org/drawingml/2006/main">
                  <a:graphicData uri="http://schemas.microsoft.com/office/word/2010/wordprocessingShape">
                    <wps:wsp>
                      <wps:cNvCnPr/>
                      <wps:spPr>
                        <a:xfrm>
                          <a:off x="0" y="0"/>
                          <a:ext cx="0" cy="1337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A2BE1B" id="直接连接符 27" o:spid="_x0000_s1026" style="position:absolute;left:0;text-align:left;z-index:251674112;visibility:visible;mso-wrap-style:square;mso-wrap-distance-left:9pt;mso-wrap-distance-top:0;mso-wrap-distance-right:9pt;mso-wrap-distance-bottom:0;mso-position-horizontal:absolute;mso-position-horizontal-relative:text;mso-position-vertical:absolute;mso-position-vertical-relative:text" from="299.2pt,91.3pt" to="299.2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3088" behindDoc="0" locked="0" layoutInCell="1" allowOverlap="1" wp14:anchorId="1BACAE94" wp14:editId="2DA3463A">
                <wp:simplePos x="0" y="0"/>
                <wp:positionH relativeFrom="column">
                  <wp:posOffset>1237763</wp:posOffset>
                </wp:positionH>
                <wp:positionV relativeFrom="paragraph">
                  <wp:posOffset>1159722</wp:posOffset>
                </wp:positionV>
                <wp:extent cx="0" cy="133758"/>
                <wp:effectExtent l="0" t="0" r="38100" b="19050"/>
                <wp:wrapNone/>
                <wp:docPr id="26" name="直接连接符 26"/>
                <wp:cNvGraphicFramePr/>
                <a:graphic xmlns:a="http://schemas.openxmlformats.org/drawingml/2006/main">
                  <a:graphicData uri="http://schemas.microsoft.com/office/word/2010/wordprocessingShape">
                    <wps:wsp>
                      <wps:cNvCnPr/>
                      <wps:spPr>
                        <a:xfrm>
                          <a:off x="0" y="0"/>
                          <a:ext cx="0" cy="1337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4EF3F" id="直接连接符 26" o:spid="_x0000_s1026" style="position:absolute;left:0;text-align:left;z-index:251673088;visibility:visible;mso-wrap-style:square;mso-wrap-distance-left:9pt;mso-wrap-distance-top:0;mso-wrap-distance-right:9pt;mso-wrap-distance-bottom:0;mso-position-horizontal:absolute;mso-position-horizontal-relative:text;mso-position-vertical:absolute;mso-position-vertical-relative:text" from="97.45pt,91.3pt" to="97.45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2064" behindDoc="0" locked="0" layoutInCell="1" allowOverlap="1" wp14:anchorId="14DFC233" wp14:editId="58EF282E">
                <wp:simplePos x="0" y="0"/>
                <wp:positionH relativeFrom="column">
                  <wp:posOffset>1237959</wp:posOffset>
                </wp:positionH>
                <wp:positionV relativeFrom="paragraph">
                  <wp:posOffset>1293480</wp:posOffset>
                </wp:positionV>
                <wp:extent cx="2566635"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2566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ACFCC7" id="直接连接符 25" o:spid="_x0000_s1026" style="position:absolute;left:0;text-align:left;z-index:251672064;visibility:visible;mso-wrap-style:square;mso-wrap-distance-left:9pt;mso-wrap-distance-top:0;mso-wrap-distance-right:9pt;mso-wrap-distance-bottom:0;mso-position-horizontal:absolute;mso-position-horizontal-relative:text;mso-position-vertical:absolute;mso-position-vertical-relative:text" from="97.5pt,101.85pt" to="299.6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1040" behindDoc="0" locked="0" layoutInCell="1" allowOverlap="1" wp14:anchorId="4F3602DD" wp14:editId="1C5521D6">
                <wp:simplePos x="0" y="0"/>
                <wp:positionH relativeFrom="column">
                  <wp:posOffset>3800129</wp:posOffset>
                </wp:positionH>
                <wp:positionV relativeFrom="paragraph">
                  <wp:posOffset>676792</wp:posOffset>
                </wp:positionV>
                <wp:extent cx="0" cy="193675"/>
                <wp:effectExtent l="76200" t="0" r="57150" b="53975"/>
                <wp:wrapNone/>
                <wp:docPr id="24" name="直接箭头连接符 24"/>
                <wp:cNvGraphicFramePr/>
                <a:graphic xmlns:a="http://schemas.openxmlformats.org/drawingml/2006/main">
                  <a:graphicData uri="http://schemas.microsoft.com/office/word/2010/wordprocessingShape">
                    <wps:wsp>
                      <wps:cNvCnPr/>
                      <wps:spPr>
                        <a:xfrm>
                          <a:off x="0" y="0"/>
                          <a:ext cx="0" cy="19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BE4D60" id="直接箭头连接符 24" o:spid="_x0000_s1026" type="#_x0000_t32" style="position:absolute;left:0;text-align:left;margin-left:299.2pt;margin-top:53.3pt;width:0;height:15.2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0016" behindDoc="0" locked="0" layoutInCell="1" allowOverlap="1" wp14:anchorId="50857B50" wp14:editId="6FCB578D">
                <wp:simplePos x="0" y="0"/>
                <wp:positionH relativeFrom="column">
                  <wp:posOffset>1226982</wp:posOffset>
                </wp:positionH>
                <wp:positionV relativeFrom="paragraph">
                  <wp:posOffset>676275</wp:posOffset>
                </wp:positionV>
                <wp:extent cx="0" cy="193719"/>
                <wp:effectExtent l="76200" t="0" r="57150" b="53975"/>
                <wp:wrapNone/>
                <wp:docPr id="23" name="直接箭头连接符 23"/>
                <wp:cNvGraphicFramePr/>
                <a:graphic xmlns:a="http://schemas.openxmlformats.org/drawingml/2006/main">
                  <a:graphicData uri="http://schemas.microsoft.com/office/word/2010/wordprocessingShape">
                    <wps:wsp>
                      <wps:cNvCnPr/>
                      <wps:spPr>
                        <a:xfrm>
                          <a:off x="0" y="0"/>
                          <a:ext cx="0" cy="193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613EE9" id="直接箭头连接符 23" o:spid="_x0000_s1026" type="#_x0000_t32" style="position:absolute;left:0;text-align:left;margin-left:96.6pt;margin-top:53.25pt;width:0;height:15.2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68992" behindDoc="0" locked="0" layoutInCell="1" allowOverlap="1" wp14:anchorId="745C63E6" wp14:editId="4D474CE5">
                <wp:simplePos x="0" y="0"/>
                <wp:positionH relativeFrom="column">
                  <wp:posOffset>1222585</wp:posOffset>
                </wp:positionH>
                <wp:positionV relativeFrom="paragraph">
                  <wp:posOffset>676792</wp:posOffset>
                </wp:positionV>
                <wp:extent cx="2577544"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25775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372BCB" id="直接连接符 19" o:spid="_x0000_s1026" style="position:absolute;left:0;text-align:left;z-index:251668992;visibility:visible;mso-wrap-style:square;mso-wrap-distance-left:9pt;mso-wrap-distance-top:0;mso-wrap-distance-right:9pt;mso-wrap-distance-bottom:0;mso-position-horizontal:absolute;mso-position-horizontal-relative:text;mso-position-vertical:absolute;mso-position-vertical-relative:text" from="96.25pt,53.3pt" to="299.2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67968" behindDoc="0" locked="0" layoutInCell="1" allowOverlap="1" wp14:anchorId="02D75109" wp14:editId="145DDF6C">
                <wp:simplePos x="0" y="0"/>
                <wp:positionH relativeFrom="column">
                  <wp:posOffset>2513670</wp:posOffset>
                </wp:positionH>
                <wp:positionV relativeFrom="paragraph">
                  <wp:posOffset>550122</wp:posOffset>
                </wp:positionV>
                <wp:extent cx="0" cy="321600"/>
                <wp:effectExtent l="76200" t="0" r="76200" b="59690"/>
                <wp:wrapNone/>
                <wp:docPr id="14" name="直接箭头连接符 14"/>
                <wp:cNvGraphicFramePr/>
                <a:graphic xmlns:a="http://schemas.openxmlformats.org/drawingml/2006/main">
                  <a:graphicData uri="http://schemas.microsoft.com/office/word/2010/wordprocessingShape">
                    <wps:wsp>
                      <wps:cNvCnPr/>
                      <wps:spPr>
                        <a:xfrm>
                          <a:off x="0" y="0"/>
                          <a:ext cx="0" cy="32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CCAA0" id="直接箭头连接符 14" o:spid="_x0000_s1026" type="#_x0000_t32" style="position:absolute;left:0;text-align:left;margin-left:197.95pt;margin-top:43.3pt;width:0;height:25.3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" strokecolor="black [3040]">
                <v:stroke endarrow="block"/>
              </v:shape>
            </w:pict>
          </mc:Fallback>
        </mc:AlternateContent>
      </w:r>
      <w:r w:rsidR="007A7647">
        <w:rPr>
          <w:rFonts w:ascii="Times New Roman" w:eastAsia="黑体" w:hAnsi="Times New Roman" w:cs="Times New Roman" w:hint="eastAsia"/>
          <w:noProof/>
          <w:sz w:val="28"/>
          <w:szCs w:val="28"/>
        </w:rPr>
        <mc:AlternateContent>
          <mc:Choice Requires="wpg">
            <w:drawing>
              <wp:anchor distT="0" distB="0" distL="114300" distR="114300" simplePos="0" relativeHeight="251656704" behindDoc="0" locked="0" layoutInCell="1" allowOverlap="1" wp14:anchorId="1F0D7157" wp14:editId="61C1DCA9">
                <wp:simplePos x="0" y="0"/>
                <wp:positionH relativeFrom="margin">
                  <wp:align>center</wp:align>
                </wp:positionH>
                <wp:positionV relativeFrom="paragraph">
                  <wp:posOffset>257175</wp:posOffset>
                </wp:positionV>
                <wp:extent cx="5277600" cy="3392805"/>
                <wp:effectExtent l="0" t="0" r="18415" b="17145"/>
                <wp:wrapTopAndBottom/>
                <wp:docPr id="46" name="组合 46"/>
                <wp:cNvGraphicFramePr/>
                <a:graphic xmlns:a="http://schemas.openxmlformats.org/drawingml/2006/main">
                  <a:graphicData uri="http://schemas.microsoft.com/office/word/2010/wordprocessingGroup">
                    <wpg:wgp>
                      <wpg:cNvGrpSpPr/>
                      <wpg:grpSpPr>
                        <a:xfrm>
                          <a:off x="0" y="0"/>
                          <a:ext cx="5277600" cy="3392805"/>
                          <a:chOff x="0" y="0"/>
                          <a:chExt cx="5277600" cy="3392805"/>
                        </a:xfrm>
                      </wpg:grpSpPr>
                      <wps:wsp>
                        <wps:cNvPr id="1" name="矩形 1"/>
                        <wps:cNvSpPr/>
                        <wps:spPr>
                          <a:xfrm>
                            <a:off x="19050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77777777" w:rsidR="00470925" w:rsidRPr="002D6912" w:rsidRDefault="00470925" w:rsidP="007A7647">
                              <w:pPr>
                                <w:spacing w:afterLines="50" w:after="163"/>
                                <w:rPr>
                                  <w:sz w:val="21"/>
                                  <w:szCs w:val="21"/>
                                </w:rPr>
                              </w:pPr>
                              <w:r w:rsidRPr="002D6912">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组合 11"/>
                        <wpg:cNvGrpSpPr/>
                        <wpg:grpSpPr>
                          <a:xfrm>
                            <a:off x="609600" y="609600"/>
                            <a:ext cx="3490800" cy="288000"/>
                            <a:chOff x="0" y="0"/>
                            <a:chExt cx="3490800" cy="288000"/>
                          </a:xfrm>
                        </wpg:grpSpPr>
                        <wps:wsp>
                          <wps:cNvPr id="2" name="矩形 2"/>
                          <wps:cNvSpPr/>
                          <wps:spPr>
                            <a:xfrm>
                              <a:off x="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38E2D0" w14:textId="77777777" w:rsidR="00470925" w:rsidRPr="002D6912" w:rsidRDefault="00470925" w:rsidP="007A7647">
                                <w:pPr>
                                  <w:spacing w:afterLines="50" w:after="163"/>
                                  <w:jc w:val="center"/>
                                  <w:rPr>
                                    <w:sz w:val="21"/>
                                    <w:szCs w:val="21"/>
                                  </w:rPr>
                                </w:pPr>
                                <w:r w:rsidRPr="002D6912">
                                  <w:rPr>
                                    <w:rFonts w:hint="eastAsia"/>
                                    <w:sz w:val="21"/>
                                    <w:szCs w:val="21"/>
                                  </w:rPr>
                                  <w:t>文献梳理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2954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722C1C" w14:textId="77777777" w:rsidR="00470925" w:rsidRDefault="00470925" w:rsidP="007A7647">
                                <w:pPr>
                                  <w:spacing w:afterLines="50" w:after="163"/>
                                  <w:jc w:val="center"/>
                                </w:pPr>
                                <w:r>
                                  <w:rPr>
                                    <w:rFonts w:hint="eastAsia"/>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5908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3E0038" w14:textId="77777777" w:rsidR="00470925" w:rsidRDefault="00470925" w:rsidP="007A7647">
                                <w:pPr>
                                  <w:spacing w:afterLines="50" w:after="163"/>
                                  <w:jc w:val="center"/>
                                </w:pPr>
                                <w:r w:rsidRPr="002D6912">
                                  <w:rPr>
                                    <w:rFonts w:hint="eastAsia"/>
                                    <w:sz w:val="21"/>
                                    <w:szCs w:val="21"/>
                                  </w:rPr>
                                  <w:t>资料</w:t>
                                </w:r>
                                <w:r>
                                  <w:rPr>
                                    <w:rFonts w:hint="eastAsia"/>
                                  </w:rPr>
                                  <w:t>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组合 12"/>
                        <wpg:cNvGrpSpPr/>
                        <wpg:grpSpPr>
                          <a:xfrm>
                            <a:off x="0" y="1866900"/>
                            <a:ext cx="5277600" cy="288000"/>
                            <a:chOff x="0" y="0"/>
                            <a:chExt cx="5277600" cy="288000"/>
                          </a:xfrm>
                        </wpg:grpSpPr>
                        <wps:wsp>
                          <wps:cNvPr id="6" name="矩形 6"/>
                          <wps:cNvSpPr/>
                          <wps:spPr>
                            <a:xfrm>
                              <a:off x="0" y="0"/>
                              <a:ext cx="108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321F54" w14:textId="77777777" w:rsidR="00470925" w:rsidRDefault="00470925" w:rsidP="007A7647">
                                <w:pPr>
                                  <w:spacing w:afterLines="50" w:after="163"/>
                                </w:pPr>
                                <w:r>
                                  <w:rPr>
                                    <w:rFonts w:hint="eastAsia"/>
                                  </w:rPr>
                                  <w:t>数据区域选择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562100" y="0"/>
                              <a:ext cx="161988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A604B6" w14:textId="77777777" w:rsidR="00470925" w:rsidRDefault="00470925" w:rsidP="007A7647">
                                <w:pPr>
                                  <w:spacing w:afterLines="50" w:after="163"/>
                                  <w:jc w:val="center"/>
                                </w:pPr>
                                <w:r>
                                  <w:rPr>
                                    <w:rFonts w:hint="eastAsia"/>
                                  </w:rPr>
                                  <w:t>关键变量的选择与测算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657600" y="0"/>
                              <a:ext cx="16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DA44A1" w14:textId="77777777" w:rsidR="00470925" w:rsidRDefault="00470925" w:rsidP="007A7647">
                                <w:pPr>
                                  <w:spacing w:afterLines="50" w:after="163"/>
                                  <w:jc w:val="center"/>
                                </w:pPr>
                                <w:r>
                                  <w:rPr>
                                    <w:rFonts w:hint="eastAsia"/>
                                  </w:rPr>
                                  <w:t>描述性统计与方差分析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矩形 5"/>
                        <wps:cNvSpPr/>
                        <wps:spPr>
                          <a:xfrm>
                            <a:off x="1190625" y="1238250"/>
                            <a:ext cx="27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77777777" w:rsidR="00470925" w:rsidRDefault="00470925" w:rsidP="007A7647">
                              <w:pPr>
                                <w:spacing w:afterLines="50" w:after="163"/>
                                <w:jc w:val="center"/>
                              </w:pPr>
                              <w:r>
                                <w:rPr>
                                  <w:rFonts w:hint="eastAsia"/>
                                </w:rPr>
                                <w:t>土地生产率和农地经营规模的分析框架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095375" y="2486025"/>
                            <a:ext cx="25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470925" w:rsidRDefault="00470925" w:rsidP="007A7647">
                              <w:pPr>
                                <w:spacing w:afterLines="50" w:after="163"/>
                                <w:jc w:val="center"/>
                              </w:pPr>
                              <w:r>
                                <w:rPr>
                                  <w:rFonts w:hint="eastAsia"/>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905000" y="3105150"/>
                            <a:ext cx="89979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470925" w:rsidRDefault="00470925" w:rsidP="007A7647">
                              <w:pPr>
                                <w:spacing w:afterLines="50" w:after="163"/>
                                <w:jc w:val="center"/>
                              </w:pPr>
                              <w:r>
                                <w:rPr>
                                  <w:rFonts w:hint="eastAsia"/>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0D7157" id="组合 46" o:spid="_x0000_s1026" style="position:absolute;left:0;text-align:left;margin-left:0;margin-top:20.25pt;width:415.55pt;height:267.15pt;z-index:251656704;mso-position-horizontal:center;mso-position-horizontal-relative:margin" coordsize="52776,3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">
                <v:rect id="矩形 1" o:spid="_x0000_s1027" style="position:absolute;left:19050;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77777777" w:rsidR="00470925" w:rsidRPr="002D6912" w:rsidRDefault="00470925" w:rsidP="007A7647">
                        <w:pPr>
                          <w:spacing w:afterLines="50" w:after="163"/>
                          <w:rPr>
                            <w:sz w:val="21"/>
                            <w:szCs w:val="21"/>
                          </w:rPr>
                        </w:pPr>
                        <w:r w:rsidRPr="002D6912">
                          <w:rPr>
                            <w:rFonts w:hint="eastAsia"/>
                            <w:sz w:val="21"/>
                            <w:szCs w:val="21"/>
                          </w:rPr>
                          <w:t>问题的提出</w:t>
                        </w:r>
                      </w:p>
                    </w:txbxContent>
                  </v:textbox>
                </v:rect>
                <v:group id="组合 11" o:spid="_x0000_s1028" style="position:absolute;left:6096;top:6096;width:34908;height:2880" coordsize="3490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矩形 2" o:spid="_x0000_s1029" style="position:absolute;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textbox>
                      <w:txbxContent>
                        <w:p w14:paraId="7238E2D0" w14:textId="77777777" w:rsidR="00470925" w:rsidRPr="002D6912" w:rsidRDefault="00470925" w:rsidP="007A7647">
                          <w:pPr>
                            <w:spacing w:afterLines="50" w:after="163"/>
                            <w:jc w:val="center"/>
                            <w:rPr>
                              <w:sz w:val="21"/>
                              <w:szCs w:val="21"/>
                            </w:rPr>
                          </w:pPr>
                          <w:r w:rsidRPr="002D6912">
                            <w:rPr>
                              <w:rFonts w:hint="eastAsia"/>
                              <w:sz w:val="21"/>
                              <w:szCs w:val="21"/>
                            </w:rPr>
                            <w:t>文献梳理</w:t>
                          </w:r>
                        </w:p>
                      </w:txbxContent>
                    </v:textbox>
                  </v:rect>
                  <v:rect id="矩形 3" o:spid="_x0000_s1030" style="position:absolute;left:12954;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50722C1C" w14:textId="77777777" w:rsidR="00470925" w:rsidRDefault="00470925" w:rsidP="007A7647">
                          <w:pPr>
                            <w:spacing w:afterLines="50" w:after="163"/>
                            <w:jc w:val="center"/>
                          </w:pPr>
                          <w:r>
                            <w:rPr>
                              <w:rFonts w:hint="eastAsia"/>
                            </w:rPr>
                            <w:t>理论准备</w:t>
                          </w:r>
                        </w:p>
                      </w:txbxContent>
                    </v:textbox>
                  </v:rect>
                  <v:rect id="矩形 4" o:spid="_x0000_s1031" style="position:absolute;left:25908;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14:paraId="413E0038" w14:textId="77777777" w:rsidR="00470925" w:rsidRDefault="00470925" w:rsidP="007A7647">
                          <w:pPr>
                            <w:spacing w:afterLines="50" w:after="163"/>
                            <w:jc w:val="center"/>
                          </w:pPr>
                          <w:r w:rsidRPr="002D6912">
                            <w:rPr>
                              <w:rFonts w:hint="eastAsia"/>
                              <w:sz w:val="21"/>
                              <w:szCs w:val="21"/>
                            </w:rPr>
                            <w:t>资料</w:t>
                          </w:r>
                          <w:r>
                            <w:rPr>
                              <w:rFonts w:hint="eastAsia"/>
                            </w:rPr>
                            <w:t>准备</w:t>
                          </w:r>
                        </w:p>
                      </w:txbxContent>
                    </v:textbox>
                  </v:rect>
                </v:group>
                <v:group id="组合 12" o:spid="_x0000_s1032" style="position:absolute;top:18669;width:52776;height:2880" coordsize="52776,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矩形 6" o:spid="_x0000_s1033" style="position:absolute;width:108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16321F54" w14:textId="77777777" w:rsidR="00470925" w:rsidRDefault="00470925" w:rsidP="007A7647">
                          <w:pPr>
                            <w:spacing w:afterLines="50" w:after="163"/>
                          </w:pPr>
                          <w:r>
                            <w:rPr>
                              <w:rFonts w:hint="eastAsia"/>
                            </w:rPr>
                            <w:t>数据区域选择</w:t>
                          </w:r>
                        </w:p>
                      </w:txbxContent>
                    </v:textbox>
                  </v:rect>
                  <v:rect id="矩形 7" o:spid="_x0000_s1034" style="position:absolute;left:15621;width:16198;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47A604B6" w14:textId="77777777" w:rsidR="00470925" w:rsidRDefault="00470925" w:rsidP="007A7647">
                          <w:pPr>
                            <w:spacing w:afterLines="50" w:after="163"/>
                            <w:jc w:val="center"/>
                          </w:pPr>
                          <w:r>
                            <w:rPr>
                              <w:rFonts w:hint="eastAsia"/>
                            </w:rPr>
                            <w:t>关键变量的选择与测算</w:t>
                          </w:r>
                        </w:p>
                      </w:txbxContent>
                    </v:textbox>
                  </v:rect>
                  <v:rect id="矩形 8" o:spid="_x0000_s1035" style="position:absolute;left:36576;width:16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14:paraId="39DA44A1" w14:textId="77777777" w:rsidR="00470925" w:rsidRDefault="00470925" w:rsidP="007A7647">
                          <w:pPr>
                            <w:spacing w:afterLines="50" w:after="163"/>
                            <w:jc w:val="center"/>
                          </w:pPr>
                          <w:r>
                            <w:rPr>
                              <w:rFonts w:hint="eastAsia"/>
                            </w:rPr>
                            <w:t>描述性统计与方差分析</w:t>
                          </w:r>
                        </w:p>
                      </w:txbxContent>
                    </v:textbox>
                  </v:rect>
                </v:group>
                <v:rect id="矩形 5" o:spid="_x0000_s1036" style="position:absolute;left:11906;top:12382;width:27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77777777" w:rsidR="00470925" w:rsidRDefault="00470925" w:rsidP="007A7647">
                        <w:pPr>
                          <w:spacing w:afterLines="50" w:after="163"/>
                          <w:jc w:val="center"/>
                        </w:pPr>
                        <w:r>
                          <w:rPr>
                            <w:rFonts w:hint="eastAsia"/>
                          </w:rPr>
                          <w:t>土地生产率和农地经营规模的分析框架</w:t>
                        </w:r>
                      </w:p>
                    </w:txbxContent>
                  </v:textbox>
                </v:rect>
                <v:rect id="矩形 9" o:spid="_x0000_s1037" style="position:absolute;left:10953;top:24860;width:25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470925" w:rsidRDefault="00470925" w:rsidP="007A7647">
                        <w:pPr>
                          <w:spacing w:afterLines="50" w:after="163"/>
                          <w:jc w:val="center"/>
                        </w:pPr>
                        <w:r>
                          <w:rPr>
                            <w:rFonts w:hint="eastAsia"/>
                          </w:rPr>
                          <w:t>不同种植制度下粮食作物的实证研究</w:t>
                        </w:r>
                      </w:p>
                    </w:txbxContent>
                  </v:textbox>
                </v:rect>
                <v:rect id="矩形 10" o:spid="_x0000_s1038" style="position:absolute;left:19050;top:31051;width:899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470925" w:rsidRDefault="00470925" w:rsidP="007A7647">
                        <w:pPr>
                          <w:spacing w:afterLines="50" w:after="163"/>
                          <w:jc w:val="center"/>
                        </w:pPr>
                        <w:r>
                          <w:rPr>
                            <w:rFonts w:hint="eastAsia"/>
                          </w:rPr>
                          <w:t>结论与建议</w:t>
                        </w:r>
                      </w:p>
                    </w:txbxContent>
                  </v:textbox>
                </v:rect>
                <w10:wrap type="topAndBottom" anchorx="margin"/>
              </v:group>
            </w:pict>
          </mc:Fallback>
        </mc:AlternateContent>
      </w:r>
    </w:p>
    <w:p w14:paraId="1A3B4770" w14:textId="0213A9EE" w:rsidR="00366183" w:rsidRPr="00AF35D8" w:rsidRDefault="007A7647" w:rsidP="007A7647">
      <w:pPr>
        <w:spacing w:beforeLines="100" w:before="326" w:after="0" w:line="400" w:lineRule="exact"/>
        <w:jc w:val="center"/>
        <w:rPr>
          <w:rFonts w:ascii="Times New Roman" w:hAnsi="Times New Roman" w:cs="Times New Roman"/>
          <w:sz w:val="24"/>
          <w:szCs w:val="24"/>
        </w:rPr>
      </w:pPr>
      <w:r>
        <w:rPr>
          <w:rFonts w:ascii="Times New Roman" w:hAnsi="Times New Roman" w:cs="Times New Roman" w:hint="eastAsia"/>
          <w:sz w:val="24"/>
          <w:szCs w:val="24"/>
        </w:rPr>
        <w:t>图</w:t>
      </w:r>
      <w:r w:rsidR="002D6912">
        <w:rPr>
          <w:rFonts w:ascii="Times New Roman" w:hAnsi="Times New Roman" w:cs="Times New Roman" w:hint="eastAsia"/>
          <w:sz w:val="24"/>
          <w:szCs w:val="24"/>
        </w:rPr>
        <w:t>1</w:t>
      </w:r>
      <w:r w:rsidR="002D6912">
        <w:rPr>
          <w:rFonts w:ascii="Times New Roman" w:hAnsi="Times New Roman" w:cs="Times New Roman"/>
          <w:sz w:val="24"/>
          <w:szCs w:val="24"/>
        </w:rPr>
        <w:t>-</w:t>
      </w:r>
      <w:r w:rsidRPr="00F8195A">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hint="eastAsia"/>
          <w:sz w:val="24"/>
          <w:szCs w:val="24"/>
        </w:rPr>
        <w:t>土地生产率与农地经营规模研究的技术路线</w:t>
      </w:r>
    </w:p>
    <w:p w14:paraId="6F305EB0" w14:textId="77777777" w:rsidR="002A17EF" w:rsidRDefault="002A17EF" w:rsidP="0077418F">
      <w:pPr>
        <w:spacing w:beforeLines="100" w:before="326" w:afterLines="100" w:after="326" w:line="400" w:lineRule="exact"/>
        <w:outlineLvl w:val="1"/>
        <w:rPr>
          <w:rFonts w:ascii="Times New Roman" w:eastAsia="黑体" w:hAnsi="Times New Roman" w:cs="Times New Roman"/>
          <w:sz w:val="28"/>
          <w:szCs w:val="28"/>
        </w:rPr>
        <w:sectPr w:rsidR="002A17EF" w:rsidSect="004F73F8">
          <w:footerReference w:type="default" r:id="rId15"/>
          <w:pgSz w:w="11906" w:h="16838" w:code="9"/>
          <w:pgMar w:top="1701" w:right="1418" w:bottom="1418" w:left="1701" w:header="1304" w:footer="1020" w:gutter="0"/>
          <w:pgNumType w:start="1"/>
          <w:cols w:space="425"/>
          <w:docGrid w:type="lines" w:linePitch="326"/>
        </w:sectPr>
      </w:pPr>
    </w:p>
    <w:p w14:paraId="2DAD8AD3" w14:textId="77777777"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bookmarkStart w:id="3" w:name="_Toc97167"/>
      <w:r w:rsidRPr="00F8195A">
        <w:rPr>
          <w:rFonts w:ascii="Times New Roman" w:eastAsia="黑体" w:hAnsi="Times New Roman" w:cs="Times New Roman"/>
          <w:sz w:val="28"/>
          <w:szCs w:val="28"/>
        </w:rPr>
        <w:lastRenderedPageBreak/>
        <w:t>1</w:t>
      </w:r>
      <w:r w:rsidRPr="0077418F">
        <w:rPr>
          <w:rFonts w:ascii="Times New Roman" w:eastAsia="黑体" w:hAnsi="Times New Roman" w:cs="Times New Roman" w:hint="eastAsia"/>
          <w:sz w:val="28"/>
          <w:szCs w:val="28"/>
        </w:rPr>
        <w:t>.</w:t>
      </w:r>
      <w:r w:rsidR="00104B55" w:rsidRPr="00F8195A">
        <w:rPr>
          <w:rFonts w:ascii="Times New Roman" w:eastAsia="黑体" w:hAnsi="Times New Roman" w:cs="Times New Roman"/>
          <w:sz w:val="28"/>
          <w:szCs w:val="28"/>
        </w:rPr>
        <w:t>4</w:t>
      </w:r>
      <w:r w:rsidRPr="0077418F">
        <w:rPr>
          <w:rFonts w:ascii="Times New Roman" w:eastAsia="黑体" w:hAnsi="Times New Roman" w:cs="Times New Roman" w:hint="eastAsia"/>
          <w:sz w:val="28"/>
          <w:szCs w:val="28"/>
        </w:rPr>
        <w:t xml:space="preserve">   </w:t>
      </w:r>
      <w:r w:rsidRPr="0077418F">
        <w:rPr>
          <w:rFonts w:ascii="Times New Roman" w:eastAsia="黑体" w:hAnsi="Times New Roman" w:cs="Times New Roman" w:hint="eastAsia"/>
          <w:sz w:val="28"/>
          <w:szCs w:val="28"/>
        </w:rPr>
        <w:t>研究方法</w:t>
      </w:r>
      <w:bookmarkEnd w:id="3"/>
    </w:p>
    <w:p w14:paraId="75B38CB4" w14:textId="77777777" w:rsidR="00A610E8" w:rsidRDefault="00A610E8" w:rsidP="000E5519">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本文主要采用</w:t>
      </w:r>
      <w:r w:rsidR="003E50BD">
        <w:rPr>
          <w:rFonts w:ascii="Times New Roman" w:hAnsi="Times New Roman" w:cs="Times New Roman" w:hint="eastAsia"/>
          <w:sz w:val="24"/>
          <w:szCs w:val="24"/>
        </w:rPr>
        <w:t>文献研究法、</w:t>
      </w:r>
      <w:r w:rsidR="00AA3FC1">
        <w:rPr>
          <w:rFonts w:ascii="Times New Roman" w:hAnsi="Times New Roman" w:cs="Times New Roman" w:hint="eastAsia"/>
          <w:sz w:val="24"/>
          <w:szCs w:val="24"/>
        </w:rPr>
        <w:t>方差分析和实证研究三种方法。</w:t>
      </w:r>
    </w:p>
    <w:p w14:paraId="0429BD3F" w14:textId="77777777" w:rsidR="00114063" w:rsidRP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1</w:t>
      </w:r>
      <w:r w:rsidRPr="00114063">
        <w:rPr>
          <w:rFonts w:ascii="Times New Roman" w:eastAsia="黑体" w:hAnsi="Times New Roman" w:cs="Times New Roman" w:hint="eastAsia"/>
          <w:sz w:val="24"/>
          <w:szCs w:val="24"/>
        </w:rPr>
        <w:t>.</w:t>
      </w:r>
      <w:r w:rsidR="00104B55" w:rsidRPr="00F8195A">
        <w:rPr>
          <w:rFonts w:ascii="Times New Roman" w:eastAsia="黑体" w:hAnsi="Times New Roman" w:cs="Times New Roman"/>
          <w:sz w:val="24"/>
          <w:szCs w:val="24"/>
        </w:rPr>
        <w:t>4</w:t>
      </w:r>
      <w:r w:rsidRPr="00114063">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114063">
        <w:rPr>
          <w:rFonts w:ascii="Times New Roman" w:eastAsia="黑体" w:hAnsi="Times New Roman" w:cs="Times New Roman"/>
          <w:sz w:val="24"/>
          <w:szCs w:val="24"/>
        </w:rPr>
        <w:t xml:space="preserve">   </w:t>
      </w:r>
      <w:r w:rsidR="000500BB" w:rsidRPr="00114063">
        <w:rPr>
          <w:rFonts w:ascii="Times New Roman" w:eastAsia="黑体" w:hAnsi="Times New Roman" w:cs="Times New Roman" w:hint="eastAsia"/>
          <w:sz w:val="24"/>
          <w:szCs w:val="24"/>
        </w:rPr>
        <w:t>文献研究法</w:t>
      </w:r>
    </w:p>
    <w:p w14:paraId="504DC412" w14:textId="77777777" w:rsidR="000500BB" w:rsidRDefault="002F33BB"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梳理已有的国内外文献，</w:t>
      </w:r>
      <w:r w:rsidR="009C0489">
        <w:rPr>
          <w:rFonts w:ascii="Times New Roman" w:hAnsi="Times New Roman" w:cs="Times New Roman" w:hint="eastAsia"/>
          <w:sz w:val="24"/>
          <w:szCs w:val="24"/>
        </w:rPr>
        <w:t>认识研究历程、现状和未来发展方向。</w:t>
      </w:r>
      <w:r w:rsidR="00CA11E5">
        <w:rPr>
          <w:rFonts w:ascii="Times New Roman" w:hAnsi="Times New Roman" w:cs="Times New Roman" w:hint="eastAsia"/>
          <w:sz w:val="24"/>
          <w:szCs w:val="24"/>
        </w:rPr>
        <w:t>学习</w:t>
      </w:r>
      <w:r>
        <w:rPr>
          <w:rFonts w:ascii="Times New Roman" w:hAnsi="Times New Roman" w:cs="Times New Roman" w:hint="eastAsia"/>
          <w:sz w:val="24"/>
          <w:szCs w:val="24"/>
        </w:rPr>
        <w:t>农户行为理论</w:t>
      </w:r>
      <w:r w:rsidR="00D42AFE">
        <w:rPr>
          <w:rFonts w:ascii="Times New Roman" w:hAnsi="Times New Roman" w:cs="Times New Roman" w:hint="eastAsia"/>
          <w:sz w:val="24"/>
          <w:szCs w:val="24"/>
        </w:rPr>
        <w:t>和农业生产理论</w:t>
      </w:r>
      <w:r>
        <w:rPr>
          <w:rFonts w:ascii="Times New Roman" w:hAnsi="Times New Roman" w:cs="Times New Roman" w:hint="eastAsia"/>
          <w:sz w:val="24"/>
          <w:szCs w:val="24"/>
        </w:rPr>
        <w:t>，</w:t>
      </w:r>
      <w:r w:rsidR="00CA11E5">
        <w:rPr>
          <w:rFonts w:ascii="Times New Roman" w:hAnsi="Times New Roman" w:cs="Times New Roman" w:hint="eastAsia"/>
          <w:sz w:val="24"/>
          <w:szCs w:val="24"/>
        </w:rPr>
        <w:t>对</w:t>
      </w:r>
      <w:r w:rsidR="00D42AFE">
        <w:rPr>
          <w:rFonts w:ascii="Times New Roman" w:hAnsi="Times New Roman" w:cs="Times New Roman" w:hint="eastAsia"/>
          <w:sz w:val="24"/>
          <w:szCs w:val="24"/>
        </w:rPr>
        <w:t>农户行为的动机</w:t>
      </w:r>
      <w:r w:rsidR="009C0489">
        <w:rPr>
          <w:rFonts w:ascii="Times New Roman" w:hAnsi="Times New Roman" w:cs="Times New Roman" w:hint="eastAsia"/>
          <w:sz w:val="24"/>
          <w:szCs w:val="24"/>
        </w:rPr>
        <w:t>、</w:t>
      </w:r>
      <w:r w:rsidR="00D42AFE">
        <w:rPr>
          <w:rFonts w:ascii="Times New Roman" w:hAnsi="Times New Roman" w:cs="Times New Roman" w:hint="eastAsia"/>
          <w:sz w:val="24"/>
          <w:szCs w:val="24"/>
        </w:rPr>
        <w:t>土地生产率影响</w:t>
      </w:r>
      <w:r w:rsidR="009C0489">
        <w:rPr>
          <w:rFonts w:ascii="Times New Roman" w:hAnsi="Times New Roman" w:cs="Times New Roman" w:hint="eastAsia"/>
          <w:sz w:val="24"/>
          <w:szCs w:val="24"/>
        </w:rPr>
        <w:t>因素及其作用机制有更清晰的认知</w:t>
      </w:r>
      <w:r w:rsidR="00D42AFE">
        <w:rPr>
          <w:rFonts w:ascii="Times New Roman" w:hAnsi="Times New Roman" w:cs="Times New Roman" w:hint="eastAsia"/>
          <w:sz w:val="24"/>
          <w:szCs w:val="24"/>
        </w:rPr>
        <w:t>。</w:t>
      </w:r>
    </w:p>
    <w:p w14:paraId="5267CA7E" w14:textId="77777777" w:rsid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1</w:t>
      </w:r>
      <w:r>
        <w:rPr>
          <w:rFonts w:ascii="Times New Roman" w:eastAsia="黑体" w:hAnsi="Times New Roman" w:cs="Times New Roman" w:hint="eastAsia"/>
          <w:sz w:val="24"/>
          <w:szCs w:val="24"/>
        </w:rPr>
        <w:t>.</w:t>
      </w:r>
      <w:r w:rsidR="00104B55" w:rsidRPr="00F8195A">
        <w:rPr>
          <w:rFonts w:ascii="Times New Roman" w:eastAsia="黑体" w:hAnsi="Times New Roman" w:cs="Times New Roman"/>
          <w:sz w:val="24"/>
          <w:szCs w:val="24"/>
        </w:rPr>
        <w:t>4</w:t>
      </w:r>
      <w:r>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Pr>
          <w:rFonts w:ascii="Times New Roman" w:eastAsia="黑体" w:hAnsi="Times New Roman" w:cs="Times New Roman"/>
          <w:sz w:val="24"/>
          <w:szCs w:val="24"/>
        </w:rPr>
        <w:t xml:space="preserve">   </w:t>
      </w:r>
      <w:r w:rsidR="009656BE" w:rsidRPr="00114063">
        <w:rPr>
          <w:rFonts w:ascii="Times New Roman" w:eastAsia="黑体" w:hAnsi="Times New Roman" w:cs="Times New Roman" w:hint="eastAsia"/>
          <w:sz w:val="24"/>
          <w:szCs w:val="24"/>
        </w:rPr>
        <w:t>方差分析法</w:t>
      </w:r>
    </w:p>
    <w:p w14:paraId="72D02973" w14:textId="77777777" w:rsidR="009656BE" w:rsidRPr="00AF35D8" w:rsidRDefault="0007247A"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利用方差检验，</w:t>
      </w:r>
      <w:r w:rsidR="00FC5FBB">
        <w:rPr>
          <w:rFonts w:ascii="Times New Roman" w:hAnsi="Times New Roman" w:cs="Times New Roman" w:hint="eastAsia"/>
          <w:sz w:val="24"/>
          <w:szCs w:val="24"/>
        </w:rPr>
        <w:t>验证</w:t>
      </w:r>
      <w:r>
        <w:rPr>
          <w:rFonts w:ascii="Times New Roman" w:hAnsi="Times New Roman" w:cs="Times New Roman" w:hint="eastAsia"/>
          <w:sz w:val="24"/>
          <w:szCs w:val="24"/>
        </w:rPr>
        <w:t>不同规模农户的生产行为、产出和家庭禀赋信息等是否存在显著差异</w:t>
      </w:r>
      <w:r w:rsidRPr="00AF35D8">
        <w:rPr>
          <w:rFonts w:ascii="Times New Roman" w:hAnsi="Times New Roman" w:cs="Times New Roman" w:hint="eastAsia"/>
          <w:sz w:val="24"/>
          <w:szCs w:val="24"/>
        </w:rPr>
        <w:t>。</w:t>
      </w:r>
      <w:r w:rsidR="009656BE">
        <w:rPr>
          <w:rFonts w:ascii="Times New Roman" w:hAnsi="Times New Roman" w:cs="Times New Roman" w:hint="eastAsia"/>
          <w:sz w:val="24"/>
          <w:szCs w:val="24"/>
        </w:rPr>
        <w:t>将农户按照</w:t>
      </w:r>
      <w:r w:rsidR="00A503F8">
        <w:rPr>
          <w:rFonts w:ascii="Times New Roman" w:hAnsi="Times New Roman" w:cs="Times New Roman" w:hint="eastAsia"/>
          <w:sz w:val="24"/>
          <w:szCs w:val="24"/>
        </w:rPr>
        <w:t>收获</w:t>
      </w:r>
      <w:r w:rsidR="009656BE">
        <w:rPr>
          <w:rFonts w:ascii="Times New Roman" w:hAnsi="Times New Roman" w:cs="Times New Roman" w:hint="eastAsia"/>
          <w:sz w:val="24"/>
          <w:szCs w:val="24"/>
        </w:rPr>
        <w:t>规模的大小划分为</w:t>
      </w:r>
      <w:r w:rsidR="00A503F8" w:rsidRPr="00F8195A">
        <w:rPr>
          <w:rFonts w:ascii="Times New Roman" w:hAnsi="Times New Roman" w:cs="Times New Roman"/>
          <w:sz w:val="24"/>
          <w:szCs w:val="24"/>
        </w:rPr>
        <w:t>0</w:t>
      </w:r>
      <w:r w:rsidR="00A503F8">
        <w:rPr>
          <w:rFonts w:ascii="Times New Roman" w:hAnsi="Times New Roman" w:cs="Times New Roman" w:hint="eastAsia"/>
          <w:sz w:val="24"/>
          <w:szCs w:val="24"/>
        </w:rPr>
        <w:t>-</w:t>
      </w:r>
      <w:r w:rsidR="00A503F8" w:rsidRPr="00F8195A">
        <w:rPr>
          <w:rFonts w:ascii="Times New Roman" w:hAnsi="Times New Roman" w:cs="Times New Roman"/>
          <w:sz w:val="24"/>
          <w:szCs w:val="24"/>
        </w:rPr>
        <w:t>10</w:t>
      </w:r>
      <w:r w:rsidR="00A503F8">
        <w:rPr>
          <w:rFonts w:ascii="Times New Roman" w:hAnsi="Times New Roman" w:cs="Times New Roman" w:hint="eastAsia"/>
          <w:sz w:val="24"/>
          <w:szCs w:val="24"/>
        </w:rPr>
        <w:t>亩的小农户、</w:t>
      </w:r>
      <w:r w:rsidR="00A503F8" w:rsidRPr="00F8195A">
        <w:rPr>
          <w:rFonts w:ascii="Times New Roman" w:hAnsi="Times New Roman" w:cs="Times New Roman"/>
          <w:sz w:val="24"/>
          <w:szCs w:val="24"/>
        </w:rPr>
        <w:t>10</w:t>
      </w:r>
      <w:r w:rsidR="00A503F8">
        <w:rPr>
          <w:rFonts w:ascii="Times New Roman" w:hAnsi="Times New Roman" w:cs="Times New Roman" w:hint="eastAsia"/>
          <w:sz w:val="24"/>
          <w:szCs w:val="24"/>
        </w:rPr>
        <w:t>-</w:t>
      </w:r>
      <w:r w:rsidR="00A503F8" w:rsidRPr="00F8195A">
        <w:rPr>
          <w:rFonts w:ascii="Times New Roman" w:hAnsi="Times New Roman" w:cs="Times New Roman"/>
          <w:sz w:val="24"/>
          <w:szCs w:val="24"/>
        </w:rPr>
        <w:t>50</w:t>
      </w:r>
      <w:r w:rsidR="00A503F8">
        <w:rPr>
          <w:rFonts w:ascii="Times New Roman" w:hAnsi="Times New Roman" w:cs="Times New Roman" w:hint="eastAsia"/>
          <w:sz w:val="24"/>
          <w:szCs w:val="24"/>
        </w:rPr>
        <w:t>亩的中等规模农户和</w:t>
      </w:r>
      <w:r w:rsidR="00A503F8" w:rsidRPr="00F8195A">
        <w:rPr>
          <w:rFonts w:ascii="Times New Roman" w:hAnsi="Times New Roman" w:cs="Times New Roman"/>
          <w:sz w:val="24"/>
          <w:szCs w:val="24"/>
        </w:rPr>
        <w:t>50</w:t>
      </w:r>
      <w:r w:rsidR="00A503F8">
        <w:rPr>
          <w:rFonts w:ascii="Times New Roman" w:hAnsi="Times New Roman" w:cs="Times New Roman" w:hint="eastAsia"/>
          <w:sz w:val="24"/>
          <w:szCs w:val="24"/>
        </w:rPr>
        <w:t>亩以上的</w:t>
      </w:r>
      <w:r w:rsidR="009656BE">
        <w:rPr>
          <w:rFonts w:ascii="Times New Roman" w:hAnsi="Times New Roman" w:cs="Times New Roman" w:hint="eastAsia"/>
          <w:sz w:val="24"/>
          <w:szCs w:val="24"/>
        </w:rPr>
        <w:t>大规模农户</w:t>
      </w:r>
      <w:r w:rsidR="00A503F8">
        <w:rPr>
          <w:rFonts w:ascii="Times New Roman" w:hAnsi="Times New Roman" w:cs="Times New Roman" w:hint="eastAsia"/>
          <w:sz w:val="24"/>
          <w:szCs w:val="24"/>
        </w:rPr>
        <w:t>。</w:t>
      </w:r>
      <w:r w:rsidR="009656BE">
        <w:rPr>
          <w:rFonts w:ascii="Times New Roman" w:hAnsi="Times New Roman" w:cs="Times New Roman" w:hint="eastAsia"/>
          <w:sz w:val="24"/>
          <w:szCs w:val="24"/>
        </w:rPr>
        <w:t>分析比较</w:t>
      </w:r>
      <w:r w:rsidR="00393E59">
        <w:rPr>
          <w:rFonts w:ascii="Times New Roman" w:hAnsi="Times New Roman" w:cs="Times New Roman" w:hint="eastAsia"/>
          <w:sz w:val="24"/>
          <w:szCs w:val="24"/>
        </w:rPr>
        <w:t>总体农户和</w:t>
      </w:r>
      <w:r w:rsidR="00393E59" w:rsidRPr="00F8195A">
        <w:rPr>
          <w:rFonts w:ascii="Times New Roman" w:hAnsi="Times New Roman" w:cs="Times New Roman"/>
          <w:sz w:val="24"/>
          <w:szCs w:val="24"/>
        </w:rPr>
        <w:t>3</w:t>
      </w:r>
      <w:r w:rsidR="00393E59">
        <w:rPr>
          <w:rFonts w:ascii="Times New Roman" w:hAnsi="Times New Roman" w:cs="Times New Roman" w:hint="eastAsia"/>
          <w:sz w:val="24"/>
          <w:szCs w:val="24"/>
        </w:rPr>
        <w:t>种规模下</w:t>
      </w:r>
      <w:r w:rsidR="004F6345">
        <w:rPr>
          <w:rFonts w:ascii="Times New Roman" w:hAnsi="Times New Roman" w:cs="Times New Roman" w:hint="eastAsia"/>
          <w:sz w:val="24"/>
          <w:szCs w:val="24"/>
        </w:rPr>
        <w:t>农户</w:t>
      </w:r>
      <w:r w:rsidR="00393E59">
        <w:rPr>
          <w:rFonts w:ascii="Times New Roman" w:hAnsi="Times New Roman" w:cs="Times New Roman" w:hint="eastAsia"/>
          <w:sz w:val="24"/>
          <w:szCs w:val="24"/>
        </w:rPr>
        <w:t>行为的差别，观察</w:t>
      </w:r>
      <w:r w:rsidR="009656BE">
        <w:rPr>
          <w:rFonts w:ascii="Times New Roman" w:hAnsi="Times New Roman" w:cs="Times New Roman" w:hint="eastAsia"/>
          <w:sz w:val="24"/>
          <w:szCs w:val="24"/>
        </w:rPr>
        <w:t>投入</w:t>
      </w:r>
      <w:r w:rsidR="00393E59">
        <w:rPr>
          <w:rFonts w:ascii="Times New Roman" w:hAnsi="Times New Roman" w:cs="Times New Roman" w:hint="eastAsia"/>
          <w:sz w:val="24"/>
          <w:szCs w:val="24"/>
        </w:rPr>
        <w:t>和</w:t>
      </w:r>
      <w:r w:rsidR="009656BE">
        <w:rPr>
          <w:rFonts w:ascii="Times New Roman" w:hAnsi="Times New Roman" w:cs="Times New Roman" w:hint="eastAsia"/>
          <w:sz w:val="24"/>
          <w:szCs w:val="24"/>
        </w:rPr>
        <w:t>家庭禀赋</w:t>
      </w:r>
      <w:r w:rsidR="004F6345">
        <w:rPr>
          <w:rFonts w:ascii="Times New Roman" w:hAnsi="Times New Roman" w:cs="Times New Roman" w:hint="eastAsia"/>
          <w:sz w:val="24"/>
          <w:szCs w:val="24"/>
        </w:rPr>
        <w:t>的</w:t>
      </w:r>
      <w:r w:rsidR="00393E59">
        <w:rPr>
          <w:rFonts w:ascii="Times New Roman" w:hAnsi="Times New Roman" w:cs="Times New Roman" w:hint="eastAsia"/>
          <w:sz w:val="24"/>
          <w:szCs w:val="24"/>
        </w:rPr>
        <w:t>异同，</w:t>
      </w:r>
      <w:r w:rsidR="00805BD7">
        <w:rPr>
          <w:rFonts w:ascii="Times New Roman" w:hAnsi="Times New Roman" w:cs="Times New Roman" w:hint="eastAsia"/>
          <w:sz w:val="24"/>
          <w:szCs w:val="24"/>
        </w:rPr>
        <w:t>为</w:t>
      </w:r>
      <w:r w:rsidR="00393E59">
        <w:rPr>
          <w:rFonts w:ascii="Times New Roman" w:hAnsi="Times New Roman" w:cs="Times New Roman" w:hint="eastAsia"/>
          <w:sz w:val="24"/>
          <w:szCs w:val="24"/>
        </w:rPr>
        <w:t>产出差别</w:t>
      </w:r>
      <w:r w:rsidR="00805BD7">
        <w:rPr>
          <w:rFonts w:ascii="Times New Roman" w:hAnsi="Times New Roman" w:cs="Times New Roman" w:hint="eastAsia"/>
          <w:sz w:val="24"/>
          <w:szCs w:val="24"/>
        </w:rPr>
        <w:t>提供</w:t>
      </w:r>
      <w:r w:rsidR="00393E59">
        <w:rPr>
          <w:rFonts w:ascii="Times New Roman" w:hAnsi="Times New Roman" w:cs="Times New Roman" w:hint="eastAsia"/>
          <w:sz w:val="24"/>
          <w:szCs w:val="24"/>
        </w:rPr>
        <w:t>的合理解释</w:t>
      </w:r>
      <w:r w:rsidR="009656BE">
        <w:rPr>
          <w:rFonts w:ascii="Times New Roman" w:hAnsi="Times New Roman" w:cs="Times New Roman" w:hint="eastAsia"/>
          <w:sz w:val="24"/>
          <w:szCs w:val="24"/>
        </w:rPr>
        <w:t>。</w:t>
      </w:r>
    </w:p>
    <w:p w14:paraId="36D30D46" w14:textId="77777777" w:rsid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1</w:t>
      </w:r>
      <w:r>
        <w:rPr>
          <w:rFonts w:ascii="Times New Roman" w:eastAsia="黑体" w:hAnsi="Times New Roman" w:cs="Times New Roman" w:hint="eastAsia"/>
          <w:sz w:val="24"/>
          <w:szCs w:val="24"/>
        </w:rPr>
        <w:t>.</w:t>
      </w:r>
      <w:r w:rsidR="00104B55" w:rsidRPr="00F8195A">
        <w:rPr>
          <w:rFonts w:ascii="Times New Roman" w:eastAsia="黑体" w:hAnsi="Times New Roman" w:cs="Times New Roman"/>
          <w:sz w:val="24"/>
          <w:szCs w:val="24"/>
        </w:rPr>
        <w:t>4</w:t>
      </w:r>
      <w:r>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sidR="00C32D69" w:rsidRPr="00114063">
        <w:rPr>
          <w:rFonts w:ascii="Times New Roman" w:eastAsia="黑体" w:hAnsi="Times New Roman" w:cs="Times New Roman" w:hint="eastAsia"/>
          <w:sz w:val="24"/>
          <w:szCs w:val="24"/>
        </w:rPr>
        <w:t>实证研究法</w:t>
      </w:r>
    </w:p>
    <w:p w14:paraId="59B110DE" w14:textId="77777777" w:rsidR="00F70691" w:rsidRPr="00AF35D8" w:rsidRDefault="00A610E8" w:rsidP="004A1A04">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随着农地经营规模的扩大，农户生产环节要素投入的比例也在不断的变化，这就要求采取的农业生产函数的要素替代弹性具有较好的灵活性。基于此种目的，本研究将采取超越对数生产函数的形式研究我国土地生产率与农地经营规模的关系。除了要素替代弹性灵活外，超越对数生产函数还具有</w:t>
      </w:r>
      <w:proofErr w:type="gramStart"/>
      <w:r w:rsidRPr="00AF35D8">
        <w:rPr>
          <w:rFonts w:ascii="Times New Roman" w:hAnsi="Times New Roman" w:cs="Times New Roman" w:hint="eastAsia"/>
          <w:sz w:val="24"/>
          <w:szCs w:val="24"/>
        </w:rPr>
        <w:t>易估计</w:t>
      </w:r>
      <w:proofErr w:type="gramEnd"/>
      <w:r w:rsidRPr="00AF35D8">
        <w:rPr>
          <w:rFonts w:ascii="Times New Roman" w:hAnsi="Times New Roman" w:cs="Times New Roman" w:hint="eastAsia"/>
          <w:sz w:val="24"/>
          <w:szCs w:val="24"/>
        </w:rPr>
        <w:t>的优点，方程估计仅需要基本的投入产出数量数据，且可利用线性方法估计。超越对数函数的具体形式如下。</w:t>
      </w:r>
    </w:p>
    <w:p w14:paraId="78E0F7B3" w14:textId="77777777" w:rsidR="00A610E8" w:rsidRPr="00450655" w:rsidRDefault="002C674D" w:rsidP="0080796B">
      <w:pPr>
        <w:spacing w:beforeLines="100" w:before="326" w:afterLines="100" w:after="326" w:line="240" w:lineRule="exact"/>
        <w:jc w:val="right"/>
      </w:pPr>
      <m:oMath>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it</m:t>
            </m:r>
          </m:sub>
        </m:sSub>
      </m:oMath>
      <w:r w:rsidR="0080796B">
        <w:t xml:space="preserve">            </w:t>
      </w:r>
      <w:r w:rsidR="0080796B" w:rsidRPr="0080796B">
        <w:rPr>
          <w:rFonts w:ascii="Times New Roman" w:hAnsi="Times New Roman" w:cs="Times New Roman"/>
        </w:rPr>
        <w:t>(</w:t>
      </w:r>
      <w:r w:rsidR="0080796B" w:rsidRPr="00F8195A">
        <w:rPr>
          <w:rFonts w:ascii="Times New Roman" w:hAnsi="Times New Roman" w:cs="Times New Roman"/>
        </w:rPr>
        <w:t>1</w:t>
      </w:r>
      <w:r w:rsidR="0080796B" w:rsidRPr="0080796B">
        <w:rPr>
          <w:rFonts w:ascii="Times New Roman" w:hAnsi="Times New Roman" w:cs="Times New Roman"/>
        </w:rPr>
        <w:t>-</w:t>
      </w:r>
      <w:r w:rsidR="0080796B" w:rsidRPr="00F8195A">
        <w:rPr>
          <w:rFonts w:ascii="Times New Roman" w:hAnsi="Times New Roman" w:cs="Times New Roman"/>
        </w:rPr>
        <w:t>1</w:t>
      </w:r>
      <w:r w:rsidR="0080796B" w:rsidRPr="0080796B">
        <w:rPr>
          <w:rFonts w:ascii="Times New Roman" w:hAnsi="Times New Roman" w:cs="Times New Roman"/>
        </w:rPr>
        <w:t>)</w:t>
      </w:r>
    </w:p>
    <w:p w14:paraId="698B932C" w14:textId="77777777" w:rsidR="00A610E8" w:rsidRPr="00AF35D8" w:rsidRDefault="00A610E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根据研究的需要，对超越对数函数</w:t>
      </w:r>
      <w:r w:rsidR="00D3177B">
        <w:rPr>
          <w:rFonts w:ascii="Times New Roman" w:hAnsi="Times New Roman" w:cs="Times New Roman" w:hint="eastAsia"/>
          <w:sz w:val="24"/>
          <w:szCs w:val="24"/>
        </w:rPr>
        <w:t>生产进行</w:t>
      </w:r>
      <w:r w:rsidRPr="00AF35D8">
        <w:rPr>
          <w:rFonts w:ascii="Times New Roman" w:hAnsi="Times New Roman" w:cs="Times New Roman" w:hint="eastAsia"/>
          <w:sz w:val="24"/>
          <w:szCs w:val="24"/>
        </w:rPr>
        <w:t>改造。常规的生产函数形式不包括土地规模的变量，但可以在控制许多影响因素后，将农户单产差异形成的原因归结于种植规模。因此，本研究将农地经营规模以一次项和</w:t>
      </w:r>
      <w:r w:rsidR="00D76947">
        <w:rPr>
          <w:rFonts w:ascii="Times New Roman" w:hAnsi="Times New Roman" w:cs="Times New Roman" w:hint="eastAsia"/>
          <w:sz w:val="24"/>
          <w:szCs w:val="24"/>
        </w:rPr>
        <w:t>对数</w:t>
      </w:r>
      <w:r w:rsidRPr="00AF35D8">
        <w:rPr>
          <w:rFonts w:ascii="Times New Roman" w:hAnsi="Times New Roman" w:cs="Times New Roman" w:hint="eastAsia"/>
          <w:sz w:val="24"/>
          <w:szCs w:val="24"/>
        </w:rPr>
        <w:t>的形式从随机误差项中提取出来，得到包含农地经营规模变量的农业生产函数形式，从超越对数函数中推导出来的农业生产函数具体形式如下。</w:t>
      </w:r>
    </w:p>
    <w:p w14:paraId="2A99F6A6" w14:textId="77777777" w:rsidR="0080796B" w:rsidRPr="0080796B" w:rsidRDefault="00FC3F40" w:rsidP="0080796B">
      <w:pPr>
        <w:spacing w:beforeLines="100" w:before="326" w:afterLines="100" w:after="326" w:line="400" w:lineRule="exact"/>
        <w:ind w:firstLine="482"/>
        <w:rPr>
          <w:rFonts w:ascii="Times New Roman" w:hAnsi="Times New Roman" w:cs="Times New Roman"/>
        </w:rPr>
      </w:pPr>
      <m:oMath>
        <m:r>
          <m:rPr>
            <m:sty m:val="p"/>
          </m:rPr>
          <w:rPr>
            <w:rFonts w:ascii="Cambria Math" w:hAnsi="Cambria Math" w:cs="Times New Roman"/>
          </w:rPr>
          <m:t>ln</m:t>
        </m:r>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r>
          <m:rPr>
            <m:sty m:val="p"/>
          </m:rPr>
          <w:rPr>
            <w:rFonts w:ascii="Cambria Math" w:hAnsi="Cambria Math" w:cs="Times New Roman"/>
          </w:rPr>
          <m:t>Σ</m:t>
        </m:r>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cs="Times New Roman"/>
                  </w:rPr>
                  <m:t>1</m:t>
                </m:r>
              </m:num>
              <m:den>
                <m:r>
                  <m:rPr>
                    <m:sty m:val="p"/>
                  </m:rPr>
                  <w:rPr>
                    <w:rFonts w:ascii="Cambria Math" w:hAnsi="Cambria Math" w:cs="Times New Roman"/>
                  </w:rPr>
                  <m:t>2</m:t>
                </m:r>
              </m:den>
            </m:f>
          </m:e>
        </m:d>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sidR="0080796B">
        <w:rPr>
          <w:rFonts w:ascii="Times New Roman" w:hAnsi="Times New Roman" w:cs="Times New Roman" w:hint="eastAsia"/>
        </w:rPr>
        <w:t>(</w:t>
      </w:r>
      <w:r w:rsidR="0080796B" w:rsidRPr="00F8195A">
        <w:rPr>
          <w:rFonts w:ascii="Times New Roman" w:hAnsi="Times New Roman" w:cs="Times New Roman"/>
        </w:rPr>
        <w:t>1</w:t>
      </w:r>
      <w:r w:rsidR="0080796B">
        <w:rPr>
          <w:rFonts w:ascii="Times New Roman" w:hAnsi="Times New Roman" w:cs="Times New Roman"/>
        </w:rPr>
        <w:t>-</w:t>
      </w:r>
      <w:r w:rsidR="0080796B" w:rsidRPr="00F8195A">
        <w:rPr>
          <w:rFonts w:ascii="Times New Roman" w:hAnsi="Times New Roman" w:cs="Times New Roman"/>
        </w:rPr>
        <w:t>2</w:t>
      </w:r>
      <w:r w:rsidR="0080796B">
        <w:rPr>
          <w:rFonts w:ascii="Times New Roman" w:hAnsi="Times New Roman" w:cs="Times New Roman"/>
        </w:rPr>
        <w:t>)</w:t>
      </w:r>
    </w:p>
    <w:p w14:paraId="6F97F4DA" w14:textId="77777777" w:rsidR="0050287C" w:rsidRPr="0080796B" w:rsidRDefault="00A610E8" w:rsidP="0080796B">
      <w:pPr>
        <w:spacing w:beforeLines="100" w:before="326" w:afterLines="100" w:after="326"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在式（</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）的基础上，</w:t>
      </w:r>
      <w:r w:rsidR="00F40AD5">
        <w:rPr>
          <w:rFonts w:ascii="Times New Roman" w:hAnsi="Times New Roman" w:cs="Times New Roman" w:hint="eastAsia"/>
          <w:sz w:val="24"/>
          <w:szCs w:val="24"/>
        </w:rPr>
        <w:t>确定使用</w:t>
      </w:r>
      <w:r w:rsidR="00E46219">
        <w:rPr>
          <w:rFonts w:ascii="Times New Roman" w:hAnsi="Times New Roman" w:cs="Times New Roman" w:hint="eastAsia"/>
          <w:sz w:val="24"/>
          <w:szCs w:val="24"/>
        </w:rPr>
        <w:t>混合回归、固定效应还是</w:t>
      </w:r>
      <w:r w:rsidRPr="00AF35D8">
        <w:rPr>
          <w:rFonts w:ascii="Times New Roman" w:hAnsi="Times New Roman" w:cs="Times New Roman" w:hint="eastAsia"/>
          <w:sz w:val="24"/>
          <w:szCs w:val="24"/>
        </w:rPr>
        <w:t>随机效应模型，</w:t>
      </w:r>
      <w:r w:rsidR="00844382">
        <w:rPr>
          <w:rFonts w:ascii="Times New Roman" w:hAnsi="Times New Roman" w:cs="Times New Roman" w:hint="eastAsia"/>
          <w:sz w:val="24"/>
          <w:szCs w:val="24"/>
        </w:rPr>
        <w:t>对不同种植制度下三种粮食作物（玉米、小麦和水稻）</w:t>
      </w:r>
      <w:r w:rsidR="006E210B">
        <w:rPr>
          <w:rFonts w:ascii="Times New Roman" w:hAnsi="Times New Roman" w:cs="Times New Roman" w:hint="eastAsia"/>
          <w:sz w:val="24"/>
          <w:szCs w:val="24"/>
        </w:rPr>
        <w:t>四种不同的情况</w:t>
      </w:r>
      <w:r w:rsidRPr="00AF35D8">
        <w:rPr>
          <w:rFonts w:ascii="Times New Roman" w:hAnsi="Times New Roman" w:cs="Times New Roman" w:hint="eastAsia"/>
          <w:sz w:val="24"/>
          <w:szCs w:val="24"/>
        </w:rPr>
        <w:t>分别进行</w:t>
      </w:r>
      <w:r w:rsidR="00F40AD5">
        <w:rPr>
          <w:rFonts w:ascii="Times New Roman" w:hAnsi="Times New Roman" w:cs="Times New Roman" w:hint="eastAsia"/>
          <w:sz w:val="24"/>
          <w:szCs w:val="24"/>
        </w:rPr>
        <w:t>两种不同估计方法（混合回归与固定效应或随机效应估计）</w:t>
      </w:r>
      <w:r w:rsidR="005F2113">
        <w:rPr>
          <w:rFonts w:ascii="Times New Roman" w:hAnsi="Times New Roman" w:cs="Times New Roman" w:hint="eastAsia"/>
          <w:sz w:val="24"/>
          <w:szCs w:val="24"/>
        </w:rPr>
        <w:t>分析</w:t>
      </w:r>
      <w:r w:rsidR="0059236D">
        <w:rPr>
          <w:rFonts w:ascii="Times New Roman" w:hAnsi="Times New Roman" w:cs="Times New Roman" w:hint="eastAsia"/>
          <w:sz w:val="24"/>
          <w:szCs w:val="24"/>
        </w:rPr>
        <w:t>单产与规模</w:t>
      </w:r>
      <w:r w:rsidR="005F2113">
        <w:rPr>
          <w:rFonts w:ascii="Times New Roman" w:hAnsi="Times New Roman" w:cs="Times New Roman" w:hint="eastAsia"/>
          <w:sz w:val="24"/>
          <w:szCs w:val="24"/>
        </w:rPr>
        <w:t>的</w:t>
      </w:r>
      <w:r w:rsidRPr="00AF35D8">
        <w:rPr>
          <w:rFonts w:ascii="Times New Roman" w:hAnsi="Times New Roman" w:cs="Times New Roman" w:hint="eastAsia"/>
          <w:sz w:val="24"/>
          <w:szCs w:val="24"/>
        </w:rPr>
        <w:t>关系。</w:t>
      </w:r>
      <w:r w:rsidRPr="00AF35D8">
        <w:rPr>
          <w:rFonts w:ascii="Times New Roman" w:hAnsi="Times New Roman" w:cs="Times New Roman"/>
          <w:sz w:val="24"/>
          <w:szCs w:val="24"/>
        </w:rPr>
        <w:t>式中，</w:t>
      </w:r>
      <w:r w:rsidRPr="00F8195A">
        <w:rPr>
          <w:rFonts w:ascii="Times New Roman" w:hAnsi="Times New Roman" w:cs="Times New Roman"/>
          <w:sz w:val="24"/>
          <w:szCs w:val="24"/>
        </w:rPr>
        <w:t>Yit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009A11F0" w:rsidRPr="00F8195A">
        <w:rPr>
          <w:rFonts w:ascii="Times New Roman" w:hAnsi="Times New Roman" w:cs="Times New Roman"/>
          <w:sz w:val="24"/>
          <w:szCs w:val="24"/>
        </w:rPr>
        <w:t>land</w:t>
      </w:r>
      <w:r w:rsidRPr="00F8195A">
        <w:rPr>
          <w:rFonts w:ascii="Times New Roman" w:hAnsi="Times New Roman" w:cs="Times New Roman"/>
          <w:sz w:val="24"/>
          <w:szCs w:val="24"/>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F8195A">
        <w:rPr>
          <w:rFonts w:ascii="Times New Roman" w:hAnsi="Times New Roman" w:cs="Times New Roman"/>
          <w:sz w:val="24"/>
          <w:szCs w:val="24"/>
        </w:rPr>
        <w:t>Xit</w:t>
      </w:r>
      <w:r w:rsidRPr="00AF35D8">
        <w:rPr>
          <w:rFonts w:ascii="Times New Roman" w:hAnsi="Times New Roman" w:cs="Times New Roman"/>
          <w:sz w:val="24"/>
          <w:szCs w:val="24"/>
        </w:rPr>
        <w:t>表示</w:t>
      </w:r>
      <w:r w:rsidR="00685548">
        <w:rPr>
          <w:rFonts w:ascii="Times New Roman" w:hAnsi="Times New Roman" w:cs="Times New Roman" w:hint="eastAsia"/>
          <w:sz w:val="24"/>
          <w:szCs w:val="24"/>
        </w:rPr>
        <w:t>机械投入和其他农资投入；</w:t>
      </w:r>
      <w:r w:rsidR="00685548" w:rsidRPr="00F8195A">
        <w:rPr>
          <w:rFonts w:ascii="Times New Roman" w:hAnsi="Times New Roman" w:cs="Times New Roman"/>
          <w:sz w:val="24"/>
          <w:szCs w:val="24"/>
        </w:rPr>
        <w:t>Z</w:t>
      </w:r>
      <w:r w:rsidR="00685548" w:rsidRPr="00F8195A">
        <w:rPr>
          <w:rFonts w:ascii="Times New Roman" w:hAnsi="Times New Roman" w:cs="Times New Roman"/>
          <w:sz w:val="24"/>
          <w:szCs w:val="24"/>
          <w:vertAlign w:val="subscript"/>
        </w:rPr>
        <w:t>it</w:t>
      </w:r>
      <w:r w:rsidR="00685548">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等。随机干扰项</w:t>
      </w:r>
      <w:r w:rsidRPr="00F8195A">
        <w:rPr>
          <w:rFonts w:ascii="Times New Roman" w:hAnsi="Times New Roman" w:cs="Times New Roman"/>
          <w:sz w:val="24"/>
          <w:szCs w:val="24"/>
        </w:rPr>
        <w:t>μit</w:t>
      </w:r>
      <w:r w:rsidRPr="00AF35D8">
        <w:rPr>
          <w:rFonts w:ascii="Times New Roman" w:hAnsi="Times New Roman" w:cs="Times New Roman"/>
          <w:sz w:val="24"/>
          <w:szCs w:val="24"/>
        </w:rPr>
        <w:t>服从</w:t>
      </w:r>
      <w:r w:rsidRPr="00F8195A">
        <w:rPr>
          <w:rFonts w:ascii="Times New Roman" w:hAnsi="Times New Roman" w:cs="Times New Roman"/>
          <w:sz w:val="24"/>
          <w:szCs w:val="24"/>
        </w:rPr>
        <w:t>N</w:t>
      </w:r>
      <w:r w:rsidRPr="00AF35D8">
        <w:rPr>
          <w:rFonts w:ascii="Times New Roman" w:hAnsi="Times New Roman" w:cs="Times New Roman"/>
          <w:sz w:val="24"/>
          <w:szCs w:val="24"/>
        </w:rPr>
        <w:t>（</w:t>
      </w:r>
      <w:r w:rsidRPr="00F8195A">
        <w:rPr>
          <w:rFonts w:ascii="Times New Roman" w:hAnsi="Times New Roman" w:cs="Times New Roman"/>
          <w:sz w:val="24"/>
          <w:szCs w:val="24"/>
        </w:rPr>
        <w:t>0</w:t>
      </w:r>
      <w:r w:rsidRPr="00AF35D8">
        <w:rPr>
          <w:rFonts w:ascii="Times New Roman" w:hAnsi="Times New Roman" w:cs="Times New Roman"/>
          <w:sz w:val="24"/>
          <w:szCs w:val="24"/>
        </w:rPr>
        <w:t>，</w:t>
      </w:r>
      <w:r w:rsidRPr="00F8195A">
        <w:rPr>
          <w:rFonts w:ascii="Times New Roman" w:hAnsi="Times New Roman" w:cs="Times New Roman"/>
          <w:sz w:val="24"/>
          <w:szCs w:val="24"/>
        </w:rPr>
        <w:t>σ</w:t>
      </w:r>
      <w:r w:rsidRPr="00F8195A">
        <w:rPr>
          <w:rFonts w:ascii="Times New Roman" w:hAnsi="Times New Roman" w:cs="Times New Roman"/>
          <w:sz w:val="24"/>
          <w:szCs w:val="24"/>
          <w:vertAlign w:val="subscript"/>
        </w:rPr>
        <w:t>e</w:t>
      </w:r>
      <w:r w:rsidRPr="00F8195A">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p>
    <w:p w14:paraId="33993207" w14:textId="77777777" w:rsidR="0094185A" w:rsidRPr="00EC35E6" w:rsidRDefault="0094185A" w:rsidP="0050287C">
      <w:pPr>
        <w:spacing w:beforeLines="100" w:before="326" w:afterLines="100" w:after="326" w:line="400" w:lineRule="exact"/>
        <w:outlineLvl w:val="1"/>
        <w:rPr>
          <w:rFonts w:ascii="Times New Roman" w:eastAsia="黑体" w:hAnsi="Times New Roman" w:cs="Times New Roman"/>
          <w:sz w:val="28"/>
          <w:szCs w:val="28"/>
        </w:rPr>
      </w:pPr>
      <w:bookmarkStart w:id="4" w:name="_Toc97168"/>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7A511C" w:rsidRPr="00F8195A">
        <w:rPr>
          <w:rFonts w:ascii="Times New Roman" w:eastAsia="黑体" w:hAnsi="Times New Roman" w:cs="Times New Roman"/>
          <w:sz w:val="28"/>
          <w:szCs w:val="28"/>
        </w:rPr>
        <w:t>5</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可能的创新性与不足</w:t>
      </w:r>
      <w:bookmarkEnd w:id="4"/>
    </w:p>
    <w:p w14:paraId="17210080" w14:textId="77777777"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）中国幅员辽阔，气候差异大，农业种植在不同区域有着各自的特点。区别于其他对单一农作物</w:t>
      </w:r>
      <w:r w:rsidR="00C72047">
        <w:rPr>
          <w:rFonts w:ascii="Times New Roman" w:hAnsi="Times New Roman" w:cs="Times New Roman" w:hint="eastAsia"/>
          <w:sz w:val="24"/>
          <w:szCs w:val="24"/>
        </w:rPr>
        <w:t>或不区分作物直接研究农产品收入的情况</w:t>
      </w:r>
      <w:r w:rsidRPr="00AF35D8">
        <w:rPr>
          <w:rFonts w:ascii="Times New Roman" w:hAnsi="Times New Roman" w:cs="Times New Roman" w:hint="eastAsia"/>
          <w:sz w:val="24"/>
          <w:szCs w:val="24"/>
        </w:rPr>
        <w:t>，本文从种植制度入手</w:t>
      </w:r>
      <w:r w:rsidR="009346DE">
        <w:rPr>
          <w:rFonts w:ascii="Times New Roman" w:hAnsi="Times New Roman" w:cs="Times New Roman" w:hint="eastAsia"/>
          <w:sz w:val="24"/>
          <w:szCs w:val="24"/>
        </w:rPr>
        <w:t>探究</w:t>
      </w:r>
      <w:r w:rsidRPr="00AF35D8">
        <w:rPr>
          <w:rFonts w:ascii="Times New Roman" w:hAnsi="Times New Roman" w:cs="Times New Roman" w:hint="eastAsia"/>
          <w:sz w:val="24"/>
          <w:szCs w:val="24"/>
        </w:rPr>
        <w:t>土地生产率与农地经营规模的关系，能够形成对中国地区</w:t>
      </w:r>
      <w:r w:rsidR="009346DE">
        <w:rPr>
          <w:rFonts w:ascii="Times New Roman" w:hAnsi="Times New Roman" w:cs="Times New Roman" w:hint="eastAsia"/>
          <w:sz w:val="24"/>
          <w:szCs w:val="24"/>
        </w:rPr>
        <w:t>粮食作物的</w:t>
      </w:r>
      <w:r w:rsidRPr="00AF35D8">
        <w:rPr>
          <w:rFonts w:ascii="Times New Roman" w:hAnsi="Times New Roman" w:cs="Times New Roman" w:hint="eastAsia"/>
          <w:sz w:val="24"/>
          <w:szCs w:val="24"/>
        </w:rPr>
        <w:t>规模与土地单产关系的整体认识。</w:t>
      </w:r>
    </w:p>
    <w:p w14:paraId="681CECB0" w14:textId="77777777"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对土地生产率与农地经营规模关系的探索，能从为适度规模经营上提供一个新的思考角度。以往适度规模的概念是从农民收入出发，较少从土地单产的视角分析，本研究的估计结果将为适度规模的分析提供多一个维度。</w:t>
      </w:r>
    </w:p>
    <w:p w14:paraId="38B11300" w14:textId="77777777" w:rsidR="00C33E50"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3</w:t>
      </w:r>
      <w:r w:rsidRPr="00AF35D8">
        <w:rPr>
          <w:rFonts w:ascii="Times New Roman" w:hAnsi="Times New Roman" w:cs="Times New Roman" w:hint="eastAsia"/>
          <w:sz w:val="24"/>
          <w:szCs w:val="24"/>
        </w:rPr>
        <w:t>）为土地生产率与农地经营规模的关系提供合理解释。学者们由于篇幅局限，往往研究的区域和品种较窄，使得回归结果可能存在偶然性。本文通过研究不同种类，分布更广的农户投入行为，能够得出更为一般的结论。</w:t>
      </w:r>
    </w:p>
    <w:p w14:paraId="7C32B286" w14:textId="77777777" w:rsidR="006D4B20" w:rsidRPr="00AF35D8" w:rsidRDefault="00836FC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4</w:t>
      </w:r>
      <w:r>
        <w:rPr>
          <w:rFonts w:ascii="Times New Roman" w:hAnsi="Times New Roman" w:cs="Times New Roman" w:hint="eastAsia"/>
          <w:sz w:val="24"/>
          <w:szCs w:val="24"/>
        </w:rPr>
        <w:t>）</w:t>
      </w:r>
      <w:r w:rsidR="00146845">
        <w:rPr>
          <w:rFonts w:ascii="Times New Roman" w:hAnsi="Times New Roman" w:cs="Times New Roman" w:hint="eastAsia"/>
          <w:sz w:val="24"/>
          <w:szCs w:val="24"/>
        </w:rPr>
        <w:t>可能存在的不足是，</w:t>
      </w:r>
      <w:r>
        <w:rPr>
          <w:rFonts w:ascii="Times New Roman" w:hAnsi="Times New Roman" w:cs="Times New Roman" w:hint="eastAsia"/>
          <w:sz w:val="24"/>
          <w:szCs w:val="24"/>
        </w:rPr>
        <w:t>中国农户普遍经营规模小，大规模农户寥寥可数，样本数据绝大部分集中在小规模农户上，以至于得到的大规模农户的土地生产率和规模的规律不够有说服力。</w:t>
      </w:r>
      <w:r w:rsidR="00716906">
        <w:rPr>
          <w:rFonts w:ascii="Times New Roman" w:hAnsi="Times New Roman" w:cs="Times New Roman" w:hint="eastAsia"/>
          <w:sz w:val="24"/>
          <w:szCs w:val="24"/>
        </w:rPr>
        <w:t>且缺失</w:t>
      </w:r>
      <w:r w:rsidR="006D4B20">
        <w:rPr>
          <w:rFonts w:ascii="Times New Roman" w:hAnsi="Times New Roman" w:cs="Times New Roman" w:hint="eastAsia"/>
          <w:sz w:val="24"/>
          <w:szCs w:val="24"/>
        </w:rPr>
        <w:t>农村劳动力市场、土地市场、信贷市场和保险市场的数据，土壤质量不可控，</w:t>
      </w:r>
      <w:r w:rsidR="00692B3E">
        <w:rPr>
          <w:rFonts w:ascii="Times New Roman" w:hAnsi="Times New Roman" w:cs="Times New Roman" w:hint="eastAsia"/>
          <w:sz w:val="24"/>
          <w:szCs w:val="24"/>
        </w:rPr>
        <w:t>可能</w:t>
      </w:r>
      <w:r w:rsidR="007C1054">
        <w:rPr>
          <w:rFonts w:ascii="Times New Roman" w:hAnsi="Times New Roman" w:cs="Times New Roman" w:hint="eastAsia"/>
          <w:sz w:val="24"/>
          <w:szCs w:val="24"/>
        </w:rPr>
        <w:t>最终研究结果</w:t>
      </w:r>
      <w:r w:rsidR="00692B3E">
        <w:rPr>
          <w:rFonts w:ascii="Times New Roman" w:hAnsi="Times New Roman" w:cs="Times New Roman" w:hint="eastAsia"/>
          <w:sz w:val="24"/>
          <w:szCs w:val="24"/>
        </w:rPr>
        <w:t>有偏误。</w:t>
      </w:r>
    </w:p>
    <w:p w14:paraId="3FF7C27B" w14:textId="77777777" w:rsidR="0094185A" w:rsidRPr="006D4B20" w:rsidRDefault="0094185A" w:rsidP="00AF35D8">
      <w:pPr>
        <w:spacing w:after="0" w:line="400" w:lineRule="exact"/>
        <w:ind w:firstLineChars="200" w:firstLine="480"/>
        <w:rPr>
          <w:rFonts w:ascii="Times New Roman" w:hAnsi="Times New Roman" w:cs="Times New Roman"/>
          <w:sz w:val="24"/>
          <w:szCs w:val="24"/>
        </w:rPr>
        <w:sectPr w:rsidR="0094185A" w:rsidRPr="006D4B20" w:rsidSect="004F73F8">
          <w:pgSz w:w="11906" w:h="16838" w:code="9"/>
          <w:pgMar w:top="1701" w:right="1418" w:bottom="1418" w:left="1701" w:header="1304" w:footer="1020" w:gutter="0"/>
          <w:pgNumType w:start="1"/>
          <w:cols w:space="425"/>
          <w:docGrid w:type="lines" w:linePitch="326"/>
        </w:sectPr>
      </w:pPr>
    </w:p>
    <w:p w14:paraId="1EECAFA5" w14:textId="18530D25" w:rsidR="0094185A" w:rsidRDefault="0094185A" w:rsidP="00EC35E6">
      <w:pPr>
        <w:spacing w:beforeLines="50" w:before="163" w:afterLines="50" w:after="163" w:line="400" w:lineRule="exact"/>
        <w:jc w:val="center"/>
        <w:outlineLvl w:val="0"/>
        <w:rPr>
          <w:rFonts w:eastAsia="黑体"/>
          <w:sz w:val="32"/>
          <w:szCs w:val="32"/>
        </w:rPr>
      </w:pPr>
      <w:bookmarkStart w:id="5" w:name="_Toc97169"/>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概念界定与文献综述</w:t>
      </w:r>
      <w:bookmarkEnd w:id="5"/>
    </w:p>
    <w:p w14:paraId="452C1045" w14:textId="35DE101E" w:rsidR="009A293F" w:rsidRPr="009A293F" w:rsidRDefault="009A293F" w:rsidP="009A293F">
      <w:pPr>
        <w:spacing w:after="0" w:line="400" w:lineRule="exact"/>
        <w:ind w:firstLineChars="200" w:firstLine="480"/>
        <w:rPr>
          <w:rFonts w:ascii="宋体" w:eastAsia="宋体" w:hAnsi="宋体" w:hint="eastAsia"/>
          <w:sz w:val="24"/>
          <w:szCs w:val="24"/>
        </w:rPr>
      </w:pPr>
      <w:r>
        <w:rPr>
          <w:rFonts w:ascii="宋体" w:eastAsia="宋体" w:hAnsi="宋体" w:hint="eastAsia"/>
          <w:sz w:val="24"/>
          <w:szCs w:val="24"/>
        </w:rPr>
        <w:t>梳理已有的文献，把握已有研究的历史、的现状和未来发展趋势。</w:t>
      </w:r>
      <w:r w:rsidR="00F20418">
        <w:rPr>
          <w:rFonts w:ascii="宋体" w:eastAsia="宋体" w:hAnsi="宋体" w:hint="eastAsia"/>
          <w:sz w:val="24"/>
          <w:szCs w:val="24"/>
        </w:rPr>
        <w:t>首先，</w:t>
      </w:r>
      <w:r w:rsidR="00B37F7D">
        <w:rPr>
          <w:rFonts w:ascii="宋体" w:eastAsia="宋体" w:hAnsi="宋体" w:hint="eastAsia"/>
          <w:sz w:val="24"/>
          <w:szCs w:val="24"/>
        </w:rPr>
        <w:t>对涉及关键变量</w:t>
      </w:r>
      <w:r w:rsidR="00F20418">
        <w:rPr>
          <w:rFonts w:ascii="宋体" w:eastAsia="宋体" w:hAnsi="宋体" w:hint="eastAsia"/>
          <w:sz w:val="24"/>
          <w:szCs w:val="24"/>
        </w:rPr>
        <w:t>土地生产率和农地经营规模</w:t>
      </w:r>
      <w:r w:rsidR="00B37F7D">
        <w:rPr>
          <w:rFonts w:ascii="宋体" w:eastAsia="宋体" w:hAnsi="宋体" w:hint="eastAsia"/>
          <w:sz w:val="24"/>
          <w:szCs w:val="24"/>
        </w:rPr>
        <w:t>的概念进行清晰的界定</w:t>
      </w:r>
      <w:r w:rsidR="00470925">
        <w:rPr>
          <w:rFonts w:ascii="宋体" w:eastAsia="宋体" w:hAnsi="宋体" w:hint="eastAsia"/>
          <w:sz w:val="24"/>
          <w:szCs w:val="24"/>
        </w:rPr>
        <w:t>。其次，</w:t>
      </w:r>
      <w:r w:rsidR="00B05C83">
        <w:rPr>
          <w:rFonts w:ascii="宋体" w:eastAsia="宋体" w:hAnsi="宋体" w:hint="eastAsia"/>
          <w:sz w:val="24"/>
          <w:szCs w:val="24"/>
        </w:rPr>
        <w:t>归纳总结文献，全面识别土地生产率的影响因素和整理已有研究成果。</w:t>
      </w:r>
    </w:p>
    <w:p w14:paraId="791B00F0" w14:textId="77777777" w:rsidR="00B50D55" w:rsidRPr="00EC35E6" w:rsidRDefault="00B50D55" w:rsidP="00EC35E6">
      <w:pPr>
        <w:spacing w:beforeLines="100" w:before="326" w:afterLines="100" w:after="326" w:line="400" w:lineRule="exact"/>
        <w:outlineLvl w:val="1"/>
        <w:rPr>
          <w:rFonts w:ascii="Times New Roman" w:eastAsia="黑体" w:hAnsi="Times New Roman" w:cs="Times New Roman"/>
          <w:sz w:val="28"/>
          <w:szCs w:val="28"/>
        </w:rPr>
      </w:pPr>
      <w:bookmarkStart w:id="6" w:name="_Toc97170"/>
      <w:r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 xml:space="preserve">   </w:t>
      </w:r>
      <w:r w:rsidR="00A8321F" w:rsidRPr="00EC35E6">
        <w:rPr>
          <w:rFonts w:ascii="Times New Roman" w:eastAsia="黑体" w:hAnsi="Times New Roman" w:cs="Times New Roman" w:hint="eastAsia"/>
          <w:sz w:val="28"/>
          <w:szCs w:val="28"/>
        </w:rPr>
        <w:t>相关概念的界定</w:t>
      </w:r>
      <w:bookmarkEnd w:id="6"/>
    </w:p>
    <w:p w14:paraId="1BFFF9A4" w14:textId="77777777" w:rsidR="00A8321F" w:rsidRPr="00AF35D8" w:rsidRDefault="00A8321F" w:rsidP="00DD3B89">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土地生产率与农地经营规模的研究涉及到的两个关键变量，有多种定义。出于不同的研究目的，可以从多个维度选择土地生产率</w:t>
      </w:r>
      <w:r w:rsidR="00A703B9">
        <w:rPr>
          <w:rFonts w:ascii="Times New Roman" w:hAnsi="Times New Roman" w:cs="Times New Roman" w:hint="eastAsia"/>
          <w:sz w:val="24"/>
          <w:szCs w:val="24"/>
        </w:rPr>
        <w:t>指标</w:t>
      </w:r>
      <w:r w:rsidR="00A56D0E">
        <w:rPr>
          <w:rFonts w:ascii="Times New Roman" w:hAnsi="Times New Roman" w:cs="Times New Roman" w:hint="eastAsia"/>
          <w:sz w:val="24"/>
          <w:szCs w:val="24"/>
        </w:rPr>
        <w:t>。</w:t>
      </w:r>
      <w:r w:rsidRPr="00AF35D8">
        <w:rPr>
          <w:rFonts w:ascii="Times New Roman" w:hAnsi="Times New Roman" w:cs="Times New Roman" w:hint="eastAsia"/>
          <w:sz w:val="24"/>
          <w:szCs w:val="24"/>
        </w:rPr>
        <w:t>考虑到研究对象的特点，</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农地经营规模</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也有着不同的处理方法。</w:t>
      </w:r>
    </w:p>
    <w:p w14:paraId="4618C532" w14:textId="53CE0140" w:rsidR="007032D1" w:rsidRPr="005C3EB2" w:rsidRDefault="00CD3FD4" w:rsidP="00DD3B89">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各文献在处理农地经营规模时主要的不同点在于是否</w:t>
      </w:r>
      <w:r w:rsidR="003F7CEB" w:rsidRPr="00AF35D8">
        <w:rPr>
          <w:rFonts w:ascii="Times New Roman" w:hAnsi="Times New Roman" w:cs="Times New Roman" w:hint="eastAsia"/>
          <w:sz w:val="24"/>
          <w:szCs w:val="24"/>
        </w:rPr>
        <w:t>对耕地面积进行</w:t>
      </w:r>
      <w:r w:rsidRPr="00AF35D8">
        <w:rPr>
          <w:rFonts w:ascii="Times New Roman" w:hAnsi="Times New Roman" w:cs="Times New Roman" w:hint="eastAsia"/>
          <w:sz w:val="24"/>
          <w:szCs w:val="24"/>
        </w:rPr>
        <w:t>复种处理</w:t>
      </w:r>
      <w:r w:rsidR="00010FD9" w:rsidRPr="00AF35D8">
        <w:rPr>
          <w:rFonts w:ascii="Times New Roman" w:hAnsi="Times New Roman" w:cs="Times New Roman" w:hint="eastAsia"/>
          <w:sz w:val="24"/>
          <w:szCs w:val="24"/>
        </w:rPr>
        <w:t>，而对耕地面积的复种处理一般出现在以农户为单位研究</w:t>
      </w:r>
      <w:r w:rsidR="0077464F" w:rsidRPr="00AF35D8">
        <w:rPr>
          <w:rFonts w:ascii="Times New Roman" w:hAnsi="Times New Roman" w:cs="Times New Roman" w:hint="eastAsia"/>
          <w:sz w:val="24"/>
          <w:szCs w:val="24"/>
        </w:rPr>
        <w:t>家庭农业</w:t>
      </w:r>
      <w:r w:rsidR="00010FD9" w:rsidRPr="00AF35D8">
        <w:rPr>
          <w:rFonts w:ascii="Times New Roman" w:hAnsi="Times New Roman" w:cs="Times New Roman" w:hint="eastAsia"/>
          <w:sz w:val="24"/>
          <w:szCs w:val="24"/>
        </w:rPr>
        <w:t>种植</w:t>
      </w:r>
      <w:r w:rsidR="0077464F" w:rsidRPr="00AF35D8">
        <w:rPr>
          <w:rFonts w:ascii="Times New Roman" w:hAnsi="Times New Roman" w:cs="Times New Roman" w:hint="eastAsia"/>
          <w:sz w:val="24"/>
          <w:szCs w:val="24"/>
        </w:rPr>
        <w:t>的总体</w:t>
      </w:r>
      <w:r w:rsidR="00010FD9" w:rsidRPr="00AF35D8">
        <w:rPr>
          <w:rFonts w:ascii="Times New Roman" w:hAnsi="Times New Roman" w:cs="Times New Roman" w:hint="eastAsia"/>
          <w:sz w:val="24"/>
          <w:szCs w:val="24"/>
        </w:rPr>
        <w:t>效率</w:t>
      </w:r>
      <w:r w:rsidR="0077464F"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处理方法往往是将耕地面积加总（</w:t>
      </w:r>
      <w:r w:rsidR="008D0399" w:rsidRPr="00F8195A">
        <w:rPr>
          <w:rFonts w:ascii="Times New Roman" w:hAnsi="Times New Roman" w:cs="Times New Roman"/>
          <w:sz w:val="24"/>
          <w:szCs w:val="24"/>
        </w:rPr>
        <w:t>Lamb</w:t>
      </w:r>
      <w:r w:rsidR="008D0399" w:rsidRPr="00AF35D8">
        <w:rPr>
          <w:rFonts w:ascii="Times New Roman" w:hAnsi="Times New Roman" w:cs="Times New Roman" w:hint="eastAsia"/>
          <w:sz w:val="24"/>
          <w:szCs w:val="24"/>
        </w:rPr>
        <w:t>，</w:t>
      </w:r>
      <w:r w:rsidR="008D0399" w:rsidRPr="00F8195A">
        <w:rPr>
          <w:rFonts w:ascii="Times New Roman" w:hAnsi="Times New Roman" w:cs="Times New Roman"/>
          <w:sz w:val="24"/>
          <w:szCs w:val="24"/>
        </w:rPr>
        <w:t>2003</w:t>
      </w:r>
      <w:r w:rsidR="00FE596B"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或者在不同的季节中平均</w:t>
      </w:r>
      <w:r w:rsidR="00FE596B" w:rsidRPr="00AF35D8">
        <w:rPr>
          <w:rFonts w:ascii="Times New Roman" w:hAnsi="Times New Roman" w:cs="Times New Roman" w:hint="eastAsia"/>
          <w:sz w:val="24"/>
          <w:szCs w:val="24"/>
        </w:rPr>
        <w:t>（</w:t>
      </w:r>
      <w:r w:rsidR="00FE596B" w:rsidRPr="00F8195A">
        <w:rPr>
          <w:rFonts w:ascii="Times New Roman" w:hAnsi="Times New Roman" w:cs="Times New Roman"/>
          <w:sz w:val="24"/>
          <w:szCs w:val="24"/>
        </w:rPr>
        <w:t>Heltberg</w:t>
      </w:r>
      <w:r w:rsidR="00FE596B" w:rsidRPr="00AF35D8">
        <w:rPr>
          <w:rFonts w:ascii="Times New Roman" w:hAnsi="Times New Roman" w:cs="Times New Roman" w:hint="eastAsia"/>
          <w:sz w:val="24"/>
          <w:szCs w:val="24"/>
        </w:rPr>
        <w:t>，</w:t>
      </w:r>
      <w:r w:rsidR="00FE596B" w:rsidRPr="00F8195A">
        <w:rPr>
          <w:rFonts w:ascii="Times New Roman" w:hAnsi="Times New Roman" w:cs="Times New Roman"/>
          <w:sz w:val="24"/>
          <w:szCs w:val="24"/>
        </w:rPr>
        <w:t>1998</w:t>
      </w:r>
      <w:r w:rsidR="00FE596B"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C251D1" w:rsidRPr="00AF35D8">
        <w:rPr>
          <w:rFonts w:ascii="Times New Roman" w:hAnsi="Times New Roman" w:cs="Times New Roman" w:hint="eastAsia"/>
          <w:sz w:val="24"/>
          <w:szCs w:val="24"/>
        </w:rPr>
        <w:t>当</w:t>
      </w:r>
      <w:r w:rsidR="00CB156E" w:rsidRPr="00AF35D8">
        <w:rPr>
          <w:rFonts w:ascii="Times New Roman" w:hAnsi="Times New Roman" w:cs="Times New Roman" w:hint="eastAsia"/>
          <w:sz w:val="24"/>
          <w:szCs w:val="24"/>
        </w:rPr>
        <w:t>农作物为单位研究种植回报时，</w:t>
      </w:r>
      <w:r w:rsidR="00C251D1" w:rsidRPr="00AF35D8">
        <w:rPr>
          <w:rFonts w:ascii="Times New Roman" w:hAnsi="Times New Roman" w:cs="Times New Roman" w:hint="eastAsia"/>
          <w:sz w:val="24"/>
          <w:szCs w:val="24"/>
        </w:rPr>
        <w:t>则不存在是否对耕地面积复种处理的</w:t>
      </w:r>
      <w:r w:rsidR="0031425D" w:rsidRPr="00AF35D8">
        <w:rPr>
          <w:rFonts w:ascii="Times New Roman" w:hAnsi="Times New Roman" w:cs="Times New Roman" w:hint="eastAsia"/>
          <w:sz w:val="24"/>
          <w:szCs w:val="24"/>
        </w:rPr>
        <w:t>问题</w:t>
      </w:r>
      <w:r w:rsidR="00EC1057" w:rsidRPr="00AF35D8">
        <w:rPr>
          <w:rFonts w:ascii="Times New Roman" w:hAnsi="Times New Roman" w:cs="Times New Roman" w:hint="eastAsia"/>
          <w:sz w:val="24"/>
          <w:szCs w:val="24"/>
        </w:rPr>
        <w:t>，显然此时农地经营规模应为</w:t>
      </w:r>
      <w:r w:rsidR="007643B5" w:rsidRPr="00AF35D8">
        <w:rPr>
          <w:rFonts w:ascii="Times New Roman" w:hAnsi="Times New Roman" w:cs="Times New Roman" w:hint="eastAsia"/>
          <w:sz w:val="24"/>
          <w:szCs w:val="24"/>
        </w:rPr>
        <w:t>具体</w:t>
      </w:r>
      <w:r w:rsidR="00EC1057" w:rsidRPr="00AF35D8">
        <w:rPr>
          <w:rFonts w:ascii="Times New Roman" w:hAnsi="Times New Roman" w:cs="Times New Roman" w:hint="eastAsia"/>
          <w:sz w:val="24"/>
          <w:szCs w:val="24"/>
        </w:rPr>
        <w:t>粮食作物的</w:t>
      </w:r>
      <w:r w:rsidR="007643B5" w:rsidRPr="00AF35D8">
        <w:rPr>
          <w:rFonts w:ascii="Times New Roman" w:hAnsi="Times New Roman" w:cs="Times New Roman" w:hint="eastAsia"/>
          <w:sz w:val="24"/>
          <w:szCs w:val="24"/>
        </w:rPr>
        <w:t>播种</w:t>
      </w:r>
      <w:r w:rsidR="00EC1057" w:rsidRPr="00AF35D8">
        <w:rPr>
          <w:rFonts w:ascii="Times New Roman" w:hAnsi="Times New Roman" w:cs="Times New Roman" w:hint="eastAsia"/>
          <w:sz w:val="24"/>
          <w:szCs w:val="24"/>
        </w:rPr>
        <w:t>面积或者收获面积</w:t>
      </w:r>
      <w:r w:rsidR="000C3DF2" w:rsidRPr="00AF35D8">
        <w:rPr>
          <w:rFonts w:ascii="Times New Roman" w:hAnsi="Times New Roman" w:cs="Times New Roman" w:hint="eastAsia"/>
          <w:sz w:val="24"/>
          <w:szCs w:val="24"/>
        </w:rPr>
        <w:t>。</w:t>
      </w:r>
      <w:r w:rsidR="005C3EB2" w:rsidRPr="00AF35D8">
        <w:rPr>
          <w:rFonts w:ascii="Times New Roman" w:hAnsi="Times New Roman" w:cs="Times New Roman" w:hint="eastAsia"/>
          <w:sz w:val="24"/>
          <w:szCs w:val="24"/>
        </w:rPr>
        <w:t>本研究</w:t>
      </w:r>
      <w:r w:rsidR="005C3EB2">
        <w:rPr>
          <w:rFonts w:ascii="Times New Roman" w:hAnsi="Times New Roman" w:cs="Times New Roman" w:hint="eastAsia"/>
          <w:sz w:val="24"/>
          <w:szCs w:val="24"/>
        </w:rPr>
        <w:t>以具体粮食作物为研究对象，</w:t>
      </w:r>
      <w:r w:rsidR="005C3EB2" w:rsidRPr="00AF35D8">
        <w:rPr>
          <w:rFonts w:ascii="Times New Roman" w:hAnsi="Times New Roman" w:cs="Times New Roman" w:hint="eastAsia"/>
          <w:sz w:val="24"/>
          <w:szCs w:val="24"/>
        </w:rPr>
        <w:t>重点关注不同种植制度下粮食作物的土地回报，因此选取的农地经营规模为具体粮食作物的实际收获面积（亩）</w:t>
      </w:r>
      <w:r w:rsidR="005C3EB2">
        <w:rPr>
          <w:rFonts w:ascii="Times New Roman" w:hAnsi="Times New Roman" w:cs="Times New Roman" w:hint="eastAsia"/>
          <w:sz w:val="24"/>
          <w:szCs w:val="24"/>
        </w:rPr>
        <w:t>，不需要进行复种情况的调整</w:t>
      </w:r>
      <w:r w:rsidR="005C3EB2" w:rsidRPr="00AF35D8">
        <w:rPr>
          <w:rFonts w:ascii="Times New Roman" w:hAnsi="Times New Roman" w:cs="Times New Roman" w:hint="eastAsia"/>
          <w:sz w:val="24"/>
          <w:szCs w:val="24"/>
        </w:rPr>
        <w:t>。</w:t>
      </w:r>
      <w:r w:rsidR="006F3F6B">
        <w:rPr>
          <w:rFonts w:ascii="Times New Roman" w:hAnsi="Times New Roman" w:cs="Times New Roman" w:hint="eastAsia"/>
          <w:sz w:val="24"/>
          <w:szCs w:val="24"/>
        </w:rPr>
        <w:t>且</w:t>
      </w:r>
      <w:r w:rsidR="005C3EB2" w:rsidRPr="00AF35D8">
        <w:rPr>
          <w:rFonts w:ascii="Times New Roman" w:hAnsi="Times New Roman" w:cs="Times New Roman" w:hint="eastAsia"/>
          <w:sz w:val="24"/>
          <w:szCs w:val="24"/>
        </w:rPr>
        <w:t>对比播种面积，实际收获面积在一定程度上也能够减少天灾等外界因素对产量带来的影响。</w:t>
      </w:r>
    </w:p>
    <w:p w14:paraId="29C25E56" w14:textId="0677CB86" w:rsidR="00DD3B89" w:rsidRDefault="00375A5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sidR="007967C3">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sidR="00A56D0E">
        <w:rPr>
          <w:rFonts w:ascii="Times New Roman" w:hAnsi="Times New Roman" w:cs="Times New Roman" w:hint="eastAsia"/>
          <w:sz w:val="24"/>
          <w:szCs w:val="24"/>
        </w:rPr>
        <w:t>、亩均</w:t>
      </w:r>
      <w:r w:rsidR="00645914" w:rsidRPr="00AF35D8">
        <w:rPr>
          <w:rFonts w:ascii="Times New Roman" w:hAnsi="Times New Roman" w:cs="Times New Roman" w:hint="eastAsia"/>
          <w:sz w:val="24"/>
          <w:szCs w:val="24"/>
        </w:rPr>
        <w:t>产值</w:t>
      </w:r>
      <w:r w:rsidR="00597DD4"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亩均利润</w:t>
      </w:r>
      <w:r w:rsidR="00A56D0E">
        <w:rPr>
          <w:rFonts w:ascii="Times New Roman" w:hAnsi="Times New Roman" w:cs="Times New Roman" w:hint="eastAsia"/>
          <w:sz w:val="24"/>
          <w:szCs w:val="24"/>
        </w:rPr>
        <w:t>和</w:t>
      </w:r>
      <w:r w:rsidR="00A43E13" w:rsidRPr="00AF35D8">
        <w:rPr>
          <w:rFonts w:ascii="Times New Roman" w:hAnsi="Times New Roman" w:cs="Times New Roman" w:hint="eastAsia"/>
          <w:sz w:val="24"/>
          <w:szCs w:val="24"/>
        </w:rPr>
        <w:t>劳均利润</w:t>
      </w:r>
      <w:r w:rsidR="00E748CD" w:rsidRPr="00AF35D8">
        <w:rPr>
          <w:rFonts w:ascii="Times New Roman" w:hAnsi="Times New Roman" w:cs="Times New Roman" w:hint="eastAsia"/>
          <w:sz w:val="24"/>
          <w:szCs w:val="24"/>
        </w:rPr>
        <w:t>。</w:t>
      </w:r>
      <w:r w:rsidR="004C2FF9" w:rsidRPr="00AF35D8">
        <w:rPr>
          <w:rFonts w:ascii="Times New Roman" w:hAnsi="Times New Roman" w:cs="Times New Roman" w:hint="eastAsia"/>
          <w:sz w:val="24"/>
          <w:szCs w:val="24"/>
        </w:rPr>
        <w:t>学者们根据各自的研究目的，使用不同的研究方法，选出适宜的指标代表土地生产率。</w:t>
      </w:r>
      <w:r w:rsidR="00597DD4" w:rsidRPr="00AF35D8">
        <w:rPr>
          <w:rFonts w:ascii="Times New Roman" w:hAnsi="Times New Roman" w:cs="Times New Roman" w:hint="eastAsia"/>
          <w:sz w:val="24"/>
          <w:szCs w:val="24"/>
        </w:rPr>
        <w:t>亩均产量</w:t>
      </w:r>
      <w:r w:rsidR="005D7B1B" w:rsidRPr="00AF35D8">
        <w:rPr>
          <w:rFonts w:ascii="Times New Roman" w:hAnsi="Times New Roman" w:cs="Times New Roman" w:hint="eastAsia"/>
          <w:sz w:val="24"/>
          <w:szCs w:val="24"/>
        </w:rPr>
        <w:t>直观</w:t>
      </w:r>
      <w:r w:rsidR="00123024" w:rsidRPr="00AF35D8">
        <w:rPr>
          <w:rFonts w:ascii="Times New Roman" w:hAnsi="Times New Roman" w:cs="Times New Roman" w:hint="eastAsia"/>
          <w:sz w:val="24"/>
          <w:szCs w:val="24"/>
        </w:rPr>
        <w:t>且本质</w:t>
      </w:r>
      <w:r w:rsidR="005D7B1B" w:rsidRPr="00AF35D8">
        <w:rPr>
          <w:rFonts w:ascii="Times New Roman" w:hAnsi="Times New Roman" w:cs="Times New Roman" w:hint="eastAsia"/>
          <w:sz w:val="24"/>
          <w:szCs w:val="24"/>
        </w:rPr>
        <w:t>的反映</w:t>
      </w:r>
      <w:r w:rsidR="00123024" w:rsidRPr="00AF35D8">
        <w:rPr>
          <w:rFonts w:ascii="Times New Roman" w:hAnsi="Times New Roman" w:cs="Times New Roman" w:hint="eastAsia"/>
          <w:sz w:val="24"/>
          <w:szCs w:val="24"/>
        </w:rPr>
        <w:t>要素</w:t>
      </w:r>
      <w:r w:rsidR="005D7B1B" w:rsidRPr="00AF35D8">
        <w:rPr>
          <w:rFonts w:ascii="Times New Roman" w:hAnsi="Times New Roman" w:cs="Times New Roman" w:hint="eastAsia"/>
          <w:sz w:val="24"/>
          <w:szCs w:val="24"/>
        </w:rPr>
        <w:t>投入与回报的关系，</w:t>
      </w:r>
      <w:r w:rsidR="00997D8A" w:rsidRPr="00AF35D8">
        <w:rPr>
          <w:rFonts w:ascii="Times New Roman" w:hAnsi="Times New Roman" w:cs="Times New Roman" w:hint="eastAsia"/>
          <w:sz w:val="24"/>
          <w:szCs w:val="24"/>
        </w:rPr>
        <w:t>土地生产率与农地经营规模关系的研究</w:t>
      </w:r>
      <w:r w:rsidR="00533A61" w:rsidRPr="00AF35D8">
        <w:rPr>
          <w:rFonts w:ascii="Times New Roman" w:hAnsi="Times New Roman" w:cs="Times New Roman" w:hint="eastAsia"/>
          <w:sz w:val="24"/>
          <w:szCs w:val="24"/>
        </w:rPr>
        <w:t>就</w:t>
      </w:r>
      <w:r w:rsidR="00997D8A" w:rsidRPr="00AF35D8">
        <w:rPr>
          <w:rFonts w:ascii="Times New Roman" w:hAnsi="Times New Roman" w:cs="Times New Roman" w:hint="eastAsia"/>
          <w:sz w:val="24"/>
          <w:szCs w:val="24"/>
        </w:rPr>
        <w:t>是从发现亩均产量随着种植面积的扩大而降低开始</w:t>
      </w:r>
      <w:r w:rsidR="002E70A1" w:rsidRPr="00AF35D8">
        <w:rPr>
          <w:rFonts w:ascii="Times New Roman" w:hAnsi="Times New Roman" w:cs="Times New Roman" w:hint="eastAsia"/>
          <w:sz w:val="24"/>
          <w:szCs w:val="24"/>
        </w:rPr>
        <w:t>的</w:t>
      </w:r>
      <w:r w:rsidR="005D7B1B" w:rsidRPr="00AF35D8">
        <w:rPr>
          <w:rFonts w:ascii="Times New Roman" w:hAnsi="Times New Roman" w:cs="Times New Roman" w:hint="eastAsia"/>
          <w:sz w:val="24"/>
          <w:szCs w:val="24"/>
        </w:rPr>
        <w:t>（</w:t>
      </w:r>
      <w:r w:rsidR="005D7B1B" w:rsidRPr="00F8195A">
        <w:rPr>
          <w:rFonts w:ascii="Times New Roman" w:hAnsi="Times New Roman" w:cs="Times New Roman"/>
          <w:sz w:val="24"/>
          <w:szCs w:val="24"/>
        </w:rPr>
        <w:t>Sen</w:t>
      </w:r>
      <w:r w:rsidR="005D7B1B" w:rsidRPr="00AF35D8">
        <w:rPr>
          <w:rFonts w:ascii="Times New Roman" w:hAnsi="Times New Roman" w:cs="Times New Roman" w:hint="eastAsia"/>
          <w:sz w:val="24"/>
          <w:szCs w:val="24"/>
        </w:rPr>
        <w:t>，</w:t>
      </w:r>
      <w:r w:rsidR="005D7B1B" w:rsidRPr="00F8195A">
        <w:rPr>
          <w:rFonts w:ascii="Times New Roman" w:hAnsi="Times New Roman" w:cs="Times New Roman"/>
          <w:sz w:val="24"/>
          <w:szCs w:val="24"/>
        </w:rPr>
        <w:t>1969</w:t>
      </w:r>
      <w:r w:rsidR="005D7B1B" w:rsidRPr="00AF35D8">
        <w:rPr>
          <w:rFonts w:ascii="Times New Roman" w:hAnsi="Times New Roman" w:cs="Times New Roman" w:hint="eastAsia"/>
          <w:sz w:val="24"/>
          <w:szCs w:val="24"/>
        </w:rPr>
        <w:t>）</w:t>
      </w:r>
      <w:r w:rsidR="003C42EE" w:rsidRPr="00AF35D8">
        <w:rPr>
          <w:rFonts w:ascii="Times New Roman" w:hAnsi="Times New Roman" w:cs="Times New Roman" w:hint="eastAsia"/>
          <w:sz w:val="24"/>
          <w:szCs w:val="24"/>
        </w:rPr>
        <w:t>。而且</w:t>
      </w:r>
      <w:r w:rsidR="00533A61" w:rsidRPr="00AF35D8">
        <w:rPr>
          <w:rFonts w:ascii="Times New Roman" w:hAnsi="Times New Roman" w:cs="Times New Roman" w:hint="eastAsia"/>
          <w:sz w:val="24"/>
          <w:szCs w:val="24"/>
        </w:rPr>
        <w:t>对于许多土地资源匮乏、种植技术落后的发展中国家来说，保证粮食安全</w:t>
      </w:r>
      <w:r w:rsidR="004F3D97" w:rsidRPr="00AF35D8">
        <w:rPr>
          <w:rFonts w:ascii="Times New Roman" w:hAnsi="Times New Roman" w:cs="Times New Roman" w:hint="eastAsia"/>
          <w:sz w:val="24"/>
          <w:szCs w:val="24"/>
        </w:rPr>
        <w:t>也</w:t>
      </w:r>
      <w:r w:rsidR="00533A61" w:rsidRPr="00AF35D8">
        <w:rPr>
          <w:rFonts w:ascii="Times New Roman" w:hAnsi="Times New Roman" w:cs="Times New Roman" w:hint="eastAsia"/>
          <w:sz w:val="24"/>
          <w:szCs w:val="24"/>
        </w:rPr>
        <w:t>必须关注亩均产量的变化</w:t>
      </w:r>
      <w:r w:rsidR="007F7175" w:rsidRPr="00AF35D8">
        <w:rPr>
          <w:rFonts w:ascii="Times New Roman" w:hAnsi="Times New Roman" w:cs="Times New Roman" w:hint="eastAsia"/>
          <w:sz w:val="24"/>
          <w:szCs w:val="24"/>
        </w:rPr>
        <w:t>；</w:t>
      </w:r>
      <w:r w:rsidR="003A19FF" w:rsidRPr="00AF35D8">
        <w:rPr>
          <w:rFonts w:ascii="Times New Roman" w:hAnsi="Times New Roman" w:cs="Times New Roman" w:hint="eastAsia"/>
          <w:sz w:val="24"/>
          <w:szCs w:val="24"/>
        </w:rPr>
        <w:t>亩均产值</w:t>
      </w:r>
      <w:r w:rsidR="001A3A02" w:rsidRPr="00AF35D8">
        <w:rPr>
          <w:rFonts w:ascii="Times New Roman" w:hAnsi="Times New Roman" w:cs="Times New Roman" w:hint="eastAsia"/>
          <w:sz w:val="24"/>
          <w:szCs w:val="24"/>
        </w:rPr>
        <w:t>与亩均产量类似，</w:t>
      </w:r>
      <w:r w:rsidR="007F7175" w:rsidRPr="00AF35D8">
        <w:rPr>
          <w:rFonts w:ascii="Times New Roman" w:hAnsi="Times New Roman" w:cs="Times New Roman" w:hint="eastAsia"/>
          <w:sz w:val="24"/>
          <w:szCs w:val="24"/>
        </w:rPr>
        <w:t>等于亩均产量乘以名义价格</w:t>
      </w:r>
      <w:r w:rsidR="00DD3B89">
        <w:rPr>
          <w:rFonts w:ascii="Times New Roman" w:hAnsi="Times New Roman" w:cs="Times New Roman" w:hint="eastAsia"/>
          <w:sz w:val="24"/>
          <w:szCs w:val="24"/>
        </w:rPr>
        <w:t>之和</w:t>
      </w:r>
      <w:r w:rsidR="007F7175" w:rsidRPr="00AF35D8">
        <w:rPr>
          <w:rFonts w:ascii="Times New Roman" w:hAnsi="Times New Roman" w:cs="Times New Roman" w:hint="eastAsia"/>
          <w:sz w:val="24"/>
          <w:szCs w:val="24"/>
        </w:rPr>
        <w:t>，易</w:t>
      </w:r>
      <w:r w:rsidR="001A3A02" w:rsidRPr="00AF35D8">
        <w:rPr>
          <w:rFonts w:ascii="Times New Roman" w:hAnsi="Times New Roman" w:cs="Times New Roman" w:hint="eastAsia"/>
          <w:sz w:val="24"/>
          <w:szCs w:val="24"/>
        </w:rPr>
        <w:t>受粮食市场价格波动</w:t>
      </w:r>
      <w:r w:rsidR="007F7175" w:rsidRPr="00AF35D8">
        <w:rPr>
          <w:rFonts w:ascii="Times New Roman" w:hAnsi="Times New Roman" w:cs="Times New Roman" w:hint="eastAsia"/>
          <w:sz w:val="24"/>
          <w:szCs w:val="24"/>
        </w:rPr>
        <w:t>的</w:t>
      </w:r>
      <w:r w:rsidR="001A3A02" w:rsidRPr="00AF35D8">
        <w:rPr>
          <w:rFonts w:ascii="Times New Roman" w:hAnsi="Times New Roman" w:cs="Times New Roman" w:hint="eastAsia"/>
          <w:sz w:val="24"/>
          <w:szCs w:val="24"/>
        </w:rPr>
        <w:t>影响</w:t>
      </w:r>
      <w:r w:rsidR="008F4FA4" w:rsidRPr="00AF35D8">
        <w:rPr>
          <w:rFonts w:ascii="Times New Roman" w:hAnsi="Times New Roman" w:cs="Times New Roman" w:hint="eastAsia"/>
          <w:sz w:val="24"/>
          <w:szCs w:val="24"/>
        </w:rPr>
        <w:t>。</w:t>
      </w:r>
    </w:p>
    <w:p w14:paraId="3F51E6FB" w14:textId="63A771B7" w:rsidR="008C63D8" w:rsidRPr="00AF35D8" w:rsidRDefault="00652656"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亩均利润和劳均利润</w:t>
      </w:r>
      <w:r w:rsidR="00FC7C2D" w:rsidRPr="00AF35D8">
        <w:rPr>
          <w:rFonts w:ascii="Times New Roman" w:hAnsi="Times New Roman" w:cs="Times New Roman" w:hint="eastAsia"/>
          <w:sz w:val="24"/>
          <w:szCs w:val="24"/>
        </w:rPr>
        <w:t>代表农户从事农业获得的收入</w:t>
      </w:r>
      <w:r w:rsidR="00F92FCB" w:rsidRPr="00AF35D8">
        <w:rPr>
          <w:rFonts w:ascii="Times New Roman" w:hAnsi="Times New Roman" w:cs="Times New Roman" w:hint="eastAsia"/>
          <w:sz w:val="24"/>
          <w:szCs w:val="24"/>
        </w:rPr>
        <w:t>。</w:t>
      </w:r>
      <w:r w:rsidR="00C42286" w:rsidRPr="00AF35D8">
        <w:rPr>
          <w:rFonts w:ascii="Times New Roman" w:hAnsi="Times New Roman" w:cs="Times New Roman" w:hint="eastAsia"/>
          <w:sz w:val="24"/>
          <w:szCs w:val="24"/>
        </w:rPr>
        <w:t>亩均利润即农户种植收入扣除所有投入要素的成本后的剩余</w:t>
      </w:r>
      <w:r w:rsidR="00D85088" w:rsidRPr="00AF35D8">
        <w:rPr>
          <w:rFonts w:ascii="Times New Roman" w:hAnsi="Times New Roman" w:cs="Times New Roman" w:hint="eastAsia"/>
          <w:sz w:val="24"/>
          <w:szCs w:val="24"/>
        </w:rPr>
        <w:t>除以收获面积</w:t>
      </w:r>
      <w:r w:rsidR="005509C7"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劳均利润即农户种植收入扣除所有投入要素的成本后的剩余除以家庭劳动劳动人口数量。</w:t>
      </w:r>
      <w:r w:rsidR="00903608" w:rsidRPr="00AF35D8">
        <w:rPr>
          <w:rFonts w:ascii="Times New Roman" w:hAnsi="Times New Roman" w:cs="Times New Roman" w:hint="eastAsia"/>
          <w:sz w:val="24"/>
          <w:szCs w:val="24"/>
        </w:rPr>
        <w:t>在计算利润时，</w:t>
      </w:r>
      <w:r w:rsidR="00C91CC7" w:rsidRPr="00AF35D8">
        <w:rPr>
          <w:rFonts w:ascii="Times New Roman" w:hAnsi="Times New Roman" w:cs="Times New Roman" w:hint="eastAsia"/>
          <w:sz w:val="24"/>
          <w:szCs w:val="24"/>
        </w:rPr>
        <w:t>对家庭劳动力成本不同的处理方法得到不同的利润，</w:t>
      </w:r>
      <w:r w:rsidR="002C34F7" w:rsidRPr="00AF35D8">
        <w:rPr>
          <w:rFonts w:ascii="Times New Roman" w:hAnsi="Times New Roman" w:cs="Times New Roman" w:hint="eastAsia"/>
          <w:sz w:val="24"/>
          <w:szCs w:val="24"/>
        </w:rPr>
        <w:t>具体</w:t>
      </w:r>
      <w:r w:rsidR="002408B8" w:rsidRPr="00AF35D8">
        <w:rPr>
          <w:rFonts w:ascii="Times New Roman" w:hAnsi="Times New Roman" w:cs="Times New Roman" w:hint="eastAsia"/>
          <w:sz w:val="24"/>
          <w:szCs w:val="24"/>
        </w:rPr>
        <w:t>处理方法有三种。一是不存在劳动力市场</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，将家庭劳动成本视为</w:t>
      </w:r>
      <w:r w:rsidR="002408B8" w:rsidRPr="00F8195A">
        <w:rPr>
          <w:rFonts w:ascii="Times New Roman" w:hAnsi="Times New Roman" w:cs="Times New Roman"/>
          <w:sz w:val="24"/>
          <w:szCs w:val="24"/>
        </w:rPr>
        <w:t>0</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二是劳动力市场不完善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，家庭劳动力成本为影子工资，即家庭劳动力的边际产出</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三是劳动力市场完善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w:t>
      </w:r>
      <w:r w:rsidR="00FA10A3" w:rsidRPr="00AF35D8">
        <w:rPr>
          <w:rFonts w:ascii="Times New Roman" w:hAnsi="Times New Roman" w:cs="Times New Roman" w:hint="eastAsia"/>
          <w:sz w:val="24"/>
          <w:szCs w:val="24"/>
        </w:rPr>
        <w:lastRenderedPageBreak/>
        <w:t>本地从业工资性收入</w:t>
      </w:r>
      <w:r w:rsidR="009A0DFC"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关注农户劳均收入必要性在于，一来它是解决贫富差距问题的关键，二来唯有提高农户收入</w:t>
      </w:r>
      <w:proofErr w:type="gramStart"/>
      <w:r w:rsidR="00D85088" w:rsidRPr="00AF35D8">
        <w:rPr>
          <w:rFonts w:ascii="Times New Roman" w:hAnsi="Times New Roman" w:cs="Times New Roman" w:hint="eastAsia"/>
          <w:sz w:val="24"/>
          <w:szCs w:val="24"/>
        </w:rPr>
        <w:t>才能留农于</w:t>
      </w:r>
      <w:proofErr w:type="gramEnd"/>
      <w:r w:rsidR="00D85088" w:rsidRPr="00AF35D8">
        <w:rPr>
          <w:rFonts w:ascii="Times New Roman" w:hAnsi="Times New Roman" w:cs="Times New Roman" w:hint="eastAsia"/>
          <w:sz w:val="24"/>
          <w:szCs w:val="24"/>
        </w:rPr>
        <w:t>地，保证粮食供应</w:t>
      </w:r>
      <w:r w:rsidR="00E836C2" w:rsidRPr="00AF35D8">
        <w:rPr>
          <w:rFonts w:ascii="Times New Roman" w:hAnsi="Times New Roman" w:cs="Times New Roman" w:hint="eastAsia"/>
          <w:sz w:val="24"/>
          <w:szCs w:val="24"/>
        </w:rPr>
        <w:t>。</w:t>
      </w:r>
    </w:p>
    <w:p w14:paraId="417C109C" w14:textId="77777777"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7" w:name="_Toc97171"/>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24B4F"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土地生产率影响因素的研究</w:t>
      </w:r>
      <w:bookmarkEnd w:id="7"/>
    </w:p>
    <w:p w14:paraId="4F961B25" w14:textId="77777777"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将会</w:t>
      </w:r>
      <w:r w:rsidRPr="00AF35D8">
        <w:rPr>
          <w:rFonts w:ascii="Times New Roman" w:hAnsi="Times New Roman" w:cs="Times New Roman" w:hint="eastAsia"/>
          <w:sz w:val="24"/>
          <w:szCs w:val="24"/>
        </w:rPr>
        <w:t>导致了</w:t>
      </w:r>
      <w:r w:rsidR="00857827" w:rsidRPr="00AF35D8">
        <w:rPr>
          <w:rFonts w:ascii="Times New Roman" w:hAnsi="Times New Roman" w:cs="Times New Roman" w:hint="eastAsia"/>
          <w:sz w:val="24"/>
          <w:szCs w:val="24"/>
        </w:rPr>
        <w:t>不一致的研究结果</w:t>
      </w:r>
      <w:r w:rsidRPr="00AF35D8">
        <w:rPr>
          <w:rFonts w:ascii="Times New Roman" w:hAnsi="Times New Roman" w:cs="Times New Roman" w:hint="eastAsia"/>
          <w:sz w:val="24"/>
          <w:szCs w:val="24"/>
        </w:rPr>
        <w:t>。</w:t>
      </w:r>
      <w:r w:rsidR="0036567D" w:rsidRPr="00AF35D8">
        <w:rPr>
          <w:rFonts w:ascii="Times New Roman" w:hAnsi="Times New Roman" w:cs="Times New Roman" w:hint="eastAsia"/>
          <w:sz w:val="24"/>
          <w:szCs w:val="24"/>
        </w:rPr>
        <w:t>从现有的研究来看，影响土地生产率的</w:t>
      </w:r>
      <w:r w:rsidRPr="00AF35D8">
        <w:rPr>
          <w:rFonts w:ascii="Times New Roman" w:hAnsi="Times New Roman" w:cs="Times New Roman" w:hint="eastAsia"/>
          <w:sz w:val="24"/>
          <w:szCs w:val="24"/>
        </w:rPr>
        <w:t>因素可</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Pr="00AF35D8">
        <w:rPr>
          <w:rFonts w:ascii="Times New Roman" w:hAnsi="Times New Roman" w:cs="Times New Roman" w:hint="eastAsia"/>
          <w:sz w:val="24"/>
          <w:szCs w:val="24"/>
        </w:rPr>
        <w:t>。</w:t>
      </w:r>
    </w:p>
    <w:p w14:paraId="4C9C388D" w14:textId="77777777"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自然因素</w:t>
      </w:r>
    </w:p>
    <w:p w14:paraId="20325875" w14:textId="77777777" w:rsidR="00292819"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77777777"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自然因素主要包括土地状况和气候</w:t>
      </w:r>
      <w:r w:rsidR="00F9149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其中土地状况主要用地形和</w:t>
      </w:r>
      <w:r w:rsidR="00D82E99"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衡量，问题的关键是如何选择指标衡量地形和土地质量。地形特征在一定程度上会影响农户种植品种和种植方式（郑旭媛等，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），从而产生土地生产率的差异。比较常规的做法是用耕地坡度来衡量地形（龚文峰等，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），或者根据当地地貌特点设置虚拟变量解决（</w:t>
      </w:r>
      <w:proofErr w:type="gramStart"/>
      <w:r w:rsidRPr="00AF35D8">
        <w:rPr>
          <w:rFonts w:ascii="Times New Roman" w:hAnsi="Times New Roman" w:cs="Times New Roman" w:hint="eastAsia"/>
          <w:sz w:val="24"/>
          <w:szCs w:val="24"/>
        </w:rPr>
        <w:t>周晶等</w:t>
      </w:r>
      <w:proofErr w:type="gramEnd"/>
      <w:r w:rsidRPr="00AF35D8">
        <w:rPr>
          <w:rFonts w:ascii="Times New Roman" w:hAnsi="Times New Roman" w:cs="Times New Roman" w:hint="eastAsia"/>
          <w:sz w:val="24"/>
          <w:szCs w:val="24"/>
        </w:rPr>
        <w:t>，</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w:t>
      </w:r>
      <w:r w:rsidR="00C013B7"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对种植业的影响</w:t>
      </w:r>
      <w:r w:rsidR="00C013B7" w:rsidRPr="00AF35D8">
        <w:rPr>
          <w:rFonts w:ascii="Times New Roman" w:hAnsi="Times New Roman" w:cs="Times New Roman" w:hint="eastAsia"/>
          <w:sz w:val="24"/>
          <w:szCs w:val="24"/>
        </w:rPr>
        <w:t>毋庸置疑</w:t>
      </w:r>
      <w:r w:rsidRPr="00AF35D8">
        <w:rPr>
          <w:rFonts w:ascii="Times New Roman" w:hAnsi="Times New Roman" w:cs="Times New Roman" w:hint="eastAsia"/>
          <w:sz w:val="24"/>
          <w:szCs w:val="24"/>
        </w:rPr>
        <w:t>，但土地质量较难观测或难以用数据衡量，所以一般用固定效应模型来解决这个问题（</w:t>
      </w:r>
      <w:r w:rsidRPr="00F8195A">
        <w:rPr>
          <w:rFonts w:ascii="Times New Roman" w:hAnsi="Times New Roman" w:cs="Times New Roman"/>
          <w:sz w:val="24"/>
          <w:szCs w:val="24"/>
        </w:rPr>
        <w:t>Heltberg</w:t>
      </w:r>
      <w:r w:rsidRPr="00AF35D8">
        <w:rPr>
          <w:rFonts w:ascii="Times New Roman" w:hAnsi="Times New Roman" w:cs="Times New Roman" w:hint="eastAsia"/>
          <w:sz w:val="24"/>
          <w:szCs w:val="24"/>
        </w:rPr>
        <w:t xml:space="preserve"> </w:t>
      </w:r>
      <w:r w:rsidRPr="00F8195A">
        <w:rPr>
          <w:rFonts w:ascii="Times New Roman" w:hAnsi="Times New Roman" w:cs="Times New Roman"/>
          <w:sz w:val="24"/>
          <w:szCs w:val="24"/>
        </w:rPr>
        <w:t>R</w:t>
      </w:r>
      <w:r w:rsidRPr="00AF35D8">
        <w:rPr>
          <w:rFonts w:ascii="Times New Roman" w:hAnsi="Times New Roman" w:cs="Times New Roman" w:hint="eastAsia"/>
          <w:sz w:val="24"/>
          <w:szCs w:val="24"/>
        </w:rPr>
        <w:t>，</w:t>
      </w:r>
      <w:r w:rsidRPr="00F8195A">
        <w:rPr>
          <w:rFonts w:ascii="Times New Roman" w:hAnsi="Times New Roman" w:cs="Times New Roman"/>
          <w:sz w:val="24"/>
          <w:szCs w:val="24"/>
        </w:rPr>
        <w:t>1998</w:t>
      </w:r>
      <w:r w:rsidRPr="00AF35D8">
        <w:rPr>
          <w:rFonts w:ascii="Times New Roman" w:hAnsi="Times New Roman" w:cs="Times New Roman" w:hint="eastAsia"/>
          <w:sz w:val="24"/>
          <w:szCs w:val="24"/>
        </w:rPr>
        <w:t>）或默认同一区域内土地质量的差异是不明显的，无须处理（李谷成等，</w:t>
      </w:r>
      <w:r w:rsidRPr="00F8195A">
        <w:rPr>
          <w:rFonts w:ascii="Times New Roman" w:hAnsi="Times New Roman" w:cs="Times New Roman"/>
          <w:sz w:val="24"/>
          <w:szCs w:val="24"/>
        </w:rPr>
        <w:t>2009</w:t>
      </w:r>
      <w:r w:rsidRPr="00AF35D8">
        <w:rPr>
          <w:rFonts w:ascii="Times New Roman" w:hAnsi="Times New Roman" w:cs="Times New Roman" w:hint="eastAsia"/>
          <w:sz w:val="24"/>
          <w:szCs w:val="24"/>
        </w:rPr>
        <w:t>）</w:t>
      </w:r>
      <w:r w:rsidR="00662615" w:rsidRPr="00AF35D8">
        <w:rPr>
          <w:rFonts w:ascii="Times New Roman" w:hAnsi="Times New Roman" w:cs="Times New Roman" w:hint="eastAsia"/>
          <w:sz w:val="24"/>
          <w:szCs w:val="24"/>
        </w:rPr>
        <w:t>；</w:t>
      </w:r>
      <w:r w:rsidR="00F9149F" w:rsidRPr="00AF35D8">
        <w:rPr>
          <w:rFonts w:ascii="Times New Roman" w:hAnsi="Times New Roman" w:cs="Times New Roman" w:hint="eastAsia"/>
          <w:sz w:val="24"/>
          <w:szCs w:val="24"/>
        </w:rPr>
        <w:t>气候主要用降水、日照和积温衡量。种植业对土地的要求高，</w:t>
      </w:r>
      <w:r w:rsidR="00662615" w:rsidRPr="00AF35D8">
        <w:rPr>
          <w:rFonts w:ascii="Times New Roman" w:hAnsi="Times New Roman" w:cs="Times New Roman" w:hint="eastAsia"/>
          <w:sz w:val="24"/>
          <w:szCs w:val="24"/>
        </w:rPr>
        <w:t>气候变化对土地生产率的影响有利有弊，总体上弊大于利（吴绍洪等，</w:t>
      </w:r>
      <w:r w:rsidR="00662615" w:rsidRPr="00F8195A">
        <w:rPr>
          <w:rFonts w:ascii="Times New Roman" w:hAnsi="Times New Roman" w:cs="Times New Roman"/>
          <w:sz w:val="24"/>
          <w:szCs w:val="24"/>
        </w:rPr>
        <w:t>2014</w:t>
      </w:r>
      <w:r w:rsidR="00662615" w:rsidRPr="00AF35D8">
        <w:rPr>
          <w:rFonts w:ascii="Times New Roman" w:hAnsi="Times New Roman" w:cs="Times New Roman" w:hint="eastAsia"/>
          <w:sz w:val="24"/>
          <w:szCs w:val="24"/>
        </w:rPr>
        <w:t>），具体情况应针对不同区域不同农作物分类而论（候</w:t>
      </w:r>
      <w:proofErr w:type="gramStart"/>
      <w:r w:rsidR="00662615" w:rsidRPr="00AF35D8">
        <w:rPr>
          <w:rFonts w:ascii="Times New Roman" w:hAnsi="Times New Roman" w:cs="Times New Roman" w:hint="eastAsia"/>
          <w:sz w:val="24"/>
          <w:szCs w:val="24"/>
        </w:rPr>
        <w:t>麟</w:t>
      </w:r>
      <w:proofErr w:type="gramEnd"/>
      <w:r w:rsidR="00662615" w:rsidRPr="00AF35D8">
        <w:rPr>
          <w:rFonts w:ascii="Times New Roman" w:hAnsi="Times New Roman" w:cs="Times New Roman" w:hint="eastAsia"/>
          <w:sz w:val="24"/>
          <w:szCs w:val="24"/>
        </w:rPr>
        <w:t>科等，</w:t>
      </w:r>
      <w:r w:rsidR="00662615" w:rsidRPr="00F8195A">
        <w:rPr>
          <w:rFonts w:ascii="Times New Roman" w:hAnsi="Times New Roman" w:cs="Times New Roman"/>
          <w:sz w:val="24"/>
          <w:szCs w:val="24"/>
        </w:rPr>
        <w:t>2015</w:t>
      </w:r>
      <w:r w:rsidR="00662615" w:rsidRPr="00AF35D8">
        <w:rPr>
          <w:rFonts w:ascii="Times New Roman" w:hAnsi="Times New Roman" w:cs="Times New Roman" w:hint="eastAsia"/>
          <w:sz w:val="24"/>
          <w:szCs w:val="24"/>
        </w:rPr>
        <w:t>；周曙东等，</w:t>
      </w:r>
      <w:r w:rsidR="00662615" w:rsidRPr="00F8195A">
        <w:rPr>
          <w:rFonts w:ascii="Times New Roman" w:hAnsi="Times New Roman" w:cs="Times New Roman"/>
          <w:sz w:val="24"/>
          <w:szCs w:val="24"/>
        </w:rPr>
        <w:t>2013</w:t>
      </w:r>
      <w:r w:rsidR="00662615" w:rsidRPr="00AF35D8">
        <w:rPr>
          <w:rFonts w:ascii="Times New Roman" w:hAnsi="Times New Roman" w:cs="Times New Roman" w:hint="eastAsia"/>
          <w:sz w:val="24"/>
          <w:szCs w:val="24"/>
        </w:rPr>
        <w:t>）。</w:t>
      </w:r>
    </w:p>
    <w:p w14:paraId="11685C91" w14:textId="77777777"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社会因素</w:t>
      </w:r>
    </w:p>
    <w:p w14:paraId="6BB3E982" w14:textId="77777777"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77777777"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家庭人口结构（年龄、性别、职业结构、文化程度）、家庭资产（土地、房屋等资产情况）和其他（技术培训、风险偏好等）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Pr="00AF35D8">
        <w:rPr>
          <w:rFonts w:ascii="Times New Roman" w:hAnsi="Times New Roman" w:cs="Times New Roman" w:hint="eastAsia"/>
          <w:sz w:val="24"/>
          <w:szCs w:val="24"/>
        </w:rPr>
        <w:t>量。</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1</w:t>
      </w:r>
      <w:r w:rsidR="003D39EC" w:rsidRPr="00AF35D8">
        <w:rPr>
          <w:rFonts w:ascii="Times New Roman" w:hAnsi="Times New Roman" w:cs="Times New Roman"/>
          <w:sz w:val="24"/>
          <w:szCs w:val="24"/>
        </w:rPr>
        <w:t>）</w:t>
      </w:r>
      <w:r w:rsidRPr="00AF35D8">
        <w:rPr>
          <w:rFonts w:ascii="Times New Roman" w:hAnsi="Times New Roman" w:cs="Times New Roman" w:hint="eastAsia"/>
          <w:sz w:val="24"/>
          <w:szCs w:val="24"/>
        </w:rPr>
        <w:t>家庭人口</w:t>
      </w:r>
      <w:r w:rsidR="00097C49" w:rsidRPr="00AF35D8">
        <w:rPr>
          <w:rFonts w:ascii="Times New Roman" w:hAnsi="Times New Roman" w:cs="Times New Roman" w:hint="eastAsia"/>
          <w:sz w:val="24"/>
          <w:szCs w:val="24"/>
        </w:rPr>
        <w:t>特征</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影响不大（林本喜和</w:t>
      </w:r>
      <w:proofErr w:type="gramStart"/>
      <w:r w:rsidRPr="00AF35D8">
        <w:rPr>
          <w:rFonts w:ascii="Times New Roman" w:hAnsi="Times New Roman" w:cs="Times New Roman" w:hint="eastAsia"/>
          <w:sz w:val="24"/>
          <w:szCs w:val="24"/>
        </w:rPr>
        <w:t>邓</w:t>
      </w:r>
      <w:proofErr w:type="gramEnd"/>
      <w:r w:rsidRPr="00AF35D8">
        <w:rPr>
          <w:rFonts w:ascii="Times New Roman" w:hAnsi="Times New Roman" w:cs="Times New Roman" w:hint="eastAsia"/>
          <w:sz w:val="24"/>
          <w:szCs w:val="24"/>
        </w:rPr>
        <w:t>衡山，</w:t>
      </w:r>
      <w:r w:rsidRPr="00F8195A">
        <w:rPr>
          <w:rFonts w:ascii="Times New Roman" w:hAnsi="Times New Roman" w:cs="Times New Roman"/>
          <w:sz w:val="24"/>
          <w:szCs w:val="24"/>
        </w:rPr>
        <w:lastRenderedPageBreak/>
        <w:t>2014</w:t>
      </w:r>
      <w:r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选取户主受教育年限时，文化程度正向影响土地生产率（王建英等，</w:t>
      </w:r>
      <w:r w:rsidR="00385A5A" w:rsidRPr="00F8195A">
        <w:rPr>
          <w:rFonts w:ascii="Times New Roman" w:hAnsi="Times New Roman" w:cs="Times New Roman"/>
          <w:sz w:val="24"/>
          <w:szCs w:val="24"/>
        </w:rPr>
        <w:t>2015</w:t>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Pr="00AF35D8">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学者们既有认为两者存在正向关系（高鸣等，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；钱文龙和洪名勇，</w:t>
      </w:r>
      <w:r w:rsidRPr="00F8195A">
        <w:rPr>
          <w:rFonts w:ascii="Times New Roman" w:hAnsi="Times New Roman" w:cs="Times New Roman"/>
          <w:sz w:val="24"/>
          <w:szCs w:val="24"/>
        </w:rPr>
        <w:t>2016</w:t>
      </w:r>
      <w:r w:rsidRPr="00AF35D8">
        <w:rPr>
          <w:rFonts w:ascii="Times New Roman" w:hAnsi="Times New Roman" w:cs="Times New Roman" w:hint="eastAsia"/>
          <w:sz w:val="24"/>
          <w:szCs w:val="24"/>
        </w:rPr>
        <w:t>），也有认为两者关系不显著（苏小松和何广文，</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）。但家庭成员的职业结构与粮食生产有密切关系，劳动分工愈趋于稳定成熟，土地生产率越高（</w:t>
      </w:r>
      <w:proofErr w:type="gramStart"/>
      <w:r w:rsidRPr="00AF35D8">
        <w:rPr>
          <w:rFonts w:ascii="Times New Roman" w:hAnsi="Times New Roman" w:cs="Times New Roman" w:hint="eastAsia"/>
          <w:sz w:val="24"/>
          <w:szCs w:val="24"/>
        </w:rPr>
        <w:t>许恒周</w:t>
      </w:r>
      <w:proofErr w:type="gramEnd"/>
      <w:r w:rsidRPr="00AF35D8">
        <w:rPr>
          <w:rFonts w:ascii="Times New Roman" w:hAnsi="Times New Roman" w:cs="Times New Roman" w:hint="eastAsia"/>
          <w:sz w:val="24"/>
          <w:szCs w:val="24"/>
        </w:rPr>
        <w:t>等，</w:t>
      </w:r>
      <w:r w:rsidRPr="00F8195A">
        <w:rPr>
          <w:rFonts w:ascii="Times New Roman" w:hAnsi="Times New Roman" w:cs="Times New Roman"/>
          <w:sz w:val="24"/>
          <w:szCs w:val="24"/>
        </w:rPr>
        <w:t>2012</w:t>
      </w:r>
      <w:r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2</w:t>
      </w:r>
      <w:r w:rsidR="003D39EC"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w:t>
      </w:r>
      <w:proofErr w:type="gramStart"/>
      <w:r w:rsidRPr="00AF35D8">
        <w:rPr>
          <w:rFonts w:ascii="Times New Roman" w:hAnsi="Times New Roman" w:cs="Times New Roman" w:hint="eastAsia"/>
          <w:sz w:val="24"/>
          <w:szCs w:val="24"/>
        </w:rPr>
        <w:t>黄祖辉等</w:t>
      </w:r>
      <w:proofErr w:type="gramEnd"/>
      <w:r w:rsidRPr="00AF35D8">
        <w:rPr>
          <w:rFonts w:ascii="Times New Roman" w:hAnsi="Times New Roman" w:cs="Times New Roman" w:hint="eastAsia"/>
          <w:sz w:val="24"/>
          <w:szCs w:val="24"/>
        </w:rPr>
        <w:t>，</w:t>
      </w:r>
      <w:r w:rsidRPr="00F8195A">
        <w:rPr>
          <w:rFonts w:ascii="Times New Roman" w:hAnsi="Times New Roman" w:cs="Times New Roman"/>
          <w:sz w:val="24"/>
          <w:szCs w:val="24"/>
        </w:rPr>
        <w:t>2014</w:t>
      </w:r>
      <w:r w:rsidRPr="00AF35D8">
        <w:rPr>
          <w:rFonts w:ascii="Times New Roman" w:hAnsi="Times New Roman" w:cs="Times New Roman" w:hint="eastAsia"/>
          <w:sz w:val="24"/>
          <w:szCs w:val="24"/>
        </w:rPr>
        <w:t>；李谷成等，</w:t>
      </w:r>
      <w:r w:rsidRPr="00F8195A">
        <w:rPr>
          <w:rFonts w:ascii="Times New Roman" w:hAnsi="Times New Roman" w:cs="Times New Roman"/>
          <w:sz w:val="24"/>
          <w:szCs w:val="24"/>
        </w:rPr>
        <w:t>2012</w:t>
      </w:r>
      <w:r w:rsidRPr="00AF35D8">
        <w:rPr>
          <w:rFonts w:ascii="Times New Roman" w:hAnsi="Times New Roman" w:cs="Times New Roman" w:hint="eastAsia"/>
          <w:sz w:val="24"/>
          <w:szCs w:val="24"/>
        </w:rPr>
        <w:t>）。但相对来说，同种程度土地细碎化情况下，小农户比大农户更能利用合理利用资源，带来更高效率（卢华和胡浩，</w:t>
      </w:r>
      <w:r w:rsidRPr="00F8195A">
        <w:rPr>
          <w:rFonts w:ascii="Times New Roman" w:hAnsi="Times New Roman" w:cs="Times New Roman"/>
          <w:sz w:val="24"/>
          <w:szCs w:val="24"/>
        </w:rPr>
        <w:t>2015</w:t>
      </w:r>
      <w:r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其他方面，如农户是否接受技术培训（李谷成等，</w:t>
      </w:r>
      <w:r w:rsidRPr="00F8195A">
        <w:rPr>
          <w:rFonts w:ascii="Times New Roman" w:hAnsi="Times New Roman" w:cs="Times New Roman"/>
          <w:sz w:val="24"/>
          <w:szCs w:val="24"/>
        </w:rPr>
        <w:t>2009</w:t>
      </w:r>
      <w:r w:rsidRPr="00AF35D8">
        <w:rPr>
          <w:rFonts w:ascii="Times New Roman" w:hAnsi="Times New Roman" w:cs="Times New Roman" w:hint="eastAsia"/>
          <w:sz w:val="24"/>
          <w:szCs w:val="24"/>
        </w:rPr>
        <w:t>），是否选择复种，风险偏好如何等对土地投入产生都有较大影响。</w:t>
      </w:r>
    </w:p>
    <w:p w14:paraId="02956C29" w14:textId="77777777"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政府方面。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高鸣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）。但也有部分学者认为粮食直接补贴和农资综合补贴对农户的生产没有影响（黄季焜等，</w:t>
      </w:r>
      <w:r w:rsidRPr="00F8195A">
        <w:rPr>
          <w:rFonts w:ascii="Times New Roman" w:hAnsi="Times New Roman" w:cs="Times New Roman"/>
          <w:sz w:val="24"/>
          <w:szCs w:val="24"/>
        </w:rPr>
        <w:t>2011</w:t>
      </w:r>
      <w:r w:rsidRPr="00AF35D8">
        <w:rPr>
          <w:rFonts w:ascii="Times New Roman" w:hAnsi="Times New Roman" w:cs="Times New Roman" w:hint="eastAsia"/>
          <w:sz w:val="24"/>
          <w:szCs w:val="24"/>
        </w:rPr>
        <w:t>），只是发挥了提高农户收入的作用。此外，土地流转相关政策法规的完善有利于土地要素和劳动要素方面的效率的提高（李宁等，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w:t>
      </w:r>
      <w:proofErr w:type="gramStart"/>
      <w:r w:rsidRPr="00AF35D8">
        <w:rPr>
          <w:rFonts w:ascii="Times New Roman" w:hAnsi="Times New Roman" w:cs="Times New Roman" w:hint="eastAsia"/>
          <w:sz w:val="24"/>
          <w:szCs w:val="24"/>
        </w:rPr>
        <w:t>夏玉莲</w:t>
      </w:r>
      <w:proofErr w:type="gramEnd"/>
      <w:r w:rsidRPr="00AF35D8">
        <w:rPr>
          <w:rFonts w:ascii="Times New Roman" w:hAnsi="Times New Roman" w:cs="Times New Roman" w:hint="eastAsia"/>
          <w:sz w:val="24"/>
          <w:szCs w:val="24"/>
        </w:rPr>
        <w:t>等，</w:t>
      </w:r>
      <w:r w:rsidRPr="00F8195A">
        <w:rPr>
          <w:rFonts w:ascii="Times New Roman" w:hAnsi="Times New Roman" w:cs="Times New Roman"/>
          <w:sz w:val="24"/>
          <w:szCs w:val="24"/>
        </w:rPr>
        <w:t>2016</w:t>
      </w:r>
      <w:r w:rsidRPr="00AF35D8">
        <w:rPr>
          <w:rFonts w:ascii="Times New Roman" w:hAnsi="Times New Roman" w:cs="Times New Roman" w:hint="eastAsia"/>
          <w:sz w:val="24"/>
          <w:szCs w:val="24"/>
        </w:rPr>
        <w:t>），钱文龙和洪名勇则认为仅土地流入对土地产出率有显著影响。</w:t>
      </w:r>
    </w:p>
    <w:p w14:paraId="39630FE0" w14:textId="77777777"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w:t>
      </w:r>
      <w:r w:rsidRPr="00F8195A">
        <w:rPr>
          <w:rFonts w:ascii="Times New Roman" w:hAnsi="Times New Roman" w:cs="Times New Roman"/>
          <w:sz w:val="24"/>
          <w:szCs w:val="24"/>
        </w:rPr>
        <w:t>2011</w:t>
      </w:r>
      <w:r w:rsidRPr="00AF35D8">
        <w:rPr>
          <w:rFonts w:ascii="Times New Roman" w:hAnsi="Times New Roman" w:cs="Times New Roman" w:hint="eastAsia"/>
          <w:sz w:val="24"/>
          <w:szCs w:val="24"/>
        </w:rPr>
        <w:t>），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proofErr w:type="gramStart"/>
      <w:r w:rsidRPr="00AF35D8">
        <w:rPr>
          <w:rFonts w:ascii="Times New Roman" w:hAnsi="Times New Roman" w:cs="Times New Roman" w:hint="eastAsia"/>
          <w:sz w:val="24"/>
          <w:szCs w:val="24"/>
        </w:rPr>
        <w:t>许恒周</w:t>
      </w:r>
      <w:proofErr w:type="gramEnd"/>
      <w:r w:rsidRPr="00AF35D8">
        <w:rPr>
          <w:rFonts w:ascii="Times New Roman" w:hAnsi="Times New Roman" w:cs="Times New Roman" w:hint="eastAsia"/>
          <w:sz w:val="24"/>
          <w:szCs w:val="24"/>
        </w:rPr>
        <w:t>等，</w:t>
      </w:r>
      <w:r w:rsidRPr="00F8195A">
        <w:rPr>
          <w:rFonts w:ascii="Times New Roman" w:hAnsi="Times New Roman" w:cs="Times New Roman"/>
          <w:sz w:val="24"/>
          <w:szCs w:val="24"/>
        </w:rPr>
        <w:t>2012</w:t>
      </w:r>
      <w:r w:rsidRPr="00AF35D8">
        <w:rPr>
          <w:rFonts w:ascii="Times New Roman" w:hAnsi="Times New Roman" w:cs="Times New Roman" w:hint="eastAsia"/>
          <w:sz w:val="24"/>
          <w:szCs w:val="24"/>
        </w:rPr>
        <w:t>）。</w:t>
      </w:r>
    </w:p>
    <w:p w14:paraId="4BA1D1D6" w14:textId="77777777" w:rsidR="00E36319" w:rsidRDefault="00E36319">
      <w:pPr>
        <w:rPr>
          <w:rFonts w:ascii="Times New Roman" w:eastAsia="黑体" w:hAnsi="Times New Roman" w:cs="Times New Roman"/>
          <w:sz w:val="28"/>
          <w:szCs w:val="28"/>
        </w:rPr>
      </w:pPr>
      <w:bookmarkStart w:id="8" w:name="_Toc97172"/>
      <w:r>
        <w:rPr>
          <w:rFonts w:ascii="Times New Roman" w:eastAsia="黑体" w:hAnsi="Times New Roman" w:cs="Times New Roman"/>
          <w:sz w:val="28"/>
          <w:szCs w:val="28"/>
        </w:rPr>
        <w:br w:type="page"/>
      </w:r>
    </w:p>
    <w:p w14:paraId="2864D9F2" w14:textId="3CC77A0B"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F8195A">
        <w:rPr>
          <w:rFonts w:ascii="Times New Roman" w:eastAsia="黑体" w:hAnsi="Times New Roman" w:cs="Times New Roman"/>
          <w:sz w:val="28"/>
          <w:szCs w:val="28"/>
        </w:rPr>
        <w:lastRenderedPageBreak/>
        <w:t>2</w:t>
      </w:r>
      <w:r w:rsidR="007904B4" w:rsidRPr="00EC35E6">
        <w:rPr>
          <w:rFonts w:ascii="Times New Roman" w:eastAsia="黑体" w:hAnsi="Times New Roman" w:cs="Times New Roman" w:hint="eastAsia"/>
          <w:sz w:val="28"/>
          <w:szCs w:val="28"/>
        </w:rPr>
        <w:t>.</w:t>
      </w:r>
      <w:r w:rsidR="00E24B4F" w:rsidRPr="00F8195A">
        <w:rPr>
          <w:rFonts w:ascii="Times New Roman" w:eastAsia="黑体" w:hAnsi="Times New Roman" w:cs="Times New Roman"/>
          <w:sz w:val="28"/>
          <w:szCs w:val="28"/>
        </w:rPr>
        <w:t>3</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土地生产率与农地经营规模</w:t>
      </w:r>
      <w:r w:rsidR="00D43B8F" w:rsidRPr="00EC35E6">
        <w:rPr>
          <w:rFonts w:ascii="Times New Roman" w:eastAsia="黑体" w:hAnsi="Times New Roman" w:cs="Times New Roman" w:hint="eastAsia"/>
          <w:sz w:val="28"/>
          <w:szCs w:val="28"/>
        </w:rPr>
        <w:t>的研究</w:t>
      </w:r>
      <w:bookmarkEnd w:id="8"/>
    </w:p>
    <w:p w14:paraId="4009F407" w14:textId="77777777" w:rsidR="00B15E6F" w:rsidRPr="00AF35D8" w:rsidRDefault="00B15E6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77777777" w:rsidR="00E24B4F" w:rsidRPr="00EC35E6" w:rsidRDefault="00E24B4F"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关系的研究</w:t>
      </w:r>
    </w:p>
    <w:p w14:paraId="2B88AB8D" w14:textId="77777777" w:rsidR="0037412D" w:rsidRPr="00AF35D8" w:rsidRDefault="00DE52D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6D5F69" w:rsidRPr="00AF35D8">
        <w:rPr>
          <w:rFonts w:ascii="Times New Roman" w:hAnsi="Times New Roman" w:cs="Times New Roman" w:hint="eastAsia"/>
          <w:sz w:val="24"/>
          <w:szCs w:val="24"/>
        </w:rPr>
        <w:t>负向关系的经验事实，</w:t>
      </w:r>
      <w:r w:rsidR="004E688C" w:rsidRPr="00AF35D8">
        <w:rPr>
          <w:rFonts w:ascii="Times New Roman" w:hAnsi="Times New Roman" w:cs="Times New Roman" w:hint="eastAsia"/>
          <w:sz w:val="24"/>
          <w:szCs w:val="24"/>
        </w:rPr>
        <w:t>速</w:t>
      </w:r>
      <w:proofErr w:type="gramStart"/>
      <w:r w:rsidR="004E688C" w:rsidRPr="00AF35D8">
        <w:rPr>
          <w:rFonts w:ascii="Times New Roman" w:hAnsi="Times New Roman" w:cs="Times New Roman" w:hint="eastAsia"/>
          <w:sz w:val="24"/>
          <w:szCs w:val="24"/>
        </w:rPr>
        <w:t>水佑次</w:t>
      </w:r>
      <w:proofErr w:type="gramEnd"/>
      <w:r w:rsidR="004E688C" w:rsidRPr="00AF35D8">
        <w:rPr>
          <w:rFonts w:ascii="Times New Roman" w:hAnsi="Times New Roman" w:cs="Times New Roman" w:hint="eastAsia"/>
          <w:sz w:val="24"/>
          <w:szCs w:val="24"/>
        </w:rPr>
        <w:t>郎和拉坦（</w:t>
      </w:r>
      <w:r w:rsidR="004E688C" w:rsidRPr="00F8195A">
        <w:rPr>
          <w:rFonts w:ascii="Times New Roman" w:hAnsi="Times New Roman" w:cs="Times New Roman"/>
          <w:sz w:val="24"/>
          <w:szCs w:val="24"/>
        </w:rPr>
        <w:t>2014</w:t>
      </w:r>
      <w:r w:rsidR="004E688C" w:rsidRPr="00AF35D8">
        <w:rPr>
          <w:rFonts w:ascii="Times New Roman" w:hAnsi="Times New Roman" w:cs="Times New Roman" w:hint="eastAsia"/>
          <w:sz w:val="24"/>
          <w:szCs w:val="24"/>
        </w:rPr>
        <w:t>）</w:t>
      </w:r>
      <w:r w:rsidR="00AB2F90" w:rsidRPr="00AF35D8">
        <w:rPr>
          <w:rFonts w:ascii="Times New Roman" w:hAnsi="Times New Roman" w:cs="Times New Roman" w:hint="eastAsia"/>
          <w:sz w:val="24"/>
          <w:szCs w:val="24"/>
        </w:rPr>
        <w:t>在比较各国</w:t>
      </w:r>
      <w:r w:rsidR="00AB2F90" w:rsidRPr="00F8195A">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F8195A">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张悦和刘文勇（</w:t>
      </w:r>
      <w:r w:rsidR="00A37AAA" w:rsidRPr="00F8195A">
        <w:rPr>
          <w:rFonts w:ascii="Times New Roman" w:hAnsi="Times New Roman" w:cs="Times New Roman"/>
          <w:sz w:val="24"/>
          <w:szCs w:val="24"/>
        </w:rPr>
        <w:t>2016</w:t>
      </w:r>
      <w:r w:rsidR="00A37AAA" w:rsidRPr="00AF35D8">
        <w:rPr>
          <w:rFonts w:ascii="Times New Roman" w:hAnsi="Times New Roman" w:cs="Times New Roman" w:hint="eastAsia"/>
          <w:sz w:val="24"/>
          <w:szCs w:val="24"/>
        </w:rPr>
        <w:t>）、郭庆海（</w:t>
      </w:r>
      <w:r w:rsidR="00A37AAA" w:rsidRPr="00F8195A">
        <w:rPr>
          <w:rFonts w:ascii="Times New Roman" w:hAnsi="Times New Roman" w:cs="Times New Roman"/>
          <w:sz w:val="24"/>
          <w:szCs w:val="24"/>
        </w:rPr>
        <w:t>2014</w:t>
      </w:r>
      <w:r w:rsidR="00A37AAA" w:rsidRPr="00AF35D8">
        <w:rPr>
          <w:rFonts w:ascii="Times New Roman" w:hAnsi="Times New Roman" w:cs="Times New Roman" w:hint="eastAsia"/>
          <w:sz w:val="24"/>
          <w:szCs w:val="24"/>
        </w:rPr>
        <w:t>）、任治君（</w:t>
      </w:r>
      <w:r w:rsidR="00A37AAA" w:rsidRPr="00F8195A">
        <w:rPr>
          <w:rFonts w:ascii="Times New Roman" w:hAnsi="Times New Roman" w:cs="Times New Roman"/>
          <w:sz w:val="24"/>
          <w:szCs w:val="24"/>
        </w:rPr>
        <w:t>1995</w:t>
      </w:r>
      <w:r w:rsidR="00A37AAA" w:rsidRPr="00AF35D8">
        <w:rPr>
          <w:rFonts w:ascii="Times New Roman" w:hAnsi="Times New Roman" w:cs="Times New Roman" w:hint="eastAsia"/>
          <w:sz w:val="24"/>
          <w:szCs w:val="24"/>
        </w:rPr>
        <w:t>）等通过对比家庭农场案例、吉林农户粮食生产情况和法国农场的产值也发现小农户对比大农户在生产上具有优势。</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w:t>
      </w:r>
      <w:r w:rsidR="0088436B" w:rsidRPr="00F8195A">
        <w:rPr>
          <w:rFonts w:ascii="Times New Roman" w:hAnsi="Times New Roman" w:cs="Times New Roman"/>
          <w:sz w:val="24"/>
          <w:szCs w:val="24"/>
        </w:rPr>
        <w:t>2013</w:t>
      </w:r>
      <w:r w:rsidR="0088436B" w:rsidRPr="00AF35D8">
        <w:rPr>
          <w:rFonts w:ascii="Times New Roman" w:hAnsi="Times New Roman" w:cs="Times New Roman" w:hint="eastAsia"/>
          <w:sz w:val="24"/>
          <w:szCs w:val="24"/>
        </w:rPr>
        <w:t>）利用</w:t>
      </w:r>
      <w:r w:rsidR="0088436B" w:rsidRPr="00F8195A">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B40AF0" w:rsidRPr="00AF35D8">
        <w:rPr>
          <w:rFonts w:ascii="Times New Roman" w:hAnsi="Times New Roman" w:cs="Times New Roman" w:hint="eastAsia"/>
          <w:sz w:val="24"/>
          <w:szCs w:val="24"/>
        </w:rPr>
        <w:t>。</w:t>
      </w:r>
    </w:p>
    <w:p w14:paraId="352A14D1" w14:textId="19FBD06B" w:rsidR="009B4F76" w:rsidRPr="00AF35D8" w:rsidRDefault="00974B5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w:t>
      </w:r>
      <w:r w:rsidR="00491F1D" w:rsidRPr="00AF35D8">
        <w:rPr>
          <w:rFonts w:ascii="Times New Roman" w:hAnsi="Times New Roman" w:cs="Times New Roman" w:hint="eastAsia"/>
          <w:sz w:val="24"/>
          <w:szCs w:val="24"/>
        </w:rPr>
        <w:t>更进一步验证土地生产率与农地经营规模的关系，学者们利用生产函数进行了</w:t>
      </w:r>
      <w:r w:rsidR="003713D8" w:rsidRPr="00AF35D8">
        <w:rPr>
          <w:rFonts w:ascii="Times New Roman" w:hAnsi="Times New Roman" w:cs="Times New Roman" w:hint="eastAsia"/>
          <w:sz w:val="24"/>
          <w:szCs w:val="24"/>
        </w:rPr>
        <w:t>更深刻的分析</w:t>
      </w:r>
      <w:r w:rsidR="00491F1D" w:rsidRPr="00AF35D8">
        <w:rPr>
          <w:rFonts w:ascii="Times New Roman" w:hAnsi="Times New Roman" w:cs="Times New Roman" w:hint="eastAsia"/>
          <w:sz w:val="24"/>
          <w:szCs w:val="24"/>
        </w:rPr>
        <w:t>，取得了丰富的成果。</w:t>
      </w:r>
      <w:r w:rsidR="00B95F37" w:rsidRPr="00AF35D8">
        <w:rPr>
          <w:rFonts w:ascii="Times New Roman" w:hAnsi="Times New Roman" w:cs="Times New Roman" w:hint="eastAsia"/>
          <w:sz w:val="24"/>
          <w:szCs w:val="24"/>
        </w:rPr>
        <w:t>基于生产函数的分析中，一些学者</w:t>
      </w:r>
      <w:r w:rsidR="00C44A4D" w:rsidRPr="00AF35D8">
        <w:rPr>
          <w:rFonts w:ascii="Times New Roman" w:hAnsi="Times New Roman" w:cs="Times New Roman" w:hint="eastAsia"/>
          <w:sz w:val="24"/>
          <w:szCs w:val="24"/>
        </w:rPr>
        <w:t>采取</w:t>
      </w:r>
      <w:r w:rsidR="00C44A4D" w:rsidRPr="00F8195A">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F8195A">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C44A4D" w:rsidRPr="00AF35D8">
        <w:rPr>
          <w:rFonts w:ascii="Times New Roman" w:hAnsi="Times New Roman" w:cs="Times New Roman" w:hint="eastAsia"/>
          <w:sz w:val="24"/>
          <w:szCs w:val="24"/>
        </w:rPr>
        <w:t>，得出了不同的结果</w:t>
      </w:r>
      <w:r w:rsidR="00B95F37" w:rsidRPr="00AF35D8">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王建英等（</w:t>
      </w:r>
      <w:r w:rsidR="003F4C4C" w:rsidRPr="00F8195A">
        <w:rPr>
          <w:rFonts w:ascii="Times New Roman" w:hAnsi="Times New Roman" w:cs="Times New Roman"/>
          <w:sz w:val="24"/>
          <w:szCs w:val="24"/>
        </w:rPr>
        <w:t>2015</w:t>
      </w:r>
      <w:r w:rsidR="003F4C4C" w:rsidRPr="00AF35D8">
        <w:rPr>
          <w:rFonts w:ascii="Times New Roman" w:hAnsi="Times New Roman" w:cs="Times New Roman" w:hint="eastAsia"/>
          <w:sz w:val="24"/>
          <w:szCs w:val="24"/>
        </w:rPr>
        <w:t>）基于江西省</w:t>
      </w:r>
      <w:r w:rsidR="003F4C4C" w:rsidRPr="00F8195A">
        <w:rPr>
          <w:rFonts w:ascii="Times New Roman" w:hAnsi="Times New Roman" w:cs="Times New Roman"/>
          <w:sz w:val="24"/>
          <w:szCs w:val="24"/>
        </w:rPr>
        <w:t>325</w:t>
      </w:r>
      <w:r w:rsidR="003F4C4C" w:rsidRPr="00AF35D8">
        <w:rPr>
          <w:rFonts w:ascii="Times New Roman" w:hAnsi="Times New Roman" w:cs="Times New Roman" w:hint="eastAsia"/>
          <w:sz w:val="24"/>
          <w:szCs w:val="24"/>
        </w:rPr>
        <w:t>户水稻种植农户的面板数据发现，农户层面的单产和种植面积存在不显著的正向关系，地块层面的单产和种植面积存在显著的正向关系；范红忠和周启良（</w:t>
      </w:r>
      <w:r w:rsidR="003F4C4C" w:rsidRPr="00F8195A">
        <w:rPr>
          <w:rFonts w:ascii="Times New Roman" w:hAnsi="Times New Roman" w:cs="Times New Roman"/>
          <w:sz w:val="24"/>
          <w:szCs w:val="24"/>
        </w:rPr>
        <w:t>2014</w:t>
      </w:r>
      <w:r w:rsidR="003F4C4C" w:rsidRPr="00AF35D8">
        <w:rPr>
          <w:rFonts w:ascii="Times New Roman" w:hAnsi="Times New Roman" w:cs="Times New Roman" w:hint="eastAsia"/>
          <w:sz w:val="24"/>
          <w:szCs w:val="24"/>
        </w:rPr>
        <w:t>）基于中西部七县的农户调查数据，考察水稻、棉花和小麦的生产关系，却发现农户土地经营规模的扩大会增加单产；</w:t>
      </w:r>
      <w:r w:rsidR="00214426" w:rsidRPr="00F8195A">
        <w:rPr>
          <w:rFonts w:ascii="Times New Roman" w:hAnsi="Times New Roman" w:cs="Times New Roman"/>
          <w:sz w:val="24"/>
          <w:szCs w:val="24"/>
        </w:rPr>
        <w:t>Barrett</w:t>
      </w:r>
      <w:r w:rsidR="00F275EF" w:rsidRPr="00AF35D8">
        <w:rPr>
          <w:rFonts w:ascii="Times New Roman" w:hAnsi="Times New Roman" w:cs="Times New Roman"/>
          <w:sz w:val="24"/>
          <w:szCs w:val="24"/>
        </w:rPr>
        <w:t xml:space="preserve"> </w:t>
      </w:r>
      <w:r w:rsidR="00F275EF" w:rsidRPr="00F8195A">
        <w:rPr>
          <w:rFonts w:ascii="Times New Roman" w:hAnsi="Times New Roman" w:cs="Times New Roman"/>
          <w:sz w:val="24"/>
          <w:szCs w:val="24"/>
        </w:rPr>
        <w:t>et</w:t>
      </w:r>
      <w:r w:rsidR="00F275EF" w:rsidRPr="00AF35D8">
        <w:rPr>
          <w:rFonts w:ascii="Times New Roman" w:hAnsi="Times New Roman" w:cs="Times New Roman"/>
          <w:sz w:val="24"/>
          <w:szCs w:val="24"/>
        </w:rPr>
        <w:t xml:space="preserve"> </w:t>
      </w:r>
      <w:r w:rsidR="00F275EF" w:rsidRPr="00F8195A">
        <w:rPr>
          <w:rFonts w:ascii="Times New Roman" w:hAnsi="Times New Roman" w:cs="Times New Roman"/>
          <w:sz w:val="24"/>
          <w:szCs w:val="24"/>
        </w:rPr>
        <w:t>al</w:t>
      </w:r>
      <w:r w:rsidR="00F275EF" w:rsidRPr="00AF35D8">
        <w:rPr>
          <w:rFonts w:ascii="Times New Roman" w:hAnsi="Times New Roman" w:cs="Times New Roman"/>
          <w:sz w:val="24"/>
          <w:szCs w:val="24"/>
        </w:rPr>
        <w:t>.</w:t>
      </w:r>
      <w:r w:rsidR="00F275EF" w:rsidRPr="00AF35D8">
        <w:rPr>
          <w:rFonts w:ascii="Times New Roman" w:hAnsi="Times New Roman" w:cs="Times New Roman" w:hint="eastAsia"/>
          <w:sz w:val="24"/>
          <w:szCs w:val="24"/>
        </w:rPr>
        <w:t>（</w:t>
      </w:r>
      <w:r w:rsidR="00F275EF" w:rsidRPr="00F8195A">
        <w:rPr>
          <w:rFonts w:ascii="Times New Roman" w:hAnsi="Times New Roman" w:cs="Times New Roman"/>
          <w:sz w:val="24"/>
          <w:szCs w:val="24"/>
        </w:rPr>
        <w:t>2010</w:t>
      </w:r>
      <w:r w:rsidR="00F275EF" w:rsidRPr="00AF35D8">
        <w:rPr>
          <w:rFonts w:ascii="Times New Roman" w:hAnsi="Times New Roman" w:cs="Times New Roman" w:hint="eastAsia"/>
          <w:sz w:val="24"/>
          <w:szCs w:val="24"/>
        </w:rPr>
        <w:t>）</w:t>
      </w:r>
      <w:r w:rsidR="00C46DCF" w:rsidRPr="00AF35D8">
        <w:rPr>
          <w:rFonts w:ascii="Times New Roman" w:hAnsi="Times New Roman" w:cs="Times New Roman" w:hint="eastAsia"/>
          <w:sz w:val="24"/>
          <w:szCs w:val="24"/>
        </w:rPr>
        <w:t>基于马达加斯加</w:t>
      </w:r>
      <w:r w:rsidR="00C46DCF" w:rsidRPr="00F8195A">
        <w:rPr>
          <w:rFonts w:ascii="Times New Roman" w:hAnsi="Times New Roman" w:cs="Times New Roman"/>
          <w:sz w:val="24"/>
          <w:szCs w:val="24"/>
        </w:rPr>
        <w:t>2002</w:t>
      </w:r>
      <w:r w:rsidR="00C46DCF" w:rsidRPr="00AF35D8">
        <w:rPr>
          <w:rFonts w:ascii="Times New Roman" w:hAnsi="Times New Roman" w:cs="Times New Roman" w:hint="eastAsia"/>
          <w:sz w:val="24"/>
          <w:szCs w:val="24"/>
        </w:rPr>
        <w:t>年包含详细土壤信息的农户家庭的数据集，分析发现</w:t>
      </w:r>
      <w:r w:rsidR="00413564" w:rsidRPr="00AF35D8">
        <w:rPr>
          <w:rFonts w:ascii="Times New Roman" w:hAnsi="Times New Roman" w:cs="Times New Roman" w:hint="eastAsia"/>
          <w:sz w:val="24"/>
          <w:szCs w:val="24"/>
        </w:rPr>
        <w:t>水稻</w:t>
      </w:r>
      <w:r w:rsidR="00C46DCF" w:rsidRPr="00AF35D8">
        <w:rPr>
          <w:rFonts w:ascii="Times New Roman" w:hAnsi="Times New Roman" w:cs="Times New Roman" w:hint="eastAsia"/>
          <w:sz w:val="24"/>
          <w:szCs w:val="24"/>
        </w:rPr>
        <w:t>单产和种植面积的逆向关系；</w:t>
      </w:r>
      <w:r w:rsidR="003F4C4C" w:rsidRPr="00AF35D8">
        <w:rPr>
          <w:rFonts w:ascii="Times New Roman" w:hAnsi="Times New Roman" w:cs="Times New Roman" w:hint="eastAsia"/>
          <w:sz w:val="24"/>
          <w:szCs w:val="24"/>
        </w:rPr>
        <w:t>李谷成等（</w:t>
      </w:r>
      <w:r w:rsidR="003F4C4C" w:rsidRPr="00F8195A">
        <w:rPr>
          <w:rFonts w:ascii="Times New Roman" w:hAnsi="Times New Roman" w:cs="Times New Roman"/>
          <w:sz w:val="24"/>
          <w:szCs w:val="24"/>
        </w:rPr>
        <w:t>2009</w:t>
      </w:r>
      <w:r w:rsidR="003F4C4C" w:rsidRPr="00AF35D8">
        <w:rPr>
          <w:rFonts w:ascii="Times New Roman" w:hAnsi="Times New Roman" w:cs="Times New Roman" w:hint="eastAsia"/>
          <w:sz w:val="24"/>
          <w:szCs w:val="24"/>
        </w:rPr>
        <w:t>）基于农户微观数据，分析了</w:t>
      </w:r>
      <w:r w:rsidR="003F4C4C" w:rsidRPr="00F8195A">
        <w:rPr>
          <w:rFonts w:ascii="Times New Roman" w:hAnsi="Times New Roman" w:cs="Times New Roman"/>
          <w:sz w:val="24"/>
          <w:szCs w:val="24"/>
        </w:rPr>
        <w:t>1999</w:t>
      </w:r>
      <w:r w:rsidR="003F4C4C" w:rsidRPr="00AF35D8">
        <w:rPr>
          <w:rFonts w:ascii="Times New Roman" w:hAnsi="Times New Roman" w:cs="Times New Roman" w:hint="eastAsia"/>
          <w:sz w:val="24"/>
          <w:szCs w:val="24"/>
        </w:rPr>
        <w:t>-</w:t>
      </w:r>
      <w:r w:rsidR="003F4C4C" w:rsidRPr="00F8195A">
        <w:rPr>
          <w:rFonts w:ascii="Times New Roman" w:hAnsi="Times New Roman" w:cs="Times New Roman"/>
          <w:sz w:val="24"/>
          <w:szCs w:val="24"/>
        </w:rPr>
        <w:t>2003</w:t>
      </w:r>
      <w:r w:rsidR="003F4C4C"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E36319">
        <w:rPr>
          <w:rFonts w:ascii="Times New Roman" w:hAnsi="Times New Roman" w:cs="Times New Roman" w:hint="eastAsia"/>
          <w:sz w:val="24"/>
          <w:szCs w:val="24"/>
        </w:rPr>
        <w:t>H</w:t>
      </w:r>
      <w:r w:rsidR="009B4F76" w:rsidRPr="00F8195A">
        <w:rPr>
          <w:rFonts w:ascii="Times New Roman" w:hAnsi="Times New Roman" w:cs="Times New Roman"/>
          <w:sz w:val="24"/>
          <w:szCs w:val="24"/>
        </w:rPr>
        <w:t>elberg</w:t>
      </w:r>
      <w:r w:rsidR="009B4F76"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1998</w:t>
      </w:r>
      <w:r w:rsidR="009B4F76" w:rsidRPr="00AF35D8">
        <w:rPr>
          <w:rFonts w:ascii="Times New Roman" w:hAnsi="Times New Roman" w:cs="Times New Roman" w:hint="eastAsia"/>
          <w:sz w:val="24"/>
          <w:szCs w:val="24"/>
        </w:rPr>
        <w:t>）基于巴基斯坦农村家庭的生产数据，</w:t>
      </w:r>
      <w:proofErr w:type="gramStart"/>
      <w:r w:rsidR="009B4F76" w:rsidRPr="00AF35D8">
        <w:rPr>
          <w:rFonts w:ascii="Times New Roman" w:hAnsi="Times New Roman" w:cs="Times New Roman" w:hint="eastAsia"/>
          <w:sz w:val="24"/>
          <w:szCs w:val="24"/>
        </w:rPr>
        <w:t>分析得到亩均产值与经营面积的</w:t>
      </w:r>
      <w:r w:rsidR="0083097F" w:rsidRPr="00AF35D8">
        <w:rPr>
          <w:rFonts w:ascii="Times New Roman" w:hAnsi="Times New Roman" w:cs="Times New Roman" w:hint="eastAsia"/>
          <w:sz w:val="24"/>
          <w:szCs w:val="24"/>
        </w:rPr>
        <w:t>“</w:t>
      </w:r>
      <w:proofErr w:type="gramEnd"/>
      <w:r w:rsidR="009B4F76" w:rsidRPr="00F8195A">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p>
    <w:p w14:paraId="2A6D728A" w14:textId="77777777" w:rsidR="001A7BFA" w:rsidRPr="00AF35D8" w:rsidRDefault="003F4C4C"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此外，有更多的学者基于要素弹性的优越性，而采用超越对数函数进行研究。</w:t>
      </w:r>
      <w:r w:rsidR="00523C66" w:rsidRPr="00AF35D8">
        <w:rPr>
          <w:rFonts w:ascii="Times New Roman" w:hAnsi="Times New Roman" w:cs="Times New Roman" w:hint="eastAsia"/>
          <w:sz w:val="24"/>
          <w:szCs w:val="24"/>
        </w:rPr>
        <w:t>李文明等（</w:t>
      </w:r>
      <w:r w:rsidR="00523C66" w:rsidRPr="00F8195A">
        <w:rPr>
          <w:rFonts w:ascii="Times New Roman" w:hAnsi="Times New Roman" w:cs="Times New Roman"/>
          <w:sz w:val="24"/>
          <w:szCs w:val="24"/>
        </w:rPr>
        <w:t>2015</w:t>
      </w:r>
      <w:r w:rsidR="00523C66" w:rsidRPr="00AF35D8">
        <w:rPr>
          <w:rFonts w:ascii="Times New Roman" w:hAnsi="Times New Roman" w:cs="Times New Roman" w:hint="eastAsia"/>
          <w:sz w:val="24"/>
          <w:szCs w:val="24"/>
        </w:rPr>
        <w:t>）基于</w:t>
      </w:r>
      <w:r w:rsidR="00D1340F" w:rsidRPr="00F8195A">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F8195A">
        <w:rPr>
          <w:rFonts w:ascii="Times New Roman" w:hAnsi="Times New Roman" w:cs="Times New Roman"/>
          <w:sz w:val="24"/>
          <w:szCs w:val="24"/>
        </w:rPr>
        <w:t>1552</w:t>
      </w:r>
      <w:r w:rsidR="00523C66" w:rsidRPr="00AF35D8">
        <w:rPr>
          <w:rFonts w:ascii="Times New Roman" w:hAnsi="Times New Roman" w:cs="Times New Roman" w:hint="eastAsia"/>
          <w:sz w:val="24"/>
          <w:szCs w:val="24"/>
        </w:rPr>
        <w:t>个水稻种植户的调查数据，得到</w:t>
      </w:r>
      <w:r w:rsidR="005D7D62" w:rsidRPr="00AF35D8">
        <w:rPr>
          <w:rFonts w:ascii="Times New Roman" w:hAnsi="Times New Roman" w:cs="Times New Roman" w:hint="eastAsia"/>
          <w:sz w:val="24"/>
          <w:szCs w:val="24"/>
        </w:rPr>
        <w:t>一些</w:t>
      </w:r>
      <w:r w:rsidR="00523C66" w:rsidRPr="00AF35D8">
        <w:rPr>
          <w:rFonts w:ascii="Times New Roman" w:hAnsi="Times New Roman" w:cs="Times New Roman" w:hint="eastAsia"/>
          <w:sz w:val="24"/>
          <w:szCs w:val="24"/>
        </w:rPr>
        <w:t>复杂的</w:t>
      </w:r>
      <w:r w:rsidR="00AC0C65" w:rsidRPr="00AF35D8">
        <w:rPr>
          <w:rFonts w:ascii="Times New Roman" w:hAnsi="Times New Roman" w:cs="Times New Roman" w:hint="eastAsia"/>
          <w:sz w:val="24"/>
          <w:szCs w:val="24"/>
        </w:rPr>
        <w:t>结</w:t>
      </w:r>
      <w:r w:rsidR="00AC0C65" w:rsidRPr="00AF35D8">
        <w:rPr>
          <w:rFonts w:ascii="Times New Roman" w:hAnsi="Times New Roman" w:cs="Times New Roman" w:hint="eastAsia"/>
          <w:sz w:val="24"/>
          <w:szCs w:val="24"/>
        </w:rPr>
        <w:lastRenderedPageBreak/>
        <w:t>果</w:t>
      </w:r>
      <w:r w:rsidR="00523C66" w:rsidRPr="00AF35D8">
        <w:rPr>
          <w:rFonts w:ascii="Times New Roman" w:hAnsi="Times New Roman" w:cs="Times New Roman" w:hint="eastAsia"/>
          <w:sz w:val="24"/>
          <w:szCs w:val="24"/>
        </w:rPr>
        <w:t>，农户水稻单产随着耕地面积的扩大，呈现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w:t>
      </w:r>
      <w:proofErr w:type="gramStart"/>
      <w:r w:rsidR="003C0EBA" w:rsidRPr="00AF35D8">
        <w:rPr>
          <w:rFonts w:ascii="Times New Roman" w:hAnsi="Times New Roman" w:cs="Times New Roman" w:hint="eastAsia"/>
          <w:sz w:val="24"/>
          <w:szCs w:val="24"/>
        </w:rPr>
        <w:t>嫚</w:t>
      </w:r>
      <w:proofErr w:type="gramEnd"/>
      <w:r w:rsidR="003C0EBA" w:rsidRPr="00AF35D8">
        <w:rPr>
          <w:rFonts w:ascii="Times New Roman" w:hAnsi="Times New Roman" w:cs="Times New Roman" w:hint="eastAsia"/>
          <w:sz w:val="24"/>
          <w:szCs w:val="24"/>
        </w:rPr>
        <w:t>等（</w:t>
      </w:r>
      <w:r w:rsidR="003C0EBA" w:rsidRPr="00F8195A">
        <w:rPr>
          <w:rFonts w:ascii="Times New Roman" w:hAnsi="Times New Roman" w:cs="Times New Roman"/>
          <w:sz w:val="24"/>
          <w:szCs w:val="24"/>
        </w:rPr>
        <w:t>201</w:t>
      </w:r>
      <w:r w:rsidR="004F66E7" w:rsidRPr="00F8195A">
        <w:rPr>
          <w:rFonts w:ascii="Times New Roman" w:hAnsi="Times New Roman" w:cs="Times New Roman"/>
          <w:sz w:val="24"/>
          <w:szCs w:val="24"/>
        </w:rPr>
        <w:t>7</w:t>
      </w:r>
      <w:r w:rsidR="003C0EBA" w:rsidRPr="00AF35D8">
        <w:rPr>
          <w:rFonts w:ascii="Times New Roman" w:hAnsi="Times New Roman" w:cs="Times New Roman"/>
          <w:sz w:val="24"/>
          <w:szCs w:val="24"/>
        </w:rPr>
        <w:t>）</w:t>
      </w:r>
      <w:r w:rsidR="003C0EBA" w:rsidRPr="00AF35D8">
        <w:rPr>
          <w:rFonts w:ascii="Times New Roman" w:hAnsi="Times New Roman" w:cs="Times New Roman" w:hint="eastAsia"/>
          <w:sz w:val="24"/>
          <w:szCs w:val="24"/>
        </w:rPr>
        <w:t>基于江汉平原</w:t>
      </w:r>
      <w:r w:rsidR="003C0EBA" w:rsidRPr="00F8195A">
        <w:rPr>
          <w:rFonts w:ascii="Times New Roman" w:hAnsi="Times New Roman" w:cs="Times New Roman"/>
          <w:sz w:val="24"/>
          <w:szCs w:val="24"/>
        </w:rPr>
        <w:t>354</w:t>
      </w:r>
      <w:r w:rsidR="003C0EBA" w:rsidRPr="00AF35D8">
        <w:rPr>
          <w:rFonts w:ascii="Times New Roman" w:hAnsi="Times New Roman" w:cs="Times New Roman" w:hint="eastAsia"/>
          <w:sz w:val="24"/>
          <w:szCs w:val="24"/>
        </w:rPr>
        <w:t>个水稻种植户的调研数据，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的结果，即农户水稻的单产水平随着耕地面积的扩大，呈现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F275EF" w:rsidRPr="00AF35D8">
        <w:rPr>
          <w:rFonts w:ascii="Times New Roman" w:hAnsi="Times New Roman" w:cs="Times New Roman" w:hint="eastAsia"/>
          <w:sz w:val="24"/>
          <w:szCs w:val="24"/>
        </w:rPr>
        <w:t>。</w:t>
      </w:r>
    </w:p>
    <w:p w14:paraId="43CFDF17" w14:textId="77777777" w:rsidR="003713D8" w:rsidRPr="00AF35D8" w:rsidRDefault="003713D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学者们也使用利润相关的指标来</w:t>
      </w:r>
      <w:r w:rsidR="0054240A" w:rsidRPr="00AF35D8">
        <w:rPr>
          <w:rFonts w:ascii="Times New Roman" w:hAnsi="Times New Roman" w:cs="Times New Roman" w:hint="eastAsia"/>
          <w:sz w:val="24"/>
          <w:szCs w:val="24"/>
        </w:rPr>
        <w:t>代表</w:t>
      </w:r>
      <w:r w:rsidRPr="00AF35D8">
        <w:rPr>
          <w:rFonts w:ascii="Times New Roman" w:hAnsi="Times New Roman" w:cs="Times New Roman" w:hint="eastAsia"/>
          <w:sz w:val="24"/>
          <w:szCs w:val="24"/>
        </w:rPr>
        <w:t>土地生产率，</w:t>
      </w:r>
      <w:r w:rsidR="0054240A" w:rsidRPr="00AF35D8">
        <w:rPr>
          <w:rFonts w:ascii="Times New Roman" w:hAnsi="Times New Roman" w:cs="Times New Roman" w:hint="eastAsia"/>
          <w:sz w:val="24"/>
          <w:szCs w:val="24"/>
        </w:rPr>
        <w:t>从利润的角度分析土地生产率</w:t>
      </w:r>
      <w:r w:rsidRPr="00AF35D8">
        <w:rPr>
          <w:rFonts w:ascii="Times New Roman" w:hAnsi="Times New Roman" w:cs="Times New Roman" w:hint="eastAsia"/>
          <w:sz w:val="24"/>
          <w:szCs w:val="24"/>
        </w:rPr>
        <w:t>与</w:t>
      </w:r>
      <w:r w:rsidR="0054240A" w:rsidRPr="00AF35D8">
        <w:rPr>
          <w:rFonts w:ascii="Times New Roman" w:hAnsi="Times New Roman" w:cs="Times New Roman" w:hint="eastAsia"/>
          <w:sz w:val="24"/>
          <w:szCs w:val="24"/>
        </w:rPr>
        <w:t>农地</w:t>
      </w:r>
      <w:r w:rsidRPr="00AF35D8">
        <w:rPr>
          <w:rFonts w:ascii="Times New Roman" w:hAnsi="Times New Roman" w:cs="Times New Roman" w:hint="eastAsia"/>
          <w:sz w:val="24"/>
          <w:szCs w:val="24"/>
        </w:rPr>
        <w:t>经营规模的关系。</w:t>
      </w:r>
      <w:r w:rsidR="00C23FC0" w:rsidRPr="00AF35D8">
        <w:rPr>
          <w:rFonts w:ascii="Times New Roman" w:hAnsi="Times New Roman" w:cs="Times New Roman" w:hint="eastAsia"/>
          <w:sz w:val="24"/>
          <w:szCs w:val="24"/>
        </w:rPr>
        <w:t>需要注意的是，</w:t>
      </w:r>
      <w:r w:rsidR="00BC64C5" w:rsidRPr="00AF35D8">
        <w:rPr>
          <w:rFonts w:ascii="Times New Roman" w:hAnsi="Times New Roman" w:cs="Times New Roman" w:hint="eastAsia"/>
          <w:sz w:val="24"/>
          <w:szCs w:val="24"/>
        </w:rPr>
        <w:t>基于利润</w:t>
      </w:r>
      <w:r w:rsidR="00C23FC0" w:rsidRPr="00AF35D8">
        <w:rPr>
          <w:rFonts w:ascii="Times New Roman" w:hAnsi="Times New Roman" w:cs="Times New Roman" w:hint="eastAsia"/>
          <w:sz w:val="24"/>
          <w:szCs w:val="24"/>
        </w:rPr>
        <w:t>的</w:t>
      </w:r>
      <w:r w:rsidR="009A7287" w:rsidRPr="00AF35D8">
        <w:rPr>
          <w:rFonts w:ascii="Times New Roman" w:hAnsi="Times New Roman" w:cs="Times New Roman" w:hint="eastAsia"/>
          <w:sz w:val="24"/>
          <w:szCs w:val="24"/>
        </w:rPr>
        <w:t>分析一般不具体</w:t>
      </w:r>
      <w:r w:rsidR="00C23FC0" w:rsidRPr="00AF35D8">
        <w:rPr>
          <w:rFonts w:ascii="Times New Roman" w:hAnsi="Times New Roman" w:cs="Times New Roman" w:hint="eastAsia"/>
          <w:sz w:val="24"/>
          <w:szCs w:val="24"/>
        </w:rPr>
        <w:t>细分</w:t>
      </w:r>
      <w:r w:rsidR="009A7287" w:rsidRPr="00AF35D8">
        <w:rPr>
          <w:rFonts w:ascii="Times New Roman" w:hAnsi="Times New Roman" w:cs="Times New Roman" w:hint="eastAsia"/>
          <w:sz w:val="24"/>
          <w:szCs w:val="24"/>
        </w:rPr>
        <w:t>种植类型</w:t>
      </w:r>
      <w:r w:rsidR="00C23FC0" w:rsidRPr="00AF35D8">
        <w:rPr>
          <w:rFonts w:ascii="Times New Roman" w:hAnsi="Times New Roman" w:cs="Times New Roman" w:hint="eastAsia"/>
          <w:sz w:val="24"/>
          <w:szCs w:val="24"/>
        </w:rPr>
        <w:t>，而是</w:t>
      </w:r>
      <w:r w:rsidR="009A7287" w:rsidRPr="00AF35D8">
        <w:rPr>
          <w:rFonts w:ascii="Times New Roman" w:hAnsi="Times New Roman" w:cs="Times New Roman" w:hint="eastAsia"/>
          <w:sz w:val="24"/>
          <w:szCs w:val="24"/>
        </w:rPr>
        <w:t>直接研究农户家庭整体的投入产出</w:t>
      </w:r>
      <w:r w:rsidR="00C23FC0" w:rsidRPr="00AF35D8">
        <w:rPr>
          <w:rFonts w:ascii="Times New Roman" w:hAnsi="Times New Roman" w:cs="Times New Roman" w:hint="eastAsia"/>
          <w:sz w:val="24"/>
          <w:szCs w:val="24"/>
        </w:rPr>
        <w:t>，并且亩均利润与规模的</w:t>
      </w:r>
      <w:r w:rsidR="00721B04" w:rsidRPr="00AF35D8">
        <w:rPr>
          <w:rFonts w:ascii="Times New Roman" w:hAnsi="Times New Roman" w:cs="Times New Roman" w:hint="eastAsia"/>
          <w:sz w:val="24"/>
          <w:szCs w:val="24"/>
        </w:rPr>
        <w:t>关系</w:t>
      </w:r>
      <w:r w:rsidR="00C23FC0" w:rsidRPr="00AF35D8">
        <w:rPr>
          <w:rFonts w:ascii="Times New Roman" w:hAnsi="Times New Roman" w:cs="Times New Roman" w:hint="eastAsia"/>
          <w:sz w:val="24"/>
          <w:szCs w:val="24"/>
        </w:rPr>
        <w:t>常常</w:t>
      </w:r>
      <w:r w:rsidR="00721B04" w:rsidRPr="00AF35D8">
        <w:rPr>
          <w:rFonts w:ascii="Times New Roman" w:hAnsi="Times New Roman" w:cs="Times New Roman" w:hint="eastAsia"/>
          <w:sz w:val="24"/>
          <w:szCs w:val="24"/>
        </w:rPr>
        <w:t>因利润的核算方式或分析方式的不同而存在差异。</w:t>
      </w:r>
      <w:r w:rsidR="00EF4311" w:rsidRPr="00AF35D8">
        <w:rPr>
          <w:rFonts w:ascii="Times New Roman" w:hAnsi="Times New Roman" w:cs="Times New Roman" w:hint="eastAsia"/>
          <w:sz w:val="24"/>
          <w:szCs w:val="24"/>
        </w:rPr>
        <w:t>王建英等（</w:t>
      </w:r>
      <w:r w:rsidR="00EF4311" w:rsidRPr="00F8195A">
        <w:rPr>
          <w:rFonts w:ascii="Times New Roman" w:hAnsi="Times New Roman" w:cs="Times New Roman"/>
          <w:sz w:val="24"/>
          <w:szCs w:val="24"/>
        </w:rPr>
        <w:t>2015</w:t>
      </w:r>
      <w:r w:rsidR="00EF4311" w:rsidRPr="00AF35D8">
        <w:rPr>
          <w:rFonts w:ascii="Times New Roman" w:hAnsi="Times New Roman" w:cs="Times New Roman" w:hint="eastAsia"/>
          <w:sz w:val="24"/>
          <w:szCs w:val="24"/>
        </w:rPr>
        <w:t>）研究发现农户层面全年亩均利润与农户经营规模无显著关系，地块层面亩均利润随着地块面积的扩大而增加；</w:t>
      </w:r>
      <w:r w:rsidR="00721B04" w:rsidRPr="00AF35D8">
        <w:rPr>
          <w:rFonts w:ascii="Times New Roman" w:hAnsi="Times New Roman" w:cs="Times New Roman" w:hint="eastAsia"/>
          <w:sz w:val="24"/>
          <w:szCs w:val="24"/>
        </w:rPr>
        <w:t>李谷成等（</w:t>
      </w:r>
      <w:r w:rsidR="00721B04" w:rsidRPr="00F8195A">
        <w:rPr>
          <w:rFonts w:ascii="Times New Roman" w:hAnsi="Times New Roman" w:cs="Times New Roman"/>
          <w:sz w:val="24"/>
          <w:szCs w:val="24"/>
        </w:rPr>
        <w:t>2009</w:t>
      </w:r>
      <w:r w:rsidR="00721B04" w:rsidRPr="00AF35D8">
        <w:rPr>
          <w:rFonts w:ascii="Times New Roman" w:hAnsi="Times New Roman" w:cs="Times New Roman" w:hint="eastAsia"/>
          <w:sz w:val="24"/>
          <w:szCs w:val="24"/>
        </w:rPr>
        <w:t>）发现，是否考虑农户劳动力成本导致了截然不同的结果。包含劳动力成本的成本利润率与耕地规模之间存在显著的正向关系，不包含劳动力成本的成本利润率则与耕地规模无明显关系。</w:t>
      </w:r>
      <w:r w:rsidR="001A7BFA" w:rsidRPr="00F8195A">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Deininger</w:t>
      </w:r>
      <w:r w:rsidR="001A7BFA" w:rsidRPr="00AF35D8">
        <w:rPr>
          <w:rFonts w:ascii="Times New Roman" w:hAnsi="Times New Roman" w:cs="Times New Roman" w:hint="eastAsia"/>
          <w:sz w:val="24"/>
          <w:szCs w:val="24"/>
        </w:rPr>
        <w:t>（</w:t>
      </w:r>
      <w:r w:rsidR="001A7BFA" w:rsidRPr="00F8195A">
        <w:rPr>
          <w:rFonts w:ascii="Times New Roman" w:hAnsi="Times New Roman" w:cs="Times New Roman"/>
          <w:sz w:val="24"/>
          <w:szCs w:val="24"/>
        </w:rPr>
        <w:t>2014</w:t>
      </w:r>
      <w:r w:rsidR="001A7BFA" w:rsidRPr="00AF35D8">
        <w:rPr>
          <w:rFonts w:ascii="Times New Roman" w:hAnsi="Times New Roman" w:cs="Times New Roman" w:hint="eastAsia"/>
          <w:sz w:val="24"/>
          <w:szCs w:val="24"/>
        </w:rPr>
        <w:t>）基于非洲卢旺达</w:t>
      </w:r>
      <w:r w:rsidR="001A7BFA" w:rsidRPr="00F8195A">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F8195A">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4311" w:rsidRPr="00AF35D8">
        <w:rPr>
          <w:rFonts w:ascii="Times New Roman" w:hAnsi="Times New Roman" w:cs="Times New Roman" w:hint="eastAsia"/>
          <w:sz w:val="24"/>
          <w:szCs w:val="24"/>
        </w:rPr>
        <w:t>罗丹（</w:t>
      </w:r>
      <w:r w:rsidR="00EF4311" w:rsidRPr="00F8195A">
        <w:rPr>
          <w:rFonts w:ascii="Times New Roman" w:hAnsi="Times New Roman" w:cs="Times New Roman"/>
          <w:sz w:val="24"/>
          <w:szCs w:val="24"/>
        </w:rPr>
        <w:t>2013</w:t>
      </w:r>
      <w:r w:rsidR="00EF4311" w:rsidRPr="00AF35D8">
        <w:rPr>
          <w:rFonts w:ascii="Times New Roman" w:hAnsi="Times New Roman" w:cs="Times New Roman" w:hint="eastAsia"/>
          <w:sz w:val="24"/>
          <w:szCs w:val="24"/>
        </w:rPr>
        <w:t>）发现亩均利润和成本利润率随着经营规模的扩大呈现显著的递减特征；</w:t>
      </w:r>
      <w:r w:rsidR="0056354D" w:rsidRPr="00F8195A">
        <w:rPr>
          <w:rFonts w:ascii="Times New Roman" w:hAnsi="Times New Roman" w:cs="Times New Roman"/>
          <w:sz w:val="24"/>
          <w:szCs w:val="24"/>
        </w:rPr>
        <w:t>Lamb</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2003</w:t>
      </w:r>
      <w:r w:rsidR="00A87E0C" w:rsidRPr="00AF35D8">
        <w:rPr>
          <w:rFonts w:ascii="Times New Roman" w:hAnsi="Times New Roman" w:cs="Times New Roman" w:hint="eastAsia"/>
          <w:sz w:val="24"/>
          <w:szCs w:val="24"/>
        </w:rPr>
        <w:t>）基于印度</w:t>
      </w:r>
      <w:r w:rsidR="00A87E0C" w:rsidRPr="00F8195A">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p>
    <w:p w14:paraId="18AE4FB9" w14:textId="77777777" w:rsidR="007904B4" w:rsidRPr="00EC35E6" w:rsidRDefault="002F075B"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3</w:t>
      </w:r>
      <w:r w:rsidR="00E24B4F"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2</w:t>
      </w:r>
      <w:r w:rsidR="00427C8E" w:rsidRPr="00EC35E6">
        <w:rPr>
          <w:rFonts w:ascii="Times New Roman" w:eastAsia="黑体" w:hAnsi="Times New Roman" w:cs="Times New Roman"/>
          <w:sz w:val="24"/>
          <w:szCs w:val="24"/>
        </w:rPr>
        <w:t xml:space="preserve">   </w:t>
      </w:r>
      <w:r w:rsidR="0031106A">
        <w:rPr>
          <w:rFonts w:ascii="Times New Roman" w:eastAsia="黑体" w:hAnsi="Times New Roman" w:cs="Times New Roman" w:hint="eastAsia"/>
          <w:sz w:val="24"/>
          <w:szCs w:val="24"/>
        </w:rPr>
        <w:t>关系的</w:t>
      </w:r>
      <w:r w:rsidR="00315534" w:rsidRPr="00EC35E6">
        <w:rPr>
          <w:rFonts w:ascii="Times New Roman" w:eastAsia="黑体" w:hAnsi="Times New Roman" w:cs="Times New Roman" w:hint="eastAsia"/>
          <w:sz w:val="24"/>
          <w:szCs w:val="24"/>
        </w:rPr>
        <w:t>解释</w:t>
      </w:r>
    </w:p>
    <w:p w14:paraId="723521EE" w14:textId="77777777" w:rsidR="00E30B88" w:rsidRPr="00AF35D8" w:rsidRDefault="004F66E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为什么传统农业土地生产率和农地经营规模呈现负向关系的特征，</w:t>
      </w:r>
      <w:r w:rsidR="009106F3" w:rsidRPr="00AF35D8">
        <w:rPr>
          <w:rFonts w:ascii="Times New Roman" w:hAnsi="Times New Roman" w:cs="Times New Roman" w:hint="eastAsia"/>
          <w:sz w:val="24"/>
          <w:szCs w:val="24"/>
        </w:rPr>
        <w:t>相关文献给出了三种解释：要素市场不完善、土壤质量遗漏和测量误差。</w:t>
      </w:r>
    </w:p>
    <w:p w14:paraId="7B638A5D" w14:textId="77777777" w:rsidR="009C716F" w:rsidRPr="00AF35D8" w:rsidRDefault="0040155C"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w:t>
      </w:r>
      <w:proofErr w:type="gramStart"/>
      <w:r w:rsidR="009C716F" w:rsidRPr="00AF35D8">
        <w:rPr>
          <w:rFonts w:ascii="Times New Roman" w:hAnsi="Times New Roman" w:cs="Times New Roman" w:hint="eastAsia"/>
          <w:sz w:val="24"/>
          <w:szCs w:val="24"/>
        </w:rPr>
        <w:t>完善</w:t>
      </w:r>
      <w:r w:rsidR="005D73C7" w:rsidRPr="00AF35D8">
        <w:rPr>
          <w:rFonts w:ascii="Times New Roman" w:hAnsi="Times New Roman" w:cs="Times New Roman" w:hint="eastAsia"/>
          <w:sz w:val="24"/>
          <w:szCs w:val="24"/>
        </w:rPr>
        <w:t>会</w:t>
      </w:r>
      <w:proofErr w:type="gramEnd"/>
      <w:r w:rsidR="005D73C7" w:rsidRPr="00AF35D8">
        <w:rPr>
          <w:rFonts w:ascii="Times New Roman" w:hAnsi="Times New Roman" w:cs="Times New Roman" w:hint="eastAsia"/>
          <w:sz w:val="24"/>
          <w:szCs w:val="24"/>
        </w:rPr>
        <w:t>改变</w:t>
      </w:r>
      <w:r w:rsidR="009C716F" w:rsidRPr="00AF35D8">
        <w:rPr>
          <w:rFonts w:ascii="Times New Roman" w:hAnsi="Times New Roman" w:cs="Times New Roman" w:hint="eastAsia"/>
          <w:sz w:val="24"/>
          <w:szCs w:val="24"/>
        </w:rPr>
        <w:t>农户种植决策的差异，可能的影响机制为：劳动力市场不完善限制农户根据用工价格及时调整劳动及其替代要素的配置情况，土地市场不完善不利于农户根据需要调整耕地规模，资本市场不完善使得农户无法灵活调整不同时期的资金投入而实现最优（</w:t>
      </w:r>
      <w:r w:rsidR="009C716F" w:rsidRPr="00F8195A">
        <w:rPr>
          <w:rFonts w:ascii="Times New Roman" w:hAnsi="Times New Roman" w:cs="Times New Roman"/>
          <w:sz w:val="24"/>
          <w:szCs w:val="24"/>
        </w:rPr>
        <w:t>Heltberg</w:t>
      </w:r>
      <w:r w:rsidR="009C716F"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1998</w:t>
      </w:r>
      <w:r w:rsidR="009C716F" w:rsidRPr="00AF35D8">
        <w:rPr>
          <w:rFonts w:ascii="Times New Roman" w:hAnsi="Times New Roman" w:cs="Times New Roman" w:hint="eastAsia"/>
          <w:sz w:val="24"/>
          <w:szCs w:val="24"/>
        </w:rPr>
        <w:t>；）。为控制农户家庭异质性，学者们</w:t>
      </w:r>
      <w:r w:rsidR="00492C5D" w:rsidRPr="00AF35D8">
        <w:rPr>
          <w:rFonts w:ascii="Times New Roman" w:hAnsi="Times New Roman" w:cs="Times New Roman" w:hint="eastAsia"/>
          <w:sz w:val="24"/>
          <w:szCs w:val="24"/>
        </w:rPr>
        <w:t>可以</w:t>
      </w:r>
      <w:r w:rsidR="009C716F" w:rsidRPr="00AF35D8">
        <w:rPr>
          <w:rFonts w:ascii="Times New Roman" w:hAnsi="Times New Roman" w:cs="Times New Roman" w:hint="eastAsia"/>
          <w:sz w:val="24"/>
          <w:szCs w:val="24"/>
        </w:rPr>
        <w:t>使用固定效用模型</w:t>
      </w:r>
      <w:r w:rsidR="00492C5D" w:rsidRPr="00AF35D8">
        <w:rPr>
          <w:rFonts w:ascii="Times New Roman" w:hAnsi="Times New Roman" w:cs="Times New Roman" w:hint="eastAsia"/>
          <w:sz w:val="24"/>
          <w:szCs w:val="24"/>
        </w:rPr>
        <w:t>。因此，</w:t>
      </w:r>
      <w:r w:rsidR="009C716F" w:rsidRPr="00AF35D8">
        <w:rPr>
          <w:rFonts w:ascii="Times New Roman" w:hAnsi="Times New Roman" w:cs="Times New Roman" w:hint="eastAsia"/>
          <w:sz w:val="24"/>
          <w:szCs w:val="24"/>
        </w:rPr>
        <w:t>可以通过对比使用固定效应前后耕地面积的系数，</w:t>
      </w:r>
      <w:r w:rsidR="00CD70C4" w:rsidRPr="00AF35D8">
        <w:rPr>
          <w:rFonts w:ascii="Times New Roman" w:hAnsi="Times New Roman" w:cs="Times New Roman" w:hint="eastAsia"/>
          <w:sz w:val="24"/>
          <w:szCs w:val="24"/>
        </w:rPr>
        <w:t>可以间接地</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2010</w:t>
      </w:r>
      <w:r w:rsidR="009C716F" w:rsidRPr="00AF35D8">
        <w:rPr>
          <w:rFonts w:ascii="Times New Roman" w:hAnsi="Times New Roman" w:cs="Times New Roman" w:hint="eastAsia"/>
          <w:sz w:val="24"/>
          <w:szCs w:val="24"/>
        </w:rPr>
        <w:t>）</w:t>
      </w:r>
      <w:r w:rsidR="00492C5D" w:rsidRPr="00AF35D8">
        <w:rPr>
          <w:rFonts w:ascii="Times New Roman" w:hAnsi="Times New Roman" w:cs="Times New Roman" w:hint="eastAsia"/>
          <w:sz w:val="24"/>
          <w:szCs w:val="24"/>
        </w:rPr>
        <w:t>发现，要素市场不完善能解释负向关系的</w:t>
      </w:r>
      <w:proofErr w:type="gramStart"/>
      <w:r w:rsidR="00492C5D" w:rsidRPr="00AF35D8">
        <w:rPr>
          <w:rFonts w:ascii="Times New Roman" w:hAnsi="Times New Roman" w:cs="Times New Roman" w:hint="eastAsia"/>
          <w:sz w:val="24"/>
          <w:szCs w:val="24"/>
        </w:rPr>
        <w:t>一</w:t>
      </w:r>
      <w:proofErr w:type="gramEnd"/>
      <w:r w:rsidR="00492C5D" w:rsidRPr="00AF35D8">
        <w:rPr>
          <w:rFonts w:ascii="Times New Roman" w:hAnsi="Times New Roman" w:cs="Times New Roman" w:hint="eastAsia"/>
          <w:sz w:val="24"/>
          <w:szCs w:val="24"/>
        </w:rPr>
        <w:t>小部分。</w:t>
      </w:r>
    </w:p>
    <w:p w14:paraId="34C008FF" w14:textId="77777777" w:rsidR="000A13E2" w:rsidRPr="00AF35D8" w:rsidRDefault="00286AA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w:t>
      </w:r>
      <w:r w:rsidR="002B72C9" w:rsidRPr="00AF35D8">
        <w:rPr>
          <w:rFonts w:ascii="Times New Roman" w:hAnsi="Times New Roman" w:cs="Times New Roman" w:hint="eastAsia"/>
          <w:sz w:val="24"/>
          <w:szCs w:val="24"/>
        </w:rPr>
        <w:t>（李谷成，</w:t>
      </w:r>
      <w:r w:rsidR="002B72C9" w:rsidRPr="00F8195A">
        <w:rPr>
          <w:rFonts w:ascii="Times New Roman" w:hAnsi="Times New Roman" w:cs="Times New Roman"/>
          <w:sz w:val="24"/>
          <w:szCs w:val="24"/>
        </w:rPr>
        <w:t>2009</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Ayalew</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and</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Deininger</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2014</w:t>
      </w:r>
      <w:r w:rsidR="002B72C9"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都发现，影子利润</w:t>
      </w:r>
      <w:r w:rsidR="00D25556" w:rsidRPr="00AF35D8">
        <w:rPr>
          <w:rFonts w:ascii="Times New Roman" w:hAnsi="Times New Roman" w:cs="Times New Roman" w:hint="eastAsia"/>
          <w:sz w:val="24"/>
          <w:szCs w:val="24"/>
        </w:rPr>
        <w:t>与耕</w:t>
      </w:r>
      <w:r w:rsidR="00D25556" w:rsidRPr="00AF35D8">
        <w:rPr>
          <w:rFonts w:ascii="Times New Roman" w:hAnsi="Times New Roman" w:cs="Times New Roman" w:hint="eastAsia"/>
          <w:sz w:val="24"/>
          <w:szCs w:val="24"/>
        </w:rPr>
        <w:lastRenderedPageBreak/>
        <w:t>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倾向，过度投入自身劳动力（李谷成，</w:t>
      </w:r>
      <w:r w:rsidR="00C04D2E" w:rsidRPr="00F8195A">
        <w:rPr>
          <w:rFonts w:ascii="Times New Roman" w:hAnsi="Times New Roman" w:cs="Times New Roman"/>
          <w:sz w:val="24"/>
          <w:szCs w:val="24"/>
        </w:rPr>
        <w:t>2009</w:t>
      </w:r>
      <w:r w:rsidR="00C04D2E" w:rsidRPr="00AF35D8">
        <w:rPr>
          <w:rFonts w:ascii="Times New Roman" w:hAnsi="Times New Roman" w:cs="Times New Roman" w:hint="eastAsia"/>
          <w:sz w:val="24"/>
          <w:szCs w:val="24"/>
        </w:rPr>
        <w:t>；</w:t>
      </w:r>
      <w:r w:rsidR="006226ED" w:rsidRPr="00AF35D8">
        <w:rPr>
          <w:rFonts w:ascii="Times New Roman" w:hAnsi="Times New Roman" w:cs="Times New Roman" w:hint="eastAsia"/>
          <w:sz w:val="24"/>
          <w:szCs w:val="24"/>
        </w:rPr>
        <w:t>黄宗智，</w:t>
      </w:r>
      <w:r w:rsidR="006226ED" w:rsidRPr="00F8195A">
        <w:rPr>
          <w:rFonts w:ascii="Times New Roman" w:hAnsi="Times New Roman" w:cs="Times New Roman"/>
          <w:sz w:val="24"/>
          <w:szCs w:val="24"/>
        </w:rPr>
        <w:t>1992</w:t>
      </w:r>
      <w:r w:rsidR="006226ED"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同时，农户在面临耕地面积扩大的同时，家庭劳动力数量的限制只能允许农户由精耕细作转向粗放的种植方式，进一步扩大了不同规模农户间成产率的差异（王嫚</w:t>
      </w:r>
      <w:proofErr w:type="gramStart"/>
      <w:r w:rsidR="003D1049" w:rsidRPr="00AF35D8">
        <w:rPr>
          <w:rFonts w:ascii="Times New Roman" w:hAnsi="Times New Roman" w:cs="Times New Roman" w:hint="eastAsia"/>
          <w:sz w:val="24"/>
          <w:szCs w:val="24"/>
        </w:rPr>
        <w:t>嫚</w:t>
      </w:r>
      <w:proofErr w:type="gramEnd"/>
      <w:r w:rsidR="003D1049" w:rsidRPr="00AF35D8">
        <w:rPr>
          <w:rFonts w:ascii="Times New Roman" w:hAnsi="Times New Roman" w:cs="Times New Roman" w:hint="eastAsia"/>
          <w:sz w:val="24"/>
          <w:szCs w:val="24"/>
        </w:rPr>
        <w:t>，</w:t>
      </w:r>
      <w:r w:rsidR="003D1049" w:rsidRPr="00F8195A">
        <w:rPr>
          <w:rFonts w:ascii="Times New Roman" w:hAnsi="Times New Roman" w:cs="Times New Roman"/>
          <w:sz w:val="24"/>
          <w:szCs w:val="24"/>
        </w:rPr>
        <w:t>2017</w:t>
      </w:r>
      <w:r w:rsidR="003D1049" w:rsidRPr="00AF35D8">
        <w:rPr>
          <w:rFonts w:ascii="Times New Roman" w:hAnsi="Times New Roman" w:cs="Times New Roman" w:hint="eastAsia"/>
          <w:sz w:val="24"/>
          <w:szCs w:val="24"/>
        </w:rPr>
        <w:t>；范红忠和周启良，</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；郭庆海，</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；曹东勃，</w:t>
      </w:r>
      <w:r w:rsidR="003D1049" w:rsidRPr="00F8195A">
        <w:rPr>
          <w:rFonts w:ascii="Times New Roman" w:hAnsi="Times New Roman" w:cs="Times New Roman"/>
          <w:sz w:val="24"/>
          <w:szCs w:val="24"/>
        </w:rPr>
        <w:t>2013</w:t>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77777777" w:rsidR="009A6360"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AE63F4"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Lamb</w:t>
      </w:r>
      <w:r w:rsidR="009A6360"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2003</w:t>
      </w:r>
      <w:r w:rsidR="009A6360" w:rsidRPr="00AF35D8">
        <w:rPr>
          <w:rFonts w:ascii="Times New Roman" w:hAnsi="Times New Roman" w:cs="Times New Roman" w:hint="eastAsia"/>
          <w:sz w:val="24"/>
          <w:szCs w:val="24"/>
        </w:rPr>
        <w:t>）</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F8195A">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AE63F4" w:rsidRPr="00F8195A">
        <w:rPr>
          <w:rFonts w:ascii="Times New Roman" w:hAnsi="Times New Roman" w:cs="Times New Roman"/>
          <w:sz w:val="24"/>
          <w:szCs w:val="24"/>
        </w:rPr>
        <w:t>2010</w:t>
      </w:r>
      <w:r w:rsidR="00AE63F4" w:rsidRPr="00AF35D8">
        <w:rPr>
          <w:rFonts w:ascii="Times New Roman" w:hAnsi="Times New Roman" w:cs="Times New Roman" w:hint="eastAsia"/>
          <w:sz w:val="24"/>
          <w:szCs w:val="24"/>
        </w:rPr>
        <w:t>）</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w:t>
      </w:r>
      <w:proofErr w:type="gramStart"/>
      <w:r w:rsidR="000928E9" w:rsidRPr="00AF35D8">
        <w:rPr>
          <w:rFonts w:ascii="Times New Roman" w:hAnsi="Times New Roman" w:cs="Times New Roman" w:hint="eastAsia"/>
          <w:sz w:val="24"/>
          <w:szCs w:val="24"/>
        </w:rPr>
        <w:t>集包括</w:t>
      </w:r>
      <w:proofErr w:type="gramEnd"/>
      <w:r w:rsidR="000928E9" w:rsidRPr="00AF35D8">
        <w:rPr>
          <w:rFonts w:ascii="Times New Roman" w:hAnsi="Times New Roman" w:cs="Times New Roman" w:hint="eastAsia"/>
          <w:sz w:val="24"/>
          <w:szCs w:val="24"/>
        </w:rPr>
        <w:t>每个家庭多个地块的土壤质量测量，有详细的土壤组成数据（即碳、氮和钾的百分比，</w:t>
      </w:r>
      <w:r w:rsidR="000928E9" w:rsidRPr="00F8195A">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p>
    <w:p w14:paraId="39AEB283" w14:textId="77777777" w:rsidR="002252BD"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w:t>
      </w:r>
      <w:r w:rsidR="000A13E2" w:rsidRPr="00AF35D8">
        <w:rPr>
          <w:rFonts w:ascii="Times New Roman" w:hAnsi="Times New Roman" w:cs="Times New Roman" w:hint="eastAsia"/>
          <w:sz w:val="24"/>
          <w:szCs w:val="24"/>
        </w:rPr>
        <w:t>测量误差</w:t>
      </w:r>
      <w:r w:rsidR="00E24B4F"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Lamb</w:t>
      </w:r>
      <w:r w:rsidR="002252BD"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2003</w:t>
      </w:r>
      <w:r w:rsidR="002252BD" w:rsidRPr="00AF35D8">
        <w:rPr>
          <w:rFonts w:ascii="Times New Roman" w:hAnsi="Times New Roman" w:cs="Times New Roman" w:hint="eastAsia"/>
          <w:sz w:val="24"/>
          <w:szCs w:val="24"/>
        </w:rPr>
        <w:t>）发现同时使用</w:t>
      </w:r>
      <w:r w:rsidR="00B33EE9" w:rsidRPr="00AF35D8">
        <w:rPr>
          <w:rFonts w:ascii="Times New Roman" w:hAnsi="Times New Roman" w:cs="Times New Roman" w:hint="eastAsia"/>
          <w:sz w:val="24"/>
          <w:szCs w:val="24"/>
        </w:rPr>
        <w:t>随机效应和固定效应分析土地生产率和种植面积的关系时，固定效应模型的负向效应比随机效应模型的负向效应更加强烈，因此他推测农场面积变量受到测量误差的影响，最终导致了负向关系的出现</w:t>
      </w:r>
    </w:p>
    <w:p w14:paraId="7E030F19" w14:textId="77777777"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9" w:name="_Toc97173"/>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D43B8F" w:rsidRPr="00F8195A">
        <w:rPr>
          <w:rFonts w:ascii="Times New Roman" w:eastAsia="黑体" w:hAnsi="Times New Roman" w:cs="Times New Roman"/>
          <w:sz w:val="28"/>
          <w:szCs w:val="28"/>
        </w:rPr>
        <w:t>4</w:t>
      </w:r>
      <w:r w:rsidR="007904B4" w:rsidRPr="00EC35E6">
        <w:rPr>
          <w:rFonts w:ascii="Times New Roman" w:eastAsia="黑体" w:hAnsi="Times New Roman" w:cs="Times New Roman" w:hint="eastAsia"/>
          <w:sz w:val="28"/>
          <w:szCs w:val="28"/>
        </w:rPr>
        <w:t xml:space="preserve"> </w:t>
      </w:r>
      <w:r w:rsidR="0036783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文献评述</w:t>
      </w:r>
      <w:bookmarkEnd w:id="9"/>
    </w:p>
    <w:p w14:paraId="5667252C" w14:textId="77777777" w:rsidR="007904B4" w:rsidRPr="00AF35D8" w:rsidRDefault="00803011"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整体上解决了</w:t>
      </w:r>
      <w:r w:rsidR="007904B4" w:rsidRPr="00F8195A">
        <w:rPr>
          <w:rFonts w:ascii="Times New Roman" w:hAnsi="Times New Roman" w:cs="Times New Roman"/>
          <w:sz w:val="24"/>
          <w:szCs w:val="24"/>
        </w:rPr>
        <w:t>3</w:t>
      </w:r>
      <w:r w:rsidR="007904B4" w:rsidRPr="00AF35D8">
        <w:rPr>
          <w:rFonts w:ascii="Times New Roman" w:hAnsi="Times New Roman" w:cs="Times New Roman" w:hint="eastAsia"/>
          <w:sz w:val="24"/>
          <w:szCs w:val="24"/>
        </w:rPr>
        <w:t>个问题</w:t>
      </w:r>
      <w:r w:rsidR="002D03A7">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1</w:t>
      </w:r>
      <w:r w:rsidR="00D6552E">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虽然土地生产率与农地经营规模的关系存在较大的争议，但可以确定的是，两者之间存在阶段性的</w:t>
      </w:r>
      <w:r w:rsidR="00DA5321">
        <w:rPr>
          <w:rFonts w:ascii="Times New Roman" w:hAnsi="Times New Roman" w:cs="Times New Roman" w:hint="eastAsia"/>
          <w:sz w:val="24"/>
          <w:szCs w:val="24"/>
        </w:rPr>
        <w:t>非线性</w:t>
      </w:r>
      <w:r w:rsidR="007904B4" w:rsidRPr="00AF35D8">
        <w:rPr>
          <w:rFonts w:ascii="Times New Roman" w:hAnsi="Times New Roman" w:cs="Times New Roman" w:hint="eastAsia"/>
          <w:sz w:val="24"/>
          <w:szCs w:val="24"/>
        </w:rPr>
        <w:t>关系。</w:t>
      </w:r>
      <w:r w:rsidR="0048216F">
        <w:rPr>
          <w:rFonts w:ascii="Times New Roman" w:hAnsi="Times New Roman" w:cs="Times New Roman" w:hint="eastAsia"/>
          <w:sz w:val="24"/>
          <w:szCs w:val="24"/>
        </w:rPr>
        <w:t>并且逐渐有</w:t>
      </w:r>
      <w:r w:rsidR="00DA5321">
        <w:rPr>
          <w:rFonts w:ascii="Times New Roman" w:hAnsi="Times New Roman" w:cs="Times New Roman" w:hint="eastAsia"/>
          <w:sz w:val="24"/>
          <w:szCs w:val="24"/>
        </w:rPr>
        <w:t>学者支持土地生产率随着规模扩大而增加的观点</w:t>
      </w:r>
      <w:r w:rsidR="0048216F">
        <w:rPr>
          <w:rFonts w:ascii="Times New Roman" w:hAnsi="Times New Roman" w:cs="Times New Roman" w:hint="eastAsia"/>
          <w:sz w:val="24"/>
          <w:szCs w:val="24"/>
        </w:rPr>
        <w:t>，打破传统负向关系的理论</w:t>
      </w:r>
      <w:r w:rsidR="00DA5321">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00DE30BE" w:rsidRPr="00AF35D8">
        <w:rPr>
          <w:rFonts w:ascii="Times New Roman" w:hAnsi="Times New Roman" w:cs="Times New Roman" w:hint="eastAsia"/>
          <w:sz w:val="24"/>
          <w:szCs w:val="24"/>
        </w:rPr>
        <w:t>土地生产率与农地经营规模的负向关系</w:t>
      </w:r>
      <w:r w:rsidR="00DE30BE">
        <w:rPr>
          <w:rFonts w:ascii="Times New Roman" w:hAnsi="Times New Roman" w:cs="Times New Roman" w:hint="eastAsia"/>
          <w:sz w:val="24"/>
          <w:szCs w:val="24"/>
        </w:rPr>
        <w:t>主流解释主要包括从要素市场不完善、土壤质量遗漏和测量误差上</w:t>
      </w:r>
      <w:r w:rsidR="00DE30BE" w:rsidRPr="00AF35D8">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3</w:t>
      </w:r>
      <w:r w:rsidR="00D6552E">
        <w:rPr>
          <w:rFonts w:ascii="Times New Roman" w:hAnsi="Times New Roman" w:cs="Times New Roman" w:hint="eastAsia"/>
          <w:sz w:val="24"/>
          <w:szCs w:val="24"/>
        </w:rPr>
        <w:t>）</w:t>
      </w:r>
      <w:r w:rsidR="0016680B">
        <w:rPr>
          <w:rFonts w:ascii="Times New Roman" w:hAnsi="Times New Roman" w:cs="Times New Roman" w:hint="eastAsia"/>
          <w:sz w:val="24"/>
          <w:szCs w:val="24"/>
        </w:rPr>
        <w:t>证明了</w:t>
      </w:r>
      <w:r w:rsidR="007904B4" w:rsidRPr="00AF35D8">
        <w:rPr>
          <w:rFonts w:ascii="Times New Roman" w:hAnsi="Times New Roman" w:cs="Times New Roman" w:hint="eastAsia"/>
          <w:sz w:val="24"/>
          <w:szCs w:val="24"/>
        </w:rPr>
        <w:t>在特定区域和作物种植经营条件下，可以找到适合当地经营的适度规模。</w:t>
      </w:r>
    </w:p>
    <w:p w14:paraId="4E09E2D3" w14:textId="77777777"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与此同时，</w:t>
      </w:r>
      <w:r w:rsidR="00D6552E">
        <w:rPr>
          <w:rFonts w:ascii="Times New Roman" w:hAnsi="Times New Roman" w:cs="Times New Roman" w:hint="eastAsia"/>
          <w:sz w:val="24"/>
          <w:szCs w:val="24"/>
        </w:rPr>
        <w:t>也存在一些待解决的问题</w:t>
      </w:r>
      <w:r w:rsidRPr="00AF35D8">
        <w:rPr>
          <w:rFonts w:ascii="Times New Roman" w:hAnsi="Times New Roman" w:cs="Times New Roman" w:hint="eastAsia"/>
          <w:sz w:val="24"/>
          <w:szCs w:val="24"/>
        </w:rPr>
        <w:t>，值得进一步探讨。（</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不同种类的农作物间产品价值差异大，对亩均产值的影响显见，不考虑种植类型可能会对最终结果产生有偏的影响</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对关键变量的处理和遗漏不尽人意。一些变量诸如耕地面积数据和农作物产出等的选取未考虑耕地类型、种植制度和种植结构，未能反应农户真实的经营情况。（</w:t>
      </w:r>
      <w:r w:rsidR="003353F9" w:rsidRPr="00F8195A">
        <w:rPr>
          <w:rFonts w:ascii="Times New Roman" w:hAnsi="Times New Roman" w:cs="Times New Roman"/>
          <w:sz w:val="24"/>
          <w:szCs w:val="24"/>
        </w:rPr>
        <w:t>3</w:t>
      </w:r>
      <w:r w:rsidRPr="00AF35D8">
        <w:rPr>
          <w:rFonts w:ascii="Times New Roman" w:hAnsi="Times New Roman" w:cs="Times New Roman" w:hint="eastAsia"/>
          <w:sz w:val="24"/>
          <w:szCs w:val="24"/>
        </w:rPr>
        <w:t>）研究的区域和品种较窄，</w:t>
      </w:r>
      <w:r w:rsidR="003353F9">
        <w:rPr>
          <w:rFonts w:ascii="Times New Roman" w:hAnsi="Times New Roman" w:cs="Times New Roman" w:hint="eastAsia"/>
          <w:sz w:val="24"/>
          <w:szCs w:val="24"/>
        </w:rPr>
        <w:t>对于</w:t>
      </w:r>
      <w:proofErr w:type="gramStart"/>
      <w:r w:rsidR="003353F9">
        <w:rPr>
          <w:rFonts w:ascii="Times New Roman" w:hAnsi="Times New Roman" w:cs="Times New Roman" w:hint="eastAsia"/>
          <w:sz w:val="24"/>
          <w:szCs w:val="24"/>
        </w:rPr>
        <w:t>国我国</w:t>
      </w:r>
      <w:proofErr w:type="gramEnd"/>
      <w:r w:rsidR="003353F9">
        <w:rPr>
          <w:rFonts w:ascii="Times New Roman" w:hAnsi="Times New Roman" w:cs="Times New Roman" w:hint="eastAsia"/>
          <w:sz w:val="24"/>
          <w:szCs w:val="24"/>
        </w:rPr>
        <w:t>区域的粮食生产规律代表意义有限。</w:t>
      </w:r>
      <w:r w:rsidRPr="00AF35D8">
        <w:rPr>
          <w:rFonts w:ascii="Times New Roman" w:hAnsi="Times New Roman" w:cs="Times New Roman" w:hint="eastAsia"/>
          <w:sz w:val="24"/>
          <w:szCs w:val="24"/>
        </w:rPr>
        <w:t>（</w:t>
      </w:r>
      <w:r w:rsidR="003353F9" w:rsidRPr="00F8195A">
        <w:rPr>
          <w:rFonts w:ascii="Times New Roman" w:hAnsi="Times New Roman" w:cs="Times New Roman"/>
          <w:sz w:val="24"/>
          <w:szCs w:val="24"/>
        </w:rPr>
        <w:t>4</w:t>
      </w:r>
      <w:r w:rsidRPr="00AF35D8">
        <w:rPr>
          <w:rFonts w:ascii="Times New Roman" w:hAnsi="Times New Roman" w:cs="Times New Roman" w:hint="eastAsia"/>
          <w:sz w:val="24"/>
          <w:szCs w:val="24"/>
        </w:rPr>
        <w:t>）</w:t>
      </w:r>
      <w:r w:rsidR="003353F9">
        <w:rPr>
          <w:rFonts w:ascii="Times New Roman" w:hAnsi="Times New Roman" w:cs="Times New Roman" w:hint="eastAsia"/>
          <w:sz w:val="24"/>
          <w:szCs w:val="24"/>
        </w:rPr>
        <w:t>较少对土地生产率和经营规模关系</w:t>
      </w:r>
      <w:r w:rsidRPr="00AF35D8">
        <w:rPr>
          <w:rFonts w:ascii="Times New Roman" w:hAnsi="Times New Roman" w:cs="Times New Roman" w:hint="eastAsia"/>
          <w:sz w:val="24"/>
          <w:szCs w:val="24"/>
        </w:rPr>
        <w:t>背后原因</w:t>
      </w:r>
      <w:r w:rsidR="003353F9">
        <w:rPr>
          <w:rFonts w:ascii="Times New Roman" w:hAnsi="Times New Roman" w:cs="Times New Roman" w:hint="eastAsia"/>
          <w:sz w:val="24"/>
          <w:szCs w:val="24"/>
        </w:rPr>
        <w:t>进一步探索，并提供经济学的解释</w:t>
      </w:r>
      <w:r w:rsidRPr="00AF35D8">
        <w:rPr>
          <w:rFonts w:ascii="Times New Roman" w:hAnsi="Times New Roman" w:cs="Times New Roman" w:hint="eastAsia"/>
          <w:sz w:val="24"/>
          <w:szCs w:val="24"/>
        </w:rPr>
        <w:t>。</w:t>
      </w:r>
    </w:p>
    <w:p w14:paraId="37A784C8" w14:textId="77777777" w:rsidR="00E36319" w:rsidRDefault="00E36319">
      <w:pPr>
        <w:rPr>
          <w:rFonts w:eastAsia="黑体"/>
          <w:sz w:val="32"/>
          <w:szCs w:val="32"/>
        </w:rPr>
      </w:pPr>
      <w:bookmarkStart w:id="10" w:name="_Toc97174"/>
      <w:r>
        <w:rPr>
          <w:rFonts w:eastAsia="黑体"/>
          <w:sz w:val="32"/>
          <w:szCs w:val="32"/>
        </w:rPr>
        <w:br w:type="page"/>
      </w:r>
    </w:p>
    <w:p w14:paraId="6D7C81CB" w14:textId="6C774BE5" w:rsidR="005C3F95" w:rsidRDefault="005C3F95" w:rsidP="00EC35E6">
      <w:pPr>
        <w:spacing w:beforeLines="50" w:before="163" w:afterLines="50" w:after="163" w:line="400" w:lineRule="exact"/>
        <w:jc w:val="center"/>
        <w:outlineLvl w:val="0"/>
        <w:rPr>
          <w:rFonts w:eastAsia="黑体"/>
          <w:sz w:val="32"/>
          <w:szCs w:val="32"/>
        </w:rPr>
      </w:pPr>
      <w:r w:rsidRPr="003A3EDD">
        <w:rPr>
          <w:rFonts w:eastAsia="黑体" w:hint="eastAsia"/>
          <w:sz w:val="32"/>
          <w:szCs w:val="32"/>
        </w:rPr>
        <w:lastRenderedPageBreak/>
        <w:t>第</w:t>
      </w:r>
      <w:r w:rsidR="00EE01B3">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r w:rsidR="007212B7">
        <w:rPr>
          <w:rFonts w:eastAsia="黑体" w:hint="eastAsia"/>
          <w:sz w:val="32"/>
          <w:szCs w:val="32"/>
        </w:rPr>
        <w:t>理论基础和分析框架</w:t>
      </w:r>
      <w:bookmarkEnd w:id="10"/>
    </w:p>
    <w:p w14:paraId="5C8C41D4" w14:textId="77777777" w:rsidR="00FB5432" w:rsidRPr="00AF35D8" w:rsidRDefault="00FB543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农业的生产是以农户为种植主体，投入种子、化肥和农业机械等要素，收获农作物的过程。</w:t>
      </w:r>
      <w:r w:rsidR="002C23DA" w:rsidRPr="00AF35D8">
        <w:rPr>
          <w:rFonts w:ascii="Times New Roman" w:hAnsi="Times New Roman" w:cs="Times New Roman" w:hint="eastAsia"/>
          <w:sz w:val="24"/>
          <w:szCs w:val="24"/>
        </w:rPr>
        <w:t>当收获已成为一个既定的事实，</w:t>
      </w:r>
      <w:r w:rsidRPr="00AF35D8">
        <w:rPr>
          <w:rFonts w:ascii="Times New Roman" w:hAnsi="Times New Roman" w:cs="Times New Roman" w:hint="eastAsia"/>
          <w:sz w:val="24"/>
          <w:szCs w:val="24"/>
        </w:rPr>
        <w:t>剖析投入产出关系</w:t>
      </w:r>
      <w:r w:rsidR="002C23DA" w:rsidRPr="00AF35D8">
        <w:rPr>
          <w:rFonts w:ascii="Times New Roman" w:hAnsi="Times New Roman" w:cs="Times New Roman" w:hint="eastAsia"/>
          <w:sz w:val="24"/>
          <w:szCs w:val="24"/>
        </w:rPr>
        <w:t>，就需要重点关注要素</w:t>
      </w:r>
      <w:r w:rsidR="007F7367" w:rsidRPr="00AF35D8">
        <w:rPr>
          <w:rFonts w:ascii="Times New Roman" w:hAnsi="Times New Roman" w:cs="Times New Roman" w:hint="eastAsia"/>
          <w:sz w:val="24"/>
          <w:szCs w:val="24"/>
        </w:rPr>
        <w:t>以何种比例投入以及不同的</w:t>
      </w:r>
      <w:r w:rsidR="00A430BF" w:rsidRPr="00AF35D8">
        <w:rPr>
          <w:rFonts w:ascii="Times New Roman" w:hAnsi="Times New Roman" w:cs="Times New Roman" w:hint="eastAsia"/>
          <w:sz w:val="24"/>
          <w:szCs w:val="24"/>
        </w:rPr>
        <w:t>要素具备</w:t>
      </w:r>
      <w:r w:rsidR="007F7367" w:rsidRPr="00AF35D8">
        <w:rPr>
          <w:rFonts w:ascii="Times New Roman" w:hAnsi="Times New Roman" w:cs="Times New Roman" w:hint="eastAsia"/>
          <w:sz w:val="24"/>
          <w:szCs w:val="24"/>
        </w:rPr>
        <w:t>什么样的特性</w:t>
      </w:r>
      <w:r w:rsidR="00060495" w:rsidRPr="00AF35D8">
        <w:rPr>
          <w:rFonts w:ascii="Times New Roman" w:hAnsi="Times New Roman" w:cs="Times New Roman" w:hint="eastAsia"/>
          <w:sz w:val="24"/>
          <w:szCs w:val="24"/>
        </w:rPr>
        <w:t>，在生产过程中发挥着什么作用，带来什么结果</w:t>
      </w:r>
      <w:r w:rsidR="00E46708" w:rsidRPr="00AF35D8">
        <w:rPr>
          <w:rFonts w:ascii="Times New Roman" w:hAnsi="Times New Roman" w:cs="Times New Roman" w:hint="eastAsia"/>
          <w:sz w:val="24"/>
          <w:szCs w:val="24"/>
        </w:rPr>
        <w:t>。</w:t>
      </w:r>
      <w:r w:rsidR="00060495" w:rsidRPr="00AF35D8">
        <w:rPr>
          <w:rFonts w:ascii="Times New Roman" w:hAnsi="Times New Roman" w:cs="Times New Roman" w:hint="eastAsia"/>
          <w:sz w:val="24"/>
          <w:szCs w:val="24"/>
        </w:rPr>
        <w:t>对投入要素的重点挖掘，有助于寻找背后的经济学逻辑。</w:t>
      </w:r>
    </w:p>
    <w:p w14:paraId="0BC6503D" w14:textId="77777777" w:rsidR="00870087" w:rsidRPr="00EC35E6" w:rsidRDefault="00870087" w:rsidP="00EC35E6">
      <w:pPr>
        <w:spacing w:beforeLines="100" w:before="326" w:afterLines="100" w:after="326" w:line="400" w:lineRule="exact"/>
        <w:outlineLvl w:val="1"/>
        <w:rPr>
          <w:rFonts w:ascii="Times New Roman" w:eastAsia="黑体" w:hAnsi="Times New Roman" w:cs="Times New Roman"/>
          <w:sz w:val="28"/>
          <w:szCs w:val="28"/>
        </w:rPr>
      </w:pPr>
      <w:bookmarkStart w:id="11" w:name="_Toc97175"/>
      <w:r w:rsidRPr="00F8195A">
        <w:rPr>
          <w:rFonts w:ascii="Times New Roman" w:eastAsia="黑体" w:hAnsi="Times New Roman" w:cs="Times New Roman"/>
          <w:sz w:val="28"/>
          <w:szCs w:val="28"/>
        </w:rPr>
        <w:t>3</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基本理论</w:t>
      </w:r>
      <w:bookmarkEnd w:id="11"/>
    </w:p>
    <w:p w14:paraId="5200EF0E" w14:textId="77777777" w:rsidR="00F147C7" w:rsidRPr="00AF35D8" w:rsidRDefault="0073122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w:t>
      </w:r>
      <w:r w:rsidR="000361FE" w:rsidRPr="00AF35D8">
        <w:rPr>
          <w:rFonts w:ascii="Times New Roman" w:hAnsi="Times New Roman" w:cs="Times New Roman" w:hint="eastAsia"/>
          <w:sz w:val="24"/>
          <w:szCs w:val="24"/>
        </w:rPr>
        <w:t>产业的投入要素，</w:t>
      </w:r>
      <w:r w:rsidRPr="00AF35D8">
        <w:rPr>
          <w:rFonts w:ascii="Times New Roman" w:hAnsi="Times New Roman" w:cs="Times New Roman" w:hint="eastAsia"/>
          <w:sz w:val="24"/>
          <w:szCs w:val="24"/>
        </w:rPr>
        <w:t>均</w:t>
      </w:r>
      <w:r w:rsidR="000361FE" w:rsidRPr="00AF35D8">
        <w:rPr>
          <w:rFonts w:ascii="Times New Roman" w:hAnsi="Times New Roman" w:cs="Times New Roman" w:hint="eastAsia"/>
          <w:sz w:val="24"/>
          <w:szCs w:val="24"/>
        </w:rPr>
        <w:t>可分为劳动、土地和资本三大类要素</w:t>
      </w:r>
      <w:r w:rsidR="001934B8" w:rsidRPr="00AF35D8">
        <w:rPr>
          <w:rFonts w:ascii="Times New Roman" w:hAnsi="Times New Roman" w:cs="Times New Roman" w:hint="eastAsia"/>
          <w:sz w:val="24"/>
          <w:szCs w:val="24"/>
        </w:rPr>
        <w:t>。农业生产中的劳动包括家庭劳动力和雇佣劳动力，家庭劳动力主要以种植决策和收益的主体区别于雇佣劳动力。</w:t>
      </w:r>
    </w:p>
    <w:p w14:paraId="08DFBD16" w14:textId="77777777" w:rsidR="00870087" w:rsidRPr="00EC35E6" w:rsidRDefault="00870087"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009F2D2A"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农户行为理论</w:t>
      </w:r>
    </w:p>
    <w:p w14:paraId="0A65B609" w14:textId="77777777" w:rsidR="00870087" w:rsidRPr="00AF35D8" w:rsidRDefault="001A5DA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当前传统的农户行为理论主要有三大学派，代表者分别</w:t>
      </w:r>
      <w:proofErr w:type="gramStart"/>
      <w:r>
        <w:rPr>
          <w:rFonts w:ascii="Times New Roman" w:hAnsi="Times New Roman" w:cs="Times New Roman" w:hint="eastAsia"/>
          <w:sz w:val="24"/>
          <w:szCs w:val="24"/>
        </w:rPr>
        <w:t>是恰亚诺</w:t>
      </w:r>
      <w:proofErr w:type="gramEnd"/>
      <w:r>
        <w:rPr>
          <w:rFonts w:ascii="Times New Roman" w:hAnsi="Times New Roman" w:cs="Times New Roman" w:hint="eastAsia"/>
          <w:sz w:val="24"/>
          <w:szCs w:val="24"/>
        </w:rPr>
        <w:t>夫、舒尔茨和黄宗智。</w:t>
      </w:r>
      <w:proofErr w:type="gramStart"/>
      <w:r w:rsidR="00870087" w:rsidRPr="00AF35D8">
        <w:rPr>
          <w:rFonts w:ascii="Times New Roman" w:hAnsi="Times New Roman" w:cs="Times New Roman" w:hint="eastAsia"/>
          <w:sz w:val="24"/>
          <w:szCs w:val="24"/>
        </w:rPr>
        <w:t>恰亚诺</w:t>
      </w:r>
      <w:proofErr w:type="gramEnd"/>
      <w:r w:rsidR="00870087" w:rsidRPr="00AF35D8">
        <w:rPr>
          <w:rFonts w:ascii="Times New Roman" w:hAnsi="Times New Roman" w:cs="Times New Roman" w:hint="eastAsia"/>
          <w:sz w:val="24"/>
          <w:szCs w:val="24"/>
        </w:rPr>
        <w:t>夫用劳动消费均衡论和家庭周期</w:t>
      </w:r>
      <w:proofErr w:type="gramStart"/>
      <w:r w:rsidR="00870087" w:rsidRPr="00AF35D8">
        <w:rPr>
          <w:rFonts w:ascii="Times New Roman" w:hAnsi="Times New Roman" w:cs="Times New Roman" w:hint="eastAsia"/>
          <w:sz w:val="24"/>
          <w:szCs w:val="24"/>
        </w:rPr>
        <w:t>说分</w:t>
      </w:r>
      <w:proofErr w:type="gramEnd"/>
      <w:r w:rsidR="00870087" w:rsidRPr="00AF35D8">
        <w:rPr>
          <w:rFonts w:ascii="Times New Roman" w:hAnsi="Times New Roman" w:cs="Times New Roman" w:hint="eastAsia"/>
          <w:sz w:val="24"/>
          <w:szCs w:val="24"/>
        </w:rPr>
        <w:t>析了劳动家庭的农场行为，农民家庭劳动农场的特性会显著影响农民的农业生产。农户经营家庭生活时遵循劳动消费均衡论，也同企业一般追逐收入最大化，利用自然条件和市场条件调整要素得到尽可能满足农场需求的报酬，但扩大收入的愿望受到家庭劳动力数量和劳动强度的限制。这是因为投入劳动可以增加未来能够消费的产品，但同时不断提高劳动的强度感受到的辛苦也逐渐加强，直至增加产品和辛苦程度的边际效用相等时，农户停止增加劳动投入。所以，</w:t>
      </w:r>
      <w:proofErr w:type="gramStart"/>
      <w:r w:rsidR="00870087" w:rsidRPr="00AF35D8">
        <w:rPr>
          <w:rFonts w:ascii="Times New Roman" w:hAnsi="Times New Roman" w:cs="Times New Roman" w:hint="eastAsia"/>
          <w:sz w:val="24"/>
          <w:szCs w:val="24"/>
        </w:rPr>
        <w:t>恰亚诺</w:t>
      </w:r>
      <w:proofErr w:type="gramEnd"/>
      <w:r w:rsidR="00870087" w:rsidRPr="00AF35D8">
        <w:rPr>
          <w:rFonts w:ascii="Times New Roman" w:hAnsi="Times New Roman" w:cs="Times New Roman" w:hint="eastAsia"/>
          <w:sz w:val="24"/>
          <w:szCs w:val="24"/>
        </w:rPr>
        <w:t>夫认为家庭的生产由劳动辛苦程度和需求的满足之间的均衡点决定。</w:t>
      </w:r>
    </w:p>
    <w:p w14:paraId="7B051DDB" w14:textId="77777777"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舒尔茨通过研究危地马拉和印度的农户证明，这两个社会的要素不存在什么低效率的配置，农民是贫穷却有效率的。相反，他们已经竭尽所能的根据产品和要素相对价格的变化，积极的配置了所拥有的要素，以获得最大利润。所以不引入其他生产要素的基础上，任何要素上的进一步调整配置方案都无法再增加额外的收益。一旦有先进的技术、种植知识或高效的要素出现，农户都会最快的反应并且采纳，因为他们和其他产业的生产者一样，是利润的追求者。</w:t>
      </w:r>
    </w:p>
    <w:p w14:paraId="0E57494E" w14:textId="77777777"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黄宗智从小农即是生产者又是消费者的双重身份出发，主张分析小农的生产行为时要在效用最大化和利润最大化之间获得平衡。</w:t>
      </w:r>
      <w:proofErr w:type="gramStart"/>
      <w:r w:rsidRPr="00AF35D8">
        <w:rPr>
          <w:rFonts w:ascii="Times New Roman" w:hAnsi="Times New Roman" w:cs="Times New Roman" w:hint="eastAsia"/>
          <w:sz w:val="24"/>
          <w:szCs w:val="24"/>
        </w:rPr>
        <w:t>与恰亚诺</w:t>
      </w:r>
      <w:proofErr w:type="gramEnd"/>
      <w:r w:rsidRPr="00AF35D8">
        <w:rPr>
          <w:rFonts w:ascii="Times New Roman" w:hAnsi="Times New Roman" w:cs="Times New Roman" w:hint="eastAsia"/>
          <w:sz w:val="24"/>
          <w:szCs w:val="24"/>
        </w:rPr>
        <w:t>夫认为的小农边际报酬低是人口压力大推动的解释，黄宗智认为可以有另外的看法，当农户没有其他的就业机会时，只要农户家庭拥有的劳动力多于耕地需要的最优劳动的数量，即使边际报酬很低，他们也会不断的投入劳作，因为这样的投入几乎没有机会成本。此时，</w:t>
      </w:r>
      <w:r w:rsidRPr="00AF35D8">
        <w:rPr>
          <w:rFonts w:ascii="Times New Roman" w:hAnsi="Times New Roman" w:cs="Times New Roman" w:hint="eastAsia"/>
          <w:sz w:val="24"/>
          <w:szCs w:val="24"/>
        </w:rPr>
        <w:lastRenderedPageBreak/>
        <w:t>农户种植行为呈现出不符合经济学理论的现象，劳动的边际报酬远远低于市场工资。</w:t>
      </w:r>
    </w:p>
    <w:p w14:paraId="45A3FACB" w14:textId="77777777"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户的特殊性一方面在于其不仅是生产者而且是消费者，另一方面农户生产和销售所处的农村环境往往面临着不如城市中那般完善的要素市场。因此在分析农户农业生产的内在理由和原因时，应当同时考虑农户的生产需求和消费需求，同时还要关注到实现最优产量的可能性。</w:t>
      </w:r>
    </w:p>
    <w:p w14:paraId="3ED92632" w14:textId="77777777" w:rsidR="004217BA" w:rsidRPr="00EC35E6" w:rsidRDefault="00D42948"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009F2D2A"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proofErr w:type="gramStart"/>
      <w:r w:rsidR="00FC3286" w:rsidRPr="00EC35E6">
        <w:rPr>
          <w:rFonts w:ascii="Times New Roman" w:eastAsia="黑体" w:hAnsi="Times New Roman" w:cs="Times New Roman" w:hint="eastAsia"/>
          <w:sz w:val="24"/>
          <w:szCs w:val="24"/>
        </w:rPr>
        <w:t>不</w:t>
      </w:r>
      <w:proofErr w:type="gramEnd"/>
      <w:r w:rsidR="00FC3286" w:rsidRPr="00EC35E6">
        <w:rPr>
          <w:rFonts w:ascii="Times New Roman" w:eastAsia="黑体" w:hAnsi="Times New Roman" w:cs="Times New Roman" w:hint="eastAsia"/>
          <w:sz w:val="24"/>
          <w:szCs w:val="24"/>
        </w:rPr>
        <w:t>可分性</w:t>
      </w:r>
      <w:r w:rsidR="00E10919" w:rsidRPr="00EC35E6">
        <w:rPr>
          <w:rFonts w:ascii="Times New Roman" w:eastAsia="黑体" w:hAnsi="Times New Roman" w:cs="Times New Roman" w:hint="eastAsia"/>
          <w:sz w:val="24"/>
          <w:szCs w:val="24"/>
        </w:rPr>
        <w:t>假说</w:t>
      </w:r>
    </w:p>
    <w:p w14:paraId="2B9B2DF2" w14:textId="77777777" w:rsidR="004217BA" w:rsidRPr="00AF35D8" w:rsidRDefault="0083097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00CC297D" w:rsidRPr="00AF35D8">
        <w:rPr>
          <w:rFonts w:ascii="Times New Roman" w:hAnsi="Times New Roman" w:cs="Times New Roman" w:hint="eastAsia"/>
          <w:sz w:val="24"/>
          <w:szCs w:val="24"/>
        </w:rPr>
        <w:t>不可分性</w:t>
      </w:r>
      <w:r w:rsidRPr="00AF35D8">
        <w:rPr>
          <w:rFonts w:ascii="Times New Roman" w:hAnsi="Times New Roman" w:cs="Times New Roman" w:hint="eastAsia"/>
          <w:sz w:val="24"/>
          <w:szCs w:val="24"/>
        </w:rPr>
        <w:t>”</w:t>
      </w:r>
      <w:r w:rsidR="00D42948" w:rsidRPr="00AF35D8">
        <w:rPr>
          <w:rFonts w:ascii="Times New Roman" w:hAnsi="Times New Roman" w:cs="Times New Roman" w:hint="eastAsia"/>
          <w:sz w:val="24"/>
          <w:szCs w:val="24"/>
        </w:rPr>
        <w:t>即</w:t>
      </w:r>
      <w:r w:rsidR="00DD0135" w:rsidRPr="00AF35D8">
        <w:rPr>
          <w:rFonts w:ascii="Times New Roman" w:hAnsi="Times New Roman" w:cs="Times New Roman" w:hint="eastAsia"/>
          <w:sz w:val="24"/>
          <w:szCs w:val="24"/>
        </w:rPr>
        <w:t>某种生产要素的使用只有在其他生产要素的投入</w:t>
      </w:r>
      <w:r w:rsidR="00560E0E" w:rsidRPr="00AF35D8">
        <w:rPr>
          <w:rFonts w:ascii="Times New Roman" w:hAnsi="Times New Roman" w:cs="Times New Roman" w:hint="eastAsia"/>
          <w:sz w:val="24"/>
          <w:szCs w:val="24"/>
        </w:rPr>
        <w:t>达到</w:t>
      </w:r>
      <w:r w:rsidR="00DD0135" w:rsidRPr="00AF35D8">
        <w:rPr>
          <w:rFonts w:ascii="Times New Roman" w:hAnsi="Times New Roman" w:cs="Times New Roman" w:hint="eastAsia"/>
          <w:sz w:val="24"/>
          <w:szCs w:val="24"/>
        </w:rPr>
        <w:t>一定的</w:t>
      </w:r>
      <w:r w:rsidR="00D42948" w:rsidRPr="00AF35D8">
        <w:rPr>
          <w:rFonts w:ascii="Times New Roman" w:hAnsi="Times New Roman" w:cs="Times New Roman" w:hint="eastAsia"/>
          <w:sz w:val="24"/>
          <w:szCs w:val="24"/>
        </w:rPr>
        <w:t>数量时，配置才是有效的</w:t>
      </w:r>
      <w:r w:rsidR="00560E0E" w:rsidRPr="00AF35D8">
        <w:rPr>
          <w:rFonts w:ascii="Times New Roman" w:hAnsi="Times New Roman" w:cs="Times New Roman" w:hint="eastAsia"/>
          <w:sz w:val="24"/>
          <w:szCs w:val="24"/>
        </w:rPr>
        <w:t>。农业生产上的</w:t>
      </w:r>
      <w:proofErr w:type="gramStart"/>
      <w:r w:rsidR="00560E0E" w:rsidRPr="00AF35D8">
        <w:rPr>
          <w:rFonts w:ascii="Times New Roman" w:hAnsi="Times New Roman" w:cs="Times New Roman" w:hint="eastAsia"/>
          <w:sz w:val="24"/>
          <w:szCs w:val="24"/>
        </w:rPr>
        <w:t>不</w:t>
      </w:r>
      <w:proofErr w:type="gramEnd"/>
      <w:r w:rsidR="00560E0E" w:rsidRPr="00AF35D8">
        <w:rPr>
          <w:rFonts w:ascii="Times New Roman" w:hAnsi="Times New Roman" w:cs="Times New Roman" w:hint="eastAsia"/>
          <w:sz w:val="24"/>
          <w:szCs w:val="24"/>
        </w:rPr>
        <w:t>可分性往往被认为只有农场经营达到一定规模时，</w:t>
      </w:r>
      <w:r w:rsidR="003D62F6" w:rsidRPr="00AF35D8">
        <w:rPr>
          <w:rFonts w:ascii="Times New Roman" w:hAnsi="Times New Roman" w:cs="Times New Roman" w:hint="eastAsia"/>
          <w:sz w:val="24"/>
          <w:szCs w:val="24"/>
        </w:rPr>
        <w:t>农业机械</w:t>
      </w:r>
      <w:r w:rsidR="00560E0E" w:rsidRPr="00AF35D8">
        <w:rPr>
          <w:rFonts w:ascii="Times New Roman" w:hAnsi="Times New Roman" w:cs="Times New Roman" w:hint="eastAsia"/>
          <w:sz w:val="24"/>
          <w:szCs w:val="24"/>
        </w:rPr>
        <w:t>的配置才是有效的。大型农具的</w:t>
      </w:r>
      <w:proofErr w:type="gramStart"/>
      <w:r w:rsidR="00560E0E" w:rsidRPr="00AF35D8">
        <w:rPr>
          <w:rFonts w:ascii="Times New Roman" w:hAnsi="Times New Roman" w:cs="Times New Roman" w:hint="eastAsia"/>
          <w:sz w:val="24"/>
          <w:szCs w:val="24"/>
        </w:rPr>
        <w:t>不</w:t>
      </w:r>
      <w:proofErr w:type="gramEnd"/>
      <w:r w:rsidR="00560E0E" w:rsidRPr="00AF35D8">
        <w:rPr>
          <w:rFonts w:ascii="Times New Roman" w:hAnsi="Times New Roman" w:cs="Times New Roman" w:hint="eastAsia"/>
          <w:sz w:val="24"/>
          <w:szCs w:val="24"/>
        </w:rPr>
        <w:t>可分性，</w:t>
      </w:r>
      <w:r w:rsidR="00D42948" w:rsidRPr="00AF35D8">
        <w:rPr>
          <w:rFonts w:ascii="Times New Roman" w:hAnsi="Times New Roman" w:cs="Times New Roman" w:hint="eastAsia"/>
          <w:sz w:val="24"/>
          <w:szCs w:val="24"/>
        </w:rPr>
        <w:t>不仅让</w:t>
      </w:r>
      <w:r w:rsidR="00560E0E" w:rsidRPr="00AF35D8">
        <w:rPr>
          <w:rFonts w:ascii="Times New Roman" w:hAnsi="Times New Roman" w:cs="Times New Roman" w:hint="eastAsia"/>
          <w:sz w:val="24"/>
          <w:szCs w:val="24"/>
        </w:rPr>
        <w:t>小农户配置农具时花费高昂的固定成本，且</w:t>
      </w:r>
      <w:r w:rsidR="009C26D1" w:rsidRPr="00AF35D8">
        <w:rPr>
          <w:rFonts w:ascii="Times New Roman" w:hAnsi="Times New Roman" w:cs="Times New Roman" w:hint="eastAsia"/>
          <w:sz w:val="24"/>
          <w:szCs w:val="24"/>
        </w:rPr>
        <w:t>有限的耕地面积也不适于使用农具</w:t>
      </w:r>
      <w:r w:rsidR="00560E0E" w:rsidRPr="00AF35D8">
        <w:rPr>
          <w:rFonts w:ascii="Times New Roman" w:hAnsi="Times New Roman" w:cs="Times New Roman" w:hint="eastAsia"/>
          <w:sz w:val="24"/>
          <w:szCs w:val="24"/>
        </w:rPr>
        <w:t>，</w:t>
      </w:r>
      <w:r w:rsidR="009C26D1" w:rsidRPr="00AF35D8">
        <w:rPr>
          <w:rFonts w:ascii="Times New Roman" w:hAnsi="Times New Roman" w:cs="Times New Roman" w:hint="eastAsia"/>
          <w:sz w:val="24"/>
          <w:szCs w:val="24"/>
        </w:rPr>
        <w:t>使用</w:t>
      </w:r>
      <w:r w:rsidR="003227E5" w:rsidRPr="00AF35D8">
        <w:rPr>
          <w:rFonts w:ascii="Times New Roman" w:hAnsi="Times New Roman" w:cs="Times New Roman" w:hint="eastAsia"/>
          <w:sz w:val="24"/>
          <w:szCs w:val="24"/>
        </w:rPr>
        <w:t>还会</w:t>
      </w:r>
      <w:r w:rsidR="00560E0E" w:rsidRPr="00AF35D8">
        <w:rPr>
          <w:rFonts w:ascii="Times New Roman" w:hAnsi="Times New Roman" w:cs="Times New Roman" w:hint="eastAsia"/>
          <w:sz w:val="24"/>
          <w:szCs w:val="24"/>
        </w:rPr>
        <w:t>造成了生产力的闲置，这显然是不划算的。</w:t>
      </w:r>
      <w:r w:rsidR="00D42948" w:rsidRPr="00AF35D8">
        <w:rPr>
          <w:rFonts w:ascii="Times New Roman" w:hAnsi="Times New Roman" w:cs="Times New Roman" w:hint="eastAsia"/>
          <w:sz w:val="24"/>
          <w:szCs w:val="24"/>
        </w:rPr>
        <w:t>但</w:t>
      </w:r>
      <w:r w:rsidR="002B52A0" w:rsidRPr="00AF35D8">
        <w:rPr>
          <w:rFonts w:ascii="Times New Roman" w:hAnsi="Times New Roman" w:cs="Times New Roman" w:hint="eastAsia"/>
          <w:sz w:val="24"/>
          <w:szCs w:val="24"/>
        </w:rPr>
        <w:t>正是此类资源的</w:t>
      </w:r>
      <w:proofErr w:type="gramStart"/>
      <w:r w:rsidR="002B52A0" w:rsidRPr="00AF35D8">
        <w:rPr>
          <w:rFonts w:ascii="Times New Roman" w:hAnsi="Times New Roman" w:cs="Times New Roman" w:hint="eastAsia"/>
          <w:sz w:val="24"/>
          <w:szCs w:val="24"/>
        </w:rPr>
        <w:t>不</w:t>
      </w:r>
      <w:proofErr w:type="gramEnd"/>
      <w:r w:rsidR="002B52A0" w:rsidRPr="00AF35D8">
        <w:rPr>
          <w:rFonts w:ascii="Times New Roman" w:hAnsi="Times New Roman" w:cs="Times New Roman" w:hint="eastAsia"/>
          <w:sz w:val="24"/>
          <w:szCs w:val="24"/>
        </w:rPr>
        <w:t>可分性，</w:t>
      </w:r>
      <w:r w:rsidR="00D42948" w:rsidRPr="00AF35D8">
        <w:rPr>
          <w:rFonts w:ascii="Times New Roman" w:hAnsi="Times New Roman" w:cs="Times New Roman" w:hint="eastAsia"/>
          <w:sz w:val="24"/>
          <w:szCs w:val="24"/>
        </w:rPr>
        <w:t>形成了大农户在耕种上的优势，</w:t>
      </w:r>
      <w:r w:rsidR="00335A74" w:rsidRPr="00AF35D8">
        <w:rPr>
          <w:rFonts w:ascii="Times New Roman" w:hAnsi="Times New Roman" w:cs="Times New Roman" w:hint="eastAsia"/>
          <w:sz w:val="24"/>
          <w:szCs w:val="24"/>
        </w:rPr>
        <w:t>形成了规模经济</w:t>
      </w:r>
      <w:r w:rsidR="002B52A0" w:rsidRPr="00AF35D8">
        <w:rPr>
          <w:rFonts w:ascii="Times New Roman" w:hAnsi="Times New Roman" w:cs="Times New Roman" w:hint="eastAsia"/>
          <w:sz w:val="24"/>
          <w:szCs w:val="24"/>
        </w:rPr>
        <w:t>。</w:t>
      </w:r>
    </w:p>
    <w:p w14:paraId="7B3E7853" w14:textId="77777777" w:rsidR="00CC297D" w:rsidRPr="00AF35D8" w:rsidRDefault="00CC297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但</w:t>
      </w:r>
      <w:r w:rsidR="00692540" w:rsidRPr="00AF35D8">
        <w:rPr>
          <w:rFonts w:ascii="Times New Roman" w:hAnsi="Times New Roman" w:cs="Times New Roman" w:hint="eastAsia"/>
          <w:sz w:val="24"/>
          <w:szCs w:val="24"/>
        </w:rPr>
        <w:t>舒尔茨</w:t>
      </w:r>
      <w:r w:rsidR="003D62F6" w:rsidRPr="00AF35D8">
        <w:rPr>
          <w:rFonts w:ascii="Times New Roman" w:hAnsi="Times New Roman" w:cs="Times New Roman" w:hint="eastAsia"/>
          <w:sz w:val="24"/>
          <w:szCs w:val="24"/>
        </w:rPr>
        <w:t>否定了</w:t>
      </w:r>
      <w:r w:rsidR="00BA6BDE" w:rsidRPr="00AF35D8">
        <w:rPr>
          <w:rFonts w:ascii="Times New Roman" w:hAnsi="Times New Roman" w:cs="Times New Roman" w:hint="eastAsia"/>
          <w:sz w:val="24"/>
          <w:szCs w:val="24"/>
        </w:rPr>
        <w:t>资本类</w:t>
      </w:r>
      <w:r w:rsidR="001D5907" w:rsidRPr="00AF35D8">
        <w:rPr>
          <w:rFonts w:ascii="Times New Roman" w:hAnsi="Times New Roman" w:cs="Times New Roman" w:hint="eastAsia"/>
          <w:sz w:val="24"/>
          <w:szCs w:val="24"/>
        </w:rPr>
        <w:t>要素</w:t>
      </w:r>
      <w:proofErr w:type="gramStart"/>
      <w:r w:rsidR="003D62F6" w:rsidRPr="00AF35D8">
        <w:rPr>
          <w:rFonts w:ascii="Times New Roman" w:hAnsi="Times New Roman" w:cs="Times New Roman" w:hint="eastAsia"/>
          <w:sz w:val="24"/>
          <w:szCs w:val="24"/>
        </w:rPr>
        <w:t>不</w:t>
      </w:r>
      <w:proofErr w:type="gramEnd"/>
      <w:r w:rsidR="003D62F6" w:rsidRPr="00AF35D8">
        <w:rPr>
          <w:rFonts w:ascii="Times New Roman" w:hAnsi="Times New Roman" w:cs="Times New Roman" w:hint="eastAsia"/>
          <w:sz w:val="24"/>
          <w:szCs w:val="24"/>
        </w:rPr>
        <w:t>可分性的存在，他明确表示农业机械的不可分性为</w:t>
      </w:r>
      <w:r w:rsidR="0083097F" w:rsidRPr="00AF35D8">
        <w:rPr>
          <w:rFonts w:ascii="Times New Roman" w:hAnsi="Times New Roman" w:cs="Times New Roman" w:hint="eastAsia"/>
          <w:sz w:val="24"/>
          <w:szCs w:val="24"/>
        </w:rPr>
        <w:t>“</w:t>
      </w:r>
      <w:r w:rsidR="003D62F6" w:rsidRPr="00AF35D8">
        <w:rPr>
          <w:rFonts w:ascii="Times New Roman" w:hAnsi="Times New Roman" w:cs="Times New Roman" w:hint="eastAsia"/>
          <w:sz w:val="24"/>
          <w:szCs w:val="24"/>
        </w:rPr>
        <w:t>假不可分性</w:t>
      </w:r>
      <w:r w:rsidR="0083097F" w:rsidRPr="00AF35D8">
        <w:rPr>
          <w:rFonts w:ascii="Times New Roman" w:hAnsi="Times New Roman" w:cs="Times New Roman" w:hint="eastAsia"/>
          <w:sz w:val="24"/>
          <w:szCs w:val="24"/>
        </w:rPr>
        <w:t>”</w:t>
      </w:r>
      <w:r w:rsidR="000E08D3" w:rsidRPr="00AF35D8">
        <w:rPr>
          <w:rFonts w:ascii="Times New Roman" w:hAnsi="Times New Roman" w:cs="Times New Roman" w:hint="eastAsia"/>
          <w:sz w:val="24"/>
          <w:szCs w:val="24"/>
        </w:rPr>
        <w:t>，这种假不可分性导致了低效率的资源配置</w:t>
      </w:r>
      <w:r w:rsidR="003D62F6" w:rsidRPr="00AF35D8">
        <w:rPr>
          <w:rFonts w:ascii="Times New Roman" w:hAnsi="Times New Roman" w:cs="Times New Roman" w:hint="eastAsia"/>
          <w:sz w:val="24"/>
          <w:szCs w:val="24"/>
        </w:rPr>
        <w:t>。</w:t>
      </w:r>
      <w:r w:rsidR="001D5907" w:rsidRPr="00AF35D8">
        <w:rPr>
          <w:rFonts w:ascii="Times New Roman" w:hAnsi="Times New Roman" w:cs="Times New Roman" w:hint="eastAsia"/>
          <w:sz w:val="24"/>
          <w:szCs w:val="24"/>
        </w:rPr>
        <w:t>以拖拉机为例，对于不同规模的农场，可以设计制造不同型号和规格的拖拉机，在耕种时</w:t>
      </w:r>
      <w:r w:rsidR="000C1823" w:rsidRPr="00AF35D8">
        <w:rPr>
          <w:rFonts w:ascii="Times New Roman" w:hAnsi="Times New Roman" w:cs="Times New Roman" w:hint="eastAsia"/>
          <w:sz w:val="24"/>
          <w:szCs w:val="24"/>
        </w:rPr>
        <w:t>通过将</w:t>
      </w:r>
      <w:r w:rsidR="001D5907" w:rsidRPr="00AF35D8">
        <w:rPr>
          <w:rFonts w:ascii="Times New Roman" w:hAnsi="Times New Roman" w:cs="Times New Roman" w:hint="eastAsia"/>
          <w:sz w:val="24"/>
          <w:szCs w:val="24"/>
        </w:rPr>
        <w:t>不同的拖拉机组合</w:t>
      </w:r>
      <w:r w:rsidR="000C1823" w:rsidRPr="00AF35D8">
        <w:rPr>
          <w:rFonts w:ascii="Times New Roman" w:hAnsi="Times New Roman" w:cs="Times New Roman" w:hint="eastAsia"/>
          <w:sz w:val="24"/>
          <w:szCs w:val="24"/>
        </w:rPr>
        <w:t>在一起的方式来</w:t>
      </w:r>
      <w:r w:rsidR="001D5907" w:rsidRPr="00AF35D8">
        <w:rPr>
          <w:rFonts w:ascii="Times New Roman" w:hAnsi="Times New Roman" w:cs="Times New Roman" w:hint="eastAsia"/>
          <w:sz w:val="24"/>
          <w:szCs w:val="24"/>
        </w:rPr>
        <w:t>适应农场规模</w:t>
      </w:r>
      <w:r w:rsidR="00335A74" w:rsidRPr="00AF35D8">
        <w:rPr>
          <w:rFonts w:ascii="Times New Roman" w:hAnsi="Times New Roman" w:cs="Times New Roman" w:hint="eastAsia"/>
          <w:sz w:val="24"/>
          <w:szCs w:val="24"/>
        </w:rPr>
        <w:t>。接着，</w:t>
      </w:r>
      <w:r w:rsidR="00692540" w:rsidRPr="00AF35D8">
        <w:rPr>
          <w:rFonts w:ascii="Times New Roman" w:hAnsi="Times New Roman" w:cs="Times New Roman" w:hint="eastAsia"/>
          <w:sz w:val="24"/>
          <w:szCs w:val="24"/>
        </w:rPr>
        <w:t>舒尔茨</w:t>
      </w:r>
      <w:r w:rsidR="00335A74" w:rsidRPr="00AF35D8">
        <w:rPr>
          <w:rFonts w:ascii="Times New Roman" w:hAnsi="Times New Roman" w:cs="Times New Roman" w:hint="eastAsia"/>
          <w:sz w:val="24"/>
          <w:szCs w:val="24"/>
        </w:rPr>
        <w:t>抛出了自己的观点，他</w:t>
      </w:r>
      <w:r w:rsidR="00C47455" w:rsidRPr="00AF35D8">
        <w:rPr>
          <w:rFonts w:ascii="Times New Roman" w:hAnsi="Times New Roman" w:cs="Times New Roman" w:hint="eastAsia"/>
          <w:sz w:val="24"/>
          <w:szCs w:val="24"/>
        </w:rPr>
        <w:t>称之为真</w:t>
      </w:r>
      <w:proofErr w:type="gramStart"/>
      <w:r w:rsidR="00C47455" w:rsidRPr="00AF35D8">
        <w:rPr>
          <w:rFonts w:ascii="Times New Roman" w:hAnsi="Times New Roman" w:cs="Times New Roman" w:hint="eastAsia"/>
          <w:sz w:val="24"/>
          <w:szCs w:val="24"/>
        </w:rPr>
        <w:t>不</w:t>
      </w:r>
      <w:proofErr w:type="gramEnd"/>
      <w:r w:rsidR="00C47455" w:rsidRPr="00AF35D8">
        <w:rPr>
          <w:rFonts w:ascii="Times New Roman" w:hAnsi="Times New Roman" w:cs="Times New Roman" w:hint="eastAsia"/>
          <w:sz w:val="24"/>
          <w:szCs w:val="24"/>
        </w:rPr>
        <w:t>可分性的，</w:t>
      </w:r>
      <w:r w:rsidR="00335A74" w:rsidRPr="00AF35D8">
        <w:rPr>
          <w:rFonts w:ascii="Times New Roman" w:hAnsi="Times New Roman" w:cs="Times New Roman" w:hint="eastAsia"/>
          <w:sz w:val="24"/>
          <w:szCs w:val="24"/>
        </w:rPr>
        <w:t>真正在现代农业中不可分的要素是农民</w:t>
      </w:r>
      <w:r w:rsidR="00E821B8" w:rsidRPr="00AF35D8">
        <w:rPr>
          <w:rFonts w:ascii="Times New Roman" w:hAnsi="Times New Roman" w:cs="Times New Roman" w:hint="eastAsia"/>
          <w:sz w:val="24"/>
          <w:szCs w:val="24"/>
        </w:rPr>
        <w:t>或者不能完全控制农场的农场管理者。</w:t>
      </w:r>
    </w:p>
    <w:p w14:paraId="269AF912" w14:textId="77777777" w:rsidR="00491DE1" w:rsidRPr="00AF35D8" w:rsidRDefault="00491DE1"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到底是劳动还是资本为不可分的要素</w:t>
      </w:r>
      <w:r w:rsidR="004567D6" w:rsidRPr="00AF35D8">
        <w:rPr>
          <w:rFonts w:ascii="Times New Roman" w:hAnsi="Times New Roman" w:cs="Times New Roman" w:hint="eastAsia"/>
          <w:sz w:val="24"/>
          <w:szCs w:val="24"/>
        </w:rPr>
        <w:t>？这个问题的背后或许</w:t>
      </w:r>
      <w:r w:rsidR="00514DDC" w:rsidRPr="00AF35D8">
        <w:rPr>
          <w:rFonts w:ascii="Times New Roman" w:hAnsi="Times New Roman" w:cs="Times New Roman" w:hint="eastAsia"/>
          <w:sz w:val="24"/>
          <w:szCs w:val="24"/>
        </w:rPr>
        <w:t>有助于解释</w:t>
      </w:r>
      <w:r w:rsidR="00AA7AD1" w:rsidRPr="00AF35D8">
        <w:rPr>
          <w:rFonts w:ascii="Times New Roman" w:hAnsi="Times New Roman" w:cs="Times New Roman" w:hint="eastAsia"/>
          <w:sz w:val="24"/>
          <w:szCs w:val="24"/>
        </w:rPr>
        <w:t>不同规模农户</w:t>
      </w:r>
      <w:r w:rsidR="00514DDC" w:rsidRPr="00AF35D8">
        <w:rPr>
          <w:rFonts w:ascii="Times New Roman" w:hAnsi="Times New Roman" w:cs="Times New Roman" w:hint="eastAsia"/>
          <w:sz w:val="24"/>
          <w:szCs w:val="24"/>
        </w:rPr>
        <w:t>的</w:t>
      </w:r>
      <w:r w:rsidR="004567D6" w:rsidRPr="00AF35D8">
        <w:rPr>
          <w:rFonts w:ascii="Times New Roman" w:hAnsi="Times New Roman" w:cs="Times New Roman" w:hint="eastAsia"/>
          <w:sz w:val="24"/>
          <w:szCs w:val="24"/>
        </w:rPr>
        <w:t>种植差异</w:t>
      </w:r>
      <w:r w:rsidR="00FA38EB" w:rsidRPr="00AF35D8">
        <w:rPr>
          <w:rFonts w:ascii="Times New Roman" w:hAnsi="Times New Roman" w:cs="Times New Roman" w:hint="eastAsia"/>
          <w:sz w:val="24"/>
          <w:szCs w:val="24"/>
        </w:rPr>
        <w:t>。</w:t>
      </w:r>
      <w:r w:rsidR="004323E2" w:rsidRPr="00AF35D8">
        <w:rPr>
          <w:rFonts w:ascii="Times New Roman" w:hAnsi="Times New Roman" w:cs="Times New Roman" w:hint="eastAsia"/>
          <w:sz w:val="24"/>
          <w:szCs w:val="24"/>
        </w:rPr>
        <w:t>针对两种情况</w:t>
      </w:r>
      <w:r w:rsidR="0036084E" w:rsidRPr="00AF35D8">
        <w:rPr>
          <w:rFonts w:ascii="Times New Roman" w:hAnsi="Times New Roman" w:cs="Times New Roman" w:hint="eastAsia"/>
          <w:sz w:val="24"/>
          <w:szCs w:val="24"/>
        </w:rPr>
        <w:t>简单分析，</w:t>
      </w:r>
      <w:proofErr w:type="gramStart"/>
      <w:r w:rsidR="00164C93" w:rsidRPr="00AF35D8">
        <w:rPr>
          <w:rFonts w:ascii="Times New Roman" w:hAnsi="Times New Roman" w:cs="Times New Roman" w:hint="eastAsia"/>
          <w:sz w:val="24"/>
          <w:szCs w:val="24"/>
        </w:rPr>
        <w:t>若</w:t>
      </w:r>
      <w:r w:rsidR="008F079A" w:rsidRPr="00AF35D8">
        <w:rPr>
          <w:rFonts w:ascii="Times New Roman" w:hAnsi="Times New Roman" w:cs="Times New Roman" w:hint="eastAsia"/>
          <w:sz w:val="24"/>
          <w:szCs w:val="24"/>
        </w:rPr>
        <w:t>资本</w:t>
      </w:r>
      <w:r w:rsidR="007E6B89" w:rsidRPr="00AF35D8">
        <w:rPr>
          <w:rFonts w:ascii="Times New Roman" w:hAnsi="Times New Roman" w:cs="Times New Roman" w:hint="eastAsia"/>
          <w:sz w:val="24"/>
          <w:szCs w:val="24"/>
        </w:rPr>
        <w:t>类</w:t>
      </w:r>
      <w:proofErr w:type="gramEnd"/>
      <w:r w:rsidR="007E6B89" w:rsidRPr="00AF35D8">
        <w:rPr>
          <w:rFonts w:ascii="Times New Roman" w:hAnsi="Times New Roman" w:cs="Times New Roman" w:hint="eastAsia"/>
          <w:sz w:val="24"/>
          <w:szCs w:val="24"/>
        </w:rPr>
        <w:t>要素</w:t>
      </w:r>
      <w:r w:rsidR="008F079A" w:rsidRPr="00AF35D8">
        <w:rPr>
          <w:rFonts w:ascii="Times New Roman" w:hAnsi="Times New Roman" w:cs="Times New Roman" w:hint="eastAsia"/>
          <w:sz w:val="24"/>
          <w:szCs w:val="24"/>
        </w:rPr>
        <w:t>不可分，</w:t>
      </w:r>
      <w:r w:rsidR="003A1344" w:rsidRPr="00AF35D8">
        <w:rPr>
          <w:rFonts w:ascii="Times New Roman" w:hAnsi="Times New Roman" w:cs="Times New Roman" w:hint="eastAsia"/>
          <w:sz w:val="24"/>
          <w:szCs w:val="24"/>
        </w:rPr>
        <w:t>农业种植是规模经济的。使用农具</w:t>
      </w:r>
      <w:r w:rsidR="00024297" w:rsidRPr="00AF35D8">
        <w:rPr>
          <w:rFonts w:ascii="Times New Roman" w:hAnsi="Times New Roman" w:cs="Times New Roman" w:hint="eastAsia"/>
          <w:sz w:val="24"/>
          <w:szCs w:val="24"/>
        </w:rPr>
        <w:t>有助于</w:t>
      </w:r>
      <w:r w:rsidR="003A1344" w:rsidRPr="00AF35D8">
        <w:rPr>
          <w:rFonts w:ascii="Times New Roman" w:hAnsi="Times New Roman" w:cs="Times New Roman" w:hint="eastAsia"/>
          <w:sz w:val="24"/>
          <w:szCs w:val="24"/>
        </w:rPr>
        <w:t>节约劳动力，提高耕作效率。但往往</w:t>
      </w:r>
      <w:r w:rsidR="008F079A" w:rsidRPr="00AF35D8">
        <w:rPr>
          <w:rFonts w:ascii="Times New Roman" w:hAnsi="Times New Roman" w:cs="Times New Roman" w:hint="eastAsia"/>
          <w:sz w:val="24"/>
          <w:szCs w:val="24"/>
        </w:rPr>
        <w:t>规模</w:t>
      </w:r>
      <w:r w:rsidR="00024297" w:rsidRPr="00AF35D8">
        <w:rPr>
          <w:rFonts w:ascii="Times New Roman" w:hAnsi="Times New Roman" w:cs="Times New Roman" w:hint="eastAsia"/>
          <w:sz w:val="24"/>
          <w:szCs w:val="24"/>
        </w:rPr>
        <w:t>较大</w:t>
      </w:r>
      <w:r w:rsidR="008F079A" w:rsidRPr="00AF35D8">
        <w:rPr>
          <w:rFonts w:ascii="Times New Roman" w:hAnsi="Times New Roman" w:cs="Times New Roman" w:hint="eastAsia"/>
          <w:sz w:val="24"/>
          <w:szCs w:val="24"/>
        </w:rPr>
        <w:t>的农场</w:t>
      </w:r>
      <w:r w:rsidR="003A1344" w:rsidRPr="00AF35D8">
        <w:rPr>
          <w:rFonts w:ascii="Times New Roman" w:hAnsi="Times New Roman" w:cs="Times New Roman" w:hint="eastAsia"/>
          <w:sz w:val="24"/>
          <w:szCs w:val="24"/>
        </w:rPr>
        <w:t>才</w:t>
      </w:r>
      <w:r w:rsidR="00127ED8" w:rsidRPr="00AF35D8">
        <w:rPr>
          <w:rFonts w:ascii="Times New Roman" w:hAnsi="Times New Roman" w:cs="Times New Roman" w:hint="eastAsia"/>
          <w:sz w:val="24"/>
          <w:szCs w:val="24"/>
        </w:rPr>
        <w:t>有能力</w:t>
      </w:r>
      <w:r w:rsidR="003A1344" w:rsidRPr="00AF35D8">
        <w:rPr>
          <w:rFonts w:ascii="Times New Roman" w:hAnsi="Times New Roman" w:cs="Times New Roman" w:hint="eastAsia"/>
          <w:sz w:val="24"/>
          <w:szCs w:val="24"/>
        </w:rPr>
        <w:t>购置农用机械，</w:t>
      </w:r>
      <w:r w:rsidR="00164C93" w:rsidRPr="00AF35D8">
        <w:rPr>
          <w:rFonts w:ascii="Times New Roman" w:hAnsi="Times New Roman" w:cs="Times New Roman" w:hint="eastAsia"/>
          <w:sz w:val="24"/>
          <w:szCs w:val="24"/>
        </w:rPr>
        <w:t>并且能够平摊</w:t>
      </w:r>
      <w:r w:rsidR="003A1344" w:rsidRPr="00AF35D8">
        <w:rPr>
          <w:rFonts w:ascii="Times New Roman" w:hAnsi="Times New Roman" w:cs="Times New Roman" w:hint="eastAsia"/>
          <w:sz w:val="24"/>
          <w:szCs w:val="24"/>
        </w:rPr>
        <w:t>因此产生的高昂成本</w:t>
      </w:r>
      <w:r w:rsidR="00024297" w:rsidRPr="00AF35D8">
        <w:rPr>
          <w:rFonts w:ascii="Times New Roman" w:hAnsi="Times New Roman" w:cs="Times New Roman" w:hint="eastAsia"/>
          <w:sz w:val="24"/>
          <w:szCs w:val="24"/>
        </w:rPr>
        <w:t>。小农户使用农具成本高昂，且不能充分实现农具的生产力</w:t>
      </w:r>
      <w:r w:rsidR="008F079A" w:rsidRPr="00AF35D8">
        <w:rPr>
          <w:rFonts w:ascii="Times New Roman" w:hAnsi="Times New Roman" w:cs="Times New Roman" w:hint="eastAsia"/>
          <w:sz w:val="24"/>
          <w:szCs w:val="24"/>
        </w:rPr>
        <w:t>；若是劳动为不可分的要素，</w:t>
      </w:r>
      <w:r w:rsidR="00F043C4" w:rsidRPr="00AF35D8">
        <w:rPr>
          <w:rFonts w:ascii="Times New Roman" w:hAnsi="Times New Roman" w:cs="Times New Roman" w:hint="eastAsia"/>
          <w:sz w:val="24"/>
          <w:szCs w:val="24"/>
        </w:rPr>
        <w:t>小农户和大农户的差别在于</w:t>
      </w:r>
      <w:r w:rsidR="00135E54" w:rsidRPr="00AF35D8">
        <w:rPr>
          <w:rFonts w:ascii="Times New Roman" w:hAnsi="Times New Roman" w:cs="Times New Roman" w:hint="eastAsia"/>
          <w:sz w:val="24"/>
          <w:szCs w:val="24"/>
        </w:rPr>
        <w:t>有限的家庭劳动力如何分配到耕地面积上。</w:t>
      </w:r>
      <w:r w:rsidR="003A1C3A" w:rsidRPr="00AF35D8">
        <w:rPr>
          <w:rFonts w:ascii="Times New Roman" w:hAnsi="Times New Roman" w:cs="Times New Roman" w:hint="eastAsia"/>
          <w:sz w:val="24"/>
          <w:szCs w:val="24"/>
        </w:rPr>
        <w:t>小农户使用自家劳动力便可满足</w:t>
      </w:r>
      <w:r w:rsidR="00743BB1" w:rsidRPr="00AF35D8">
        <w:rPr>
          <w:rFonts w:ascii="Times New Roman" w:hAnsi="Times New Roman" w:cs="Times New Roman" w:hint="eastAsia"/>
          <w:sz w:val="24"/>
          <w:szCs w:val="24"/>
        </w:rPr>
        <w:t>种植需要，而</w:t>
      </w:r>
      <w:r w:rsidR="00BC2C0C" w:rsidRPr="00AF35D8">
        <w:rPr>
          <w:rFonts w:ascii="Times New Roman" w:hAnsi="Times New Roman" w:cs="Times New Roman" w:hint="eastAsia"/>
          <w:sz w:val="24"/>
          <w:szCs w:val="24"/>
        </w:rPr>
        <w:t>在经营规模较大时，</w:t>
      </w:r>
      <w:r w:rsidR="00743BB1" w:rsidRPr="00AF35D8">
        <w:rPr>
          <w:rFonts w:ascii="Times New Roman" w:hAnsi="Times New Roman" w:cs="Times New Roman" w:hint="eastAsia"/>
          <w:sz w:val="24"/>
          <w:szCs w:val="24"/>
        </w:rPr>
        <w:t>大农户不得不依赖于雇佣劳动力才能正常经营种植业</w:t>
      </w:r>
      <w:r w:rsidR="00BC2C0C" w:rsidRPr="00AF35D8">
        <w:rPr>
          <w:rFonts w:ascii="Times New Roman" w:hAnsi="Times New Roman" w:cs="Times New Roman" w:hint="eastAsia"/>
          <w:sz w:val="24"/>
          <w:szCs w:val="24"/>
        </w:rPr>
        <w:t>，但由于家庭劳动力有限，无法</w:t>
      </w:r>
      <w:r w:rsidR="006B3130" w:rsidRPr="00AF35D8">
        <w:rPr>
          <w:rFonts w:ascii="Times New Roman" w:hAnsi="Times New Roman" w:cs="Times New Roman" w:hint="eastAsia"/>
          <w:sz w:val="24"/>
          <w:szCs w:val="24"/>
        </w:rPr>
        <w:t>完全控制</w:t>
      </w:r>
      <w:r w:rsidR="00CE6F2E" w:rsidRPr="00AF35D8">
        <w:rPr>
          <w:rFonts w:ascii="Times New Roman" w:hAnsi="Times New Roman" w:cs="Times New Roman" w:hint="eastAsia"/>
          <w:sz w:val="24"/>
          <w:szCs w:val="24"/>
        </w:rPr>
        <w:t>农场</w:t>
      </w:r>
      <w:r w:rsidR="006B3130" w:rsidRPr="00AF35D8">
        <w:rPr>
          <w:rFonts w:ascii="Times New Roman" w:hAnsi="Times New Roman" w:cs="Times New Roman" w:hint="eastAsia"/>
          <w:sz w:val="24"/>
          <w:szCs w:val="24"/>
        </w:rPr>
        <w:t>范围内的生产</w:t>
      </w:r>
      <w:r w:rsidR="00743BB1" w:rsidRPr="00AF35D8">
        <w:rPr>
          <w:rFonts w:ascii="Times New Roman" w:hAnsi="Times New Roman" w:cs="Times New Roman" w:hint="eastAsia"/>
          <w:sz w:val="24"/>
          <w:szCs w:val="24"/>
        </w:rPr>
        <w:t>。这种情况下，小农户相对于大农户来说，因为不需要承担道德风险而更具优势。</w:t>
      </w:r>
    </w:p>
    <w:p w14:paraId="2DB86020" w14:textId="77777777" w:rsidR="00E36319" w:rsidRDefault="00E36319">
      <w:pPr>
        <w:rPr>
          <w:rFonts w:ascii="Times New Roman" w:eastAsia="黑体" w:hAnsi="Times New Roman" w:cs="Times New Roman"/>
          <w:sz w:val="24"/>
          <w:szCs w:val="24"/>
        </w:rPr>
      </w:pPr>
      <w:r>
        <w:rPr>
          <w:rFonts w:ascii="Times New Roman" w:eastAsia="黑体" w:hAnsi="Times New Roman" w:cs="Times New Roman"/>
          <w:sz w:val="24"/>
          <w:szCs w:val="24"/>
        </w:rPr>
        <w:br w:type="page"/>
      </w:r>
    </w:p>
    <w:p w14:paraId="2251F731" w14:textId="309DB869" w:rsidR="009F2D2A" w:rsidRPr="00EC35E6" w:rsidRDefault="009F2D2A" w:rsidP="009F2D2A">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规模经济理论</w:t>
      </w:r>
    </w:p>
    <w:p w14:paraId="3D84C980" w14:textId="77777777" w:rsidR="009F2D2A" w:rsidRPr="002E7CCF" w:rsidRDefault="009F2D2A" w:rsidP="009F2D2A">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农业生产上的规模报酬不变已是学者们认定的理论，在追加相同比例的投入要素时，产出也以该比例相应增加。土地，作为其他所有生产要素的载体，是农业调整生产规模的关键标志。</w:t>
      </w:r>
      <w:r>
        <w:rPr>
          <w:rFonts w:ascii="Times New Roman" w:hAnsi="Times New Roman" w:cs="Times New Roman" w:hint="eastAsia"/>
          <w:sz w:val="24"/>
          <w:szCs w:val="24"/>
        </w:rPr>
        <w:t>在市场完全竞争，要素充分的情况下，农户的不同地块，不同规模的农户之间的土地的边际生产应该是相等的。否则农户就可以根据每块土地的产出情况合理的不断调整已有资源的配置，达到最优。</w:t>
      </w:r>
      <w:r w:rsidRPr="00AF35D8">
        <w:rPr>
          <w:rFonts w:ascii="Times New Roman" w:hAnsi="Times New Roman" w:cs="Times New Roman" w:hint="eastAsia"/>
          <w:sz w:val="24"/>
          <w:szCs w:val="24"/>
        </w:rPr>
        <w:t>在这种逻辑下，以亩均产量衡量的土地生产率不应随着农地经营规模的变动而变动。</w:t>
      </w:r>
    </w:p>
    <w:p w14:paraId="2A32FDE8" w14:textId="77777777" w:rsidR="004936D2" w:rsidRPr="00EC35E6" w:rsidRDefault="004936D2" w:rsidP="00EC35E6">
      <w:pPr>
        <w:spacing w:beforeLines="100" w:before="326" w:afterLines="100" w:after="326" w:line="400" w:lineRule="exact"/>
        <w:outlineLvl w:val="1"/>
        <w:rPr>
          <w:rFonts w:ascii="Times New Roman" w:eastAsia="黑体" w:hAnsi="Times New Roman" w:cs="Times New Roman"/>
          <w:sz w:val="28"/>
          <w:szCs w:val="28"/>
        </w:rPr>
      </w:pPr>
      <w:bookmarkStart w:id="12" w:name="_Toc97176"/>
      <w:r w:rsidRPr="00F8195A">
        <w:rPr>
          <w:rFonts w:ascii="Times New Roman" w:eastAsia="黑体" w:hAnsi="Times New Roman" w:cs="Times New Roman"/>
          <w:sz w:val="28"/>
          <w:szCs w:val="28"/>
        </w:rPr>
        <w:t>3</w:t>
      </w:r>
      <w:r w:rsidRPr="00EC35E6">
        <w:rPr>
          <w:rFonts w:ascii="Times New Roman" w:eastAsia="黑体" w:hAnsi="Times New Roman" w:cs="Times New Roman" w:hint="eastAsia"/>
          <w:sz w:val="28"/>
          <w:szCs w:val="28"/>
        </w:rPr>
        <w:t>.</w:t>
      </w:r>
      <w:r w:rsidR="007212B7"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分析框架</w:t>
      </w:r>
      <w:bookmarkEnd w:id="12"/>
    </w:p>
    <w:p w14:paraId="01436EEC" w14:textId="77777777" w:rsidR="00016541" w:rsidRDefault="004936D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研究土地生产率和农地经营规模的关系，具体方法是在控制土地生产率的</w:t>
      </w:r>
      <w:r w:rsidR="00867DD8" w:rsidRPr="00AF35D8">
        <w:rPr>
          <w:rFonts w:ascii="Times New Roman" w:hAnsi="Times New Roman" w:cs="Times New Roman" w:hint="eastAsia"/>
          <w:sz w:val="24"/>
          <w:szCs w:val="24"/>
        </w:rPr>
        <w:t>主要影响因素后，观察农地经营规模的变化给土地生产率带来的影响。</w:t>
      </w:r>
      <w:r w:rsidR="00016541">
        <w:rPr>
          <w:rFonts w:ascii="Times New Roman" w:hAnsi="Times New Roman" w:cs="Times New Roman" w:hint="eastAsia"/>
          <w:sz w:val="24"/>
          <w:szCs w:val="24"/>
        </w:rPr>
        <w:t>除了直接影响产出的要素投入情况之外，</w:t>
      </w:r>
      <w:r w:rsidR="001A658B">
        <w:rPr>
          <w:rFonts w:ascii="Times New Roman" w:hAnsi="Times New Roman" w:cs="Times New Roman" w:hint="eastAsia"/>
          <w:sz w:val="24"/>
          <w:szCs w:val="24"/>
        </w:rPr>
        <w:t>土地生产率的影响因素</w:t>
      </w:r>
      <w:r w:rsidR="00B32709">
        <w:rPr>
          <w:rFonts w:ascii="Times New Roman" w:hAnsi="Times New Roman" w:cs="Times New Roman" w:hint="eastAsia"/>
          <w:sz w:val="24"/>
          <w:szCs w:val="24"/>
        </w:rPr>
        <w:t>主要</w:t>
      </w:r>
      <w:r w:rsidR="00016541">
        <w:rPr>
          <w:rFonts w:ascii="Times New Roman" w:hAnsi="Times New Roman" w:cs="Times New Roman" w:hint="eastAsia"/>
          <w:sz w:val="24"/>
          <w:szCs w:val="24"/>
        </w:rPr>
        <w:t>包括三类，</w:t>
      </w:r>
      <w:r w:rsidR="001A658B">
        <w:rPr>
          <w:rFonts w:ascii="Times New Roman" w:hAnsi="Times New Roman" w:cs="Times New Roman" w:hint="eastAsia"/>
          <w:sz w:val="24"/>
          <w:szCs w:val="24"/>
        </w:rPr>
        <w:t>自然条件</w:t>
      </w:r>
      <w:r w:rsidR="00F31A5A">
        <w:rPr>
          <w:rFonts w:ascii="Times New Roman" w:hAnsi="Times New Roman" w:cs="Times New Roman" w:hint="eastAsia"/>
          <w:sz w:val="24"/>
          <w:szCs w:val="24"/>
        </w:rPr>
        <w:t>情况</w:t>
      </w:r>
      <w:r w:rsidR="00016541">
        <w:rPr>
          <w:rFonts w:ascii="Times New Roman" w:hAnsi="Times New Roman" w:cs="Times New Roman" w:hint="eastAsia"/>
          <w:sz w:val="24"/>
          <w:szCs w:val="24"/>
        </w:rPr>
        <w:t>、</w:t>
      </w:r>
      <w:r w:rsidR="00F31A5A">
        <w:rPr>
          <w:rFonts w:ascii="Times New Roman" w:hAnsi="Times New Roman" w:cs="Times New Roman" w:hint="eastAsia"/>
          <w:sz w:val="24"/>
          <w:szCs w:val="24"/>
        </w:rPr>
        <w:t>农户异质性</w:t>
      </w:r>
      <w:r w:rsidR="00016541">
        <w:rPr>
          <w:rFonts w:ascii="Times New Roman" w:hAnsi="Times New Roman" w:cs="Times New Roman" w:hint="eastAsia"/>
          <w:sz w:val="24"/>
          <w:szCs w:val="24"/>
        </w:rPr>
        <w:t>和农户所处的市场环境</w:t>
      </w:r>
      <w:r w:rsidR="00F31A5A">
        <w:rPr>
          <w:rFonts w:ascii="Times New Roman" w:hAnsi="Times New Roman" w:cs="Times New Roman" w:hint="eastAsia"/>
          <w:sz w:val="24"/>
          <w:szCs w:val="24"/>
        </w:rPr>
        <w:t>。</w:t>
      </w:r>
    </w:p>
    <w:p w14:paraId="13030BB5" w14:textId="77777777" w:rsidR="00CF7C3B" w:rsidRDefault="00CF7C3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自然条件对土地生产率的影响机制较为简单。</w:t>
      </w:r>
      <w:r w:rsidR="00EF163C">
        <w:rPr>
          <w:rFonts w:ascii="Times New Roman" w:hAnsi="Times New Roman" w:cs="Times New Roman" w:hint="eastAsia"/>
          <w:sz w:val="24"/>
          <w:szCs w:val="24"/>
        </w:rPr>
        <w:t>任何一个生物的发展都有其适应的环境，有应遵循的规律</w:t>
      </w:r>
      <w:r w:rsidR="002A5249">
        <w:rPr>
          <w:rFonts w:ascii="Times New Roman" w:hAnsi="Times New Roman" w:cs="Times New Roman" w:hint="eastAsia"/>
          <w:sz w:val="24"/>
          <w:szCs w:val="24"/>
        </w:rPr>
        <w:t>。作物生长地区的天气、温度和</w:t>
      </w:r>
      <w:r w:rsidR="00291615">
        <w:rPr>
          <w:rFonts w:ascii="Times New Roman" w:hAnsi="Times New Roman" w:cs="Times New Roman" w:hint="eastAsia"/>
          <w:sz w:val="24"/>
          <w:szCs w:val="24"/>
        </w:rPr>
        <w:t>湿度</w:t>
      </w:r>
      <w:r w:rsidR="002A5249">
        <w:rPr>
          <w:rFonts w:ascii="Times New Roman" w:hAnsi="Times New Roman" w:cs="Times New Roman" w:hint="eastAsia"/>
          <w:sz w:val="24"/>
          <w:szCs w:val="24"/>
        </w:rPr>
        <w:t>影响生物能否有效的汲取养分茁壮成长。</w:t>
      </w:r>
      <w:r w:rsidR="008F70C3">
        <w:rPr>
          <w:rFonts w:ascii="Times New Roman" w:hAnsi="Times New Roman" w:cs="Times New Roman" w:hint="eastAsia"/>
          <w:sz w:val="24"/>
          <w:szCs w:val="24"/>
        </w:rPr>
        <w:t>可</w:t>
      </w:r>
      <w:r w:rsidR="00291615">
        <w:rPr>
          <w:rFonts w:ascii="Times New Roman" w:hAnsi="Times New Roman" w:cs="Times New Roman" w:hint="eastAsia"/>
          <w:sz w:val="24"/>
          <w:szCs w:val="24"/>
        </w:rPr>
        <w:t>使用天气、温度和湿度变量、土壤情况或者省份虚拟变量控制自然条件对单产的影响。</w:t>
      </w:r>
      <w:r w:rsidR="008F70C3">
        <w:rPr>
          <w:rFonts w:ascii="Times New Roman" w:hAnsi="Times New Roman" w:cs="Times New Roman" w:hint="eastAsia"/>
          <w:sz w:val="24"/>
          <w:szCs w:val="24"/>
        </w:rPr>
        <w:t>关键是农户异质性和市场环境与农户生产行为的关系。</w:t>
      </w:r>
      <w:r w:rsidR="00D134F9">
        <w:rPr>
          <w:rFonts w:ascii="Times New Roman" w:hAnsi="Times New Roman" w:cs="Times New Roman" w:hint="eastAsia"/>
          <w:sz w:val="24"/>
          <w:szCs w:val="24"/>
        </w:rPr>
        <w:t>农户作为种植农作物的</w:t>
      </w:r>
      <w:r w:rsidR="00CC6A21">
        <w:rPr>
          <w:rFonts w:ascii="Times New Roman" w:hAnsi="Times New Roman" w:cs="Times New Roman" w:hint="eastAsia"/>
          <w:sz w:val="24"/>
          <w:szCs w:val="24"/>
        </w:rPr>
        <w:t>主体</w:t>
      </w:r>
      <w:r w:rsidR="00D134F9">
        <w:rPr>
          <w:rFonts w:ascii="Times New Roman" w:hAnsi="Times New Roman" w:cs="Times New Roman" w:hint="eastAsia"/>
          <w:sz w:val="24"/>
          <w:szCs w:val="24"/>
        </w:rPr>
        <w:t>，</w:t>
      </w:r>
      <w:r w:rsidR="00CC6A21">
        <w:rPr>
          <w:rFonts w:ascii="Times New Roman" w:hAnsi="Times New Roman" w:cs="Times New Roman" w:hint="eastAsia"/>
          <w:sz w:val="24"/>
          <w:szCs w:val="24"/>
        </w:rPr>
        <w:t>不仅是农业生产必须投入的要素之一，还是其他投入要素的管理者。</w:t>
      </w:r>
      <w:r w:rsidR="00AD05B8">
        <w:rPr>
          <w:rFonts w:ascii="Times New Roman" w:hAnsi="Times New Roman" w:cs="Times New Roman" w:hint="eastAsia"/>
          <w:sz w:val="24"/>
          <w:szCs w:val="24"/>
        </w:rPr>
        <w:t>不同农户之间不仅自身劳动力投入情况有差，</w:t>
      </w:r>
      <w:r w:rsidR="00E36EA6">
        <w:rPr>
          <w:rFonts w:ascii="Times New Roman" w:hAnsi="Times New Roman" w:cs="Times New Roman" w:hint="eastAsia"/>
          <w:sz w:val="24"/>
          <w:szCs w:val="24"/>
        </w:rPr>
        <w:t>对于选何种作物种植、配置哪种、多少的化肥和机械等也</w:t>
      </w:r>
      <w:r w:rsidR="00AD05B8">
        <w:rPr>
          <w:rFonts w:ascii="Times New Roman" w:hAnsi="Times New Roman" w:cs="Times New Roman" w:hint="eastAsia"/>
          <w:sz w:val="24"/>
          <w:szCs w:val="24"/>
        </w:rPr>
        <w:t>有着不同的喜好。</w:t>
      </w:r>
      <w:r w:rsidR="007D5D0E">
        <w:rPr>
          <w:rFonts w:ascii="Times New Roman" w:hAnsi="Times New Roman" w:cs="Times New Roman" w:hint="eastAsia"/>
          <w:sz w:val="24"/>
          <w:szCs w:val="24"/>
        </w:rPr>
        <w:t>控制</w:t>
      </w:r>
      <w:r w:rsidR="006B68B4">
        <w:rPr>
          <w:rFonts w:ascii="Times New Roman" w:hAnsi="Times New Roman" w:cs="Times New Roman" w:hint="eastAsia"/>
          <w:sz w:val="24"/>
          <w:szCs w:val="24"/>
        </w:rPr>
        <w:t>此类异质性，往往采取个体固定效应。</w:t>
      </w:r>
      <w:r w:rsidR="00786B4A">
        <w:rPr>
          <w:rFonts w:ascii="Times New Roman" w:hAnsi="Times New Roman" w:cs="Times New Roman" w:hint="eastAsia"/>
          <w:sz w:val="24"/>
          <w:szCs w:val="24"/>
        </w:rPr>
        <w:t>农村市场环境影响农户如何调动资源，影响农户种植的动机。</w:t>
      </w:r>
      <w:r w:rsidR="006C01FD">
        <w:rPr>
          <w:rFonts w:ascii="Times New Roman" w:hAnsi="Times New Roman" w:cs="Times New Roman" w:hint="eastAsia"/>
          <w:sz w:val="24"/>
          <w:szCs w:val="24"/>
        </w:rPr>
        <w:t>在市场环境完善的区域，农户有更大的灵活性选择要素，</w:t>
      </w:r>
      <w:r w:rsidR="002F5F83">
        <w:rPr>
          <w:rFonts w:ascii="Times New Roman" w:hAnsi="Times New Roman" w:cs="Times New Roman" w:hint="eastAsia"/>
          <w:sz w:val="24"/>
          <w:szCs w:val="24"/>
        </w:rPr>
        <w:t>攫取</w:t>
      </w:r>
      <w:r w:rsidR="002D21FF">
        <w:rPr>
          <w:rFonts w:ascii="Times New Roman" w:hAnsi="Times New Roman" w:cs="Times New Roman" w:hint="eastAsia"/>
          <w:sz w:val="24"/>
          <w:szCs w:val="24"/>
        </w:rPr>
        <w:t>规模优势</w:t>
      </w:r>
      <w:r w:rsidR="002F5F83">
        <w:rPr>
          <w:rFonts w:ascii="Times New Roman" w:hAnsi="Times New Roman" w:cs="Times New Roman" w:hint="eastAsia"/>
          <w:sz w:val="24"/>
          <w:szCs w:val="24"/>
        </w:rPr>
        <w:t>经济，</w:t>
      </w:r>
      <w:r w:rsidR="006C01FD">
        <w:rPr>
          <w:rFonts w:ascii="Times New Roman" w:hAnsi="Times New Roman" w:cs="Times New Roman" w:hint="eastAsia"/>
          <w:sz w:val="24"/>
          <w:szCs w:val="24"/>
        </w:rPr>
        <w:t>实现利润最大化。</w:t>
      </w:r>
    </w:p>
    <w:p w14:paraId="76E4EC87" w14:textId="77777777" w:rsidR="005A1B02" w:rsidRPr="00CF7C3B" w:rsidRDefault="00C41454"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实现对自然条件情况、农户异质性和市场环境变量的控制之后，农户之间单产存在的差异归于</w:t>
      </w:r>
      <w:r w:rsidR="005203FD">
        <w:rPr>
          <w:rFonts w:ascii="Times New Roman" w:hAnsi="Times New Roman" w:cs="Times New Roman" w:hint="eastAsia"/>
          <w:sz w:val="24"/>
          <w:szCs w:val="24"/>
        </w:rPr>
        <w:t>规模因素。</w:t>
      </w:r>
      <w:r w:rsidR="00825D90">
        <w:rPr>
          <w:rFonts w:ascii="Times New Roman" w:hAnsi="Times New Roman" w:cs="Times New Roman" w:hint="eastAsia"/>
          <w:sz w:val="24"/>
          <w:szCs w:val="24"/>
        </w:rPr>
        <w:t>选择以何种形式引入规模变量是重点，在</w:t>
      </w:r>
      <w:r w:rsidR="006111F9">
        <w:rPr>
          <w:rFonts w:ascii="Times New Roman" w:hAnsi="Times New Roman" w:cs="Times New Roman" w:hint="eastAsia"/>
          <w:sz w:val="24"/>
          <w:szCs w:val="24"/>
        </w:rPr>
        <w:t>梳理了文献之后，</w:t>
      </w:r>
      <w:r w:rsidR="00CA02A2">
        <w:rPr>
          <w:rFonts w:ascii="Times New Roman" w:hAnsi="Times New Roman" w:cs="Times New Roman" w:hint="eastAsia"/>
          <w:sz w:val="24"/>
          <w:szCs w:val="24"/>
        </w:rPr>
        <w:t>基于超越对数生产函数引入</w:t>
      </w:r>
      <w:r w:rsidR="006111F9">
        <w:rPr>
          <w:rFonts w:ascii="Times New Roman" w:hAnsi="Times New Roman" w:cs="Times New Roman" w:hint="eastAsia"/>
          <w:sz w:val="24"/>
          <w:szCs w:val="24"/>
        </w:rPr>
        <w:t>规模的对数形式和一次</w:t>
      </w:r>
      <w:proofErr w:type="gramStart"/>
      <w:r w:rsidR="006111F9">
        <w:rPr>
          <w:rFonts w:ascii="Times New Roman" w:hAnsi="Times New Roman" w:cs="Times New Roman" w:hint="eastAsia"/>
          <w:sz w:val="24"/>
          <w:szCs w:val="24"/>
        </w:rPr>
        <w:t>项形式成</w:t>
      </w:r>
      <w:proofErr w:type="gramEnd"/>
      <w:r w:rsidR="006111F9">
        <w:rPr>
          <w:rFonts w:ascii="Times New Roman" w:hAnsi="Times New Roman" w:cs="Times New Roman" w:hint="eastAsia"/>
          <w:sz w:val="24"/>
          <w:szCs w:val="24"/>
        </w:rPr>
        <w:t>为了较好的选择，这种组合满足了生产过程中单产和规模非线性和线性关系</w:t>
      </w:r>
      <w:r w:rsidR="00CA02A2">
        <w:rPr>
          <w:rFonts w:ascii="Times New Roman" w:hAnsi="Times New Roman" w:cs="Times New Roman" w:hint="eastAsia"/>
          <w:sz w:val="24"/>
          <w:szCs w:val="24"/>
        </w:rPr>
        <w:t>及不同要素产出弹性灵活</w:t>
      </w:r>
      <w:r w:rsidR="006111F9">
        <w:rPr>
          <w:rFonts w:ascii="Times New Roman" w:hAnsi="Times New Roman" w:cs="Times New Roman" w:hint="eastAsia"/>
          <w:sz w:val="24"/>
          <w:szCs w:val="24"/>
        </w:rPr>
        <w:t>的需要。</w:t>
      </w:r>
    </w:p>
    <w:p w14:paraId="4752F137" w14:textId="77777777" w:rsidR="00812B87" w:rsidRPr="00EC35E6" w:rsidRDefault="007212B7" w:rsidP="00EC35E6">
      <w:pPr>
        <w:spacing w:beforeLines="100" w:before="326" w:afterLines="100" w:after="326" w:line="400" w:lineRule="exact"/>
        <w:outlineLvl w:val="1"/>
        <w:rPr>
          <w:rFonts w:ascii="Times New Roman" w:eastAsia="黑体" w:hAnsi="Times New Roman" w:cs="Times New Roman"/>
          <w:sz w:val="28"/>
          <w:szCs w:val="28"/>
        </w:rPr>
      </w:pPr>
      <w:bookmarkStart w:id="13" w:name="_Toc97177"/>
      <w:r w:rsidRPr="00F8195A">
        <w:rPr>
          <w:rFonts w:ascii="Times New Roman" w:eastAsia="黑体" w:hAnsi="Times New Roman" w:cs="Times New Roman"/>
          <w:sz w:val="28"/>
          <w:szCs w:val="28"/>
        </w:rPr>
        <w:t>3</w:t>
      </w:r>
      <w:r w:rsidR="00812B87"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3</w:t>
      </w:r>
      <w:r w:rsidR="00812B87" w:rsidRPr="00EC35E6">
        <w:rPr>
          <w:rFonts w:ascii="Times New Roman" w:eastAsia="黑体" w:hAnsi="Times New Roman" w:cs="Times New Roman" w:hint="eastAsia"/>
          <w:sz w:val="28"/>
          <w:szCs w:val="28"/>
        </w:rPr>
        <w:t xml:space="preserve">   </w:t>
      </w:r>
      <w:r w:rsidR="00812B87" w:rsidRPr="00EC35E6">
        <w:rPr>
          <w:rFonts w:ascii="Times New Roman" w:eastAsia="黑体" w:hAnsi="Times New Roman" w:cs="Times New Roman" w:hint="eastAsia"/>
          <w:sz w:val="28"/>
          <w:szCs w:val="28"/>
        </w:rPr>
        <w:t>基本假说</w:t>
      </w:r>
      <w:bookmarkEnd w:id="13"/>
    </w:p>
    <w:p w14:paraId="53FC9815" w14:textId="77777777" w:rsidR="00F80F35" w:rsidRPr="00AF35D8" w:rsidRDefault="00F80F35" w:rsidP="00F80F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假说</w:t>
      </w:r>
      <w:proofErr w:type="gramStart"/>
      <w:r>
        <w:rPr>
          <w:rFonts w:ascii="Times New Roman" w:hAnsi="Times New Roman" w:cs="Times New Roman" w:hint="eastAsia"/>
          <w:sz w:val="24"/>
          <w:szCs w:val="24"/>
        </w:rPr>
        <w:t>一</w:t>
      </w:r>
      <w:proofErr w:type="gramEnd"/>
      <w:r w:rsidRPr="00AF35D8">
        <w:rPr>
          <w:rFonts w:ascii="Times New Roman" w:hAnsi="Times New Roman" w:cs="Times New Roman" w:hint="eastAsia"/>
          <w:sz w:val="24"/>
          <w:szCs w:val="24"/>
        </w:rPr>
        <w:t>：</w:t>
      </w:r>
      <w:r>
        <w:rPr>
          <w:rFonts w:ascii="Times New Roman" w:hAnsi="Times New Roman" w:cs="Times New Roman" w:hint="eastAsia"/>
          <w:sz w:val="24"/>
          <w:szCs w:val="24"/>
        </w:rPr>
        <w:t>家庭劳动力与雇佣劳动力内在的差别，是农业生产的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可分性的主要原因，也是农业生产产生规模经济的主要原因。</w:t>
      </w:r>
    </w:p>
    <w:p w14:paraId="1C6333F3" w14:textId="77777777" w:rsidR="00FB5BB3" w:rsidRPr="0040594B" w:rsidRDefault="00FB5BB3" w:rsidP="00FB5BB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假说二：在土地和劳动力市场不完善的市场上，农户难以灵活调整土地面积和劳动力就业情况，存在小规模农户劳动力冗余，大规模农户土地过剩的情况。</w:t>
      </w:r>
    </w:p>
    <w:p w14:paraId="24CCAE59" w14:textId="77777777" w:rsidR="00FB5BB3" w:rsidRDefault="00FB5BB3" w:rsidP="00FB5BB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假说</w:t>
      </w:r>
      <w:r>
        <w:rPr>
          <w:rFonts w:ascii="Times New Roman" w:hAnsi="Times New Roman" w:cs="Times New Roman" w:hint="eastAsia"/>
          <w:sz w:val="24"/>
          <w:szCs w:val="24"/>
        </w:rPr>
        <w:t>三</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随着农地经营规模的扩大，家庭劳动力的精耕细作的</w:t>
      </w:r>
      <w:r w:rsidR="0038666D">
        <w:rPr>
          <w:rFonts w:ascii="Times New Roman" w:hAnsi="Times New Roman" w:cs="Times New Roman" w:hint="eastAsia"/>
          <w:sz w:val="24"/>
          <w:szCs w:val="24"/>
        </w:rPr>
        <w:t>优势</w:t>
      </w:r>
      <w:r w:rsidRPr="00AF35D8">
        <w:rPr>
          <w:rFonts w:ascii="Times New Roman" w:hAnsi="Times New Roman" w:cs="Times New Roman"/>
          <w:sz w:val="24"/>
          <w:szCs w:val="24"/>
        </w:rPr>
        <w:t>逐渐发挥殆尽，</w:t>
      </w:r>
      <w:r w:rsidR="0038666D">
        <w:rPr>
          <w:rFonts w:ascii="Times New Roman" w:hAnsi="Times New Roman" w:cs="Times New Roman" w:hint="eastAsia"/>
          <w:sz w:val="24"/>
          <w:szCs w:val="24"/>
        </w:rPr>
        <w:t>雇佣劳动力生产性低于家庭劳动力，导致土地生产率随着规模的扩大呈现先增加后下降的趋势。</w:t>
      </w:r>
    </w:p>
    <w:p w14:paraId="2458576A" w14:textId="77777777" w:rsidR="004C1DFA" w:rsidRDefault="007212B7" w:rsidP="00EC35E6">
      <w:pPr>
        <w:spacing w:beforeLines="100" w:before="326" w:afterLines="100" w:after="326" w:line="400" w:lineRule="exact"/>
        <w:outlineLvl w:val="1"/>
        <w:rPr>
          <w:rFonts w:ascii="Times New Roman" w:eastAsia="黑体" w:hAnsi="Times New Roman" w:cs="Times New Roman"/>
          <w:sz w:val="28"/>
          <w:szCs w:val="28"/>
        </w:rPr>
      </w:pPr>
      <w:bookmarkStart w:id="14" w:name="_Toc97178"/>
      <w:r w:rsidRPr="00F8195A">
        <w:rPr>
          <w:rFonts w:ascii="Times New Roman" w:eastAsia="黑体" w:hAnsi="Times New Roman" w:cs="Times New Roman"/>
          <w:sz w:val="28"/>
          <w:szCs w:val="28"/>
        </w:rPr>
        <w:t>3</w:t>
      </w:r>
      <w:r w:rsidRPr="00EC35E6">
        <w:rPr>
          <w:rFonts w:ascii="Times New Roman" w:eastAsia="黑体" w:hAnsi="Times New Roman" w:cs="Times New Roman"/>
          <w:sz w:val="28"/>
          <w:szCs w:val="28"/>
        </w:rPr>
        <w:t>.</w:t>
      </w:r>
      <w:r w:rsidRPr="00F8195A">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14"/>
    </w:p>
    <w:p w14:paraId="6C1E5552" w14:textId="77777777" w:rsidR="0038666D" w:rsidRDefault="0040594B" w:rsidP="0040594B">
      <w:pPr>
        <w:spacing w:after="0" w:line="400" w:lineRule="exact"/>
        <w:ind w:firstLineChars="200" w:firstLine="480"/>
        <w:rPr>
          <w:rFonts w:ascii="Times New Roman" w:hAnsi="Times New Roman" w:cs="Times New Roman"/>
          <w:sz w:val="24"/>
          <w:szCs w:val="24"/>
        </w:rPr>
      </w:pPr>
      <w:r w:rsidRPr="0040594B">
        <w:rPr>
          <w:rFonts w:ascii="Times New Roman" w:hAnsi="Times New Roman" w:cs="Times New Roman" w:hint="eastAsia"/>
          <w:sz w:val="24"/>
          <w:szCs w:val="24"/>
        </w:rPr>
        <w:t>（</w:t>
      </w:r>
      <w:r w:rsidRPr="00F8195A">
        <w:rPr>
          <w:rFonts w:ascii="Times New Roman" w:hAnsi="Times New Roman" w:cs="Times New Roman"/>
          <w:sz w:val="24"/>
          <w:szCs w:val="24"/>
        </w:rPr>
        <w:t>1</w:t>
      </w:r>
      <w:r w:rsidRPr="0040594B">
        <w:rPr>
          <w:rFonts w:ascii="Times New Roman" w:hAnsi="Times New Roman" w:cs="Times New Roman" w:hint="eastAsia"/>
          <w:sz w:val="24"/>
          <w:szCs w:val="24"/>
        </w:rPr>
        <w:t>）</w:t>
      </w:r>
      <w:r w:rsidR="0038666D">
        <w:rPr>
          <w:rFonts w:ascii="Times New Roman" w:hAnsi="Times New Roman" w:cs="Times New Roman" w:hint="eastAsia"/>
          <w:sz w:val="24"/>
          <w:szCs w:val="24"/>
        </w:rPr>
        <w:t>农户</w:t>
      </w:r>
      <w:r w:rsidR="00151B64">
        <w:rPr>
          <w:rFonts w:ascii="Times New Roman" w:hAnsi="Times New Roman" w:cs="Times New Roman" w:hint="eastAsia"/>
          <w:sz w:val="24"/>
          <w:szCs w:val="24"/>
        </w:rPr>
        <w:t>如何生产的传统看法包括满足家庭消费需要、利润最大化和在消费和利润之间平衡三种说法</w:t>
      </w:r>
      <w:r w:rsidR="00CA3EE3">
        <w:rPr>
          <w:rFonts w:ascii="Times New Roman" w:hAnsi="Times New Roman" w:cs="Times New Roman" w:hint="eastAsia"/>
          <w:sz w:val="24"/>
          <w:szCs w:val="24"/>
        </w:rPr>
        <w:t>，关键区别在于农村市场的完善程度。基于农户行为理论、</w:t>
      </w:r>
      <w:proofErr w:type="gramStart"/>
      <w:r w:rsidR="00CA3EE3">
        <w:rPr>
          <w:rFonts w:ascii="Times New Roman" w:hAnsi="Times New Roman" w:cs="Times New Roman" w:hint="eastAsia"/>
          <w:sz w:val="24"/>
          <w:szCs w:val="24"/>
        </w:rPr>
        <w:t>不</w:t>
      </w:r>
      <w:proofErr w:type="gramEnd"/>
      <w:r w:rsidR="00CA3EE3">
        <w:rPr>
          <w:rFonts w:ascii="Times New Roman" w:hAnsi="Times New Roman" w:cs="Times New Roman" w:hint="eastAsia"/>
          <w:sz w:val="24"/>
          <w:szCs w:val="24"/>
        </w:rPr>
        <w:t>可分性假说和规模经济理论，可推测在农村发展良好的现代，农户生产的动机为利润最大化。</w:t>
      </w:r>
    </w:p>
    <w:p w14:paraId="62BC267E" w14:textId="77777777" w:rsidR="004C1DFA" w:rsidRDefault="00CA3EE3" w:rsidP="00CA3EE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Pr>
          <w:rFonts w:ascii="Times New Roman" w:hAnsi="Times New Roman" w:cs="Times New Roman" w:hint="eastAsia"/>
          <w:sz w:val="24"/>
          <w:szCs w:val="24"/>
        </w:rPr>
        <w:t>）家庭劳动力和机械的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可分性给土地生产率带来的影响是相反的。家庭劳动力的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可分性有益于小规模农户，机械的不可分性利于大规模农户获得规模经济。因此，土地生产率随着经营规模如何变化取决于这两者哪个发挥了更大的作用。</w:t>
      </w:r>
    </w:p>
    <w:p w14:paraId="2EF76DF6" w14:textId="77777777" w:rsidR="00E36319" w:rsidRDefault="00E36319">
      <w:pPr>
        <w:rPr>
          <w:rFonts w:ascii="Times New Roman" w:hAnsi="Times New Roman" w:cs="Times New Roman"/>
          <w:sz w:val="24"/>
          <w:szCs w:val="24"/>
        </w:rPr>
      </w:pPr>
      <w:bookmarkStart w:id="15" w:name="_Toc97179"/>
      <w:r>
        <w:rPr>
          <w:rFonts w:ascii="Times New Roman" w:hAnsi="Times New Roman" w:cs="Times New Roman"/>
          <w:sz w:val="24"/>
          <w:szCs w:val="24"/>
        </w:rPr>
        <w:br w:type="page"/>
      </w:r>
    </w:p>
    <w:p w14:paraId="452E2049" w14:textId="154C6626" w:rsidR="00812B87" w:rsidRDefault="00812B87" w:rsidP="00916D18">
      <w:pPr>
        <w:spacing w:beforeLines="100" w:before="326" w:afterLines="100" w:after="326" w:line="400" w:lineRule="exact"/>
        <w:jc w:val="center"/>
        <w:outlineLvl w:val="0"/>
        <w:rPr>
          <w:rFonts w:eastAsia="黑体"/>
          <w:sz w:val="32"/>
          <w:szCs w:val="32"/>
        </w:rPr>
      </w:pPr>
      <w:r w:rsidRPr="003A3EDD">
        <w:rPr>
          <w:rFonts w:eastAsia="黑体" w:hint="eastAsia"/>
          <w:sz w:val="32"/>
          <w:szCs w:val="32"/>
        </w:rPr>
        <w:lastRenderedPageBreak/>
        <w:t>第</w:t>
      </w:r>
      <w:r w:rsidR="00A702DD">
        <w:rPr>
          <w:rFonts w:eastAsia="黑体" w:hint="eastAsia"/>
          <w:sz w:val="32"/>
          <w:szCs w:val="32"/>
        </w:rPr>
        <w:t>四</w:t>
      </w:r>
      <w:r w:rsidRPr="003A3EDD">
        <w:rPr>
          <w:rFonts w:eastAsia="黑体" w:hint="eastAsia"/>
          <w:sz w:val="32"/>
          <w:szCs w:val="32"/>
        </w:rPr>
        <w:t>章</w:t>
      </w:r>
      <w:r w:rsidRPr="003A3EDD">
        <w:rPr>
          <w:rFonts w:eastAsia="黑体" w:hint="eastAsia"/>
          <w:sz w:val="32"/>
          <w:szCs w:val="32"/>
        </w:rPr>
        <w:t xml:space="preserve">   </w:t>
      </w:r>
      <w:r w:rsidR="00A8321F">
        <w:rPr>
          <w:rFonts w:eastAsia="黑体" w:hint="eastAsia"/>
          <w:sz w:val="32"/>
          <w:szCs w:val="32"/>
        </w:rPr>
        <w:t>数据来源与统计描述</w:t>
      </w:r>
      <w:bookmarkEnd w:id="15"/>
    </w:p>
    <w:p w14:paraId="15997035" w14:textId="77777777" w:rsidR="00A068FC" w:rsidRPr="003A3EDD" w:rsidRDefault="00A068FC" w:rsidP="00A068FC">
      <w:pPr>
        <w:spacing w:after="0" w:line="400" w:lineRule="exact"/>
        <w:ind w:firstLineChars="200" w:firstLine="480"/>
        <w:rPr>
          <w:rFonts w:eastAsia="黑体"/>
          <w:sz w:val="32"/>
          <w:szCs w:val="32"/>
        </w:rPr>
      </w:pPr>
      <w:r w:rsidRPr="00AF35D8">
        <w:rPr>
          <w:rFonts w:ascii="Times New Roman" w:hAnsi="Times New Roman" w:cs="Times New Roman" w:hint="eastAsia"/>
          <w:sz w:val="24"/>
          <w:szCs w:val="24"/>
        </w:rPr>
        <w:t>本研究</w:t>
      </w:r>
      <w:r w:rsidR="009664C1">
        <w:rPr>
          <w:rFonts w:ascii="Times New Roman" w:hAnsi="Times New Roman" w:cs="Times New Roman" w:hint="eastAsia"/>
          <w:sz w:val="24"/>
          <w:szCs w:val="24"/>
        </w:rPr>
        <w:t>基于</w:t>
      </w:r>
      <w:r w:rsidRPr="00AF35D8">
        <w:rPr>
          <w:rFonts w:ascii="Times New Roman" w:hAnsi="Times New Roman" w:cs="Times New Roman" w:hint="eastAsia"/>
          <w:sz w:val="24"/>
          <w:szCs w:val="24"/>
        </w:rPr>
        <w:t>农业农村部农村经济研究中心全国农村固定观察点数据，研究土地生产率如何随着农户</w:t>
      </w:r>
      <w:r w:rsidR="002938B2">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9664C1">
        <w:rPr>
          <w:rFonts w:ascii="Times New Roman" w:hAnsi="Times New Roman" w:cs="Times New Roman" w:hint="eastAsia"/>
          <w:sz w:val="24"/>
          <w:szCs w:val="24"/>
        </w:rPr>
        <w:t>该</w:t>
      </w:r>
      <w:r w:rsidRPr="00AF35D8">
        <w:rPr>
          <w:rFonts w:ascii="Times New Roman" w:hAnsi="Times New Roman" w:cs="Times New Roman" w:hint="eastAsia"/>
          <w:sz w:val="24"/>
          <w:szCs w:val="24"/>
        </w:rPr>
        <w:t>数据样本量大且覆盖面广，每年按统一口径收集</w:t>
      </w:r>
      <w:r w:rsidR="00E62A63">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sidR="00C21677">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sidR="007D65AF">
        <w:rPr>
          <w:rFonts w:ascii="Times New Roman" w:hAnsi="Times New Roman" w:cs="Times New Roman" w:hint="eastAsia"/>
          <w:sz w:val="24"/>
          <w:szCs w:val="24"/>
        </w:rPr>
        <w:t>数据</w:t>
      </w:r>
      <w:r w:rsidR="00C21677">
        <w:rPr>
          <w:rFonts w:ascii="Times New Roman" w:hAnsi="Times New Roman" w:cs="Times New Roman" w:hint="eastAsia"/>
          <w:sz w:val="24"/>
          <w:szCs w:val="24"/>
        </w:rPr>
        <w:t>包含了</w:t>
      </w:r>
      <w:r w:rsidRPr="00AF35D8">
        <w:rPr>
          <w:rFonts w:ascii="Times New Roman" w:hAnsi="Times New Roman" w:cs="Times New Roman" w:hint="eastAsia"/>
          <w:sz w:val="24"/>
          <w:szCs w:val="24"/>
        </w:rPr>
        <w:t>农户</w:t>
      </w:r>
      <w:r w:rsidR="00967ECD">
        <w:rPr>
          <w:rFonts w:ascii="Times New Roman" w:hAnsi="Times New Roman" w:cs="Times New Roman" w:hint="eastAsia"/>
          <w:sz w:val="24"/>
          <w:szCs w:val="24"/>
        </w:rPr>
        <w:t>粮食作物分类别产量，</w:t>
      </w:r>
      <w:r w:rsidR="00967ECD" w:rsidRPr="00AF35D8">
        <w:rPr>
          <w:rFonts w:ascii="Times New Roman" w:hAnsi="Times New Roman" w:cs="Times New Roman" w:hint="eastAsia"/>
          <w:sz w:val="24"/>
          <w:szCs w:val="24"/>
        </w:rPr>
        <w:t>劳动</w:t>
      </w:r>
      <w:r w:rsidR="00967ECD">
        <w:rPr>
          <w:rFonts w:ascii="Times New Roman" w:hAnsi="Times New Roman" w:cs="Times New Roman" w:hint="eastAsia"/>
          <w:sz w:val="24"/>
          <w:szCs w:val="24"/>
        </w:rPr>
        <w:t>、</w:t>
      </w:r>
      <w:r w:rsidR="00967ECD" w:rsidRPr="00AF35D8">
        <w:rPr>
          <w:rFonts w:ascii="Times New Roman" w:hAnsi="Times New Roman" w:cs="Times New Roman" w:hint="eastAsia"/>
          <w:sz w:val="24"/>
          <w:szCs w:val="24"/>
        </w:rPr>
        <w:t>化肥和机械的投入情况</w:t>
      </w:r>
      <w:r w:rsidR="00967ECD">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sidR="00967ECD">
        <w:rPr>
          <w:rFonts w:ascii="Times New Roman" w:hAnsi="Times New Roman" w:cs="Times New Roman" w:hint="eastAsia"/>
          <w:sz w:val="24"/>
          <w:szCs w:val="24"/>
        </w:rPr>
        <w:t>信息</w:t>
      </w:r>
      <w:r w:rsidR="00C21677">
        <w:rPr>
          <w:rFonts w:ascii="Times New Roman" w:hAnsi="Times New Roman" w:cs="Times New Roman" w:hint="eastAsia"/>
          <w:sz w:val="24"/>
          <w:szCs w:val="24"/>
        </w:rPr>
        <w:t>，</w:t>
      </w:r>
      <w:r w:rsidR="00C21677" w:rsidRPr="00AF35D8">
        <w:rPr>
          <w:rFonts w:ascii="Times New Roman" w:hAnsi="Times New Roman" w:cs="Times New Roman" w:hint="eastAsia"/>
          <w:sz w:val="24"/>
          <w:szCs w:val="24"/>
        </w:rPr>
        <w:t>是研究农村、农业和农民情况的首选。</w:t>
      </w:r>
    </w:p>
    <w:p w14:paraId="3A725302" w14:textId="77777777" w:rsidR="008C7B19" w:rsidRPr="00464303" w:rsidRDefault="00A702DD" w:rsidP="00464303">
      <w:pPr>
        <w:spacing w:beforeLines="100" w:before="326" w:afterLines="100" w:after="326" w:line="400" w:lineRule="exact"/>
        <w:outlineLvl w:val="1"/>
        <w:rPr>
          <w:rFonts w:ascii="Times New Roman" w:eastAsia="黑体" w:hAnsi="Times New Roman" w:cs="Times New Roman"/>
          <w:sz w:val="28"/>
          <w:szCs w:val="28"/>
        </w:rPr>
      </w:pPr>
      <w:bookmarkStart w:id="16" w:name="_Toc97180"/>
      <w:r w:rsidRPr="00F8195A">
        <w:rPr>
          <w:rFonts w:ascii="Times New Roman" w:eastAsia="黑体" w:hAnsi="Times New Roman" w:cs="Times New Roman"/>
          <w:sz w:val="28"/>
          <w:szCs w:val="28"/>
        </w:rPr>
        <w:t>4</w:t>
      </w:r>
      <w:r w:rsidR="007A0E34" w:rsidRPr="00464303">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007A0E34" w:rsidRPr="00464303">
        <w:rPr>
          <w:rFonts w:ascii="Times New Roman" w:eastAsia="黑体" w:hAnsi="Times New Roman" w:cs="Times New Roman" w:hint="eastAsia"/>
          <w:sz w:val="28"/>
          <w:szCs w:val="28"/>
        </w:rPr>
        <w:t xml:space="preserve">   </w:t>
      </w:r>
      <w:r w:rsidR="005D2E10" w:rsidRPr="00464303">
        <w:rPr>
          <w:rFonts w:ascii="Times New Roman" w:eastAsia="黑体" w:hAnsi="Times New Roman" w:cs="Times New Roman" w:hint="eastAsia"/>
          <w:sz w:val="28"/>
          <w:szCs w:val="28"/>
        </w:rPr>
        <w:t>数据来源与</w:t>
      </w:r>
      <w:r w:rsidR="007A0E34" w:rsidRPr="00464303">
        <w:rPr>
          <w:rFonts w:ascii="Times New Roman" w:eastAsia="黑体" w:hAnsi="Times New Roman" w:cs="Times New Roman" w:hint="eastAsia"/>
          <w:sz w:val="28"/>
          <w:szCs w:val="28"/>
        </w:rPr>
        <w:t>抽样框架</w:t>
      </w:r>
      <w:bookmarkEnd w:id="16"/>
    </w:p>
    <w:p w14:paraId="4EE73E94" w14:textId="77777777" w:rsidR="00BC33D7" w:rsidRPr="00AF35D8" w:rsidRDefault="008F7B6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在此</w:t>
      </w:r>
      <w:r w:rsidR="00BE76B7">
        <w:rPr>
          <w:rFonts w:ascii="Times New Roman" w:hAnsi="Times New Roman" w:cs="Times New Roman" w:hint="eastAsia"/>
          <w:sz w:val="24"/>
          <w:szCs w:val="24"/>
        </w:rPr>
        <w:t>全国农村固定观察点数据</w:t>
      </w:r>
      <w:r w:rsidR="003C19A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基础上，</w:t>
      </w:r>
      <w:r w:rsidR="00B21317" w:rsidRPr="00AF35D8">
        <w:rPr>
          <w:rFonts w:ascii="Times New Roman" w:hAnsi="Times New Roman" w:cs="Times New Roman" w:hint="eastAsia"/>
          <w:sz w:val="24"/>
          <w:szCs w:val="24"/>
        </w:rPr>
        <w:t>选取以</w:t>
      </w:r>
      <w:r w:rsidR="009F2E3D">
        <w:rPr>
          <w:rFonts w:ascii="Times New Roman" w:hAnsi="Times New Roman" w:cs="Times New Roman" w:hint="eastAsia"/>
          <w:sz w:val="24"/>
          <w:szCs w:val="24"/>
        </w:rPr>
        <w:t>一熟制和二熟制</w:t>
      </w:r>
      <w:r w:rsidR="00B21317" w:rsidRPr="00AF35D8">
        <w:rPr>
          <w:rFonts w:ascii="Times New Roman" w:hAnsi="Times New Roman" w:cs="Times New Roman" w:hint="eastAsia"/>
          <w:sz w:val="24"/>
          <w:szCs w:val="24"/>
        </w:rPr>
        <w:t>这</w:t>
      </w:r>
      <w:r w:rsidR="009F2E3D">
        <w:rPr>
          <w:rFonts w:ascii="Times New Roman" w:hAnsi="Times New Roman" w:cs="Times New Roman" w:hint="eastAsia"/>
          <w:sz w:val="24"/>
          <w:szCs w:val="24"/>
        </w:rPr>
        <w:t>两种种植制度</w:t>
      </w:r>
      <w:r w:rsidR="00B21317" w:rsidRPr="00AF35D8">
        <w:rPr>
          <w:rFonts w:ascii="Times New Roman" w:hAnsi="Times New Roman" w:cs="Times New Roman" w:hint="eastAsia"/>
          <w:sz w:val="24"/>
          <w:szCs w:val="24"/>
        </w:rPr>
        <w:t>为主的区域</w:t>
      </w:r>
      <w:r w:rsidR="00F57385" w:rsidRPr="00AF35D8">
        <w:rPr>
          <w:rFonts w:ascii="Times New Roman" w:hAnsi="Times New Roman" w:cs="Times New Roman" w:hint="eastAsia"/>
          <w:sz w:val="24"/>
          <w:szCs w:val="24"/>
        </w:rPr>
        <w:t>的</w:t>
      </w:r>
      <w:r w:rsidR="00F939DF">
        <w:rPr>
          <w:rFonts w:ascii="Times New Roman" w:hAnsi="Times New Roman" w:cs="Times New Roman" w:hint="eastAsia"/>
          <w:sz w:val="24"/>
          <w:szCs w:val="24"/>
        </w:rPr>
        <w:t>2</w:t>
      </w:r>
      <w:r w:rsidR="00F939DF">
        <w:rPr>
          <w:rFonts w:ascii="Times New Roman" w:hAnsi="Times New Roman" w:cs="Times New Roman"/>
          <w:sz w:val="24"/>
          <w:szCs w:val="24"/>
        </w:rPr>
        <w:t>011-2015</w:t>
      </w:r>
      <w:r w:rsidR="00F939DF">
        <w:rPr>
          <w:rFonts w:ascii="Times New Roman" w:hAnsi="Times New Roman" w:cs="Times New Roman" w:hint="eastAsia"/>
          <w:sz w:val="24"/>
          <w:szCs w:val="24"/>
        </w:rPr>
        <w:t>年的</w:t>
      </w:r>
      <w:r w:rsidR="00B21317" w:rsidRPr="00AF35D8">
        <w:rPr>
          <w:rFonts w:ascii="Times New Roman" w:hAnsi="Times New Roman" w:cs="Times New Roman" w:hint="eastAsia"/>
          <w:sz w:val="24"/>
          <w:szCs w:val="24"/>
        </w:rPr>
        <w:t>农户数据，</w:t>
      </w:r>
      <w:r w:rsidR="005A13A4" w:rsidRPr="00AF35D8">
        <w:rPr>
          <w:rFonts w:ascii="Times New Roman" w:hAnsi="Times New Roman" w:cs="Times New Roman" w:hint="eastAsia"/>
          <w:sz w:val="24"/>
          <w:szCs w:val="24"/>
        </w:rPr>
        <w:t>探究</w:t>
      </w:r>
      <w:r w:rsidR="00B21317" w:rsidRPr="00AF35D8">
        <w:rPr>
          <w:rFonts w:ascii="Times New Roman" w:hAnsi="Times New Roman" w:cs="Times New Roman" w:hint="eastAsia"/>
          <w:sz w:val="24"/>
          <w:szCs w:val="24"/>
        </w:rPr>
        <w:t>不同</w:t>
      </w:r>
      <w:r w:rsidR="001E476A" w:rsidRPr="00AF35D8">
        <w:rPr>
          <w:rFonts w:ascii="Times New Roman" w:hAnsi="Times New Roman" w:cs="Times New Roman" w:hint="eastAsia"/>
          <w:sz w:val="24"/>
          <w:szCs w:val="24"/>
        </w:rPr>
        <w:t>种植制度下</w:t>
      </w:r>
      <w:r w:rsidR="0086709C">
        <w:rPr>
          <w:rFonts w:ascii="Times New Roman" w:hAnsi="Times New Roman" w:cs="Times New Roman" w:hint="eastAsia"/>
          <w:sz w:val="24"/>
          <w:szCs w:val="24"/>
        </w:rPr>
        <w:t>我国三大粮食作物</w:t>
      </w:r>
      <w:r w:rsidR="00C7063C" w:rsidRPr="00AF35D8">
        <w:rPr>
          <w:rFonts w:ascii="Times New Roman" w:hAnsi="Times New Roman" w:cs="Times New Roman" w:hint="eastAsia"/>
          <w:sz w:val="24"/>
          <w:szCs w:val="24"/>
        </w:rPr>
        <w:t>的</w:t>
      </w:r>
      <w:r w:rsidR="00F16111" w:rsidRPr="00AF35D8">
        <w:rPr>
          <w:rFonts w:ascii="Times New Roman" w:hAnsi="Times New Roman" w:cs="Times New Roman" w:hint="eastAsia"/>
          <w:sz w:val="24"/>
          <w:szCs w:val="24"/>
        </w:rPr>
        <w:t>土地生产率</w:t>
      </w:r>
      <w:r w:rsidR="0086709C">
        <w:rPr>
          <w:rFonts w:ascii="Times New Roman" w:hAnsi="Times New Roman" w:cs="Times New Roman" w:hint="eastAsia"/>
          <w:sz w:val="24"/>
          <w:szCs w:val="24"/>
        </w:rPr>
        <w:t>与</w:t>
      </w:r>
      <w:r w:rsidR="00F16111" w:rsidRPr="00AF35D8">
        <w:rPr>
          <w:rFonts w:ascii="Times New Roman" w:hAnsi="Times New Roman" w:cs="Times New Roman" w:hint="eastAsia"/>
          <w:sz w:val="24"/>
          <w:szCs w:val="24"/>
        </w:rPr>
        <w:t>农地经营规模的关系</w:t>
      </w:r>
      <w:r w:rsidR="00C7063C"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具体来说包括</w:t>
      </w:r>
      <w:r w:rsidR="001F03F4" w:rsidRPr="00AF35D8">
        <w:rPr>
          <w:rFonts w:ascii="Times New Roman" w:hAnsi="Times New Roman" w:cs="Times New Roman" w:hint="eastAsia"/>
          <w:sz w:val="24"/>
          <w:szCs w:val="24"/>
        </w:rPr>
        <w:t>四</w:t>
      </w:r>
      <w:r w:rsidR="00654BE0" w:rsidRPr="00AF35D8">
        <w:rPr>
          <w:rFonts w:ascii="Times New Roman" w:hAnsi="Times New Roman" w:cs="Times New Roman" w:hint="eastAsia"/>
          <w:sz w:val="24"/>
          <w:szCs w:val="24"/>
        </w:rPr>
        <w:t>种</w:t>
      </w:r>
      <w:r w:rsidR="000D65B3" w:rsidRPr="00AF35D8">
        <w:rPr>
          <w:rFonts w:ascii="Times New Roman" w:hAnsi="Times New Roman" w:cs="Times New Roman" w:hint="eastAsia"/>
          <w:sz w:val="24"/>
          <w:szCs w:val="24"/>
        </w:rPr>
        <w:t>关系</w:t>
      </w:r>
      <w:r w:rsidR="00654BE0" w:rsidRPr="00AF35D8">
        <w:rPr>
          <w:rFonts w:ascii="Times New Roman" w:hAnsi="Times New Roman" w:cs="Times New Roman" w:hint="eastAsia"/>
          <w:sz w:val="24"/>
          <w:szCs w:val="24"/>
        </w:rPr>
        <w:t>：</w:t>
      </w:r>
      <w:r w:rsidR="00CB752F">
        <w:rPr>
          <w:rFonts w:ascii="Times New Roman" w:hAnsi="Times New Roman" w:cs="Times New Roman" w:hint="eastAsia"/>
          <w:sz w:val="24"/>
          <w:szCs w:val="24"/>
        </w:rPr>
        <w:t>一熟制</w:t>
      </w:r>
      <w:r w:rsidR="00CB752F" w:rsidRPr="00AF35D8">
        <w:rPr>
          <w:rFonts w:ascii="Times New Roman" w:hAnsi="Times New Roman" w:cs="Times New Roman" w:hint="eastAsia"/>
          <w:sz w:val="24"/>
          <w:szCs w:val="24"/>
        </w:rPr>
        <w:t>玉米</w:t>
      </w:r>
      <w:r w:rsidR="00CB752F">
        <w:rPr>
          <w:rFonts w:ascii="Times New Roman" w:hAnsi="Times New Roman" w:cs="Times New Roman" w:hint="eastAsia"/>
          <w:sz w:val="24"/>
          <w:szCs w:val="24"/>
        </w:rPr>
        <w:t>、二熟制</w:t>
      </w:r>
      <w:r w:rsidR="00654BE0" w:rsidRPr="00AF35D8">
        <w:rPr>
          <w:rFonts w:ascii="Times New Roman" w:hAnsi="Times New Roman" w:cs="Times New Roman" w:hint="eastAsia"/>
          <w:sz w:val="24"/>
          <w:szCs w:val="24"/>
        </w:rPr>
        <w:t>的小麦和玉米以及</w:t>
      </w:r>
      <w:r w:rsidR="00CB752F">
        <w:rPr>
          <w:rFonts w:ascii="Times New Roman" w:hAnsi="Times New Roman" w:cs="Times New Roman" w:hint="eastAsia"/>
          <w:sz w:val="24"/>
          <w:szCs w:val="24"/>
        </w:rPr>
        <w:t>混种的水稻</w:t>
      </w:r>
      <w:r w:rsidR="00654BE0" w:rsidRPr="00AF35D8">
        <w:rPr>
          <w:rFonts w:ascii="Times New Roman" w:hAnsi="Times New Roman" w:cs="Times New Roman" w:hint="eastAsia"/>
          <w:sz w:val="24"/>
          <w:szCs w:val="24"/>
        </w:rPr>
        <w:t>的单产和农地经营规模的关系。</w:t>
      </w:r>
    </w:p>
    <w:p w14:paraId="18589F37" w14:textId="77777777" w:rsidR="008A40A2" w:rsidRPr="00C62D74" w:rsidRDefault="00CF084F" w:rsidP="00464303">
      <w:pPr>
        <w:spacing w:after="0" w:line="400" w:lineRule="exact"/>
        <w:ind w:firstLineChars="200" w:firstLine="480"/>
        <w:rPr>
          <w:rFonts w:ascii="Times New Roman" w:hAnsi="Times New Roman" w:cs="Times New Roman"/>
          <w:sz w:val="24"/>
          <w:szCs w:val="24"/>
        </w:rPr>
      </w:pPr>
      <w:r w:rsidRPr="008E40CB">
        <w:rPr>
          <w:rFonts w:ascii="Times New Roman" w:hAnsi="Times New Roman" w:cs="Times New Roman" w:hint="eastAsia"/>
          <w:sz w:val="24"/>
          <w:szCs w:val="24"/>
        </w:rPr>
        <w:t>玉米、水稻和小麦分别</w:t>
      </w:r>
      <w:r w:rsidR="008E40CB" w:rsidRPr="008E40CB">
        <w:rPr>
          <w:rFonts w:ascii="Times New Roman" w:hAnsi="Times New Roman" w:cs="Times New Roman" w:hint="eastAsia"/>
          <w:sz w:val="24"/>
          <w:szCs w:val="24"/>
        </w:rPr>
        <w:t>是我国</w:t>
      </w:r>
      <w:r w:rsidRPr="008E40CB">
        <w:rPr>
          <w:rFonts w:ascii="Times New Roman" w:hAnsi="Times New Roman" w:cs="Times New Roman" w:hint="eastAsia"/>
          <w:sz w:val="24"/>
          <w:szCs w:val="24"/>
        </w:rPr>
        <w:t>第一、第二和第三大粮食作物</w:t>
      </w:r>
      <w:r w:rsidR="008E40CB" w:rsidRPr="008E40CB">
        <w:rPr>
          <w:rFonts w:ascii="Times New Roman" w:hAnsi="Times New Roman" w:cs="Times New Roman" w:hint="eastAsia"/>
          <w:sz w:val="24"/>
          <w:szCs w:val="24"/>
        </w:rPr>
        <w:t>，一熟制和二熟制种植制度更是我们国家的种植特色</w:t>
      </w:r>
      <w:r w:rsidRPr="008E40CB">
        <w:rPr>
          <w:rFonts w:ascii="Times New Roman" w:hAnsi="Times New Roman" w:cs="Times New Roman" w:hint="eastAsia"/>
          <w:sz w:val="24"/>
          <w:szCs w:val="24"/>
        </w:rPr>
        <w:t>。</w:t>
      </w:r>
      <w:r w:rsidR="00532097" w:rsidRPr="008E40CB">
        <w:rPr>
          <w:rFonts w:ascii="Times New Roman" w:hAnsi="Times New Roman" w:cs="Times New Roman"/>
          <w:sz w:val="24"/>
          <w:szCs w:val="24"/>
        </w:rPr>
        <w:t>为</w:t>
      </w:r>
      <w:r w:rsidR="00952E0E" w:rsidRPr="008E40CB">
        <w:rPr>
          <w:rFonts w:ascii="Times New Roman" w:hAnsi="Times New Roman" w:cs="Times New Roman"/>
          <w:sz w:val="24"/>
          <w:szCs w:val="24"/>
        </w:rPr>
        <w:t>更准确的分析不同种植制度下，水稻、小麦和玉米的土地投入和产出的关系，</w:t>
      </w:r>
      <w:r w:rsidR="0031106A" w:rsidRPr="008E40CB">
        <w:rPr>
          <w:rFonts w:ascii="Times New Roman" w:hAnsi="Times New Roman" w:cs="Times New Roman" w:hint="eastAsia"/>
          <w:sz w:val="24"/>
          <w:szCs w:val="24"/>
        </w:rPr>
        <w:t>首先</w:t>
      </w:r>
      <w:r w:rsidR="00DE5631" w:rsidRPr="008E40CB">
        <w:rPr>
          <w:rFonts w:ascii="Times New Roman" w:hAnsi="Times New Roman" w:cs="Times New Roman"/>
          <w:sz w:val="24"/>
          <w:szCs w:val="24"/>
        </w:rPr>
        <w:t>筛选</w:t>
      </w:r>
      <w:r w:rsidR="003617CC" w:rsidRPr="008E40CB">
        <w:rPr>
          <w:rFonts w:ascii="Times New Roman" w:hAnsi="Times New Roman" w:cs="Times New Roman"/>
          <w:sz w:val="24"/>
          <w:szCs w:val="24"/>
        </w:rPr>
        <w:t>不同熟制所属区域，</w:t>
      </w:r>
      <w:r w:rsidR="0042602E" w:rsidRPr="008E40CB">
        <w:rPr>
          <w:rFonts w:ascii="Times New Roman" w:hAnsi="Times New Roman" w:cs="Times New Roman"/>
          <w:sz w:val="24"/>
          <w:szCs w:val="24"/>
        </w:rPr>
        <w:t>在区域</w:t>
      </w:r>
      <w:r w:rsidR="00EC64DD" w:rsidRPr="008E40CB">
        <w:rPr>
          <w:rFonts w:ascii="Times New Roman" w:hAnsi="Times New Roman" w:cs="Times New Roman"/>
          <w:sz w:val="24"/>
          <w:szCs w:val="24"/>
        </w:rPr>
        <w:t>划分</w:t>
      </w:r>
      <w:r w:rsidR="0042602E" w:rsidRPr="008E40CB">
        <w:rPr>
          <w:rFonts w:ascii="Times New Roman" w:hAnsi="Times New Roman" w:cs="Times New Roman"/>
          <w:sz w:val="24"/>
          <w:szCs w:val="24"/>
        </w:rPr>
        <w:t>的基础</w:t>
      </w:r>
      <w:r w:rsidR="00721117" w:rsidRPr="008E40CB">
        <w:rPr>
          <w:rFonts w:ascii="Times New Roman" w:hAnsi="Times New Roman" w:cs="Times New Roman"/>
          <w:sz w:val="24"/>
          <w:szCs w:val="24"/>
        </w:rPr>
        <w:t>上</w:t>
      </w:r>
      <w:r w:rsidR="0042602E" w:rsidRPr="008E40CB">
        <w:rPr>
          <w:rFonts w:ascii="Times New Roman" w:hAnsi="Times New Roman" w:cs="Times New Roman"/>
          <w:sz w:val="24"/>
          <w:szCs w:val="24"/>
        </w:rPr>
        <w:t>进行</w:t>
      </w:r>
      <w:r w:rsidR="0042602E" w:rsidRPr="00C62D74">
        <w:rPr>
          <w:rFonts w:ascii="Times New Roman" w:hAnsi="Times New Roman" w:cs="Times New Roman"/>
          <w:sz w:val="24"/>
          <w:szCs w:val="24"/>
        </w:rPr>
        <w:t>实证分析</w:t>
      </w:r>
      <w:r w:rsidR="00952E0E" w:rsidRPr="00C62D74">
        <w:rPr>
          <w:rFonts w:ascii="Times New Roman" w:hAnsi="Times New Roman" w:cs="Times New Roman"/>
          <w:sz w:val="24"/>
          <w:szCs w:val="24"/>
        </w:rPr>
        <w:t>。</w:t>
      </w:r>
      <w:r w:rsidR="0031106A">
        <w:rPr>
          <w:rFonts w:ascii="Times New Roman" w:hAnsi="Times New Roman" w:cs="Times New Roman" w:hint="eastAsia"/>
          <w:sz w:val="24"/>
          <w:szCs w:val="24"/>
        </w:rPr>
        <w:t>一熟制玉米种植区域</w:t>
      </w:r>
      <w:r w:rsidR="00965EE5" w:rsidRPr="00C62D74">
        <w:rPr>
          <w:rFonts w:ascii="Times New Roman" w:hAnsi="Times New Roman" w:cs="Times New Roman"/>
          <w:sz w:val="24"/>
          <w:szCs w:val="24"/>
        </w:rPr>
        <w:t>主要集中在北方春播玉米区和西北灌溉玉米区（吴景锋，</w:t>
      </w:r>
      <w:r w:rsidR="00965EE5" w:rsidRPr="00F8195A">
        <w:rPr>
          <w:rFonts w:ascii="Times New Roman" w:hAnsi="Times New Roman" w:cs="Times New Roman"/>
          <w:sz w:val="24"/>
          <w:szCs w:val="24"/>
        </w:rPr>
        <w:t>1996</w:t>
      </w:r>
      <w:r w:rsidR="00965EE5" w:rsidRPr="00C62D74">
        <w:rPr>
          <w:rFonts w:ascii="Times New Roman" w:hAnsi="Times New Roman" w:cs="Times New Roman"/>
          <w:sz w:val="24"/>
          <w:szCs w:val="24"/>
        </w:rPr>
        <w:t>），包括东北三省平原和内蒙古、陕西、甘肃、山西、河北的北部高寒区，以及新疆的全部、甘肃的河西走廊和宁夏的河套灌区</w:t>
      </w:r>
      <w:r w:rsidR="0031106A">
        <w:rPr>
          <w:rFonts w:ascii="Times New Roman" w:hAnsi="Times New Roman" w:cs="Times New Roman" w:hint="eastAsia"/>
          <w:sz w:val="24"/>
          <w:szCs w:val="24"/>
        </w:rPr>
        <w:t>。二熟制小麦玉米种植区域</w:t>
      </w:r>
      <w:r w:rsidR="00767A3B" w:rsidRPr="00C62D74">
        <w:rPr>
          <w:rFonts w:ascii="Times New Roman" w:hAnsi="Times New Roman" w:cs="Times New Roman"/>
          <w:sz w:val="24"/>
          <w:szCs w:val="24"/>
        </w:rPr>
        <w:t>主要集中在华北平原的豫北、鲁西北、晋南和河北南部地区（</w:t>
      </w:r>
      <w:proofErr w:type="gramStart"/>
      <w:r w:rsidR="00767A3B" w:rsidRPr="00C62D74">
        <w:rPr>
          <w:rFonts w:ascii="Times New Roman" w:hAnsi="Times New Roman" w:cs="Times New Roman"/>
          <w:sz w:val="24"/>
          <w:szCs w:val="24"/>
        </w:rPr>
        <w:t>王红营等</w:t>
      </w:r>
      <w:proofErr w:type="gramEnd"/>
      <w:r w:rsidR="00767A3B" w:rsidRPr="00C62D74">
        <w:rPr>
          <w:rFonts w:ascii="Times New Roman" w:hAnsi="Times New Roman" w:cs="Times New Roman"/>
          <w:sz w:val="24"/>
          <w:szCs w:val="24"/>
        </w:rPr>
        <w:t>，</w:t>
      </w:r>
      <w:r w:rsidR="00767A3B" w:rsidRPr="00F8195A">
        <w:rPr>
          <w:rFonts w:ascii="Times New Roman" w:hAnsi="Times New Roman" w:cs="Times New Roman"/>
          <w:sz w:val="24"/>
          <w:szCs w:val="24"/>
        </w:rPr>
        <w:t>2015</w:t>
      </w:r>
      <w:r w:rsidR="00767A3B" w:rsidRPr="00C62D74">
        <w:rPr>
          <w:rFonts w:ascii="Times New Roman" w:hAnsi="Times New Roman" w:cs="Times New Roman"/>
          <w:sz w:val="24"/>
          <w:szCs w:val="24"/>
        </w:rPr>
        <w:t>），此处不考虑春小麦套种玉米的情况</w:t>
      </w:r>
      <w:r w:rsidR="0031106A">
        <w:rPr>
          <w:rFonts w:ascii="Times New Roman" w:hAnsi="Times New Roman" w:cs="Times New Roman" w:hint="eastAsia"/>
          <w:sz w:val="24"/>
          <w:szCs w:val="24"/>
        </w:rPr>
        <w:t>。单双季稻混种</w:t>
      </w:r>
      <w:r w:rsidR="00666CC8" w:rsidRPr="00C62D74">
        <w:rPr>
          <w:rFonts w:ascii="Times New Roman" w:hAnsi="Times New Roman" w:cs="Times New Roman"/>
          <w:sz w:val="24"/>
          <w:szCs w:val="24"/>
        </w:rPr>
        <w:t>主产区包括</w:t>
      </w:r>
      <w:r w:rsidR="000A273F" w:rsidRPr="00701E51">
        <w:rPr>
          <w:rFonts w:ascii="Times New Roman" w:hAnsi="Times New Roman" w:cs="Times New Roman"/>
          <w:sz w:val="24"/>
          <w:szCs w:val="24"/>
        </w:rPr>
        <w:t>安徽、福建、江西、湖北、湖南、广东、广西和海南八省（自治区）</w:t>
      </w:r>
      <w:r w:rsidR="00767A3B">
        <w:rPr>
          <w:rFonts w:ascii="Times New Roman" w:hAnsi="Times New Roman" w:cs="Times New Roman" w:hint="eastAsia"/>
          <w:sz w:val="24"/>
          <w:szCs w:val="24"/>
        </w:rPr>
        <w:t>。</w:t>
      </w:r>
    </w:p>
    <w:p w14:paraId="1AE0C697" w14:textId="77777777" w:rsidR="004936D2"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bookmarkStart w:id="17" w:name="_Toc97181"/>
      <w:r w:rsidRPr="00F8195A">
        <w:rPr>
          <w:rFonts w:ascii="Times New Roman" w:eastAsia="黑体" w:hAnsi="Times New Roman" w:cs="Times New Roman"/>
          <w:sz w:val="28"/>
          <w:szCs w:val="28"/>
        </w:rPr>
        <w:t>4</w:t>
      </w:r>
      <w:r w:rsidR="004936D2"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2</w:t>
      </w:r>
      <w:r w:rsidR="004936D2" w:rsidRPr="00EC35E6">
        <w:rPr>
          <w:rFonts w:ascii="Times New Roman" w:eastAsia="黑体" w:hAnsi="Times New Roman" w:cs="Times New Roman" w:hint="eastAsia"/>
          <w:sz w:val="28"/>
          <w:szCs w:val="28"/>
        </w:rPr>
        <w:t xml:space="preserve">   </w:t>
      </w:r>
      <w:r w:rsidR="004936D2" w:rsidRPr="00EC35E6">
        <w:rPr>
          <w:rFonts w:ascii="Times New Roman" w:eastAsia="黑体" w:hAnsi="Times New Roman" w:cs="Times New Roman" w:hint="eastAsia"/>
          <w:sz w:val="28"/>
          <w:szCs w:val="28"/>
        </w:rPr>
        <w:t>变量选择</w:t>
      </w:r>
      <w:bookmarkEnd w:id="17"/>
    </w:p>
    <w:p w14:paraId="3C2F5EE1" w14:textId="77777777" w:rsidR="00AA4970" w:rsidRPr="00C62D74" w:rsidRDefault="00B7191B"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农产品的生产情况取决于该时期生产者的生产技术和生产计划，生产技术是客观条件，生产计划取决于</w:t>
      </w:r>
      <w:r w:rsidR="00DA59EB" w:rsidRPr="00C62D74">
        <w:rPr>
          <w:rFonts w:ascii="Times New Roman" w:hAnsi="Times New Roman" w:cs="Times New Roman" w:hint="eastAsia"/>
          <w:sz w:val="24"/>
          <w:szCs w:val="24"/>
        </w:rPr>
        <w:t>市场</w:t>
      </w:r>
      <w:r w:rsidRPr="00C62D74">
        <w:rPr>
          <w:rFonts w:ascii="Times New Roman" w:hAnsi="Times New Roman" w:cs="Times New Roman" w:hint="eastAsia"/>
          <w:sz w:val="24"/>
          <w:szCs w:val="24"/>
        </w:rPr>
        <w:t>（</w:t>
      </w:r>
      <w:proofErr w:type="gramStart"/>
      <w:r w:rsidR="00127D37" w:rsidRPr="00C62D74">
        <w:rPr>
          <w:rFonts w:ascii="Times New Roman" w:hAnsi="Times New Roman" w:cs="Times New Roman" w:hint="eastAsia"/>
          <w:sz w:val="24"/>
          <w:szCs w:val="24"/>
        </w:rPr>
        <w:t>李周等</w:t>
      </w:r>
      <w:proofErr w:type="gramEnd"/>
      <w:r w:rsidR="00127D37" w:rsidRPr="00C62D74">
        <w:rPr>
          <w:rFonts w:ascii="Times New Roman" w:hAnsi="Times New Roman" w:cs="Times New Roman" w:hint="eastAsia"/>
          <w:sz w:val="24"/>
          <w:szCs w:val="24"/>
        </w:rPr>
        <w:t>，</w:t>
      </w:r>
      <w:r w:rsidR="00127D37" w:rsidRPr="00F8195A">
        <w:rPr>
          <w:rFonts w:ascii="Times New Roman" w:hAnsi="Times New Roman" w:cs="Times New Roman"/>
          <w:sz w:val="24"/>
          <w:szCs w:val="24"/>
        </w:rPr>
        <w:t>2017</w:t>
      </w:r>
      <w:r w:rsidR="00127D37"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在解释农业生长率的差别中，有土地、物质资本和农民的差别三个原因，农民</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关键</w:t>
      </w:r>
      <w:r w:rsidR="00AA4970" w:rsidRPr="00C62D74">
        <w:rPr>
          <w:rFonts w:ascii="Times New Roman" w:hAnsi="Times New Roman" w:cs="Times New Roman" w:hint="eastAsia"/>
          <w:sz w:val="24"/>
          <w:szCs w:val="24"/>
        </w:rPr>
        <w:t>，物质资本</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重点</w:t>
      </w:r>
      <w:r w:rsidR="00AA4970" w:rsidRPr="00C62D74">
        <w:rPr>
          <w:rFonts w:ascii="Times New Roman" w:hAnsi="Times New Roman" w:cs="Times New Roman" w:hint="eastAsia"/>
          <w:sz w:val="24"/>
          <w:szCs w:val="24"/>
        </w:rPr>
        <w:t>，土地</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w:t>
      </w:r>
      <w:r w:rsidR="00561BDB" w:rsidRPr="00C62D74">
        <w:rPr>
          <w:rFonts w:ascii="Times New Roman" w:hAnsi="Times New Roman" w:cs="Times New Roman" w:hint="eastAsia"/>
          <w:sz w:val="24"/>
          <w:szCs w:val="24"/>
        </w:rPr>
        <w:t>并不足以解释农业生产的变化</w:t>
      </w:r>
      <w:r w:rsidR="0097322B" w:rsidRPr="00C62D74">
        <w:rPr>
          <w:rFonts w:ascii="Times New Roman" w:hAnsi="Times New Roman" w:cs="Times New Roman" w:hint="eastAsia"/>
          <w:sz w:val="24"/>
          <w:szCs w:val="24"/>
        </w:rPr>
        <w:t>（舒尔茨，</w:t>
      </w:r>
      <w:r w:rsidR="0097322B" w:rsidRPr="00F8195A">
        <w:rPr>
          <w:rFonts w:ascii="Times New Roman" w:hAnsi="Times New Roman" w:cs="Times New Roman"/>
          <w:sz w:val="24"/>
          <w:szCs w:val="24"/>
        </w:rPr>
        <w:t>2006</w:t>
      </w:r>
      <w:r w:rsidR="0097322B"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w:t>
      </w:r>
    </w:p>
    <w:p w14:paraId="0057B748" w14:textId="77777777" w:rsidR="0016531E"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改造后的超越对数生产函数，土地生产率分析模型包括劳动、资本和土地三种基本要素。此外，</w:t>
      </w:r>
      <w:r w:rsidR="005B317B">
        <w:rPr>
          <w:rFonts w:ascii="Times New Roman" w:hAnsi="Times New Roman" w:cs="Times New Roman" w:hint="eastAsia"/>
          <w:sz w:val="24"/>
          <w:szCs w:val="24"/>
        </w:rPr>
        <w:t>基于土地生产率的影响因素，选取的控制变量包括自然环境、农户家庭特征和</w:t>
      </w:r>
      <w:r w:rsidR="001767A4">
        <w:rPr>
          <w:rFonts w:ascii="Times New Roman" w:hAnsi="Times New Roman" w:cs="Times New Roman" w:hint="eastAsia"/>
          <w:sz w:val="24"/>
          <w:szCs w:val="24"/>
        </w:rPr>
        <w:t>其他影响因素</w:t>
      </w:r>
      <w:r w:rsidR="005B317B">
        <w:rPr>
          <w:rFonts w:ascii="Times New Roman" w:hAnsi="Times New Roman" w:cs="Times New Roman" w:hint="eastAsia"/>
          <w:sz w:val="24"/>
          <w:szCs w:val="24"/>
        </w:rPr>
        <w:t>三类。具体指标的选择和处理情况如下</w:t>
      </w:r>
    </w:p>
    <w:p w14:paraId="3B6ADA2B" w14:textId="77777777" w:rsidR="00E36319" w:rsidRDefault="00E36319">
      <w:pPr>
        <w:rPr>
          <w:rFonts w:ascii="Times New Roman" w:eastAsia="黑体" w:hAnsi="Times New Roman" w:cs="Times New Roman"/>
          <w:sz w:val="24"/>
          <w:szCs w:val="24"/>
        </w:rPr>
      </w:pPr>
      <w:r>
        <w:rPr>
          <w:rFonts w:ascii="Times New Roman" w:eastAsia="黑体" w:hAnsi="Times New Roman" w:cs="Times New Roman"/>
          <w:sz w:val="24"/>
          <w:szCs w:val="24"/>
        </w:rPr>
        <w:br w:type="page"/>
      </w:r>
    </w:p>
    <w:p w14:paraId="401EFAF5" w14:textId="65424C02" w:rsidR="007212B7"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007212B7"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7212B7"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1</w:t>
      </w:r>
      <w:r w:rsidR="007212B7" w:rsidRPr="00EC35E6">
        <w:rPr>
          <w:rFonts w:ascii="Times New Roman" w:eastAsia="黑体" w:hAnsi="Times New Roman" w:cs="Times New Roman" w:hint="eastAsia"/>
          <w:sz w:val="24"/>
          <w:szCs w:val="24"/>
        </w:rPr>
        <w:t xml:space="preserve">   </w:t>
      </w:r>
      <w:r w:rsidR="007212B7" w:rsidRPr="00EC35E6">
        <w:rPr>
          <w:rFonts w:ascii="Times New Roman" w:eastAsia="黑体" w:hAnsi="Times New Roman" w:cs="Times New Roman" w:hint="eastAsia"/>
          <w:sz w:val="24"/>
          <w:szCs w:val="24"/>
        </w:rPr>
        <w:t>自然环境指标</w:t>
      </w:r>
    </w:p>
    <w:p w14:paraId="7F8E4C83" w14:textId="77777777" w:rsidR="007212B7" w:rsidRPr="00C62D74" w:rsidRDefault="008B4C28"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引入省份虚拟变量控制不同区域下自然环境或者区域不可观测因素对农业生产带来的影响。</w:t>
      </w:r>
      <w:r w:rsidR="007212B7" w:rsidRPr="00C62D74">
        <w:rPr>
          <w:rFonts w:ascii="Times New Roman" w:hAnsi="Times New Roman" w:cs="Times New Roman"/>
          <w:sz w:val="24"/>
          <w:szCs w:val="24"/>
        </w:rPr>
        <w:t>自然环境指标</w:t>
      </w:r>
      <w:r w:rsidR="00FF59A1">
        <w:rPr>
          <w:rFonts w:ascii="Times New Roman" w:hAnsi="Times New Roman" w:cs="Times New Roman" w:hint="eastAsia"/>
          <w:sz w:val="24"/>
          <w:szCs w:val="24"/>
        </w:rPr>
        <w:t>通常</w:t>
      </w:r>
      <w:r w:rsidR="007212B7" w:rsidRPr="00C62D74">
        <w:rPr>
          <w:rFonts w:ascii="Times New Roman" w:hAnsi="Times New Roman" w:cs="Times New Roman" w:hint="eastAsia"/>
          <w:sz w:val="24"/>
          <w:szCs w:val="24"/>
        </w:rPr>
        <w:t>用</w:t>
      </w:r>
      <w:r w:rsidR="00C1366F">
        <w:rPr>
          <w:rFonts w:ascii="Times New Roman" w:hAnsi="Times New Roman" w:cs="Times New Roman" w:hint="eastAsia"/>
          <w:sz w:val="24"/>
          <w:szCs w:val="24"/>
        </w:rPr>
        <w:t>具体村庄</w:t>
      </w:r>
      <w:r w:rsidR="00C1366F">
        <w:rPr>
          <w:rFonts w:ascii="Times New Roman" w:hAnsi="Times New Roman" w:cs="Times New Roman" w:hint="eastAsia"/>
          <w:sz w:val="24"/>
          <w:szCs w:val="24"/>
        </w:rPr>
        <w:t>/</w:t>
      </w:r>
      <w:r w:rsidR="00C1366F">
        <w:rPr>
          <w:rFonts w:ascii="Times New Roman" w:hAnsi="Times New Roman" w:cs="Times New Roman" w:hint="eastAsia"/>
          <w:sz w:val="24"/>
          <w:szCs w:val="24"/>
        </w:rPr>
        <w:t>省份</w:t>
      </w:r>
      <w:r w:rsidR="007212B7" w:rsidRPr="00C62D74">
        <w:rPr>
          <w:rFonts w:ascii="Times New Roman" w:hAnsi="Times New Roman" w:cs="Times New Roman" w:hint="eastAsia"/>
          <w:sz w:val="24"/>
          <w:szCs w:val="24"/>
        </w:rPr>
        <w:t>的农作物受灾面积衡量。</w:t>
      </w:r>
      <w:r w:rsidR="00FF59A1">
        <w:rPr>
          <w:rFonts w:ascii="Times New Roman" w:hAnsi="Times New Roman" w:cs="Times New Roman" w:hint="eastAsia"/>
          <w:sz w:val="24"/>
          <w:szCs w:val="24"/>
        </w:rPr>
        <w:t>但此样本缺乏对应村庄的受灾数据，所以在混合回归模型中</w:t>
      </w:r>
      <w:r w:rsidR="00C1366F">
        <w:rPr>
          <w:rFonts w:ascii="Times New Roman" w:hAnsi="Times New Roman" w:cs="Times New Roman" w:hint="eastAsia"/>
          <w:sz w:val="24"/>
          <w:szCs w:val="24"/>
        </w:rPr>
        <w:t>采取</w:t>
      </w:r>
      <w:r w:rsidR="00FF59A1">
        <w:rPr>
          <w:rFonts w:ascii="Times New Roman" w:hAnsi="Times New Roman" w:cs="Times New Roman" w:hint="eastAsia"/>
          <w:sz w:val="24"/>
          <w:szCs w:val="24"/>
        </w:rPr>
        <w:t>省份虚拟变量，控制</w:t>
      </w:r>
      <w:r w:rsidR="007212B7" w:rsidRPr="00C62D74">
        <w:rPr>
          <w:rFonts w:ascii="Times New Roman" w:hAnsi="Times New Roman" w:cs="Times New Roman" w:hint="eastAsia"/>
          <w:sz w:val="24"/>
          <w:szCs w:val="24"/>
        </w:rPr>
        <w:t>自然</w:t>
      </w:r>
      <w:r w:rsidR="00FF59A1">
        <w:rPr>
          <w:rFonts w:ascii="Times New Roman" w:hAnsi="Times New Roman" w:cs="Times New Roman" w:hint="eastAsia"/>
          <w:sz w:val="24"/>
          <w:szCs w:val="24"/>
        </w:rPr>
        <w:t>环境</w:t>
      </w:r>
      <w:r w:rsidR="007212B7" w:rsidRPr="00C62D74">
        <w:rPr>
          <w:rFonts w:ascii="Times New Roman" w:hAnsi="Times New Roman" w:cs="Times New Roman" w:hint="eastAsia"/>
          <w:sz w:val="24"/>
          <w:szCs w:val="24"/>
        </w:rPr>
        <w:t>对农作物收成造成的影响。</w:t>
      </w:r>
    </w:p>
    <w:p w14:paraId="111A3F12"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要素投入</w:t>
      </w:r>
      <w:r w:rsidR="007B47F1">
        <w:rPr>
          <w:rFonts w:ascii="Times New Roman" w:eastAsia="黑体" w:hAnsi="Times New Roman" w:cs="Times New Roman" w:hint="eastAsia"/>
          <w:sz w:val="24"/>
          <w:szCs w:val="24"/>
        </w:rPr>
        <w:t>产出</w:t>
      </w:r>
      <w:r w:rsidR="004936D2" w:rsidRPr="00EC35E6">
        <w:rPr>
          <w:rFonts w:ascii="Times New Roman" w:eastAsia="黑体" w:hAnsi="Times New Roman" w:cs="Times New Roman" w:hint="eastAsia"/>
          <w:sz w:val="24"/>
          <w:szCs w:val="24"/>
        </w:rPr>
        <w:t>指标</w:t>
      </w:r>
    </w:p>
    <w:p w14:paraId="36F24438" w14:textId="77777777" w:rsidR="004936D2" w:rsidRDefault="006000B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考虑土地投入的</w:t>
      </w:r>
      <w:r w:rsidR="004936D2" w:rsidRPr="00C62D74">
        <w:rPr>
          <w:rFonts w:ascii="Times New Roman" w:hAnsi="Times New Roman" w:cs="Times New Roman" w:hint="eastAsia"/>
          <w:sz w:val="24"/>
          <w:szCs w:val="24"/>
        </w:rPr>
        <w:t>农业生产函数中的</w:t>
      </w:r>
      <w:r w:rsidRPr="00C62D74">
        <w:rPr>
          <w:rFonts w:ascii="Times New Roman" w:hAnsi="Times New Roman" w:cs="Times New Roman" w:hint="eastAsia"/>
          <w:sz w:val="24"/>
          <w:szCs w:val="24"/>
        </w:rPr>
        <w:t>变量</w:t>
      </w:r>
      <w:r w:rsidR="004936D2" w:rsidRPr="00C62D74">
        <w:rPr>
          <w:rFonts w:ascii="Times New Roman" w:hAnsi="Times New Roman" w:cs="Times New Roman" w:hint="eastAsia"/>
          <w:sz w:val="24"/>
          <w:szCs w:val="24"/>
        </w:rPr>
        <w:t>包括三大类，劳动、资本和土地。本研究进一步根据农业生产过程中的实际情况对农户投入的劳动、资本细分，选择合适的土地投入指标。</w:t>
      </w:r>
    </w:p>
    <w:p w14:paraId="072FF868" w14:textId="77777777" w:rsidR="007B47F1"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）亩均</w:t>
      </w:r>
      <w:r w:rsidR="00BE584C">
        <w:rPr>
          <w:rFonts w:ascii="Times New Roman" w:hAnsi="Times New Roman" w:cs="Times New Roman" w:hint="eastAsia"/>
          <w:sz w:val="24"/>
          <w:szCs w:val="24"/>
        </w:rPr>
        <w:t>产出</w:t>
      </w:r>
      <w:r>
        <w:rPr>
          <w:rFonts w:ascii="Times New Roman" w:hAnsi="Times New Roman" w:cs="Times New Roman" w:hint="eastAsia"/>
          <w:sz w:val="24"/>
          <w:szCs w:val="24"/>
        </w:rPr>
        <w:t>（</w:t>
      </w:r>
      <w:r>
        <w:rPr>
          <w:rFonts w:ascii="Times New Roman" w:hAnsi="Times New Roman" w:cs="Times New Roman" w:hint="eastAsia"/>
          <w:sz w:val="24"/>
          <w:szCs w:val="24"/>
        </w:rPr>
        <w:t>yield</w:t>
      </w:r>
      <w:r>
        <w:rPr>
          <w:rFonts w:ascii="Times New Roman" w:hAnsi="Times New Roman" w:cs="Times New Roman" w:hint="eastAsia"/>
          <w:sz w:val="24"/>
          <w:szCs w:val="24"/>
        </w:rPr>
        <w:t>），</w:t>
      </w:r>
      <w:r w:rsidR="0047397E">
        <w:rPr>
          <w:rFonts w:ascii="Times New Roman" w:hAnsi="Times New Roman" w:cs="Times New Roman" w:hint="eastAsia"/>
          <w:sz w:val="24"/>
          <w:szCs w:val="24"/>
        </w:rPr>
        <w:t>农户粮食的产量除以实际收获面积</w:t>
      </w:r>
      <w:r w:rsidR="00FF0FA0">
        <w:rPr>
          <w:rFonts w:ascii="Times New Roman" w:hAnsi="Times New Roman" w:cs="Times New Roman" w:hint="eastAsia"/>
          <w:sz w:val="24"/>
          <w:szCs w:val="24"/>
        </w:rPr>
        <w:t>，这也是最为直接反应农户投入和产出关系的指标。</w:t>
      </w:r>
      <w:r w:rsidR="00BE584C">
        <w:rPr>
          <w:rFonts w:ascii="Times New Roman" w:hAnsi="Times New Roman" w:cs="Times New Roman" w:hint="eastAsia"/>
          <w:sz w:val="24"/>
          <w:szCs w:val="24"/>
        </w:rPr>
        <w:t>在实证研究中以单产的对数形式引入（</w:t>
      </w:r>
      <w:r w:rsidR="00BE584C">
        <w:rPr>
          <w:rFonts w:ascii="Times New Roman" w:hAnsi="Times New Roman" w:cs="Times New Roman" w:hint="eastAsia"/>
          <w:sz w:val="24"/>
          <w:szCs w:val="24"/>
        </w:rPr>
        <w:t>lnyield</w:t>
      </w:r>
      <w:r w:rsidR="00BE584C">
        <w:rPr>
          <w:rFonts w:ascii="Times New Roman" w:hAnsi="Times New Roman" w:cs="Times New Roman" w:hint="eastAsia"/>
          <w:sz w:val="24"/>
          <w:szCs w:val="24"/>
        </w:rPr>
        <w:t>）。</w:t>
      </w:r>
    </w:p>
    <w:p w14:paraId="56595C03" w14:textId="77777777"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00C01B11">
        <w:rPr>
          <w:rFonts w:ascii="Times New Roman" w:hAnsi="Times New Roman" w:cs="Times New Roman" w:hint="eastAsia"/>
          <w:sz w:val="24"/>
          <w:szCs w:val="24"/>
        </w:rPr>
        <w:t>2</w:t>
      </w:r>
      <w:r w:rsidRPr="00C62D74">
        <w:rPr>
          <w:rFonts w:ascii="Times New Roman" w:hAnsi="Times New Roman" w:cs="Times New Roman" w:hint="eastAsia"/>
          <w:sz w:val="24"/>
          <w:szCs w:val="24"/>
        </w:rPr>
        <w:t>）劳动投入（</w:t>
      </w:r>
      <w:r w:rsidR="00C01B11">
        <w:rPr>
          <w:rFonts w:ascii="Times New Roman" w:hAnsi="Times New Roman" w:cs="Times New Roman"/>
          <w:sz w:val="24"/>
          <w:szCs w:val="24"/>
        </w:rPr>
        <w:t>labor</w:t>
      </w:r>
      <w:r w:rsidRPr="00C62D74">
        <w:rPr>
          <w:rFonts w:ascii="Times New Roman" w:hAnsi="Times New Roman" w:cs="Times New Roman" w:hint="eastAsia"/>
          <w:sz w:val="24"/>
          <w:szCs w:val="24"/>
        </w:rPr>
        <w:t>）用两个指标衡量，分别是家庭劳动力（</w:t>
      </w:r>
      <w:r w:rsidR="00C01B11">
        <w:rPr>
          <w:rFonts w:ascii="Times New Roman" w:hAnsi="Times New Roman" w:cs="Times New Roman"/>
          <w:sz w:val="24"/>
          <w:szCs w:val="24"/>
        </w:rPr>
        <w:t>flabor</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和雇佣劳动力</w:t>
      </w:r>
      <w:r w:rsidRPr="00C62D74">
        <w:rPr>
          <w:rFonts w:ascii="Times New Roman" w:hAnsi="Times New Roman" w:cs="Times New Roman" w:hint="eastAsia"/>
          <w:sz w:val="24"/>
          <w:szCs w:val="24"/>
        </w:rPr>
        <w:t>(</w:t>
      </w:r>
      <w:r w:rsidR="00C01B11">
        <w:rPr>
          <w:rFonts w:ascii="Times New Roman" w:hAnsi="Times New Roman" w:cs="Times New Roman"/>
          <w:sz w:val="24"/>
          <w:szCs w:val="24"/>
        </w:rPr>
        <w:t>elabor</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BB368B" w:rsidRPr="00C62D74">
        <w:rPr>
          <w:rFonts w:ascii="Times New Roman" w:hAnsi="Times New Roman" w:cs="Times New Roman" w:hint="eastAsia"/>
          <w:sz w:val="24"/>
          <w:szCs w:val="24"/>
        </w:rPr>
        <w:t>家庭劳动力为投工量减去雇工量。</w:t>
      </w:r>
      <w:r w:rsidRPr="00C62D74">
        <w:rPr>
          <w:rFonts w:ascii="Times New Roman" w:hAnsi="Times New Roman" w:cs="Times New Roman" w:hint="eastAsia"/>
          <w:sz w:val="24"/>
          <w:szCs w:val="24"/>
        </w:rPr>
        <w:t>部分研究认为家庭劳动力与雇佣劳动力不可完全替代，这是由于他们与农场经营者关系的差异</w:t>
      </w:r>
      <w:r w:rsidR="00C01B11">
        <w:rPr>
          <w:rFonts w:ascii="Times New Roman" w:hAnsi="Times New Roman" w:cs="Times New Roman" w:hint="eastAsia"/>
          <w:sz w:val="24"/>
          <w:szCs w:val="24"/>
        </w:rPr>
        <w:t>和道德风险</w:t>
      </w:r>
      <w:r w:rsidRPr="00C62D74">
        <w:rPr>
          <w:rFonts w:ascii="Times New Roman" w:hAnsi="Times New Roman" w:cs="Times New Roman" w:hint="eastAsia"/>
          <w:sz w:val="24"/>
          <w:szCs w:val="24"/>
        </w:rPr>
        <w:t>导致他们耕作的努力程度不同，最终影响农作物的产量。简言之，家庭劳动者的劳作结果直接与其利润最大化的目标相关，雇佣劳动力的收入则并不与产量相联系，因而缺乏努力的激励。</w:t>
      </w:r>
    </w:p>
    <w:p w14:paraId="3D2BBBB4" w14:textId="77777777"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w:t>
      </w:r>
      <w:r w:rsidR="00C01B11">
        <w:rPr>
          <w:rFonts w:ascii="Times New Roman" w:hAnsi="Times New Roman" w:cs="Times New Roman" w:hint="eastAsia"/>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农业资本投入</w:t>
      </w:r>
      <w:r w:rsidR="00E50AFE">
        <w:rPr>
          <w:rFonts w:ascii="Times New Roman" w:hAnsi="Times New Roman" w:cs="Times New Roman" w:hint="eastAsia"/>
          <w:sz w:val="24"/>
          <w:szCs w:val="24"/>
        </w:rPr>
        <w:t>包括机械投入（</w:t>
      </w:r>
      <w:r w:rsidR="00E50AFE">
        <w:rPr>
          <w:rFonts w:ascii="Times New Roman" w:hAnsi="Times New Roman" w:cs="Times New Roman" w:hint="eastAsia"/>
          <w:sz w:val="24"/>
          <w:szCs w:val="24"/>
        </w:rPr>
        <w:t>machine</w:t>
      </w:r>
      <w:r w:rsidR="00E50AFE">
        <w:rPr>
          <w:rFonts w:ascii="Times New Roman" w:hAnsi="Times New Roman" w:cs="Times New Roman" w:hint="eastAsia"/>
          <w:sz w:val="24"/>
          <w:szCs w:val="24"/>
        </w:rPr>
        <w:t>）和其他农资投入（</w:t>
      </w:r>
      <w:r w:rsidR="00E50AFE">
        <w:rPr>
          <w:rFonts w:ascii="Times New Roman" w:hAnsi="Times New Roman" w:cs="Times New Roman" w:hint="eastAsia"/>
          <w:sz w:val="24"/>
          <w:szCs w:val="24"/>
        </w:rPr>
        <w:t>ot</w:t>
      </w:r>
      <w:r w:rsidR="00E50AFE">
        <w:rPr>
          <w:rFonts w:ascii="Times New Roman" w:hAnsi="Times New Roman" w:cs="Times New Roman" w:hint="eastAsia"/>
          <w:sz w:val="24"/>
          <w:szCs w:val="24"/>
        </w:rPr>
        <w:t>）</w:t>
      </w:r>
      <w:r w:rsidRPr="00C62D74">
        <w:rPr>
          <w:rFonts w:ascii="Times New Roman" w:hAnsi="Times New Roman" w:cs="Times New Roman"/>
          <w:sz w:val="24"/>
          <w:szCs w:val="24"/>
        </w:rPr>
        <w:t>包括种植过程中农户使用的种子、化肥、农膜、农药、水电及灌溉、畜力、机械作业、小农具等。生产资料投入种类繁多，本研究将其综合为</w:t>
      </w:r>
      <w:r w:rsidR="00E50AFE">
        <w:rPr>
          <w:rFonts w:ascii="Times New Roman" w:hAnsi="Times New Roman" w:cs="Times New Roman" w:hint="eastAsia"/>
          <w:sz w:val="24"/>
          <w:szCs w:val="24"/>
        </w:rPr>
        <w:t>两类</w:t>
      </w:r>
      <w:r w:rsidRPr="00C62D74">
        <w:rPr>
          <w:rFonts w:ascii="Times New Roman" w:hAnsi="Times New Roman" w:cs="Times New Roman"/>
          <w:sz w:val="24"/>
          <w:szCs w:val="24"/>
        </w:rPr>
        <w:t>资本投入，机械</w:t>
      </w:r>
      <w:r w:rsidR="00E50AFE" w:rsidRPr="00C62D74">
        <w:rPr>
          <w:rFonts w:ascii="Times New Roman" w:hAnsi="Times New Roman" w:cs="Times New Roman" w:hint="eastAsia"/>
          <w:sz w:val="24"/>
          <w:szCs w:val="24"/>
        </w:rPr>
        <w:t>包括机械作业、固定资产折旧和小农具购置费用</w:t>
      </w:r>
      <w:r w:rsidR="00E50AFE">
        <w:rPr>
          <w:rFonts w:ascii="Times New Roman" w:hAnsi="Times New Roman" w:cs="Times New Roman" w:hint="eastAsia"/>
          <w:sz w:val="24"/>
          <w:szCs w:val="24"/>
        </w:rPr>
        <w:t>，</w:t>
      </w:r>
      <w:r w:rsidRPr="00C62D74">
        <w:rPr>
          <w:rFonts w:ascii="Times New Roman" w:hAnsi="Times New Roman" w:cs="Times New Roman"/>
          <w:sz w:val="24"/>
          <w:szCs w:val="24"/>
        </w:rPr>
        <w:t>其他</w:t>
      </w:r>
      <w:r w:rsidR="00E50AFE">
        <w:rPr>
          <w:rFonts w:ascii="Times New Roman" w:hAnsi="Times New Roman" w:cs="Times New Roman" w:hint="eastAsia"/>
          <w:sz w:val="24"/>
          <w:szCs w:val="24"/>
        </w:rPr>
        <w:t>农资投入</w:t>
      </w:r>
      <w:r w:rsidR="00E50AFE" w:rsidRPr="00C62D74">
        <w:rPr>
          <w:rFonts w:ascii="Times New Roman" w:hAnsi="Times New Roman" w:cs="Times New Roman" w:hint="eastAsia"/>
          <w:sz w:val="24"/>
          <w:szCs w:val="24"/>
        </w:rPr>
        <w:t>包括种子种苗、农家肥、化肥、农膜农药、水电及灌溉、畜力的费用及其他零散费用</w:t>
      </w:r>
      <w:r w:rsidRPr="00C62D74">
        <w:rPr>
          <w:rFonts w:ascii="Times New Roman" w:hAnsi="Times New Roman" w:cs="Times New Roman"/>
          <w:sz w:val="24"/>
          <w:szCs w:val="24"/>
        </w:rPr>
        <w:t>。各生产资料</w:t>
      </w:r>
      <w:r w:rsidR="008F5F2A">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，为便于计算和处理，本研究采取使用和购置的化肥和机械的价值量，其他投入部分通过农户种植花费的总费用减去花费和机械的花费得到。</w:t>
      </w:r>
    </w:p>
    <w:p w14:paraId="51CCAF59" w14:textId="77777777"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00C01B11">
        <w:rPr>
          <w:rFonts w:ascii="Times New Roman" w:hAnsi="Times New Roman" w:cs="Times New Roman" w:hint="eastAsia"/>
          <w:sz w:val="24"/>
          <w:szCs w:val="24"/>
        </w:rPr>
        <w:t>4</w:t>
      </w:r>
      <w:r w:rsidRPr="00C62D74">
        <w:rPr>
          <w:rFonts w:ascii="Times New Roman" w:hAnsi="Times New Roman" w:cs="Times New Roman" w:hint="eastAsia"/>
          <w:sz w:val="24"/>
          <w:szCs w:val="24"/>
        </w:rPr>
        <w:t>）农户的土地投入是本研究重点关注的变量，土地投入</w:t>
      </w:r>
      <w:r w:rsidR="00BF0492" w:rsidRPr="00C62D74">
        <w:rPr>
          <w:rFonts w:ascii="Times New Roman" w:hAnsi="Times New Roman" w:cs="Times New Roman" w:hint="eastAsia"/>
          <w:sz w:val="24"/>
          <w:szCs w:val="24"/>
        </w:rPr>
        <w:t>情况用实</w:t>
      </w:r>
      <w:r w:rsidRPr="00C62D74">
        <w:rPr>
          <w:rFonts w:ascii="Times New Roman" w:hAnsi="Times New Roman" w:cs="Times New Roman" w:hint="eastAsia"/>
          <w:sz w:val="24"/>
          <w:szCs w:val="24"/>
        </w:rPr>
        <w:t>际收获面积（</w:t>
      </w:r>
      <w:r w:rsidR="00C01B11">
        <w:rPr>
          <w:rFonts w:ascii="Times New Roman" w:hAnsi="Times New Roman" w:cs="Times New Roman" w:hint="eastAsia"/>
          <w:sz w:val="24"/>
          <w:szCs w:val="24"/>
        </w:rPr>
        <w:t>land</w:t>
      </w:r>
      <w:r w:rsidRPr="00C62D74">
        <w:rPr>
          <w:rFonts w:ascii="Times New Roman" w:hAnsi="Times New Roman" w:cs="Times New Roman" w:hint="eastAsia"/>
          <w:sz w:val="24"/>
          <w:szCs w:val="24"/>
        </w:rPr>
        <w:t>）</w:t>
      </w:r>
      <w:r w:rsidR="00BF0492" w:rsidRPr="00C62D74">
        <w:rPr>
          <w:rFonts w:ascii="Times New Roman" w:hAnsi="Times New Roman" w:cs="Times New Roman" w:hint="eastAsia"/>
          <w:sz w:val="24"/>
          <w:szCs w:val="24"/>
        </w:rPr>
        <w:t>和耕地细碎化程（</w:t>
      </w:r>
      <w:r w:rsidR="00C01B11">
        <w:rPr>
          <w:rFonts w:ascii="Times New Roman" w:hAnsi="Times New Roman" w:cs="Times New Roman" w:hint="eastAsia"/>
          <w:sz w:val="24"/>
          <w:szCs w:val="24"/>
        </w:rPr>
        <w:t>plots</w:t>
      </w:r>
      <w:r w:rsidR="00BF0492" w:rsidRPr="00C62D74">
        <w:rPr>
          <w:rFonts w:ascii="Times New Roman" w:hAnsi="Times New Roman" w:cs="Times New Roman" w:hint="eastAsia"/>
          <w:sz w:val="24"/>
          <w:szCs w:val="24"/>
        </w:rPr>
        <w:t>）度</w:t>
      </w:r>
      <w:r w:rsidRPr="00C62D74">
        <w:rPr>
          <w:rFonts w:ascii="Times New Roman" w:hAnsi="Times New Roman" w:cs="Times New Roman" w:hint="eastAsia"/>
          <w:sz w:val="24"/>
          <w:szCs w:val="24"/>
        </w:rPr>
        <w:t>衡量。目前已有的对</w:t>
      </w:r>
      <w:r w:rsidR="00921FFC" w:rsidRPr="00C62D74">
        <w:rPr>
          <w:rFonts w:ascii="Times New Roman" w:hAnsi="Times New Roman" w:cs="Times New Roman" w:hint="eastAsia"/>
          <w:sz w:val="24"/>
          <w:szCs w:val="24"/>
        </w:rPr>
        <w:t>土地生产率与土地投入面积关系</w:t>
      </w:r>
      <w:r w:rsidRPr="00C62D74">
        <w:rPr>
          <w:rFonts w:ascii="Times New Roman" w:hAnsi="Times New Roman" w:cs="Times New Roman" w:hint="eastAsia"/>
          <w:sz w:val="24"/>
          <w:szCs w:val="24"/>
        </w:rPr>
        <w:t>的研究丰富，</w:t>
      </w:r>
      <w:r w:rsidR="005F1E21" w:rsidRPr="00C62D74">
        <w:rPr>
          <w:rFonts w:ascii="Times New Roman" w:hAnsi="Times New Roman" w:cs="Times New Roman" w:hint="eastAsia"/>
          <w:sz w:val="24"/>
          <w:szCs w:val="24"/>
        </w:rPr>
        <w:t>运用不同品种和区域的样本回归分析时，得到的结果各不相同，</w:t>
      </w:r>
      <w:r w:rsidR="0084202E" w:rsidRPr="00C62D74">
        <w:rPr>
          <w:rFonts w:ascii="Times New Roman" w:hAnsi="Times New Roman" w:cs="Times New Roman" w:hint="eastAsia"/>
          <w:sz w:val="24"/>
          <w:szCs w:val="24"/>
        </w:rPr>
        <w:t>而</w:t>
      </w:r>
      <w:r w:rsidRPr="00C62D74">
        <w:rPr>
          <w:rFonts w:ascii="Times New Roman" w:hAnsi="Times New Roman" w:cs="Times New Roman" w:hint="eastAsia"/>
          <w:sz w:val="24"/>
          <w:szCs w:val="24"/>
        </w:rPr>
        <w:t>本文预期土地单产与实际收获面积的关系应呈现</w:t>
      </w:r>
      <w:r w:rsidR="0083097F"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倒</w:t>
      </w:r>
      <w:r w:rsidRPr="00F8195A">
        <w:rPr>
          <w:rFonts w:ascii="Times New Roman" w:hAnsi="Times New Roman" w:cs="Times New Roman"/>
          <w:sz w:val="24"/>
          <w:szCs w:val="24"/>
        </w:rPr>
        <w:t>U</w:t>
      </w:r>
      <w:r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模样。耕地细碎</w:t>
      </w:r>
      <w:proofErr w:type="gramStart"/>
      <w:r w:rsidRPr="00C62D74">
        <w:rPr>
          <w:rFonts w:ascii="Times New Roman" w:hAnsi="Times New Roman" w:cs="Times New Roman" w:hint="eastAsia"/>
          <w:sz w:val="24"/>
          <w:szCs w:val="24"/>
        </w:rPr>
        <w:t>化指标</w:t>
      </w:r>
      <w:proofErr w:type="gramEnd"/>
      <w:r w:rsidRPr="00C62D74">
        <w:rPr>
          <w:rFonts w:ascii="Times New Roman" w:hAnsi="Times New Roman" w:cs="Times New Roman" w:hint="eastAsia"/>
          <w:sz w:val="24"/>
          <w:szCs w:val="24"/>
        </w:rPr>
        <w:t>通过年</w:t>
      </w:r>
      <w:proofErr w:type="gramStart"/>
      <w:r w:rsidRPr="00C62D74">
        <w:rPr>
          <w:rFonts w:ascii="Times New Roman" w:hAnsi="Times New Roman" w:cs="Times New Roman" w:hint="eastAsia"/>
          <w:sz w:val="24"/>
          <w:szCs w:val="24"/>
        </w:rPr>
        <w:t>末</w:t>
      </w:r>
      <w:proofErr w:type="gramEnd"/>
      <w:r w:rsidRPr="00C62D74">
        <w:rPr>
          <w:rFonts w:ascii="Times New Roman" w:hAnsi="Times New Roman" w:cs="Times New Roman" w:hint="eastAsia"/>
          <w:sz w:val="24"/>
          <w:szCs w:val="24"/>
        </w:rPr>
        <w:t>经营耕地面积除以地块数得到。一般来说，地块数量多，分布分散不利于农户集中管理经营，限制农机具的使用</w:t>
      </w:r>
      <w:r w:rsidR="002F5459" w:rsidRPr="00C62D74">
        <w:rPr>
          <w:rFonts w:ascii="Times New Roman" w:hAnsi="Times New Roman" w:cs="Times New Roman" w:hint="eastAsia"/>
          <w:sz w:val="24"/>
          <w:szCs w:val="24"/>
        </w:rPr>
        <w:t>，</w:t>
      </w:r>
      <w:r w:rsidR="00FC2D7F" w:rsidRPr="00C62D74">
        <w:rPr>
          <w:rFonts w:ascii="Times New Roman" w:hAnsi="Times New Roman" w:cs="Times New Roman" w:hint="eastAsia"/>
          <w:sz w:val="24"/>
          <w:szCs w:val="24"/>
        </w:rPr>
        <w:t>降低生产效率</w:t>
      </w:r>
      <w:r w:rsidRPr="00C62D74">
        <w:rPr>
          <w:rFonts w:ascii="Times New Roman" w:hAnsi="Times New Roman" w:cs="Times New Roman" w:hint="eastAsia"/>
          <w:sz w:val="24"/>
          <w:szCs w:val="24"/>
        </w:rPr>
        <w:t>。</w:t>
      </w:r>
    </w:p>
    <w:p w14:paraId="346FC3B2"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农户家庭特征指标</w:t>
      </w:r>
    </w:p>
    <w:p w14:paraId="3EB35FC0" w14:textId="77777777" w:rsidR="004936D2" w:rsidRPr="00C62D74" w:rsidRDefault="00BE584C" w:rsidP="00BE584C">
      <w:pPr>
        <w:spacing w:after="0" w:line="400" w:lineRule="exact"/>
        <w:ind w:firstLine="482"/>
        <w:rPr>
          <w:rFonts w:ascii="Times New Roman" w:hAnsi="Times New Roman" w:cs="Times New Roman"/>
          <w:sz w:val="24"/>
          <w:szCs w:val="24"/>
        </w:rPr>
      </w:pPr>
      <w:r>
        <w:rPr>
          <w:rFonts w:ascii="Times New Roman" w:hAnsi="Times New Roman" w:cs="Times New Roman" w:hint="eastAsia"/>
          <w:sz w:val="24"/>
          <w:szCs w:val="24"/>
        </w:rPr>
        <w:t>基于农户行为理论，家庭禀赋变量包括</w:t>
      </w:r>
      <w:r w:rsidR="004936D2" w:rsidRPr="00C62D74">
        <w:rPr>
          <w:rFonts w:ascii="Times New Roman" w:hAnsi="Times New Roman" w:cs="Times New Roman"/>
          <w:sz w:val="24"/>
          <w:szCs w:val="24"/>
        </w:rPr>
        <w:t>年龄（</w:t>
      </w:r>
      <w:r>
        <w:rPr>
          <w:rFonts w:ascii="Times New Roman" w:hAnsi="Times New Roman" w:cs="Times New Roman" w:hint="eastAsia"/>
          <w:sz w:val="24"/>
          <w:szCs w:val="24"/>
        </w:rPr>
        <w:t>age</w:t>
      </w:r>
      <w:r w:rsidR="004936D2" w:rsidRPr="00C62D74">
        <w:rPr>
          <w:rFonts w:ascii="Times New Roman" w:hAnsi="Times New Roman" w:cs="Times New Roman"/>
          <w:sz w:val="24"/>
          <w:szCs w:val="24"/>
        </w:rPr>
        <w:t>）、性别</w:t>
      </w:r>
      <w:r w:rsidR="004936D2" w:rsidRPr="00C62D74">
        <w:rPr>
          <w:rFonts w:ascii="Times New Roman" w:hAnsi="Times New Roman" w:cs="Times New Roman" w:hint="eastAsia"/>
          <w:sz w:val="24"/>
          <w:szCs w:val="24"/>
        </w:rPr>
        <w:t>（</w:t>
      </w:r>
      <w:r>
        <w:rPr>
          <w:rFonts w:ascii="Times New Roman" w:hAnsi="Times New Roman" w:cs="Times New Roman"/>
          <w:sz w:val="24"/>
          <w:szCs w:val="24"/>
        </w:rPr>
        <w:t>sex</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4936D2" w:rsidRPr="00C62D74">
        <w:rPr>
          <w:rFonts w:ascii="Times New Roman" w:hAnsi="Times New Roman" w:cs="Times New Roman" w:hint="eastAsia"/>
          <w:sz w:val="24"/>
          <w:szCs w:val="24"/>
        </w:rPr>
        <w:t>文化程度（</w:t>
      </w:r>
      <w:r>
        <w:rPr>
          <w:rFonts w:ascii="Times New Roman" w:hAnsi="Times New Roman" w:cs="Times New Roman"/>
          <w:sz w:val="24"/>
          <w:szCs w:val="24"/>
        </w:rPr>
        <w:t>educ</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、是否参与技术培训</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train</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、家庭</w:t>
      </w:r>
      <w:r w:rsidR="004936D2" w:rsidRPr="00C62D74">
        <w:rPr>
          <w:rFonts w:ascii="Times New Roman" w:hAnsi="Times New Roman" w:cs="Times New Roman" w:hint="eastAsia"/>
          <w:sz w:val="24"/>
          <w:szCs w:val="24"/>
        </w:rPr>
        <w:t>人口</w:t>
      </w:r>
      <w:r w:rsidR="004936D2" w:rsidRPr="00C62D74">
        <w:rPr>
          <w:rFonts w:ascii="Times New Roman" w:hAnsi="Times New Roman" w:cs="Times New Roman"/>
          <w:sz w:val="24"/>
          <w:szCs w:val="24"/>
        </w:rPr>
        <w:t>结构（</w:t>
      </w:r>
      <w:r>
        <w:rPr>
          <w:rFonts w:ascii="Times New Roman" w:hAnsi="Times New Roman" w:cs="Times New Roman"/>
          <w:sz w:val="24"/>
          <w:szCs w:val="24"/>
        </w:rPr>
        <w:t>fstruc</w:t>
      </w:r>
      <w:r>
        <w:rPr>
          <w:rFonts w:ascii="Times New Roman" w:hAnsi="Times New Roman" w:cs="Times New Roman" w:hint="eastAsia"/>
          <w:sz w:val="24"/>
          <w:szCs w:val="24"/>
        </w:rPr>
        <w:t>t</w:t>
      </w:r>
      <w:r w:rsidR="004936D2" w:rsidRPr="00C62D74">
        <w:rPr>
          <w:rFonts w:ascii="Times New Roman" w:hAnsi="Times New Roman" w:cs="Times New Roman"/>
          <w:sz w:val="24"/>
          <w:szCs w:val="24"/>
        </w:rPr>
        <w:t>）、</w:t>
      </w:r>
      <w:r>
        <w:rPr>
          <w:rFonts w:ascii="Times New Roman" w:hAnsi="Times New Roman" w:cs="Times New Roman" w:hint="eastAsia"/>
          <w:sz w:val="24"/>
          <w:szCs w:val="24"/>
        </w:rPr>
        <w:t>兼业程度</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job</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和</w:t>
      </w:r>
      <w:r w:rsidR="004936D2" w:rsidRPr="00C62D74">
        <w:rPr>
          <w:rFonts w:ascii="Times New Roman" w:hAnsi="Times New Roman" w:cs="Times New Roman"/>
          <w:sz w:val="24"/>
          <w:szCs w:val="24"/>
        </w:rPr>
        <w:t>是否干部户</w:t>
      </w:r>
      <w:r w:rsidR="004936D2" w:rsidRPr="00C62D74">
        <w:rPr>
          <w:rFonts w:ascii="Times New Roman" w:hAnsi="Times New Roman" w:cs="Times New Roman" w:hint="eastAsia"/>
          <w:sz w:val="24"/>
          <w:szCs w:val="24"/>
        </w:rPr>
        <w:t>（</w:t>
      </w:r>
      <w:r>
        <w:rPr>
          <w:rFonts w:ascii="Times New Roman" w:hAnsi="Times New Roman" w:cs="Times New Roman"/>
          <w:sz w:val="24"/>
          <w:szCs w:val="24"/>
        </w:rPr>
        <w:t>status</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。以下部分说明如何选择这些指标，并预期农户家庭特征如何对土地生产率产生影响。</w:t>
      </w:r>
    </w:p>
    <w:p w14:paraId="026D2BA9"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文化程度</w:t>
      </w:r>
      <w:r w:rsidR="00BE584C">
        <w:rPr>
          <w:rFonts w:ascii="Times New Roman" w:hAnsi="Times New Roman" w:cs="Times New Roman" w:hint="eastAsia"/>
          <w:sz w:val="24"/>
          <w:szCs w:val="24"/>
        </w:rPr>
        <w:t>（</w:t>
      </w:r>
      <w:r w:rsidR="00BE584C">
        <w:rPr>
          <w:rFonts w:ascii="Times New Roman" w:hAnsi="Times New Roman" w:cs="Times New Roman"/>
          <w:sz w:val="24"/>
          <w:szCs w:val="24"/>
        </w:rPr>
        <w:t>educ</w:t>
      </w:r>
      <w:r w:rsidR="00BE584C">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p>
    <w:p w14:paraId="31309CE1"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有专业技术职称、受过农业技术教育和受过农业培训的农户都被认为参与了技术培训</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train</w:t>
      </w:r>
      <w:r w:rsidR="00573FA4">
        <w:rPr>
          <w:rFonts w:ascii="Times New Roman" w:hAnsi="Times New Roman" w:cs="Times New Roman" w:hint="eastAsia"/>
          <w:sz w:val="24"/>
          <w:szCs w:val="24"/>
        </w:rPr>
        <w:t>）</w:t>
      </w:r>
      <w:r w:rsidRPr="00C62D74">
        <w:rPr>
          <w:rFonts w:ascii="Times New Roman" w:hAnsi="Times New Roman" w:cs="Times New Roman"/>
          <w:sz w:val="24"/>
          <w:szCs w:val="24"/>
        </w:rPr>
        <w:t>，取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30FF3D35"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家庭人口结构</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fstruct</w:t>
      </w:r>
      <w:r w:rsidR="00573FA4">
        <w:rPr>
          <w:rFonts w:ascii="Times New Roman" w:hAnsi="Times New Roman" w:cs="Times New Roman" w:hint="eastAsia"/>
          <w:sz w:val="24"/>
          <w:szCs w:val="24"/>
        </w:rPr>
        <w:t>）</w:t>
      </w:r>
      <w:r w:rsidRPr="00C62D74">
        <w:rPr>
          <w:rFonts w:ascii="Times New Roman" w:hAnsi="Times New Roman" w:cs="Times New Roman"/>
          <w:sz w:val="24"/>
          <w:szCs w:val="24"/>
        </w:rPr>
        <w:t>为</w:t>
      </w:r>
      <w:r w:rsidR="00BE584C">
        <w:rPr>
          <w:rFonts w:ascii="Times New Roman" w:hAnsi="Times New Roman" w:cs="Times New Roman" w:hint="eastAsia"/>
          <w:sz w:val="24"/>
          <w:szCs w:val="24"/>
        </w:rPr>
        <w:t>家庭青壮年所占比例</w:t>
      </w:r>
      <w:r w:rsidRPr="00C62D74">
        <w:rPr>
          <w:rFonts w:ascii="Times New Roman" w:hAnsi="Times New Roman" w:cs="Times New Roman"/>
          <w:sz w:val="24"/>
          <w:szCs w:val="24"/>
        </w:rPr>
        <w:t>，相当于家庭</w:t>
      </w:r>
      <w:r w:rsidR="00BE584C">
        <w:rPr>
          <w:rFonts w:ascii="Times New Roman" w:hAnsi="Times New Roman" w:cs="Times New Roman" w:hint="eastAsia"/>
          <w:sz w:val="24"/>
          <w:szCs w:val="24"/>
        </w:rPr>
        <w:t>劳动力认数</w:t>
      </w:r>
      <w:r w:rsidRPr="00C62D74">
        <w:rPr>
          <w:rFonts w:ascii="Times New Roman" w:hAnsi="Times New Roman" w:cs="Times New Roman"/>
          <w:sz w:val="24"/>
          <w:szCs w:val="24"/>
        </w:rPr>
        <w:t>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14:paraId="4ADBE016"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573FA4">
        <w:rPr>
          <w:rFonts w:ascii="Times New Roman" w:hAnsi="Times New Roman" w:cs="Times New Roman" w:hint="eastAsia"/>
          <w:sz w:val="24"/>
          <w:szCs w:val="24"/>
        </w:rPr>
        <w:t>兼业程度（</w:t>
      </w:r>
      <w:r w:rsidR="00573FA4">
        <w:rPr>
          <w:rFonts w:ascii="Times New Roman" w:hAnsi="Times New Roman" w:cs="Times New Roman" w:hint="eastAsia"/>
          <w:sz w:val="24"/>
          <w:szCs w:val="24"/>
        </w:rPr>
        <w:t>job</w:t>
      </w:r>
      <w:r w:rsidR="00573FA4">
        <w:rPr>
          <w:rFonts w:ascii="Times New Roman" w:hAnsi="Times New Roman" w:cs="Times New Roman" w:hint="eastAsia"/>
          <w:sz w:val="24"/>
          <w:szCs w:val="24"/>
        </w:rPr>
        <w:t>）</w:t>
      </w:r>
      <w:r w:rsidRPr="00C62D74">
        <w:rPr>
          <w:rFonts w:ascii="Times New Roman" w:hAnsi="Times New Roman" w:cs="Times New Roman"/>
          <w:sz w:val="24"/>
          <w:szCs w:val="24"/>
        </w:rPr>
        <w:t>为家庭</w:t>
      </w:r>
      <w:r w:rsidR="009B32BF">
        <w:rPr>
          <w:rFonts w:ascii="Times New Roman" w:hAnsi="Times New Roman" w:cs="Times New Roman" w:hint="eastAsia"/>
          <w:sz w:val="24"/>
          <w:szCs w:val="24"/>
        </w:rPr>
        <w:t>出售农产品的</w:t>
      </w:r>
      <w:r w:rsidRPr="00C62D74">
        <w:rPr>
          <w:rFonts w:ascii="Times New Roman" w:hAnsi="Times New Roman" w:cs="Times New Roman"/>
          <w:sz w:val="24"/>
          <w:szCs w:val="24"/>
        </w:rPr>
        <w:t>收入占总收入的比例。当家庭经营收入所占比例较高时，激励农户扩大种植规模进一步提高收益，同时他们也更有资本增加投入再生产，使用更加先进有效率的要素，提高土地产出。</w:t>
      </w:r>
    </w:p>
    <w:p w14:paraId="703090EB" w14:textId="77777777" w:rsidR="004936D2"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国家干部职工户、乡村干部户和党员户均被认为干部户</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status</w:t>
      </w:r>
      <w:r w:rsidR="00573FA4">
        <w:rPr>
          <w:rFonts w:ascii="Times New Roman" w:hAnsi="Times New Roman" w:cs="Times New Roman" w:hint="eastAsia"/>
          <w:sz w:val="24"/>
          <w:szCs w:val="24"/>
        </w:rPr>
        <w:t>）</w:t>
      </w:r>
      <w:r w:rsidRPr="00C62D74">
        <w:rPr>
          <w:rFonts w:ascii="Times New Roman" w:hAnsi="Times New Roman" w:cs="Times New Roman"/>
          <w:sz w:val="24"/>
          <w:szCs w:val="24"/>
        </w:rPr>
        <w:t>，是者取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2347AEA"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922DCC">
        <w:rPr>
          <w:rFonts w:ascii="Times New Roman" w:eastAsia="黑体" w:hAnsi="Times New Roman" w:cs="Times New Roman" w:hint="eastAsia"/>
          <w:sz w:val="24"/>
          <w:szCs w:val="24"/>
        </w:rPr>
        <w:t>4</w:t>
      </w:r>
      <w:r w:rsidR="004936D2" w:rsidRPr="00EC35E6">
        <w:rPr>
          <w:rFonts w:ascii="Times New Roman" w:eastAsia="黑体" w:hAnsi="Times New Roman" w:cs="Times New Roman" w:hint="eastAsia"/>
          <w:sz w:val="24"/>
          <w:szCs w:val="24"/>
        </w:rPr>
        <w:t xml:space="preserve">   </w:t>
      </w:r>
      <w:r w:rsidR="009B32BF">
        <w:rPr>
          <w:rFonts w:ascii="Times New Roman" w:eastAsia="黑体" w:hAnsi="Times New Roman" w:cs="Times New Roman" w:hint="eastAsia"/>
          <w:sz w:val="24"/>
          <w:szCs w:val="24"/>
        </w:rPr>
        <w:t>其他变量</w:t>
      </w:r>
    </w:p>
    <w:p w14:paraId="025C1A16" w14:textId="77777777" w:rsidR="009B32BF"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政策环境指标选取农业支持保护补贴（</w:t>
      </w:r>
      <w:r w:rsidRPr="00F8195A">
        <w:rPr>
          <w:rFonts w:ascii="Times New Roman" w:hAnsi="Times New Roman" w:cs="Times New Roman"/>
          <w:sz w:val="24"/>
          <w:szCs w:val="24"/>
        </w:rPr>
        <w:t>SUBSIDY1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和农机补贴</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SUBSIDY2</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w:t>
      </w:r>
      <w:r w:rsidRPr="00F8195A">
        <w:rPr>
          <w:rFonts w:ascii="Times New Roman" w:hAnsi="Times New Roman" w:cs="Times New Roman"/>
          <w:sz w:val="24"/>
          <w:szCs w:val="24"/>
        </w:rPr>
        <w:t>2016</w:t>
      </w:r>
      <w:r w:rsidRPr="00C62D74">
        <w:rPr>
          <w:rFonts w:ascii="Times New Roman" w:hAnsi="Times New Roman" w:cs="Times New Roman" w:hint="eastAsia"/>
          <w:sz w:val="24"/>
          <w:szCs w:val="24"/>
        </w:rPr>
        <w:t>年后粮食直补、良种补贴和农资综合补贴整合为农业支持保护补，因此在分析时将未整合年份的这三项补贴加总构成农业</w:t>
      </w:r>
      <w:r w:rsidRPr="00C62D74">
        <w:rPr>
          <w:rFonts w:ascii="Times New Roman" w:hAnsi="Times New Roman" w:cs="Times New Roman" w:hint="eastAsia"/>
          <w:sz w:val="24"/>
          <w:szCs w:val="24"/>
        </w:rPr>
        <w:lastRenderedPageBreak/>
        <w:t>支持保护补贴。农业补贴涵盖了农户种植的各个环节，在有效的补贴传导机制下通过降低农户资源配置成本，刺激农户种植和提高生产技术水平，提高效率（高鸣等，</w:t>
      </w:r>
      <w:r w:rsidRPr="00F8195A">
        <w:rPr>
          <w:rFonts w:ascii="Times New Roman" w:hAnsi="Times New Roman" w:cs="Times New Roman"/>
          <w:sz w:val="24"/>
          <w:szCs w:val="24"/>
        </w:rPr>
        <w:t>2017</w:t>
      </w:r>
      <w:r w:rsidRPr="00C62D74">
        <w:rPr>
          <w:rFonts w:ascii="Times New Roman" w:hAnsi="Times New Roman" w:cs="Times New Roman" w:hint="eastAsia"/>
          <w:sz w:val="24"/>
          <w:szCs w:val="24"/>
        </w:rPr>
        <w:t>）。但补贴有向大规模农户倾斜的现象，因此种粮补贴对于大小规模农户的激励作用可能存在差异。</w:t>
      </w:r>
    </w:p>
    <w:p w14:paraId="22615E83" w14:textId="77777777" w:rsidR="009B32BF" w:rsidRPr="00C62D74"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Pr>
          <w:rFonts w:ascii="Times New Roman" w:hAnsi="Times New Roman" w:cs="Times New Roman" w:hint="eastAsia"/>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但从另一方面分析，风险意识较高的农户也可能投入更多的自身劳动力或者其他要素诸如化肥等，以保障收成，稳定产量。综合这两方面的情况，风险意识对土地生产率的影响并不确定。</w:t>
      </w:r>
    </w:p>
    <w:p w14:paraId="0C739AFE" w14:textId="77777777" w:rsidR="007A0E34"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bookmarkStart w:id="18" w:name="_Toc97182"/>
      <w:r w:rsidRPr="00F8195A">
        <w:rPr>
          <w:rFonts w:ascii="Times New Roman" w:eastAsia="黑体" w:hAnsi="Times New Roman" w:cs="Times New Roman"/>
          <w:sz w:val="28"/>
          <w:szCs w:val="28"/>
        </w:rPr>
        <w:t>4</w:t>
      </w:r>
      <w:r w:rsidR="007A0E34" w:rsidRPr="00EC35E6">
        <w:rPr>
          <w:rFonts w:ascii="Times New Roman" w:eastAsia="黑体" w:hAnsi="Times New Roman" w:cs="Times New Roman"/>
          <w:sz w:val="28"/>
          <w:szCs w:val="28"/>
        </w:rPr>
        <w:t>.</w:t>
      </w:r>
      <w:r w:rsidRPr="00F8195A">
        <w:rPr>
          <w:rFonts w:ascii="Times New Roman" w:eastAsia="黑体" w:hAnsi="Times New Roman" w:cs="Times New Roman"/>
          <w:sz w:val="28"/>
          <w:szCs w:val="28"/>
        </w:rPr>
        <w:t>3</w:t>
      </w:r>
      <w:r w:rsidR="007A0E34" w:rsidRPr="00EC35E6">
        <w:rPr>
          <w:rFonts w:ascii="Times New Roman" w:eastAsia="黑体" w:hAnsi="Times New Roman" w:cs="Times New Roman" w:hint="eastAsia"/>
          <w:sz w:val="28"/>
          <w:szCs w:val="28"/>
        </w:rPr>
        <w:t xml:space="preserve">   </w:t>
      </w:r>
      <w:r w:rsidR="007A0E34" w:rsidRPr="00EC35E6">
        <w:rPr>
          <w:rFonts w:ascii="Times New Roman" w:eastAsia="黑体" w:hAnsi="Times New Roman" w:cs="Times New Roman" w:hint="eastAsia"/>
          <w:sz w:val="28"/>
          <w:szCs w:val="28"/>
        </w:rPr>
        <w:t>数据基本描述</w:t>
      </w:r>
      <w:bookmarkEnd w:id="18"/>
    </w:p>
    <w:p w14:paraId="4A0DACC2" w14:textId="77777777" w:rsidR="00643EB7" w:rsidRPr="00C62D74" w:rsidRDefault="00C672CE"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农村固定观察点的农户数据覆盖全国各省，</w:t>
      </w:r>
      <w:r w:rsidR="00A91A27" w:rsidRPr="00C62D74">
        <w:rPr>
          <w:rFonts w:ascii="Times New Roman" w:hAnsi="Times New Roman" w:cs="Times New Roman" w:hint="eastAsia"/>
          <w:sz w:val="24"/>
          <w:szCs w:val="24"/>
        </w:rPr>
        <w:t>包含的信息丰富</w:t>
      </w:r>
      <w:r w:rsidRPr="00C62D74">
        <w:rPr>
          <w:rFonts w:ascii="Times New Roman" w:hAnsi="Times New Roman" w:cs="Times New Roman" w:hint="eastAsia"/>
          <w:sz w:val="24"/>
          <w:szCs w:val="24"/>
        </w:rPr>
        <w:t>，</w:t>
      </w:r>
      <w:r w:rsidR="00A91A27" w:rsidRPr="00C62D74">
        <w:rPr>
          <w:rFonts w:ascii="Times New Roman" w:hAnsi="Times New Roman" w:cs="Times New Roman" w:hint="eastAsia"/>
          <w:sz w:val="24"/>
          <w:szCs w:val="24"/>
        </w:rPr>
        <w:t>在</w:t>
      </w:r>
      <w:r w:rsidR="000B17A8" w:rsidRPr="00C62D74">
        <w:rPr>
          <w:rFonts w:ascii="Times New Roman" w:hAnsi="Times New Roman" w:cs="Times New Roman" w:hint="eastAsia"/>
          <w:sz w:val="24"/>
          <w:szCs w:val="24"/>
        </w:rPr>
        <w:t>研究不同种植制度下的农户土地的投入产出关系，</w:t>
      </w:r>
      <w:r w:rsidRPr="00C62D74">
        <w:rPr>
          <w:rFonts w:ascii="Times New Roman" w:hAnsi="Times New Roman" w:cs="Times New Roman" w:hint="eastAsia"/>
          <w:sz w:val="24"/>
          <w:szCs w:val="24"/>
        </w:rPr>
        <w:t>应针对区域</w:t>
      </w:r>
      <w:r w:rsidR="00A91A27" w:rsidRPr="00C62D74">
        <w:rPr>
          <w:rFonts w:ascii="Times New Roman" w:hAnsi="Times New Roman" w:cs="Times New Roman" w:hint="eastAsia"/>
          <w:sz w:val="24"/>
          <w:szCs w:val="24"/>
        </w:rPr>
        <w:t>和农作物种类</w:t>
      </w:r>
      <w:r w:rsidR="006024CB" w:rsidRPr="00C62D74">
        <w:rPr>
          <w:rFonts w:ascii="Times New Roman" w:hAnsi="Times New Roman" w:cs="Times New Roman" w:hint="eastAsia"/>
          <w:sz w:val="24"/>
          <w:szCs w:val="24"/>
        </w:rPr>
        <w:t>筛选农户数据</w:t>
      </w:r>
      <w:r w:rsidR="00020FA0" w:rsidRPr="00C62D74">
        <w:rPr>
          <w:rFonts w:ascii="Times New Roman" w:hAnsi="Times New Roman" w:cs="Times New Roman" w:hint="eastAsia"/>
          <w:sz w:val="24"/>
          <w:szCs w:val="24"/>
        </w:rPr>
        <w:t>。</w:t>
      </w:r>
      <w:r w:rsidR="00C412BC" w:rsidRPr="00C62D74">
        <w:rPr>
          <w:rFonts w:ascii="Times New Roman" w:hAnsi="Times New Roman" w:cs="Times New Roman" w:hint="eastAsia"/>
          <w:sz w:val="24"/>
          <w:szCs w:val="24"/>
        </w:rPr>
        <w:t>考虑到农户问卷信息的本定性，本研究选取</w:t>
      </w:r>
      <w:r w:rsidR="00C412BC" w:rsidRPr="00F8195A">
        <w:rPr>
          <w:rFonts w:ascii="Times New Roman" w:hAnsi="Times New Roman" w:cs="Times New Roman"/>
          <w:sz w:val="24"/>
          <w:szCs w:val="24"/>
        </w:rPr>
        <w:t>2011</w:t>
      </w:r>
      <w:r w:rsidR="00C412BC" w:rsidRPr="00C62D74">
        <w:rPr>
          <w:rFonts w:ascii="Times New Roman" w:hAnsi="Times New Roman" w:cs="Times New Roman" w:hint="eastAsia"/>
          <w:sz w:val="24"/>
          <w:szCs w:val="24"/>
        </w:rPr>
        <w:t>-</w:t>
      </w:r>
      <w:r w:rsidR="00C412BC" w:rsidRPr="00F8195A">
        <w:rPr>
          <w:rFonts w:ascii="Times New Roman" w:hAnsi="Times New Roman" w:cs="Times New Roman"/>
          <w:sz w:val="24"/>
          <w:szCs w:val="24"/>
        </w:rPr>
        <w:t>2015</w:t>
      </w:r>
      <w:r w:rsidR="00C412BC" w:rsidRPr="00C62D74">
        <w:rPr>
          <w:rFonts w:ascii="Times New Roman" w:hAnsi="Times New Roman" w:cs="Times New Roman" w:hint="eastAsia"/>
          <w:sz w:val="24"/>
          <w:szCs w:val="24"/>
        </w:rPr>
        <w:t>年的农户数据提供关于粮食作物产量与农地经营规模之间关系的证据。</w:t>
      </w:r>
    </w:p>
    <w:p w14:paraId="09A967F2" w14:textId="77777777" w:rsidR="0088543A" w:rsidRPr="00C62D74" w:rsidRDefault="00643EB7"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（一）确定研究对象。</w:t>
      </w:r>
      <w:r w:rsidR="00F5183D" w:rsidRPr="00C62D74">
        <w:rPr>
          <w:rFonts w:ascii="Times New Roman" w:hAnsi="Times New Roman" w:cs="Times New Roman" w:hint="eastAsia"/>
          <w:sz w:val="24"/>
          <w:szCs w:val="24"/>
        </w:rPr>
        <w:t>选定以一熟制玉米、二熟制小麦玉米和混种水稻为研究对象后，</w:t>
      </w:r>
      <w:r w:rsidR="000B17A8" w:rsidRPr="00C62D74">
        <w:rPr>
          <w:rFonts w:ascii="Times New Roman" w:hAnsi="Times New Roman" w:cs="Times New Roman" w:hint="eastAsia"/>
          <w:sz w:val="24"/>
          <w:szCs w:val="24"/>
        </w:rPr>
        <w:t>筛选</w:t>
      </w:r>
      <w:r w:rsidR="00156355" w:rsidRPr="00C62D74">
        <w:rPr>
          <w:rFonts w:ascii="Times New Roman" w:hAnsi="Times New Roman" w:cs="Times New Roman" w:hint="eastAsia"/>
          <w:sz w:val="24"/>
          <w:szCs w:val="24"/>
        </w:rPr>
        <w:t>以这三类种植制度为代表</w:t>
      </w:r>
      <w:r w:rsidR="000B17A8" w:rsidRPr="00C62D74">
        <w:rPr>
          <w:rFonts w:ascii="Times New Roman" w:hAnsi="Times New Roman" w:cs="Times New Roman" w:hint="eastAsia"/>
          <w:sz w:val="24"/>
          <w:szCs w:val="24"/>
        </w:rPr>
        <w:t>的省份</w:t>
      </w:r>
      <w:r w:rsidR="00186F8F" w:rsidRPr="00C62D74">
        <w:rPr>
          <w:rFonts w:ascii="Times New Roman" w:hAnsi="Times New Roman" w:cs="Times New Roman" w:hint="eastAsia"/>
          <w:sz w:val="24"/>
          <w:szCs w:val="24"/>
        </w:rPr>
        <w:t>的</w:t>
      </w:r>
      <w:r w:rsidR="001313B5" w:rsidRPr="00C62D74">
        <w:rPr>
          <w:rFonts w:ascii="Times New Roman" w:hAnsi="Times New Roman" w:cs="Times New Roman" w:hint="eastAsia"/>
          <w:sz w:val="24"/>
          <w:szCs w:val="24"/>
        </w:rPr>
        <w:t>，且</w:t>
      </w:r>
      <w:r w:rsidR="00156355" w:rsidRPr="00C62D74">
        <w:rPr>
          <w:rFonts w:ascii="Times New Roman" w:hAnsi="Times New Roman" w:cs="Times New Roman" w:hint="eastAsia"/>
          <w:sz w:val="24"/>
          <w:szCs w:val="24"/>
        </w:rPr>
        <w:t>种植了对应粮食作物的</w:t>
      </w:r>
      <w:r w:rsidR="00186F8F" w:rsidRPr="00C62D74">
        <w:rPr>
          <w:rFonts w:ascii="Times New Roman" w:hAnsi="Times New Roman" w:cs="Times New Roman" w:hint="eastAsia"/>
          <w:sz w:val="24"/>
          <w:szCs w:val="24"/>
        </w:rPr>
        <w:t>农户数据</w:t>
      </w:r>
      <w:r w:rsidR="00156355" w:rsidRPr="00C62D74">
        <w:rPr>
          <w:rFonts w:ascii="Times New Roman" w:hAnsi="Times New Roman" w:cs="Times New Roman" w:hint="eastAsia"/>
          <w:sz w:val="24"/>
          <w:szCs w:val="24"/>
        </w:rPr>
        <w:t>后，</w:t>
      </w:r>
      <w:r w:rsidR="000B17A8" w:rsidRPr="00C62D74">
        <w:rPr>
          <w:rFonts w:ascii="Times New Roman" w:hAnsi="Times New Roman" w:cs="Times New Roman" w:hint="eastAsia"/>
          <w:sz w:val="24"/>
          <w:szCs w:val="24"/>
        </w:rPr>
        <w:t>将农户生产数据与农户</w:t>
      </w:r>
      <w:r w:rsidR="001313B5" w:rsidRPr="00C62D74">
        <w:rPr>
          <w:rFonts w:ascii="Times New Roman" w:hAnsi="Times New Roman" w:cs="Times New Roman" w:hint="eastAsia"/>
          <w:sz w:val="24"/>
          <w:szCs w:val="24"/>
        </w:rPr>
        <w:t>的家庭信息</w:t>
      </w:r>
      <w:r w:rsidR="000B17A8" w:rsidRPr="00C62D74">
        <w:rPr>
          <w:rFonts w:ascii="Times New Roman" w:hAnsi="Times New Roman" w:cs="Times New Roman" w:hint="eastAsia"/>
          <w:sz w:val="24"/>
          <w:szCs w:val="24"/>
        </w:rPr>
        <w:t>匹配。</w:t>
      </w:r>
      <w:r w:rsidR="00156355" w:rsidRPr="00C62D74">
        <w:rPr>
          <w:rFonts w:ascii="Times New Roman" w:hAnsi="Times New Roman" w:cs="Times New Roman" w:hint="eastAsia"/>
          <w:sz w:val="24"/>
          <w:szCs w:val="24"/>
        </w:rPr>
        <w:t>匹配农户信息时需要解决的问题是</w:t>
      </w:r>
      <w:r w:rsidR="001313B5" w:rsidRPr="00C62D74">
        <w:rPr>
          <w:rFonts w:ascii="Times New Roman" w:hAnsi="Times New Roman" w:cs="Times New Roman" w:hint="eastAsia"/>
          <w:sz w:val="24"/>
          <w:szCs w:val="24"/>
        </w:rPr>
        <w:t>问卷中</w:t>
      </w:r>
      <w:r w:rsidR="00156355" w:rsidRPr="00C62D74">
        <w:rPr>
          <w:rFonts w:ascii="Times New Roman" w:hAnsi="Times New Roman" w:cs="Times New Roman" w:hint="eastAsia"/>
          <w:sz w:val="24"/>
          <w:szCs w:val="24"/>
        </w:rPr>
        <w:t>一户农户往往对应着多个家庭成员的信息，本研究选择了户主的信息进行匹配，若问卷内不包含户主信息，则选取配偶的信息相匹配。</w:t>
      </w:r>
      <w:r w:rsidR="009A234D" w:rsidRPr="00C62D74">
        <w:rPr>
          <w:rFonts w:ascii="Times New Roman" w:hAnsi="Times New Roman" w:cs="Times New Roman" w:hint="eastAsia"/>
          <w:sz w:val="24"/>
          <w:szCs w:val="24"/>
        </w:rPr>
        <w:t>匹配完信息后得到了完整的农户家庭生产和</w:t>
      </w:r>
      <w:r w:rsidR="001313B5" w:rsidRPr="00C62D74">
        <w:rPr>
          <w:rFonts w:ascii="Times New Roman" w:hAnsi="Times New Roman" w:cs="Times New Roman" w:hint="eastAsia"/>
          <w:sz w:val="24"/>
          <w:szCs w:val="24"/>
        </w:rPr>
        <w:t>家庭成员</w:t>
      </w:r>
      <w:r w:rsidR="009A234D" w:rsidRPr="00C62D74">
        <w:rPr>
          <w:rFonts w:ascii="Times New Roman" w:hAnsi="Times New Roman" w:cs="Times New Roman" w:hint="eastAsia"/>
          <w:sz w:val="24"/>
          <w:szCs w:val="24"/>
        </w:rPr>
        <w:t>信息的数据库，此时根据问卷包含的</w:t>
      </w:r>
      <w:proofErr w:type="gramStart"/>
      <w:r w:rsidR="009A234D" w:rsidRPr="00C62D74">
        <w:rPr>
          <w:rFonts w:ascii="Times New Roman" w:hAnsi="Times New Roman" w:cs="Times New Roman" w:hint="eastAsia"/>
          <w:sz w:val="24"/>
          <w:szCs w:val="24"/>
        </w:rPr>
        <w:t>的</w:t>
      </w:r>
      <w:proofErr w:type="gramEnd"/>
      <w:r w:rsidR="009A234D" w:rsidRPr="00C62D74">
        <w:rPr>
          <w:rFonts w:ascii="Times New Roman" w:hAnsi="Times New Roman" w:cs="Times New Roman" w:hint="eastAsia"/>
          <w:sz w:val="24"/>
          <w:szCs w:val="24"/>
        </w:rPr>
        <w:t>信息，选择和加工研究需要的指标。</w:t>
      </w:r>
    </w:p>
    <w:p w14:paraId="43055DBF" w14:textId="77777777" w:rsidR="00155960" w:rsidRPr="00C62D74" w:rsidRDefault="00451111"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（二）处理研究指标。</w:t>
      </w:r>
      <w:r w:rsidR="001313B5" w:rsidRPr="00C62D74">
        <w:rPr>
          <w:rFonts w:ascii="Times New Roman" w:hAnsi="Times New Roman" w:cs="Times New Roman" w:hint="eastAsia"/>
          <w:sz w:val="24"/>
          <w:szCs w:val="24"/>
        </w:rPr>
        <w:t>需要处理的数据包括代表农户种植规模的实际收获面积、地块细碎化水平、政府补贴、农业保险支出和家庭人口结构。</w:t>
      </w:r>
      <w:r w:rsidR="00155960" w:rsidRPr="00C62D74">
        <w:rPr>
          <w:rFonts w:ascii="Times New Roman" w:hAnsi="Times New Roman" w:cs="Times New Roman" w:hint="eastAsia"/>
          <w:sz w:val="24"/>
          <w:szCs w:val="24"/>
        </w:rPr>
        <w:t>选取了农户的实际收获面积为农业投入的土地变量，对于缺失该数据的农户，选择播种面积补充。若两种面积数据都缺失，则删除该农户数据。计算地块细碎化水平</w:t>
      </w:r>
      <w:r w:rsidR="00DE76E0" w:rsidRPr="00C62D74">
        <w:rPr>
          <w:rFonts w:ascii="Times New Roman" w:hAnsi="Times New Roman" w:cs="Times New Roman" w:hint="eastAsia"/>
          <w:sz w:val="24"/>
          <w:szCs w:val="24"/>
        </w:rPr>
        <w:t>、政府补贴和农业保险支出用到的土地面积变量</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为年末实际耕地面积</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缺失该数据的农户以年初实际耕地面积、承包田总面积的顺序填补</w:t>
      </w:r>
      <w:r w:rsidR="001D7D75" w:rsidRPr="00C62D74">
        <w:rPr>
          <w:rFonts w:ascii="Times New Roman" w:hAnsi="Times New Roman" w:cs="Times New Roman" w:hint="eastAsia"/>
          <w:sz w:val="24"/>
          <w:szCs w:val="24"/>
        </w:rPr>
        <w:t>，</w:t>
      </w:r>
      <w:r w:rsidR="00C822AD" w:rsidRPr="00C62D74">
        <w:rPr>
          <w:rFonts w:ascii="Times New Roman" w:hAnsi="Times New Roman" w:cs="Times New Roman" w:hint="eastAsia"/>
          <w:sz w:val="24"/>
          <w:szCs w:val="24"/>
        </w:rPr>
        <w:t>删除</w:t>
      </w:r>
      <w:r w:rsidR="001D7D75" w:rsidRPr="00C62D74">
        <w:rPr>
          <w:rFonts w:ascii="Times New Roman" w:hAnsi="Times New Roman" w:cs="Times New Roman" w:hint="eastAsia"/>
          <w:sz w:val="24"/>
          <w:szCs w:val="24"/>
        </w:rPr>
        <w:t>三</w:t>
      </w:r>
      <w:proofErr w:type="gramStart"/>
      <w:r w:rsidR="001D7D75" w:rsidRPr="00C62D74">
        <w:rPr>
          <w:rFonts w:ascii="Times New Roman" w:hAnsi="Times New Roman" w:cs="Times New Roman" w:hint="eastAsia"/>
          <w:sz w:val="24"/>
          <w:szCs w:val="24"/>
        </w:rPr>
        <w:t>者面积</w:t>
      </w:r>
      <w:proofErr w:type="gramEnd"/>
      <w:r w:rsidR="001D7D75" w:rsidRPr="00C62D74">
        <w:rPr>
          <w:rFonts w:ascii="Times New Roman" w:hAnsi="Times New Roman" w:cs="Times New Roman" w:hint="eastAsia"/>
          <w:sz w:val="24"/>
          <w:szCs w:val="24"/>
        </w:rPr>
        <w:t>缺失的农户数据</w:t>
      </w:r>
      <w:r w:rsidR="00DE76E0" w:rsidRPr="00C62D74">
        <w:rPr>
          <w:rFonts w:ascii="Times New Roman" w:hAnsi="Times New Roman" w:cs="Times New Roman" w:hint="eastAsia"/>
          <w:sz w:val="24"/>
          <w:szCs w:val="24"/>
        </w:rPr>
        <w:t>。</w:t>
      </w:r>
      <w:r w:rsidR="005A5D34" w:rsidRPr="00C62D74">
        <w:rPr>
          <w:rFonts w:ascii="Times New Roman" w:hAnsi="Times New Roman" w:cs="Times New Roman" w:hint="eastAsia"/>
          <w:sz w:val="24"/>
          <w:szCs w:val="24"/>
        </w:rPr>
        <w:t>家庭人口结构为家庭劳动力除以家庭常住人口，即家庭青壮年在家庭人口中所占的比例</w:t>
      </w:r>
      <w:r w:rsidR="003D6EB4" w:rsidRPr="00C62D74">
        <w:rPr>
          <w:rFonts w:ascii="Times New Roman" w:hAnsi="Times New Roman" w:cs="Times New Roman" w:hint="eastAsia"/>
          <w:sz w:val="24"/>
          <w:szCs w:val="24"/>
        </w:rPr>
        <w:t>。兼业化水平为</w:t>
      </w:r>
      <w:r w:rsidR="00747528" w:rsidRPr="00C62D74">
        <w:rPr>
          <w:rFonts w:ascii="Times New Roman" w:hAnsi="Times New Roman" w:cs="Times New Roman" w:hint="eastAsia"/>
          <w:sz w:val="24"/>
          <w:szCs w:val="24"/>
        </w:rPr>
        <w:t>非出售农产品的</w:t>
      </w:r>
      <w:r w:rsidR="003D6EB4" w:rsidRPr="00C62D74">
        <w:rPr>
          <w:rFonts w:ascii="Times New Roman" w:hAnsi="Times New Roman" w:cs="Times New Roman" w:hint="eastAsia"/>
          <w:sz w:val="24"/>
          <w:szCs w:val="24"/>
        </w:rPr>
        <w:t>收入除以家庭全年总收入</w:t>
      </w:r>
      <w:r w:rsidR="00522330" w:rsidRPr="00C62D74">
        <w:rPr>
          <w:rFonts w:ascii="Times New Roman" w:hAnsi="Times New Roman" w:cs="Times New Roman" w:hint="eastAsia"/>
          <w:sz w:val="24"/>
          <w:szCs w:val="24"/>
        </w:rPr>
        <w:t>，熟制越大着代表兼业化水平越高，越</w:t>
      </w:r>
      <w:proofErr w:type="gramStart"/>
      <w:r w:rsidR="00522330" w:rsidRPr="00C62D74">
        <w:rPr>
          <w:rFonts w:ascii="Times New Roman" w:hAnsi="Times New Roman" w:cs="Times New Roman" w:hint="eastAsia"/>
          <w:sz w:val="24"/>
          <w:szCs w:val="24"/>
        </w:rPr>
        <w:t>不</w:t>
      </w:r>
      <w:proofErr w:type="gramEnd"/>
      <w:r w:rsidR="00522330" w:rsidRPr="00C62D74">
        <w:rPr>
          <w:rFonts w:ascii="Times New Roman" w:hAnsi="Times New Roman" w:cs="Times New Roman" w:hint="eastAsia"/>
          <w:sz w:val="24"/>
          <w:szCs w:val="24"/>
        </w:rPr>
        <w:t>专注于农业生产</w:t>
      </w:r>
      <w:r w:rsidR="003D6EB4" w:rsidRPr="00C62D74">
        <w:rPr>
          <w:rFonts w:ascii="Times New Roman" w:hAnsi="Times New Roman" w:cs="Times New Roman" w:hint="eastAsia"/>
          <w:sz w:val="24"/>
          <w:szCs w:val="24"/>
        </w:rPr>
        <w:t>。</w:t>
      </w:r>
    </w:p>
    <w:p w14:paraId="3FEA3005" w14:textId="77777777" w:rsidR="00C526CA" w:rsidRPr="00C62D74" w:rsidRDefault="0047614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lastRenderedPageBreak/>
        <w:t>（三）异常值处理，即极端值以及</w:t>
      </w:r>
      <w:proofErr w:type="gramStart"/>
      <w:r w:rsidRPr="00C62D74">
        <w:rPr>
          <w:rFonts w:ascii="Times New Roman" w:hAnsi="Times New Roman" w:cs="Times New Roman" w:hint="eastAsia"/>
          <w:sz w:val="24"/>
          <w:szCs w:val="24"/>
        </w:rPr>
        <w:t>缺失值</w:t>
      </w:r>
      <w:proofErr w:type="gramEnd"/>
      <w:r w:rsidRPr="00C62D74">
        <w:rPr>
          <w:rFonts w:ascii="Times New Roman" w:hAnsi="Times New Roman" w:cs="Times New Roman" w:hint="eastAsia"/>
          <w:sz w:val="24"/>
          <w:szCs w:val="24"/>
        </w:rPr>
        <w:t>的处理。</w:t>
      </w:r>
      <w:r w:rsidR="00C526CA" w:rsidRPr="00C62D74">
        <w:rPr>
          <w:rFonts w:ascii="Times New Roman" w:hAnsi="Times New Roman" w:cs="Times New Roman" w:hint="eastAsia"/>
          <w:sz w:val="24"/>
          <w:szCs w:val="24"/>
        </w:rPr>
        <w:t>经过上述步骤处理的数据将包含本研究所需要的全部信息，但由于可能存在调研报错数额和问卷录入错误的问题，需要对</w:t>
      </w:r>
      <w:r w:rsidR="00254B06" w:rsidRPr="00C62D74">
        <w:rPr>
          <w:rFonts w:ascii="Times New Roman" w:hAnsi="Times New Roman" w:cs="Times New Roman" w:hint="eastAsia"/>
          <w:sz w:val="24"/>
          <w:szCs w:val="24"/>
        </w:rPr>
        <w:t>样本异常值</w:t>
      </w:r>
      <w:r w:rsidR="00C526CA" w:rsidRPr="00C62D74">
        <w:rPr>
          <w:rFonts w:ascii="Times New Roman" w:hAnsi="Times New Roman" w:cs="Times New Roman" w:hint="eastAsia"/>
          <w:sz w:val="24"/>
          <w:szCs w:val="24"/>
        </w:rPr>
        <w:t>进行一些必要的处理。处理的</w:t>
      </w:r>
      <w:r w:rsidR="00C0700F" w:rsidRPr="00C62D74">
        <w:rPr>
          <w:rFonts w:ascii="Times New Roman" w:hAnsi="Times New Roman" w:cs="Times New Roman" w:hint="eastAsia"/>
          <w:sz w:val="24"/>
          <w:szCs w:val="24"/>
        </w:rPr>
        <w:t>原则</w:t>
      </w:r>
      <w:r w:rsidR="00C526CA" w:rsidRPr="00C62D74">
        <w:rPr>
          <w:rFonts w:ascii="Times New Roman" w:hAnsi="Times New Roman" w:cs="Times New Roman" w:hint="eastAsia"/>
          <w:sz w:val="24"/>
          <w:szCs w:val="24"/>
        </w:rPr>
        <w:t>是，</w:t>
      </w:r>
      <w:r w:rsidR="00C0700F" w:rsidRPr="00C62D74">
        <w:rPr>
          <w:rFonts w:ascii="Times New Roman" w:hAnsi="Times New Roman" w:cs="Times New Roman" w:hint="eastAsia"/>
          <w:sz w:val="24"/>
          <w:szCs w:val="24"/>
        </w:rPr>
        <w:t>关键变量异常值直接删除</w:t>
      </w:r>
      <w:r w:rsidR="00254B06" w:rsidRPr="00C62D74">
        <w:rPr>
          <w:rFonts w:ascii="Times New Roman" w:hAnsi="Times New Roman" w:cs="Times New Roman" w:hint="eastAsia"/>
          <w:sz w:val="24"/>
          <w:szCs w:val="24"/>
        </w:rPr>
        <w:t>，</w:t>
      </w:r>
      <w:r w:rsidR="00C0700F" w:rsidRPr="00C62D74">
        <w:rPr>
          <w:rFonts w:ascii="Times New Roman" w:hAnsi="Times New Roman" w:cs="Times New Roman" w:hint="eastAsia"/>
          <w:sz w:val="24"/>
          <w:szCs w:val="24"/>
        </w:rPr>
        <w:t>控制变量的异常值用正常分布的最大值和最小值替代。</w:t>
      </w:r>
      <w:r w:rsidR="00254B06" w:rsidRPr="00C62D74">
        <w:rPr>
          <w:rFonts w:ascii="Times New Roman" w:hAnsi="Times New Roman" w:cs="Times New Roman" w:hint="eastAsia"/>
          <w:sz w:val="24"/>
          <w:szCs w:val="24"/>
        </w:rPr>
        <w:t>家庭人口变量</w:t>
      </w:r>
      <w:r w:rsidR="00FE77A9" w:rsidRPr="00C62D74">
        <w:rPr>
          <w:rFonts w:ascii="Times New Roman" w:hAnsi="Times New Roman" w:cs="Times New Roman" w:hint="eastAsia"/>
          <w:sz w:val="24"/>
          <w:szCs w:val="24"/>
        </w:rPr>
        <w:t>的异常值（不再样本</w:t>
      </w:r>
      <w:r w:rsidR="00FE77A9" w:rsidRPr="00F8195A">
        <w:rPr>
          <w:rFonts w:ascii="Times New Roman" w:hAnsi="Times New Roman" w:cs="Times New Roman"/>
          <w:sz w:val="24"/>
          <w:szCs w:val="24"/>
        </w:rPr>
        <w:t>99</w:t>
      </w:r>
      <w:r w:rsidR="00FE77A9" w:rsidRPr="00C62D74">
        <w:rPr>
          <w:rFonts w:ascii="Times New Roman" w:hAnsi="Times New Roman" w:cs="Times New Roman" w:hint="eastAsia"/>
          <w:sz w:val="24"/>
          <w:szCs w:val="24"/>
        </w:rPr>
        <w:t>%</w:t>
      </w:r>
      <w:r w:rsidR="00FE77A9" w:rsidRPr="00C62D74">
        <w:rPr>
          <w:rFonts w:ascii="Times New Roman" w:hAnsi="Times New Roman" w:cs="Times New Roman" w:hint="eastAsia"/>
          <w:sz w:val="24"/>
          <w:szCs w:val="24"/>
        </w:rPr>
        <w:t>数值的区间范围内）处理成正常分布最大值和最小值。</w:t>
      </w:r>
    </w:p>
    <w:p w14:paraId="1640FC2C" w14:textId="77777777" w:rsidR="00396D1A" w:rsidRPr="00C62D74" w:rsidRDefault="00396D1A"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数据处理过后，首先对不同种植制度的农户总体数据统计性描述；其次，根据种植规模将农户分为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亩范围内的小规模农户、中等规模农户和大规模农户（以下简称小农户、中农户和大农户），分组统计性描述；最后进行简单的相关性分析。</w:t>
      </w:r>
    </w:p>
    <w:p w14:paraId="5616DAFB" w14:textId="77777777" w:rsidR="0088543A" w:rsidRPr="00EC35E6" w:rsidRDefault="0088543A" w:rsidP="005313DA">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一熟制</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14:paraId="45DBB576" w14:textId="77777777" w:rsidR="00944EC5" w:rsidRPr="00C62D74" w:rsidRDefault="00CC7E6B" w:rsidP="005313D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Pr="00F8195A">
        <w:rPr>
          <w:rFonts w:ascii="Times New Roman" w:hAnsi="Times New Roman" w:cs="Times New Roman"/>
          <w:sz w:val="24"/>
          <w:szCs w:val="24"/>
        </w:rPr>
        <w:t>15963</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的非平衡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Pr="00F8195A">
        <w:rPr>
          <w:rFonts w:ascii="Times New Roman" w:hAnsi="Times New Roman" w:cs="Times New Roman"/>
          <w:sz w:val="24"/>
          <w:szCs w:val="24"/>
        </w:rPr>
        <w:t>4824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891428" w:rsidRPr="00C62D74">
        <w:rPr>
          <w:rFonts w:ascii="Times New Roman" w:hAnsi="Times New Roman" w:cs="Times New Roman" w:hint="eastAsia"/>
          <w:sz w:val="24"/>
          <w:szCs w:val="24"/>
        </w:rPr>
        <w:t>山西、内蒙古、辽宁、吉林、黑龙江、甘肃、宁夏和新疆</w:t>
      </w:r>
      <w:r w:rsidR="00D36B7F">
        <w:rPr>
          <w:rFonts w:ascii="Times New Roman" w:hAnsi="Times New Roman" w:cs="Times New Roman" w:hint="eastAsia"/>
          <w:sz w:val="24"/>
          <w:szCs w:val="24"/>
        </w:rPr>
        <w:t>八</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农户收获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Pr="00C62D74">
        <w:rPr>
          <w:rFonts w:ascii="Times New Roman" w:hAnsi="Times New Roman" w:cs="Times New Roman" w:hint="eastAsia"/>
          <w:sz w:val="24"/>
          <w:szCs w:val="24"/>
        </w:rPr>
        <w:t>面积的为</w:t>
      </w:r>
      <w:r w:rsidRPr="00F8195A">
        <w:rPr>
          <w:rFonts w:ascii="Times New Roman" w:hAnsi="Times New Roman" w:cs="Times New Roman"/>
          <w:sz w:val="24"/>
          <w:szCs w:val="24"/>
        </w:rPr>
        <w:t>12</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9</w:t>
      </w:r>
      <w:r w:rsidRPr="00C62D74">
        <w:rPr>
          <w:rFonts w:ascii="Times New Roman" w:hAnsi="Times New Roman" w:cs="Times New Roman" w:hint="eastAsia"/>
          <w:sz w:val="24"/>
          <w:szCs w:val="24"/>
        </w:rPr>
        <w:t>亩，</w:t>
      </w:r>
      <w:r w:rsidR="003845E1" w:rsidRPr="00C62D74">
        <w:rPr>
          <w:rFonts w:ascii="Times New Roman" w:hAnsi="Times New Roman" w:cs="Times New Roman" w:hint="eastAsia"/>
          <w:sz w:val="24"/>
          <w:szCs w:val="24"/>
        </w:rPr>
        <w:t>两极差异大，</w:t>
      </w:r>
      <w:r w:rsidRPr="00C62D74">
        <w:rPr>
          <w:rFonts w:ascii="Times New Roman" w:hAnsi="Times New Roman" w:cs="Times New Roman" w:hint="eastAsia"/>
          <w:sz w:val="24"/>
          <w:szCs w:val="24"/>
        </w:rPr>
        <w:t>最高有</w:t>
      </w:r>
      <w:r w:rsidRPr="00F8195A">
        <w:rPr>
          <w:rFonts w:ascii="Times New Roman" w:hAnsi="Times New Roman" w:cs="Times New Roman"/>
          <w:sz w:val="24"/>
          <w:szCs w:val="24"/>
        </w:rPr>
        <w:t>241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F8195A">
        <w:rPr>
          <w:rFonts w:ascii="Times New Roman" w:hAnsi="Times New Roman" w:cs="Times New Roman"/>
          <w:sz w:val="24"/>
          <w:szCs w:val="24"/>
        </w:rPr>
        <w:t>90</w:t>
      </w:r>
      <w:r w:rsidR="00FE096C"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9753</w:t>
      </w:r>
      <w:r w:rsidRPr="00C62D74">
        <w:rPr>
          <w:rFonts w:ascii="Times New Roman" w:hAnsi="Times New Roman" w:cs="Times New Roman" w:hint="eastAsia"/>
          <w:sz w:val="24"/>
          <w:szCs w:val="24"/>
        </w:rPr>
        <w:t>条，占样本总数的</w:t>
      </w:r>
      <w:r w:rsidRPr="00F8195A">
        <w:rPr>
          <w:rFonts w:ascii="Times New Roman" w:hAnsi="Times New Roman" w:cs="Times New Roman"/>
          <w:sz w:val="24"/>
          <w:szCs w:val="24"/>
        </w:rPr>
        <w:t>61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5489</w:t>
      </w:r>
      <w:r w:rsidRPr="00C62D74">
        <w:rPr>
          <w:rFonts w:ascii="Times New Roman" w:hAnsi="Times New Roman" w:cs="Times New Roman" w:hint="eastAsia"/>
          <w:sz w:val="24"/>
          <w:szCs w:val="24"/>
        </w:rPr>
        <w:t>条，约占</w:t>
      </w:r>
      <w:r w:rsidRPr="00F8195A">
        <w:rPr>
          <w:rFonts w:ascii="Times New Roman" w:hAnsi="Times New Roman" w:cs="Times New Roman"/>
          <w:sz w:val="24"/>
          <w:szCs w:val="24"/>
        </w:rPr>
        <w:t>34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F8195A">
        <w:rPr>
          <w:rFonts w:ascii="Times New Roman" w:hAnsi="Times New Roman" w:cs="Times New Roman"/>
          <w:sz w:val="24"/>
          <w:szCs w:val="24"/>
        </w:rPr>
        <w:t>721</w:t>
      </w:r>
      <w:r w:rsidRPr="00C62D74">
        <w:rPr>
          <w:rFonts w:ascii="Times New Roman" w:hAnsi="Times New Roman" w:cs="Times New Roman" w:hint="eastAsia"/>
          <w:sz w:val="24"/>
          <w:szCs w:val="24"/>
        </w:rPr>
        <w:t>条数据，仅占样本总数的</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003845E1" w:rsidRPr="00C62D74">
        <w:rPr>
          <w:rFonts w:ascii="Times New Roman" w:hAnsi="Times New Roman" w:cs="Times New Roman" w:hint="eastAsia"/>
          <w:sz w:val="24"/>
          <w:szCs w:val="24"/>
        </w:rPr>
        <w:t>。</w:t>
      </w:r>
    </w:p>
    <w:p w14:paraId="18CD4763" w14:textId="77777777" w:rsidR="007A592A" w:rsidRPr="00C62D74" w:rsidRDefault="003E6BE4"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Pr="00C62D74">
        <w:rPr>
          <w:rFonts w:ascii="Times New Roman" w:hAnsi="Times New Roman" w:cs="Times New Roman" w:hint="eastAsia"/>
          <w:sz w:val="24"/>
          <w:szCs w:val="24"/>
        </w:rPr>
        <w:t>的差别，结果</w:t>
      </w:r>
      <w:r w:rsidR="008D1346" w:rsidRPr="00C62D74">
        <w:rPr>
          <w:rFonts w:ascii="Times New Roman" w:hAnsi="Times New Roman" w:cs="Times New Roman" w:hint="eastAsia"/>
          <w:sz w:val="24"/>
          <w:szCs w:val="24"/>
        </w:rPr>
        <w:t>发现</w:t>
      </w:r>
      <w:r w:rsidR="00D40F54">
        <w:rPr>
          <w:rFonts w:ascii="Times New Roman" w:hAnsi="Times New Roman" w:cs="Times New Roman" w:hint="eastAsia"/>
          <w:sz w:val="24"/>
          <w:szCs w:val="24"/>
        </w:rPr>
        <w:t>要素投入情况</w:t>
      </w:r>
      <w:r w:rsidRPr="00C62D74">
        <w:rPr>
          <w:rFonts w:ascii="Times New Roman" w:hAnsi="Times New Roman" w:cs="Times New Roman" w:hint="eastAsia"/>
          <w:sz w:val="24"/>
          <w:szCs w:val="24"/>
        </w:rPr>
        <w:t>和家庭</w:t>
      </w:r>
      <w:r w:rsidR="00D40F54">
        <w:rPr>
          <w:rFonts w:ascii="Times New Roman" w:hAnsi="Times New Roman" w:cs="Times New Roman" w:hint="eastAsia"/>
          <w:sz w:val="24"/>
          <w:szCs w:val="24"/>
        </w:rPr>
        <w:t>禀赋</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户主为女性的家庭在小农中更为普遍（</w:t>
      </w:r>
      <w:r w:rsidR="008817D1" w:rsidRPr="00F8195A">
        <w:rPr>
          <w:rFonts w:ascii="Times New Roman" w:hAnsi="Times New Roman" w:cs="Times New Roman"/>
          <w:sz w:val="24"/>
          <w:szCs w:val="24"/>
        </w:rPr>
        <w:t>30</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0</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以上），中农女性户主较少（低于</w:t>
      </w:r>
      <w:r w:rsidR="008817D1" w:rsidRPr="00F8195A">
        <w:rPr>
          <w:rFonts w:ascii="Times New Roman" w:hAnsi="Times New Roman" w:cs="Times New Roman"/>
          <w:sz w:val="24"/>
          <w:szCs w:val="24"/>
        </w:rPr>
        <w:t>30</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0</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），大农家庭户主极少甚至没有女性。平均年龄</w:t>
      </w:r>
      <w:r w:rsidR="008817D1" w:rsidRPr="00F8195A">
        <w:rPr>
          <w:rFonts w:ascii="Times New Roman" w:hAnsi="Times New Roman" w:cs="Times New Roman"/>
          <w:sz w:val="24"/>
          <w:szCs w:val="24"/>
        </w:rPr>
        <w:t>53</w:t>
      </w:r>
      <w:r w:rsidR="008817D1" w:rsidRPr="00C62D74">
        <w:rPr>
          <w:rFonts w:ascii="Times New Roman" w:hAnsi="Times New Roman" w:cs="Times New Roman" w:hint="eastAsia"/>
          <w:sz w:val="24"/>
          <w:szCs w:val="24"/>
        </w:rPr>
        <w:t>岁，三种规模（由小到大）平均年龄也存在较小差别，分别是</w:t>
      </w:r>
      <w:r w:rsidR="008817D1" w:rsidRPr="00F8195A">
        <w:rPr>
          <w:rFonts w:ascii="Times New Roman" w:hAnsi="Times New Roman" w:cs="Times New Roman"/>
          <w:sz w:val="24"/>
          <w:szCs w:val="24"/>
        </w:rPr>
        <w:t>54</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52</w:t>
      </w:r>
      <w:r w:rsidR="008817D1" w:rsidRPr="00C62D74">
        <w:rPr>
          <w:rFonts w:ascii="Times New Roman" w:hAnsi="Times New Roman" w:cs="Times New Roman" w:hint="eastAsia"/>
          <w:sz w:val="24"/>
          <w:szCs w:val="24"/>
        </w:rPr>
        <w:t>和</w:t>
      </w:r>
      <w:r w:rsidR="008817D1" w:rsidRPr="00F8195A">
        <w:rPr>
          <w:rFonts w:ascii="Times New Roman" w:hAnsi="Times New Roman" w:cs="Times New Roman"/>
          <w:sz w:val="24"/>
          <w:szCs w:val="24"/>
        </w:rPr>
        <w:t>48</w:t>
      </w:r>
      <w:r w:rsidR="008817D1" w:rsidRPr="00C62D74">
        <w:rPr>
          <w:rFonts w:ascii="Times New Roman" w:hAnsi="Times New Roman" w:cs="Times New Roman" w:hint="eastAsia"/>
          <w:sz w:val="24"/>
          <w:szCs w:val="24"/>
        </w:rPr>
        <w:t>岁。</w:t>
      </w:r>
      <w:r w:rsidR="004C27A4" w:rsidRPr="00C62D74">
        <w:rPr>
          <w:rFonts w:ascii="Times New Roman" w:hAnsi="Times New Roman" w:cs="Times New Roman" w:hint="eastAsia"/>
          <w:sz w:val="24"/>
          <w:szCs w:val="24"/>
        </w:rPr>
        <w:t>干部户（国家干部、农村干部或家中是否有党员）家庭</w:t>
      </w:r>
      <w:r w:rsidR="008817D1" w:rsidRPr="00C62D74">
        <w:rPr>
          <w:rFonts w:ascii="Times New Roman" w:hAnsi="Times New Roman" w:cs="Times New Roman" w:hint="eastAsia"/>
          <w:sz w:val="24"/>
          <w:szCs w:val="24"/>
        </w:rPr>
        <w:t>较少，约为</w:t>
      </w:r>
      <w:r w:rsidR="004C27A4" w:rsidRPr="00F8195A">
        <w:rPr>
          <w:rFonts w:ascii="Times New Roman" w:hAnsi="Times New Roman" w:cs="Times New Roman"/>
          <w:sz w:val="24"/>
          <w:szCs w:val="24"/>
        </w:rPr>
        <w:t>17</w:t>
      </w:r>
      <w:r w:rsidR="004C27A4" w:rsidRPr="00C62D74">
        <w:rPr>
          <w:rFonts w:ascii="Times New Roman" w:hAnsi="Times New Roman" w:cs="Times New Roman" w:hint="eastAsia"/>
          <w:sz w:val="24"/>
          <w:szCs w:val="24"/>
        </w:rPr>
        <w:t>.</w:t>
      </w:r>
      <w:r w:rsidR="004C27A4" w:rsidRPr="00F8195A">
        <w:rPr>
          <w:rFonts w:ascii="Times New Roman" w:hAnsi="Times New Roman" w:cs="Times New Roman"/>
          <w:sz w:val="24"/>
          <w:szCs w:val="24"/>
        </w:rPr>
        <w:t>2</w:t>
      </w:r>
      <w:r w:rsidR="004C27A4" w:rsidRPr="00C62D74">
        <w:rPr>
          <w:rFonts w:ascii="Times New Roman" w:hAnsi="Times New Roman" w:cs="Times New Roman" w:hint="eastAsia"/>
          <w:sz w:val="24"/>
          <w:szCs w:val="24"/>
        </w:rPr>
        <w:t>%</w:t>
      </w:r>
      <w:r w:rsidR="004C27A4" w:rsidRPr="00C62D74">
        <w:rPr>
          <w:rFonts w:ascii="Times New Roman" w:hAnsi="Times New Roman" w:cs="Times New Roman" w:hint="eastAsia"/>
          <w:sz w:val="24"/>
          <w:szCs w:val="24"/>
        </w:rPr>
        <w:t>。</w:t>
      </w:r>
      <w:r w:rsidR="00D56936" w:rsidRPr="00C62D74">
        <w:rPr>
          <w:rFonts w:ascii="Times New Roman" w:hAnsi="Times New Roman" w:cs="Times New Roman" w:hint="eastAsia"/>
          <w:sz w:val="24"/>
          <w:szCs w:val="24"/>
        </w:rPr>
        <w:t>不同规模农户的家庭人口结构相似，四分之三为可劳动人口（大于</w:t>
      </w:r>
      <w:r w:rsidR="00D56936" w:rsidRPr="00F8195A">
        <w:rPr>
          <w:rFonts w:ascii="Times New Roman" w:hAnsi="Times New Roman" w:cs="Times New Roman"/>
          <w:sz w:val="24"/>
          <w:szCs w:val="24"/>
        </w:rPr>
        <w:t>16</w:t>
      </w:r>
      <w:r w:rsidR="00D56936" w:rsidRPr="00C62D74">
        <w:rPr>
          <w:rFonts w:ascii="Times New Roman" w:hAnsi="Times New Roman" w:cs="Times New Roman" w:hint="eastAsia"/>
          <w:sz w:val="24"/>
          <w:szCs w:val="24"/>
        </w:rPr>
        <w:t>岁小于</w:t>
      </w:r>
      <w:r w:rsidR="00D56936" w:rsidRPr="00F8195A">
        <w:rPr>
          <w:rFonts w:ascii="Times New Roman" w:hAnsi="Times New Roman" w:cs="Times New Roman"/>
          <w:sz w:val="24"/>
          <w:szCs w:val="24"/>
        </w:rPr>
        <w:t>60</w:t>
      </w:r>
      <w:r w:rsidR="00D56936" w:rsidRPr="00C62D74">
        <w:rPr>
          <w:rFonts w:ascii="Times New Roman" w:hAnsi="Times New Roman" w:cs="Times New Roman" w:hint="eastAsia"/>
          <w:sz w:val="24"/>
          <w:szCs w:val="24"/>
        </w:rPr>
        <w:t>岁的青壮年）。</w:t>
      </w:r>
      <w:r w:rsidR="008817D1" w:rsidRPr="00C62D74">
        <w:rPr>
          <w:rFonts w:ascii="Times New Roman" w:hAnsi="Times New Roman" w:cs="Times New Roman" w:hint="eastAsia"/>
          <w:sz w:val="24"/>
          <w:szCs w:val="24"/>
        </w:rPr>
        <w:t>健康水平普遍在良好以上，组间几乎无差</w:t>
      </w:r>
      <w:r w:rsidR="005A203E"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人力资源培训</w:t>
      </w:r>
      <w:r w:rsidR="003541ED" w:rsidRPr="00C62D74">
        <w:rPr>
          <w:rFonts w:ascii="Times New Roman" w:hAnsi="Times New Roman" w:cs="Times New Roman" w:hint="eastAsia"/>
          <w:sz w:val="24"/>
          <w:szCs w:val="24"/>
        </w:rPr>
        <w:t>情况相似</w:t>
      </w:r>
      <w:r w:rsidR="004870AB" w:rsidRPr="00C62D74">
        <w:rPr>
          <w:rFonts w:ascii="Times New Roman" w:hAnsi="Times New Roman" w:cs="Times New Roman" w:hint="eastAsia"/>
          <w:sz w:val="24"/>
          <w:szCs w:val="24"/>
        </w:rPr>
        <w:t>，</w:t>
      </w:r>
      <w:r w:rsidR="007448D3" w:rsidRPr="00C62D74">
        <w:rPr>
          <w:rFonts w:ascii="Times New Roman" w:hAnsi="Times New Roman" w:cs="Times New Roman" w:hint="eastAsia"/>
          <w:sz w:val="24"/>
          <w:szCs w:val="24"/>
        </w:rPr>
        <w:t>平均受教育水平为</w:t>
      </w:r>
      <w:r w:rsidR="007448D3" w:rsidRPr="00F8195A">
        <w:rPr>
          <w:rFonts w:ascii="Times New Roman" w:hAnsi="Times New Roman" w:cs="Times New Roman"/>
          <w:sz w:val="24"/>
          <w:szCs w:val="24"/>
        </w:rPr>
        <w:t>6</w:t>
      </w:r>
      <w:r w:rsidR="007448D3" w:rsidRPr="00C62D74">
        <w:rPr>
          <w:rFonts w:ascii="Times New Roman" w:hAnsi="Times New Roman" w:cs="Times New Roman" w:hint="eastAsia"/>
          <w:sz w:val="24"/>
          <w:szCs w:val="24"/>
        </w:rPr>
        <w:t>.</w:t>
      </w:r>
      <w:r w:rsidR="007448D3" w:rsidRPr="00F8195A">
        <w:rPr>
          <w:rFonts w:ascii="Times New Roman" w:hAnsi="Times New Roman" w:cs="Times New Roman"/>
          <w:sz w:val="24"/>
          <w:szCs w:val="24"/>
        </w:rPr>
        <w:t>7</w:t>
      </w:r>
      <w:r w:rsidR="007448D3" w:rsidRPr="00C62D74">
        <w:rPr>
          <w:rFonts w:ascii="Times New Roman" w:hAnsi="Times New Roman" w:cs="Times New Roman" w:hint="eastAsia"/>
          <w:sz w:val="24"/>
          <w:szCs w:val="24"/>
        </w:rPr>
        <w:t>年，</w:t>
      </w:r>
      <w:r w:rsidR="004870AB" w:rsidRPr="00C62D74">
        <w:rPr>
          <w:rFonts w:ascii="Times New Roman" w:hAnsi="Times New Roman" w:cs="Times New Roman" w:hint="eastAsia"/>
          <w:sz w:val="24"/>
          <w:szCs w:val="24"/>
        </w:rPr>
        <w:t>受过专门的农业技能培训的</w:t>
      </w:r>
      <w:r w:rsidR="003541ED" w:rsidRPr="00C62D74">
        <w:rPr>
          <w:rFonts w:ascii="Times New Roman" w:hAnsi="Times New Roman" w:cs="Times New Roman" w:hint="eastAsia"/>
          <w:sz w:val="24"/>
          <w:szCs w:val="24"/>
        </w:rPr>
        <w:t>家庭</w:t>
      </w:r>
      <w:r w:rsidR="004870AB" w:rsidRPr="00C62D74">
        <w:rPr>
          <w:rFonts w:ascii="Times New Roman" w:hAnsi="Times New Roman" w:cs="Times New Roman" w:hint="eastAsia"/>
          <w:sz w:val="24"/>
          <w:szCs w:val="24"/>
        </w:rPr>
        <w:t>大约</w:t>
      </w:r>
      <w:r w:rsidR="003541ED" w:rsidRPr="00C62D74">
        <w:rPr>
          <w:rFonts w:ascii="Times New Roman" w:hAnsi="Times New Roman" w:cs="Times New Roman" w:hint="eastAsia"/>
          <w:sz w:val="24"/>
          <w:szCs w:val="24"/>
        </w:rPr>
        <w:t>占</w:t>
      </w:r>
      <w:r w:rsidR="003541ED" w:rsidRPr="00F8195A">
        <w:rPr>
          <w:rFonts w:ascii="Times New Roman" w:hAnsi="Times New Roman" w:cs="Times New Roman"/>
          <w:sz w:val="24"/>
          <w:szCs w:val="24"/>
        </w:rPr>
        <w:t>13</w:t>
      </w:r>
      <w:r w:rsidR="003541ED" w:rsidRPr="00C62D74">
        <w:rPr>
          <w:rFonts w:ascii="Times New Roman" w:hAnsi="Times New Roman" w:cs="Times New Roman" w:hint="eastAsia"/>
          <w:sz w:val="24"/>
          <w:szCs w:val="24"/>
        </w:rPr>
        <w:t>.</w:t>
      </w:r>
      <w:r w:rsidR="003541ED" w:rsidRPr="00F8195A">
        <w:rPr>
          <w:rFonts w:ascii="Times New Roman" w:hAnsi="Times New Roman" w:cs="Times New Roman"/>
          <w:sz w:val="24"/>
          <w:szCs w:val="24"/>
        </w:rPr>
        <w:t>1</w:t>
      </w:r>
      <w:r w:rsidR="003541ED"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w:t>
      </w:r>
      <w:r w:rsidR="005B4740" w:rsidRPr="00C62D74">
        <w:rPr>
          <w:rFonts w:ascii="Times New Roman" w:hAnsi="Times New Roman" w:cs="Times New Roman" w:hint="eastAsia"/>
          <w:sz w:val="24"/>
          <w:szCs w:val="24"/>
        </w:rPr>
        <w:t>兼业</w:t>
      </w:r>
      <w:r w:rsidR="00FE096C" w:rsidRPr="00C62D74">
        <w:rPr>
          <w:rFonts w:ascii="Times New Roman" w:hAnsi="Times New Roman" w:cs="Times New Roman" w:hint="eastAsia"/>
          <w:sz w:val="24"/>
          <w:szCs w:val="24"/>
        </w:rPr>
        <w:t>现象</w:t>
      </w:r>
      <w:r w:rsidR="00DB092D" w:rsidRPr="00C62D74">
        <w:rPr>
          <w:rFonts w:ascii="Times New Roman" w:hAnsi="Times New Roman" w:cs="Times New Roman" w:hint="eastAsia"/>
          <w:sz w:val="24"/>
          <w:szCs w:val="24"/>
        </w:rPr>
        <w:t>常见，总体而言，超过</w:t>
      </w:r>
      <w:r w:rsidR="00DB092D" w:rsidRPr="00F8195A">
        <w:rPr>
          <w:rFonts w:ascii="Times New Roman" w:hAnsi="Times New Roman" w:cs="Times New Roman"/>
          <w:sz w:val="24"/>
          <w:szCs w:val="24"/>
        </w:rPr>
        <w:t>50</w:t>
      </w:r>
      <w:r w:rsidR="00DB092D" w:rsidRPr="00C62D74">
        <w:rPr>
          <w:rFonts w:ascii="Times New Roman" w:hAnsi="Times New Roman" w:cs="Times New Roman" w:hint="eastAsia"/>
          <w:sz w:val="24"/>
          <w:szCs w:val="24"/>
        </w:rPr>
        <w:t>%</w:t>
      </w:r>
      <w:r w:rsidR="00DB092D" w:rsidRPr="00C62D74">
        <w:rPr>
          <w:rFonts w:ascii="Times New Roman" w:hAnsi="Times New Roman" w:cs="Times New Roman" w:hint="eastAsia"/>
          <w:sz w:val="24"/>
          <w:szCs w:val="24"/>
        </w:rPr>
        <w:t>的收入是农产品销售之外的，</w:t>
      </w:r>
      <w:proofErr w:type="gramStart"/>
      <w:r w:rsidR="00DB092D" w:rsidRPr="00C62D74">
        <w:rPr>
          <w:rFonts w:ascii="Times New Roman" w:hAnsi="Times New Roman" w:cs="Times New Roman" w:hint="eastAsia"/>
          <w:sz w:val="24"/>
          <w:szCs w:val="24"/>
        </w:rPr>
        <w:t>并且组</w:t>
      </w:r>
      <w:proofErr w:type="gramEnd"/>
      <w:r w:rsidR="00DB092D" w:rsidRPr="00C62D74">
        <w:rPr>
          <w:rFonts w:ascii="Times New Roman" w:hAnsi="Times New Roman" w:cs="Times New Roman" w:hint="eastAsia"/>
          <w:sz w:val="24"/>
          <w:szCs w:val="24"/>
        </w:rPr>
        <w:t>间</w:t>
      </w:r>
      <w:r w:rsidR="005B4740" w:rsidRPr="00C62D74">
        <w:rPr>
          <w:rFonts w:ascii="Times New Roman" w:hAnsi="Times New Roman" w:cs="Times New Roman" w:hint="eastAsia"/>
          <w:sz w:val="24"/>
          <w:szCs w:val="24"/>
        </w:rPr>
        <w:t>存在非常显著的差异</w:t>
      </w:r>
      <w:r w:rsidR="00DB092D" w:rsidRPr="00C62D74">
        <w:rPr>
          <w:rFonts w:ascii="Times New Roman" w:hAnsi="Times New Roman" w:cs="Times New Roman" w:hint="eastAsia"/>
          <w:sz w:val="24"/>
          <w:szCs w:val="24"/>
        </w:rPr>
        <w:t>。其中，</w:t>
      </w:r>
      <w:r w:rsidR="005B4740" w:rsidRPr="00C62D74">
        <w:rPr>
          <w:rFonts w:ascii="Times New Roman" w:hAnsi="Times New Roman" w:cs="Times New Roman" w:hint="eastAsia"/>
          <w:sz w:val="24"/>
          <w:szCs w:val="24"/>
        </w:rPr>
        <w:t>小农户兼业水平最高，为</w:t>
      </w:r>
      <w:r w:rsidR="005B4740" w:rsidRPr="00F8195A">
        <w:rPr>
          <w:rFonts w:ascii="Times New Roman" w:hAnsi="Times New Roman" w:cs="Times New Roman"/>
          <w:sz w:val="24"/>
          <w:szCs w:val="24"/>
        </w:rPr>
        <w:t>68</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6</w:t>
      </w:r>
      <w:r w:rsidR="005B4740" w:rsidRPr="00C62D74">
        <w:rPr>
          <w:rFonts w:ascii="Times New Roman" w:hAnsi="Times New Roman" w:cs="Times New Roman" w:hint="eastAsia"/>
          <w:sz w:val="24"/>
          <w:szCs w:val="24"/>
        </w:rPr>
        <w:t>%</w:t>
      </w:r>
      <w:r w:rsidR="005B4740" w:rsidRPr="00C62D74">
        <w:rPr>
          <w:rFonts w:ascii="Times New Roman" w:hAnsi="Times New Roman" w:cs="Times New Roman" w:hint="eastAsia"/>
          <w:sz w:val="24"/>
          <w:szCs w:val="24"/>
        </w:rPr>
        <w:t>，中农户次之，为</w:t>
      </w:r>
      <w:r w:rsidR="005B4740" w:rsidRPr="00F8195A">
        <w:rPr>
          <w:rFonts w:ascii="Times New Roman" w:hAnsi="Times New Roman" w:cs="Times New Roman"/>
          <w:sz w:val="24"/>
          <w:szCs w:val="24"/>
        </w:rPr>
        <w:t>43</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9</w:t>
      </w:r>
      <w:r w:rsidR="005B4740" w:rsidRPr="00C62D74">
        <w:rPr>
          <w:rFonts w:ascii="Times New Roman" w:hAnsi="Times New Roman" w:cs="Times New Roman" w:hint="eastAsia"/>
          <w:sz w:val="24"/>
          <w:szCs w:val="24"/>
        </w:rPr>
        <w:t>%</w:t>
      </w:r>
      <w:r w:rsidR="005B4740" w:rsidRPr="00C62D74">
        <w:rPr>
          <w:rFonts w:ascii="Times New Roman" w:hAnsi="Times New Roman" w:cs="Times New Roman" w:hint="eastAsia"/>
          <w:sz w:val="24"/>
          <w:szCs w:val="24"/>
        </w:rPr>
        <w:t>，大农户兼业水平最低，为</w:t>
      </w:r>
      <w:r w:rsidR="005B4740" w:rsidRPr="00F8195A">
        <w:rPr>
          <w:rFonts w:ascii="Times New Roman" w:hAnsi="Times New Roman" w:cs="Times New Roman"/>
          <w:sz w:val="24"/>
          <w:szCs w:val="24"/>
        </w:rPr>
        <w:t>17</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7</w:t>
      </w:r>
      <w:r w:rsidR="005B4740" w:rsidRPr="00C62D74">
        <w:rPr>
          <w:rFonts w:ascii="Times New Roman" w:hAnsi="Times New Roman" w:cs="Times New Roman" w:hint="eastAsia"/>
          <w:sz w:val="24"/>
          <w:szCs w:val="24"/>
        </w:rPr>
        <w:t>%</w:t>
      </w:r>
      <w:r w:rsidR="00DB092D" w:rsidRPr="00C62D74">
        <w:rPr>
          <w:rFonts w:ascii="Times New Roman" w:hAnsi="Times New Roman" w:cs="Times New Roman" w:hint="eastAsia"/>
          <w:sz w:val="24"/>
          <w:szCs w:val="24"/>
        </w:rPr>
        <w:t>。</w:t>
      </w:r>
    </w:p>
    <w:p w14:paraId="16385A70" w14:textId="77777777" w:rsidR="003158A9" w:rsidRDefault="00F2527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w:t>
      </w:r>
      <w:r w:rsidR="00C36ACA" w:rsidRPr="00C62D74">
        <w:rPr>
          <w:rFonts w:ascii="Times New Roman" w:hAnsi="Times New Roman" w:cs="Times New Roman" w:hint="eastAsia"/>
          <w:sz w:val="24"/>
          <w:szCs w:val="24"/>
        </w:rPr>
        <w:t>和产出</w:t>
      </w:r>
      <w:r w:rsidRPr="00C62D74">
        <w:rPr>
          <w:rFonts w:ascii="Times New Roman" w:hAnsi="Times New Roman" w:cs="Times New Roman" w:hint="eastAsia"/>
          <w:sz w:val="24"/>
          <w:szCs w:val="24"/>
        </w:rPr>
        <w:t>差异较大。</w:t>
      </w:r>
      <w:r w:rsidR="00C36ACA" w:rsidRPr="00C62D74">
        <w:rPr>
          <w:rFonts w:ascii="Times New Roman" w:hAnsi="Times New Roman" w:cs="Times New Roman" w:hint="eastAsia"/>
          <w:sz w:val="24"/>
          <w:szCs w:val="24"/>
        </w:rPr>
        <w:t>每亩平均产出水平为</w:t>
      </w:r>
      <w:r w:rsidR="00C36ACA" w:rsidRPr="00F8195A">
        <w:rPr>
          <w:rFonts w:ascii="Times New Roman" w:hAnsi="Times New Roman" w:cs="Times New Roman"/>
          <w:sz w:val="24"/>
          <w:szCs w:val="24"/>
        </w:rPr>
        <w:t>568</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5</w:t>
      </w:r>
      <w:r w:rsidR="00C36ACA" w:rsidRPr="00C62D74">
        <w:rPr>
          <w:rFonts w:ascii="Times New Roman" w:hAnsi="Times New Roman" w:cs="Times New Roman" w:hint="eastAsia"/>
          <w:sz w:val="24"/>
          <w:szCs w:val="24"/>
        </w:rPr>
        <w:t>千克，</w:t>
      </w:r>
      <w:proofErr w:type="gramStart"/>
      <w:r w:rsidR="00C36ACA" w:rsidRPr="00C62D74">
        <w:rPr>
          <w:rFonts w:ascii="Times New Roman" w:hAnsi="Times New Roman" w:cs="Times New Roman" w:hint="eastAsia"/>
          <w:sz w:val="24"/>
          <w:szCs w:val="24"/>
        </w:rPr>
        <w:t>各规模</w:t>
      </w:r>
      <w:proofErr w:type="gramEnd"/>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C36ACA" w:rsidRPr="00F8195A">
        <w:rPr>
          <w:rFonts w:ascii="Times New Roman" w:hAnsi="Times New Roman" w:cs="Times New Roman"/>
          <w:sz w:val="24"/>
          <w:szCs w:val="24"/>
        </w:rPr>
        <w:t>540</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8</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613</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9</w:t>
      </w:r>
      <w:r w:rsidR="00C36ACA" w:rsidRPr="00C62D74">
        <w:rPr>
          <w:rFonts w:ascii="Times New Roman" w:hAnsi="Times New Roman" w:cs="Times New Roman" w:hint="eastAsia"/>
          <w:sz w:val="24"/>
          <w:szCs w:val="24"/>
        </w:rPr>
        <w:t>和</w:t>
      </w:r>
      <w:r w:rsidR="00C36ACA" w:rsidRPr="00F8195A">
        <w:rPr>
          <w:rFonts w:ascii="Times New Roman" w:hAnsi="Times New Roman" w:cs="Times New Roman"/>
          <w:sz w:val="24"/>
          <w:szCs w:val="24"/>
        </w:rPr>
        <w:t>597</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3</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，产出和规模之间呈现</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倒</w:t>
      </w:r>
      <w:r w:rsidR="00FE096C" w:rsidRPr="00F8195A">
        <w:rPr>
          <w:rFonts w:ascii="Times New Roman" w:hAnsi="Times New Roman" w:cs="Times New Roman"/>
          <w:sz w:val="24"/>
          <w:szCs w:val="24"/>
        </w:rPr>
        <w:t>U</w:t>
      </w:r>
      <w:r w:rsidR="00FE096C"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Pr="00C62D74">
        <w:rPr>
          <w:rFonts w:ascii="Times New Roman" w:hAnsi="Times New Roman" w:cs="Times New Roman" w:hint="eastAsia"/>
          <w:sz w:val="24"/>
          <w:szCs w:val="24"/>
        </w:rPr>
        <w:t>投入约</w:t>
      </w:r>
      <w:r w:rsidRPr="00F8195A">
        <w:rPr>
          <w:rFonts w:ascii="Times New Roman" w:hAnsi="Times New Roman" w:cs="Times New Roman"/>
          <w:sz w:val="24"/>
          <w:szCs w:val="24"/>
        </w:rPr>
        <w:t>11</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sidR="00B6421B" w:rsidRPr="00F8195A">
        <w:rPr>
          <w:rFonts w:ascii="Times New Roman" w:hAnsi="Times New Roman" w:cs="Times New Roman"/>
          <w:sz w:val="24"/>
          <w:szCs w:val="24"/>
        </w:rPr>
        <w:t>7</w:t>
      </w:r>
      <w:r w:rsidR="00B6421B" w:rsidRPr="00C62D74">
        <w:rPr>
          <w:rFonts w:ascii="Times New Roman" w:hAnsi="Times New Roman" w:cs="Times New Roman" w:hint="eastAsia"/>
          <w:sz w:val="24"/>
          <w:szCs w:val="24"/>
        </w:rPr>
        <w:t>倍，小农</w:t>
      </w:r>
      <w:r w:rsidRPr="00C62D74">
        <w:rPr>
          <w:rFonts w:ascii="Times New Roman" w:hAnsi="Times New Roman" w:cs="Times New Roman" w:hint="eastAsia"/>
          <w:sz w:val="24"/>
          <w:szCs w:val="24"/>
        </w:rPr>
        <w:t>投入</w:t>
      </w:r>
      <w:r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Pr="00F8195A">
        <w:rPr>
          <w:rFonts w:ascii="Times New Roman" w:hAnsi="Times New Roman" w:cs="Times New Roman"/>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。并</w:t>
      </w:r>
      <w:r w:rsidRPr="00C62D74">
        <w:rPr>
          <w:rFonts w:ascii="Times New Roman" w:hAnsi="Times New Roman" w:cs="Times New Roman" w:hint="eastAsia"/>
          <w:sz w:val="24"/>
          <w:szCs w:val="24"/>
        </w:rPr>
        <w:lastRenderedPageBreak/>
        <w:t>且主要是家庭劳动力的投入，极少雇佣劳动力</w:t>
      </w:r>
      <w:r w:rsidR="001F7644"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机械投入平均每亩</w:t>
      </w:r>
      <w:r w:rsidR="006B2DA5" w:rsidRPr="00F8195A">
        <w:rPr>
          <w:rFonts w:ascii="Times New Roman" w:hAnsi="Times New Roman" w:cs="Times New Roman"/>
          <w:sz w:val="24"/>
          <w:szCs w:val="24"/>
        </w:rPr>
        <w:t>66</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元，最高达</w:t>
      </w:r>
      <w:r w:rsidR="006B2DA5" w:rsidRPr="00F8195A">
        <w:rPr>
          <w:rFonts w:ascii="Times New Roman" w:hAnsi="Times New Roman" w:cs="Times New Roman"/>
          <w:sz w:val="24"/>
          <w:szCs w:val="24"/>
        </w:rPr>
        <w:t>280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0</w:t>
      </w:r>
      <w:r w:rsidR="006B2DA5" w:rsidRPr="00C62D74">
        <w:rPr>
          <w:rFonts w:ascii="Times New Roman" w:hAnsi="Times New Roman" w:cs="Times New Roman" w:hint="eastAsia"/>
          <w:sz w:val="24"/>
          <w:szCs w:val="24"/>
        </w:rPr>
        <w:t>元，最低为</w:t>
      </w:r>
      <w:r w:rsidR="006B2DA5" w:rsidRPr="00F8195A">
        <w:rPr>
          <w:rFonts w:ascii="Times New Roman" w:hAnsi="Times New Roman" w:cs="Times New Roman"/>
          <w:sz w:val="24"/>
          <w:szCs w:val="24"/>
        </w:rPr>
        <w:t>0</w:t>
      </w:r>
      <w:r w:rsidR="006B2DA5" w:rsidRPr="00C62D74">
        <w:rPr>
          <w:rFonts w:ascii="Times New Roman" w:hAnsi="Times New Roman" w:cs="Times New Roman" w:hint="eastAsia"/>
          <w:sz w:val="24"/>
          <w:szCs w:val="24"/>
        </w:rPr>
        <w:t>。三种规模农户的机械投入</w:t>
      </w:r>
      <w:r w:rsidR="008334A3" w:rsidRPr="00C62D74">
        <w:rPr>
          <w:rFonts w:ascii="Times New Roman" w:hAnsi="Times New Roman" w:cs="Times New Roman" w:hint="eastAsia"/>
          <w:sz w:val="24"/>
          <w:szCs w:val="24"/>
        </w:rPr>
        <w:t>（</w:t>
      </w:r>
      <w:r w:rsidR="00E50AFE">
        <w:rPr>
          <w:rFonts w:ascii="Times New Roman" w:hAnsi="Times New Roman" w:cs="Times New Roman" w:hint="eastAsia"/>
          <w:sz w:val="24"/>
          <w:szCs w:val="24"/>
        </w:rPr>
        <w:t>投入</w:t>
      </w:r>
      <w:r w:rsidR="006B2DA5" w:rsidRPr="00C62D74">
        <w:rPr>
          <w:rFonts w:ascii="Times New Roman" w:hAnsi="Times New Roman" w:cs="Times New Roman" w:hint="eastAsia"/>
          <w:sz w:val="24"/>
          <w:szCs w:val="24"/>
        </w:rPr>
        <w:t>水平分别是</w:t>
      </w:r>
      <w:r w:rsidR="006B2DA5" w:rsidRPr="00F8195A">
        <w:rPr>
          <w:rFonts w:ascii="Times New Roman" w:hAnsi="Times New Roman" w:cs="Times New Roman"/>
          <w:sz w:val="24"/>
          <w:szCs w:val="24"/>
        </w:rPr>
        <w:t>63</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9</w:t>
      </w:r>
      <w:r w:rsidR="006B2DA5" w:rsidRPr="00C62D74">
        <w:rPr>
          <w:rFonts w:ascii="Times New Roman" w:hAnsi="Times New Roman" w:cs="Times New Roman" w:hint="eastAsia"/>
          <w:sz w:val="24"/>
          <w:szCs w:val="24"/>
        </w:rPr>
        <w:t>和</w:t>
      </w:r>
      <w:r w:rsidR="006B2DA5" w:rsidRPr="00F8195A">
        <w:rPr>
          <w:rFonts w:ascii="Times New Roman" w:hAnsi="Times New Roman" w:cs="Times New Roman"/>
          <w:sz w:val="24"/>
          <w:szCs w:val="24"/>
        </w:rPr>
        <w:t>72</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8</w:t>
      </w:r>
      <w:r w:rsidR="006B2DA5" w:rsidRPr="00C62D74">
        <w:rPr>
          <w:rFonts w:ascii="Times New Roman" w:hAnsi="Times New Roman" w:cs="Times New Roman" w:hint="eastAsia"/>
          <w:sz w:val="24"/>
          <w:szCs w:val="24"/>
        </w:rPr>
        <w:t>元。其他农资投入平均每亩</w:t>
      </w:r>
      <w:r w:rsidR="006B2DA5" w:rsidRPr="00F8195A">
        <w:rPr>
          <w:rFonts w:ascii="Times New Roman" w:hAnsi="Times New Roman" w:cs="Times New Roman"/>
          <w:sz w:val="24"/>
          <w:szCs w:val="24"/>
        </w:rPr>
        <w:t>270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8</w:t>
      </w:r>
      <w:r w:rsidR="006B2DA5" w:rsidRPr="00C62D74">
        <w:rPr>
          <w:rFonts w:ascii="Times New Roman" w:hAnsi="Times New Roman" w:cs="Times New Roman" w:hint="eastAsia"/>
          <w:sz w:val="24"/>
          <w:szCs w:val="24"/>
        </w:rPr>
        <w:t>元，最高</w:t>
      </w:r>
      <w:r w:rsidR="006B2DA5" w:rsidRPr="00F8195A">
        <w:rPr>
          <w:rFonts w:ascii="Times New Roman" w:hAnsi="Times New Roman" w:cs="Times New Roman"/>
          <w:sz w:val="24"/>
          <w:szCs w:val="24"/>
        </w:rPr>
        <w:t>633</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6B2DA5" w:rsidRPr="00C62D74">
        <w:rPr>
          <w:rFonts w:ascii="Times New Roman" w:hAnsi="Times New Roman" w:cs="Times New Roman" w:hint="eastAsia"/>
          <w:sz w:val="24"/>
          <w:szCs w:val="24"/>
        </w:rPr>
        <w:t>元，最低为</w:t>
      </w:r>
      <w:r w:rsidR="006B2DA5" w:rsidRPr="00F8195A">
        <w:rPr>
          <w:rFonts w:ascii="Times New Roman" w:hAnsi="Times New Roman" w:cs="Times New Roman"/>
          <w:sz w:val="24"/>
          <w:szCs w:val="24"/>
        </w:rPr>
        <w:t>85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6B2DA5" w:rsidRPr="00C62D74">
        <w:rPr>
          <w:rFonts w:ascii="Times New Roman" w:hAnsi="Times New Roman" w:cs="Times New Roman" w:hint="eastAsia"/>
          <w:sz w:val="24"/>
          <w:szCs w:val="24"/>
        </w:rPr>
        <w:t>元，不同规模农户投入水平分别为</w:t>
      </w:r>
      <w:r w:rsidR="006B2DA5" w:rsidRPr="00F8195A">
        <w:rPr>
          <w:rFonts w:ascii="Times New Roman" w:hAnsi="Times New Roman" w:cs="Times New Roman"/>
          <w:sz w:val="24"/>
          <w:szCs w:val="24"/>
        </w:rPr>
        <w:t>277</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1</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264</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1</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235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5B4962" w:rsidRPr="00C62D74">
        <w:rPr>
          <w:rFonts w:ascii="Times New Roman" w:hAnsi="Times New Roman" w:cs="Times New Roman" w:hint="eastAsia"/>
          <w:sz w:val="24"/>
          <w:szCs w:val="24"/>
        </w:rPr>
        <w:t>。</w:t>
      </w:r>
      <w:r w:rsidR="008334A3" w:rsidRPr="00C62D74">
        <w:rPr>
          <w:rFonts w:ascii="Times New Roman" w:hAnsi="Times New Roman" w:cs="Times New Roman" w:hint="eastAsia"/>
          <w:sz w:val="24"/>
          <w:szCs w:val="24"/>
        </w:rPr>
        <w:t>小中大农户的政府补贴（包括粮食直接补贴、良种补贴、购买生产资料综合鼻贴及购置和更新大型农机具补贴）</w:t>
      </w:r>
      <w:r w:rsidR="00790C37" w:rsidRPr="00C62D74">
        <w:rPr>
          <w:rFonts w:ascii="Times New Roman" w:hAnsi="Times New Roman" w:cs="Times New Roman" w:hint="eastAsia"/>
          <w:sz w:val="24"/>
          <w:szCs w:val="24"/>
        </w:rPr>
        <w:t>每亩平均</w:t>
      </w:r>
      <w:r w:rsidR="00790C37" w:rsidRPr="00F8195A">
        <w:rPr>
          <w:rFonts w:ascii="Times New Roman" w:hAnsi="Times New Roman" w:cs="Times New Roman"/>
          <w:sz w:val="24"/>
          <w:szCs w:val="24"/>
        </w:rPr>
        <w:t>83</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1</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75</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8</w:t>
      </w:r>
      <w:r w:rsidR="00790C37" w:rsidRPr="00C62D74">
        <w:rPr>
          <w:rFonts w:ascii="Times New Roman" w:hAnsi="Times New Roman" w:cs="Times New Roman" w:hint="eastAsia"/>
          <w:sz w:val="24"/>
          <w:szCs w:val="24"/>
        </w:rPr>
        <w:t>和</w:t>
      </w:r>
      <w:r w:rsidR="00790C37" w:rsidRPr="00F8195A">
        <w:rPr>
          <w:rFonts w:ascii="Times New Roman" w:hAnsi="Times New Roman" w:cs="Times New Roman"/>
          <w:sz w:val="24"/>
          <w:szCs w:val="24"/>
        </w:rPr>
        <w:t>47</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6</w:t>
      </w:r>
      <w:r w:rsidR="00790C37" w:rsidRPr="00C62D74">
        <w:rPr>
          <w:rFonts w:ascii="Times New Roman" w:hAnsi="Times New Roman" w:cs="Times New Roman" w:hint="eastAsia"/>
          <w:sz w:val="24"/>
          <w:szCs w:val="24"/>
        </w:rPr>
        <w:t>元</w:t>
      </w:r>
      <w:r w:rsidR="00161ABB" w:rsidRPr="00C62D74">
        <w:rPr>
          <w:rFonts w:ascii="Times New Roman" w:hAnsi="Times New Roman" w:cs="Times New Roman" w:hint="eastAsia"/>
          <w:sz w:val="24"/>
          <w:szCs w:val="24"/>
        </w:rPr>
        <w:t>，农业保险的支出水平</w:t>
      </w:r>
      <w:r w:rsidR="008334A3" w:rsidRPr="00C62D74">
        <w:rPr>
          <w:rFonts w:ascii="Times New Roman" w:hAnsi="Times New Roman" w:cs="Times New Roman" w:hint="eastAsia"/>
          <w:sz w:val="24"/>
          <w:szCs w:val="24"/>
        </w:rPr>
        <w:t>很</w:t>
      </w:r>
      <w:r w:rsidR="00161ABB" w:rsidRPr="00C62D74">
        <w:rPr>
          <w:rFonts w:ascii="Times New Roman" w:hAnsi="Times New Roman" w:cs="Times New Roman" w:hint="eastAsia"/>
          <w:sz w:val="24"/>
          <w:szCs w:val="24"/>
        </w:rPr>
        <w:t>低，</w:t>
      </w:r>
      <w:r w:rsidR="008334A3" w:rsidRPr="00C62D74">
        <w:rPr>
          <w:rFonts w:ascii="Times New Roman" w:hAnsi="Times New Roman" w:cs="Times New Roman" w:hint="eastAsia"/>
          <w:sz w:val="24"/>
          <w:szCs w:val="24"/>
        </w:rPr>
        <w:t>平均</w:t>
      </w:r>
      <w:r w:rsidR="00161ABB" w:rsidRPr="00C62D74">
        <w:rPr>
          <w:rFonts w:ascii="Times New Roman" w:hAnsi="Times New Roman" w:cs="Times New Roman" w:hint="eastAsia"/>
          <w:sz w:val="24"/>
          <w:szCs w:val="24"/>
        </w:rPr>
        <w:t>每亩不到</w:t>
      </w:r>
      <w:r w:rsidR="00161ABB" w:rsidRPr="00F8195A">
        <w:rPr>
          <w:rFonts w:ascii="Times New Roman" w:hAnsi="Times New Roman" w:cs="Times New Roman"/>
          <w:sz w:val="24"/>
          <w:szCs w:val="24"/>
        </w:rPr>
        <w:t>1</w:t>
      </w:r>
      <w:r w:rsidR="00161ABB" w:rsidRPr="00C62D74">
        <w:rPr>
          <w:rFonts w:ascii="Times New Roman" w:hAnsi="Times New Roman" w:cs="Times New Roman" w:hint="eastAsia"/>
          <w:sz w:val="24"/>
          <w:szCs w:val="24"/>
        </w:rPr>
        <w:t>元，即便最高的也只有</w:t>
      </w:r>
      <w:r w:rsidR="00161ABB" w:rsidRPr="00F8195A">
        <w:rPr>
          <w:rFonts w:ascii="Times New Roman" w:hAnsi="Times New Roman" w:cs="Times New Roman"/>
          <w:sz w:val="24"/>
          <w:szCs w:val="24"/>
        </w:rPr>
        <w:t>11</w:t>
      </w:r>
      <w:r w:rsidR="00161ABB" w:rsidRPr="00C62D74">
        <w:rPr>
          <w:rFonts w:ascii="Times New Roman" w:hAnsi="Times New Roman" w:cs="Times New Roman" w:hint="eastAsia"/>
          <w:sz w:val="24"/>
          <w:szCs w:val="24"/>
        </w:rPr>
        <w:t>元。</w:t>
      </w:r>
      <w:r w:rsidR="00D56936" w:rsidRPr="00C62D74">
        <w:rPr>
          <w:rFonts w:ascii="Times New Roman" w:hAnsi="Times New Roman" w:cs="Times New Roman" w:hint="eastAsia"/>
          <w:sz w:val="24"/>
          <w:szCs w:val="24"/>
        </w:rPr>
        <w:t>除此之外，</w:t>
      </w:r>
      <w:r w:rsidR="00161ABB" w:rsidRPr="00C62D74">
        <w:rPr>
          <w:rFonts w:ascii="Times New Roman" w:hAnsi="Times New Roman" w:cs="Times New Roman" w:hint="eastAsia"/>
          <w:sz w:val="24"/>
          <w:szCs w:val="24"/>
        </w:rPr>
        <w:t>地块差异极</w:t>
      </w:r>
      <w:r w:rsidR="001B0D56" w:rsidRPr="00C62D74">
        <w:rPr>
          <w:rFonts w:ascii="Times New Roman" w:hAnsi="Times New Roman" w:cs="Times New Roman" w:hint="eastAsia"/>
          <w:sz w:val="24"/>
          <w:szCs w:val="24"/>
        </w:rPr>
        <w:t>为显著</w:t>
      </w:r>
      <w:r w:rsidR="00161ABB" w:rsidRPr="00C62D74">
        <w:rPr>
          <w:rFonts w:ascii="Times New Roman" w:hAnsi="Times New Roman" w:cs="Times New Roman" w:hint="eastAsia"/>
          <w:sz w:val="24"/>
          <w:szCs w:val="24"/>
        </w:rPr>
        <w:t>，平均</w:t>
      </w:r>
      <w:r w:rsidR="00161ABB" w:rsidRPr="00F8195A">
        <w:rPr>
          <w:rFonts w:ascii="Times New Roman" w:hAnsi="Times New Roman" w:cs="Times New Roman"/>
          <w:sz w:val="24"/>
          <w:szCs w:val="24"/>
        </w:rPr>
        <w:t>3</w:t>
      </w:r>
      <w:r w:rsidR="00161ABB" w:rsidRPr="00C62D74">
        <w:rPr>
          <w:rFonts w:ascii="Times New Roman" w:hAnsi="Times New Roman" w:cs="Times New Roman" w:hint="eastAsia"/>
          <w:sz w:val="24"/>
          <w:szCs w:val="24"/>
        </w:rPr>
        <w:t>.</w:t>
      </w:r>
      <w:r w:rsidR="00161ABB" w:rsidRPr="00F8195A">
        <w:rPr>
          <w:rFonts w:ascii="Times New Roman" w:hAnsi="Times New Roman" w:cs="Times New Roman"/>
          <w:sz w:val="24"/>
          <w:szCs w:val="24"/>
        </w:rPr>
        <w:t>9</w:t>
      </w:r>
      <w:r w:rsidR="00161ABB" w:rsidRPr="00C62D74">
        <w:rPr>
          <w:rFonts w:ascii="Times New Roman" w:hAnsi="Times New Roman" w:cs="Times New Roman" w:hint="eastAsia"/>
          <w:sz w:val="24"/>
          <w:szCs w:val="24"/>
        </w:rPr>
        <w:t>亩</w:t>
      </w:r>
      <w:r w:rsidR="00161ABB" w:rsidRPr="00C62D74">
        <w:rPr>
          <w:rFonts w:ascii="Times New Roman" w:hAnsi="Times New Roman" w:cs="Times New Roman" w:hint="eastAsia"/>
          <w:sz w:val="24"/>
          <w:szCs w:val="24"/>
        </w:rPr>
        <w:t>/</w:t>
      </w:r>
      <w:r w:rsidR="00161ABB" w:rsidRPr="00C62D74">
        <w:rPr>
          <w:rFonts w:ascii="Times New Roman" w:hAnsi="Times New Roman" w:cs="Times New Roman" w:hint="eastAsia"/>
          <w:sz w:val="24"/>
          <w:szCs w:val="24"/>
        </w:rPr>
        <w:t>块，</w:t>
      </w:r>
      <w:r w:rsidR="00BC419F" w:rsidRPr="00C62D74">
        <w:rPr>
          <w:rFonts w:ascii="Times New Roman" w:hAnsi="Times New Roman" w:cs="Times New Roman" w:hint="eastAsia"/>
          <w:sz w:val="24"/>
          <w:szCs w:val="24"/>
        </w:rPr>
        <w:t>三种规模农户土地细碎化水平分别为</w:t>
      </w:r>
      <w:r w:rsidR="00BC419F" w:rsidRPr="00F8195A">
        <w:rPr>
          <w:rFonts w:ascii="Times New Roman" w:hAnsi="Times New Roman" w:cs="Times New Roman"/>
          <w:sz w:val="24"/>
          <w:szCs w:val="24"/>
        </w:rPr>
        <w:t>2</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2</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5</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6</w:t>
      </w:r>
      <w:r w:rsidR="00BC419F" w:rsidRPr="00C62D74">
        <w:rPr>
          <w:rFonts w:ascii="Times New Roman" w:hAnsi="Times New Roman" w:cs="Times New Roman" w:hint="eastAsia"/>
          <w:sz w:val="24"/>
          <w:szCs w:val="24"/>
        </w:rPr>
        <w:t>和</w:t>
      </w:r>
      <w:r w:rsidR="00BC419F" w:rsidRPr="00F8195A">
        <w:rPr>
          <w:rFonts w:ascii="Times New Roman" w:hAnsi="Times New Roman" w:cs="Times New Roman"/>
          <w:sz w:val="24"/>
          <w:szCs w:val="24"/>
        </w:rPr>
        <w:t>14</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7</w:t>
      </w:r>
      <w:r w:rsidR="00BC419F" w:rsidRPr="00C62D74">
        <w:rPr>
          <w:rFonts w:ascii="Times New Roman" w:hAnsi="Times New Roman" w:cs="Times New Roman" w:hint="eastAsia"/>
          <w:sz w:val="24"/>
          <w:szCs w:val="24"/>
        </w:rPr>
        <w:t>亩</w:t>
      </w:r>
      <w:r w:rsidR="00BC419F" w:rsidRPr="00C62D74">
        <w:rPr>
          <w:rFonts w:ascii="Times New Roman" w:hAnsi="Times New Roman" w:cs="Times New Roman" w:hint="eastAsia"/>
          <w:sz w:val="24"/>
          <w:szCs w:val="24"/>
        </w:rPr>
        <w:t>/</w:t>
      </w:r>
      <w:r w:rsidR="00BC419F" w:rsidRPr="00C62D74">
        <w:rPr>
          <w:rFonts w:ascii="Times New Roman" w:hAnsi="Times New Roman" w:cs="Times New Roman" w:hint="eastAsia"/>
          <w:sz w:val="24"/>
          <w:szCs w:val="24"/>
        </w:rPr>
        <w:t>块</w:t>
      </w:r>
      <w:r w:rsidR="00990421" w:rsidRPr="00C62D74">
        <w:rPr>
          <w:rFonts w:ascii="Times New Roman" w:hAnsi="Times New Roman" w:cs="Times New Roman" w:hint="eastAsia"/>
          <w:sz w:val="24"/>
          <w:szCs w:val="24"/>
        </w:rPr>
        <w:t>（表</w:t>
      </w:r>
      <w:r w:rsidR="00F601A9">
        <w:rPr>
          <w:rFonts w:ascii="Times New Roman" w:hAnsi="Times New Roman" w:cs="Times New Roman" w:hint="eastAsia"/>
          <w:sz w:val="24"/>
          <w:szCs w:val="24"/>
        </w:rPr>
        <w:t>4</w:t>
      </w:r>
      <w:r w:rsidR="00F601A9">
        <w:rPr>
          <w:rFonts w:ascii="Times New Roman" w:hAnsi="Times New Roman" w:cs="Times New Roman"/>
          <w:sz w:val="24"/>
          <w:szCs w:val="24"/>
        </w:rPr>
        <w:t>-</w:t>
      </w:r>
      <w:r w:rsidR="00990421" w:rsidRPr="00F8195A">
        <w:rPr>
          <w:rFonts w:ascii="Times New Roman" w:hAnsi="Times New Roman" w:cs="Times New Roman"/>
          <w:sz w:val="24"/>
          <w:szCs w:val="24"/>
        </w:rPr>
        <w:t>1</w:t>
      </w:r>
      <w:r w:rsidR="00990421" w:rsidRPr="00C62D74">
        <w:rPr>
          <w:rFonts w:ascii="Times New Roman" w:hAnsi="Times New Roman" w:cs="Times New Roman" w:hint="eastAsia"/>
          <w:sz w:val="24"/>
          <w:szCs w:val="24"/>
        </w:rPr>
        <w:t>）</w:t>
      </w:r>
      <w:r w:rsidR="001B0D56" w:rsidRPr="00C62D74">
        <w:rPr>
          <w:rFonts w:ascii="Times New Roman" w:hAnsi="Times New Roman" w:cs="Times New Roman" w:hint="eastAsia"/>
          <w:sz w:val="24"/>
          <w:szCs w:val="24"/>
        </w:rPr>
        <w:t>。</w:t>
      </w:r>
    </w:p>
    <w:p w14:paraId="0AF23A61" w14:textId="77777777" w:rsidR="003158A9" w:rsidRDefault="003158A9" w:rsidP="003158A9">
      <w:pPr>
        <w:rPr>
          <w:rFonts w:ascii="Times New Roman" w:hAnsi="Times New Roman" w:cs="Times New Roman"/>
          <w:sz w:val="24"/>
          <w:szCs w:val="24"/>
        </w:rPr>
      </w:pPr>
      <w:r>
        <w:rPr>
          <w:rFonts w:ascii="Times New Roman" w:hAnsi="Times New Roman" w:cs="Times New Roman"/>
          <w:sz w:val="24"/>
          <w:szCs w:val="24"/>
        </w:rPr>
        <w:lastRenderedPageBreak/>
        <w:br w:type="page"/>
      </w:r>
      <w:r w:rsidRPr="003158A9">
        <w:rPr>
          <w:rFonts w:ascii="Times New Roman" w:hAnsi="Times New Roman" w:cs="Times New Roman"/>
          <w:noProof/>
          <w:sz w:val="24"/>
          <w:szCs w:val="24"/>
        </w:rPr>
        <mc:AlternateContent>
          <mc:Choice Requires="wps">
            <w:drawing>
              <wp:anchor distT="45720" distB="45720" distL="114300" distR="114300" simplePos="0" relativeHeight="251659776" behindDoc="0" locked="0" layoutInCell="1" allowOverlap="1" wp14:anchorId="653B393A" wp14:editId="2C0F4D40">
                <wp:simplePos x="0" y="0"/>
                <wp:positionH relativeFrom="margin">
                  <wp:align>center</wp:align>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tbl>
                            <w:tblPr>
                              <w:tblW w:w="4821" w:type="pct"/>
                              <w:tblLook w:val="04A0" w:firstRow="1" w:lastRow="0" w:firstColumn="1" w:lastColumn="0" w:noHBand="0" w:noVBand="1"/>
                            </w:tblPr>
                            <w:tblGrid>
                              <w:gridCol w:w="2448"/>
                              <w:gridCol w:w="531"/>
                              <w:gridCol w:w="781"/>
                              <w:gridCol w:w="849"/>
                              <w:gridCol w:w="849"/>
                              <w:gridCol w:w="795"/>
                              <w:gridCol w:w="849"/>
                              <w:gridCol w:w="849"/>
                              <w:gridCol w:w="795"/>
                              <w:gridCol w:w="849"/>
                              <w:gridCol w:w="849"/>
                              <w:gridCol w:w="795"/>
                              <w:gridCol w:w="849"/>
                              <w:gridCol w:w="849"/>
                            </w:tblGrid>
                            <w:tr w:rsidR="00470925" w:rsidRPr="002E0998" w14:paraId="55FF0A43" w14:textId="77777777" w:rsidTr="008764DF">
                              <w:trPr>
                                <w:trHeight w:val="283"/>
                              </w:trPr>
                              <w:tc>
                                <w:tcPr>
                                  <w:tcW w:w="5000" w:type="pct"/>
                                  <w:gridSpan w:val="14"/>
                                  <w:tcBorders>
                                    <w:top w:val="nil"/>
                                    <w:left w:val="nil"/>
                                    <w:bottom w:val="single" w:sz="12" w:space="0" w:color="auto"/>
                                    <w:right w:val="nil"/>
                                  </w:tcBorders>
                                  <w:shd w:val="clear" w:color="auto" w:fill="auto"/>
                                  <w:noWrap/>
                                  <w:vAlign w:val="center"/>
                                  <w:hideMark/>
                                </w:tcPr>
                                <w:p w14:paraId="4FC86607" w14:textId="77777777" w:rsidR="00470925" w:rsidRPr="002E0998" w:rsidRDefault="00470925" w:rsidP="003158A9">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sidRPr="002E0998">
                                    <w:rPr>
                                      <w:rFonts w:ascii="宋体" w:eastAsia="宋体" w:hAnsi="宋体" w:cs="Times New Roman" w:hint="eastAsia"/>
                                      <w:b/>
                                      <w:bCs/>
                                      <w:color w:val="000000"/>
                                      <w:sz w:val="24"/>
                                      <w:szCs w:val="24"/>
                                    </w:rPr>
                                    <w:t>一熟制玉米地区农户的基本特征和投入产出情况</w:t>
                                  </w:r>
                                </w:p>
                              </w:tc>
                            </w:tr>
                            <w:tr w:rsidR="00470925" w:rsidRPr="002E0998" w14:paraId="046C1EE3" w14:textId="77777777" w:rsidTr="008764DF">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14:paraId="34397F83"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14:paraId="1CDD8FE5" w14:textId="77777777" w:rsidR="00470925" w:rsidRPr="002E0998" w:rsidRDefault="00470925" w:rsidP="003158A9">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7AE60CB8"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6682E873"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471C7C7D"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14:paraId="2AE092CA"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470925" w:rsidRPr="002E0998" w14:paraId="0302866B" w14:textId="77777777" w:rsidTr="008764DF">
                              <w:trPr>
                                <w:trHeight w:val="454"/>
                              </w:trPr>
                              <w:tc>
                                <w:tcPr>
                                  <w:tcW w:w="958" w:type="pct"/>
                                  <w:vMerge/>
                                  <w:tcBorders>
                                    <w:top w:val="single" w:sz="8" w:space="0" w:color="auto"/>
                                    <w:left w:val="nil"/>
                                    <w:bottom w:val="single" w:sz="8" w:space="0" w:color="auto"/>
                                    <w:right w:val="nil"/>
                                  </w:tcBorders>
                                  <w:vAlign w:val="center"/>
                                  <w:hideMark/>
                                </w:tcPr>
                                <w:p w14:paraId="42E9933A" w14:textId="77777777" w:rsidR="00470925" w:rsidRPr="002E0998" w:rsidRDefault="00470925" w:rsidP="003158A9">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14:paraId="15C1EAB8" w14:textId="77777777" w:rsidR="00470925" w:rsidRPr="002E0998" w:rsidRDefault="00470925"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14:paraId="4B5655BB"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A23CC50"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5A61E9AF"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794EC97E"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5E94EEB1"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1295E953"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1C24D3A5"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BD82726"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3E62BE36"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6D27FC8D"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32108C62"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14:paraId="3FE65974"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470925" w:rsidRPr="002E0998" w14:paraId="0A64BB05" w14:textId="77777777" w:rsidTr="008764DF">
                              <w:trPr>
                                <w:trHeight w:val="340"/>
                              </w:trPr>
                              <w:tc>
                                <w:tcPr>
                                  <w:tcW w:w="958" w:type="pct"/>
                                  <w:tcBorders>
                                    <w:top w:val="single" w:sz="8" w:space="0" w:color="auto"/>
                                    <w:left w:val="nil"/>
                                    <w:bottom w:val="nil"/>
                                    <w:right w:val="nil"/>
                                  </w:tcBorders>
                                  <w:shd w:val="clear" w:color="auto" w:fill="auto"/>
                                  <w:noWrap/>
                                  <w:vAlign w:val="center"/>
                                  <w:hideMark/>
                                </w:tcPr>
                                <w:p w14:paraId="12EB7118" w14:textId="77777777" w:rsidR="00470925" w:rsidRPr="002E0998" w:rsidRDefault="00470925"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14:paraId="6D5E5E5D"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585712EA"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F7D8209"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2CF263BE"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9E94D02"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63C2F87"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3DF813CD"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711C7D6E"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D04DC9E"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6E909CBF"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CDA3543"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A3A1825"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14:paraId="41BCFDE3"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r>
                            <w:tr w:rsidR="00470925" w:rsidRPr="002E0998" w14:paraId="05C10FEA" w14:textId="77777777" w:rsidTr="008764DF">
                              <w:trPr>
                                <w:trHeight w:val="340"/>
                              </w:trPr>
                              <w:tc>
                                <w:tcPr>
                                  <w:tcW w:w="958" w:type="pct"/>
                                  <w:tcBorders>
                                    <w:top w:val="nil"/>
                                    <w:left w:val="nil"/>
                                    <w:bottom w:val="nil"/>
                                    <w:right w:val="nil"/>
                                  </w:tcBorders>
                                  <w:shd w:val="clear" w:color="auto" w:fill="auto"/>
                                  <w:noWrap/>
                                  <w:vAlign w:val="center"/>
                                  <w:hideMark/>
                                </w:tcPr>
                                <w:p w14:paraId="55676237"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单产（千克</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A2FC90B"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1640AED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4A816ED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286E38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BD4C58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5CAAD16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2030B5A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7B4F7C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613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44930ED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AC7397"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DB57D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597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7BC6F50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AB3FB6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r>
                            <w:tr w:rsidR="00470925" w:rsidRPr="002E0998" w14:paraId="59471F70" w14:textId="77777777" w:rsidTr="008764DF">
                              <w:trPr>
                                <w:trHeight w:val="340"/>
                              </w:trPr>
                              <w:tc>
                                <w:tcPr>
                                  <w:tcW w:w="958" w:type="pct"/>
                                  <w:tcBorders>
                                    <w:top w:val="nil"/>
                                    <w:left w:val="nil"/>
                                    <w:bottom w:val="nil"/>
                                    <w:right w:val="nil"/>
                                  </w:tcBorders>
                                  <w:shd w:val="clear" w:color="auto" w:fill="auto"/>
                                  <w:noWrap/>
                                  <w:vAlign w:val="center"/>
                                  <w:hideMark/>
                                </w:tcPr>
                                <w:p w14:paraId="5A8C47E4"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14:paraId="52AEE565"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AA33F4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3BFCD6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7038BCB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BAD9F5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5EC59541"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5CFBCC9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E5490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12F488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3DFEBC6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8EDFB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A161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8" w:type="pct"/>
                                  <w:tcBorders>
                                    <w:top w:val="nil"/>
                                    <w:left w:val="nil"/>
                                    <w:bottom w:val="nil"/>
                                    <w:right w:val="nil"/>
                                  </w:tcBorders>
                                  <w:shd w:val="clear" w:color="auto" w:fill="auto"/>
                                  <w:noWrap/>
                                  <w:vAlign w:val="center"/>
                                  <w:hideMark/>
                                </w:tcPr>
                                <w:p w14:paraId="4D9E9F0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470925" w:rsidRPr="002E0998" w14:paraId="548731AA" w14:textId="77777777" w:rsidTr="008764DF">
                              <w:trPr>
                                <w:trHeight w:val="340"/>
                              </w:trPr>
                              <w:tc>
                                <w:tcPr>
                                  <w:tcW w:w="958" w:type="pct"/>
                                  <w:tcBorders>
                                    <w:top w:val="nil"/>
                                    <w:left w:val="nil"/>
                                    <w:bottom w:val="nil"/>
                                    <w:right w:val="nil"/>
                                  </w:tcBorders>
                                  <w:shd w:val="clear" w:color="auto" w:fill="auto"/>
                                  <w:noWrap/>
                                  <w:vAlign w:val="center"/>
                                  <w:hideMark/>
                                </w:tcPr>
                                <w:p w14:paraId="188DF45D"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18E4641C"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CE1553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8F376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004C95F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225677"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615BC10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180877A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7E1F18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1FB3E3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2E8F18C7"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2B65EB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95D475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867D71"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470925" w:rsidRPr="002E0998" w14:paraId="58AE34C4" w14:textId="77777777" w:rsidTr="008764DF">
                              <w:trPr>
                                <w:trHeight w:val="340"/>
                              </w:trPr>
                              <w:tc>
                                <w:tcPr>
                                  <w:tcW w:w="958" w:type="pct"/>
                                  <w:tcBorders>
                                    <w:top w:val="nil"/>
                                    <w:left w:val="nil"/>
                                    <w:bottom w:val="nil"/>
                                    <w:right w:val="nil"/>
                                  </w:tcBorders>
                                  <w:shd w:val="clear" w:color="auto" w:fill="auto"/>
                                  <w:noWrap/>
                                  <w:vAlign w:val="center"/>
                                  <w:hideMark/>
                                </w:tcPr>
                                <w:p w14:paraId="618929E3"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6618CF37"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60D26471"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2643FB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AEDCC5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FC5E70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163DB15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7C94BB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06AA80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6BC5094"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316C47A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204F41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3314A87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909B9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470925" w:rsidRPr="002E0998" w14:paraId="087F5C51" w14:textId="77777777" w:rsidTr="008764DF">
                              <w:trPr>
                                <w:trHeight w:val="340"/>
                              </w:trPr>
                              <w:tc>
                                <w:tcPr>
                                  <w:tcW w:w="958" w:type="pct"/>
                                  <w:tcBorders>
                                    <w:top w:val="nil"/>
                                    <w:left w:val="nil"/>
                                    <w:bottom w:val="nil"/>
                                    <w:right w:val="nil"/>
                                  </w:tcBorders>
                                  <w:shd w:val="clear" w:color="auto" w:fill="auto"/>
                                  <w:noWrap/>
                                  <w:vAlign w:val="center"/>
                                  <w:hideMark/>
                                </w:tcPr>
                                <w:p w14:paraId="2E2B2A88"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490B6964"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55D6EDD4"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16EC95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22DE01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4FAF75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AEFEA21"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0F5A17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405C3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1FCD0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90A742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117668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9C5C2E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8" w:type="pct"/>
                                  <w:tcBorders>
                                    <w:top w:val="nil"/>
                                    <w:left w:val="nil"/>
                                    <w:bottom w:val="nil"/>
                                    <w:right w:val="nil"/>
                                  </w:tcBorders>
                                  <w:shd w:val="clear" w:color="auto" w:fill="auto"/>
                                  <w:noWrap/>
                                  <w:vAlign w:val="center"/>
                                  <w:hideMark/>
                                </w:tcPr>
                                <w:p w14:paraId="32D3F58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470925" w:rsidRPr="002E0998" w14:paraId="60AAB2AC" w14:textId="77777777" w:rsidTr="008764DF">
                              <w:trPr>
                                <w:trHeight w:val="340"/>
                              </w:trPr>
                              <w:tc>
                                <w:tcPr>
                                  <w:tcW w:w="958" w:type="pct"/>
                                  <w:tcBorders>
                                    <w:top w:val="nil"/>
                                    <w:left w:val="nil"/>
                                    <w:bottom w:val="nil"/>
                                    <w:right w:val="nil"/>
                                  </w:tcBorders>
                                  <w:shd w:val="clear" w:color="auto" w:fill="auto"/>
                                  <w:noWrap/>
                                  <w:vAlign w:val="center"/>
                                  <w:hideMark/>
                                </w:tcPr>
                                <w:p w14:paraId="19055736"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CEF668A"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73DB79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9E90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82EDB4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89F5C8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04ACAAA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1C018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07302E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7439C74"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77D5F8F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6BDDCA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CC6A4F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BB2AD3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470925" w:rsidRPr="002E0998" w14:paraId="6A7F2C7E" w14:textId="77777777" w:rsidTr="008764DF">
                              <w:trPr>
                                <w:trHeight w:val="340"/>
                              </w:trPr>
                              <w:tc>
                                <w:tcPr>
                                  <w:tcW w:w="958" w:type="pct"/>
                                  <w:tcBorders>
                                    <w:top w:val="nil"/>
                                    <w:left w:val="nil"/>
                                    <w:bottom w:val="nil"/>
                                    <w:right w:val="nil"/>
                                  </w:tcBorders>
                                  <w:shd w:val="clear" w:color="auto" w:fill="auto"/>
                                  <w:noWrap/>
                                  <w:vAlign w:val="center"/>
                                  <w:hideMark/>
                                </w:tcPr>
                                <w:p w14:paraId="0F955F15"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06D6000"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F08C2C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E244F8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20C2A6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37C3F0D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2FC054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4963816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096956E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264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93835D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6C752821"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591635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59CC31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8" w:type="pct"/>
                                  <w:tcBorders>
                                    <w:top w:val="nil"/>
                                    <w:left w:val="nil"/>
                                    <w:bottom w:val="nil"/>
                                    <w:right w:val="nil"/>
                                  </w:tcBorders>
                                  <w:shd w:val="clear" w:color="auto" w:fill="auto"/>
                                  <w:noWrap/>
                                  <w:vAlign w:val="center"/>
                                  <w:hideMark/>
                                </w:tcPr>
                                <w:p w14:paraId="39F4417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r>
                            <w:tr w:rsidR="00470925" w:rsidRPr="002E0998" w14:paraId="47D083BF" w14:textId="77777777" w:rsidTr="008764DF">
                              <w:trPr>
                                <w:trHeight w:val="340"/>
                              </w:trPr>
                              <w:tc>
                                <w:tcPr>
                                  <w:tcW w:w="958" w:type="pct"/>
                                  <w:tcBorders>
                                    <w:top w:val="nil"/>
                                    <w:left w:val="nil"/>
                                    <w:bottom w:val="nil"/>
                                    <w:right w:val="nil"/>
                                  </w:tcBorders>
                                  <w:shd w:val="clear" w:color="auto" w:fill="auto"/>
                                  <w:noWrap/>
                                  <w:vAlign w:val="center"/>
                                  <w:hideMark/>
                                </w:tcPr>
                                <w:p w14:paraId="2BDAD091" w14:textId="77777777" w:rsidR="00470925" w:rsidRPr="002E0998" w:rsidRDefault="00470925"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14:paraId="048008A5" w14:textId="77777777" w:rsidR="00470925" w:rsidRPr="002E0998" w:rsidRDefault="00470925"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3ED85DB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D90CD31"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71C86C1"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6C6A4532"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3ED7A03"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86E9FD5"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6F66095"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4E4026F"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3A3E08AF"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78DFE96D"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0B0238"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5E60EF7D"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r>
                            <w:tr w:rsidR="00470925" w:rsidRPr="002E0998" w14:paraId="4C600D55" w14:textId="77777777" w:rsidTr="008764DF">
                              <w:trPr>
                                <w:trHeight w:val="340"/>
                              </w:trPr>
                              <w:tc>
                                <w:tcPr>
                                  <w:tcW w:w="958" w:type="pct"/>
                                  <w:tcBorders>
                                    <w:top w:val="nil"/>
                                    <w:left w:val="nil"/>
                                    <w:bottom w:val="nil"/>
                                    <w:right w:val="nil"/>
                                  </w:tcBorders>
                                  <w:shd w:val="clear" w:color="auto" w:fill="auto"/>
                                  <w:noWrap/>
                                  <w:vAlign w:val="center"/>
                                  <w:hideMark/>
                                </w:tcPr>
                                <w:p w14:paraId="255B2176"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14:paraId="341F7500"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5D83F44"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43FFEB5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BF562E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FE0AF2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9AD617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B7FC47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FA15E67"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CAF665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F5F80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A3968C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7758FB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416DE6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470925" w:rsidRPr="002E0998" w14:paraId="08834E9A" w14:textId="77777777" w:rsidTr="008764DF">
                              <w:trPr>
                                <w:trHeight w:val="340"/>
                              </w:trPr>
                              <w:tc>
                                <w:tcPr>
                                  <w:tcW w:w="958" w:type="pct"/>
                                  <w:tcBorders>
                                    <w:top w:val="nil"/>
                                    <w:left w:val="nil"/>
                                    <w:bottom w:val="nil"/>
                                    <w:right w:val="nil"/>
                                  </w:tcBorders>
                                  <w:shd w:val="clear" w:color="auto" w:fill="auto"/>
                                  <w:noWrap/>
                                  <w:vAlign w:val="center"/>
                                  <w:hideMark/>
                                </w:tcPr>
                                <w:p w14:paraId="1BEC5AE3"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14:paraId="5567643F"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A7D9E0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4025386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F1C5F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C44B347"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29E922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858753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496BE6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612DE4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CE5ABA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1F7BEB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85CA5D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5553BCE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470925" w:rsidRPr="002E0998" w14:paraId="2308CBEB" w14:textId="77777777" w:rsidTr="008764DF">
                              <w:trPr>
                                <w:trHeight w:val="340"/>
                              </w:trPr>
                              <w:tc>
                                <w:tcPr>
                                  <w:tcW w:w="958" w:type="pct"/>
                                  <w:tcBorders>
                                    <w:top w:val="nil"/>
                                    <w:left w:val="nil"/>
                                    <w:bottom w:val="nil"/>
                                    <w:right w:val="nil"/>
                                  </w:tcBorders>
                                  <w:shd w:val="clear" w:color="auto" w:fill="auto"/>
                                  <w:noWrap/>
                                  <w:vAlign w:val="center"/>
                                  <w:hideMark/>
                                </w:tcPr>
                                <w:p w14:paraId="306B2B82"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14:paraId="1A70F198"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9F1261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35014D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3BF13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A2A46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2A89C4D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250E8E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503073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03865A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EA1A47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A305F4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CC3D0A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296B5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470925" w:rsidRPr="002E0998" w14:paraId="0B96FAA1" w14:textId="77777777" w:rsidTr="008764DF">
                              <w:trPr>
                                <w:trHeight w:val="340"/>
                              </w:trPr>
                              <w:tc>
                                <w:tcPr>
                                  <w:tcW w:w="958" w:type="pct"/>
                                  <w:tcBorders>
                                    <w:top w:val="nil"/>
                                    <w:left w:val="nil"/>
                                    <w:bottom w:val="nil"/>
                                    <w:right w:val="nil"/>
                                  </w:tcBorders>
                                  <w:shd w:val="clear" w:color="auto" w:fill="auto"/>
                                  <w:noWrap/>
                                  <w:vAlign w:val="center"/>
                                  <w:hideMark/>
                                </w:tcPr>
                                <w:p w14:paraId="2383B709"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14:paraId="0F11A4BF"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2E9EA0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52C3388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5C58C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FC78E6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0099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D6DF5A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E76AA5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5970AF4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302211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BB924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DE8308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9A400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470925" w:rsidRPr="002E0998" w14:paraId="2B99684E" w14:textId="77777777" w:rsidTr="008764DF">
                              <w:trPr>
                                <w:trHeight w:val="340"/>
                              </w:trPr>
                              <w:tc>
                                <w:tcPr>
                                  <w:tcW w:w="958" w:type="pct"/>
                                  <w:tcBorders>
                                    <w:top w:val="nil"/>
                                    <w:left w:val="nil"/>
                                    <w:bottom w:val="nil"/>
                                    <w:right w:val="nil"/>
                                  </w:tcBorders>
                                  <w:shd w:val="clear" w:color="auto" w:fill="auto"/>
                                  <w:noWrap/>
                                  <w:vAlign w:val="center"/>
                                  <w:hideMark/>
                                </w:tcPr>
                                <w:p w14:paraId="3A199AE0"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14:paraId="0357598C"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912FEF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8CD136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6EABB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6BF509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483B67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BFB54D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F16CC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FE6F77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AB1778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42B52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2C8DD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749F71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470925" w:rsidRPr="002E0998" w14:paraId="037E4AE9" w14:textId="77777777" w:rsidTr="008764DF">
                              <w:trPr>
                                <w:trHeight w:val="340"/>
                              </w:trPr>
                              <w:tc>
                                <w:tcPr>
                                  <w:tcW w:w="958" w:type="pct"/>
                                  <w:tcBorders>
                                    <w:top w:val="nil"/>
                                    <w:left w:val="nil"/>
                                    <w:bottom w:val="nil"/>
                                    <w:right w:val="nil"/>
                                  </w:tcBorders>
                                  <w:shd w:val="clear" w:color="auto" w:fill="auto"/>
                                  <w:noWrap/>
                                  <w:vAlign w:val="center"/>
                                  <w:hideMark/>
                                </w:tcPr>
                                <w:p w14:paraId="3743333B"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14:paraId="28112F6F"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655765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7AA9AB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6FF0D0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1A4244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1119ED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C07D4D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37DB03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7DE4C4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221EC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602CAD4"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BCC0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F3F1E6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470925" w:rsidRPr="002E0998" w14:paraId="659166EF" w14:textId="77777777" w:rsidTr="008764DF">
                              <w:trPr>
                                <w:trHeight w:val="340"/>
                              </w:trPr>
                              <w:tc>
                                <w:tcPr>
                                  <w:tcW w:w="958" w:type="pct"/>
                                  <w:tcBorders>
                                    <w:top w:val="nil"/>
                                    <w:left w:val="nil"/>
                                    <w:bottom w:val="nil"/>
                                    <w:right w:val="nil"/>
                                  </w:tcBorders>
                                  <w:shd w:val="clear" w:color="auto" w:fill="auto"/>
                                  <w:noWrap/>
                                  <w:vAlign w:val="center"/>
                                  <w:hideMark/>
                                </w:tcPr>
                                <w:p w14:paraId="1F0C78EE"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14:paraId="3C880359"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8F552B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0672E0B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0249D9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7BE3EB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7877AC7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1F76B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C1982A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9B5068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0C8FB34"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959EBA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29B1755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7EFCCD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470925" w:rsidRPr="002E0998" w14:paraId="5143D58D" w14:textId="77777777" w:rsidTr="008764DF">
                              <w:trPr>
                                <w:trHeight w:val="340"/>
                              </w:trPr>
                              <w:tc>
                                <w:tcPr>
                                  <w:tcW w:w="958" w:type="pct"/>
                                  <w:tcBorders>
                                    <w:top w:val="nil"/>
                                    <w:left w:val="nil"/>
                                    <w:bottom w:val="nil"/>
                                    <w:right w:val="nil"/>
                                  </w:tcBorders>
                                  <w:shd w:val="clear" w:color="auto" w:fill="auto"/>
                                  <w:noWrap/>
                                  <w:vAlign w:val="center"/>
                                  <w:hideMark/>
                                </w:tcPr>
                                <w:p w14:paraId="1626C614"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14:paraId="6889AC47"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4A316C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FADBB3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6F40E8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BDE8AC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37F4C3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20" w:type="pct"/>
                                  <w:tcBorders>
                                    <w:top w:val="nil"/>
                                    <w:left w:val="nil"/>
                                    <w:bottom w:val="nil"/>
                                    <w:right w:val="nil"/>
                                  </w:tcBorders>
                                  <w:shd w:val="clear" w:color="auto" w:fill="auto"/>
                                  <w:noWrap/>
                                  <w:vAlign w:val="center"/>
                                  <w:hideMark/>
                                </w:tcPr>
                                <w:p w14:paraId="059C865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0DBA58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656B178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72287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2E879E0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3C60D8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00169C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r>
                            <w:tr w:rsidR="00470925" w:rsidRPr="002E0998" w14:paraId="0D7DED41" w14:textId="77777777" w:rsidTr="008764DF">
                              <w:trPr>
                                <w:trHeight w:val="340"/>
                              </w:trPr>
                              <w:tc>
                                <w:tcPr>
                                  <w:tcW w:w="958" w:type="pct"/>
                                  <w:tcBorders>
                                    <w:top w:val="nil"/>
                                    <w:left w:val="nil"/>
                                    <w:bottom w:val="nil"/>
                                    <w:right w:val="nil"/>
                                  </w:tcBorders>
                                  <w:shd w:val="clear" w:color="auto" w:fill="auto"/>
                                  <w:noWrap/>
                                  <w:vAlign w:val="center"/>
                                  <w:hideMark/>
                                </w:tcPr>
                                <w:p w14:paraId="32646F65"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14:paraId="52124FFB"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393254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F0AE1F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F8CEA7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C0C00F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38D075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45FCD7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A59B91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2F1EEBB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046B4E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39817A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CD051E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EE3353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470925" w:rsidRPr="002E0998" w14:paraId="22794AA4" w14:textId="77777777" w:rsidTr="008764DF">
                              <w:trPr>
                                <w:trHeight w:val="340"/>
                              </w:trPr>
                              <w:tc>
                                <w:tcPr>
                                  <w:tcW w:w="958" w:type="pct"/>
                                  <w:tcBorders>
                                    <w:top w:val="nil"/>
                                    <w:left w:val="nil"/>
                                    <w:bottom w:val="nil"/>
                                    <w:right w:val="nil"/>
                                  </w:tcBorders>
                                  <w:shd w:val="clear" w:color="auto" w:fill="auto"/>
                                  <w:noWrap/>
                                  <w:vAlign w:val="center"/>
                                  <w:hideMark/>
                                </w:tcPr>
                                <w:p w14:paraId="3303A1C4" w14:textId="77777777" w:rsidR="00470925" w:rsidRPr="002E0998" w:rsidRDefault="00470925"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14:paraId="2D61BD29" w14:textId="77777777" w:rsidR="00470925" w:rsidRPr="002E0998" w:rsidRDefault="00470925"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19A2A96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048E620"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57B12514"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E846BC"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6EE654E"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2B10DFF"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D72AD00"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363D024"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7734B836"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3C8BE63B"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E0C2D97"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143DD0A0"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r>
                            <w:tr w:rsidR="00470925" w:rsidRPr="002E0998" w14:paraId="359FEC9E" w14:textId="77777777" w:rsidTr="008764DF">
                              <w:trPr>
                                <w:trHeight w:val="340"/>
                              </w:trPr>
                              <w:tc>
                                <w:tcPr>
                                  <w:tcW w:w="958" w:type="pct"/>
                                  <w:tcBorders>
                                    <w:top w:val="nil"/>
                                    <w:left w:val="nil"/>
                                    <w:right w:val="nil"/>
                                  </w:tcBorders>
                                  <w:shd w:val="clear" w:color="auto" w:fill="auto"/>
                                  <w:noWrap/>
                                  <w:vAlign w:val="center"/>
                                  <w:hideMark/>
                                </w:tcPr>
                                <w:p w14:paraId="2231381E"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14:paraId="554295C3"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14:paraId="767842E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right w:val="nil"/>
                                  </w:tcBorders>
                                  <w:shd w:val="clear" w:color="auto" w:fill="auto"/>
                                  <w:noWrap/>
                                  <w:vAlign w:val="center"/>
                                  <w:hideMark/>
                                </w:tcPr>
                                <w:p w14:paraId="7EAAF1A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F048E5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6CD6A71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right w:val="nil"/>
                                  </w:tcBorders>
                                  <w:shd w:val="clear" w:color="auto" w:fill="auto"/>
                                  <w:noWrap/>
                                  <w:vAlign w:val="center"/>
                                  <w:hideMark/>
                                </w:tcPr>
                                <w:p w14:paraId="01D5938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9883D2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7A9E44E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right w:val="nil"/>
                                  </w:tcBorders>
                                  <w:shd w:val="clear" w:color="auto" w:fill="auto"/>
                                  <w:noWrap/>
                                  <w:vAlign w:val="center"/>
                                  <w:hideMark/>
                                </w:tcPr>
                                <w:p w14:paraId="24C7278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0743D0B1"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4FA9D2B1"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right w:val="nil"/>
                                  </w:tcBorders>
                                  <w:shd w:val="clear" w:color="auto" w:fill="auto"/>
                                  <w:noWrap/>
                                  <w:vAlign w:val="center"/>
                                  <w:hideMark/>
                                </w:tcPr>
                                <w:p w14:paraId="4104B99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8" w:type="pct"/>
                                  <w:tcBorders>
                                    <w:top w:val="nil"/>
                                    <w:left w:val="nil"/>
                                    <w:right w:val="nil"/>
                                  </w:tcBorders>
                                  <w:shd w:val="clear" w:color="auto" w:fill="auto"/>
                                  <w:noWrap/>
                                  <w:vAlign w:val="center"/>
                                  <w:hideMark/>
                                </w:tcPr>
                                <w:p w14:paraId="6D501E1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470925" w:rsidRPr="002E0998" w14:paraId="43698EAB" w14:textId="77777777" w:rsidTr="008764DF">
                              <w:trPr>
                                <w:trHeight w:val="340"/>
                              </w:trPr>
                              <w:tc>
                                <w:tcPr>
                                  <w:tcW w:w="958" w:type="pct"/>
                                  <w:tcBorders>
                                    <w:top w:val="nil"/>
                                    <w:left w:val="nil"/>
                                    <w:bottom w:val="single" w:sz="12" w:space="0" w:color="auto"/>
                                    <w:right w:val="nil"/>
                                  </w:tcBorders>
                                  <w:shd w:val="clear" w:color="auto" w:fill="auto"/>
                                  <w:noWrap/>
                                  <w:vAlign w:val="center"/>
                                  <w:hideMark/>
                                </w:tcPr>
                                <w:p w14:paraId="53453826"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14:paraId="2187DFF9"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14:paraId="74A828F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single" w:sz="12" w:space="0" w:color="auto"/>
                                    <w:right w:val="nil"/>
                                  </w:tcBorders>
                                  <w:shd w:val="clear" w:color="auto" w:fill="auto"/>
                                  <w:noWrap/>
                                  <w:vAlign w:val="center"/>
                                  <w:hideMark/>
                                </w:tcPr>
                                <w:p w14:paraId="7237D5C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63113BE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7335267"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single" w:sz="12" w:space="0" w:color="auto"/>
                                    <w:right w:val="nil"/>
                                  </w:tcBorders>
                                  <w:shd w:val="clear" w:color="auto" w:fill="auto"/>
                                  <w:noWrap/>
                                  <w:vAlign w:val="center"/>
                                  <w:hideMark/>
                                </w:tcPr>
                                <w:p w14:paraId="76ECF23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7B14F5A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6E21FBF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single" w:sz="12" w:space="0" w:color="auto"/>
                                    <w:right w:val="nil"/>
                                  </w:tcBorders>
                                  <w:shd w:val="clear" w:color="auto" w:fill="auto"/>
                                  <w:noWrap/>
                                  <w:vAlign w:val="center"/>
                                  <w:hideMark/>
                                </w:tcPr>
                                <w:p w14:paraId="28CCE26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5716DDB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343995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single" w:sz="12" w:space="0" w:color="auto"/>
                                    <w:right w:val="nil"/>
                                  </w:tcBorders>
                                  <w:shd w:val="clear" w:color="auto" w:fill="auto"/>
                                  <w:noWrap/>
                                  <w:vAlign w:val="center"/>
                                  <w:hideMark/>
                                </w:tcPr>
                                <w:p w14:paraId="735E170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8" w:type="pct"/>
                                  <w:tcBorders>
                                    <w:top w:val="nil"/>
                                    <w:left w:val="nil"/>
                                    <w:bottom w:val="single" w:sz="12" w:space="0" w:color="auto"/>
                                    <w:right w:val="nil"/>
                                  </w:tcBorders>
                                  <w:shd w:val="clear" w:color="auto" w:fill="auto"/>
                                  <w:noWrap/>
                                  <w:vAlign w:val="center"/>
                                  <w:hideMark/>
                                </w:tcPr>
                                <w:p w14:paraId="7BA6A73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bl>
                          <w:p w14:paraId="43931E0C" w14:textId="77777777" w:rsidR="00470925" w:rsidRDefault="004709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3B393A" id="_x0000_t202" coordsize="21600,21600" o:spt="202" path="m,l,21600r21600,l21600,xe">
                <v:stroke joinstyle="miter"/>
                <v:path gradientshapeok="t" o:connecttype="rect"/>
              </v:shapetype>
              <v:shape id="文本框 2" o:spid="_x0000_s1039" type="#_x0000_t202" style="position:absolute;margin-left:0;margin-top:0;width:685.95pt;height:439.35pt;rotation:90;z-index:25165977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" filled="f" stroked="f">
                <v:textbox>
                  <w:txbxContent>
                    <w:tbl>
                      <w:tblPr>
                        <w:tblW w:w="4821" w:type="pct"/>
                        <w:tblLook w:val="04A0" w:firstRow="1" w:lastRow="0" w:firstColumn="1" w:lastColumn="0" w:noHBand="0" w:noVBand="1"/>
                      </w:tblPr>
                      <w:tblGrid>
                        <w:gridCol w:w="2448"/>
                        <w:gridCol w:w="531"/>
                        <w:gridCol w:w="781"/>
                        <w:gridCol w:w="849"/>
                        <w:gridCol w:w="849"/>
                        <w:gridCol w:w="795"/>
                        <w:gridCol w:w="849"/>
                        <w:gridCol w:w="849"/>
                        <w:gridCol w:w="795"/>
                        <w:gridCol w:w="849"/>
                        <w:gridCol w:w="849"/>
                        <w:gridCol w:w="795"/>
                        <w:gridCol w:w="849"/>
                        <w:gridCol w:w="849"/>
                      </w:tblGrid>
                      <w:tr w:rsidR="00470925" w:rsidRPr="002E0998" w14:paraId="55FF0A43" w14:textId="77777777" w:rsidTr="008764DF">
                        <w:trPr>
                          <w:trHeight w:val="283"/>
                        </w:trPr>
                        <w:tc>
                          <w:tcPr>
                            <w:tcW w:w="5000" w:type="pct"/>
                            <w:gridSpan w:val="14"/>
                            <w:tcBorders>
                              <w:top w:val="nil"/>
                              <w:left w:val="nil"/>
                              <w:bottom w:val="single" w:sz="12" w:space="0" w:color="auto"/>
                              <w:right w:val="nil"/>
                            </w:tcBorders>
                            <w:shd w:val="clear" w:color="auto" w:fill="auto"/>
                            <w:noWrap/>
                            <w:vAlign w:val="center"/>
                            <w:hideMark/>
                          </w:tcPr>
                          <w:p w14:paraId="4FC86607" w14:textId="77777777" w:rsidR="00470925" w:rsidRPr="002E0998" w:rsidRDefault="00470925" w:rsidP="003158A9">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sidRPr="002E0998">
                              <w:rPr>
                                <w:rFonts w:ascii="宋体" w:eastAsia="宋体" w:hAnsi="宋体" w:cs="Times New Roman" w:hint="eastAsia"/>
                                <w:b/>
                                <w:bCs/>
                                <w:color w:val="000000"/>
                                <w:sz w:val="24"/>
                                <w:szCs w:val="24"/>
                              </w:rPr>
                              <w:t>一熟制玉米地区农户的基本特征和投入产出情况</w:t>
                            </w:r>
                          </w:p>
                        </w:tc>
                      </w:tr>
                      <w:tr w:rsidR="00470925" w:rsidRPr="002E0998" w14:paraId="046C1EE3" w14:textId="77777777" w:rsidTr="008764DF">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14:paraId="34397F83"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14:paraId="1CDD8FE5" w14:textId="77777777" w:rsidR="00470925" w:rsidRPr="002E0998" w:rsidRDefault="00470925" w:rsidP="003158A9">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7AE60CB8"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6682E873"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471C7C7D"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14:paraId="2AE092CA"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470925" w:rsidRPr="002E0998" w14:paraId="0302866B" w14:textId="77777777" w:rsidTr="008764DF">
                        <w:trPr>
                          <w:trHeight w:val="454"/>
                        </w:trPr>
                        <w:tc>
                          <w:tcPr>
                            <w:tcW w:w="958" w:type="pct"/>
                            <w:vMerge/>
                            <w:tcBorders>
                              <w:top w:val="single" w:sz="8" w:space="0" w:color="auto"/>
                              <w:left w:val="nil"/>
                              <w:bottom w:val="single" w:sz="8" w:space="0" w:color="auto"/>
                              <w:right w:val="nil"/>
                            </w:tcBorders>
                            <w:vAlign w:val="center"/>
                            <w:hideMark/>
                          </w:tcPr>
                          <w:p w14:paraId="42E9933A" w14:textId="77777777" w:rsidR="00470925" w:rsidRPr="002E0998" w:rsidRDefault="00470925" w:rsidP="003158A9">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14:paraId="15C1EAB8" w14:textId="77777777" w:rsidR="00470925" w:rsidRPr="002E0998" w:rsidRDefault="00470925"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14:paraId="4B5655BB"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A23CC50"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5A61E9AF"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794EC97E"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5E94EEB1"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1295E953"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1C24D3A5"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BD82726"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3E62BE36"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6D27FC8D"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32108C62"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14:paraId="3FE65974" w14:textId="77777777" w:rsidR="00470925" w:rsidRPr="002E0998" w:rsidRDefault="00470925"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470925" w:rsidRPr="002E0998" w14:paraId="0A64BB05" w14:textId="77777777" w:rsidTr="008764DF">
                        <w:trPr>
                          <w:trHeight w:val="340"/>
                        </w:trPr>
                        <w:tc>
                          <w:tcPr>
                            <w:tcW w:w="958" w:type="pct"/>
                            <w:tcBorders>
                              <w:top w:val="single" w:sz="8" w:space="0" w:color="auto"/>
                              <w:left w:val="nil"/>
                              <w:bottom w:val="nil"/>
                              <w:right w:val="nil"/>
                            </w:tcBorders>
                            <w:shd w:val="clear" w:color="auto" w:fill="auto"/>
                            <w:noWrap/>
                            <w:vAlign w:val="center"/>
                            <w:hideMark/>
                          </w:tcPr>
                          <w:p w14:paraId="12EB7118" w14:textId="77777777" w:rsidR="00470925" w:rsidRPr="002E0998" w:rsidRDefault="00470925"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14:paraId="6D5E5E5D"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585712EA"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F7D8209"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2CF263BE"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9E94D02"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63C2F87"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3DF813CD"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711C7D6E"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D04DC9E"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6E909CBF"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CDA3543"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A3A1825"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14:paraId="41BCFDE3"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r>
                      <w:tr w:rsidR="00470925" w:rsidRPr="002E0998" w14:paraId="05C10FEA" w14:textId="77777777" w:rsidTr="008764DF">
                        <w:trPr>
                          <w:trHeight w:val="340"/>
                        </w:trPr>
                        <w:tc>
                          <w:tcPr>
                            <w:tcW w:w="958" w:type="pct"/>
                            <w:tcBorders>
                              <w:top w:val="nil"/>
                              <w:left w:val="nil"/>
                              <w:bottom w:val="nil"/>
                              <w:right w:val="nil"/>
                            </w:tcBorders>
                            <w:shd w:val="clear" w:color="auto" w:fill="auto"/>
                            <w:noWrap/>
                            <w:vAlign w:val="center"/>
                            <w:hideMark/>
                          </w:tcPr>
                          <w:p w14:paraId="55676237"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单产（千克</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A2FC90B"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1640AED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4A816ED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286E38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BD4C58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5CAAD16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2030B5A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7B4F7C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613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44930ED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AC7397"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DB57D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597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7BC6F50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AB3FB6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r>
                      <w:tr w:rsidR="00470925" w:rsidRPr="002E0998" w14:paraId="59471F70" w14:textId="77777777" w:rsidTr="008764DF">
                        <w:trPr>
                          <w:trHeight w:val="340"/>
                        </w:trPr>
                        <w:tc>
                          <w:tcPr>
                            <w:tcW w:w="958" w:type="pct"/>
                            <w:tcBorders>
                              <w:top w:val="nil"/>
                              <w:left w:val="nil"/>
                              <w:bottom w:val="nil"/>
                              <w:right w:val="nil"/>
                            </w:tcBorders>
                            <w:shd w:val="clear" w:color="auto" w:fill="auto"/>
                            <w:noWrap/>
                            <w:vAlign w:val="center"/>
                            <w:hideMark/>
                          </w:tcPr>
                          <w:p w14:paraId="5A8C47E4"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14:paraId="52AEE565"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AA33F4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3BFCD6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7038BCB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BAD9F5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5EC59541"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5CFBCC9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E5490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12F488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3DFEBC6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8EDFB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A161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8" w:type="pct"/>
                            <w:tcBorders>
                              <w:top w:val="nil"/>
                              <w:left w:val="nil"/>
                              <w:bottom w:val="nil"/>
                              <w:right w:val="nil"/>
                            </w:tcBorders>
                            <w:shd w:val="clear" w:color="auto" w:fill="auto"/>
                            <w:noWrap/>
                            <w:vAlign w:val="center"/>
                            <w:hideMark/>
                          </w:tcPr>
                          <w:p w14:paraId="4D9E9F0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470925" w:rsidRPr="002E0998" w14:paraId="548731AA" w14:textId="77777777" w:rsidTr="008764DF">
                        <w:trPr>
                          <w:trHeight w:val="340"/>
                        </w:trPr>
                        <w:tc>
                          <w:tcPr>
                            <w:tcW w:w="958" w:type="pct"/>
                            <w:tcBorders>
                              <w:top w:val="nil"/>
                              <w:left w:val="nil"/>
                              <w:bottom w:val="nil"/>
                              <w:right w:val="nil"/>
                            </w:tcBorders>
                            <w:shd w:val="clear" w:color="auto" w:fill="auto"/>
                            <w:noWrap/>
                            <w:vAlign w:val="center"/>
                            <w:hideMark/>
                          </w:tcPr>
                          <w:p w14:paraId="188DF45D"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18E4641C"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CE1553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8F376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004C95F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225677"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615BC10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180877A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7E1F18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1FB3E3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2E8F18C7"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2B65EB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95D475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867D71"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470925" w:rsidRPr="002E0998" w14:paraId="58AE34C4" w14:textId="77777777" w:rsidTr="008764DF">
                        <w:trPr>
                          <w:trHeight w:val="340"/>
                        </w:trPr>
                        <w:tc>
                          <w:tcPr>
                            <w:tcW w:w="958" w:type="pct"/>
                            <w:tcBorders>
                              <w:top w:val="nil"/>
                              <w:left w:val="nil"/>
                              <w:bottom w:val="nil"/>
                              <w:right w:val="nil"/>
                            </w:tcBorders>
                            <w:shd w:val="clear" w:color="auto" w:fill="auto"/>
                            <w:noWrap/>
                            <w:vAlign w:val="center"/>
                            <w:hideMark/>
                          </w:tcPr>
                          <w:p w14:paraId="618929E3"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6618CF37"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60D26471"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2643FB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AEDCC5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FC5E70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163DB15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7C94BB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06AA80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6BC5094"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316C47A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204F41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3314A87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909B9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470925" w:rsidRPr="002E0998" w14:paraId="087F5C51" w14:textId="77777777" w:rsidTr="008764DF">
                        <w:trPr>
                          <w:trHeight w:val="340"/>
                        </w:trPr>
                        <w:tc>
                          <w:tcPr>
                            <w:tcW w:w="958" w:type="pct"/>
                            <w:tcBorders>
                              <w:top w:val="nil"/>
                              <w:left w:val="nil"/>
                              <w:bottom w:val="nil"/>
                              <w:right w:val="nil"/>
                            </w:tcBorders>
                            <w:shd w:val="clear" w:color="auto" w:fill="auto"/>
                            <w:noWrap/>
                            <w:vAlign w:val="center"/>
                            <w:hideMark/>
                          </w:tcPr>
                          <w:p w14:paraId="2E2B2A88"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490B6964"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55D6EDD4"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16EC95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22DE01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4FAF75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AEFEA21"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0F5A17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405C3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1FCD0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90A742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117668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9C5C2E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8" w:type="pct"/>
                            <w:tcBorders>
                              <w:top w:val="nil"/>
                              <w:left w:val="nil"/>
                              <w:bottom w:val="nil"/>
                              <w:right w:val="nil"/>
                            </w:tcBorders>
                            <w:shd w:val="clear" w:color="auto" w:fill="auto"/>
                            <w:noWrap/>
                            <w:vAlign w:val="center"/>
                            <w:hideMark/>
                          </w:tcPr>
                          <w:p w14:paraId="32D3F58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470925" w:rsidRPr="002E0998" w14:paraId="60AAB2AC" w14:textId="77777777" w:rsidTr="008764DF">
                        <w:trPr>
                          <w:trHeight w:val="340"/>
                        </w:trPr>
                        <w:tc>
                          <w:tcPr>
                            <w:tcW w:w="958" w:type="pct"/>
                            <w:tcBorders>
                              <w:top w:val="nil"/>
                              <w:left w:val="nil"/>
                              <w:bottom w:val="nil"/>
                              <w:right w:val="nil"/>
                            </w:tcBorders>
                            <w:shd w:val="clear" w:color="auto" w:fill="auto"/>
                            <w:noWrap/>
                            <w:vAlign w:val="center"/>
                            <w:hideMark/>
                          </w:tcPr>
                          <w:p w14:paraId="19055736"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CEF668A"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73DB79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9E90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82EDB4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89F5C8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04ACAAA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1C018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07302E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7439C74"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77D5F8F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6BDDCA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CC6A4F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BB2AD3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470925" w:rsidRPr="002E0998" w14:paraId="6A7F2C7E" w14:textId="77777777" w:rsidTr="008764DF">
                        <w:trPr>
                          <w:trHeight w:val="340"/>
                        </w:trPr>
                        <w:tc>
                          <w:tcPr>
                            <w:tcW w:w="958" w:type="pct"/>
                            <w:tcBorders>
                              <w:top w:val="nil"/>
                              <w:left w:val="nil"/>
                              <w:bottom w:val="nil"/>
                              <w:right w:val="nil"/>
                            </w:tcBorders>
                            <w:shd w:val="clear" w:color="auto" w:fill="auto"/>
                            <w:noWrap/>
                            <w:vAlign w:val="center"/>
                            <w:hideMark/>
                          </w:tcPr>
                          <w:p w14:paraId="0F955F15"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06D6000"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F08C2C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E244F8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20C2A6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37C3F0D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2FC054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4963816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096956E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264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93835D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6C752821"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591635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59CC31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8" w:type="pct"/>
                            <w:tcBorders>
                              <w:top w:val="nil"/>
                              <w:left w:val="nil"/>
                              <w:bottom w:val="nil"/>
                              <w:right w:val="nil"/>
                            </w:tcBorders>
                            <w:shd w:val="clear" w:color="auto" w:fill="auto"/>
                            <w:noWrap/>
                            <w:vAlign w:val="center"/>
                            <w:hideMark/>
                          </w:tcPr>
                          <w:p w14:paraId="39F4417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r>
                      <w:tr w:rsidR="00470925" w:rsidRPr="002E0998" w14:paraId="47D083BF" w14:textId="77777777" w:rsidTr="008764DF">
                        <w:trPr>
                          <w:trHeight w:val="340"/>
                        </w:trPr>
                        <w:tc>
                          <w:tcPr>
                            <w:tcW w:w="958" w:type="pct"/>
                            <w:tcBorders>
                              <w:top w:val="nil"/>
                              <w:left w:val="nil"/>
                              <w:bottom w:val="nil"/>
                              <w:right w:val="nil"/>
                            </w:tcBorders>
                            <w:shd w:val="clear" w:color="auto" w:fill="auto"/>
                            <w:noWrap/>
                            <w:vAlign w:val="center"/>
                            <w:hideMark/>
                          </w:tcPr>
                          <w:p w14:paraId="2BDAD091" w14:textId="77777777" w:rsidR="00470925" w:rsidRPr="002E0998" w:rsidRDefault="00470925"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14:paraId="048008A5" w14:textId="77777777" w:rsidR="00470925" w:rsidRPr="002E0998" w:rsidRDefault="00470925"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3ED85DB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D90CD31"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71C86C1"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6C6A4532"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3ED7A03"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86E9FD5"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6F66095"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4E4026F"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3A3E08AF"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78DFE96D"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0B0238"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5E60EF7D"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r>
                      <w:tr w:rsidR="00470925" w:rsidRPr="002E0998" w14:paraId="4C600D55" w14:textId="77777777" w:rsidTr="008764DF">
                        <w:trPr>
                          <w:trHeight w:val="340"/>
                        </w:trPr>
                        <w:tc>
                          <w:tcPr>
                            <w:tcW w:w="958" w:type="pct"/>
                            <w:tcBorders>
                              <w:top w:val="nil"/>
                              <w:left w:val="nil"/>
                              <w:bottom w:val="nil"/>
                              <w:right w:val="nil"/>
                            </w:tcBorders>
                            <w:shd w:val="clear" w:color="auto" w:fill="auto"/>
                            <w:noWrap/>
                            <w:vAlign w:val="center"/>
                            <w:hideMark/>
                          </w:tcPr>
                          <w:p w14:paraId="255B2176"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14:paraId="341F7500"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5D83F44"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43FFEB5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BF562E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FE0AF2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9AD617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B7FC47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FA15E67"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CAF665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F5F80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A3968C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7758FB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416DE6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470925" w:rsidRPr="002E0998" w14:paraId="08834E9A" w14:textId="77777777" w:rsidTr="008764DF">
                        <w:trPr>
                          <w:trHeight w:val="340"/>
                        </w:trPr>
                        <w:tc>
                          <w:tcPr>
                            <w:tcW w:w="958" w:type="pct"/>
                            <w:tcBorders>
                              <w:top w:val="nil"/>
                              <w:left w:val="nil"/>
                              <w:bottom w:val="nil"/>
                              <w:right w:val="nil"/>
                            </w:tcBorders>
                            <w:shd w:val="clear" w:color="auto" w:fill="auto"/>
                            <w:noWrap/>
                            <w:vAlign w:val="center"/>
                            <w:hideMark/>
                          </w:tcPr>
                          <w:p w14:paraId="1BEC5AE3"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14:paraId="5567643F"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A7D9E0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4025386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F1C5F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C44B347"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29E922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858753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496BE6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612DE4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CE5ABA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1F7BEB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85CA5D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5553BCE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470925" w:rsidRPr="002E0998" w14:paraId="2308CBEB" w14:textId="77777777" w:rsidTr="008764DF">
                        <w:trPr>
                          <w:trHeight w:val="340"/>
                        </w:trPr>
                        <w:tc>
                          <w:tcPr>
                            <w:tcW w:w="958" w:type="pct"/>
                            <w:tcBorders>
                              <w:top w:val="nil"/>
                              <w:left w:val="nil"/>
                              <w:bottom w:val="nil"/>
                              <w:right w:val="nil"/>
                            </w:tcBorders>
                            <w:shd w:val="clear" w:color="auto" w:fill="auto"/>
                            <w:noWrap/>
                            <w:vAlign w:val="center"/>
                            <w:hideMark/>
                          </w:tcPr>
                          <w:p w14:paraId="306B2B82"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14:paraId="1A70F198"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9F1261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35014D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3BF13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A2A46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2A89C4D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250E8E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503073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03865A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EA1A47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A305F4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CC3D0A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296B5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470925" w:rsidRPr="002E0998" w14:paraId="0B96FAA1" w14:textId="77777777" w:rsidTr="008764DF">
                        <w:trPr>
                          <w:trHeight w:val="340"/>
                        </w:trPr>
                        <w:tc>
                          <w:tcPr>
                            <w:tcW w:w="958" w:type="pct"/>
                            <w:tcBorders>
                              <w:top w:val="nil"/>
                              <w:left w:val="nil"/>
                              <w:bottom w:val="nil"/>
                              <w:right w:val="nil"/>
                            </w:tcBorders>
                            <w:shd w:val="clear" w:color="auto" w:fill="auto"/>
                            <w:noWrap/>
                            <w:vAlign w:val="center"/>
                            <w:hideMark/>
                          </w:tcPr>
                          <w:p w14:paraId="2383B709"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14:paraId="0F11A4BF"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2E9EA0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52C3388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5C58C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FC78E6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0099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D6DF5A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E76AA5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5970AF4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302211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BB924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DE8308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9A400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470925" w:rsidRPr="002E0998" w14:paraId="2B99684E" w14:textId="77777777" w:rsidTr="008764DF">
                        <w:trPr>
                          <w:trHeight w:val="340"/>
                        </w:trPr>
                        <w:tc>
                          <w:tcPr>
                            <w:tcW w:w="958" w:type="pct"/>
                            <w:tcBorders>
                              <w:top w:val="nil"/>
                              <w:left w:val="nil"/>
                              <w:bottom w:val="nil"/>
                              <w:right w:val="nil"/>
                            </w:tcBorders>
                            <w:shd w:val="clear" w:color="auto" w:fill="auto"/>
                            <w:noWrap/>
                            <w:vAlign w:val="center"/>
                            <w:hideMark/>
                          </w:tcPr>
                          <w:p w14:paraId="3A199AE0"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14:paraId="0357598C"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912FEF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8CD136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6EABB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6BF509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483B67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BFB54D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F16CC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FE6F77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AB1778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42B52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2C8DD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749F71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470925" w:rsidRPr="002E0998" w14:paraId="037E4AE9" w14:textId="77777777" w:rsidTr="008764DF">
                        <w:trPr>
                          <w:trHeight w:val="340"/>
                        </w:trPr>
                        <w:tc>
                          <w:tcPr>
                            <w:tcW w:w="958" w:type="pct"/>
                            <w:tcBorders>
                              <w:top w:val="nil"/>
                              <w:left w:val="nil"/>
                              <w:bottom w:val="nil"/>
                              <w:right w:val="nil"/>
                            </w:tcBorders>
                            <w:shd w:val="clear" w:color="auto" w:fill="auto"/>
                            <w:noWrap/>
                            <w:vAlign w:val="center"/>
                            <w:hideMark/>
                          </w:tcPr>
                          <w:p w14:paraId="3743333B"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14:paraId="28112F6F"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655765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7AA9AB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6FF0D0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1A4244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1119ED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C07D4D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37DB03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7DE4C4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221EC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602CAD4"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BCC0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F3F1E6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470925" w:rsidRPr="002E0998" w14:paraId="659166EF" w14:textId="77777777" w:rsidTr="008764DF">
                        <w:trPr>
                          <w:trHeight w:val="340"/>
                        </w:trPr>
                        <w:tc>
                          <w:tcPr>
                            <w:tcW w:w="958" w:type="pct"/>
                            <w:tcBorders>
                              <w:top w:val="nil"/>
                              <w:left w:val="nil"/>
                              <w:bottom w:val="nil"/>
                              <w:right w:val="nil"/>
                            </w:tcBorders>
                            <w:shd w:val="clear" w:color="auto" w:fill="auto"/>
                            <w:noWrap/>
                            <w:vAlign w:val="center"/>
                            <w:hideMark/>
                          </w:tcPr>
                          <w:p w14:paraId="1F0C78EE"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14:paraId="3C880359"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8F552B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0672E0B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0249D9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7BE3EB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7877AC7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1F76B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C1982A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9B5068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0C8FB34"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959EBA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29B1755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7EFCCD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470925" w:rsidRPr="002E0998" w14:paraId="5143D58D" w14:textId="77777777" w:rsidTr="008764DF">
                        <w:trPr>
                          <w:trHeight w:val="340"/>
                        </w:trPr>
                        <w:tc>
                          <w:tcPr>
                            <w:tcW w:w="958" w:type="pct"/>
                            <w:tcBorders>
                              <w:top w:val="nil"/>
                              <w:left w:val="nil"/>
                              <w:bottom w:val="nil"/>
                              <w:right w:val="nil"/>
                            </w:tcBorders>
                            <w:shd w:val="clear" w:color="auto" w:fill="auto"/>
                            <w:noWrap/>
                            <w:vAlign w:val="center"/>
                            <w:hideMark/>
                          </w:tcPr>
                          <w:p w14:paraId="1626C614"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14:paraId="6889AC47"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4A316C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FADBB3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6F40E8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BDE8AC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37F4C3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20" w:type="pct"/>
                            <w:tcBorders>
                              <w:top w:val="nil"/>
                              <w:left w:val="nil"/>
                              <w:bottom w:val="nil"/>
                              <w:right w:val="nil"/>
                            </w:tcBorders>
                            <w:shd w:val="clear" w:color="auto" w:fill="auto"/>
                            <w:noWrap/>
                            <w:vAlign w:val="center"/>
                            <w:hideMark/>
                          </w:tcPr>
                          <w:p w14:paraId="059C865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0DBA58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656B178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72287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2E879E0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3C60D8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00169C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r>
                      <w:tr w:rsidR="00470925" w:rsidRPr="002E0998" w14:paraId="0D7DED41" w14:textId="77777777" w:rsidTr="008764DF">
                        <w:trPr>
                          <w:trHeight w:val="340"/>
                        </w:trPr>
                        <w:tc>
                          <w:tcPr>
                            <w:tcW w:w="958" w:type="pct"/>
                            <w:tcBorders>
                              <w:top w:val="nil"/>
                              <w:left w:val="nil"/>
                              <w:bottom w:val="nil"/>
                              <w:right w:val="nil"/>
                            </w:tcBorders>
                            <w:shd w:val="clear" w:color="auto" w:fill="auto"/>
                            <w:noWrap/>
                            <w:vAlign w:val="center"/>
                            <w:hideMark/>
                          </w:tcPr>
                          <w:p w14:paraId="32646F65"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14:paraId="52124FFB"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393254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F0AE1F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F8CEA7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C0C00F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38D075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45FCD7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A59B91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2F1EEBB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046B4EF"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39817A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CD051E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EE3353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470925" w:rsidRPr="002E0998" w14:paraId="22794AA4" w14:textId="77777777" w:rsidTr="008764DF">
                        <w:trPr>
                          <w:trHeight w:val="340"/>
                        </w:trPr>
                        <w:tc>
                          <w:tcPr>
                            <w:tcW w:w="958" w:type="pct"/>
                            <w:tcBorders>
                              <w:top w:val="nil"/>
                              <w:left w:val="nil"/>
                              <w:bottom w:val="nil"/>
                              <w:right w:val="nil"/>
                            </w:tcBorders>
                            <w:shd w:val="clear" w:color="auto" w:fill="auto"/>
                            <w:noWrap/>
                            <w:vAlign w:val="center"/>
                            <w:hideMark/>
                          </w:tcPr>
                          <w:p w14:paraId="3303A1C4" w14:textId="77777777" w:rsidR="00470925" w:rsidRPr="002E0998" w:rsidRDefault="00470925"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14:paraId="2D61BD29" w14:textId="77777777" w:rsidR="00470925" w:rsidRPr="002E0998" w:rsidRDefault="00470925"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19A2A96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048E620"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57B12514"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E846BC"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6EE654E"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2B10DFF"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D72AD00"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363D024"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7734B836"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3C8BE63B"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E0C2D97"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143DD0A0" w14:textId="77777777" w:rsidR="00470925" w:rsidRPr="00813379" w:rsidRDefault="00470925" w:rsidP="003158A9">
                            <w:pPr>
                              <w:spacing w:after="0" w:line="240" w:lineRule="auto"/>
                              <w:jc w:val="right"/>
                              <w:rPr>
                                <w:rFonts w:ascii="Times New Roman" w:eastAsia="Times New Roman" w:hAnsi="Times New Roman" w:cs="Times New Roman"/>
                                <w:sz w:val="21"/>
                                <w:szCs w:val="21"/>
                              </w:rPr>
                            </w:pPr>
                          </w:p>
                        </w:tc>
                      </w:tr>
                      <w:tr w:rsidR="00470925" w:rsidRPr="002E0998" w14:paraId="359FEC9E" w14:textId="77777777" w:rsidTr="008764DF">
                        <w:trPr>
                          <w:trHeight w:val="340"/>
                        </w:trPr>
                        <w:tc>
                          <w:tcPr>
                            <w:tcW w:w="958" w:type="pct"/>
                            <w:tcBorders>
                              <w:top w:val="nil"/>
                              <w:left w:val="nil"/>
                              <w:right w:val="nil"/>
                            </w:tcBorders>
                            <w:shd w:val="clear" w:color="auto" w:fill="auto"/>
                            <w:noWrap/>
                            <w:vAlign w:val="center"/>
                            <w:hideMark/>
                          </w:tcPr>
                          <w:p w14:paraId="2231381E"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14:paraId="554295C3"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14:paraId="767842E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right w:val="nil"/>
                            </w:tcBorders>
                            <w:shd w:val="clear" w:color="auto" w:fill="auto"/>
                            <w:noWrap/>
                            <w:vAlign w:val="center"/>
                            <w:hideMark/>
                          </w:tcPr>
                          <w:p w14:paraId="7EAAF1A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F048E5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6CD6A71A"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right w:val="nil"/>
                            </w:tcBorders>
                            <w:shd w:val="clear" w:color="auto" w:fill="auto"/>
                            <w:noWrap/>
                            <w:vAlign w:val="center"/>
                            <w:hideMark/>
                          </w:tcPr>
                          <w:p w14:paraId="01D5938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9883D22"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7A9E44ED"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right w:val="nil"/>
                            </w:tcBorders>
                            <w:shd w:val="clear" w:color="auto" w:fill="auto"/>
                            <w:noWrap/>
                            <w:vAlign w:val="center"/>
                            <w:hideMark/>
                          </w:tcPr>
                          <w:p w14:paraId="24C7278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0743D0B1"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4FA9D2B1"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right w:val="nil"/>
                            </w:tcBorders>
                            <w:shd w:val="clear" w:color="auto" w:fill="auto"/>
                            <w:noWrap/>
                            <w:vAlign w:val="center"/>
                            <w:hideMark/>
                          </w:tcPr>
                          <w:p w14:paraId="4104B99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8" w:type="pct"/>
                            <w:tcBorders>
                              <w:top w:val="nil"/>
                              <w:left w:val="nil"/>
                              <w:right w:val="nil"/>
                            </w:tcBorders>
                            <w:shd w:val="clear" w:color="auto" w:fill="auto"/>
                            <w:noWrap/>
                            <w:vAlign w:val="center"/>
                            <w:hideMark/>
                          </w:tcPr>
                          <w:p w14:paraId="6D501E1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470925" w:rsidRPr="002E0998" w14:paraId="43698EAB" w14:textId="77777777" w:rsidTr="008764DF">
                        <w:trPr>
                          <w:trHeight w:val="340"/>
                        </w:trPr>
                        <w:tc>
                          <w:tcPr>
                            <w:tcW w:w="958" w:type="pct"/>
                            <w:tcBorders>
                              <w:top w:val="nil"/>
                              <w:left w:val="nil"/>
                              <w:bottom w:val="single" w:sz="12" w:space="0" w:color="auto"/>
                              <w:right w:val="nil"/>
                            </w:tcBorders>
                            <w:shd w:val="clear" w:color="auto" w:fill="auto"/>
                            <w:noWrap/>
                            <w:vAlign w:val="center"/>
                            <w:hideMark/>
                          </w:tcPr>
                          <w:p w14:paraId="53453826"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14:paraId="2187DFF9" w14:textId="77777777" w:rsidR="00470925" w:rsidRPr="002E0998" w:rsidRDefault="00470925"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14:paraId="74A828F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single" w:sz="12" w:space="0" w:color="auto"/>
                              <w:right w:val="nil"/>
                            </w:tcBorders>
                            <w:shd w:val="clear" w:color="auto" w:fill="auto"/>
                            <w:noWrap/>
                            <w:vAlign w:val="center"/>
                            <w:hideMark/>
                          </w:tcPr>
                          <w:p w14:paraId="7237D5C8"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63113BE3"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7335267"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single" w:sz="12" w:space="0" w:color="auto"/>
                              <w:right w:val="nil"/>
                            </w:tcBorders>
                            <w:shd w:val="clear" w:color="auto" w:fill="auto"/>
                            <w:noWrap/>
                            <w:vAlign w:val="center"/>
                            <w:hideMark/>
                          </w:tcPr>
                          <w:p w14:paraId="76ECF236"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7B14F5AE"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6E21FBFC"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single" w:sz="12" w:space="0" w:color="auto"/>
                              <w:right w:val="nil"/>
                            </w:tcBorders>
                            <w:shd w:val="clear" w:color="auto" w:fill="auto"/>
                            <w:noWrap/>
                            <w:vAlign w:val="center"/>
                            <w:hideMark/>
                          </w:tcPr>
                          <w:p w14:paraId="28CCE26B"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5716DDB0"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343995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single" w:sz="12" w:space="0" w:color="auto"/>
                              <w:right w:val="nil"/>
                            </w:tcBorders>
                            <w:shd w:val="clear" w:color="auto" w:fill="auto"/>
                            <w:noWrap/>
                            <w:vAlign w:val="center"/>
                            <w:hideMark/>
                          </w:tcPr>
                          <w:p w14:paraId="735E1709"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8" w:type="pct"/>
                            <w:tcBorders>
                              <w:top w:val="nil"/>
                              <w:left w:val="nil"/>
                              <w:bottom w:val="single" w:sz="12" w:space="0" w:color="auto"/>
                              <w:right w:val="nil"/>
                            </w:tcBorders>
                            <w:shd w:val="clear" w:color="auto" w:fill="auto"/>
                            <w:noWrap/>
                            <w:vAlign w:val="center"/>
                            <w:hideMark/>
                          </w:tcPr>
                          <w:p w14:paraId="7BA6A735" w14:textId="77777777" w:rsidR="00470925" w:rsidRPr="00813379" w:rsidRDefault="00470925"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bl>
                    <w:p w14:paraId="43931E0C" w14:textId="77777777" w:rsidR="00470925" w:rsidRDefault="00470925"/>
                  </w:txbxContent>
                </v:textbox>
                <w10:wrap type="square" anchorx="margin" anchory="margin"/>
              </v:shape>
            </w:pict>
          </mc:Fallback>
        </mc:AlternateContent>
      </w:r>
    </w:p>
    <w:p w14:paraId="09B65DDA" w14:textId="77777777" w:rsidR="0099673B" w:rsidRDefault="0099673B" w:rsidP="005F532B">
      <w:pPr>
        <w:rPr>
          <w:rFonts w:ascii="Times New Roman" w:hAnsi="Times New Roman" w:cs="Times New Roman"/>
          <w:sz w:val="24"/>
          <w:szCs w:val="24"/>
        </w:rPr>
        <w:sectPr w:rsidR="0099673B" w:rsidSect="005F532B">
          <w:headerReference w:type="even" r:id="rId16"/>
          <w:headerReference w:type="default" r:id="rId17"/>
          <w:pgSz w:w="11906" w:h="16838" w:code="9"/>
          <w:pgMar w:top="1701" w:right="1418" w:bottom="1418" w:left="1701" w:header="1304" w:footer="1020" w:gutter="0"/>
          <w:cols w:space="425"/>
          <w:docGrid w:type="lines" w:linePitch="326"/>
        </w:sectPr>
      </w:pPr>
    </w:p>
    <w:p w14:paraId="343B3A08" w14:textId="77777777" w:rsidR="00292707" w:rsidRPr="0099673B" w:rsidRDefault="0088543A" w:rsidP="0099673B">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二熟制玉米</w:t>
      </w:r>
      <w:r w:rsidR="00292707">
        <w:rPr>
          <w:rFonts w:ascii="Times New Roman" w:eastAsia="黑体" w:hAnsi="Times New Roman" w:cs="Times New Roman" w:hint="eastAsia"/>
          <w:sz w:val="24"/>
          <w:szCs w:val="24"/>
        </w:rPr>
        <w:t>农户基本特征</w:t>
      </w:r>
    </w:p>
    <w:p w14:paraId="5F2E0378" w14:textId="77777777" w:rsidR="008E1B5D" w:rsidRPr="00C62D74" w:rsidRDefault="004946A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F8195A">
        <w:rPr>
          <w:rFonts w:ascii="Times New Roman" w:hAnsi="Times New Roman" w:cs="Times New Roman"/>
          <w:sz w:val="24"/>
          <w:szCs w:val="24"/>
        </w:rPr>
        <w:t>8497</w:t>
      </w:r>
      <w:r w:rsidR="008E1B5D" w:rsidRPr="00C62D74">
        <w:rPr>
          <w:rFonts w:ascii="Times New Roman" w:hAnsi="Times New Roman" w:cs="Times New Roman" w:hint="eastAsia"/>
          <w:sz w:val="24"/>
          <w:szCs w:val="24"/>
        </w:rPr>
        <w:t>条的非平衡农户面板数据，涉及</w:t>
      </w:r>
      <w:r w:rsidRPr="00F8195A">
        <w:rPr>
          <w:rFonts w:ascii="Times New Roman" w:hAnsi="Times New Roman" w:cs="Times New Roman"/>
          <w:sz w:val="24"/>
          <w:szCs w:val="24"/>
        </w:rPr>
        <w:t>2603</w:t>
      </w:r>
      <w:r w:rsidR="008E1B5D" w:rsidRPr="00C62D74">
        <w:rPr>
          <w:rFonts w:ascii="Times New Roman" w:hAnsi="Times New Roman" w:cs="Times New Roman" w:hint="eastAsia"/>
          <w:sz w:val="24"/>
          <w:szCs w:val="24"/>
        </w:rPr>
        <w:t>户农村家庭。区域覆盖</w:t>
      </w:r>
      <w:r w:rsidR="00FC3ED8" w:rsidRPr="00C62D74">
        <w:rPr>
          <w:rFonts w:ascii="Times New Roman" w:hAnsi="Times New Roman" w:cs="Times New Roman" w:hint="eastAsia"/>
          <w:sz w:val="24"/>
          <w:szCs w:val="24"/>
        </w:rPr>
        <w:t>山西、山东和河南三省</w:t>
      </w:r>
      <w:r w:rsidR="008E1B5D" w:rsidRPr="00C62D74">
        <w:rPr>
          <w:rFonts w:ascii="Times New Roman" w:hAnsi="Times New Roman" w:cs="Times New Roman" w:hint="eastAsia"/>
          <w:sz w:val="24"/>
          <w:szCs w:val="24"/>
        </w:rPr>
        <w:t>。从表</w:t>
      </w:r>
      <w:r w:rsidR="008E1B5D" w:rsidRPr="00F8195A">
        <w:rPr>
          <w:rFonts w:ascii="Times New Roman" w:hAnsi="Times New Roman" w:cs="Times New Roman"/>
          <w:sz w:val="24"/>
          <w:szCs w:val="24"/>
        </w:rPr>
        <w:t>1</w:t>
      </w:r>
      <w:r w:rsidR="008E1B5D" w:rsidRPr="00C62D74">
        <w:rPr>
          <w:rFonts w:ascii="Times New Roman" w:hAnsi="Times New Roman" w:cs="Times New Roman" w:hint="eastAsia"/>
          <w:sz w:val="24"/>
          <w:szCs w:val="24"/>
        </w:rPr>
        <w:t>可以看出，农户收获玉米的平均面积的为</w:t>
      </w:r>
      <w:r w:rsidR="00524796" w:rsidRPr="00F8195A">
        <w:rPr>
          <w:rFonts w:ascii="Times New Roman" w:hAnsi="Times New Roman" w:cs="Times New Roman"/>
          <w:sz w:val="24"/>
          <w:szCs w:val="24"/>
        </w:rPr>
        <w:t>4</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5</w:t>
      </w:r>
      <w:r w:rsidR="008E1B5D" w:rsidRPr="00C62D74">
        <w:rPr>
          <w:rFonts w:ascii="Times New Roman" w:hAnsi="Times New Roman" w:cs="Times New Roman" w:hint="eastAsia"/>
          <w:sz w:val="24"/>
          <w:szCs w:val="24"/>
        </w:rPr>
        <w:t>亩，</w:t>
      </w:r>
      <w:r w:rsidR="00524796" w:rsidRPr="00C62D74">
        <w:rPr>
          <w:rFonts w:ascii="Times New Roman" w:hAnsi="Times New Roman" w:cs="Times New Roman" w:hint="eastAsia"/>
          <w:sz w:val="24"/>
          <w:szCs w:val="24"/>
        </w:rPr>
        <w:t>面积最大者为</w:t>
      </w:r>
      <w:r w:rsidR="00524796" w:rsidRPr="00F8195A">
        <w:rPr>
          <w:rFonts w:ascii="Times New Roman" w:hAnsi="Times New Roman" w:cs="Times New Roman"/>
          <w:sz w:val="24"/>
          <w:szCs w:val="24"/>
        </w:rPr>
        <w:t>150</w:t>
      </w:r>
      <w:r w:rsidR="00524796" w:rsidRPr="00C62D74">
        <w:rPr>
          <w:rFonts w:ascii="Times New Roman" w:hAnsi="Times New Roman" w:cs="Times New Roman" w:hint="eastAsia"/>
          <w:sz w:val="24"/>
          <w:szCs w:val="24"/>
        </w:rPr>
        <w:t>亩，最小为</w:t>
      </w:r>
      <w:r w:rsidR="00524796" w:rsidRPr="00F8195A">
        <w:rPr>
          <w:rFonts w:ascii="Times New Roman" w:hAnsi="Times New Roman" w:cs="Times New Roman"/>
          <w:sz w:val="24"/>
          <w:szCs w:val="24"/>
        </w:rPr>
        <w:t>0</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4</w:t>
      </w:r>
      <w:r w:rsidR="00524796" w:rsidRPr="00C62D74">
        <w:rPr>
          <w:rFonts w:ascii="Times New Roman" w:hAnsi="Times New Roman" w:cs="Times New Roman" w:hint="eastAsia"/>
          <w:sz w:val="24"/>
          <w:szCs w:val="24"/>
        </w:rPr>
        <w:t>亩</w:t>
      </w:r>
      <w:r w:rsidR="008E1B5D" w:rsidRPr="00C62D74">
        <w:rPr>
          <w:rFonts w:ascii="Times New Roman" w:hAnsi="Times New Roman" w:cs="Times New Roman" w:hint="eastAsia"/>
          <w:sz w:val="24"/>
          <w:szCs w:val="24"/>
        </w:rPr>
        <w:t>，分布主要集中在中小规模农户之间。中小农户占比超过</w:t>
      </w:r>
      <w:r w:rsidR="008E1B5D" w:rsidRPr="00F8195A">
        <w:rPr>
          <w:rFonts w:ascii="Times New Roman" w:hAnsi="Times New Roman" w:cs="Times New Roman"/>
          <w:sz w:val="24"/>
          <w:szCs w:val="24"/>
        </w:rPr>
        <w:t>90</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0</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10</w:t>
      </w:r>
      <w:r w:rsidR="008E1B5D" w:rsidRPr="00C62D74">
        <w:rPr>
          <w:rFonts w:ascii="Times New Roman" w:hAnsi="Times New Roman" w:cs="Times New Roman" w:hint="eastAsia"/>
          <w:sz w:val="24"/>
          <w:szCs w:val="24"/>
        </w:rPr>
        <w:t>亩的截面数据共</w:t>
      </w:r>
      <w:r w:rsidR="00524796" w:rsidRPr="00F8195A">
        <w:rPr>
          <w:rFonts w:ascii="Times New Roman" w:hAnsi="Times New Roman" w:cs="Times New Roman"/>
          <w:sz w:val="24"/>
          <w:szCs w:val="24"/>
        </w:rPr>
        <w:t>5781</w:t>
      </w:r>
      <w:r w:rsidR="008E1B5D" w:rsidRPr="00C62D74">
        <w:rPr>
          <w:rFonts w:ascii="Times New Roman" w:hAnsi="Times New Roman" w:cs="Times New Roman" w:hint="eastAsia"/>
          <w:sz w:val="24"/>
          <w:szCs w:val="24"/>
        </w:rPr>
        <w:t>条，占样本总数的</w:t>
      </w:r>
      <w:r w:rsidR="00524796" w:rsidRPr="00F8195A">
        <w:rPr>
          <w:rFonts w:ascii="Times New Roman" w:hAnsi="Times New Roman" w:cs="Times New Roman"/>
          <w:sz w:val="24"/>
          <w:szCs w:val="24"/>
        </w:rPr>
        <w:t>68</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0</w:t>
      </w:r>
      <w:r w:rsidR="00524796"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10</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50</w:t>
      </w:r>
      <w:r w:rsidR="008E1B5D" w:rsidRPr="00C62D74">
        <w:rPr>
          <w:rFonts w:ascii="Times New Roman" w:hAnsi="Times New Roman" w:cs="Times New Roman" w:hint="eastAsia"/>
          <w:sz w:val="24"/>
          <w:szCs w:val="24"/>
        </w:rPr>
        <w:t>亩的截面数据共</w:t>
      </w:r>
      <w:r w:rsidR="00524796" w:rsidRPr="00F8195A">
        <w:rPr>
          <w:rFonts w:ascii="Times New Roman" w:hAnsi="Times New Roman" w:cs="Times New Roman"/>
          <w:sz w:val="24"/>
          <w:szCs w:val="24"/>
        </w:rPr>
        <w:t>2154</w:t>
      </w:r>
      <w:r w:rsidR="008E1B5D" w:rsidRPr="00C62D74">
        <w:rPr>
          <w:rFonts w:ascii="Times New Roman" w:hAnsi="Times New Roman" w:cs="Times New Roman" w:hint="eastAsia"/>
          <w:sz w:val="24"/>
          <w:szCs w:val="24"/>
        </w:rPr>
        <w:t>条，约占</w:t>
      </w:r>
      <w:r w:rsidR="00524796" w:rsidRPr="00F8195A">
        <w:rPr>
          <w:rFonts w:ascii="Times New Roman" w:hAnsi="Times New Roman" w:cs="Times New Roman"/>
          <w:sz w:val="24"/>
          <w:szCs w:val="24"/>
        </w:rPr>
        <w:t>25</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3</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50</w:t>
      </w:r>
      <w:r w:rsidR="008E1B5D" w:rsidRPr="00C62D74">
        <w:rPr>
          <w:rFonts w:ascii="Times New Roman" w:hAnsi="Times New Roman" w:cs="Times New Roman" w:hint="eastAsia"/>
          <w:sz w:val="24"/>
          <w:szCs w:val="24"/>
        </w:rPr>
        <w:t>亩以上的仅有</w:t>
      </w:r>
      <w:r w:rsidR="00524796" w:rsidRPr="00F8195A">
        <w:rPr>
          <w:rFonts w:ascii="Times New Roman" w:hAnsi="Times New Roman" w:cs="Times New Roman"/>
          <w:sz w:val="24"/>
          <w:szCs w:val="24"/>
        </w:rPr>
        <w:t>562</w:t>
      </w:r>
      <w:r w:rsidR="008E1B5D" w:rsidRPr="00C62D74">
        <w:rPr>
          <w:rFonts w:ascii="Times New Roman" w:hAnsi="Times New Roman" w:cs="Times New Roman" w:hint="eastAsia"/>
          <w:sz w:val="24"/>
          <w:szCs w:val="24"/>
        </w:rPr>
        <w:t>条数据，仅占样本总数的</w:t>
      </w:r>
      <w:r w:rsidR="00524796" w:rsidRPr="00F8195A">
        <w:rPr>
          <w:rFonts w:ascii="Times New Roman" w:hAnsi="Times New Roman" w:cs="Times New Roman"/>
          <w:sz w:val="24"/>
          <w:szCs w:val="24"/>
        </w:rPr>
        <w:t>6</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14:paraId="03480623" w14:textId="77777777" w:rsidR="008E1B5D" w:rsidRPr="00C62D74" w:rsidRDefault="00DB579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w:t>
      </w:r>
      <w:r w:rsidR="008E1B5D" w:rsidRPr="00C62D74">
        <w:rPr>
          <w:rFonts w:ascii="Times New Roman" w:hAnsi="Times New Roman" w:cs="Times New Roman" w:hint="eastAsia"/>
          <w:sz w:val="24"/>
          <w:szCs w:val="24"/>
        </w:rPr>
        <w:t>户主为女性的家庭在</w:t>
      </w:r>
      <w:r w:rsidRPr="00C62D74">
        <w:rPr>
          <w:rFonts w:ascii="Times New Roman" w:hAnsi="Times New Roman" w:cs="Times New Roman" w:hint="eastAsia"/>
          <w:sz w:val="24"/>
          <w:szCs w:val="24"/>
        </w:rPr>
        <w:t>小中</w:t>
      </w:r>
      <w:r w:rsidR="008E1B5D" w:rsidRPr="00C62D74">
        <w:rPr>
          <w:rFonts w:ascii="Times New Roman" w:hAnsi="Times New Roman" w:cs="Times New Roman" w:hint="eastAsia"/>
          <w:sz w:val="24"/>
          <w:szCs w:val="24"/>
        </w:rPr>
        <w:t>农</w:t>
      </w:r>
      <w:proofErr w:type="gramStart"/>
      <w:r w:rsidRPr="00C62D74">
        <w:rPr>
          <w:rFonts w:ascii="Times New Roman" w:hAnsi="Times New Roman" w:cs="Times New Roman" w:hint="eastAsia"/>
          <w:sz w:val="24"/>
          <w:szCs w:val="24"/>
        </w:rPr>
        <w:t>间</w:t>
      </w:r>
      <w:r w:rsidR="008E1B5D" w:rsidRPr="00C62D74">
        <w:rPr>
          <w:rFonts w:ascii="Times New Roman" w:hAnsi="Times New Roman" w:cs="Times New Roman" w:hint="eastAsia"/>
          <w:sz w:val="24"/>
          <w:szCs w:val="24"/>
        </w:rPr>
        <w:t>更为</w:t>
      </w:r>
      <w:proofErr w:type="gramEnd"/>
      <w:r w:rsidR="008E1B5D" w:rsidRPr="00C62D74">
        <w:rPr>
          <w:rFonts w:ascii="Times New Roman" w:hAnsi="Times New Roman" w:cs="Times New Roman" w:hint="eastAsia"/>
          <w:sz w:val="24"/>
          <w:szCs w:val="24"/>
        </w:rPr>
        <w:t>普遍</w:t>
      </w:r>
      <w:r w:rsidRPr="00C62D74">
        <w:rPr>
          <w:rFonts w:ascii="Times New Roman" w:hAnsi="Times New Roman" w:cs="Times New Roman" w:hint="eastAsia"/>
          <w:sz w:val="24"/>
          <w:szCs w:val="24"/>
        </w:rPr>
        <w:t>，分别占比</w:t>
      </w:r>
      <w:r w:rsidRPr="00F8195A">
        <w:rPr>
          <w:rFonts w:ascii="Times New Roman" w:hAnsi="Times New Roman" w:cs="Times New Roman"/>
          <w:sz w:val="24"/>
          <w:szCs w:val="24"/>
        </w:rPr>
        <w:t>37</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和</w:t>
      </w:r>
      <w:r w:rsidRPr="00F8195A">
        <w:rPr>
          <w:rFonts w:ascii="Times New Roman" w:hAnsi="Times New Roman" w:cs="Times New Roman"/>
          <w:sz w:val="24"/>
          <w:szCs w:val="24"/>
        </w:rPr>
        <w:t>38</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，大农家庭户主没有女性。三种规模（由小到大）平均年龄也存在较小</w:t>
      </w:r>
      <w:r w:rsidR="004A1890" w:rsidRPr="00C62D74">
        <w:rPr>
          <w:rFonts w:ascii="Times New Roman" w:hAnsi="Times New Roman" w:cs="Times New Roman" w:hint="eastAsia"/>
          <w:sz w:val="24"/>
          <w:szCs w:val="24"/>
        </w:rPr>
        <w:t>，大约为</w:t>
      </w:r>
      <w:r w:rsidR="004A1890" w:rsidRPr="00F8195A">
        <w:rPr>
          <w:rFonts w:ascii="Times New Roman" w:hAnsi="Times New Roman" w:cs="Times New Roman"/>
          <w:sz w:val="24"/>
          <w:szCs w:val="24"/>
        </w:rPr>
        <w:t>56</w:t>
      </w:r>
      <w:r w:rsidR="004A1890" w:rsidRPr="00C62D74">
        <w:rPr>
          <w:rFonts w:ascii="Times New Roman" w:hAnsi="Times New Roman" w:cs="Times New Roman" w:hint="eastAsia"/>
          <w:sz w:val="24"/>
          <w:szCs w:val="24"/>
        </w:rPr>
        <w:t>岁</w:t>
      </w:r>
      <w:r w:rsidR="008E1B5D" w:rsidRPr="00C62D74">
        <w:rPr>
          <w:rFonts w:ascii="Times New Roman" w:hAnsi="Times New Roman" w:cs="Times New Roman" w:hint="eastAsia"/>
          <w:sz w:val="24"/>
          <w:szCs w:val="24"/>
        </w:rPr>
        <w:t>。干部户（国家干部、农村干部或家中是否有党员）家庭较少，</w:t>
      </w:r>
      <w:r w:rsidR="00440B8B" w:rsidRPr="00C62D74">
        <w:rPr>
          <w:rFonts w:ascii="Times New Roman" w:hAnsi="Times New Roman" w:cs="Times New Roman" w:hint="eastAsia"/>
          <w:sz w:val="24"/>
          <w:szCs w:val="24"/>
        </w:rPr>
        <w:t>小中农户</w:t>
      </w:r>
      <w:r w:rsidR="00DA04EC" w:rsidRPr="00C62D74">
        <w:rPr>
          <w:rFonts w:ascii="Times New Roman" w:hAnsi="Times New Roman" w:cs="Times New Roman" w:hint="eastAsia"/>
          <w:sz w:val="24"/>
          <w:szCs w:val="24"/>
        </w:rPr>
        <w:t>中干部家庭</w:t>
      </w:r>
      <w:r w:rsidR="00440B8B" w:rsidRPr="00C62D74">
        <w:rPr>
          <w:rFonts w:ascii="Times New Roman" w:hAnsi="Times New Roman" w:cs="Times New Roman" w:hint="eastAsia"/>
          <w:sz w:val="24"/>
          <w:szCs w:val="24"/>
        </w:rPr>
        <w:t>占比在</w:t>
      </w:r>
      <w:r w:rsidR="00440B8B" w:rsidRPr="00F8195A">
        <w:rPr>
          <w:rFonts w:ascii="Times New Roman" w:hAnsi="Times New Roman" w:cs="Times New Roman"/>
          <w:sz w:val="24"/>
          <w:szCs w:val="24"/>
        </w:rPr>
        <w:t>20</w:t>
      </w:r>
      <w:r w:rsidR="00440B8B" w:rsidRPr="00C62D74">
        <w:rPr>
          <w:rFonts w:ascii="Times New Roman" w:hAnsi="Times New Roman" w:cs="Times New Roman" w:hint="eastAsia"/>
          <w:sz w:val="24"/>
          <w:szCs w:val="24"/>
        </w:rPr>
        <w:t>%</w:t>
      </w:r>
      <w:r w:rsidR="00440B8B" w:rsidRPr="00C62D74">
        <w:rPr>
          <w:rFonts w:ascii="Times New Roman" w:hAnsi="Times New Roman" w:cs="Times New Roman" w:hint="eastAsia"/>
          <w:sz w:val="24"/>
          <w:szCs w:val="24"/>
        </w:rPr>
        <w:t>左右，大农户中</w:t>
      </w:r>
      <w:r w:rsidR="00DA04EC" w:rsidRPr="00C62D74">
        <w:rPr>
          <w:rFonts w:ascii="Times New Roman" w:hAnsi="Times New Roman" w:cs="Times New Roman" w:hint="eastAsia"/>
          <w:sz w:val="24"/>
          <w:szCs w:val="24"/>
        </w:rPr>
        <w:t>没有</w:t>
      </w:r>
      <w:r w:rsidR="008E1B5D" w:rsidRPr="00C62D74">
        <w:rPr>
          <w:rFonts w:ascii="Times New Roman" w:hAnsi="Times New Roman" w:cs="Times New Roman" w:hint="eastAsia"/>
          <w:sz w:val="24"/>
          <w:szCs w:val="24"/>
        </w:rPr>
        <w:t>。不同规模农户的家庭人口结构</w:t>
      </w:r>
      <w:r w:rsidR="00F63EB2" w:rsidRPr="00C62D74">
        <w:rPr>
          <w:rFonts w:ascii="Times New Roman" w:hAnsi="Times New Roman" w:cs="Times New Roman" w:hint="eastAsia"/>
          <w:sz w:val="24"/>
          <w:szCs w:val="24"/>
        </w:rPr>
        <w:t>有所区别</w:t>
      </w:r>
      <w:r w:rsidR="008E1B5D" w:rsidRPr="00C62D74">
        <w:rPr>
          <w:rFonts w:ascii="Times New Roman" w:hAnsi="Times New Roman" w:cs="Times New Roman" w:hint="eastAsia"/>
          <w:sz w:val="24"/>
          <w:szCs w:val="24"/>
        </w:rPr>
        <w:t>，</w:t>
      </w:r>
      <w:proofErr w:type="gramStart"/>
      <w:r w:rsidR="00F63EB2" w:rsidRPr="00C62D74">
        <w:rPr>
          <w:rFonts w:ascii="Times New Roman" w:hAnsi="Times New Roman" w:cs="Times New Roman" w:hint="eastAsia"/>
          <w:sz w:val="24"/>
          <w:szCs w:val="24"/>
        </w:rPr>
        <w:t>各规模</w:t>
      </w:r>
      <w:proofErr w:type="gramEnd"/>
      <w:r w:rsidR="00F63EB2" w:rsidRPr="00C62D74">
        <w:rPr>
          <w:rFonts w:ascii="Times New Roman" w:hAnsi="Times New Roman" w:cs="Times New Roman" w:hint="eastAsia"/>
          <w:sz w:val="24"/>
          <w:szCs w:val="24"/>
        </w:rPr>
        <w:t>劳动人口数量占比为</w:t>
      </w:r>
      <w:r w:rsidR="00F63EB2" w:rsidRPr="00F8195A">
        <w:rPr>
          <w:rFonts w:ascii="Times New Roman" w:hAnsi="Times New Roman" w:cs="Times New Roman"/>
          <w:sz w:val="24"/>
          <w:szCs w:val="24"/>
        </w:rPr>
        <w:t>74</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9</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81</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0</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和</w:t>
      </w:r>
      <w:r w:rsidR="00F63EB2" w:rsidRPr="00F8195A">
        <w:rPr>
          <w:rFonts w:ascii="Times New Roman" w:hAnsi="Times New Roman" w:cs="Times New Roman"/>
          <w:sz w:val="24"/>
          <w:szCs w:val="24"/>
        </w:rPr>
        <w:t>93</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3</w:t>
      </w:r>
      <w:r w:rsidR="00F63EB2"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。健康水平普遍在良好以上，组间几乎无差。人力资源培训</w:t>
      </w:r>
      <w:r w:rsidR="007E783D" w:rsidRPr="00C62D74">
        <w:rPr>
          <w:rFonts w:ascii="Times New Roman" w:hAnsi="Times New Roman" w:cs="Times New Roman" w:hint="eastAsia"/>
          <w:sz w:val="24"/>
          <w:szCs w:val="24"/>
        </w:rPr>
        <w:t>方面</w:t>
      </w:r>
      <w:r w:rsidR="008E1B5D" w:rsidRPr="00C62D74">
        <w:rPr>
          <w:rFonts w:ascii="Times New Roman" w:hAnsi="Times New Roman" w:cs="Times New Roman" w:hint="eastAsia"/>
          <w:sz w:val="24"/>
          <w:szCs w:val="24"/>
        </w:rPr>
        <w:t>，平均受教育水平为</w:t>
      </w:r>
      <w:r w:rsidR="00F63EB2" w:rsidRPr="00F8195A">
        <w:rPr>
          <w:rFonts w:ascii="Times New Roman" w:hAnsi="Times New Roman" w:cs="Times New Roman"/>
          <w:sz w:val="24"/>
          <w:szCs w:val="24"/>
        </w:rPr>
        <w:t>6</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3</w:t>
      </w:r>
      <w:r w:rsidR="008E1B5D" w:rsidRPr="00C62D74">
        <w:rPr>
          <w:rFonts w:ascii="Times New Roman" w:hAnsi="Times New Roman" w:cs="Times New Roman" w:hint="eastAsia"/>
          <w:sz w:val="24"/>
          <w:szCs w:val="24"/>
        </w:rPr>
        <w:t>年，</w:t>
      </w:r>
      <w:r w:rsidR="007E783D" w:rsidRPr="00C62D74">
        <w:rPr>
          <w:rFonts w:ascii="Times New Roman" w:hAnsi="Times New Roman" w:cs="Times New Roman" w:hint="eastAsia"/>
          <w:sz w:val="24"/>
          <w:szCs w:val="24"/>
        </w:rPr>
        <w:t>小中农户约为</w:t>
      </w:r>
      <w:r w:rsidR="007E783D" w:rsidRPr="00F8195A">
        <w:rPr>
          <w:rFonts w:ascii="Times New Roman" w:hAnsi="Times New Roman" w:cs="Times New Roman"/>
          <w:sz w:val="24"/>
          <w:szCs w:val="24"/>
        </w:rPr>
        <w:t>6</w:t>
      </w:r>
      <w:r w:rsidR="007E783D" w:rsidRPr="00C62D74">
        <w:rPr>
          <w:rFonts w:ascii="Times New Roman" w:hAnsi="Times New Roman" w:cs="Times New Roman" w:hint="eastAsia"/>
          <w:sz w:val="24"/>
          <w:szCs w:val="24"/>
        </w:rPr>
        <w:t>年，大农户</w:t>
      </w:r>
      <w:r w:rsidR="007E783D" w:rsidRPr="00F8195A">
        <w:rPr>
          <w:rFonts w:ascii="Times New Roman" w:hAnsi="Times New Roman" w:cs="Times New Roman"/>
          <w:sz w:val="24"/>
          <w:szCs w:val="24"/>
        </w:rPr>
        <w:t>8</w:t>
      </w:r>
      <w:r w:rsidR="007E783D" w:rsidRPr="00C62D74">
        <w:rPr>
          <w:rFonts w:ascii="Times New Roman" w:hAnsi="Times New Roman" w:cs="Times New Roman" w:hint="eastAsia"/>
          <w:sz w:val="24"/>
          <w:szCs w:val="24"/>
        </w:rPr>
        <w:t>年。</w:t>
      </w:r>
      <w:r w:rsidR="008E1B5D" w:rsidRPr="00C62D74">
        <w:rPr>
          <w:rFonts w:ascii="Times New Roman" w:hAnsi="Times New Roman" w:cs="Times New Roman" w:hint="eastAsia"/>
          <w:sz w:val="24"/>
          <w:szCs w:val="24"/>
        </w:rPr>
        <w:t>受过专门的农业技能培训的家庭</w:t>
      </w:r>
      <w:r w:rsidR="007E783D" w:rsidRPr="00C62D74">
        <w:rPr>
          <w:rFonts w:ascii="Times New Roman" w:hAnsi="Times New Roman" w:cs="Times New Roman" w:hint="eastAsia"/>
          <w:sz w:val="24"/>
          <w:szCs w:val="24"/>
        </w:rPr>
        <w:t>较少，大农均未参加过此类培训，小中农户参与培训的占比分别是</w:t>
      </w:r>
      <w:r w:rsidR="007E783D" w:rsidRPr="00F8195A">
        <w:rPr>
          <w:rFonts w:ascii="Times New Roman" w:hAnsi="Times New Roman" w:cs="Times New Roman"/>
          <w:sz w:val="24"/>
          <w:szCs w:val="24"/>
        </w:rPr>
        <w:t>7</w:t>
      </w:r>
      <w:r w:rsidR="007E783D" w:rsidRPr="00C62D74">
        <w:rPr>
          <w:rFonts w:ascii="Times New Roman" w:hAnsi="Times New Roman" w:cs="Times New Roman" w:hint="eastAsia"/>
          <w:sz w:val="24"/>
          <w:szCs w:val="24"/>
        </w:rPr>
        <w:t>.</w:t>
      </w:r>
      <w:r w:rsidR="007E783D" w:rsidRPr="00F8195A">
        <w:rPr>
          <w:rFonts w:ascii="Times New Roman" w:hAnsi="Times New Roman" w:cs="Times New Roman"/>
          <w:sz w:val="24"/>
          <w:szCs w:val="24"/>
        </w:rPr>
        <w:t>1</w:t>
      </w:r>
      <w:r w:rsidR="008E1B5D" w:rsidRPr="00C62D74">
        <w:rPr>
          <w:rFonts w:ascii="Times New Roman" w:hAnsi="Times New Roman" w:cs="Times New Roman" w:hint="eastAsia"/>
          <w:sz w:val="24"/>
          <w:szCs w:val="24"/>
        </w:rPr>
        <w:t>%</w:t>
      </w:r>
      <w:r w:rsidR="007E783D" w:rsidRPr="00C62D74">
        <w:rPr>
          <w:rFonts w:ascii="Times New Roman" w:hAnsi="Times New Roman" w:cs="Times New Roman" w:hint="eastAsia"/>
          <w:sz w:val="24"/>
          <w:szCs w:val="24"/>
        </w:rPr>
        <w:t>和</w:t>
      </w:r>
      <w:r w:rsidR="007E783D" w:rsidRPr="00F8195A">
        <w:rPr>
          <w:rFonts w:ascii="Times New Roman" w:hAnsi="Times New Roman" w:cs="Times New Roman"/>
          <w:sz w:val="24"/>
          <w:szCs w:val="24"/>
        </w:rPr>
        <w:t>1</w:t>
      </w:r>
      <w:r w:rsidR="007E783D" w:rsidRPr="00C62D74">
        <w:rPr>
          <w:rFonts w:ascii="Times New Roman" w:hAnsi="Times New Roman" w:cs="Times New Roman" w:hint="eastAsia"/>
          <w:sz w:val="24"/>
          <w:szCs w:val="24"/>
        </w:rPr>
        <w:t>.</w:t>
      </w:r>
      <w:r w:rsidR="007E783D" w:rsidRPr="00F8195A">
        <w:rPr>
          <w:rFonts w:ascii="Times New Roman" w:hAnsi="Times New Roman" w:cs="Times New Roman"/>
          <w:sz w:val="24"/>
          <w:szCs w:val="24"/>
        </w:rPr>
        <w:t>7</w:t>
      </w:r>
      <w:r w:rsidR="007E783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。中小农户兼业现象常见，总体而言，超过</w:t>
      </w:r>
      <w:r w:rsidR="00DF3627" w:rsidRPr="00F8195A">
        <w:rPr>
          <w:rFonts w:ascii="Times New Roman" w:hAnsi="Times New Roman" w:cs="Times New Roman"/>
          <w:sz w:val="24"/>
          <w:szCs w:val="24"/>
        </w:rPr>
        <w:t>66</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的收入是农产品销售之外的，</w:t>
      </w:r>
      <w:proofErr w:type="gramStart"/>
      <w:r w:rsidR="008E1B5D" w:rsidRPr="00C62D74">
        <w:rPr>
          <w:rFonts w:ascii="Times New Roman" w:hAnsi="Times New Roman" w:cs="Times New Roman" w:hint="eastAsia"/>
          <w:sz w:val="24"/>
          <w:szCs w:val="24"/>
        </w:rPr>
        <w:t>并且组</w:t>
      </w:r>
      <w:proofErr w:type="gramEnd"/>
      <w:r w:rsidR="008E1B5D" w:rsidRPr="00C62D74">
        <w:rPr>
          <w:rFonts w:ascii="Times New Roman" w:hAnsi="Times New Roman" w:cs="Times New Roman" w:hint="eastAsia"/>
          <w:sz w:val="24"/>
          <w:szCs w:val="24"/>
        </w:rPr>
        <w:t>间存在非常显著的差异。其中，小农户兼业水平最高，为</w:t>
      </w:r>
      <w:r w:rsidR="00DF3627" w:rsidRPr="00F8195A">
        <w:rPr>
          <w:rFonts w:ascii="Times New Roman" w:hAnsi="Times New Roman" w:cs="Times New Roman"/>
          <w:sz w:val="24"/>
          <w:szCs w:val="24"/>
        </w:rPr>
        <w:t>67</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，中农户次之，为</w:t>
      </w:r>
      <w:r w:rsidR="00DF3627" w:rsidRPr="00F8195A">
        <w:rPr>
          <w:rFonts w:ascii="Times New Roman" w:hAnsi="Times New Roman" w:cs="Times New Roman"/>
          <w:sz w:val="24"/>
          <w:szCs w:val="24"/>
        </w:rPr>
        <w:t>54</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，大农户兼业水平最低，为</w:t>
      </w:r>
      <w:r w:rsidR="00DF3627" w:rsidRPr="00F8195A">
        <w:rPr>
          <w:rFonts w:ascii="Times New Roman" w:hAnsi="Times New Roman" w:cs="Times New Roman"/>
          <w:sz w:val="24"/>
          <w:szCs w:val="24"/>
        </w:rPr>
        <w:t>4</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14:paraId="16081E66" w14:textId="0D407D9D" w:rsidR="008764DF" w:rsidRDefault="008E1B5D" w:rsidP="00E36319">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FC2AC5" w:rsidRPr="00F8195A">
        <w:rPr>
          <w:rFonts w:ascii="Times New Roman" w:hAnsi="Times New Roman" w:cs="Times New Roman"/>
          <w:sz w:val="24"/>
          <w:szCs w:val="24"/>
        </w:rPr>
        <w:t>484</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FC2AC5" w:rsidRPr="00F8195A">
        <w:rPr>
          <w:rFonts w:ascii="Times New Roman" w:hAnsi="Times New Roman" w:cs="Times New Roman"/>
          <w:sz w:val="24"/>
          <w:szCs w:val="24"/>
        </w:rPr>
        <w:t>480</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526</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3</w:t>
      </w:r>
      <w:r w:rsidRPr="00C62D74">
        <w:rPr>
          <w:rFonts w:ascii="Times New Roman" w:hAnsi="Times New Roman" w:cs="Times New Roman" w:hint="eastAsia"/>
          <w:sz w:val="24"/>
          <w:szCs w:val="24"/>
        </w:rPr>
        <w:t>和</w:t>
      </w:r>
      <w:r w:rsidR="00FC2AC5" w:rsidRPr="00F8195A">
        <w:rPr>
          <w:rFonts w:ascii="Times New Roman" w:hAnsi="Times New Roman" w:cs="Times New Roman"/>
          <w:sz w:val="24"/>
          <w:szCs w:val="24"/>
        </w:rPr>
        <w:t>609</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5</w:t>
      </w:r>
      <w:r w:rsidRPr="00C62D74">
        <w:rPr>
          <w:rFonts w:ascii="Times New Roman" w:hAnsi="Times New Roman" w:cs="Times New Roman" w:hint="eastAsia"/>
          <w:sz w:val="24"/>
          <w:szCs w:val="24"/>
        </w:rPr>
        <w:t>千克，</w:t>
      </w:r>
      <w:r w:rsidR="00FC2AC5" w:rsidRPr="00C62D74">
        <w:rPr>
          <w:rFonts w:ascii="Times New Roman" w:hAnsi="Times New Roman" w:cs="Times New Roman" w:hint="eastAsia"/>
          <w:sz w:val="24"/>
          <w:szCs w:val="24"/>
        </w:rPr>
        <w:t>单产</w:t>
      </w:r>
      <w:proofErr w:type="gramStart"/>
      <w:r w:rsidR="00FC2AC5" w:rsidRPr="00C62D74">
        <w:rPr>
          <w:rFonts w:ascii="Times New Roman" w:hAnsi="Times New Roman" w:cs="Times New Roman" w:hint="eastAsia"/>
          <w:sz w:val="24"/>
          <w:szCs w:val="24"/>
        </w:rPr>
        <w:t>随规</w:t>
      </w:r>
      <w:proofErr w:type="gramEnd"/>
      <w:r w:rsidR="00FC2AC5" w:rsidRPr="00C62D74">
        <w:rPr>
          <w:rFonts w:ascii="Times New Roman" w:hAnsi="Times New Roman" w:cs="Times New Roman" w:hint="eastAsia"/>
          <w:sz w:val="24"/>
          <w:szCs w:val="24"/>
        </w:rPr>
        <w:t>模扩大而提高</w:t>
      </w:r>
      <w:r w:rsidRPr="00C62D74">
        <w:rPr>
          <w:rFonts w:ascii="Times New Roman" w:hAnsi="Times New Roman" w:cs="Times New Roman" w:hint="eastAsia"/>
          <w:sz w:val="24"/>
          <w:szCs w:val="24"/>
        </w:rPr>
        <w:t>。在投入方面，平均劳动力每亩投入约</w:t>
      </w:r>
      <w:r w:rsidR="00995968" w:rsidRPr="00F8195A">
        <w:rPr>
          <w:rFonts w:ascii="Times New Roman" w:hAnsi="Times New Roman" w:cs="Times New Roman"/>
          <w:sz w:val="24"/>
          <w:szCs w:val="24"/>
        </w:rPr>
        <w:t>14</w:t>
      </w:r>
      <w:r w:rsidRPr="00C62D74">
        <w:rPr>
          <w:rFonts w:ascii="Times New Roman" w:hAnsi="Times New Roman" w:cs="Times New Roman" w:hint="eastAsia"/>
          <w:sz w:val="24"/>
          <w:szCs w:val="24"/>
        </w:rPr>
        <w:t>天，劳动力强度因规模而已，小农每亩投入的劳动力大约是大农的</w:t>
      </w:r>
      <w:r w:rsidR="00995968" w:rsidRPr="00F8195A">
        <w:rPr>
          <w:rFonts w:ascii="Times New Roman" w:hAnsi="Times New Roman" w:cs="Times New Roman"/>
          <w:sz w:val="24"/>
          <w:szCs w:val="24"/>
        </w:rPr>
        <w:t>2</w:t>
      </w:r>
      <w:r w:rsidR="00995968" w:rsidRPr="00C62D74">
        <w:rPr>
          <w:rFonts w:ascii="Times New Roman" w:hAnsi="Times New Roman" w:cs="Times New Roman" w:hint="eastAsia"/>
          <w:sz w:val="24"/>
          <w:szCs w:val="24"/>
        </w:rPr>
        <w:t>.</w:t>
      </w:r>
      <w:r w:rsidR="00995968" w:rsidRPr="00F8195A">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00995968" w:rsidRPr="00F8195A">
        <w:rPr>
          <w:rFonts w:ascii="Times New Roman" w:hAnsi="Times New Roman" w:cs="Times New Roman"/>
          <w:sz w:val="24"/>
          <w:szCs w:val="24"/>
        </w:rPr>
        <w:t>9</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00995968"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F65F6" w:rsidRPr="00C62D74">
        <w:rPr>
          <w:rFonts w:ascii="Times New Roman" w:hAnsi="Times New Roman" w:cs="Times New Roman" w:hint="eastAsia"/>
          <w:sz w:val="24"/>
          <w:szCs w:val="24"/>
        </w:rPr>
        <w:t>主要投入家庭劳动力耕地，小部分雇佣劳动力。其中，大农户雇佣的数量显著高于小中农户，</w:t>
      </w:r>
      <w:r w:rsidR="00D77A96" w:rsidRPr="00C62D74">
        <w:rPr>
          <w:rFonts w:ascii="Times New Roman" w:hAnsi="Times New Roman" w:cs="Times New Roman" w:hint="eastAsia"/>
          <w:sz w:val="24"/>
          <w:szCs w:val="24"/>
        </w:rPr>
        <w:t>每亩</w:t>
      </w:r>
      <w:r w:rsidR="00BF65F6" w:rsidRPr="00F8195A">
        <w:rPr>
          <w:rFonts w:ascii="Times New Roman" w:hAnsi="Times New Roman" w:cs="Times New Roman"/>
          <w:sz w:val="24"/>
          <w:szCs w:val="24"/>
        </w:rPr>
        <w:t>2</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7</w:t>
      </w:r>
      <w:r w:rsidR="00961070" w:rsidRPr="00C62D74">
        <w:rPr>
          <w:rFonts w:ascii="Times New Roman" w:hAnsi="Times New Roman" w:cs="Times New Roman" w:hint="eastAsia"/>
          <w:sz w:val="24"/>
          <w:szCs w:val="24"/>
        </w:rPr>
        <w:t>日</w:t>
      </w:r>
      <w:r w:rsidR="00BF65F6" w:rsidRPr="00C62D74">
        <w:rPr>
          <w:rFonts w:ascii="Times New Roman" w:hAnsi="Times New Roman" w:cs="Times New Roman" w:hint="eastAsia"/>
          <w:sz w:val="24"/>
          <w:szCs w:val="24"/>
        </w:rPr>
        <w:t>对比</w:t>
      </w:r>
      <w:r w:rsidR="00BF65F6" w:rsidRPr="00F8195A">
        <w:rPr>
          <w:rFonts w:ascii="Times New Roman" w:hAnsi="Times New Roman" w:cs="Times New Roman"/>
          <w:sz w:val="24"/>
          <w:szCs w:val="24"/>
        </w:rPr>
        <w:t>0</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1</w:t>
      </w:r>
      <w:r w:rsidR="00BF65F6" w:rsidRPr="00C62D74">
        <w:rPr>
          <w:rFonts w:ascii="Times New Roman" w:hAnsi="Times New Roman" w:cs="Times New Roman" w:hint="eastAsia"/>
          <w:sz w:val="24"/>
          <w:szCs w:val="24"/>
        </w:rPr>
        <w:t>和</w:t>
      </w:r>
      <w:r w:rsidR="00BF65F6" w:rsidRPr="00F8195A">
        <w:rPr>
          <w:rFonts w:ascii="Times New Roman" w:hAnsi="Times New Roman" w:cs="Times New Roman"/>
          <w:sz w:val="24"/>
          <w:szCs w:val="24"/>
        </w:rPr>
        <w:t>0</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。机械投入平均每亩</w:t>
      </w:r>
      <w:r w:rsidR="00D77A96" w:rsidRPr="00F8195A">
        <w:rPr>
          <w:rFonts w:ascii="Times New Roman" w:hAnsi="Times New Roman" w:cs="Times New Roman"/>
          <w:sz w:val="24"/>
          <w:szCs w:val="24"/>
        </w:rPr>
        <w:t>58</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4</w:t>
      </w:r>
      <w:r w:rsidRPr="00C62D74">
        <w:rPr>
          <w:rFonts w:ascii="Times New Roman" w:hAnsi="Times New Roman" w:cs="Times New Roman" w:hint="eastAsia"/>
          <w:sz w:val="24"/>
          <w:szCs w:val="24"/>
        </w:rPr>
        <w:t>元，最高达</w:t>
      </w:r>
      <w:r w:rsidR="00D77A96" w:rsidRPr="00F8195A">
        <w:rPr>
          <w:rFonts w:ascii="Times New Roman" w:hAnsi="Times New Roman" w:cs="Times New Roman"/>
          <w:sz w:val="24"/>
          <w:szCs w:val="24"/>
        </w:rPr>
        <w:t>236</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2</w:t>
      </w:r>
      <w:r w:rsidRPr="00C62D74">
        <w:rPr>
          <w:rFonts w:ascii="Times New Roman" w:hAnsi="Times New Roman" w:cs="Times New Roman" w:hint="eastAsia"/>
          <w:sz w:val="24"/>
          <w:szCs w:val="24"/>
        </w:rPr>
        <w:t>元，最低为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。三种规模农户的机械投入水平分别是</w:t>
      </w:r>
      <w:r w:rsidR="00D77A96" w:rsidRPr="00F8195A">
        <w:rPr>
          <w:rFonts w:ascii="Times New Roman" w:hAnsi="Times New Roman" w:cs="Times New Roman"/>
          <w:sz w:val="24"/>
          <w:szCs w:val="24"/>
        </w:rPr>
        <w:t>57</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73</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8</w:t>
      </w:r>
      <w:r w:rsidRPr="00C62D74">
        <w:rPr>
          <w:rFonts w:ascii="Times New Roman" w:hAnsi="Times New Roman" w:cs="Times New Roman" w:hint="eastAsia"/>
          <w:sz w:val="24"/>
          <w:szCs w:val="24"/>
        </w:rPr>
        <w:t>和</w:t>
      </w:r>
      <w:r w:rsidR="00D77A96" w:rsidRPr="00F8195A">
        <w:rPr>
          <w:rFonts w:ascii="Times New Roman" w:hAnsi="Times New Roman" w:cs="Times New Roman"/>
          <w:sz w:val="24"/>
          <w:szCs w:val="24"/>
        </w:rPr>
        <w:t>35</w:t>
      </w:r>
      <w:r w:rsidRPr="00C62D74">
        <w:rPr>
          <w:rFonts w:ascii="Times New Roman" w:hAnsi="Times New Roman" w:cs="Times New Roman" w:hint="eastAsia"/>
          <w:sz w:val="24"/>
          <w:szCs w:val="24"/>
        </w:rPr>
        <w:t>元。其他农资投入平均每亩</w:t>
      </w:r>
      <w:r w:rsidR="00607616" w:rsidRPr="00F8195A">
        <w:rPr>
          <w:rFonts w:ascii="Times New Roman" w:hAnsi="Times New Roman" w:cs="Times New Roman"/>
          <w:sz w:val="24"/>
          <w:szCs w:val="24"/>
        </w:rPr>
        <w:t>245</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7</w:t>
      </w:r>
      <w:r w:rsidRPr="00C62D74">
        <w:rPr>
          <w:rFonts w:ascii="Times New Roman" w:hAnsi="Times New Roman" w:cs="Times New Roman" w:hint="eastAsia"/>
          <w:sz w:val="24"/>
          <w:szCs w:val="24"/>
        </w:rPr>
        <w:t>元，最高</w:t>
      </w:r>
      <w:r w:rsidR="00607616" w:rsidRPr="00F8195A">
        <w:rPr>
          <w:rFonts w:ascii="Times New Roman" w:hAnsi="Times New Roman" w:cs="Times New Roman"/>
          <w:sz w:val="24"/>
          <w:szCs w:val="24"/>
        </w:rPr>
        <w:t>568</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7</w:t>
      </w:r>
      <w:r w:rsidRPr="00C62D74">
        <w:rPr>
          <w:rFonts w:ascii="Times New Roman" w:hAnsi="Times New Roman" w:cs="Times New Roman" w:hint="eastAsia"/>
          <w:sz w:val="24"/>
          <w:szCs w:val="24"/>
        </w:rPr>
        <w:t>元，最低为</w:t>
      </w:r>
      <w:r w:rsidR="00607616" w:rsidRPr="00F8195A">
        <w:rPr>
          <w:rFonts w:ascii="Times New Roman" w:hAnsi="Times New Roman" w:cs="Times New Roman"/>
          <w:sz w:val="24"/>
          <w:szCs w:val="24"/>
        </w:rPr>
        <w:t>83</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6</w:t>
      </w:r>
      <w:r w:rsidRPr="00C62D74">
        <w:rPr>
          <w:rFonts w:ascii="Times New Roman" w:hAnsi="Times New Roman" w:cs="Times New Roman" w:hint="eastAsia"/>
          <w:sz w:val="24"/>
          <w:szCs w:val="24"/>
        </w:rPr>
        <w:t>元，不同规模农户投入水平分别为</w:t>
      </w:r>
      <w:r w:rsidR="00D34B52" w:rsidRPr="00F8195A">
        <w:rPr>
          <w:rFonts w:ascii="Times New Roman" w:hAnsi="Times New Roman" w:cs="Times New Roman"/>
          <w:sz w:val="24"/>
          <w:szCs w:val="24"/>
        </w:rPr>
        <w:t>245</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251</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248</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1</w:t>
      </w:r>
      <w:r w:rsidRPr="00C62D74">
        <w:rPr>
          <w:rFonts w:ascii="Times New Roman" w:hAnsi="Times New Roman" w:cs="Times New Roman" w:hint="eastAsia"/>
          <w:sz w:val="24"/>
          <w:szCs w:val="24"/>
        </w:rPr>
        <w:t>。小中大农户的政府补贴每亩平均</w:t>
      </w:r>
      <w:r w:rsidR="00C37352" w:rsidRPr="00F8195A">
        <w:rPr>
          <w:rFonts w:ascii="Times New Roman" w:hAnsi="Times New Roman" w:cs="Times New Roman"/>
          <w:sz w:val="24"/>
          <w:szCs w:val="24"/>
        </w:rPr>
        <w:t>89</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9</w:t>
      </w:r>
      <w:r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64</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4</w:t>
      </w:r>
      <w:r w:rsidRPr="00C62D74">
        <w:rPr>
          <w:rFonts w:ascii="Times New Roman" w:hAnsi="Times New Roman" w:cs="Times New Roman" w:hint="eastAsia"/>
          <w:sz w:val="24"/>
          <w:szCs w:val="24"/>
        </w:rPr>
        <w:t>和</w:t>
      </w:r>
      <w:r w:rsidR="00C37352" w:rsidRPr="00F8195A">
        <w:rPr>
          <w:rFonts w:ascii="Times New Roman" w:hAnsi="Times New Roman" w:cs="Times New Roman"/>
          <w:sz w:val="24"/>
          <w:szCs w:val="24"/>
        </w:rPr>
        <w:t>24</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5</w:t>
      </w:r>
      <w:r w:rsidRPr="00C62D74">
        <w:rPr>
          <w:rFonts w:ascii="Times New Roman" w:hAnsi="Times New Roman" w:cs="Times New Roman" w:hint="eastAsia"/>
          <w:sz w:val="24"/>
          <w:szCs w:val="24"/>
        </w:rPr>
        <w:t>元，农业保险的支出水平很低，平均每亩不到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元，即便最高的也只有</w:t>
      </w:r>
      <w:r w:rsidRPr="00F8195A">
        <w:rPr>
          <w:rFonts w:ascii="Times New Roman" w:hAnsi="Times New Roman" w:cs="Times New Roman"/>
          <w:sz w:val="24"/>
          <w:szCs w:val="24"/>
        </w:rPr>
        <w:t>11</w:t>
      </w:r>
      <w:r w:rsidRPr="00C62D74">
        <w:rPr>
          <w:rFonts w:ascii="Times New Roman" w:hAnsi="Times New Roman" w:cs="Times New Roman" w:hint="eastAsia"/>
          <w:sz w:val="24"/>
          <w:szCs w:val="24"/>
        </w:rPr>
        <w:t>元。除此之外，地块差异极为显著，平均</w:t>
      </w:r>
      <w:r w:rsidR="009B1FF4" w:rsidRPr="00F8195A">
        <w:rPr>
          <w:rFonts w:ascii="Times New Roman" w:hAnsi="Times New Roman" w:cs="Times New Roman"/>
          <w:sz w:val="24"/>
          <w:szCs w:val="24"/>
        </w:rPr>
        <w:t>1</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7</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块，三种规模农户土地细碎化水平分别为</w:t>
      </w:r>
      <w:r w:rsidR="009B1FF4" w:rsidRPr="00F8195A">
        <w:rPr>
          <w:rFonts w:ascii="Times New Roman" w:hAnsi="Times New Roman" w:cs="Times New Roman"/>
          <w:sz w:val="24"/>
          <w:szCs w:val="24"/>
        </w:rPr>
        <w:t>1</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6</w:t>
      </w:r>
      <w:r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2</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9</w:t>
      </w:r>
      <w:r w:rsidRPr="00C62D74">
        <w:rPr>
          <w:rFonts w:ascii="Times New Roman" w:hAnsi="Times New Roman" w:cs="Times New Roman" w:hint="eastAsia"/>
          <w:sz w:val="24"/>
          <w:szCs w:val="24"/>
        </w:rPr>
        <w:t>和</w:t>
      </w:r>
      <w:r w:rsidR="00C05D8F" w:rsidRPr="00F8195A">
        <w:rPr>
          <w:rFonts w:ascii="Times New Roman" w:hAnsi="Times New Roman" w:cs="Times New Roman"/>
          <w:sz w:val="24"/>
          <w:szCs w:val="24"/>
        </w:rPr>
        <w:t>5</w:t>
      </w:r>
      <w:r w:rsidR="00C05D8F" w:rsidRPr="00C62D74">
        <w:rPr>
          <w:rFonts w:ascii="Times New Roman" w:hAnsi="Times New Roman" w:cs="Times New Roman" w:hint="eastAsia"/>
          <w:sz w:val="24"/>
          <w:szCs w:val="24"/>
        </w:rPr>
        <w:t>.</w:t>
      </w:r>
      <w:r w:rsidR="00C05D8F" w:rsidRPr="00F8195A">
        <w:rPr>
          <w:rFonts w:ascii="Times New Roman" w:hAnsi="Times New Roman" w:cs="Times New Roman"/>
          <w:sz w:val="24"/>
          <w:szCs w:val="24"/>
        </w:rPr>
        <w:t>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00F601A9">
        <w:rPr>
          <w:rFonts w:ascii="Times New Roman" w:hAnsi="Times New Roman" w:cs="Times New Roman"/>
          <w:sz w:val="24"/>
          <w:szCs w:val="24"/>
        </w:rPr>
        <w:t>4-2</w:t>
      </w:r>
      <w:r w:rsidRPr="00C62D74">
        <w:rPr>
          <w:rFonts w:ascii="Times New Roman" w:hAnsi="Times New Roman" w:cs="Times New Roman" w:hint="eastAsia"/>
          <w:sz w:val="24"/>
          <w:szCs w:val="24"/>
        </w:rPr>
        <w:t>）。</w:t>
      </w:r>
      <w:r w:rsidR="008764DF">
        <w:rPr>
          <w:rFonts w:ascii="Times New Roman" w:hAnsi="Times New Roman" w:cs="Times New Roman"/>
          <w:sz w:val="24"/>
          <w:szCs w:val="24"/>
        </w:rPr>
        <w:br w:type="page"/>
      </w:r>
    </w:p>
    <w:p w14:paraId="5082E60D" w14:textId="77777777" w:rsidR="00F85EE6" w:rsidRDefault="008764DF">
      <w:pPr>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61824" behindDoc="0" locked="0" layoutInCell="1" allowOverlap="1" wp14:anchorId="6213484B" wp14:editId="18C9605B">
                <wp:simplePos x="0" y="0"/>
                <wp:positionH relativeFrom="margin">
                  <wp:align>center</wp:align>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tbl>
                            <w:tblPr>
                              <w:tblW w:w="13323" w:type="dxa"/>
                              <w:tblInd w:w="108" w:type="dxa"/>
                              <w:tblLayout w:type="fixed"/>
                              <w:tblLook w:val="04A0" w:firstRow="1" w:lastRow="0" w:firstColumn="1" w:lastColumn="0" w:noHBand="0" w:noVBand="1"/>
                            </w:tblPr>
                            <w:tblGrid>
                              <w:gridCol w:w="2549"/>
                              <w:gridCol w:w="566"/>
                              <w:gridCol w:w="849"/>
                              <w:gridCol w:w="850"/>
                              <w:gridCol w:w="851"/>
                              <w:gridCol w:w="850"/>
                              <w:gridCol w:w="850"/>
                              <w:gridCol w:w="851"/>
                              <w:gridCol w:w="850"/>
                              <w:gridCol w:w="850"/>
                              <w:gridCol w:w="851"/>
                              <w:gridCol w:w="850"/>
                              <w:gridCol w:w="850"/>
                              <w:gridCol w:w="856"/>
                            </w:tblGrid>
                            <w:tr w:rsidR="00470925" w:rsidRPr="0099673B" w14:paraId="2851A19A" w14:textId="77777777" w:rsidTr="00DF284C">
                              <w:trPr>
                                <w:trHeight w:val="170"/>
                              </w:trPr>
                              <w:tc>
                                <w:tcPr>
                                  <w:tcW w:w="13323" w:type="dxa"/>
                                  <w:gridSpan w:val="14"/>
                                  <w:tcBorders>
                                    <w:top w:val="nil"/>
                                    <w:left w:val="nil"/>
                                    <w:bottom w:val="single" w:sz="12" w:space="0" w:color="auto"/>
                                    <w:right w:val="nil"/>
                                  </w:tcBorders>
                                  <w:shd w:val="clear" w:color="auto" w:fill="auto"/>
                                  <w:noWrap/>
                                  <w:vAlign w:val="center"/>
                                  <w:hideMark/>
                                </w:tcPr>
                                <w:p w14:paraId="29547678" w14:textId="77777777" w:rsidR="00470925" w:rsidRPr="004D4E71" w:rsidRDefault="00470925" w:rsidP="008764DF">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sidRPr="00F8195A">
                                    <w:rPr>
                                      <w:rFonts w:ascii="Times New Roman" w:eastAsia="宋体" w:hAnsi="Times New Roman" w:cs="Times New Roman"/>
                                      <w:b/>
                                      <w:bCs/>
                                      <w:color w:val="000000"/>
                                      <w:sz w:val="24"/>
                                      <w:szCs w:val="24"/>
                                    </w:rPr>
                                    <w:t>4</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470925" w:rsidRPr="0099673B" w14:paraId="0336CCB5" w14:textId="77777777" w:rsidTr="00DF284C">
                              <w:trPr>
                                <w:trHeight w:val="454"/>
                              </w:trPr>
                              <w:tc>
                                <w:tcPr>
                                  <w:tcW w:w="2549" w:type="dxa"/>
                                  <w:vMerge w:val="restart"/>
                                  <w:tcBorders>
                                    <w:top w:val="single" w:sz="12" w:space="0" w:color="auto"/>
                                    <w:left w:val="nil"/>
                                    <w:right w:val="nil"/>
                                  </w:tcBorders>
                                  <w:shd w:val="clear" w:color="auto" w:fill="auto"/>
                                  <w:noWrap/>
                                  <w:vAlign w:val="center"/>
                                  <w:hideMark/>
                                </w:tcPr>
                                <w:p w14:paraId="5EB159C6"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6" w:type="dxa"/>
                                  <w:vMerge w:val="restart"/>
                                  <w:tcBorders>
                                    <w:top w:val="single" w:sz="12" w:space="0" w:color="auto"/>
                                    <w:left w:val="nil"/>
                                    <w:right w:val="nil"/>
                                  </w:tcBorders>
                                  <w:shd w:val="clear" w:color="auto" w:fill="auto"/>
                                  <w:noWrap/>
                                  <w:vAlign w:val="center"/>
                                  <w:hideMark/>
                                </w:tcPr>
                                <w:p w14:paraId="54CDF00C"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p>
                              </w:tc>
                              <w:tc>
                                <w:tcPr>
                                  <w:tcW w:w="2550" w:type="dxa"/>
                                  <w:gridSpan w:val="3"/>
                                  <w:tcBorders>
                                    <w:top w:val="single" w:sz="12" w:space="0" w:color="auto"/>
                                    <w:left w:val="nil"/>
                                    <w:bottom w:val="single" w:sz="8" w:space="0" w:color="auto"/>
                                    <w:right w:val="nil"/>
                                  </w:tcBorders>
                                  <w:shd w:val="clear" w:color="auto" w:fill="auto"/>
                                  <w:noWrap/>
                                  <w:vAlign w:val="center"/>
                                  <w:hideMark/>
                                </w:tcPr>
                                <w:p w14:paraId="7B7EE482"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4E113B7F"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0624631D"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3CFAF932"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470925" w:rsidRPr="0099673B" w14:paraId="50702A75" w14:textId="77777777" w:rsidTr="00DF284C">
                              <w:trPr>
                                <w:trHeight w:val="454"/>
                              </w:trPr>
                              <w:tc>
                                <w:tcPr>
                                  <w:tcW w:w="2549" w:type="dxa"/>
                                  <w:vMerge/>
                                  <w:tcBorders>
                                    <w:top w:val="single" w:sz="8" w:space="0" w:color="auto"/>
                                    <w:left w:val="nil"/>
                                    <w:bottom w:val="single" w:sz="8" w:space="0" w:color="auto"/>
                                    <w:right w:val="nil"/>
                                  </w:tcBorders>
                                  <w:vAlign w:val="center"/>
                                  <w:hideMark/>
                                </w:tcPr>
                                <w:p w14:paraId="6857F18D" w14:textId="77777777" w:rsidR="00470925" w:rsidRPr="0099673B" w:rsidRDefault="00470925" w:rsidP="008764DF">
                                  <w:pPr>
                                    <w:spacing w:after="0" w:line="240" w:lineRule="auto"/>
                                    <w:rPr>
                                      <w:rFonts w:ascii="Times New Roman" w:eastAsia="等线" w:hAnsi="Times New Roman" w:cs="Times New Roman"/>
                                      <w:b/>
                                      <w:bCs/>
                                      <w:color w:val="000000"/>
                                      <w:sz w:val="21"/>
                                      <w:szCs w:val="21"/>
                                    </w:rPr>
                                  </w:pPr>
                                </w:p>
                              </w:tc>
                              <w:tc>
                                <w:tcPr>
                                  <w:tcW w:w="566" w:type="dxa"/>
                                  <w:vMerge/>
                                  <w:tcBorders>
                                    <w:top w:val="single" w:sz="8" w:space="0" w:color="auto"/>
                                    <w:left w:val="nil"/>
                                    <w:bottom w:val="single" w:sz="8" w:space="0" w:color="auto"/>
                                    <w:right w:val="nil"/>
                                  </w:tcBorders>
                                  <w:vAlign w:val="center"/>
                                  <w:hideMark/>
                                </w:tcPr>
                                <w:p w14:paraId="10DA981A" w14:textId="77777777" w:rsidR="00470925" w:rsidRPr="0099673B" w:rsidRDefault="00470925" w:rsidP="008764DF">
                                  <w:pPr>
                                    <w:spacing w:after="0" w:line="240" w:lineRule="auto"/>
                                    <w:rPr>
                                      <w:rFonts w:ascii="Times New Roman" w:eastAsia="等线" w:hAnsi="Times New Roman" w:cs="Times New Roman"/>
                                      <w:b/>
                                      <w:bCs/>
                                      <w:color w:val="000000"/>
                                      <w:sz w:val="21"/>
                                      <w:szCs w:val="21"/>
                                    </w:rPr>
                                  </w:pPr>
                                </w:p>
                              </w:tc>
                              <w:tc>
                                <w:tcPr>
                                  <w:tcW w:w="849" w:type="dxa"/>
                                  <w:tcBorders>
                                    <w:top w:val="single" w:sz="8" w:space="0" w:color="auto"/>
                                    <w:left w:val="nil"/>
                                    <w:bottom w:val="single" w:sz="8" w:space="0" w:color="auto"/>
                                    <w:right w:val="nil"/>
                                  </w:tcBorders>
                                  <w:shd w:val="clear" w:color="auto" w:fill="auto"/>
                                  <w:noWrap/>
                                  <w:vAlign w:val="center"/>
                                  <w:hideMark/>
                                </w:tcPr>
                                <w:p w14:paraId="2D09DAD0"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6E1C2E55"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4A2A6BBD"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58740B0C"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6D8BFF2"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74489907"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02393F6"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0FF005EF"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062052D5"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11660EA"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290B8F0"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3513B76A"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470925" w:rsidRPr="0099673B" w14:paraId="2A5D1B69" w14:textId="77777777" w:rsidTr="00DF284C">
                              <w:trPr>
                                <w:trHeight w:val="340"/>
                              </w:trPr>
                              <w:tc>
                                <w:tcPr>
                                  <w:tcW w:w="2549" w:type="dxa"/>
                                  <w:tcBorders>
                                    <w:top w:val="single" w:sz="8" w:space="0" w:color="auto"/>
                                    <w:left w:val="nil"/>
                                    <w:bottom w:val="nil"/>
                                    <w:right w:val="nil"/>
                                  </w:tcBorders>
                                  <w:shd w:val="clear" w:color="auto" w:fill="auto"/>
                                  <w:noWrap/>
                                  <w:vAlign w:val="center"/>
                                  <w:hideMark/>
                                </w:tcPr>
                                <w:p w14:paraId="7A19B93F" w14:textId="77777777" w:rsidR="00470925" w:rsidRPr="0099673B" w:rsidRDefault="00470925"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6" w:type="dxa"/>
                                  <w:tcBorders>
                                    <w:top w:val="single" w:sz="8" w:space="0" w:color="auto"/>
                                    <w:left w:val="nil"/>
                                    <w:bottom w:val="nil"/>
                                    <w:right w:val="nil"/>
                                  </w:tcBorders>
                                  <w:shd w:val="clear" w:color="auto" w:fill="auto"/>
                                  <w:noWrap/>
                                  <w:vAlign w:val="center"/>
                                  <w:hideMark/>
                                </w:tcPr>
                                <w:p w14:paraId="47E4918F" w14:textId="77777777" w:rsidR="00470925" w:rsidRPr="0099673B" w:rsidRDefault="00470925"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single" w:sz="8" w:space="0" w:color="auto"/>
                                    <w:left w:val="nil"/>
                                    <w:bottom w:val="nil"/>
                                    <w:right w:val="nil"/>
                                  </w:tcBorders>
                                  <w:shd w:val="clear" w:color="auto" w:fill="auto"/>
                                  <w:noWrap/>
                                  <w:vAlign w:val="center"/>
                                  <w:hideMark/>
                                </w:tcPr>
                                <w:p w14:paraId="26B0F58A"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6DC879C2"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3EF40462"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258F5A6"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9D4B72D"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083F2F9"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10CE1B8"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563C3093"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5E206459"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BB68838"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449496AC"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3652585" w14:textId="77777777" w:rsidR="00470925" w:rsidRPr="0099673B" w:rsidRDefault="00470925" w:rsidP="008764DF">
                                  <w:pPr>
                                    <w:spacing w:after="0" w:line="240" w:lineRule="auto"/>
                                    <w:rPr>
                                      <w:rFonts w:ascii="Times New Roman" w:eastAsia="Times New Roman" w:hAnsi="Times New Roman" w:cs="Times New Roman"/>
                                      <w:sz w:val="21"/>
                                      <w:szCs w:val="21"/>
                                    </w:rPr>
                                  </w:pPr>
                                </w:p>
                              </w:tc>
                            </w:tr>
                            <w:tr w:rsidR="00470925" w:rsidRPr="0099673B" w14:paraId="19772781" w14:textId="77777777" w:rsidTr="00DF284C">
                              <w:trPr>
                                <w:trHeight w:val="340"/>
                              </w:trPr>
                              <w:tc>
                                <w:tcPr>
                                  <w:tcW w:w="2549" w:type="dxa"/>
                                  <w:tcBorders>
                                    <w:top w:val="nil"/>
                                    <w:left w:val="nil"/>
                                    <w:bottom w:val="nil"/>
                                    <w:right w:val="nil"/>
                                  </w:tcBorders>
                                  <w:shd w:val="clear" w:color="auto" w:fill="auto"/>
                                  <w:noWrap/>
                                  <w:vAlign w:val="center"/>
                                  <w:hideMark/>
                                </w:tcPr>
                                <w:p w14:paraId="50F1588B"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单产（千克</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55DEBEB0"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D4638E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A0112DC"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63D7D2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FF81FD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EA0B37"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9BD18D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6EE47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3FACC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0D5332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E19252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B43BC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590F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0B55078D" w14:textId="77777777" w:rsidTr="00DF284C">
                              <w:trPr>
                                <w:trHeight w:val="340"/>
                              </w:trPr>
                              <w:tc>
                                <w:tcPr>
                                  <w:tcW w:w="2549" w:type="dxa"/>
                                  <w:tcBorders>
                                    <w:top w:val="nil"/>
                                    <w:left w:val="nil"/>
                                    <w:bottom w:val="nil"/>
                                    <w:right w:val="nil"/>
                                  </w:tcBorders>
                                  <w:shd w:val="clear" w:color="auto" w:fill="auto"/>
                                  <w:noWrap/>
                                  <w:vAlign w:val="center"/>
                                  <w:hideMark/>
                                </w:tcPr>
                                <w:p w14:paraId="0B333657"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6" w:type="dxa"/>
                                  <w:tcBorders>
                                    <w:top w:val="nil"/>
                                    <w:left w:val="nil"/>
                                    <w:bottom w:val="nil"/>
                                    <w:right w:val="nil"/>
                                  </w:tcBorders>
                                  <w:shd w:val="clear" w:color="auto" w:fill="auto"/>
                                  <w:noWrap/>
                                  <w:vAlign w:val="center"/>
                                  <w:hideMark/>
                                </w:tcPr>
                                <w:p w14:paraId="46B85D1B"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9D8A2D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EABC6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64AE07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92D4E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8FDA1C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534AB5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9EAE41"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8FD88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37319A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1ACB8C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A393CE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0E1390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69204780" w14:textId="77777777" w:rsidTr="00DF284C">
                              <w:trPr>
                                <w:trHeight w:val="340"/>
                              </w:trPr>
                              <w:tc>
                                <w:tcPr>
                                  <w:tcW w:w="2549" w:type="dxa"/>
                                  <w:tcBorders>
                                    <w:top w:val="nil"/>
                                    <w:left w:val="nil"/>
                                    <w:bottom w:val="nil"/>
                                    <w:right w:val="nil"/>
                                  </w:tcBorders>
                                  <w:shd w:val="clear" w:color="auto" w:fill="auto"/>
                                  <w:noWrap/>
                                  <w:vAlign w:val="center"/>
                                  <w:hideMark/>
                                </w:tcPr>
                                <w:p w14:paraId="580F6F95"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3388C48"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B6A883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F95D1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974CF1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3869E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42F17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F3677C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E492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E68ABF1"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099096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A0B826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95664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C82987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7545133B" w14:textId="77777777" w:rsidTr="00DF284C">
                              <w:trPr>
                                <w:trHeight w:val="340"/>
                              </w:trPr>
                              <w:tc>
                                <w:tcPr>
                                  <w:tcW w:w="2549" w:type="dxa"/>
                                  <w:tcBorders>
                                    <w:top w:val="nil"/>
                                    <w:left w:val="nil"/>
                                    <w:bottom w:val="nil"/>
                                    <w:right w:val="nil"/>
                                  </w:tcBorders>
                                  <w:shd w:val="clear" w:color="auto" w:fill="auto"/>
                                  <w:noWrap/>
                                  <w:vAlign w:val="center"/>
                                  <w:hideMark/>
                                </w:tcPr>
                                <w:p w14:paraId="1663E8EC"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11EB5D09"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5CD7B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DCB8EB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2E23F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7C59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ED4883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A7AE66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7E59BE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E9B371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39CB04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23DF4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43A4D5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BB5B74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470925" w:rsidRPr="0099673B" w14:paraId="5E2915B9" w14:textId="77777777" w:rsidTr="00DF284C">
                              <w:trPr>
                                <w:trHeight w:val="340"/>
                              </w:trPr>
                              <w:tc>
                                <w:tcPr>
                                  <w:tcW w:w="2549" w:type="dxa"/>
                                  <w:tcBorders>
                                    <w:top w:val="nil"/>
                                    <w:left w:val="nil"/>
                                    <w:bottom w:val="nil"/>
                                    <w:right w:val="nil"/>
                                  </w:tcBorders>
                                  <w:shd w:val="clear" w:color="auto" w:fill="auto"/>
                                  <w:noWrap/>
                                  <w:vAlign w:val="center"/>
                                  <w:hideMark/>
                                </w:tcPr>
                                <w:p w14:paraId="75FFA29C"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B0E3554"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1B20BEB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2406AC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4D7CBC"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B6F85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62C6D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17456F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39289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D7AB3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AD000F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8C124F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4B33A7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AD5FBC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3793F32B" w14:textId="77777777" w:rsidTr="00DF284C">
                              <w:trPr>
                                <w:trHeight w:val="340"/>
                              </w:trPr>
                              <w:tc>
                                <w:tcPr>
                                  <w:tcW w:w="2549" w:type="dxa"/>
                                  <w:tcBorders>
                                    <w:top w:val="nil"/>
                                    <w:left w:val="nil"/>
                                    <w:bottom w:val="nil"/>
                                    <w:right w:val="nil"/>
                                  </w:tcBorders>
                                  <w:shd w:val="clear" w:color="auto" w:fill="auto"/>
                                  <w:noWrap/>
                                  <w:vAlign w:val="center"/>
                                  <w:hideMark/>
                                </w:tcPr>
                                <w:p w14:paraId="693353E3"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1262B11"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604F11D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46BC62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9DEC0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75DB2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647F7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7AE97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5AA5D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99EBE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FB9D8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684F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760B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606A27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799D8871" w14:textId="77777777" w:rsidTr="00DF284C">
                              <w:trPr>
                                <w:trHeight w:val="340"/>
                              </w:trPr>
                              <w:tc>
                                <w:tcPr>
                                  <w:tcW w:w="2549" w:type="dxa"/>
                                  <w:tcBorders>
                                    <w:top w:val="nil"/>
                                    <w:left w:val="nil"/>
                                    <w:bottom w:val="nil"/>
                                    <w:right w:val="nil"/>
                                  </w:tcBorders>
                                  <w:shd w:val="clear" w:color="auto" w:fill="auto"/>
                                  <w:noWrap/>
                                  <w:vAlign w:val="center"/>
                                  <w:hideMark/>
                                </w:tcPr>
                                <w:p w14:paraId="41E49216"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8C52B2F"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F16981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4B6E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79263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1BAE5B7"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0B750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943A7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93F3A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F6EA11"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E620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9833D7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DA14C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B5B537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186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470925" w:rsidRPr="0099673B" w14:paraId="42149BCB" w14:textId="77777777" w:rsidTr="00DF284C">
                              <w:trPr>
                                <w:trHeight w:val="340"/>
                              </w:trPr>
                              <w:tc>
                                <w:tcPr>
                                  <w:tcW w:w="2549" w:type="dxa"/>
                                  <w:tcBorders>
                                    <w:top w:val="nil"/>
                                    <w:left w:val="nil"/>
                                    <w:bottom w:val="nil"/>
                                    <w:right w:val="nil"/>
                                  </w:tcBorders>
                                  <w:shd w:val="clear" w:color="auto" w:fill="auto"/>
                                  <w:noWrap/>
                                  <w:vAlign w:val="center"/>
                                  <w:hideMark/>
                                </w:tcPr>
                                <w:p w14:paraId="2B884845" w14:textId="77777777" w:rsidR="00470925" w:rsidRPr="0099673B" w:rsidRDefault="00470925"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6" w:type="dxa"/>
                                  <w:tcBorders>
                                    <w:top w:val="nil"/>
                                    <w:left w:val="nil"/>
                                    <w:bottom w:val="nil"/>
                                    <w:right w:val="nil"/>
                                  </w:tcBorders>
                                  <w:shd w:val="clear" w:color="auto" w:fill="auto"/>
                                  <w:noWrap/>
                                  <w:vAlign w:val="center"/>
                                  <w:hideMark/>
                                </w:tcPr>
                                <w:p w14:paraId="2649443A" w14:textId="77777777" w:rsidR="00470925" w:rsidRPr="0099673B" w:rsidRDefault="00470925"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63CB31A5"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53C7936"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7C02C02A"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0930A44"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3FD81AE"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F64EC24"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DC40BB4"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501BE13"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4EE5B5E5"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5D7FE79C"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EE52836"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8445F9C" w14:textId="77777777" w:rsidR="00470925" w:rsidRPr="0099673B" w:rsidRDefault="00470925" w:rsidP="008764DF">
                                  <w:pPr>
                                    <w:spacing w:after="0" w:line="240" w:lineRule="auto"/>
                                    <w:rPr>
                                      <w:rFonts w:ascii="Times New Roman" w:eastAsia="Times New Roman" w:hAnsi="Times New Roman" w:cs="Times New Roman"/>
                                      <w:sz w:val="21"/>
                                      <w:szCs w:val="21"/>
                                    </w:rPr>
                                  </w:pPr>
                                </w:p>
                              </w:tc>
                            </w:tr>
                            <w:tr w:rsidR="00470925" w:rsidRPr="0099673B" w14:paraId="04659434" w14:textId="77777777" w:rsidTr="00DF284C">
                              <w:trPr>
                                <w:trHeight w:val="340"/>
                              </w:trPr>
                              <w:tc>
                                <w:tcPr>
                                  <w:tcW w:w="2549" w:type="dxa"/>
                                  <w:tcBorders>
                                    <w:top w:val="nil"/>
                                    <w:left w:val="nil"/>
                                    <w:bottom w:val="nil"/>
                                    <w:right w:val="nil"/>
                                  </w:tcBorders>
                                  <w:shd w:val="clear" w:color="auto" w:fill="auto"/>
                                  <w:noWrap/>
                                  <w:vAlign w:val="center"/>
                                  <w:hideMark/>
                                </w:tcPr>
                                <w:p w14:paraId="2BA99676"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6" w:type="dxa"/>
                                  <w:tcBorders>
                                    <w:top w:val="nil"/>
                                    <w:left w:val="nil"/>
                                    <w:bottom w:val="nil"/>
                                    <w:right w:val="nil"/>
                                  </w:tcBorders>
                                  <w:shd w:val="clear" w:color="auto" w:fill="auto"/>
                                  <w:noWrap/>
                                  <w:vAlign w:val="center"/>
                                  <w:hideMark/>
                                </w:tcPr>
                                <w:p w14:paraId="23FDECEF"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F774BE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A8279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403FF6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869348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112EC1"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93B8AF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F78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1D9D7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92E59C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383EE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D2028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B8C4E1"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470925" w:rsidRPr="0099673B" w14:paraId="20FEB5EC" w14:textId="77777777" w:rsidTr="00DF284C">
                              <w:trPr>
                                <w:trHeight w:val="340"/>
                              </w:trPr>
                              <w:tc>
                                <w:tcPr>
                                  <w:tcW w:w="2549" w:type="dxa"/>
                                  <w:tcBorders>
                                    <w:top w:val="nil"/>
                                    <w:left w:val="nil"/>
                                    <w:bottom w:val="nil"/>
                                    <w:right w:val="nil"/>
                                  </w:tcBorders>
                                  <w:shd w:val="clear" w:color="auto" w:fill="auto"/>
                                  <w:noWrap/>
                                  <w:vAlign w:val="center"/>
                                  <w:hideMark/>
                                </w:tcPr>
                                <w:p w14:paraId="47F345AA"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6" w:type="dxa"/>
                                  <w:tcBorders>
                                    <w:top w:val="nil"/>
                                    <w:left w:val="nil"/>
                                    <w:bottom w:val="nil"/>
                                    <w:right w:val="nil"/>
                                  </w:tcBorders>
                                  <w:shd w:val="clear" w:color="auto" w:fill="auto"/>
                                  <w:noWrap/>
                                  <w:vAlign w:val="center"/>
                                  <w:hideMark/>
                                </w:tcPr>
                                <w:p w14:paraId="5AC45C21"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0F41D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5EC05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C0653A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9C4EDF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EACA17"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57C39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5F8A0D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3F88DC"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24C91"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9F03F3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5704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BA12B1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08983781" w14:textId="77777777" w:rsidTr="00DF284C">
                              <w:trPr>
                                <w:trHeight w:val="340"/>
                              </w:trPr>
                              <w:tc>
                                <w:tcPr>
                                  <w:tcW w:w="2549" w:type="dxa"/>
                                  <w:tcBorders>
                                    <w:top w:val="nil"/>
                                    <w:left w:val="nil"/>
                                    <w:bottom w:val="nil"/>
                                    <w:right w:val="nil"/>
                                  </w:tcBorders>
                                  <w:shd w:val="clear" w:color="auto" w:fill="auto"/>
                                  <w:noWrap/>
                                  <w:vAlign w:val="center"/>
                                  <w:hideMark/>
                                </w:tcPr>
                                <w:p w14:paraId="6695EAC9"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6" w:type="dxa"/>
                                  <w:tcBorders>
                                    <w:top w:val="nil"/>
                                    <w:left w:val="nil"/>
                                    <w:bottom w:val="nil"/>
                                    <w:right w:val="nil"/>
                                  </w:tcBorders>
                                  <w:shd w:val="clear" w:color="auto" w:fill="auto"/>
                                  <w:noWrap/>
                                  <w:vAlign w:val="center"/>
                                  <w:hideMark/>
                                </w:tcPr>
                                <w:p w14:paraId="205D08DF"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C2A236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D492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80C97D1"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628F24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BE4A22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D2EA49C"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6DF61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86050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7CAED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711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F91FA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D412E41"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54511C9A" w14:textId="77777777" w:rsidTr="00DF284C">
                              <w:trPr>
                                <w:trHeight w:val="340"/>
                              </w:trPr>
                              <w:tc>
                                <w:tcPr>
                                  <w:tcW w:w="2549" w:type="dxa"/>
                                  <w:tcBorders>
                                    <w:top w:val="nil"/>
                                    <w:left w:val="nil"/>
                                    <w:bottom w:val="nil"/>
                                    <w:right w:val="nil"/>
                                  </w:tcBorders>
                                  <w:shd w:val="clear" w:color="auto" w:fill="auto"/>
                                  <w:noWrap/>
                                  <w:vAlign w:val="center"/>
                                  <w:hideMark/>
                                </w:tcPr>
                                <w:p w14:paraId="5295F2B4"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6" w:type="dxa"/>
                                  <w:tcBorders>
                                    <w:top w:val="nil"/>
                                    <w:left w:val="nil"/>
                                    <w:bottom w:val="nil"/>
                                    <w:right w:val="nil"/>
                                  </w:tcBorders>
                                  <w:shd w:val="clear" w:color="auto" w:fill="auto"/>
                                  <w:noWrap/>
                                  <w:vAlign w:val="center"/>
                                  <w:hideMark/>
                                </w:tcPr>
                                <w:p w14:paraId="5D8CCEFC"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7DED937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E3EB74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70A45F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AAB1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F13D3C"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C6F80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5ADC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87D28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A36F5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9F3133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3581D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8C40DC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13BA47B0" w14:textId="77777777" w:rsidTr="00DF284C">
                              <w:trPr>
                                <w:trHeight w:val="340"/>
                              </w:trPr>
                              <w:tc>
                                <w:tcPr>
                                  <w:tcW w:w="2549" w:type="dxa"/>
                                  <w:tcBorders>
                                    <w:top w:val="nil"/>
                                    <w:left w:val="nil"/>
                                    <w:bottom w:val="nil"/>
                                    <w:right w:val="nil"/>
                                  </w:tcBorders>
                                  <w:shd w:val="clear" w:color="auto" w:fill="auto"/>
                                  <w:noWrap/>
                                  <w:vAlign w:val="center"/>
                                  <w:hideMark/>
                                </w:tcPr>
                                <w:p w14:paraId="46C31836"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6" w:type="dxa"/>
                                  <w:tcBorders>
                                    <w:top w:val="nil"/>
                                    <w:left w:val="nil"/>
                                    <w:bottom w:val="nil"/>
                                    <w:right w:val="nil"/>
                                  </w:tcBorders>
                                  <w:shd w:val="clear" w:color="auto" w:fill="auto"/>
                                  <w:noWrap/>
                                  <w:vAlign w:val="center"/>
                                  <w:hideMark/>
                                </w:tcPr>
                                <w:p w14:paraId="4584A868"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3D80F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B8A304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F6A900C"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24F30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28D19A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1D228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C1BA1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0C7DD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445C2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8FFCB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DFBDD1"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081EEF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3039D396" w14:textId="77777777" w:rsidTr="00DF284C">
                              <w:trPr>
                                <w:trHeight w:val="340"/>
                              </w:trPr>
                              <w:tc>
                                <w:tcPr>
                                  <w:tcW w:w="2549" w:type="dxa"/>
                                  <w:tcBorders>
                                    <w:top w:val="nil"/>
                                    <w:left w:val="nil"/>
                                    <w:bottom w:val="nil"/>
                                    <w:right w:val="nil"/>
                                  </w:tcBorders>
                                  <w:shd w:val="clear" w:color="auto" w:fill="auto"/>
                                  <w:noWrap/>
                                  <w:vAlign w:val="center"/>
                                  <w:hideMark/>
                                </w:tcPr>
                                <w:p w14:paraId="6C5CF45E"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6" w:type="dxa"/>
                                  <w:tcBorders>
                                    <w:top w:val="nil"/>
                                    <w:left w:val="nil"/>
                                    <w:bottom w:val="nil"/>
                                    <w:right w:val="nil"/>
                                  </w:tcBorders>
                                  <w:shd w:val="clear" w:color="auto" w:fill="auto"/>
                                  <w:noWrap/>
                                  <w:vAlign w:val="center"/>
                                  <w:hideMark/>
                                </w:tcPr>
                                <w:p w14:paraId="45179FCA"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659DE5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0B2FD1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DA4BE5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425E42C"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AF2F0C"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7ACA8A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CE67C7"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70331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6474C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1E119C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A71AE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BFAC1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72513BA9" w14:textId="77777777" w:rsidTr="00DF284C">
                              <w:trPr>
                                <w:trHeight w:val="340"/>
                              </w:trPr>
                              <w:tc>
                                <w:tcPr>
                                  <w:tcW w:w="2549" w:type="dxa"/>
                                  <w:tcBorders>
                                    <w:top w:val="nil"/>
                                    <w:left w:val="nil"/>
                                    <w:bottom w:val="nil"/>
                                    <w:right w:val="nil"/>
                                  </w:tcBorders>
                                  <w:shd w:val="clear" w:color="auto" w:fill="auto"/>
                                  <w:noWrap/>
                                  <w:vAlign w:val="center"/>
                                  <w:hideMark/>
                                </w:tcPr>
                                <w:p w14:paraId="3576E42E"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6" w:type="dxa"/>
                                  <w:tcBorders>
                                    <w:top w:val="nil"/>
                                    <w:left w:val="nil"/>
                                    <w:bottom w:val="nil"/>
                                    <w:right w:val="nil"/>
                                  </w:tcBorders>
                                  <w:shd w:val="clear" w:color="auto" w:fill="auto"/>
                                  <w:noWrap/>
                                  <w:vAlign w:val="center"/>
                                  <w:hideMark/>
                                </w:tcPr>
                                <w:p w14:paraId="2D1C8584"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3AD36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CCBD9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292BD1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6C4CC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C9738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320E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BF2CDC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CCC650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84C269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C723F1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5E9FD2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A2F30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500012CC" w14:textId="77777777" w:rsidTr="00DF284C">
                              <w:trPr>
                                <w:trHeight w:val="340"/>
                              </w:trPr>
                              <w:tc>
                                <w:tcPr>
                                  <w:tcW w:w="2549" w:type="dxa"/>
                                  <w:tcBorders>
                                    <w:top w:val="nil"/>
                                    <w:left w:val="nil"/>
                                    <w:bottom w:val="nil"/>
                                    <w:right w:val="nil"/>
                                  </w:tcBorders>
                                  <w:shd w:val="clear" w:color="auto" w:fill="auto"/>
                                  <w:noWrap/>
                                  <w:vAlign w:val="center"/>
                                  <w:hideMark/>
                                </w:tcPr>
                                <w:p w14:paraId="316ABB7B"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6" w:type="dxa"/>
                                  <w:tcBorders>
                                    <w:top w:val="nil"/>
                                    <w:left w:val="nil"/>
                                    <w:bottom w:val="nil"/>
                                    <w:right w:val="nil"/>
                                  </w:tcBorders>
                                  <w:shd w:val="clear" w:color="auto" w:fill="auto"/>
                                  <w:noWrap/>
                                  <w:vAlign w:val="center"/>
                                  <w:hideMark/>
                                </w:tcPr>
                                <w:p w14:paraId="66A7258A"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558006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13CD5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EB8D08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325A48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60A97"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C710F2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85E61B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D8A06C"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8F266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AC0143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5D4EFB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4FD99B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470925" w:rsidRPr="0099673B" w14:paraId="76AB2637" w14:textId="77777777" w:rsidTr="00DF284C">
                              <w:trPr>
                                <w:trHeight w:val="340"/>
                              </w:trPr>
                              <w:tc>
                                <w:tcPr>
                                  <w:tcW w:w="2549" w:type="dxa"/>
                                  <w:tcBorders>
                                    <w:top w:val="nil"/>
                                    <w:left w:val="nil"/>
                                    <w:bottom w:val="nil"/>
                                    <w:right w:val="nil"/>
                                  </w:tcBorders>
                                  <w:shd w:val="clear" w:color="auto" w:fill="auto"/>
                                  <w:noWrap/>
                                  <w:vAlign w:val="center"/>
                                  <w:hideMark/>
                                </w:tcPr>
                                <w:p w14:paraId="2DDDF0DB"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6" w:type="dxa"/>
                                  <w:tcBorders>
                                    <w:top w:val="nil"/>
                                    <w:left w:val="nil"/>
                                    <w:bottom w:val="nil"/>
                                    <w:right w:val="nil"/>
                                  </w:tcBorders>
                                  <w:shd w:val="clear" w:color="auto" w:fill="auto"/>
                                  <w:noWrap/>
                                  <w:vAlign w:val="center"/>
                                  <w:hideMark/>
                                </w:tcPr>
                                <w:p w14:paraId="366DC5BF"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2C47EF1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EAC938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DA5A9F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77555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811727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06168A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3F84FD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1CCDE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413804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B2D764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A1EF14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01C3F0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1A6BA05A" w14:textId="77777777" w:rsidTr="00DF284C">
                              <w:trPr>
                                <w:trHeight w:val="340"/>
                              </w:trPr>
                              <w:tc>
                                <w:tcPr>
                                  <w:tcW w:w="2549" w:type="dxa"/>
                                  <w:tcBorders>
                                    <w:top w:val="nil"/>
                                    <w:left w:val="nil"/>
                                    <w:bottom w:val="nil"/>
                                    <w:right w:val="nil"/>
                                  </w:tcBorders>
                                  <w:shd w:val="clear" w:color="auto" w:fill="auto"/>
                                  <w:noWrap/>
                                  <w:vAlign w:val="center"/>
                                  <w:hideMark/>
                                </w:tcPr>
                                <w:p w14:paraId="1EE6060A" w14:textId="77777777" w:rsidR="00470925" w:rsidRPr="0099673B" w:rsidRDefault="00470925"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6" w:type="dxa"/>
                                  <w:tcBorders>
                                    <w:top w:val="nil"/>
                                    <w:left w:val="nil"/>
                                    <w:bottom w:val="nil"/>
                                    <w:right w:val="nil"/>
                                  </w:tcBorders>
                                  <w:shd w:val="clear" w:color="auto" w:fill="auto"/>
                                  <w:noWrap/>
                                  <w:vAlign w:val="center"/>
                                  <w:hideMark/>
                                </w:tcPr>
                                <w:p w14:paraId="7982836C" w14:textId="77777777" w:rsidR="00470925" w:rsidRPr="0099673B" w:rsidRDefault="00470925"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1EF8C59D"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48C1E9C8"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2327E03"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619298E"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E5C1F14"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6F210AB8"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1A5277B"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7E89698"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0E5F0D4"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054C3EB"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EECCC1C"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D5F41CA" w14:textId="77777777" w:rsidR="00470925" w:rsidRPr="0099673B" w:rsidRDefault="00470925" w:rsidP="008764DF">
                                  <w:pPr>
                                    <w:spacing w:after="0" w:line="240" w:lineRule="auto"/>
                                    <w:rPr>
                                      <w:rFonts w:ascii="Times New Roman" w:eastAsia="Times New Roman" w:hAnsi="Times New Roman" w:cs="Times New Roman"/>
                                      <w:sz w:val="21"/>
                                      <w:szCs w:val="21"/>
                                    </w:rPr>
                                  </w:pPr>
                                </w:p>
                              </w:tc>
                            </w:tr>
                            <w:tr w:rsidR="00470925" w:rsidRPr="0099673B" w14:paraId="3DB8E67C" w14:textId="77777777" w:rsidTr="00DF284C">
                              <w:trPr>
                                <w:trHeight w:val="340"/>
                              </w:trPr>
                              <w:tc>
                                <w:tcPr>
                                  <w:tcW w:w="2549" w:type="dxa"/>
                                  <w:tcBorders>
                                    <w:top w:val="nil"/>
                                    <w:left w:val="nil"/>
                                    <w:right w:val="nil"/>
                                  </w:tcBorders>
                                  <w:shd w:val="clear" w:color="auto" w:fill="auto"/>
                                  <w:noWrap/>
                                  <w:vAlign w:val="center"/>
                                  <w:hideMark/>
                                </w:tcPr>
                                <w:p w14:paraId="2DF3587D"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right w:val="nil"/>
                                  </w:tcBorders>
                                  <w:shd w:val="clear" w:color="auto" w:fill="auto"/>
                                  <w:noWrap/>
                                  <w:vAlign w:val="center"/>
                                  <w:hideMark/>
                                </w:tcPr>
                                <w:p w14:paraId="6B968B4C"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right w:val="nil"/>
                                  </w:tcBorders>
                                  <w:shd w:val="clear" w:color="auto" w:fill="auto"/>
                                  <w:noWrap/>
                                  <w:vAlign w:val="center"/>
                                  <w:hideMark/>
                                </w:tcPr>
                                <w:p w14:paraId="096AE54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4EAF2F7"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477D89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24BC805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E94EDA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626F4F7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348F3B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0BB22C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632F27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B8C402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1E851E3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73E545E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470925" w:rsidRPr="0099673B" w14:paraId="46CC3C83" w14:textId="77777777" w:rsidTr="00DF284C">
                              <w:trPr>
                                <w:trHeight w:val="340"/>
                              </w:trPr>
                              <w:tc>
                                <w:tcPr>
                                  <w:tcW w:w="2549" w:type="dxa"/>
                                  <w:tcBorders>
                                    <w:top w:val="nil"/>
                                    <w:left w:val="nil"/>
                                    <w:bottom w:val="single" w:sz="12" w:space="0" w:color="auto"/>
                                    <w:right w:val="nil"/>
                                  </w:tcBorders>
                                  <w:shd w:val="clear" w:color="auto" w:fill="auto"/>
                                  <w:noWrap/>
                                  <w:vAlign w:val="center"/>
                                  <w:hideMark/>
                                </w:tcPr>
                                <w:p w14:paraId="796F00A1"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single" w:sz="12" w:space="0" w:color="auto"/>
                                    <w:right w:val="nil"/>
                                  </w:tcBorders>
                                  <w:shd w:val="clear" w:color="auto" w:fill="auto"/>
                                  <w:noWrap/>
                                  <w:vAlign w:val="center"/>
                                  <w:hideMark/>
                                </w:tcPr>
                                <w:p w14:paraId="32781BAC"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single" w:sz="12" w:space="0" w:color="auto"/>
                                    <w:right w:val="nil"/>
                                  </w:tcBorders>
                                  <w:shd w:val="clear" w:color="auto" w:fill="auto"/>
                                  <w:noWrap/>
                                  <w:vAlign w:val="center"/>
                                  <w:hideMark/>
                                </w:tcPr>
                                <w:p w14:paraId="44CA60A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22EA2E2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CFA297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7415D87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051EB22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5A4BF4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1C4A18F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1ABF12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1C502F7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4B39426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EB4DA9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2B326151"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bl>
                          <w:p w14:paraId="243A507F" w14:textId="77777777" w:rsidR="00470925" w:rsidRDefault="004709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3484B" id="_x0000_s1040" type="#_x0000_t202" style="position:absolute;margin-left:0;margin-top:0;width:685.95pt;height:439.35pt;rotation:90;z-index:25166182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" filled="f" stroked="f">
                <v:textbox>
                  <w:txbxContent>
                    <w:tbl>
                      <w:tblPr>
                        <w:tblW w:w="13323" w:type="dxa"/>
                        <w:tblInd w:w="108" w:type="dxa"/>
                        <w:tblLayout w:type="fixed"/>
                        <w:tblLook w:val="04A0" w:firstRow="1" w:lastRow="0" w:firstColumn="1" w:lastColumn="0" w:noHBand="0" w:noVBand="1"/>
                      </w:tblPr>
                      <w:tblGrid>
                        <w:gridCol w:w="2549"/>
                        <w:gridCol w:w="566"/>
                        <w:gridCol w:w="849"/>
                        <w:gridCol w:w="850"/>
                        <w:gridCol w:w="851"/>
                        <w:gridCol w:w="850"/>
                        <w:gridCol w:w="850"/>
                        <w:gridCol w:w="851"/>
                        <w:gridCol w:w="850"/>
                        <w:gridCol w:w="850"/>
                        <w:gridCol w:w="851"/>
                        <w:gridCol w:w="850"/>
                        <w:gridCol w:w="850"/>
                        <w:gridCol w:w="856"/>
                      </w:tblGrid>
                      <w:tr w:rsidR="00470925" w:rsidRPr="0099673B" w14:paraId="2851A19A" w14:textId="77777777" w:rsidTr="00DF284C">
                        <w:trPr>
                          <w:trHeight w:val="170"/>
                        </w:trPr>
                        <w:tc>
                          <w:tcPr>
                            <w:tcW w:w="13323" w:type="dxa"/>
                            <w:gridSpan w:val="14"/>
                            <w:tcBorders>
                              <w:top w:val="nil"/>
                              <w:left w:val="nil"/>
                              <w:bottom w:val="single" w:sz="12" w:space="0" w:color="auto"/>
                              <w:right w:val="nil"/>
                            </w:tcBorders>
                            <w:shd w:val="clear" w:color="auto" w:fill="auto"/>
                            <w:noWrap/>
                            <w:vAlign w:val="center"/>
                            <w:hideMark/>
                          </w:tcPr>
                          <w:p w14:paraId="29547678" w14:textId="77777777" w:rsidR="00470925" w:rsidRPr="004D4E71" w:rsidRDefault="00470925" w:rsidP="008764DF">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sidRPr="00F8195A">
                              <w:rPr>
                                <w:rFonts w:ascii="Times New Roman" w:eastAsia="宋体" w:hAnsi="Times New Roman" w:cs="Times New Roman"/>
                                <w:b/>
                                <w:bCs/>
                                <w:color w:val="000000"/>
                                <w:sz w:val="24"/>
                                <w:szCs w:val="24"/>
                              </w:rPr>
                              <w:t>4</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470925" w:rsidRPr="0099673B" w14:paraId="0336CCB5" w14:textId="77777777" w:rsidTr="00DF284C">
                        <w:trPr>
                          <w:trHeight w:val="454"/>
                        </w:trPr>
                        <w:tc>
                          <w:tcPr>
                            <w:tcW w:w="2549" w:type="dxa"/>
                            <w:vMerge w:val="restart"/>
                            <w:tcBorders>
                              <w:top w:val="single" w:sz="12" w:space="0" w:color="auto"/>
                              <w:left w:val="nil"/>
                              <w:right w:val="nil"/>
                            </w:tcBorders>
                            <w:shd w:val="clear" w:color="auto" w:fill="auto"/>
                            <w:noWrap/>
                            <w:vAlign w:val="center"/>
                            <w:hideMark/>
                          </w:tcPr>
                          <w:p w14:paraId="5EB159C6"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6" w:type="dxa"/>
                            <w:vMerge w:val="restart"/>
                            <w:tcBorders>
                              <w:top w:val="single" w:sz="12" w:space="0" w:color="auto"/>
                              <w:left w:val="nil"/>
                              <w:right w:val="nil"/>
                            </w:tcBorders>
                            <w:shd w:val="clear" w:color="auto" w:fill="auto"/>
                            <w:noWrap/>
                            <w:vAlign w:val="center"/>
                            <w:hideMark/>
                          </w:tcPr>
                          <w:p w14:paraId="54CDF00C"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p>
                        </w:tc>
                        <w:tc>
                          <w:tcPr>
                            <w:tcW w:w="2550" w:type="dxa"/>
                            <w:gridSpan w:val="3"/>
                            <w:tcBorders>
                              <w:top w:val="single" w:sz="12" w:space="0" w:color="auto"/>
                              <w:left w:val="nil"/>
                              <w:bottom w:val="single" w:sz="8" w:space="0" w:color="auto"/>
                              <w:right w:val="nil"/>
                            </w:tcBorders>
                            <w:shd w:val="clear" w:color="auto" w:fill="auto"/>
                            <w:noWrap/>
                            <w:vAlign w:val="center"/>
                            <w:hideMark/>
                          </w:tcPr>
                          <w:p w14:paraId="7B7EE482"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4E113B7F"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0624631D"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3CFAF932"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470925" w:rsidRPr="0099673B" w14:paraId="50702A75" w14:textId="77777777" w:rsidTr="00DF284C">
                        <w:trPr>
                          <w:trHeight w:val="454"/>
                        </w:trPr>
                        <w:tc>
                          <w:tcPr>
                            <w:tcW w:w="2549" w:type="dxa"/>
                            <w:vMerge/>
                            <w:tcBorders>
                              <w:top w:val="single" w:sz="8" w:space="0" w:color="auto"/>
                              <w:left w:val="nil"/>
                              <w:bottom w:val="single" w:sz="8" w:space="0" w:color="auto"/>
                              <w:right w:val="nil"/>
                            </w:tcBorders>
                            <w:vAlign w:val="center"/>
                            <w:hideMark/>
                          </w:tcPr>
                          <w:p w14:paraId="6857F18D" w14:textId="77777777" w:rsidR="00470925" w:rsidRPr="0099673B" w:rsidRDefault="00470925" w:rsidP="008764DF">
                            <w:pPr>
                              <w:spacing w:after="0" w:line="240" w:lineRule="auto"/>
                              <w:rPr>
                                <w:rFonts w:ascii="Times New Roman" w:eastAsia="等线" w:hAnsi="Times New Roman" w:cs="Times New Roman"/>
                                <w:b/>
                                <w:bCs/>
                                <w:color w:val="000000"/>
                                <w:sz w:val="21"/>
                                <w:szCs w:val="21"/>
                              </w:rPr>
                            </w:pPr>
                          </w:p>
                        </w:tc>
                        <w:tc>
                          <w:tcPr>
                            <w:tcW w:w="566" w:type="dxa"/>
                            <w:vMerge/>
                            <w:tcBorders>
                              <w:top w:val="single" w:sz="8" w:space="0" w:color="auto"/>
                              <w:left w:val="nil"/>
                              <w:bottom w:val="single" w:sz="8" w:space="0" w:color="auto"/>
                              <w:right w:val="nil"/>
                            </w:tcBorders>
                            <w:vAlign w:val="center"/>
                            <w:hideMark/>
                          </w:tcPr>
                          <w:p w14:paraId="10DA981A" w14:textId="77777777" w:rsidR="00470925" w:rsidRPr="0099673B" w:rsidRDefault="00470925" w:rsidP="008764DF">
                            <w:pPr>
                              <w:spacing w:after="0" w:line="240" w:lineRule="auto"/>
                              <w:rPr>
                                <w:rFonts w:ascii="Times New Roman" w:eastAsia="等线" w:hAnsi="Times New Roman" w:cs="Times New Roman"/>
                                <w:b/>
                                <w:bCs/>
                                <w:color w:val="000000"/>
                                <w:sz w:val="21"/>
                                <w:szCs w:val="21"/>
                              </w:rPr>
                            </w:pPr>
                          </w:p>
                        </w:tc>
                        <w:tc>
                          <w:tcPr>
                            <w:tcW w:w="849" w:type="dxa"/>
                            <w:tcBorders>
                              <w:top w:val="single" w:sz="8" w:space="0" w:color="auto"/>
                              <w:left w:val="nil"/>
                              <w:bottom w:val="single" w:sz="8" w:space="0" w:color="auto"/>
                              <w:right w:val="nil"/>
                            </w:tcBorders>
                            <w:shd w:val="clear" w:color="auto" w:fill="auto"/>
                            <w:noWrap/>
                            <w:vAlign w:val="center"/>
                            <w:hideMark/>
                          </w:tcPr>
                          <w:p w14:paraId="2D09DAD0"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6E1C2E55"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4A2A6BBD"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58740B0C"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6D8BFF2"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74489907"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02393F6"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0FF005EF"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062052D5"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11660EA"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290B8F0"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3513B76A" w14:textId="77777777" w:rsidR="00470925" w:rsidRPr="0099673B" w:rsidRDefault="00470925"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470925" w:rsidRPr="0099673B" w14:paraId="2A5D1B69" w14:textId="77777777" w:rsidTr="00DF284C">
                        <w:trPr>
                          <w:trHeight w:val="340"/>
                        </w:trPr>
                        <w:tc>
                          <w:tcPr>
                            <w:tcW w:w="2549" w:type="dxa"/>
                            <w:tcBorders>
                              <w:top w:val="single" w:sz="8" w:space="0" w:color="auto"/>
                              <w:left w:val="nil"/>
                              <w:bottom w:val="nil"/>
                              <w:right w:val="nil"/>
                            </w:tcBorders>
                            <w:shd w:val="clear" w:color="auto" w:fill="auto"/>
                            <w:noWrap/>
                            <w:vAlign w:val="center"/>
                            <w:hideMark/>
                          </w:tcPr>
                          <w:p w14:paraId="7A19B93F" w14:textId="77777777" w:rsidR="00470925" w:rsidRPr="0099673B" w:rsidRDefault="00470925"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6" w:type="dxa"/>
                            <w:tcBorders>
                              <w:top w:val="single" w:sz="8" w:space="0" w:color="auto"/>
                              <w:left w:val="nil"/>
                              <w:bottom w:val="nil"/>
                              <w:right w:val="nil"/>
                            </w:tcBorders>
                            <w:shd w:val="clear" w:color="auto" w:fill="auto"/>
                            <w:noWrap/>
                            <w:vAlign w:val="center"/>
                            <w:hideMark/>
                          </w:tcPr>
                          <w:p w14:paraId="47E4918F" w14:textId="77777777" w:rsidR="00470925" w:rsidRPr="0099673B" w:rsidRDefault="00470925"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single" w:sz="8" w:space="0" w:color="auto"/>
                              <w:left w:val="nil"/>
                              <w:bottom w:val="nil"/>
                              <w:right w:val="nil"/>
                            </w:tcBorders>
                            <w:shd w:val="clear" w:color="auto" w:fill="auto"/>
                            <w:noWrap/>
                            <w:vAlign w:val="center"/>
                            <w:hideMark/>
                          </w:tcPr>
                          <w:p w14:paraId="26B0F58A"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6DC879C2"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3EF40462"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258F5A6"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9D4B72D"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083F2F9"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10CE1B8"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563C3093"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5E206459"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BB68838"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449496AC"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3652585" w14:textId="77777777" w:rsidR="00470925" w:rsidRPr="0099673B" w:rsidRDefault="00470925" w:rsidP="008764DF">
                            <w:pPr>
                              <w:spacing w:after="0" w:line="240" w:lineRule="auto"/>
                              <w:rPr>
                                <w:rFonts w:ascii="Times New Roman" w:eastAsia="Times New Roman" w:hAnsi="Times New Roman" w:cs="Times New Roman"/>
                                <w:sz w:val="21"/>
                                <w:szCs w:val="21"/>
                              </w:rPr>
                            </w:pPr>
                          </w:p>
                        </w:tc>
                      </w:tr>
                      <w:tr w:rsidR="00470925" w:rsidRPr="0099673B" w14:paraId="19772781" w14:textId="77777777" w:rsidTr="00DF284C">
                        <w:trPr>
                          <w:trHeight w:val="340"/>
                        </w:trPr>
                        <w:tc>
                          <w:tcPr>
                            <w:tcW w:w="2549" w:type="dxa"/>
                            <w:tcBorders>
                              <w:top w:val="nil"/>
                              <w:left w:val="nil"/>
                              <w:bottom w:val="nil"/>
                              <w:right w:val="nil"/>
                            </w:tcBorders>
                            <w:shd w:val="clear" w:color="auto" w:fill="auto"/>
                            <w:noWrap/>
                            <w:vAlign w:val="center"/>
                            <w:hideMark/>
                          </w:tcPr>
                          <w:p w14:paraId="50F1588B"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单产（千克</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55DEBEB0"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D4638E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A0112DC"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63D7D2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FF81FD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EA0B37"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9BD18D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6EE47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3FACC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0D5332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E19252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B43BC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590F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0B55078D" w14:textId="77777777" w:rsidTr="00DF284C">
                        <w:trPr>
                          <w:trHeight w:val="340"/>
                        </w:trPr>
                        <w:tc>
                          <w:tcPr>
                            <w:tcW w:w="2549" w:type="dxa"/>
                            <w:tcBorders>
                              <w:top w:val="nil"/>
                              <w:left w:val="nil"/>
                              <w:bottom w:val="nil"/>
                              <w:right w:val="nil"/>
                            </w:tcBorders>
                            <w:shd w:val="clear" w:color="auto" w:fill="auto"/>
                            <w:noWrap/>
                            <w:vAlign w:val="center"/>
                            <w:hideMark/>
                          </w:tcPr>
                          <w:p w14:paraId="0B333657"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6" w:type="dxa"/>
                            <w:tcBorders>
                              <w:top w:val="nil"/>
                              <w:left w:val="nil"/>
                              <w:bottom w:val="nil"/>
                              <w:right w:val="nil"/>
                            </w:tcBorders>
                            <w:shd w:val="clear" w:color="auto" w:fill="auto"/>
                            <w:noWrap/>
                            <w:vAlign w:val="center"/>
                            <w:hideMark/>
                          </w:tcPr>
                          <w:p w14:paraId="46B85D1B"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9D8A2D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EABC6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64AE07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92D4E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8FDA1C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534AB5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9EAE41"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8FD88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37319A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1ACB8C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A393CE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0E1390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69204780" w14:textId="77777777" w:rsidTr="00DF284C">
                        <w:trPr>
                          <w:trHeight w:val="340"/>
                        </w:trPr>
                        <w:tc>
                          <w:tcPr>
                            <w:tcW w:w="2549" w:type="dxa"/>
                            <w:tcBorders>
                              <w:top w:val="nil"/>
                              <w:left w:val="nil"/>
                              <w:bottom w:val="nil"/>
                              <w:right w:val="nil"/>
                            </w:tcBorders>
                            <w:shd w:val="clear" w:color="auto" w:fill="auto"/>
                            <w:noWrap/>
                            <w:vAlign w:val="center"/>
                            <w:hideMark/>
                          </w:tcPr>
                          <w:p w14:paraId="580F6F95"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3388C48"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B6A883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F95D1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974CF1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3869E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42F17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F3677C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E492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E68ABF1"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099096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A0B826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95664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C82987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7545133B" w14:textId="77777777" w:rsidTr="00DF284C">
                        <w:trPr>
                          <w:trHeight w:val="340"/>
                        </w:trPr>
                        <w:tc>
                          <w:tcPr>
                            <w:tcW w:w="2549" w:type="dxa"/>
                            <w:tcBorders>
                              <w:top w:val="nil"/>
                              <w:left w:val="nil"/>
                              <w:bottom w:val="nil"/>
                              <w:right w:val="nil"/>
                            </w:tcBorders>
                            <w:shd w:val="clear" w:color="auto" w:fill="auto"/>
                            <w:noWrap/>
                            <w:vAlign w:val="center"/>
                            <w:hideMark/>
                          </w:tcPr>
                          <w:p w14:paraId="1663E8EC"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11EB5D09"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5CD7B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DCB8EB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2E23F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7C59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ED4883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A7AE66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7E59BE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E9B371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39CB04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23DF4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43A4D5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BB5B74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470925" w:rsidRPr="0099673B" w14:paraId="5E2915B9" w14:textId="77777777" w:rsidTr="00DF284C">
                        <w:trPr>
                          <w:trHeight w:val="340"/>
                        </w:trPr>
                        <w:tc>
                          <w:tcPr>
                            <w:tcW w:w="2549" w:type="dxa"/>
                            <w:tcBorders>
                              <w:top w:val="nil"/>
                              <w:left w:val="nil"/>
                              <w:bottom w:val="nil"/>
                              <w:right w:val="nil"/>
                            </w:tcBorders>
                            <w:shd w:val="clear" w:color="auto" w:fill="auto"/>
                            <w:noWrap/>
                            <w:vAlign w:val="center"/>
                            <w:hideMark/>
                          </w:tcPr>
                          <w:p w14:paraId="75FFA29C"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B0E3554"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1B20BEB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2406AC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4D7CBC"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B6F85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62C6D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17456F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39289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D7AB3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AD000F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8C124F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4B33A7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AD5FBC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3793F32B" w14:textId="77777777" w:rsidTr="00DF284C">
                        <w:trPr>
                          <w:trHeight w:val="340"/>
                        </w:trPr>
                        <w:tc>
                          <w:tcPr>
                            <w:tcW w:w="2549" w:type="dxa"/>
                            <w:tcBorders>
                              <w:top w:val="nil"/>
                              <w:left w:val="nil"/>
                              <w:bottom w:val="nil"/>
                              <w:right w:val="nil"/>
                            </w:tcBorders>
                            <w:shd w:val="clear" w:color="auto" w:fill="auto"/>
                            <w:noWrap/>
                            <w:vAlign w:val="center"/>
                            <w:hideMark/>
                          </w:tcPr>
                          <w:p w14:paraId="693353E3"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1262B11"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604F11D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46BC62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9DEC0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75DB2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647F7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7AE97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5AA5D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99EBE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FB9D8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684F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760B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606A27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799D8871" w14:textId="77777777" w:rsidTr="00DF284C">
                        <w:trPr>
                          <w:trHeight w:val="340"/>
                        </w:trPr>
                        <w:tc>
                          <w:tcPr>
                            <w:tcW w:w="2549" w:type="dxa"/>
                            <w:tcBorders>
                              <w:top w:val="nil"/>
                              <w:left w:val="nil"/>
                              <w:bottom w:val="nil"/>
                              <w:right w:val="nil"/>
                            </w:tcBorders>
                            <w:shd w:val="clear" w:color="auto" w:fill="auto"/>
                            <w:noWrap/>
                            <w:vAlign w:val="center"/>
                            <w:hideMark/>
                          </w:tcPr>
                          <w:p w14:paraId="41E49216"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8C52B2F"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F16981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4B6E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79263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1BAE5B7"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0B750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943A7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93F3A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F6EA11"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E620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9833D7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DA14C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B5B537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186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470925" w:rsidRPr="0099673B" w14:paraId="42149BCB" w14:textId="77777777" w:rsidTr="00DF284C">
                        <w:trPr>
                          <w:trHeight w:val="340"/>
                        </w:trPr>
                        <w:tc>
                          <w:tcPr>
                            <w:tcW w:w="2549" w:type="dxa"/>
                            <w:tcBorders>
                              <w:top w:val="nil"/>
                              <w:left w:val="nil"/>
                              <w:bottom w:val="nil"/>
                              <w:right w:val="nil"/>
                            </w:tcBorders>
                            <w:shd w:val="clear" w:color="auto" w:fill="auto"/>
                            <w:noWrap/>
                            <w:vAlign w:val="center"/>
                            <w:hideMark/>
                          </w:tcPr>
                          <w:p w14:paraId="2B884845" w14:textId="77777777" w:rsidR="00470925" w:rsidRPr="0099673B" w:rsidRDefault="00470925"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6" w:type="dxa"/>
                            <w:tcBorders>
                              <w:top w:val="nil"/>
                              <w:left w:val="nil"/>
                              <w:bottom w:val="nil"/>
                              <w:right w:val="nil"/>
                            </w:tcBorders>
                            <w:shd w:val="clear" w:color="auto" w:fill="auto"/>
                            <w:noWrap/>
                            <w:vAlign w:val="center"/>
                            <w:hideMark/>
                          </w:tcPr>
                          <w:p w14:paraId="2649443A" w14:textId="77777777" w:rsidR="00470925" w:rsidRPr="0099673B" w:rsidRDefault="00470925"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63CB31A5"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53C7936"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7C02C02A"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0930A44"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3FD81AE"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F64EC24"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DC40BB4"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501BE13"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4EE5B5E5"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5D7FE79C"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EE52836"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8445F9C" w14:textId="77777777" w:rsidR="00470925" w:rsidRPr="0099673B" w:rsidRDefault="00470925" w:rsidP="008764DF">
                            <w:pPr>
                              <w:spacing w:after="0" w:line="240" w:lineRule="auto"/>
                              <w:rPr>
                                <w:rFonts w:ascii="Times New Roman" w:eastAsia="Times New Roman" w:hAnsi="Times New Roman" w:cs="Times New Roman"/>
                                <w:sz w:val="21"/>
                                <w:szCs w:val="21"/>
                              </w:rPr>
                            </w:pPr>
                          </w:p>
                        </w:tc>
                      </w:tr>
                      <w:tr w:rsidR="00470925" w:rsidRPr="0099673B" w14:paraId="04659434" w14:textId="77777777" w:rsidTr="00DF284C">
                        <w:trPr>
                          <w:trHeight w:val="340"/>
                        </w:trPr>
                        <w:tc>
                          <w:tcPr>
                            <w:tcW w:w="2549" w:type="dxa"/>
                            <w:tcBorders>
                              <w:top w:val="nil"/>
                              <w:left w:val="nil"/>
                              <w:bottom w:val="nil"/>
                              <w:right w:val="nil"/>
                            </w:tcBorders>
                            <w:shd w:val="clear" w:color="auto" w:fill="auto"/>
                            <w:noWrap/>
                            <w:vAlign w:val="center"/>
                            <w:hideMark/>
                          </w:tcPr>
                          <w:p w14:paraId="2BA99676"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6" w:type="dxa"/>
                            <w:tcBorders>
                              <w:top w:val="nil"/>
                              <w:left w:val="nil"/>
                              <w:bottom w:val="nil"/>
                              <w:right w:val="nil"/>
                            </w:tcBorders>
                            <w:shd w:val="clear" w:color="auto" w:fill="auto"/>
                            <w:noWrap/>
                            <w:vAlign w:val="center"/>
                            <w:hideMark/>
                          </w:tcPr>
                          <w:p w14:paraId="23FDECEF"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F774BE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A8279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403FF6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869348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112EC1"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93B8AF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F78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1D9D7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92E59C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383EE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D2028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B8C4E1"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470925" w:rsidRPr="0099673B" w14:paraId="20FEB5EC" w14:textId="77777777" w:rsidTr="00DF284C">
                        <w:trPr>
                          <w:trHeight w:val="340"/>
                        </w:trPr>
                        <w:tc>
                          <w:tcPr>
                            <w:tcW w:w="2549" w:type="dxa"/>
                            <w:tcBorders>
                              <w:top w:val="nil"/>
                              <w:left w:val="nil"/>
                              <w:bottom w:val="nil"/>
                              <w:right w:val="nil"/>
                            </w:tcBorders>
                            <w:shd w:val="clear" w:color="auto" w:fill="auto"/>
                            <w:noWrap/>
                            <w:vAlign w:val="center"/>
                            <w:hideMark/>
                          </w:tcPr>
                          <w:p w14:paraId="47F345AA"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6" w:type="dxa"/>
                            <w:tcBorders>
                              <w:top w:val="nil"/>
                              <w:left w:val="nil"/>
                              <w:bottom w:val="nil"/>
                              <w:right w:val="nil"/>
                            </w:tcBorders>
                            <w:shd w:val="clear" w:color="auto" w:fill="auto"/>
                            <w:noWrap/>
                            <w:vAlign w:val="center"/>
                            <w:hideMark/>
                          </w:tcPr>
                          <w:p w14:paraId="5AC45C21"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0F41D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5EC05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C0653A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9C4EDF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EACA17"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57C39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5F8A0D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3F88DC"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24C91"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9F03F3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5704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BA12B1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08983781" w14:textId="77777777" w:rsidTr="00DF284C">
                        <w:trPr>
                          <w:trHeight w:val="340"/>
                        </w:trPr>
                        <w:tc>
                          <w:tcPr>
                            <w:tcW w:w="2549" w:type="dxa"/>
                            <w:tcBorders>
                              <w:top w:val="nil"/>
                              <w:left w:val="nil"/>
                              <w:bottom w:val="nil"/>
                              <w:right w:val="nil"/>
                            </w:tcBorders>
                            <w:shd w:val="clear" w:color="auto" w:fill="auto"/>
                            <w:noWrap/>
                            <w:vAlign w:val="center"/>
                            <w:hideMark/>
                          </w:tcPr>
                          <w:p w14:paraId="6695EAC9"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6" w:type="dxa"/>
                            <w:tcBorders>
                              <w:top w:val="nil"/>
                              <w:left w:val="nil"/>
                              <w:bottom w:val="nil"/>
                              <w:right w:val="nil"/>
                            </w:tcBorders>
                            <w:shd w:val="clear" w:color="auto" w:fill="auto"/>
                            <w:noWrap/>
                            <w:vAlign w:val="center"/>
                            <w:hideMark/>
                          </w:tcPr>
                          <w:p w14:paraId="205D08DF"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C2A236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D492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80C97D1"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628F24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BE4A22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D2EA49C"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6DF61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86050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7CAED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711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F91FA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D412E41"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54511C9A" w14:textId="77777777" w:rsidTr="00DF284C">
                        <w:trPr>
                          <w:trHeight w:val="340"/>
                        </w:trPr>
                        <w:tc>
                          <w:tcPr>
                            <w:tcW w:w="2549" w:type="dxa"/>
                            <w:tcBorders>
                              <w:top w:val="nil"/>
                              <w:left w:val="nil"/>
                              <w:bottom w:val="nil"/>
                              <w:right w:val="nil"/>
                            </w:tcBorders>
                            <w:shd w:val="clear" w:color="auto" w:fill="auto"/>
                            <w:noWrap/>
                            <w:vAlign w:val="center"/>
                            <w:hideMark/>
                          </w:tcPr>
                          <w:p w14:paraId="5295F2B4"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6" w:type="dxa"/>
                            <w:tcBorders>
                              <w:top w:val="nil"/>
                              <w:left w:val="nil"/>
                              <w:bottom w:val="nil"/>
                              <w:right w:val="nil"/>
                            </w:tcBorders>
                            <w:shd w:val="clear" w:color="auto" w:fill="auto"/>
                            <w:noWrap/>
                            <w:vAlign w:val="center"/>
                            <w:hideMark/>
                          </w:tcPr>
                          <w:p w14:paraId="5D8CCEFC"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7DED937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E3EB74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70A45F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AAB1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F13D3C"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C6F80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5ADC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87D28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A36F5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9F3133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3581D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8C40DC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13BA47B0" w14:textId="77777777" w:rsidTr="00DF284C">
                        <w:trPr>
                          <w:trHeight w:val="340"/>
                        </w:trPr>
                        <w:tc>
                          <w:tcPr>
                            <w:tcW w:w="2549" w:type="dxa"/>
                            <w:tcBorders>
                              <w:top w:val="nil"/>
                              <w:left w:val="nil"/>
                              <w:bottom w:val="nil"/>
                              <w:right w:val="nil"/>
                            </w:tcBorders>
                            <w:shd w:val="clear" w:color="auto" w:fill="auto"/>
                            <w:noWrap/>
                            <w:vAlign w:val="center"/>
                            <w:hideMark/>
                          </w:tcPr>
                          <w:p w14:paraId="46C31836"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6" w:type="dxa"/>
                            <w:tcBorders>
                              <w:top w:val="nil"/>
                              <w:left w:val="nil"/>
                              <w:bottom w:val="nil"/>
                              <w:right w:val="nil"/>
                            </w:tcBorders>
                            <w:shd w:val="clear" w:color="auto" w:fill="auto"/>
                            <w:noWrap/>
                            <w:vAlign w:val="center"/>
                            <w:hideMark/>
                          </w:tcPr>
                          <w:p w14:paraId="4584A868"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3D80F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B8A304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F6A900C"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24F30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28D19A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1D228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C1BA1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0C7DD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445C2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8FFCB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DFBDD1"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081EEF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3039D396" w14:textId="77777777" w:rsidTr="00DF284C">
                        <w:trPr>
                          <w:trHeight w:val="340"/>
                        </w:trPr>
                        <w:tc>
                          <w:tcPr>
                            <w:tcW w:w="2549" w:type="dxa"/>
                            <w:tcBorders>
                              <w:top w:val="nil"/>
                              <w:left w:val="nil"/>
                              <w:bottom w:val="nil"/>
                              <w:right w:val="nil"/>
                            </w:tcBorders>
                            <w:shd w:val="clear" w:color="auto" w:fill="auto"/>
                            <w:noWrap/>
                            <w:vAlign w:val="center"/>
                            <w:hideMark/>
                          </w:tcPr>
                          <w:p w14:paraId="6C5CF45E"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6" w:type="dxa"/>
                            <w:tcBorders>
                              <w:top w:val="nil"/>
                              <w:left w:val="nil"/>
                              <w:bottom w:val="nil"/>
                              <w:right w:val="nil"/>
                            </w:tcBorders>
                            <w:shd w:val="clear" w:color="auto" w:fill="auto"/>
                            <w:noWrap/>
                            <w:vAlign w:val="center"/>
                            <w:hideMark/>
                          </w:tcPr>
                          <w:p w14:paraId="45179FCA"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659DE5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0B2FD1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DA4BE5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425E42C"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AF2F0C"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7ACA8A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CE67C7"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70331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6474C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1E119C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A71AE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BFAC18"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72513BA9" w14:textId="77777777" w:rsidTr="00DF284C">
                        <w:trPr>
                          <w:trHeight w:val="340"/>
                        </w:trPr>
                        <w:tc>
                          <w:tcPr>
                            <w:tcW w:w="2549" w:type="dxa"/>
                            <w:tcBorders>
                              <w:top w:val="nil"/>
                              <w:left w:val="nil"/>
                              <w:bottom w:val="nil"/>
                              <w:right w:val="nil"/>
                            </w:tcBorders>
                            <w:shd w:val="clear" w:color="auto" w:fill="auto"/>
                            <w:noWrap/>
                            <w:vAlign w:val="center"/>
                            <w:hideMark/>
                          </w:tcPr>
                          <w:p w14:paraId="3576E42E"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6" w:type="dxa"/>
                            <w:tcBorders>
                              <w:top w:val="nil"/>
                              <w:left w:val="nil"/>
                              <w:bottom w:val="nil"/>
                              <w:right w:val="nil"/>
                            </w:tcBorders>
                            <w:shd w:val="clear" w:color="auto" w:fill="auto"/>
                            <w:noWrap/>
                            <w:vAlign w:val="center"/>
                            <w:hideMark/>
                          </w:tcPr>
                          <w:p w14:paraId="2D1C8584"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3AD36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CCBD9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292BD1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6C4CC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C9738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320E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BF2CDC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CCC650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84C269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C723F1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5E9FD2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A2F30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500012CC" w14:textId="77777777" w:rsidTr="00DF284C">
                        <w:trPr>
                          <w:trHeight w:val="340"/>
                        </w:trPr>
                        <w:tc>
                          <w:tcPr>
                            <w:tcW w:w="2549" w:type="dxa"/>
                            <w:tcBorders>
                              <w:top w:val="nil"/>
                              <w:left w:val="nil"/>
                              <w:bottom w:val="nil"/>
                              <w:right w:val="nil"/>
                            </w:tcBorders>
                            <w:shd w:val="clear" w:color="auto" w:fill="auto"/>
                            <w:noWrap/>
                            <w:vAlign w:val="center"/>
                            <w:hideMark/>
                          </w:tcPr>
                          <w:p w14:paraId="316ABB7B"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6" w:type="dxa"/>
                            <w:tcBorders>
                              <w:top w:val="nil"/>
                              <w:left w:val="nil"/>
                              <w:bottom w:val="nil"/>
                              <w:right w:val="nil"/>
                            </w:tcBorders>
                            <w:shd w:val="clear" w:color="auto" w:fill="auto"/>
                            <w:noWrap/>
                            <w:vAlign w:val="center"/>
                            <w:hideMark/>
                          </w:tcPr>
                          <w:p w14:paraId="66A7258A"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558006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13CD5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EB8D08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325A48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60A97"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C710F2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85E61B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D8A06C"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8F2660"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AC0143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5D4EFB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4FD99B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470925" w:rsidRPr="0099673B" w14:paraId="76AB2637" w14:textId="77777777" w:rsidTr="00DF284C">
                        <w:trPr>
                          <w:trHeight w:val="340"/>
                        </w:trPr>
                        <w:tc>
                          <w:tcPr>
                            <w:tcW w:w="2549" w:type="dxa"/>
                            <w:tcBorders>
                              <w:top w:val="nil"/>
                              <w:left w:val="nil"/>
                              <w:bottom w:val="nil"/>
                              <w:right w:val="nil"/>
                            </w:tcBorders>
                            <w:shd w:val="clear" w:color="auto" w:fill="auto"/>
                            <w:noWrap/>
                            <w:vAlign w:val="center"/>
                            <w:hideMark/>
                          </w:tcPr>
                          <w:p w14:paraId="2DDDF0DB"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6" w:type="dxa"/>
                            <w:tcBorders>
                              <w:top w:val="nil"/>
                              <w:left w:val="nil"/>
                              <w:bottom w:val="nil"/>
                              <w:right w:val="nil"/>
                            </w:tcBorders>
                            <w:shd w:val="clear" w:color="auto" w:fill="auto"/>
                            <w:noWrap/>
                            <w:vAlign w:val="center"/>
                            <w:hideMark/>
                          </w:tcPr>
                          <w:p w14:paraId="366DC5BF"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2C47EF1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EAC938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DA5A9F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77555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811727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06168A6"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3F84FD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1CCDE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413804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B2D764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A1EF14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01C3F0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470925" w:rsidRPr="0099673B" w14:paraId="1A6BA05A" w14:textId="77777777" w:rsidTr="00DF284C">
                        <w:trPr>
                          <w:trHeight w:val="340"/>
                        </w:trPr>
                        <w:tc>
                          <w:tcPr>
                            <w:tcW w:w="2549" w:type="dxa"/>
                            <w:tcBorders>
                              <w:top w:val="nil"/>
                              <w:left w:val="nil"/>
                              <w:bottom w:val="nil"/>
                              <w:right w:val="nil"/>
                            </w:tcBorders>
                            <w:shd w:val="clear" w:color="auto" w:fill="auto"/>
                            <w:noWrap/>
                            <w:vAlign w:val="center"/>
                            <w:hideMark/>
                          </w:tcPr>
                          <w:p w14:paraId="1EE6060A" w14:textId="77777777" w:rsidR="00470925" w:rsidRPr="0099673B" w:rsidRDefault="00470925"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6" w:type="dxa"/>
                            <w:tcBorders>
                              <w:top w:val="nil"/>
                              <w:left w:val="nil"/>
                              <w:bottom w:val="nil"/>
                              <w:right w:val="nil"/>
                            </w:tcBorders>
                            <w:shd w:val="clear" w:color="auto" w:fill="auto"/>
                            <w:noWrap/>
                            <w:vAlign w:val="center"/>
                            <w:hideMark/>
                          </w:tcPr>
                          <w:p w14:paraId="7982836C" w14:textId="77777777" w:rsidR="00470925" w:rsidRPr="0099673B" w:rsidRDefault="00470925"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1EF8C59D"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48C1E9C8"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2327E03"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619298E"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E5C1F14"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6F210AB8"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1A5277B"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7E89698"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0E5F0D4"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054C3EB"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EECCC1C" w14:textId="77777777" w:rsidR="00470925" w:rsidRPr="0099673B" w:rsidRDefault="00470925"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D5F41CA" w14:textId="77777777" w:rsidR="00470925" w:rsidRPr="0099673B" w:rsidRDefault="00470925" w:rsidP="008764DF">
                            <w:pPr>
                              <w:spacing w:after="0" w:line="240" w:lineRule="auto"/>
                              <w:rPr>
                                <w:rFonts w:ascii="Times New Roman" w:eastAsia="Times New Roman" w:hAnsi="Times New Roman" w:cs="Times New Roman"/>
                                <w:sz w:val="21"/>
                                <w:szCs w:val="21"/>
                              </w:rPr>
                            </w:pPr>
                          </w:p>
                        </w:tc>
                      </w:tr>
                      <w:tr w:rsidR="00470925" w:rsidRPr="0099673B" w14:paraId="3DB8E67C" w14:textId="77777777" w:rsidTr="00DF284C">
                        <w:trPr>
                          <w:trHeight w:val="340"/>
                        </w:trPr>
                        <w:tc>
                          <w:tcPr>
                            <w:tcW w:w="2549" w:type="dxa"/>
                            <w:tcBorders>
                              <w:top w:val="nil"/>
                              <w:left w:val="nil"/>
                              <w:right w:val="nil"/>
                            </w:tcBorders>
                            <w:shd w:val="clear" w:color="auto" w:fill="auto"/>
                            <w:noWrap/>
                            <w:vAlign w:val="center"/>
                            <w:hideMark/>
                          </w:tcPr>
                          <w:p w14:paraId="2DF3587D"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right w:val="nil"/>
                            </w:tcBorders>
                            <w:shd w:val="clear" w:color="auto" w:fill="auto"/>
                            <w:noWrap/>
                            <w:vAlign w:val="center"/>
                            <w:hideMark/>
                          </w:tcPr>
                          <w:p w14:paraId="6B968B4C"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right w:val="nil"/>
                            </w:tcBorders>
                            <w:shd w:val="clear" w:color="auto" w:fill="auto"/>
                            <w:noWrap/>
                            <w:vAlign w:val="center"/>
                            <w:hideMark/>
                          </w:tcPr>
                          <w:p w14:paraId="096AE54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4EAF2F7"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477D89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24BC805B"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E94EDA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626F4F7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348F3B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0BB22CE"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632F275"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B8C4022"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1E851E39"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73E545EF"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470925" w:rsidRPr="0099673B" w14:paraId="46CC3C83" w14:textId="77777777" w:rsidTr="00DF284C">
                        <w:trPr>
                          <w:trHeight w:val="340"/>
                        </w:trPr>
                        <w:tc>
                          <w:tcPr>
                            <w:tcW w:w="2549" w:type="dxa"/>
                            <w:tcBorders>
                              <w:top w:val="nil"/>
                              <w:left w:val="nil"/>
                              <w:bottom w:val="single" w:sz="12" w:space="0" w:color="auto"/>
                              <w:right w:val="nil"/>
                            </w:tcBorders>
                            <w:shd w:val="clear" w:color="auto" w:fill="auto"/>
                            <w:noWrap/>
                            <w:vAlign w:val="center"/>
                            <w:hideMark/>
                          </w:tcPr>
                          <w:p w14:paraId="796F00A1" w14:textId="77777777" w:rsidR="00470925" w:rsidRPr="0099673B" w:rsidRDefault="00470925"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single" w:sz="12" w:space="0" w:color="auto"/>
                              <w:right w:val="nil"/>
                            </w:tcBorders>
                            <w:shd w:val="clear" w:color="auto" w:fill="auto"/>
                            <w:noWrap/>
                            <w:vAlign w:val="center"/>
                            <w:hideMark/>
                          </w:tcPr>
                          <w:p w14:paraId="32781BAC" w14:textId="77777777" w:rsidR="00470925" w:rsidRPr="0099673B" w:rsidRDefault="00470925"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single" w:sz="12" w:space="0" w:color="auto"/>
                              <w:right w:val="nil"/>
                            </w:tcBorders>
                            <w:shd w:val="clear" w:color="auto" w:fill="auto"/>
                            <w:noWrap/>
                            <w:vAlign w:val="center"/>
                            <w:hideMark/>
                          </w:tcPr>
                          <w:p w14:paraId="44CA60A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22EA2E2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CFA297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7415D87A"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051EB22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5A4BF4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1C4A18F3"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1ABF12D"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1C502F7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4B39426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EB4DA94"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2B326151" w14:textId="77777777" w:rsidR="00470925" w:rsidRPr="0099673B" w:rsidRDefault="00470925"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bl>
                    <w:p w14:paraId="243A507F" w14:textId="77777777" w:rsidR="00470925" w:rsidRDefault="00470925"/>
                  </w:txbxContent>
                </v:textbox>
                <w10:wrap type="square" anchorx="margin" anchory="margin"/>
              </v:shape>
            </w:pict>
          </mc:Fallback>
        </mc:AlternateContent>
      </w:r>
    </w:p>
    <w:p w14:paraId="183C4285" w14:textId="77777777" w:rsidR="00CE2A47" w:rsidRPr="00292707" w:rsidRDefault="0088543A"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二熟制小麦</w:t>
      </w:r>
      <w:r w:rsidR="00292707">
        <w:rPr>
          <w:rFonts w:ascii="Times New Roman" w:eastAsia="黑体" w:hAnsi="Times New Roman" w:cs="Times New Roman" w:hint="eastAsia"/>
          <w:sz w:val="24"/>
          <w:szCs w:val="24"/>
        </w:rPr>
        <w:t>农户基本特征</w:t>
      </w:r>
    </w:p>
    <w:p w14:paraId="5AD0A1C9" w14:textId="77777777"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F8195A">
        <w:rPr>
          <w:rFonts w:ascii="Times New Roman" w:hAnsi="Times New Roman" w:cs="Times New Roman"/>
          <w:sz w:val="24"/>
          <w:szCs w:val="24"/>
        </w:rPr>
        <w:t>5299</w:t>
      </w:r>
      <w:r w:rsidRPr="00C62D74">
        <w:rPr>
          <w:rFonts w:ascii="Times New Roman" w:hAnsi="Times New Roman" w:cs="Times New Roman" w:hint="eastAsia"/>
          <w:sz w:val="24"/>
          <w:szCs w:val="24"/>
        </w:rPr>
        <w:t>条的非平衡农户面板数据，涉及</w:t>
      </w:r>
      <w:r w:rsidRPr="00F8195A">
        <w:rPr>
          <w:rFonts w:ascii="Times New Roman" w:hAnsi="Times New Roman" w:cs="Times New Roman"/>
          <w:sz w:val="24"/>
          <w:szCs w:val="24"/>
        </w:rPr>
        <w:t>1635</w:t>
      </w:r>
      <w:r w:rsidRPr="00C62D74">
        <w:rPr>
          <w:rFonts w:ascii="Times New Roman" w:hAnsi="Times New Roman" w:cs="Times New Roman" w:hint="eastAsia"/>
          <w:sz w:val="24"/>
          <w:szCs w:val="24"/>
        </w:rPr>
        <w:t>户农村家庭。区域覆盖安山西、山东和河南三省。从表</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可以看出，农户收获小麦的平均面积的为</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亩，面积最大者为</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亩，最小为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亩，分布主要集中在小规模农户。小农户占比超过</w:t>
      </w:r>
      <w:r w:rsidRPr="00F8195A">
        <w:rPr>
          <w:rFonts w:ascii="Times New Roman" w:hAnsi="Times New Roman" w:cs="Times New Roman"/>
          <w:sz w:val="24"/>
          <w:szCs w:val="24"/>
        </w:rPr>
        <w:t>95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5119</w:t>
      </w:r>
      <w:r w:rsidRPr="00C62D74">
        <w:rPr>
          <w:rFonts w:ascii="Times New Roman" w:hAnsi="Times New Roman" w:cs="Times New Roman" w:hint="eastAsia"/>
          <w:sz w:val="24"/>
          <w:szCs w:val="24"/>
        </w:rPr>
        <w:t>条，占样本总数的</w:t>
      </w:r>
      <w:r w:rsidRPr="00F8195A">
        <w:rPr>
          <w:rFonts w:ascii="Times New Roman" w:hAnsi="Times New Roman" w:cs="Times New Roman"/>
          <w:sz w:val="24"/>
          <w:szCs w:val="24"/>
        </w:rPr>
        <w:t>96</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6</w:t>
      </w:r>
      <w:r w:rsidRPr="00C62D74">
        <w:rPr>
          <w:rFonts w:ascii="Times New Roman" w:hAnsi="Times New Roman" w:cs="Times New Roman" w:hint="eastAsia"/>
          <w:sz w:val="24"/>
          <w:szCs w:val="24"/>
        </w:rPr>
        <w:t>%</w:t>
      </w:r>
      <w:r w:rsidR="0005218B">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179</w:t>
      </w:r>
      <w:r w:rsidRPr="00C62D74">
        <w:rPr>
          <w:rFonts w:ascii="Times New Roman" w:hAnsi="Times New Roman" w:cs="Times New Roman" w:hint="eastAsia"/>
          <w:sz w:val="24"/>
          <w:szCs w:val="24"/>
        </w:rPr>
        <w:t>条，约占</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10DB8213" w14:textId="77777777"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方差检验发现农户家庭禀赋存在较大的差异。户主为女性的家庭在小农</w:t>
      </w:r>
      <w:proofErr w:type="gramStart"/>
      <w:r w:rsidRPr="00C62D74">
        <w:rPr>
          <w:rFonts w:ascii="Times New Roman" w:hAnsi="Times New Roman" w:cs="Times New Roman" w:hint="eastAsia"/>
          <w:sz w:val="24"/>
          <w:szCs w:val="24"/>
        </w:rPr>
        <w:t>间更为</w:t>
      </w:r>
      <w:proofErr w:type="gramEnd"/>
      <w:r w:rsidRPr="00C62D74">
        <w:rPr>
          <w:rFonts w:ascii="Times New Roman" w:hAnsi="Times New Roman" w:cs="Times New Roman" w:hint="eastAsia"/>
          <w:sz w:val="24"/>
          <w:szCs w:val="24"/>
        </w:rPr>
        <w:t>普遍，占比</w:t>
      </w:r>
      <w:r w:rsidRPr="00F8195A">
        <w:rPr>
          <w:rFonts w:ascii="Times New Roman" w:hAnsi="Times New Roman" w:cs="Times New Roman"/>
          <w:sz w:val="24"/>
          <w:szCs w:val="24"/>
        </w:rPr>
        <w:t>42</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。大农户女性户主仅占</w:t>
      </w:r>
      <w:r w:rsidRPr="00F8195A">
        <w:rPr>
          <w:rFonts w:ascii="Times New Roman" w:hAnsi="Times New Roman" w:cs="Times New Roman"/>
          <w:sz w:val="24"/>
          <w:szCs w:val="24"/>
        </w:rPr>
        <w:t>25</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。平均年龄差异小，均在</w:t>
      </w:r>
      <w:r w:rsidRPr="00F8195A">
        <w:rPr>
          <w:rFonts w:ascii="Times New Roman" w:hAnsi="Times New Roman" w:cs="Times New Roman"/>
          <w:sz w:val="24"/>
          <w:szCs w:val="24"/>
        </w:rPr>
        <w:t>55</w:t>
      </w:r>
      <w:r w:rsidRPr="00C62D74">
        <w:rPr>
          <w:rFonts w:ascii="Times New Roman" w:hAnsi="Times New Roman" w:cs="Times New Roman" w:hint="eastAsia"/>
          <w:sz w:val="24"/>
          <w:szCs w:val="24"/>
        </w:rPr>
        <w:t>岁上下。干部户（国家干部、农村干部或家中是否有党员）家庭较少，</w:t>
      </w:r>
      <w:proofErr w:type="gramStart"/>
      <w:r w:rsidRPr="00C62D74">
        <w:rPr>
          <w:rFonts w:ascii="Times New Roman" w:hAnsi="Times New Roman" w:cs="Times New Roman" w:hint="eastAsia"/>
          <w:sz w:val="24"/>
          <w:szCs w:val="24"/>
        </w:rPr>
        <w:t>两规模</w:t>
      </w:r>
      <w:proofErr w:type="gramEnd"/>
      <w:r w:rsidRPr="00C62D74">
        <w:rPr>
          <w:rFonts w:ascii="Times New Roman" w:hAnsi="Times New Roman" w:cs="Times New Roman" w:hint="eastAsia"/>
          <w:sz w:val="24"/>
          <w:szCs w:val="24"/>
        </w:rPr>
        <w:t>干部家庭比例大约在</w:t>
      </w:r>
      <w:r w:rsidRPr="00F8195A">
        <w:rPr>
          <w:rFonts w:ascii="Times New Roman" w:hAnsi="Times New Roman" w:cs="Times New Roman"/>
          <w:sz w:val="24"/>
          <w:szCs w:val="24"/>
        </w:rPr>
        <w:t>22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左右。家庭人口结构有所区别，劳动人口数量占比分别是</w:t>
      </w:r>
      <w:r w:rsidR="000E0A76" w:rsidRPr="00F8195A">
        <w:rPr>
          <w:rFonts w:ascii="Times New Roman" w:hAnsi="Times New Roman" w:cs="Times New Roman"/>
          <w:sz w:val="24"/>
          <w:szCs w:val="24"/>
        </w:rPr>
        <w:t>74</w:t>
      </w:r>
      <w:r w:rsidR="000E0A76" w:rsidRPr="00C62D74">
        <w:rPr>
          <w:rFonts w:ascii="Times New Roman" w:hAnsi="Times New Roman" w:cs="Times New Roman" w:hint="eastAsia"/>
          <w:sz w:val="24"/>
          <w:szCs w:val="24"/>
        </w:rPr>
        <w:t>.</w:t>
      </w:r>
      <w:r w:rsidR="000E0A76" w:rsidRPr="00F8195A">
        <w:rPr>
          <w:rFonts w:ascii="Times New Roman" w:hAnsi="Times New Roman" w:cs="Times New Roman"/>
          <w:sz w:val="24"/>
          <w:szCs w:val="24"/>
        </w:rPr>
        <w:t>8</w:t>
      </w:r>
      <w:r w:rsidR="000E0A76" w:rsidRPr="00C62D74">
        <w:rPr>
          <w:rFonts w:ascii="Times New Roman" w:hAnsi="Times New Roman" w:cs="Times New Roman" w:hint="eastAsia"/>
          <w:sz w:val="24"/>
          <w:szCs w:val="24"/>
        </w:rPr>
        <w:t>%</w:t>
      </w:r>
      <w:r w:rsidR="000E0A76" w:rsidRPr="00C62D74">
        <w:rPr>
          <w:rFonts w:ascii="Times New Roman" w:hAnsi="Times New Roman" w:cs="Times New Roman" w:hint="eastAsia"/>
          <w:sz w:val="24"/>
          <w:szCs w:val="24"/>
        </w:rPr>
        <w:t>和</w:t>
      </w:r>
      <w:r w:rsidR="000E0A76" w:rsidRPr="00F8195A">
        <w:rPr>
          <w:rFonts w:ascii="Times New Roman" w:hAnsi="Times New Roman" w:cs="Times New Roman"/>
          <w:sz w:val="24"/>
          <w:szCs w:val="24"/>
        </w:rPr>
        <w:t>81</w:t>
      </w:r>
      <w:r w:rsidR="000E0A76" w:rsidRPr="00C62D74">
        <w:rPr>
          <w:rFonts w:ascii="Times New Roman" w:hAnsi="Times New Roman" w:cs="Times New Roman" w:hint="eastAsia"/>
          <w:sz w:val="24"/>
          <w:szCs w:val="24"/>
        </w:rPr>
        <w:t>.</w:t>
      </w:r>
      <w:r w:rsidR="000E0A76" w:rsidRPr="00F8195A">
        <w:rPr>
          <w:rFonts w:ascii="Times New Roman" w:hAnsi="Times New Roman" w:cs="Times New Roman"/>
          <w:sz w:val="24"/>
          <w:szCs w:val="24"/>
        </w:rPr>
        <w:t>1</w:t>
      </w:r>
      <w:r w:rsidR="000E0A76"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。健康水平普遍在良好以上，组间几乎无差。人力资源培训方面，平均受教育水平为</w:t>
      </w:r>
      <w:r w:rsidRPr="00F8195A">
        <w:rPr>
          <w:rFonts w:ascii="Times New Roman" w:hAnsi="Times New Roman" w:cs="Times New Roman"/>
          <w:sz w:val="24"/>
          <w:szCs w:val="24"/>
        </w:rPr>
        <w:t>6</w:t>
      </w:r>
      <w:r w:rsidRPr="00C62D74">
        <w:rPr>
          <w:rFonts w:ascii="Times New Roman" w:hAnsi="Times New Roman" w:cs="Times New Roman" w:hint="eastAsia"/>
          <w:sz w:val="24"/>
          <w:szCs w:val="24"/>
        </w:rPr>
        <w:t>年，受过专门的农业技能培训的家庭较少，</w:t>
      </w:r>
      <w:r w:rsidR="000F1B44" w:rsidRPr="00C62D74">
        <w:rPr>
          <w:rFonts w:ascii="Times New Roman" w:hAnsi="Times New Roman" w:cs="Times New Roman" w:hint="eastAsia"/>
          <w:sz w:val="24"/>
          <w:szCs w:val="24"/>
        </w:rPr>
        <w:t>小农约占</w:t>
      </w:r>
      <w:r w:rsidR="00880810" w:rsidRPr="00F8195A">
        <w:rPr>
          <w:rFonts w:ascii="Times New Roman" w:hAnsi="Times New Roman" w:cs="Times New Roman"/>
          <w:sz w:val="24"/>
          <w:szCs w:val="24"/>
        </w:rPr>
        <w:t>7</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9</w:t>
      </w:r>
      <w:r w:rsidR="00880810" w:rsidRPr="00C62D74">
        <w:rPr>
          <w:rFonts w:ascii="Times New Roman" w:hAnsi="Times New Roman" w:cs="Times New Roman" w:hint="eastAsia"/>
          <w:sz w:val="24"/>
          <w:szCs w:val="24"/>
        </w:rPr>
        <w:t>%</w:t>
      </w:r>
      <w:r w:rsidR="00880810" w:rsidRPr="00C62D74">
        <w:rPr>
          <w:rFonts w:ascii="Times New Roman" w:hAnsi="Times New Roman" w:cs="Times New Roman" w:hint="eastAsia"/>
          <w:sz w:val="24"/>
          <w:szCs w:val="24"/>
        </w:rPr>
        <w:t>，大农户则没有</w:t>
      </w:r>
      <w:r w:rsidRPr="00C62D74">
        <w:rPr>
          <w:rFonts w:ascii="Times New Roman" w:hAnsi="Times New Roman" w:cs="Times New Roman" w:hint="eastAsia"/>
          <w:sz w:val="24"/>
          <w:szCs w:val="24"/>
        </w:rPr>
        <w:t>。中小农户兼业现象常见，总体而言，超过</w:t>
      </w:r>
      <w:r w:rsidR="00880810" w:rsidRPr="00F8195A">
        <w:rPr>
          <w:rFonts w:ascii="Times New Roman" w:hAnsi="Times New Roman" w:cs="Times New Roman"/>
          <w:sz w:val="24"/>
          <w:szCs w:val="24"/>
        </w:rPr>
        <w:t>72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的收入是农产品销售之外的，</w:t>
      </w:r>
      <w:proofErr w:type="gramStart"/>
      <w:r w:rsidRPr="00C62D74">
        <w:rPr>
          <w:rFonts w:ascii="Times New Roman" w:hAnsi="Times New Roman" w:cs="Times New Roman" w:hint="eastAsia"/>
          <w:sz w:val="24"/>
          <w:szCs w:val="24"/>
        </w:rPr>
        <w:t>并且组</w:t>
      </w:r>
      <w:proofErr w:type="gramEnd"/>
      <w:r w:rsidRPr="00C62D74">
        <w:rPr>
          <w:rFonts w:ascii="Times New Roman" w:hAnsi="Times New Roman" w:cs="Times New Roman" w:hint="eastAsia"/>
          <w:sz w:val="24"/>
          <w:szCs w:val="24"/>
        </w:rPr>
        <w:t>间存在非常显著的差异。其中，小农户兼业水平最高，为</w:t>
      </w:r>
      <w:r w:rsidR="00880810" w:rsidRPr="00F8195A">
        <w:rPr>
          <w:rFonts w:ascii="Times New Roman" w:hAnsi="Times New Roman" w:cs="Times New Roman"/>
          <w:sz w:val="24"/>
          <w:szCs w:val="24"/>
        </w:rPr>
        <w:t>72</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，大农户兼业水平为</w:t>
      </w:r>
      <w:r w:rsidR="00880810" w:rsidRPr="00F8195A">
        <w:rPr>
          <w:rFonts w:ascii="Times New Roman" w:hAnsi="Times New Roman" w:cs="Times New Roman"/>
          <w:sz w:val="24"/>
          <w:szCs w:val="24"/>
        </w:rPr>
        <w:t>60</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019D583" w14:textId="63BC93C8" w:rsidR="008C27DE"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880810" w:rsidRPr="00F8195A">
        <w:rPr>
          <w:rFonts w:ascii="Times New Roman" w:hAnsi="Times New Roman" w:cs="Times New Roman"/>
          <w:sz w:val="24"/>
          <w:szCs w:val="24"/>
        </w:rPr>
        <w:t>419</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880810" w:rsidRPr="00F8195A">
        <w:rPr>
          <w:rFonts w:ascii="Times New Roman" w:hAnsi="Times New Roman" w:cs="Times New Roman"/>
          <w:sz w:val="24"/>
          <w:szCs w:val="24"/>
        </w:rPr>
        <w:t>418</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4</w:t>
      </w:r>
      <w:r w:rsidR="00880810" w:rsidRPr="00C62D74">
        <w:rPr>
          <w:rFonts w:ascii="Times New Roman" w:hAnsi="Times New Roman" w:cs="Times New Roman" w:hint="eastAsia"/>
          <w:sz w:val="24"/>
          <w:szCs w:val="24"/>
        </w:rPr>
        <w:t>和</w:t>
      </w:r>
      <w:r w:rsidR="00880810" w:rsidRPr="00F8195A">
        <w:rPr>
          <w:rFonts w:ascii="Times New Roman" w:hAnsi="Times New Roman" w:cs="Times New Roman"/>
          <w:sz w:val="24"/>
          <w:szCs w:val="24"/>
        </w:rPr>
        <w:t>445</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2</w:t>
      </w:r>
      <w:r w:rsidRPr="00C62D74">
        <w:rPr>
          <w:rFonts w:ascii="Times New Roman" w:hAnsi="Times New Roman" w:cs="Times New Roman" w:hint="eastAsia"/>
          <w:sz w:val="24"/>
          <w:szCs w:val="24"/>
        </w:rPr>
        <w:t>千克，</w:t>
      </w:r>
      <w:r w:rsidR="00B20E05" w:rsidRPr="00C62D74">
        <w:rPr>
          <w:rFonts w:ascii="Times New Roman" w:hAnsi="Times New Roman" w:cs="Times New Roman" w:hint="eastAsia"/>
          <w:sz w:val="24"/>
          <w:szCs w:val="24"/>
        </w:rPr>
        <w:t>规模大的农户平均单产高</w:t>
      </w:r>
      <w:r w:rsidRPr="00C62D74">
        <w:rPr>
          <w:rFonts w:ascii="Times New Roman" w:hAnsi="Times New Roman" w:cs="Times New Roman" w:hint="eastAsia"/>
          <w:sz w:val="24"/>
          <w:szCs w:val="24"/>
        </w:rPr>
        <w:t>。在投入方面，平均劳动力每亩投入约</w:t>
      </w:r>
      <w:r w:rsidR="00DE7339" w:rsidRPr="00F8195A">
        <w:rPr>
          <w:rFonts w:ascii="Times New Roman" w:hAnsi="Times New Roman" w:cs="Times New Roman"/>
          <w:sz w:val="24"/>
          <w:szCs w:val="24"/>
        </w:rPr>
        <w:t>10</w:t>
      </w:r>
      <w:r w:rsidR="00DE7339"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，劳动力强度因规模而已，小农每亩投入的劳动力是</w:t>
      </w:r>
      <w:r w:rsidR="00DE7339" w:rsidRPr="00F8195A">
        <w:rPr>
          <w:rFonts w:ascii="Times New Roman" w:hAnsi="Times New Roman" w:cs="Times New Roman"/>
          <w:sz w:val="24"/>
          <w:szCs w:val="24"/>
        </w:rPr>
        <w:t>10</w:t>
      </w:r>
      <w:r w:rsidRPr="00C62D74">
        <w:rPr>
          <w:rFonts w:ascii="Times New Roman" w:hAnsi="Times New Roman" w:cs="Times New Roman" w:hint="eastAsia"/>
          <w:sz w:val="24"/>
          <w:szCs w:val="24"/>
        </w:rPr>
        <w:t>日，大农</w:t>
      </w:r>
      <w:r w:rsidR="00DE7339" w:rsidRPr="00F8195A">
        <w:rPr>
          <w:rFonts w:ascii="Times New Roman" w:hAnsi="Times New Roman" w:cs="Times New Roman"/>
          <w:sz w:val="24"/>
          <w:szCs w:val="24"/>
        </w:rPr>
        <w:t>7</w:t>
      </w:r>
      <w:r w:rsidRPr="00C62D74">
        <w:rPr>
          <w:rFonts w:ascii="Times New Roman" w:hAnsi="Times New Roman" w:cs="Times New Roman" w:hint="eastAsia"/>
          <w:sz w:val="24"/>
          <w:szCs w:val="24"/>
        </w:rPr>
        <w:t>日。</w:t>
      </w:r>
      <w:r w:rsidR="00B20E05" w:rsidRPr="00C62D74">
        <w:rPr>
          <w:rFonts w:ascii="Times New Roman" w:hAnsi="Times New Roman" w:cs="Times New Roman" w:hint="eastAsia"/>
          <w:sz w:val="24"/>
          <w:szCs w:val="24"/>
        </w:rPr>
        <w:t>且</w:t>
      </w:r>
      <w:r w:rsidRPr="00C62D74">
        <w:rPr>
          <w:rFonts w:ascii="Times New Roman" w:hAnsi="Times New Roman" w:cs="Times New Roman" w:hint="eastAsia"/>
          <w:sz w:val="24"/>
          <w:szCs w:val="24"/>
        </w:rPr>
        <w:t>主要</w:t>
      </w:r>
      <w:r w:rsidR="00B20E05" w:rsidRPr="00C62D74">
        <w:rPr>
          <w:rFonts w:ascii="Times New Roman" w:hAnsi="Times New Roman" w:cs="Times New Roman" w:hint="eastAsia"/>
          <w:sz w:val="24"/>
          <w:szCs w:val="24"/>
        </w:rPr>
        <w:t>为</w:t>
      </w:r>
      <w:r w:rsidRPr="00C62D74">
        <w:rPr>
          <w:rFonts w:ascii="Times New Roman" w:hAnsi="Times New Roman" w:cs="Times New Roman" w:hint="eastAsia"/>
          <w:sz w:val="24"/>
          <w:szCs w:val="24"/>
        </w:rPr>
        <w:t>家庭劳动力耕地，小部分</w:t>
      </w:r>
      <w:proofErr w:type="gramStart"/>
      <w:r w:rsidRPr="00C62D74">
        <w:rPr>
          <w:rFonts w:ascii="Times New Roman" w:hAnsi="Times New Roman" w:cs="Times New Roman" w:hint="eastAsia"/>
          <w:sz w:val="24"/>
          <w:szCs w:val="24"/>
        </w:rPr>
        <w:t>雇佣劳动力且平均</w:t>
      </w:r>
      <w:proofErr w:type="gramEnd"/>
      <w:r w:rsidRPr="00C62D74">
        <w:rPr>
          <w:rFonts w:ascii="Times New Roman" w:hAnsi="Times New Roman" w:cs="Times New Roman" w:hint="eastAsia"/>
          <w:sz w:val="24"/>
          <w:szCs w:val="24"/>
        </w:rPr>
        <w:t>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日。机械投入平均每亩</w:t>
      </w:r>
      <w:r w:rsidR="00B20E05" w:rsidRPr="00F8195A">
        <w:rPr>
          <w:rFonts w:ascii="Times New Roman" w:hAnsi="Times New Roman" w:cs="Times New Roman"/>
          <w:sz w:val="24"/>
          <w:szCs w:val="24"/>
        </w:rPr>
        <w:t>132</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5</w:t>
      </w:r>
      <w:r w:rsidRPr="00C62D74">
        <w:rPr>
          <w:rFonts w:ascii="Times New Roman" w:hAnsi="Times New Roman" w:cs="Times New Roman" w:hint="eastAsia"/>
          <w:sz w:val="24"/>
          <w:szCs w:val="24"/>
        </w:rPr>
        <w:t>元，最高达</w:t>
      </w:r>
      <w:r w:rsidR="00B20E05" w:rsidRPr="00F8195A">
        <w:rPr>
          <w:rFonts w:ascii="Times New Roman" w:hAnsi="Times New Roman" w:cs="Times New Roman"/>
          <w:sz w:val="24"/>
          <w:szCs w:val="24"/>
        </w:rPr>
        <w:t>338</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元，最低为</w:t>
      </w:r>
      <w:r w:rsidR="00B20E05" w:rsidRPr="00F8195A">
        <w:rPr>
          <w:rFonts w:ascii="Times New Roman" w:hAnsi="Times New Roman" w:cs="Times New Roman"/>
          <w:sz w:val="24"/>
          <w:szCs w:val="24"/>
        </w:rPr>
        <w:t>4</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。三种规模农户的机械投入水平分别是</w:t>
      </w:r>
      <w:r w:rsidR="00B20E05" w:rsidRPr="00F8195A">
        <w:rPr>
          <w:rFonts w:ascii="Times New Roman" w:hAnsi="Times New Roman" w:cs="Times New Roman"/>
          <w:sz w:val="24"/>
          <w:szCs w:val="24"/>
        </w:rPr>
        <w:t>132</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和</w:t>
      </w:r>
      <w:r w:rsidR="00B20E05" w:rsidRPr="00F8195A">
        <w:rPr>
          <w:rFonts w:ascii="Times New Roman" w:hAnsi="Times New Roman" w:cs="Times New Roman"/>
          <w:sz w:val="24"/>
          <w:szCs w:val="24"/>
        </w:rPr>
        <w:t>145</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5</w:t>
      </w:r>
      <w:r w:rsidRPr="00C62D74">
        <w:rPr>
          <w:rFonts w:ascii="Times New Roman" w:hAnsi="Times New Roman" w:cs="Times New Roman" w:hint="eastAsia"/>
          <w:sz w:val="24"/>
          <w:szCs w:val="24"/>
        </w:rPr>
        <w:t>元。其他农资投入平均每亩</w:t>
      </w:r>
      <w:r w:rsidR="002A553A" w:rsidRPr="00F8195A">
        <w:rPr>
          <w:rFonts w:ascii="Times New Roman" w:hAnsi="Times New Roman" w:cs="Times New Roman"/>
          <w:sz w:val="24"/>
          <w:szCs w:val="24"/>
        </w:rPr>
        <w:t>299</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元，最高</w:t>
      </w:r>
      <w:r w:rsidR="002A553A" w:rsidRPr="00F8195A">
        <w:rPr>
          <w:rFonts w:ascii="Times New Roman" w:hAnsi="Times New Roman" w:cs="Times New Roman"/>
          <w:sz w:val="24"/>
          <w:szCs w:val="24"/>
        </w:rPr>
        <w:t>582</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002A553A" w:rsidRPr="00F8195A">
        <w:rPr>
          <w:rFonts w:ascii="Times New Roman" w:hAnsi="Times New Roman" w:cs="Times New Roman"/>
          <w:sz w:val="24"/>
          <w:szCs w:val="24"/>
        </w:rPr>
        <w:t>105</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0</w:t>
      </w:r>
      <w:r w:rsidRPr="00C62D74">
        <w:rPr>
          <w:rFonts w:ascii="Times New Roman" w:hAnsi="Times New Roman" w:cs="Times New Roman" w:hint="eastAsia"/>
          <w:sz w:val="24"/>
          <w:szCs w:val="24"/>
        </w:rPr>
        <w:t>元，不同规模农户投入水平分别为</w:t>
      </w:r>
      <w:r w:rsidR="002A553A" w:rsidRPr="00F8195A">
        <w:rPr>
          <w:rFonts w:ascii="Times New Roman" w:hAnsi="Times New Roman" w:cs="Times New Roman"/>
          <w:sz w:val="24"/>
          <w:szCs w:val="24"/>
        </w:rPr>
        <w:t>298</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6</w:t>
      </w:r>
      <w:r w:rsidR="002A553A" w:rsidRPr="00C62D74">
        <w:rPr>
          <w:rFonts w:ascii="Times New Roman" w:hAnsi="Times New Roman" w:cs="Times New Roman" w:hint="eastAsia"/>
          <w:sz w:val="24"/>
          <w:szCs w:val="24"/>
        </w:rPr>
        <w:t>和</w:t>
      </w:r>
      <w:r w:rsidR="002A553A" w:rsidRPr="00F8195A">
        <w:rPr>
          <w:rFonts w:ascii="Times New Roman" w:hAnsi="Times New Roman" w:cs="Times New Roman"/>
          <w:sz w:val="24"/>
          <w:szCs w:val="24"/>
        </w:rPr>
        <w:t>145</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。政府补贴每亩平均</w:t>
      </w:r>
      <w:r w:rsidR="00907453" w:rsidRPr="00F8195A">
        <w:rPr>
          <w:rFonts w:ascii="Times New Roman" w:hAnsi="Times New Roman" w:cs="Times New Roman"/>
          <w:sz w:val="24"/>
          <w:szCs w:val="24"/>
        </w:rPr>
        <w:t>109</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5</w:t>
      </w:r>
      <w:r w:rsidR="00907453" w:rsidRPr="00C62D74">
        <w:rPr>
          <w:rFonts w:ascii="Times New Roman" w:hAnsi="Times New Roman" w:cs="Times New Roman" w:hint="eastAsia"/>
          <w:sz w:val="24"/>
          <w:szCs w:val="24"/>
        </w:rPr>
        <w:t>和</w:t>
      </w:r>
      <w:r w:rsidR="00907453" w:rsidRPr="00F8195A">
        <w:rPr>
          <w:rFonts w:ascii="Times New Roman" w:hAnsi="Times New Roman" w:cs="Times New Roman"/>
          <w:sz w:val="24"/>
          <w:szCs w:val="24"/>
        </w:rPr>
        <w:t>110</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2</w:t>
      </w:r>
      <w:r w:rsidRPr="00C62D74">
        <w:rPr>
          <w:rFonts w:ascii="Times New Roman" w:hAnsi="Times New Roman" w:cs="Times New Roman" w:hint="eastAsia"/>
          <w:sz w:val="24"/>
          <w:szCs w:val="24"/>
        </w:rPr>
        <w:t>元，农业保险的支出水平很低，平均每亩不到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元，即便最高的也只有</w:t>
      </w:r>
      <w:r w:rsidR="00907453" w:rsidRPr="00F8195A">
        <w:rPr>
          <w:rFonts w:ascii="Times New Roman" w:hAnsi="Times New Roman" w:cs="Times New Roman"/>
          <w:sz w:val="24"/>
          <w:szCs w:val="24"/>
        </w:rPr>
        <w:t>11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5</w:t>
      </w:r>
      <w:r w:rsidRPr="00C62D74">
        <w:rPr>
          <w:rFonts w:ascii="Times New Roman" w:hAnsi="Times New Roman" w:cs="Times New Roman" w:hint="eastAsia"/>
          <w:sz w:val="24"/>
          <w:szCs w:val="24"/>
        </w:rPr>
        <w:t>元。除此之外，地块差异极为显著，平均</w:t>
      </w:r>
      <w:r w:rsidR="00907453" w:rsidRPr="00F8195A">
        <w:rPr>
          <w:rFonts w:ascii="Times New Roman" w:hAnsi="Times New Roman" w:cs="Times New Roman"/>
          <w:sz w:val="24"/>
          <w:szCs w:val="24"/>
        </w:rPr>
        <w:t>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8</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块，农户土地细碎化水平分别为</w:t>
      </w:r>
      <w:r w:rsidR="00907453" w:rsidRPr="00F8195A">
        <w:rPr>
          <w:rFonts w:ascii="Times New Roman" w:hAnsi="Times New Roman" w:cs="Times New Roman"/>
          <w:sz w:val="24"/>
          <w:szCs w:val="24"/>
        </w:rPr>
        <w:t>3</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7</w:t>
      </w:r>
      <w:r w:rsidR="00907453" w:rsidRPr="00C62D74">
        <w:rPr>
          <w:rFonts w:ascii="Times New Roman" w:hAnsi="Times New Roman" w:cs="Times New Roman" w:hint="eastAsia"/>
          <w:sz w:val="24"/>
          <w:szCs w:val="24"/>
        </w:rPr>
        <w:t>和</w:t>
      </w:r>
      <w:r w:rsidR="00907453" w:rsidRPr="00F8195A">
        <w:rPr>
          <w:rFonts w:ascii="Times New Roman" w:hAnsi="Times New Roman" w:cs="Times New Roman"/>
          <w:sz w:val="24"/>
          <w:szCs w:val="24"/>
        </w:rPr>
        <w:t>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p>
    <w:p w14:paraId="40E31C2C" w14:textId="63202D8C" w:rsidR="00830933" w:rsidRDefault="00830933" w:rsidP="008C27DE">
      <w:pPr>
        <w:rPr>
          <w:rFonts w:ascii="Times New Roman" w:hAnsi="Times New Roman" w:cs="Times New Roman" w:hint="eastAsia"/>
          <w:sz w:val="24"/>
          <w:szCs w:val="24"/>
        </w:rPr>
      </w:pPr>
    </w:p>
    <w:p w14:paraId="29C3FFE2" w14:textId="77777777" w:rsidR="008C27DE" w:rsidRDefault="008C27DE">
      <w:pPr>
        <w:rPr>
          <w:rFonts w:ascii="Times New Roman" w:hAnsi="Times New Roman" w:cs="Times New Roman"/>
          <w:sz w:val="24"/>
          <w:szCs w:val="24"/>
        </w:rPr>
      </w:pPr>
      <w:r>
        <w:rPr>
          <w:rFonts w:ascii="Times New Roman" w:hAnsi="Times New Roman" w:cs="Times New Roman"/>
          <w:sz w:val="24"/>
          <w:szCs w:val="24"/>
        </w:rPr>
        <w:br w:type="page"/>
      </w:r>
    </w:p>
    <w:p w14:paraId="778EC536" w14:textId="77777777" w:rsidR="008C27DE" w:rsidRDefault="00830933" w:rsidP="008C27DE">
      <w:pPr>
        <w:spacing w:after="0" w:line="400" w:lineRule="exact"/>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64896" behindDoc="0" locked="0" layoutInCell="1" allowOverlap="1" wp14:anchorId="0082473F" wp14:editId="20F3FA9B">
                <wp:simplePos x="0" y="0"/>
                <wp:positionH relativeFrom="margin">
                  <wp:align>center</wp:align>
                </wp:positionH>
                <wp:positionV relativeFrom="margin">
                  <wp:align>center</wp:align>
                </wp:positionV>
                <wp:extent cx="8711565" cy="5579745"/>
                <wp:effectExtent l="381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5EACE502" w14:textId="77777777" w:rsidR="00470925" w:rsidRDefault="00470925"/>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470925" w:rsidRPr="00EB144D" w14:paraId="3D716CE5" w14:textId="77777777" w:rsidTr="00470925">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14:paraId="29DA796F" w14:textId="77777777" w:rsidR="00470925" w:rsidRPr="00EB144D" w:rsidRDefault="00470925" w:rsidP="00830933">
                                  <w:pPr>
                                    <w:spacing w:after="0" w:line="240" w:lineRule="auto"/>
                                    <w:jc w:val="center"/>
                                    <w:rPr>
                                      <w:rFonts w:ascii="Times New Roman" w:eastAsia="等线" w:hAnsi="Times New Roman" w:cs="Times New Roman"/>
                                      <w:b/>
                                      <w:bCs/>
                                      <w:color w:val="000000"/>
                                      <w:sz w:val="24"/>
                                      <w:szCs w:val="24"/>
                                    </w:rPr>
                                  </w:pPr>
                                  <w:bookmarkStart w:id="19" w:name="_Toc97183"/>
                                  <w:r w:rsidRPr="00EB144D">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19"/>
                                </w:p>
                              </w:tc>
                            </w:tr>
                            <w:tr w:rsidR="00470925" w:rsidRPr="00EB144D" w14:paraId="330C6C8B" w14:textId="77777777" w:rsidTr="00470925">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14:paraId="436B514D"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14:paraId="071AD516"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2B6D65DD"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1EE9A3F5"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14:paraId="0443AB39"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470925" w:rsidRPr="00EB144D" w14:paraId="2B1E1C9D" w14:textId="77777777" w:rsidTr="00470925">
                              <w:trPr>
                                <w:trHeight w:val="285"/>
                                <w:jc w:val="center"/>
                              </w:trPr>
                              <w:tc>
                                <w:tcPr>
                                  <w:tcW w:w="2551" w:type="dxa"/>
                                  <w:vMerge/>
                                  <w:tcBorders>
                                    <w:top w:val="single" w:sz="8" w:space="0" w:color="auto"/>
                                    <w:left w:val="nil"/>
                                    <w:bottom w:val="single" w:sz="8" w:space="0" w:color="auto"/>
                                    <w:right w:val="nil"/>
                                  </w:tcBorders>
                                  <w:vAlign w:val="center"/>
                                  <w:hideMark/>
                                </w:tcPr>
                                <w:p w14:paraId="7EACEB3B" w14:textId="77777777" w:rsidR="00470925" w:rsidRPr="00EB144D" w:rsidRDefault="00470925" w:rsidP="00830933">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14:paraId="4AC9355D" w14:textId="77777777" w:rsidR="00470925" w:rsidRPr="00EB144D" w:rsidRDefault="00470925" w:rsidP="00830933">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14:paraId="2410FF3D"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3B1C8174"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4F9F251E"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275FD1E8"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22047B3D"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20F8915A"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7AECFA64"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14:paraId="704EC037"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14:paraId="183101C8"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470925" w:rsidRPr="00EB144D" w14:paraId="293D9CBB" w14:textId="77777777" w:rsidTr="00470925">
                              <w:trPr>
                                <w:trHeight w:val="300"/>
                                <w:jc w:val="center"/>
                              </w:trPr>
                              <w:tc>
                                <w:tcPr>
                                  <w:tcW w:w="2551" w:type="dxa"/>
                                  <w:tcBorders>
                                    <w:top w:val="single" w:sz="8" w:space="0" w:color="auto"/>
                                    <w:left w:val="nil"/>
                                    <w:bottom w:val="nil"/>
                                    <w:right w:val="nil"/>
                                  </w:tcBorders>
                                  <w:shd w:val="clear" w:color="auto" w:fill="auto"/>
                                  <w:noWrap/>
                                  <w:vAlign w:val="center"/>
                                  <w:hideMark/>
                                </w:tcPr>
                                <w:p w14:paraId="3D3C8D66" w14:textId="77777777" w:rsidR="00470925" w:rsidRPr="00EB144D" w:rsidRDefault="00470925"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14:paraId="57095E24" w14:textId="77777777" w:rsidR="00470925" w:rsidRPr="00EB144D" w:rsidRDefault="00470925"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14:paraId="1D6D6DFC"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0A212D66"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35D75528"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20EAB4BA"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67240B33"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6CCE963D"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C66A5E2"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14:paraId="18F6B588"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B9EE17F" w14:textId="77777777" w:rsidR="00470925" w:rsidRPr="00EB144D" w:rsidRDefault="00470925" w:rsidP="00830933">
                                  <w:pPr>
                                    <w:spacing w:after="0" w:line="240" w:lineRule="auto"/>
                                    <w:rPr>
                                      <w:rFonts w:ascii="Times New Roman" w:eastAsia="Times New Roman" w:hAnsi="Times New Roman" w:cs="Times New Roman"/>
                                      <w:sz w:val="21"/>
                                      <w:szCs w:val="21"/>
                                    </w:rPr>
                                  </w:pPr>
                                </w:p>
                              </w:tc>
                            </w:tr>
                            <w:tr w:rsidR="00470925" w:rsidRPr="00EB144D" w14:paraId="557D3A9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BB2725F"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单产（千克</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7DA8871"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5B14067"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C0071BB"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817E34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7762A07"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71A38"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BF5C1B8"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156E8E"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73F3F1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631DDB"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7A26F3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03E93FE"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3BC053E3"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C5EF26C"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186F39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13C10AB"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585307"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76046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D9349CB"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82C5F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1F0763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F2B56E"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127D9BA0"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69FB47"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3D9B493"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1F146D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368A7C"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76B6042"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589A1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B1B8173"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941FB9B"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35E598C"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59E53F6"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07C0D6"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470925" w:rsidRPr="00EB144D" w14:paraId="7B73F26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7C80058"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EC22B26"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9FE4253"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4324BE"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CE58EDF"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DA6F8FA"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9AA3AF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2A47BF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B342D43"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BB9334B"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AF1707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470925" w:rsidRPr="00EB144D" w14:paraId="7533D167"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A2802BC"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BFDB68B"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F50E0F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CD24D5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AEE3A55"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40910A"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091562"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F8627E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8B5471E"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D763C5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F4B0E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48A677B3"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FF558DF"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625F57F9"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7EBEDA0C"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C0027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32B2556"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441E33"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4748B7"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BD8B8A"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49F1F06"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776069D"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5E8A24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0EF1A55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54AFC2C"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8B8FE47"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BFF988D"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78C19E2"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4C9E9F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120792C"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D576C8"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93AC2C7"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4F2A4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6E14D0E8"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F9F57A2"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6C98F90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6761AD82" w14:textId="77777777" w:rsidR="00470925" w:rsidRPr="00EB144D" w:rsidRDefault="00470925"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294A546E" w14:textId="77777777" w:rsidR="00470925" w:rsidRPr="00EB144D" w:rsidRDefault="00470925"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14:paraId="2395D1A3"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5980D3E"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7540D1BF"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52BB7E80"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DF0E6E9"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1DD786DC"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05D7678"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14:paraId="4C96BD8C"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DF289B0" w14:textId="77777777" w:rsidR="00470925" w:rsidRPr="00EB144D" w:rsidRDefault="00470925" w:rsidP="00830933">
                                  <w:pPr>
                                    <w:spacing w:after="0" w:line="240" w:lineRule="auto"/>
                                    <w:rPr>
                                      <w:rFonts w:ascii="Times New Roman" w:eastAsia="Times New Roman" w:hAnsi="Times New Roman" w:cs="Times New Roman"/>
                                      <w:sz w:val="21"/>
                                      <w:szCs w:val="21"/>
                                    </w:rPr>
                                  </w:pPr>
                                </w:p>
                              </w:tc>
                            </w:tr>
                            <w:tr w:rsidR="00470925" w:rsidRPr="00EB144D" w14:paraId="1FF6C53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9593EC"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5C58A89D"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0496DBE"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C0402A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0E627A5"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88BA52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4BBC8E"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48D894D"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D9103C"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650AFA6"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06F7C0D"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4AECE1B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8F93F59"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6D002E25"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3AF7221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5E3FF36"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6C28433"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F565A3D"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ED0BB76"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8B48DE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B40626"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25C9AA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5A4B627"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5DA926AA"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C9B0FF3"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63BFD682"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1953588"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33895B"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82957EE"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1F003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157B45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CAD50B5"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FDFBF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DB7B56E"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B8051D"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19ECB42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D3D2EC9"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F38A57D"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B31AFC2"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C308F5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F83C8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735B505"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26E5556"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CC99E3"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D38648B"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776027D"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4A2EA8"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20A396C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8C917B0"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459E7FA6"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C93CC6F"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16A2F3"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876426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D780E"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A536B62"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D4B4E38"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D0475FD"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F2F34DD"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10BE6D6"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595EA5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EDD285D"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45625539"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86C3296"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DD9E4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60CDD75"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698B40A"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F91A3"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0C3084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21ABEA"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57CD1037"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F3F082"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4E6B5042"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1F11963A"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00BCE9F8"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6A6879BA"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512BBF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C217DF"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31AACBE"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161A9B3"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B8061C"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0CF0EA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27101A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458D18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513C037D"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5F2C581"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4D8F8AF4"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16D2891C"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5E2C22D"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7400B5F"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F00F8E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358A083"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A129417"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C7E94E"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14E42F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26B80E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r>
                            <w:tr w:rsidR="00470925" w:rsidRPr="00EB144D" w14:paraId="6DFF678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65EC4C1"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7CAEDAA1"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B064D5F"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30B28"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5FC89D"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79FE2AA"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BC74D0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7E1F082"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D4A0A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5237F42"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DD5CBFC"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51BF650F"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A34605D" w14:textId="77777777" w:rsidR="00470925" w:rsidRPr="00EB144D" w:rsidRDefault="00470925"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14:paraId="4661CF63" w14:textId="77777777" w:rsidR="00470925" w:rsidRPr="00EB144D" w:rsidRDefault="00470925"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14:paraId="315DEFB1"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BC13443"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3DFEDBCF"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5437C92"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390EEE37"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0CD59384"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888F921"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14:paraId="39CA6073"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23E2E030" w14:textId="77777777" w:rsidR="00470925" w:rsidRPr="00EB144D" w:rsidRDefault="00470925" w:rsidP="00830933">
                                  <w:pPr>
                                    <w:spacing w:after="0" w:line="240" w:lineRule="auto"/>
                                    <w:rPr>
                                      <w:rFonts w:ascii="Times New Roman" w:eastAsia="Times New Roman" w:hAnsi="Times New Roman" w:cs="Times New Roman"/>
                                      <w:sz w:val="21"/>
                                      <w:szCs w:val="21"/>
                                    </w:rPr>
                                  </w:pPr>
                                </w:p>
                              </w:tc>
                            </w:tr>
                            <w:tr w:rsidR="00470925" w:rsidRPr="00EB144D" w14:paraId="0FCBAB3F" w14:textId="77777777" w:rsidTr="00470925">
                              <w:trPr>
                                <w:trHeight w:val="300"/>
                                <w:jc w:val="center"/>
                              </w:trPr>
                              <w:tc>
                                <w:tcPr>
                                  <w:tcW w:w="2551" w:type="dxa"/>
                                  <w:tcBorders>
                                    <w:top w:val="nil"/>
                                    <w:left w:val="nil"/>
                                    <w:right w:val="nil"/>
                                  </w:tcBorders>
                                  <w:shd w:val="clear" w:color="auto" w:fill="auto"/>
                                  <w:noWrap/>
                                  <w:vAlign w:val="center"/>
                                  <w:hideMark/>
                                </w:tcPr>
                                <w:p w14:paraId="3694BF33"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14:paraId="0377DDB3"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14:paraId="2880CB2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6FFEA10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1674B88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6D6E57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4D2CB27C"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46C80CBF"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039DE317"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right w:val="nil"/>
                                  </w:tcBorders>
                                  <w:shd w:val="clear" w:color="auto" w:fill="auto"/>
                                  <w:noWrap/>
                                  <w:vAlign w:val="center"/>
                                  <w:hideMark/>
                                </w:tcPr>
                                <w:p w14:paraId="5B1DABD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C554F3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44F3DA5E" w14:textId="77777777" w:rsidTr="00470925">
                              <w:trPr>
                                <w:trHeight w:val="300"/>
                                <w:jc w:val="center"/>
                              </w:trPr>
                              <w:tc>
                                <w:tcPr>
                                  <w:tcW w:w="2551" w:type="dxa"/>
                                  <w:tcBorders>
                                    <w:top w:val="nil"/>
                                    <w:left w:val="nil"/>
                                    <w:bottom w:val="single" w:sz="12" w:space="0" w:color="auto"/>
                                    <w:right w:val="nil"/>
                                  </w:tcBorders>
                                  <w:shd w:val="clear" w:color="auto" w:fill="auto"/>
                                  <w:noWrap/>
                                  <w:vAlign w:val="center"/>
                                  <w:hideMark/>
                                </w:tcPr>
                                <w:p w14:paraId="13755C51"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14:paraId="18634D65"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14:paraId="349CD77C"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00387F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2282DE8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119EA5F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E512D97"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5B4EAE9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748BD56A"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single" w:sz="12" w:space="0" w:color="auto"/>
                                    <w:right w:val="nil"/>
                                  </w:tcBorders>
                                  <w:shd w:val="clear" w:color="auto" w:fill="auto"/>
                                  <w:noWrap/>
                                  <w:vAlign w:val="center"/>
                                  <w:hideMark/>
                                </w:tcPr>
                                <w:p w14:paraId="338738D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659CA1B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bl>
                          <w:p w14:paraId="5A0D2489" w14:textId="77777777" w:rsidR="00470925" w:rsidRDefault="004709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2473F" id="_x0000_s1041" type="#_x0000_t202" style="position:absolute;margin-left:0;margin-top:0;width:685.95pt;height:439.35pt;rotation:90;z-index:25166489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" filled="f" stroked="f">
                <v:textbox>
                  <w:txbxContent>
                    <w:p w14:paraId="5EACE502" w14:textId="77777777" w:rsidR="00470925" w:rsidRDefault="00470925"/>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470925" w:rsidRPr="00EB144D" w14:paraId="3D716CE5" w14:textId="77777777" w:rsidTr="00470925">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14:paraId="29DA796F" w14:textId="77777777" w:rsidR="00470925" w:rsidRPr="00EB144D" w:rsidRDefault="00470925" w:rsidP="00830933">
                            <w:pPr>
                              <w:spacing w:after="0" w:line="240" w:lineRule="auto"/>
                              <w:jc w:val="center"/>
                              <w:rPr>
                                <w:rFonts w:ascii="Times New Roman" w:eastAsia="等线" w:hAnsi="Times New Roman" w:cs="Times New Roman"/>
                                <w:b/>
                                <w:bCs/>
                                <w:color w:val="000000"/>
                                <w:sz w:val="24"/>
                                <w:szCs w:val="24"/>
                              </w:rPr>
                            </w:pPr>
                            <w:bookmarkStart w:id="20" w:name="_Toc97183"/>
                            <w:r w:rsidRPr="00EB144D">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20"/>
                          </w:p>
                        </w:tc>
                      </w:tr>
                      <w:tr w:rsidR="00470925" w:rsidRPr="00EB144D" w14:paraId="330C6C8B" w14:textId="77777777" w:rsidTr="00470925">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14:paraId="436B514D"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14:paraId="071AD516"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2B6D65DD"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1EE9A3F5"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14:paraId="0443AB39"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470925" w:rsidRPr="00EB144D" w14:paraId="2B1E1C9D" w14:textId="77777777" w:rsidTr="00470925">
                        <w:trPr>
                          <w:trHeight w:val="285"/>
                          <w:jc w:val="center"/>
                        </w:trPr>
                        <w:tc>
                          <w:tcPr>
                            <w:tcW w:w="2551" w:type="dxa"/>
                            <w:vMerge/>
                            <w:tcBorders>
                              <w:top w:val="single" w:sz="8" w:space="0" w:color="auto"/>
                              <w:left w:val="nil"/>
                              <w:bottom w:val="single" w:sz="8" w:space="0" w:color="auto"/>
                              <w:right w:val="nil"/>
                            </w:tcBorders>
                            <w:vAlign w:val="center"/>
                            <w:hideMark/>
                          </w:tcPr>
                          <w:p w14:paraId="7EACEB3B" w14:textId="77777777" w:rsidR="00470925" w:rsidRPr="00EB144D" w:rsidRDefault="00470925" w:rsidP="00830933">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14:paraId="4AC9355D" w14:textId="77777777" w:rsidR="00470925" w:rsidRPr="00EB144D" w:rsidRDefault="00470925" w:rsidP="00830933">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14:paraId="2410FF3D"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3B1C8174"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4F9F251E"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275FD1E8"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22047B3D"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20F8915A"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7AECFA64"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14:paraId="704EC037"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14:paraId="183101C8" w14:textId="77777777" w:rsidR="00470925" w:rsidRPr="00EB144D" w:rsidRDefault="00470925"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470925" w:rsidRPr="00EB144D" w14:paraId="293D9CBB" w14:textId="77777777" w:rsidTr="00470925">
                        <w:trPr>
                          <w:trHeight w:val="300"/>
                          <w:jc w:val="center"/>
                        </w:trPr>
                        <w:tc>
                          <w:tcPr>
                            <w:tcW w:w="2551" w:type="dxa"/>
                            <w:tcBorders>
                              <w:top w:val="single" w:sz="8" w:space="0" w:color="auto"/>
                              <w:left w:val="nil"/>
                              <w:bottom w:val="nil"/>
                              <w:right w:val="nil"/>
                            </w:tcBorders>
                            <w:shd w:val="clear" w:color="auto" w:fill="auto"/>
                            <w:noWrap/>
                            <w:vAlign w:val="center"/>
                            <w:hideMark/>
                          </w:tcPr>
                          <w:p w14:paraId="3D3C8D66" w14:textId="77777777" w:rsidR="00470925" w:rsidRPr="00EB144D" w:rsidRDefault="00470925"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14:paraId="57095E24" w14:textId="77777777" w:rsidR="00470925" w:rsidRPr="00EB144D" w:rsidRDefault="00470925"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14:paraId="1D6D6DFC"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0A212D66"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35D75528"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20EAB4BA"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67240B33"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6CCE963D"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C66A5E2"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14:paraId="18F6B588"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B9EE17F" w14:textId="77777777" w:rsidR="00470925" w:rsidRPr="00EB144D" w:rsidRDefault="00470925" w:rsidP="00830933">
                            <w:pPr>
                              <w:spacing w:after="0" w:line="240" w:lineRule="auto"/>
                              <w:rPr>
                                <w:rFonts w:ascii="Times New Roman" w:eastAsia="Times New Roman" w:hAnsi="Times New Roman" w:cs="Times New Roman"/>
                                <w:sz w:val="21"/>
                                <w:szCs w:val="21"/>
                              </w:rPr>
                            </w:pPr>
                          </w:p>
                        </w:tc>
                      </w:tr>
                      <w:tr w:rsidR="00470925" w:rsidRPr="00EB144D" w14:paraId="557D3A9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BB2725F"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单产（千克</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7DA8871"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5B14067"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C0071BB"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817E34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7762A07"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71A38"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BF5C1B8"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156E8E"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73F3F1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631DDB"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7A26F3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03E93FE"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3BC053E3"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C5EF26C"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186F39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13C10AB"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585307"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76046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D9349CB"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82C5F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1F0763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F2B56E"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127D9BA0"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69FB47"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3D9B493"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1F146D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368A7C"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76B6042"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589A1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B1B8173"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941FB9B"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35E598C"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59E53F6"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07C0D6"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470925" w:rsidRPr="00EB144D" w14:paraId="7B73F26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7C80058"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EC22B26"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9FE4253"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4324BE"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CE58EDF"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DA6F8FA"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9AA3AF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2A47BF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B342D43"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BB9334B"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AF1707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470925" w:rsidRPr="00EB144D" w14:paraId="7533D167"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A2802BC"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BFDB68B"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F50E0F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CD24D5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AEE3A55"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40910A"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091562"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F8627E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8B5471E"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D763C5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F4B0E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48A677B3"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FF558DF"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625F57F9"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7EBEDA0C"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C0027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32B2556"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441E33"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4748B7"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BD8B8A"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49F1F06"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776069D"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5E8A24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0EF1A55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54AFC2C"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8B8FE47"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BFF988D"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78C19E2"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4C9E9F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120792C"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D576C8"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93AC2C7"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4F2A4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6E14D0E8"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F9F57A2"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6C98F90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6761AD82" w14:textId="77777777" w:rsidR="00470925" w:rsidRPr="00EB144D" w:rsidRDefault="00470925"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294A546E" w14:textId="77777777" w:rsidR="00470925" w:rsidRPr="00EB144D" w:rsidRDefault="00470925"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14:paraId="2395D1A3"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5980D3E"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7540D1BF"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52BB7E80"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DF0E6E9"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1DD786DC"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05D7678"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14:paraId="4C96BD8C"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DF289B0" w14:textId="77777777" w:rsidR="00470925" w:rsidRPr="00EB144D" w:rsidRDefault="00470925" w:rsidP="00830933">
                            <w:pPr>
                              <w:spacing w:after="0" w:line="240" w:lineRule="auto"/>
                              <w:rPr>
                                <w:rFonts w:ascii="Times New Roman" w:eastAsia="Times New Roman" w:hAnsi="Times New Roman" w:cs="Times New Roman"/>
                                <w:sz w:val="21"/>
                                <w:szCs w:val="21"/>
                              </w:rPr>
                            </w:pPr>
                          </w:p>
                        </w:tc>
                      </w:tr>
                      <w:tr w:rsidR="00470925" w:rsidRPr="00EB144D" w14:paraId="1FF6C53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9593EC"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5C58A89D"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0496DBE"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C0402A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0E627A5"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88BA52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4BBC8E"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48D894D"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D9103C"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650AFA6"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06F7C0D"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4AECE1B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8F93F59"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6D002E25"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3AF7221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5E3FF36"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6C28433"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F565A3D"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ED0BB76"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8B48DE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B40626"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25C9AA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5A4B627"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5DA926AA"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C9B0FF3"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63BFD682"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1953588"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33895B"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82957EE"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1F003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157B45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CAD50B5"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FDFBF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DB7B56E"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B8051D"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19ECB42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D3D2EC9"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F38A57D"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B31AFC2"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C308F5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F83C8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735B505"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26E5556"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CC99E3"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D38648B"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776027D"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4A2EA8"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20A396C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8C917B0"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459E7FA6"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C93CC6F"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16A2F3"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876426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D780E"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A536B62"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D4B4E38"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D0475FD"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F2F34DD"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10BE6D6"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595EA5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EDD285D"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45625539"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86C3296"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DD9E4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60CDD75"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698B40A"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F91A3"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0C3084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21ABEA"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57CD1037"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F3F082"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4E6B5042"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1F11963A"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00BCE9F8"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6A6879BA"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512BBF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C217DF"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31AACBE"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161A9B3"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B8061C"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0CF0EA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27101A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458D18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513C037D"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5F2C581"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4D8F8AF4"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16D2891C"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5E2C22D"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7400B5F"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F00F8E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358A083"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A129417"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C7E94E"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14E42F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26B80E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r>
                      <w:tr w:rsidR="00470925" w:rsidRPr="00EB144D" w14:paraId="6DFF678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65EC4C1"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7CAEDAA1"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B064D5F"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30B28"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5FC89D"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79FE2AA"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BC74D0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7E1F082"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D4A0A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5237F42"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DD5CBFC"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51BF650F"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A34605D" w14:textId="77777777" w:rsidR="00470925" w:rsidRPr="00EB144D" w:rsidRDefault="00470925"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14:paraId="4661CF63" w14:textId="77777777" w:rsidR="00470925" w:rsidRPr="00EB144D" w:rsidRDefault="00470925"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14:paraId="315DEFB1"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BC13443"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3DFEDBCF"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5437C92"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390EEE37"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0CD59384"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888F921"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14:paraId="39CA6073" w14:textId="77777777" w:rsidR="00470925" w:rsidRPr="00EB144D" w:rsidRDefault="00470925"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23E2E030" w14:textId="77777777" w:rsidR="00470925" w:rsidRPr="00EB144D" w:rsidRDefault="00470925" w:rsidP="00830933">
                            <w:pPr>
                              <w:spacing w:after="0" w:line="240" w:lineRule="auto"/>
                              <w:rPr>
                                <w:rFonts w:ascii="Times New Roman" w:eastAsia="Times New Roman" w:hAnsi="Times New Roman" w:cs="Times New Roman"/>
                                <w:sz w:val="21"/>
                                <w:szCs w:val="21"/>
                              </w:rPr>
                            </w:pPr>
                          </w:p>
                        </w:tc>
                      </w:tr>
                      <w:tr w:rsidR="00470925" w:rsidRPr="00EB144D" w14:paraId="0FCBAB3F" w14:textId="77777777" w:rsidTr="00470925">
                        <w:trPr>
                          <w:trHeight w:val="300"/>
                          <w:jc w:val="center"/>
                        </w:trPr>
                        <w:tc>
                          <w:tcPr>
                            <w:tcW w:w="2551" w:type="dxa"/>
                            <w:tcBorders>
                              <w:top w:val="nil"/>
                              <w:left w:val="nil"/>
                              <w:right w:val="nil"/>
                            </w:tcBorders>
                            <w:shd w:val="clear" w:color="auto" w:fill="auto"/>
                            <w:noWrap/>
                            <w:vAlign w:val="center"/>
                            <w:hideMark/>
                          </w:tcPr>
                          <w:p w14:paraId="3694BF33"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14:paraId="0377DDB3"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14:paraId="2880CB2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6FFEA10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1674B88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6D6E57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4D2CB27C"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46C80CBF"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039DE317"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right w:val="nil"/>
                            </w:tcBorders>
                            <w:shd w:val="clear" w:color="auto" w:fill="auto"/>
                            <w:noWrap/>
                            <w:vAlign w:val="center"/>
                            <w:hideMark/>
                          </w:tcPr>
                          <w:p w14:paraId="5B1DABD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C554F3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470925" w:rsidRPr="00EB144D" w14:paraId="44F3DA5E" w14:textId="77777777" w:rsidTr="00470925">
                        <w:trPr>
                          <w:trHeight w:val="300"/>
                          <w:jc w:val="center"/>
                        </w:trPr>
                        <w:tc>
                          <w:tcPr>
                            <w:tcW w:w="2551" w:type="dxa"/>
                            <w:tcBorders>
                              <w:top w:val="nil"/>
                              <w:left w:val="nil"/>
                              <w:bottom w:val="single" w:sz="12" w:space="0" w:color="auto"/>
                              <w:right w:val="nil"/>
                            </w:tcBorders>
                            <w:shd w:val="clear" w:color="auto" w:fill="auto"/>
                            <w:noWrap/>
                            <w:vAlign w:val="center"/>
                            <w:hideMark/>
                          </w:tcPr>
                          <w:p w14:paraId="13755C51" w14:textId="77777777" w:rsidR="00470925" w:rsidRPr="00EB144D" w:rsidRDefault="00470925"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14:paraId="18634D65" w14:textId="77777777" w:rsidR="00470925" w:rsidRPr="00EB144D" w:rsidRDefault="00470925"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14:paraId="349CD77C"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00387F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2282DE8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119EA5F4"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E512D97"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5B4EAE91"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748BD56A"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single" w:sz="12" w:space="0" w:color="auto"/>
                              <w:right w:val="nil"/>
                            </w:tcBorders>
                            <w:shd w:val="clear" w:color="auto" w:fill="auto"/>
                            <w:noWrap/>
                            <w:vAlign w:val="center"/>
                            <w:hideMark/>
                          </w:tcPr>
                          <w:p w14:paraId="338738D9"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659CA1B0" w14:textId="77777777" w:rsidR="00470925" w:rsidRPr="00EB144D" w:rsidRDefault="00470925"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bl>
                    <w:p w14:paraId="5A0D2489" w14:textId="77777777" w:rsidR="00470925" w:rsidRDefault="00470925"/>
                  </w:txbxContent>
                </v:textbox>
                <w10:wrap type="square" anchorx="margin" anchory="margin"/>
              </v:shape>
            </w:pict>
          </mc:Fallback>
        </mc:AlternateContent>
      </w:r>
    </w:p>
    <w:p w14:paraId="2C7579F3" w14:textId="3B30A500" w:rsidR="00292707" w:rsidRPr="00EC35E6" w:rsidRDefault="0088543A" w:rsidP="008C27DE">
      <w:pPr>
        <w:spacing w:after="0" w:line="400" w:lineRule="exact"/>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D90925" w:rsidRPr="00F8195A">
        <w:rPr>
          <w:rFonts w:ascii="Times New Roman" w:eastAsia="黑体" w:hAnsi="Times New Roman" w:cs="Times New Roman"/>
          <w:sz w:val="24"/>
          <w:szCs w:val="24"/>
        </w:rPr>
        <w:t>4</w:t>
      </w:r>
      <w:r w:rsidRPr="00EC35E6">
        <w:rPr>
          <w:rFonts w:ascii="Times New Roman" w:eastAsia="黑体" w:hAnsi="Times New Roman" w:cs="Times New Roman"/>
          <w:sz w:val="24"/>
          <w:szCs w:val="24"/>
        </w:rPr>
        <w:t xml:space="preserve">   </w:t>
      </w:r>
      <w:r w:rsidR="00D36B7F">
        <w:rPr>
          <w:rFonts w:ascii="Times New Roman" w:eastAsia="黑体" w:hAnsi="Times New Roman" w:cs="Times New Roman" w:hint="eastAsia"/>
          <w:sz w:val="24"/>
          <w:szCs w:val="24"/>
        </w:rPr>
        <w:t>水稻</w:t>
      </w:r>
      <w:r w:rsidRPr="00EC35E6">
        <w:rPr>
          <w:rFonts w:ascii="Times New Roman" w:eastAsia="黑体" w:hAnsi="Times New Roman" w:cs="Times New Roman" w:hint="eastAsia"/>
          <w:sz w:val="24"/>
          <w:szCs w:val="24"/>
        </w:rPr>
        <w:t>混种</w:t>
      </w:r>
      <w:r w:rsidR="00292707">
        <w:rPr>
          <w:rFonts w:ascii="Times New Roman" w:eastAsia="黑体" w:hAnsi="Times New Roman" w:cs="Times New Roman" w:hint="eastAsia"/>
          <w:sz w:val="24"/>
          <w:szCs w:val="24"/>
        </w:rPr>
        <w:t>农户基本特征</w:t>
      </w:r>
    </w:p>
    <w:p w14:paraId="31D42C74" w14:textId="77777777"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该种植制度的</w:t>
      </w:r>
      <w:r w:rsidRPr="00F8195A">
        <w:rPr>
          <w:rFonts w:ascii="Times New Roman" w:hAnsi="Times New Roman" w:cs="Times New Roman"/>
          <w:sz w:val="24"/>
          <w:szCs w:val="24"/>
        </w:rPr>
        <w:t>9014</w:t>
      </w:r>
      <w:r w:rsidRPr="00701E51">
        <w:rPr>
          <w:rFonts w:ascii="Times New Roman" w:hAnsi="Times New Roman" w:cs="Times New Roman"/>
          <w:sz w:val="24"/>
          <w:szCs w:val="24"/>
        </w:rPr>
        <w:t>条的非平衡农户面板数据，涉及</w:t>
      </w:r>
      <w:r w:rsidRPr="00F8195A">
        <w:rPr>
          <w:rFonts w:ascii="Times New Roman" w:hAnsi="Times New Roman" w:cs="Times New Roman"/>
          <w:sz w:val="24"/>
          <w:szCs w:val="24"/>
        </w:rPr>
        <w:t>2794</w:t>
      </w:r>
      <w:r w:rsidRPr="00701E51">
        <w:rPr>
          <w:rFonts w:ascii="Times New Roman" w:hAnsi="Times New Roman" w:cs="Times New Roman"/>
          <w:sz w:val="24"/>
          <w:szCs w:val="24"/>
        </w:rPr>
        <w:t>户农村家庭。区域覆盖安徽、福建、江西、湖北、湖南、广东、广西和海南八省（自治区）。从表</w:t>
      </w:r>
      <w:r w:rsidRPr="00F8195A">
        <w:rPr>
          <w:rFonts w:ascii="Times New Roman" w:hAnsi="Times New Roman" w:cs="Times New Roman"/>
          <w:sz w:val="24"/>
          <w:szCs w:val="24"/>
        </w:rPr>
        <w:t>1</w:t>
      </w:r>
      <w:r w:rsidRPr="00701E51">
        <w:rPr>
          <w:rFonts w:ascii="Times New Roman" w:hAnsi="Times New Roman" w:cs="Times New Roman"/>
          <w:sz w:val="24"/>
          <w:szCs w:val="24"/>
        </w:rPr>
        <w:t>可以看出，农户收获水稻的平均面积的为</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亩，面积最大者为</w:t>
      </w:r>
      <w:r w:rsidRPr="00F8195A">
        <w:rPr>
          <w:rFonts w:ascii="Times New Roman" w:hAnsi="Times New Roman" w:cs="Times New Roman"/>
          <w:sz w:val="24"/>
          <w:szCs w:val="24"/>
        </w:rPr>
        <w:t>227</w:t>
      </w:r>
      <w:r w:rsidRPr="00701E51">
        <w:rPr>
          <w:rFonts w:ascii="Times New Roman" w:hAnsi="Times New Roman" w:cs="Times New Roman"/>
          <w:sz w:val="24"/>
          <w:szCs w:val="24"/>
        </w:rPr>
        <w:t>亩，最小为</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亩，分布主要集中在中小规模农户之间。中小农户占比超过</w:t>
      </w:r>
      <w:r w:rsidRPr="00F8195A">
        <w:rPr>
          <w:rFonts w:ascii="Times New Roman" w:hAnsi="Times New Roman" w:cs="Times New Roman"/>
          <w:sz w:val="24"/>
          <w:szCs w:val="24"/>
        </w:rPr>
        <w:t>99</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10</w:t>
      </w:r>
      <w:r w:rsidRPr="00701E51">
        <w:rPr>
          <w:rFonts w:ascii="Times New Roman" w:hAnsi="Times New Roman" w:cs="Times New Roman"/>
          <w:sz w:val="24"/>
          <w:szCs w:val="24"/>
        </w:rPr>
        <w:t>亩的截面数据共</w:t>
      </w:r>
      <w:r w:rsidRPr="00F8195A">
        <w:rPr>
          <w:rFonts w:ascii="Times New Roman" w:hAnsi="Times New Roman" w:cs="Times New Roman"/>
          <w:sz w:val="24"/>
          <w:szCs w:val="24"/>
        </w:rPr>
        <w:t>7392</w:t>
      </w:r>
      <w:r w:rsidRPr="00701E51">
        <w:rPr>
          <w:rFonts w:ascii="Times New Roman" w:hAnsi="Times New Roman" w:cs="Times New Roman"/>
          <w:sz w:val="24"/>
          <w:szCs w:val="24"/>
        </w:rPr>
        <w:t>条，占样本总数的</w:t>
      </w:r>
      <w:r w:rsidRPr="00F8195A">
        <w:rPr>
          <w:rFonts w:ascii="Times New Roman" w:hAnsi="Times New Roman" w:cs="Times New Roman"/>
          <w:sz w:val="24"/>
          <w:szCs w:val="24"/>
        </w:rPr>
        <w:t>82</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10</w:t>
      </w:r>
      <w:r w:rsidRPr="00701E51">
        <w:rPr>
          <w:rFonts w:ascii="Times New Roman" w:hAnsi="Times New Roman" w:cs="Times New Roman"/>
          <w:sz w:val="24"/>
          <w:szCs w:val="24"/>
        </w:rPr>
        <w:t>-</w:t>
      </w:r>
      <w:r w:rsidRPr="00F8195A">
        <w:rPr>
          <w:rFonts w:ascii="Times New Roman" w:hAnsi="Times New Roman" w:cs="Times New Roman"/>
          <w:sz w:val="24"/>
          <w:szCs w:val="24"/>
        </w:rPr>
        <w:t>50</w:t>
      </w:r>
      <w:r w:rsidRPr="00701E51">
        <w:rPr>
          <w:rFonts w:ascii="Times New Roman" w:hAnsi="Times New Roman" w:cs="Times New Roman"/>
          <w:sz w:val="24"/>
          <w:szCs w:val="24"/>
        </w:rPr>
        <w:t>亩的截面数据共</w:t>
      </w:r>
      <w:r w:rsidRPr="00F8195A">
        <w:rPr>
          <w:rFonts w:ascii="Times New Roman" w:hAnsi="Times New Roman" w:cs="Times New Roman"/>
          <w:sz w:val="24"/>
          <w:szCs w:val="24"/>
        </w:rPr>
        <w:t>1592</w:t>
      </w:r>
      <w:r w:rsidRPr="00701E51">
        <w:rPr>
          <w:rFonts w:ascii="Times New Roman" w:hAnsi="Times New Roman" w:cs="Times New Roman"/>
          <w:sz w:val="24"/>
          <w:szCs w:val="24"/>
        </w:rPr>
        <w:t>条，约占</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50</w:t>
      </w:r>
      <w:r w:rsidRPr="00701E51">
        <w:rPr>
          <w:rFonts w:ascii="Times New Roman" w:hAnsi="Times New Roman" w:cs="Times New Roman"/>
          <w:sz w:val="24"/>
          <w:szCs w:val="24"/>
        </w:rPr>
        <w:t>亩以上的仅有</w:t>
      </w:r>
      <w:r w:rsidRPr="00F8195A">
        <w:rPr>
          <w:rFonts w:ascii="Times New Roman" w:hAnsi="Times New Roman" w:cs="Times New Roman"/>
          <w:sz w:val="24"/>
          <w:szCs w:val="24"/>
        </w:rPr>
        <w:t>30</w:t>
      </w:r>
      <w:r w:rsidRPr="00701E51">
        <w:rPr>
          <w:rFonts w:ascii="Times New Roman" w:hAnsi="Times New Roman" w:cs="Times New Roman"/>
          <w:sz w:val="24"/>
          <w:szCs w:val="24"/>
        </w:rPr>
        <w:t>条数据，仅占样本总数的</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3</w:t>
      </w:r>
      <w:r w:rsidRPr="00701E51">
        <w:rPr>
          <w:rFonts w:ascii="Times New Roman" w:hAnsi="Times New Roman" w:cs="Times New Roman"/>
          <w:sz w:val="24"/>
          <w:szCs w:val="24"/>
        </w:rPr>
        <w:t>%</w:t>
      </w:r>
      <w:r w:rsidRPr="00701E51">
        <w:rPr>
          <w:rFonts w:ascii="Times New Roman" w:hAnsi="Times New Roman" w:cs="Times New Roman"/>
          <w:sz w:val="24"/>
          <w:szCs w:val="24"/>
        </w:rPr>
        <w:t>。</w:t>
      </w:r>
    </w:p>
    <w:p w14:paraId="33BA3B6D" w14:textId="77777777"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方差检验发现农户家庭禀赋存在较大的差异。户主为女性的家庭在小中农</w:t>
      </w:r>
      <w:proofErr w:type="gramStart"/>
      <w:r w:rsidRPr="00701E51">
        <w:rPr>
          <w:rFonts w:ascii="Times New Roman" w:hAnsi="Times New Roman" w:cs="Times New Roman"/>
          <w:sz w:val="24"/>
          <w:szCs w:val="24"/>
        </w:rPr>
        <w:t>间更为</w:t>
      </w:r>
      <w:proofErr w:type="gramEnd"/>
      <w:r w:rsidRPr="00701E51">
        <w:rPr>
          <w:rFonts w:ascii="Times New Roman" w:hAnsi="Times New Roman" w:cs="Times New Roman"/>
          <w:sz w:val="24"/>
          <w:szCs w:val="24"/>
        </w:rPr>
        <w:t>普遍，分别占比</w:t>
      </w:r>
      <w:r w:rsidRPr="00F8195A">
        <w:rPr>
          <w:rFonts w:ascii="Times New Roman" w:hAnsi="Times New Roman" w:cs="Times New Roman"/>
          <w:sz w:val="24"/>
          <w:szCs w:val="24"/>
        </w:rPr>
        <w:t>22</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25</w:t>
      </w:r>
      <w:r w:rsidRPr="00701E51">
        <w:rPr>
          <w:rFonts w:ascii="Times New Roman" w:hAnsi="Times New Roman" w:cs="Times New Roman"/>
          <w:sz w:val="24"/>
          <w:szCs w:val="24"/>
        </w:rPr>
        <w:t>.</w:t>
      </w:r>
      <w:r w:rsidRPr="00F8195A">
        <w:rPr>
          <w:rFonts w:ascii="Times New Roman" w:hAnsi="Times New Roman" w:cs="Times New Roman"/>
          <w:sz w:val="24"/>
          <w:szCs w:val="24"/>
        </w:rPr>
        <w:t>4</w:t>
      </w:r>
      <w:r w:rsidRPr="00701E51">
        <w:rPr>
          <w:rFonts w:ascii="Times New Roman" w:hAnsi="Times New Roman" w:cs="Times New Roman"/>
          <w:sz w:val="24"/>
          <w:szCs w:val="24"/>
        </w:rPr>
        <w:t>%</w:t>
      </w:r>
      <w:r w:rsidRPr="00701E51">
        <w:rPr>
          <w:rFonts w:ascii="Times New Roman" w:hAnsi="Times New Roman" w:cs="Times New Roman"/>
          <w:sz w:val="24"/>
          <w:szCs w:val="24"/>
        </w:rPr>
        <w:t>，大农户女性户主仅占</w:t>
      </w:r>
      <w:r w:rsidRPr="00F8195A">
        <w:rPr>
          <w:rFonts w:ascii="Times New Roman" w:hAnsi="Times New Roman" w:cs="Times New Roman"/>
          <w:sz w:val="24"/>
          <w:szCs w:val="24"/>
        </w:rPr>
        <w:t>11</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701E51">
        <w:rPr>
          <w:rFonts w:ascii="Times New Roman" w:hAnsi="Times New Roman" w:cs="Times New Roman"/>
          <w:sz w:val="24"/>
          <w:szCs w:val="24"/>
        </w:rPr>
        <w:t>。三种规模（由小到大）平均年龄差异小，小中农户约为</w:t>
      </w:r>
      <w:r w:rsidRPr="00F8195A">
        <w:rPr>
          <w:rFonts w:ascii="Times New Roman" w:hAnsi="Times New Roman" w:cs="Times New Roman"/>
          <w:sz w:val="24"/>
          <w:szCs w:val="24"/>
        </w:rPr>
        <w:t>57</w:t>
      </w:r>
      <w:r w:rsidRPr="00701E51">
        <w:rPr>
          <w:rFonts w:ascii="Times New Roman" w:hAnsi="Times New Roman" w:cs="Times New Roman"/>
          <w:sz w:val="24"/>
          <w:szCs w:val="24"/>
        </w:rPr>
        <w:t>岁，大农户约</w:t>
      </w:r>
      <w:r w:rsidRPr="00F8195A">
        <w:rPr>
          <w:rFonts w:ascii="Times New Roman" w:hAnsi="Times New Roman" w:cs="Times New Roman"/>
          <w:sz w:val="24"/>
          <w:szCs w:val="24"/>
        </w:rPr>
        <w:t>54</w:t>
      </w:r>
      <w:r w:rsidRPr="00701E51">
        <w:rPr>
          <w:rFonts w:ascii="Times New Roman" w:hAnsi="Times New Roman" w:cs="Times New Roman"/>
          <w:sz w:val="24"/>
          <w:szCs w:val="24"/>
        </w:rPr>
        <w:t>岁。干部户（国家干部、农村干部或家中是否有党员）家庭较少，占比分别为</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26</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农户家庭人口结构有所区别，劳动人口数量占比分别是</w:t>
      </w:r>
      <w:r w:rsidRPr="00F8195A">
        <w:rPr>
          <w:rFonts w:ascii="Times New Roman" w:hAnsi="Times New Roman" w:cs="Times New Roman"/>
          <w:sz w:val="24"/>
          <w:szCs w:val="24"/>
        </w:rPr>
        <w:t>74</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77</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85</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701E51">
        <w:rPr>
          <w:rFonts w:ascii="Times New Roman" w:hAnsi="Times New Roman" w:cs="Times New Roman"/>
          <w:sz w:val="24"/>
          <w:szCs w:val="24"/>
        </w:rPr>
        <w:t>。健康水平普遍在良好以上，组间几乎无差。人力资源培训方面，平均受教育水平为</w:t>
      </w:r>
      <w:r w:rsidRPr="00F8195A">
        <w:rPr>
          <w:rFonts w:ascii="Times New Roman" w:hAnsi="Times New Roman" w:cs="Times New Roman"/>
          <w:sz w:val="24"/>
          <w:szCs w:val="24"/>
        </w:rPr>
        <w:t>6</w:t>
      </w:r>
      <w:r w:rsidRPr="00701E51">
        <w:rPr>
          <w:rFonts w:ascii="Times New Roman" w:hAnsi="Times New Roman" w:cs="Times New Roman"/>
          <w:sz w:val="24"/>
          <w:szCs w:val="24"/>
        </w:rPr>
        <w:t>年，受过专门的农业技能培训的家庭较少，小中农户参与培训的占比分别是</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26</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。中小农户兼业现象常见，总体而言，超过</w:t>
      </w:r>
      <w:r w:rsidRPr="00F8195A">
        <w:rPr>
          <w:rFonts w:ascii="Times New Roman" w:hAnsi="Times New Roman" w:cs="Times New Roman"/>
          <w:sz w:val="24"/>
          <w:szCs w:val="24"/>
        </w:rPr>
        <w:t>71</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的收入是农产品销售之外的，</w:t>
      </w:r>
      <w:proofErr w:type="gramStart"/>
      <w:r w:rsidRPr="00701E51">
        <w:rPr>
          <w:rFonts w:ascii="Times New Roman" w:hAnsi="Times New Roman" w:cs="Times New Roman"/>
          <w:sz w:val="24"/>
          <w:szCs w:val="24"/>
        </w:rPr>
        <w:t>并且组</w:t>
      </w:r>
      <w:proofErr w:type="gramEnd"/>
      <w:r w:rsidRPr="00701E51">
        <w:rPr>
          <w:rFonts w:ascii="Times New Roman" w:hAnsi="Times New Roman" w:cs="Times New Roman"/>
          <w:sz w:val="24"/>
          <w:szCs w:val="24"/>
        </w:rPr>
        <w:t>间存在非常显著的差异。其中，小农户兼业水平最高，为</w:t>
      </w:r>
      <w:r w:rsidRPr="00F8195A">
        <w:rPr>
          <w:rFonts w:ascii="Times New Roman" w:hAnsi="Times New Roman" w:cs="Times New Roman"/>
          <w:sz w:val="24"/>
          <w:szCs w:val="24"/>
        </w:rPr>
        <w:t>74</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701E51">
        <w:rPr>
          <w:rFonts w:ascii="Times New Roman" w:hAnsi="Times New Roman" w:cs="Times New Roman"/>
          <w:sz w:val="24"/>
          <w:szCs w:val="24"/>
        </w:rPr>
        <w:t>，中农户次之，为</w:t>
      </w:r>
      <w:r w:rsidRPr="00F8195A">
        <w:rPr>
          <w:rFonts w:ascii="Times New Roman" w:hAnsi="Times New Roman" w:cs="Times New Roman"/>
          <w:sz w:val="24"/>
          <w:szCs w:val="24"/>
        </w:rPr>
        <w:t>55</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701E51">
        <w:rPr>
          <w:rFonts w:ascii="Times New Roman" w:hAnsi="Times New Roman" w:cs="Times New Roman"/>
          <w:sz w:val="24"/>
          <w:szCs w:val="24"/>
        </w:rPr>
        <w:t>，大农户兼业水平最低，为</w:t>
      </w:r>
      <w:r w:rsidRPr="00F8195A">
        <w:rPr>
          <w:rFonts w:ascii="Times New Roman" w:hAnsi="Times New Roman" w:cs="Times New Roman"/>
          <w:sz w:val="24"/>
          <w:szCs w:val="24"/>
        </w:rPr>
        <w:t>24</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701E51">
        <w:rPr>
          <w:rFonts w:ascii="Times New Roman" w:hAnsi="Times New Roman" w:cs="Times New Roman"/>
          <w:sz w:val="24"/>
          <w:szCs w:val="24"/>
        </w:rPr>
        <w:t>。</w:t>
      </w:r>
    </w:p>
    <w:p w14:paraId="0A86A3E9" w14:textId="77777777" w:rsidR="00F8476F" w:rsidRDefault="00DB0310" w:rsidP="00701E51">
      <w:pPr>
        <w:spacing w:after="0" w:line="400" w:lineRule="exact"/>
        <w:ind w:firstLineChars="200" w:firstLine="480"/>
        <w:rPr>
          <w:rFonts w:ascii="Times New Roman" w:hAnsi="Times New Roman" w:cs="Times New Roman"/>
          <w:sz w:val="24"/>
          <w:szCs w:val="24"/>
        </w:rPr>
        <w:sectPr w:rsidR="00F8476F" w:rsidSect="00507D99">
          <w:pgSz w:w="11906" w:h="16838" w:code="9"/>
          <w:pgMar w:top="1701" w:right="1418" w:bottom="1418" w:left="1701" w:header="1304" w:footer="1020" w:gutter="0"/>
          <w:cols w:space="425"/>
          <w:docGrid w:type="lines" w:linePitch="326"/>
        </w:sectPr>
      </w:pPr>
      <w:r w:rsidRPr="00701E51">
        <w:rPr>
          <w:rFonts w:ascii="Times New Roman" w:hAnsi="Times New Roman" w:cs="Times New Roman"/>
          <w:sz w:val="24"/>
          <w:szCs w:val="24"/>
        </w:rPr>
        <w:t>不同规模农户之间投入和产出差异较大。每亩平均产出水平为</w:t>
      </w:r>
      <w:r w:rsidRPr="00F8195A">
        <w:rPr>
          <w:rFonts w:ascii="Times New Roman" w:hAnsi="Times New Roman" w:cs="Times New Roman"/>
          <w:sz w:val="24"/>
          <w:szCs w:val="24"/>
        </w:rPr>
        <w:t>487</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千克，</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每亩产出水平分别为</w:t>
      </w:r>
      <w:r w:rsidRPr="00F8195A">
        <w:rPr>
          <w:rFonts w:ascii="Times New Roman" w:hAnsi="Times New Roman" w:cs="Times New Roman"/>
          <w:sz w:val="24"/>
          <w:szCs w:val="24"/>
        </w:rPr>
        <w:t>493</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F8195A">
        <w:rPr>
          <w:rFonts w:ascii="Times New Roman" w:hAnsi="Times New Roman" w:cs="Times New Roman"/>
          <w:sz w:val="24"/>
          <w:szCs w:val="24"/>
        </w:rPr>
        <w:t>463</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和</w:t>
      </w:r>
      <w:r w:rsidRPr="00F8195A">
        <w:rPr>
          <w:rFonts w:ascii="Times New Roman" w:hAnsi="Times New Roman" w:cs="Times New Roman"/>
          <w:sz w:val="24"/>
          <w:szCs w:val="24"/>
        </w:rPr>
        <w:t>469</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千克，产出和规模呈</w:t>
      </w:r>
      <w:r w:rsidR="0083097F" w:rsidRPr="00701E51">
        <w:rPr>
          <w:rFonts w:ascii="Times New Roman" w:hAnsi="Times New Roman" w:cs="Times New Roman" w:hint="eastAsia"/>
          <w:sz w:val="24"/>
          <w:szCs w:val="24"/>
        </w:rPr>
        <w:t>“</w:t>
      </w:r>
      <w:r w:rsidRPr="00701E51">
        <w:rPr>
          <w:rFonts w:ascii="Times New Roman" w:hAnsi="Times New Roman" w:cs="Times New Roman"/>
          <w:sz w:val="24"/>
          <w:szCs w:val="24"/>
        </w:rPr>
        <w:t>正</w:t>
      </w:r>
      <w:r w:rsidRPr="00F8195A">
        <w:rPr>
          <w:rFonts w:ascii="Times New Roman" w:hAnsi="Times New Roman" w:cs="Times New Roman"/>
          <w:sz w:val="24"/>
          <w:szCs w:val="24"/>
        </w:rPr>
        <w:t>U</w:t>
      </w:r>
      <w:r w:rsidRPr="00701E51">
        <w:rPr>
          <w:rFonts w:ascii="Times New Roman" w:hAnsi="Times New Roman" w:cs="Times New Roman"/>
          <w:sz w:val="24"/>
          <w:szCs w:val="24"/>
        </w:rPr>
        <w:t>型</w:t>
      </w:r>
      <w:r w:rsidR="0083097F" w:rsidRPr="00701E51">
        <w:rPr>
          <w:rFonts w:ascii="Times New Roman" w:hAnsi="Times New Roman" w:cs="Times New Roman" w:hint="eastAsia"/>
          <w:sz w:val="24"/>
          <w:szCs w:val="24"/>
        </w:rPr>
        <w:t>”</w:t>
      </w:r>
      <w:r w:rsidRPr="00701E51">
        <w:rPr>
          <w:rFonts w:ascii="Times New Roman" w:hAnsi="Times New Roman" w:cs="Times New Roman"/>
          <w:sz w:val="24"/>
          <w:szCs w:val="24"/>
        </w:rPr>
        <w:t>关系。在投入方面，平均劳动力每亩投入约</w:t>
      </w:r>
      <w:r w:rsidRPr="00F8195A">
        <w:rPr>
          <w:rFonts w:ascii="Times New Roman" w:hAnsi="Times New Roman" w:cs="Times New Roman"/>
          <w:sz w:val="24"/>
          <w:szCs w:val="24"/>
        </w:rPr>
        <w:t>20</w:t>
      </w:r>
      <w:r w:rsidRPr="00701E51">
        <w:rPr>
          <w:rFonts w:ascii="Times New Roman" w:hAnsi="Times New Roman" w:cs="Times New Roman"/>
          <w:sz w:val="24"/>
          <w:szCs w:val="24"/>
        </w:rPr>
        <w:t>天，劳动力强度因规模而已，小农每亩投入的劳动力是大农户近</w:t>
      </w:r>
      <w:r w:rsidRPr="00F8195A">
        <w:rPr>
          <w:rFonts w:ascii="Times New Roman" w:hAnsi="Times New Roman" w:cs="Times New Roman"/>
          <w:sz w:val="24"/>
          <w:szCs w:val="24"/>
        </w:rPr>
        <w:t>3</w:t>
      </w:r>
      <w:r w:rsidRPr="00701E51">
        <w:rPr>
          <w:rFonts w:ascii="Times New Roman" w:hAnsi="Times New Roman" w:cs="Times New Roman"/>
          <w:sz w:val="24"/>
          <w:szCs w:val="24"/>
        </w:rPr>
        <w:t>倍，小农投入</w:t>
      </w:r>
      <w:r w:rsidRPr="00F8195A">
        <w:rPr>
          <w:rFonts w:ascii="Times New Roman" w:hAnsi="Times New Roman" w:cs="Times New Roman"/>
          <w:sz w:val="24"/>
          <w:szCs w:val="24"/>
        </w:rPr>
        <w:t>21</w:t>
      </w:r>
      <w:r w:rsidRPr="00701E51">
        <w:rPr>
          <w:rFonts w:ascii="Times New Roman" w:hAnsi="Times New Roman" w:cs="Times New Roman"/>
          <w:sz w:val="24"/>
          <w:szCs w:val="24"/>
        </w:rPr>
        <w:t>日，中农</w:t>
      </w:r>
      <w:r w:rsidRPr="00F8195A">
        <w:rPr>
          <w:rFonts w:ascii="Times New Roman" w:hAnsi="Times New Roman" w:cs="Times New Roman"/>
          <w:sz w:val="24"/>
          <w:szCs w:val="24"/>
        </w:rPr>
        <w:t>10</w:t>
      </w:r>
      <w:r w:rsidRPr="00701E51">
        <w:rPr>
          <w:rFonts w:ascii="Times New Roman" w:hAnsi="Times New Roman" w:cs="Times New Roman"/>
          <w:sz w:val="24"/>
          <w:szCs w:val="24"/>
        </w:rPr>
        <w:t>日，大农</w:t>
      </w:r>
      <w:r w:rsidRPr="00F8195A">
        <w:rPr>
          <w:rFonts w:ascii="Times New Roman" w:hAnsi="Times New Roman" w:cs="Times New Roman"/>
          <w:sz w:val="24"/>
          <w:szCs w:val="24"/>
        </w:rPr>
        <w:t>8</w:t>
      </w:r>
      <w:r w:rsidRPr="00701E51">
        <w:rPr>
          <w:rFonts w:ascii="Times New Roman" w:hAnsi="Times New Roman" w:cs="Times New Roman"/>
          <w:sz w:val="24"/>
          <w:szCs w:val="24"/>
        </w:rPr>
        <w:t>日。主要投入家庭劳动力耕地，小部分</w:t>
      </w:r>
      <w:proofErr w:type="gramStart"/>
      <w:r w:rsidRPr="00701E51">
        <w:rPr>
          <w:rFonts w:ascii="Times New Roman" w:hAnsi="Times New Roman" w:cs="Times New Roman"/>
          <w:sz w:val="24"/>
          <w:szCs w:val="24"/>
        </w:rPr>
        <w:t>雇佣劳动力且平均</w:t>
      </w:r>
      <w:proofErr w:type="gramEnd"/>
      <w:r w:rsidRPr="00701E51">
        <w:rPr>
          <w:rFonts w:ascii="Times New Roman" w:hAnsi="Times New Roman" w:cs="Times New Roman"/>
          <w:sz w:val="24"/>
          <w:szCs w:val="24"/>
        </w:rPr>
        <w:t>不到</w:t>
      </w:r>
      <w:r w:rsidRPr="00F8195A">
        <w:rPr>
          <w:rFonts w:ascii="Times New Roman" w:hAnsi="Times New Roman" w:cs="Times New Roman"/>
          <w:sz w:val="24"/>
          <w:szCs w:val="24"/>
        </w:rPr>
        <w:t>1</w:t>
      </w:r>
      <w:r w:rsidRPr="00701E51">
        <w:rPr>
          <w:rFonts w:ascii="Times New Roman" w:hAnsi="Times New Roman" w:cs="Times New Roman"/>
          <w:sz w:val="24"/>
          <w:szCs w:val="24"/>
        </w:rPr>
        <w:t>日。机械投入平均每亩</w:t>
      </w:r>
      <w:r w:rsidRPr="00F8195A">
        <w:rPr>
          <w:rFonts w:ascii="Times New Roman" w:hAnsi="Times New Roman" w:cs="Times New Roman"/>
          <w:sz w:val="24"/>
          <w:szCs w:val="24"/>
        </w:rPr>
        <w:t>120</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元，最高达</w:t>
      </w:r>
      <w:r w:rsidRPr="00F8195A">
        <w:rPr>
          <w:rFonts w:ascii="Times New Roman" w:hAnsi="Times New Roman" w:cs="Times New Roman"/>
          <w:sz w:val="24"/>
          <w:szCs w:val="24"/>
        </w:rPr>
        <w:t>423</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元，最低为</w:t>
      </w:r>
      <w:r w:rsidRPr="00F8195A">
        <w:rPr>
          <w:rFonts w:ascii="Times New Roman" w:hAnsi="Times New Roman" w:cs="Times New Roman"/>
          <w:sz w:val="24"/>
          <w:szCs w:val="24"/>
        </w:rPr>
        <w:t>0</w:t>
      </w:r>
      <w:r w:rsidRPr="00701E51">
        <w:rPr>
          <w:rFonts w:ascii="Times New Roman" w:hAnsi="Times New Roman" w:cs="Times New Roman"/>
          <w:sz w:val="24"/>
          <w:szCs w:val="24"/>
        </w:rPr>
        <w:t>。三种规模农户的机械投入水平分别是</w:t>
      </w:r>
      <w:r w:rsidRPr="00F8195A">
        <w:rPr>
          <w:rFonts w:ascii="Times New Roman" w:hAnsi="Times New Roman" w:cs="Times New Roman"/>
          <w:sz w:val="24"/>
          <w:szCs w:val="24"/>
        </w:rPr>
        <w:t>119</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F8195A">
        <w:rPr>
          <w:rFonts w:ascii="Times New Roman" w:hAnsi="Times New Roman" w:cs="Times New Roman"/>
          <w:sz w:val="24"/>
          <w:szCs w:val="24"/>
        </w:rPr>
        <w:t>124</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和</w:t>
      </w:r>
      <w:r w:rsidRPr="00F8195A">
        <w:rPr>
          <w:rFonts w:ascii="Times New Roman" w:hAnsi="Times New Roman" w:cs="Times New Roman"/>
          <w:sz w:val="24"/>
          <w:szCs w:val="24"/>
        </w:rPr>
        <w:t>135</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元。其他农资投入平均每亩</w:t>
      </w:r>
      <w:r w:rsidRPr="00F8195A">
        <w:rPr>
          <w:rFonts w:ascii="Times New Roman" w:hAnsi="Times New Roman" w:cs="Times New Roman"/>
          <w:sz w:val="24"/>
          <w:szCs w:val="24"/>
        </w:rPr>
        <w:t>324</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元，最高</w:t>
      </w:r>
      <w:r w:rsidRPr="00F8195A">
        <w:rPr>
          <w:rFonts w:ascii="Times New Roman" w:hAnsi="Times New Roman" w:cs="Times New Roman"/>
          <w:sz w:val="24"/>
          <w:szCs w:val="24"/>
        </w:rPr>
        <w:t>840</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元，最低为</w:t>
      </w:r>
      <w:r w:rsidRPr="00F8195A">
        <w:rPr>
          <w:rFonts w:ascii="Times New Roman" w:hAnsi="Times New Roman" w:cs="Times New Roman"/>
          <w:sz w:val="24"/>
          <w:szCs w:val="24"/>
        </w:rPr>
        <w:t>91</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元，不同规模农户投入水平分别为</w:t>
      </w:r>
      <w:r w:rsidRPr="00F8195A">
        <w:rPr>
          <w:rFonts w:ascii="Times New Roman" w:hAnsi="Times New Roman" w:cs="Times New Roman"/>
          <w:sz w:val="24"/>
          <w:szCs w:val="24"/>
        </w:rPr>
        <w:t>330</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F8195A">
        <w:rPr>
          <w:rFonts w:ascii="Times New Roman" w:hAnsi="Times New Roman" w:cs="Times New Roman"/>
          <w:sz w:val="24"/>
          <w:szCs w:val="24"/>
        </w:rPr>
        <w:t>298</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289</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。小中大农户的政府补贴每亩平均</w:t>
      </w:r>
      <w:r w:rsidRPr="00F8195A">
        <w:rPr>
          <w:rFonts w:ascii="Times New Roman" w:hAnsi="Times New Roman" w:cs="Times New Roman"/>
          <w:sz w:val="24"/>
          <w:szCs w:val="24"/>
        </w:rPr>
        <w:t>123</w:t>
      </w:r>
      <w:r w:rsidRPr="00701E51">
        <w:rPr>
          <w:rFonts w:ascii="Times New Roman" w:hAnsi="Times New Roman" w:cs="Times New Roman"/>
          <w:sz w:val="24"/>
          <w:szCs w:val="24"/>
        </w:rPr>
        <w:t>.</w:t>
      </w:r>
      <w:r w:rsidRPr="00F8195A">
        <w:rPr>
          <w:rFonts w:ascii="Times New Roman" w:hAnsi="Times New Roman" w:cs="Times New Roman"/>
          <w:sz w:val="24"/>
          <w:szCs w:val="24"/>
        </w:rPr>
        <w:t>3</w:t>
      </w:r>
      <w:r w:rsidRPr="00701E51">
        <w:rPr>
          <w:rFonts w:ascii="Times New Roman" w:hAnsi="Times New Roman" w:cs="Times New Roman"/>
          <w:sz w:val="24"/>
          <w:szCs w:val="24"/>
        </w:rPr>
        <w:t>、</w:t>
      </w:r>
      <w:r w:rsidRPr="00F8195A">
        <w:rPr>
          <w:rFonts w:ascii="Times New Roman" w:hAnsi="Times New Roman" w:cs="Times New Roman"/>
          <w:sz w:val="24"/>
          <w:szCs w:val="24"/>
        </w:rPr>
        <w:t>98</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和</w:t>
      </w:r>
      <w:r w:rsidRPr="00F8195A">
        <w:rPr>
          <w:rFonts w:ascii="Times New Roman" w:hAnsi="Times New Roman" w:cs="Times New Roman"/>
          <w:sz w:val="24"/>
          <w:szCs w:val="24"/>
        </w:rPr>
        <w:t>37</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元，农业保险的支出水平很低，平均每亩不到</w:t>
      </w:r>
      <w:r w:rsidRPr="00F8195A">
        <w:rPr>
          <w:rFonts w:ascii="Times New Roman" w:hAnsi="Times New Roman" w:cs="Times New Roman"/>
          <w:sz w:val="24"/>
          <w:szCs w:val="24"/>
        </w:rPr>
        <w:t>1</w:t>
      </w:r>
      <w:r w:rsidRPr="00701E51">
        <w:rPr>
          <w:rFonts w:ascii="Times New Roman" w:hAnsi="Times New Roman" w:cs="Times New Roman"/>
          <w:sz w:val="24"/>
          <w:szCs w:val="24"/>
        </w:rPr>
        <w:t>元，即便最高的也只有</w:t>
      </w:r>
      <w:r w:rsidRPr="00F8195A">
        <w:rPr>
          <w:rFonts w:ascii="Times New Roman" w:hAnsi="Times New Roman" w:cs="Times New Roman"/>
          <w:sz w:val="24"/>
          <w:szCs w:val="24"/>
        </w:rPr>
        <w:t>19</w:t>
      </w:r>
      <w:r w:rsidRPr="00701E51">
        <w:rPr>
          <w:rFonts w:ascii="Times New Roman" w:hAnsi="Times New Roman" w:cs="Times New Roman"/>
          <w:sz w:val="24"/>
          <w:szCs w:val="24"/>
        </w:rPr>
        <w:t>元。除此之外，地块差异极为显著，平均</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块，三种规模农户土地细碎化水平分别为</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和</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块（表</w:t>
      </w:r>
      <w:r w:rsidR="00224EBC">
        <w:rPr>
          <w:rFonts w:ascii="Times New Roman" w:hAnsi="Times New Roman" w:cs="Times New Roman" w:hint="eastAsia"/>
          <w:sz w:val="24"/>
          <w:szCs w:val="24"/>
        </w:rPr>
        <w:t>4</w:t>
      </w:r>
      <w:r w:rsidR="00224EBC">
        <w:rPr>
          <w:rFonts w:ascii="Times New Roman" w:hAnsi="Times New Roman" w:cs="Times New Roman"/>
          <w:sz w:val="24"/>
          <w:szCs w:val="24"/>
        </w:rPr>
        <w:t>-4</w:t>
      </w:r>
      <w:r w:rsidRPr="00701E51">
        <w:rPr>
          <w:rFonts w:ascii="Times New Roman" w:hAnsi="Times New Roman" w:cs="Times New Roman"/>
          <w:sz w:val="24"/>
          <w:szCs w:val="24"/>
        </w:rPr>
        <w:t>）。</w:t>
      </w:r>
    </w:p>
    <w:p w14:paraId="6A4AD6EB" w14:textId="77777777" w:rsidR="003A66EE" w:rsidRPr="00C62D74" w:rsidRDefault="00F8476F" w:rsidP="00701E51">
      <w:pPr>
        <w:spacing w:after="0" w:line="400" w:lineRule="exact"/>
        <w:ind w:firstLineChars="200" w:firstLine="480"/>
        <w:rPr>
          <w:rFonts w:ascii="Times New Roman" w:hAnsi="Times New Roman" w:cs="Times New Roman"/>
          <w:sz w:val="24"/>
          <w:szCs w:val="24"/>
        </w:rPr>
        <w:sectPr w:rsidR="003A66EE" w:rsidRPr="00C62D74" w:rsidSect="00507D99">
          <w:pgSz w:w="11906" w:h="16838" w:code="9"/>
          <w:pgMar w:top="1701" w:right="1418" w:bottom="1418" w:left="1701" w:header="1304" w:footer="1020" w:gutter="0"/>
          <w:cols w:space="425"/>
          <w:docGrid w:type="lines" w:linePitch="326"/>
        </w:sect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6944" behindDoc="0" locked="0" layoutInCell="1" allowOverlap="1" wp14:anchorId="4AE1C10F" wp14:editId="51B83CFE">
                <wp:simplePos x="0" y="0"/>
                <wp:positionH relativeFrom="margin">
                  <wp:align>center</wp:align>
                </wp:positionH>
                <wp:positionV relativeFrom="margin">
                  <wp:align>center</wp:align>
                </wp:positionV>
                <wp:extent cx="8711565" cy="5579745"/>
                <wp:effectExtent l="3810" t="0" r="0" b="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2E5915CD" w14:textId="77777777" w:rsidR="00470925" w:rsidRDefault="00470925"/>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470925" w:rsidRPr="00691EBF" w14:paraId="453673CB" w14:textId="77777777" w:rsidTr="00470925">
                              <w:trPr>
                                <w:trHeight w:val="283"/>
                              </w:trPr>
                              <w:tc>
                                <w:tcPr>
                                  <w:tcW w:w="14003" w:type="dxa"/>
                                  <w:gridSpan w:val="14"/>
                                  <w:tcBorders>
                                    <w:top w:val="nil"/>
                                    <w:left w:val="nil"/>
                                    <w:bottom w:val="single" w:sz="4" w:space="0" w:color="auto"/>
                                    <w:right w:val="nil"/>
                                  </w:tcBorders>
                                  <w:shd w:val="clear" w:color="auto" w:fill="auto"/>
                                  <w:noWrap/>
                                  <w:vAlign w:val="center"/>
                                  <w:hideMark/>
                                </w:tcPr>
                                <w:p w14:paraId="2AA63470" w14:textId="77777777" w:rsidR="00470925" w:rsidRPr="00691EBF" w:rsidRDefault="00470925" w:rsidP="00F8476F">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混种水稻地区农户的基本特征和投入产出情况</w:t>
                                  </w:r>
                                </w:p>
                              </w:tc>
                            </w:tr>
                            <w:tr w:rsidR="00470925" w:rsidRPr="00691EBF" w14:paraId="701E00C7" w14:textId="77777777" w:rsidTr="00470925">
                              <w:trPr>
                                <w:trHeight w:val="454"/>
                              </w:trPr>
                              <w:tc>
                                <w:tcPr>
                                  <w:tcW w:w="2551" w:type="dxa"/>
                                  <w:vMerge w:val="restart"/>
                                  <w:tcBorders>
                                    <w:top w:val="nil"/>
                                    <w:left w:val="nil"/>
                                    <w:bottom w:val="single" w:sz="4" w:space="0" w:color="000000"/>
                                    <w:right w:val="nil"/>
                                  </w:tcBorders>
                                  <w:shd w:val="clear" w:color="auto" w:fill="auto"/>
                                  <w:noWrap/>
                                  <w:vAlign w:val="center"/>
                                  <w:hideMark/>
                                </w:tcPr>
                                <w:p w14:paraId="55051B0C"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14:paraId="3FEB6F34" w14:textId="77777777" w:rsidR="00470925" w:rsidRPr="00691EBF" w:rsidRDefault="00470925" w:rsidP="00F8476F">
                                  <w:pPr>
                                    <w:spacing w:after="0" w:line="240" w:lineRule="auto"/>
                                    <w:rPr>
                                      <w:rFonts w:ascii="Times New Roman" w:eastAsia="等线" w:hAnsi="Times New Roman" w:cs="Times New Roman"/>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4616018C"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554621AA"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7E864D5F"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14:paraId="015334D2"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470925" w:rsidRPr="00691EBF" w14:paraId="5315592D" w14:textId="77777777" w:rsidTr="00470925">
                              <w:trPr>
                                <w:trHeight w:val="454"/>
                              </w:trPr>
                              <w:tc>
                                <w:tcPr>
                                  <w:tcW w:w="2551" w:type="dxa"/>
                                  <w:vMerge/>
                                  <w:tcBorders>
                                    <w:top w:val="nil"/>
                                    <w:left w:val="nil"/>
                                    <w:bottom w:val="single" w:sz="4" w:space="0" w:color="000000"/>
                                    <w:right w:val="nil"/>
                                  </w:tcBorders>
                                  <w:vAlign w:val="center"/>
                                  <w:hideMark/>
                                </w:tcPr>
                                <w:p w14:paraId="4A10BDBE" w14:textId="77777777" w:rsidR="00470925" w:rsidRPr="00691EBF" w:rsidRDefault="00470925" w:rsidP="00F8476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14:paraId="7F4BF32B" w14:textId="77777777" w:rsidR="00470925" w:rsidRPr="00691EBF" w:rsidRDefault="00470925"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14:paraId="1FBCADF6"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46A7B3A"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24063724"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D7E161B"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0922BBDD"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148DCDA7"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F173445"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583D022C"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37893A49"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268DD65E"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A659171"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14:paraId="158965DC"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470925" w:rsidRPr="00691EBF" w14:paraId="782B2E12" w14:textId="77777777" w:rsidTr="00470925">
                              <w:trPr>
                                <w:trHeight w:val="340"/>
                              </w:trPr>
                              <w:tc>
                                <w:tcPr>
                                  <w:tcW w:w="2551" w:type="dxa"/>
                                  <w:tcBorders>
                                    <w:top w:val="nil"/>
                                    <w:left w:val="nil"/>
                                    <w:bottom w:val="nil"/>
                                    <w:right w:val="nil"/>
                                  </w:tcBorders>
                                  <w:shd w:val="clear" w:color="auto" w:fill="auto"/>
                                  <w:noWrap/>
                                  <w:vAlign w:val="center"/>
                                  <w:hideMark/>
                                </w:tcPr>
                                <w:p w14:paraId="750AEC49" w14:textId="77777777" w:rsidR="00470925" w:rsidRPr="00691EBF" w:rsidRDefault="00470925"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14:paraId="3F179DA9" w14:textId="77777777" w:rsidR="00470925" w:rsidRPr="00691EBF" w:rsidRDefault="00470925"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08084107"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FB35AD9"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EB0FE3D"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1647F8"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D3DED1"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717DD15"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9892A58"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E2A6940"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14C30C"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38B7483"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8016E34"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09ED859A"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r>
                            <w:tr w:rsidR="00470925" w:rsidRPr="00691EBF" w14:paraId="56FE6218" w14:textId="77777777" w:rsidTr="00470925">
                              <w:trPr>
                                <w:trHeight w:val="340"/>
                              </w:trPr>
                              <w:tc>
                                <w:tcPr>
                                  <w:tcW w:w="2551" w:type="dxa"/>
                                  <w:tcBorders>
                                    <w:top w:val="nil"/>
                                    <w:left w:val="nil"/>
                                    <w:bottom w:val="nil"/>
                                    <w:right w:val="nil"/>
                                  </w:tcBorders>
                                  <w:shd w:val="clear" w:color="auto" w:fill="auto"/>
                                  <w:noWrap/>
                                  <w:vAlign w:val="center"/>
                                  <w:hideMark/>
                                </w:tcPr>
                                <w:p w14:paraId="2B937388"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单产（千克</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2C40025" w14:textId="77777777" w:rsidR="00470925" w:rsidRPr="00691EBF" w:rsidRDefault="00470925"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446802E"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B03E6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756B92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09EEC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91AFBF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406C1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7EE3B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BF333B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3782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F44780" w14:textId="77777777" w:rsidR="00470925" w:rsidRPr="00691EBF" w:rsidRDefault="00470925"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469</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6</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4367FE9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79E17A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470925" w:rsidRPr="00691EBF" w14:paraId="08793F17" w14:textId="77777777" w:rsidTr="00470925">
                              <w:trPr>
                                <w:trHeight w:val="340"/>
                              </w:trPr>
                              <w:tc>
                                <w:tcPr>
                                  <w:tcW w:w="2551" w:type="dxa"/>
                                  <w:tcBorders>
                                    <w:top w:val="nil"/>
                                    <w:left w:val="nil"/>
                                    <w:bottom w:val="nil"/>
                                    <w:right w:val="nil"/>
                                  </w:tcBorders>
                                  <w:shd w:val="clear" w:color="auto" w:fill="auto"/>
                                  <w:noWrap/>
                                  <w:vAlign w:val="center"/>
                                  <w:hideMark/>
                                </w:tcPr>
                                <w:p w14:paraId="7806194B"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1D0545A3" w14:textId="77777777" w:rsidR="00470925" w:rsidRPr="00691EBF" w:rsidRDefault="00470925"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6E4D4D9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6A574DE"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11D5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84EC73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DE03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DD0CB7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1A9AB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EAD2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34C9F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5EA8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73A51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B9183C7"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r>
                            <w:tr w:rsidR="00470925" w:rsidRPr="00691EBF" w14:paraId="17DD19A8" w14:textId="77777777" w:rsidTr="00470925">
                              <w:trPr>
                                <w:trHeight w:val="340"/>
                              </w:trPr>
                              <w:tc>
                                <w:tcPr>
                                  <w:tcW w:w="2551" w:type="dxa"/>
                                  <w:tcBorders>
                                    <w:top w:val="nil"/>
                                    <w:left w:val="nil"/>
                                    <w:bottom w:val="nil"/>
                                    <w:right w:val="nil"/>
                                  </w:tcBorders>
                                  <w:shd w:val="clear" w:color="auto" w:fill="auto"/>
                                  <w:noWrap/>
                                  <w:vAlign w:val="center"/>
                                  <w:hideMark/>
                                </w:tcPr>
                                <w:p w14:paraId="2E760802"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11E067A" w14:textId="77777777" w:rsidR="00470925" w:rsidRPr="00691EBF" w:rsidRDefault="00470925"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77EB305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A95D8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6022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A3D3A2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EDD06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60C327"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2B90C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5ED5F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D429E1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B70DB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675B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32E7221"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r>
                            <w:tr w:rsidR="00470925" w:rsidRPr="00691EBF" w14:paraId="571E72D6" w14:textId="77777777" w:rsidTr="00470925">
                              <w:trPr>
                                <w:trHeight w:val="340"/>
                              </w:trPr>
                              <w:tc>
                                <w:tcPr>
                                  <w:tcW w:w="2551" w:type="dxa"/>
                                  <w:tcBorders>
                                    <w:top w:val="nil"/>
                                    <w:left w:val="nil"/>
                                    <w:bottom w:val="nil"/>
                                    <w:right w:val="nil"/>
                                  </w:tcBorders>
                                  <w:shd w:val="clear" w:color="auto" w:fill="auto"/>
                                  <w:noWrap/>
                                  <w:vAlign w:val="center"/>
                                  <w:hideMark/>
                                </w:tcPr>
                                <w:p w14:paraId="182E0851"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3901CD70" w14:textId="77777777" w:rsidR="00470925" w:rsidRPr="00691EBF" w:rsidRDefault="00470925"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15331C81"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D93A0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4357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D34FD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AC08C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FD9DAA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A5945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3830B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0B07F1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0792AE"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92FF71"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95E70E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r>
                            <w:tr w:rsidR="00470925" w:rsidRPr="00691EBF" w14:paraId="34F2F6FF" w14:textId="77777777" w:rsidTr="00470925">
                              <w:trPr>
                                <w:trHeight w:val="340"/>
                              </w:trPr>
                              <w:tc>
                                <w:tcPr>
                                  <w:tcW w:w="2551" w:type="dxa"/>
                                  <w:tcBorders>
                                    <w:top w:val="nil"/>
                                    <w:left w:val="nil"/>
                                    <w:bottom w:val="nil"/>
                                    <w:right w:val="nil"/>
                                  </w:tcBorders>
                                  <w:shd w:val="clear" w:color="auto" w:fill="auto"/>
                                  <w:noWrap/>
                                  <w:vAlign w:val="center"/>
                                  <w:hideMark/>
                                </w:tcPr>
                                <w:p w14:paraId="46284D90"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33474A4" w14:textId="77777777" w:rsidR="00470925" w:rsidRPr="00691EBF" w:rsidRDefault="00470925"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E6B7D8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BCC9D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71BDC" w14:textId="77777777" w:rsidR="00470925" w:rsidRPr="00691EBF" w:rsidRDefault="00470925"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2D14A4F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09234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9AE6D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9742C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FE91F8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6CA04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E3417"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311DD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527F8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470925" w:rsidRPr="00691EBF" w14:paraId="533C79B3" w14:textId="77777777" w:rsidTr="00470925">
                              <w:trPr>
                                <w:trHeight w:val="340"/>
                              </w:trPr>
                              <w:tc>
                                <w:tcPr>
                                  <w:tcW w:w="2551" w:type="dxa"/>
                                  <w:tcBorders>
                                    <w:top w:val="nil"/>
                                    <w:left w:val="nil"/>
                                    <w:bottom w:val="nil"/>
                                    <w:right w:val="nil"/>
                                  </w:tcBorders>
                                  <w:shd w:val="clear" w:color="auto" w:fill="auto"/>
                                  <w:noWrap/>
                                  <w:vAlign w:val="center"/>
                                  <w:hideMark/>
                                </w:tcPr>
                                <w:p w14:paraId="67FA5AC4"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A791202" w14:textId="77777777" w:rsidR="00470925" w:rsidRPr="00691EBF" w:rsidRDefault="00470925"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61B4936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884EA7"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33E544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33178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1B899C"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7B1C8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501845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3FB52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15A36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A2AD1D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C188C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AA6DA1"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470925" w:rsidRPr="00691EBF" w14:paraId="54874C06" w14:textId="77777777" w:rsidTr="00470925">
                              <w:trPr>
                                <w:trHeight w:val="340"/>
                              </w:trPr>
                              <w:tc>
                                <w:tcPr>
                                  <w:tcW w:w="2551" w:type="dxa"/>
                                  <w:tcBorders>
                                    <w:top w:val="nil"/>
                                    <w:left w:val="nil"/>
                                    <w:bottom w:val="nil"/>
                                    <w:right w:val="nil"/>
                                  </w:tcBorders>
                                  <w:shd w:val="clear" w:color="auto" w:fill="auto"/>
                                  <w:noWrap/>
                                  <w:vAlign w:val="center"/>
                                  <w:hideMark/>
                                </w:tcPr>
                                <w:p w14:paraId="5215BB6B"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26C3C739" w14:textId="77777777" w:rsidR="00470925" w:rsidRPr="00691EBF" w:rsidRDefault="00470925"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FBE96E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FAA1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1CA7C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5CF6A1"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6E2B9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8B4D6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A24FA1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9B8C31"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55DF7F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FF63A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DCC3C"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0B1153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470925" w:rsidRPr="00691EBF" w14:paraId="51F6EC6A" w14:textId="77777777" w:rsidTr="00470925">
                              <w:trPr>
                                <w:trHeight w:val="340"/>
                              </w:trPr>
                              <w:tc>
                                <w:tcPr>
                                  <w:tcW w:w="2551" w:type="dxa"/>
                                  <w:tcBorders>
                                    <w:top w:val="nil"/>
                                    <w:left w:val="nil"/>
                                    <w:bottom w:val="nil"/>
                                    <w:right w:val="nil"/>
                                  </w:tcBorders>
                                  <w:shd w:val="clear" w:color="auto" w:fill="auto"/>
                                  <w:noWrap/>
                                  <w:vAlign w:val="center"/>
                                  <w:hideMark/>
                                </w:tcPr>
                                <w:p w14:paraId="657C5DD1" w14:textId="77777777" w:rsidR="00470925" w:rsidRPr="00691EBF" w:rsidRDefault="00470925"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6F27FA62" w14:textId="77777777" w:rsidR="00470925" w:rsidRPr="00691EBF" w:rsidRDefault="00470925"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6BBD6B2C"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CC574A3"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E188295"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D566127"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5D9D288"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06EA28A"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F5E80FE"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8769AA"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0ED6CFC"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F7ACB4D"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4D614F3"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63EE8F28" w14:textId="77777777" w:rsidR="00470925" w:rsidRPr="00691EBF" w:rsidRDefault="00470925" w:rsidP="00F8476F">
                                  <w:pPr>
                                    <w:spacing w:after="0" w:line="240" w:lineRule="auto"/>
                                    <w:rPr>
                                      <w:rFonts w:ascii="Times New Roman" w:eastAsia="Times New Roman" w:hAnsi="Times New Roman" w:cs="Times New Roman"/>
                                      <w:sz w:val="21"/>
                                      <w:szCs w:val="21"/>
                                    </w:rPr>
                                  </w:pPr>
                                </w:p>
                              </w:tc>
                            </w:tr>
                            <w:tr w:rsidR="00470925" w:rsidRPr="00691EBF" w14:paraId="57A8B818" w14:textId="77777777" w:rsidTr="00470925">
                              <w:trPr>
                                <w:trHeight w:val="340"/>
                              </w:trPr>
                              <w:tc>
                                <w:tcPr>
                                  <w:tcW w:w="2551" w:type="dxa"/>
                                  <w:tcBorders>
                                    <w:top w:val="nil"/>
                                    <w:left w:val="nil"/>
                                    <w:bottom w:val="nil"/>
                                    <w:right w:val="nil"/>
                                  </w:tcBorders>
                                  <w:shd w:val="clear" w:color="auto" w:fill="auto"/>
                                  <w:noWrap/>
                                  <w:vAlign w:val="center"/>
                                  <w:hideMark/>
                                </w:tcPr>
                                <w:p w14:paraId="08D87428"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72ECC73E" w14:textId="77777777" w:rsidR="00470925" w:rsidRPr="00691EBF" w:rsidRDefault="00470925"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0A495E1"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16920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EE219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38A8DF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762CB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DD0A7"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E5A79C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FF6CDC"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00276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F3D74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96C897"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D99FDC1"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470925" w:rsidRPr="00691EBF" w14:paraId="3AB4ACBB" w14:textId="77777777" w:rsidTr="00470925">
                              <w:trPr>
                                <w:trHeight w:val="340"/>
                              </w:trPr>
                              <w:tc>
                                <w:tcPr>
                                  <w:tcW w:w="2551" w:type="dxa"/>
                                  <w:tcBorders>
                                    <w:top w:val="nil"/>
                                    <w:left w:val="nil"/>
                                    <w:bottom w:val="nil"/>
                                    <w:right w:val="nil"/>
                                  </w:tcBorders>
                                  <w:shd w:val="clear" w:color="auto" w:fill="auto"/>
                                  <w:noWrap/>
                                  <w:vAlign w:val="center"/>
                                  <w:hideMark/>
                                </w:tcPr>
                                <w:p w14:paraId="7EAB4888"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0C0A851E" w14:textId="77777777" w:rsidR="00470925" w:rsidRPr="00691EBF" w:rsidRDefault="00470925"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AA17F2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8D2C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DB695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966413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DFF347"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4DC0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7F9244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F077D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331CBEC"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68D04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80B592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6684F3E"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470925" w:rsidRPr="00691EBF" w14:paraId="7D6EDB51" w14:textId="77777777" w:rsidTr="00470925">
                              <w:trPr>
                                <w:trHeight w:val="340"/>
                              </w:trPr>
                              <w:tc>
                                <w:tcPr>
                                  <w:tcW w:w="2551" w:type="dxa"/>
                                  <w:tcBorders>
                                    <w:top w:val="nil"/>
                                    <w:left w:val="nil"/>
                                    <w:bottom w:val="nil"/>
                                    <w:right w:val="nil"/>
                                  </w:tcBorders>
                                  <w:shd w:val="clear" w:color="auto" w:fill="auto"/>
                                  <w:noWrap/>
                                  <w:vAlign w:val="center"/>
                                  <w:hideMark/>
                                </w:tcPr>
                                <w:p w14:paraId="4053460B"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55B2F21B" w14:textId="77777777" w:rsidR="00470925" w:rsidRPr="00691EBF" w:rsidRDefault="00470925"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4CFED50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3FDBA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7DAEC57"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4A98871"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E431C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6EAF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03A9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54129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58ED2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E4051"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462CC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F30C7D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470925" w:rsidRPr="00691EBF" w14:paraId="7832555B" w14:textId="77777777" w:rsidTr="00470925">
                              <w:trPr>
                                <w:trHeight w:val="340"/>
                              </w:trPr>
                              <w:tc>
                                <w:tcPr>
                                  <w:tcW w:w="2551" w:type="dxa"/>
                                  <w:tcBorders>
                                    <w:top w:val="nil"/>
                                    <w:left w:val="nil"/>
                                    <w:bottom w:val="nil"/>
                                    <w:right w:val="nil"/>
                                  </w:tcBorders>
                                  <w:shd w:val="clear" w:color="auto" w:fill="auto"/>
                                  <w:noWrap/>
                                  <w:vAlign w:val="center"/>
                                  <w:hideMark/>
                                </w:tcPr>
                                <w:p w14:paraId="20E0A152"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4999A08" w14:textId="77777777" w:rsidR="00470925" w:rsidRPr="00691EBF" w:rsidRDefault="00470925"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73B71D8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F521E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2294F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BA108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19502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25CA9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D96FE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A6A61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3FA56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B8B4A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F78E3C"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51881A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470925" w:rsidRPr="00691EBF" w14:paraId="51C03C5F" w14:textId="77777777" w:rsidTr="00470925">
                              <w:trPr>
                                <w:trHeight w:val="340"/>
                              </w:trPr>
                              <w:tc>
                                <w:tcPr>
                                  <w:tcW w:w="2551" w:type="dxa"/>
                                  <w:tcBorders>
                                    <w:top w:val="nil"/>
                                    <w:left w:val="nil"/>
                                    <w:bottom w:val="nil"/>
                                    <w:right w:val="nil"/>
                                  </w:tcBorders>
                                  <w:shd w:val="clear" w:color="auto" w:fill="auto"/>
                                  <w:noWrap/>
                                  <w:vAlign w:val="center"/>
                                  <w:hideMark/>
                                </w:tcPr>
                                <w:p w14:paraId="3E0169A9"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573F5DEC" w14:textId="77777777" w:rsidR="00470925" w:rsidRPr="00691EBF" w:rsidRDefault="00470925"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503054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FEEF0E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C9D966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9FD33E"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277EBF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A3E83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40FD05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DB8249E"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61B62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B95368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65AB74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35385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470925" w:rsidRPr="00691EBF" w14:paraId="3BBB909B" w14:textId="77777777" w:rsidTr="00470925">
                              <w:trPr>
                                <w:trHeight w:val="340"/>
                              </w:trPr>
                              <w:tc>
                                <w:tcPr>
                                  <w:tcW w:w="2551" w:type="dxa"/>
                                  <w:tcBorders>
                                    <w:top w:val="nil"/>
                                    <w:left w:val="nil"/>
                                    <w:bottom w:val="nil"/>
                                    <w:right w:val="nil"/>
                                  </w:tcBorders>
                                  <w:shd w:val="clear" w:color="auto" w:fill="auto"/>
                                  <w:noWrap/>
                                  <w:vAlign w:val="center"/>
                                  <w:hideMark/>
                                </w:tcPr>
                                <w:p w14:paraId="56D8FAA0"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5D13BE77" w14:textId="77777777" w:rsidR="00470925" w:rsidRPr="00691EBF" w:rsidRDefault="00470925"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597EBC1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03790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47E3B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F8481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F254F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B1C9C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B9635CC"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9ACBF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8FC27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24DD4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49922E"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179E10E"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470925" w:rsidRPr="00691EBF" w14:paraId="71F0F80B" w14:textId="77777777" w:rsidTr="00470925">
                              <w:trPr>
                                <w:trHeight w:val="340"/>
                              </w:trPr>
                              <w:tc>
                                <w:tcPr>
                                  <w:tcW w:w="2551" w:type="dxa"/>
                                  <w:tcBorders>
                                    <w:top w:val="nil"/>
                                    <w:left w:val="nil"/>
                                    <w:bottom w:val="nil"/>
                                    <w:right w:val="nil"/>
                                  </w:tcBorders>
                                  <w:shd w:val="clear" w:color="auto" w:fill="auto"/>
                                  <w:noWrap/>
                                  <w:vAlign w:val="center"/>
                                  <w:hideMark/>
                                </w:tcPr>
                                <w:p w14:paraId="25A75ED5"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20EDCC20" w14:textId="77777777" w:rsidR="00470925" w:rsidRPr="00691EBF" w:rsidRDefault="00470925"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DBCAAA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ECEB3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088F8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7BD4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A561A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A10C1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593A2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17B5F7"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ACA47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2F2E7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1784D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51247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470925" w:rsidRPr="00691EBF" w14:paraId="67A3E4DF" w14:textId="77777777" w:rsidTr="00470925">
                              <w:trPr>
                                <w:trHeight w:val="340"/>
                              </w:trPr>
                              <w:tc>
                                <w:tcPr>
                                  <w:tcW w:w="2551" w:type="dxa"/>
                                  <w:tcBorders>
                                    <w:top w:val="nil"/>
                                    <w:left w:val="nil"/>
                                    <w:bottom w:val="nil"/>
                                    <w:right w:val="nil"/>
                                  </w:tcBorders>
                                  <w:shd w:val="clear" w:color="auto" w:fill="auto"/>
                                  <w:noWrap/>
                                  <w:vAlign w:val="center"/>
                                  <w:hideMark/>
                                </w:tcPr>
                                <w:p w14:paraId="44689FC7"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7CC670C7" w14:textId="77777777" w:rsidR="00470925" w:rsidRPr="00691EBF" w:rsidRDefault="00470925"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3E17A2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9022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74DBB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1E399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938F6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DF205F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8DBA59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6BF84E"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221A48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B0860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11EDD1"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4DD44C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470925" w:rsidRPr="00691EBF" w14:paraId="680FC4B3" w14:textId="77777777" w:rsidTr="00470925">
                              <w:trPr>
                                <w:trHeight w:val="340"/>
                              </w:trPr>
                              <w:tc>
                                <w:tcPr>
                                  <w:tcW w:w="2551" w:type="dxa"/>
                                  <w:tcBorders>
                                    <w:top w:val="nil"/>
                                    <w:left w:val="nil"/>
                                    <w:bottom w:val="nil"/>
                                    <w:right w:val="nil"/>
                                  </w:tcBorders>
                                  <w:shd w:val="clear" w:color="auto" w:fill="auto"/>
                                  <w:noWrap/>
                                  <w:vAlign w:val="center"/>
                                  <w:hideMark/>
                                </w:tcPr>
                                <w:p w14:paraId="15903EEB"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59CA732B" w14:textId="77777777" w:rsidR="00470925" w:rsidRPr="00691EBF" w:rsidRDefault="00470925"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6B1227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52EDE"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463AE2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1BD34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85E40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88A23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4C456D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3A8A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A9098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8DF15C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531A5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4C25FAB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470925" w:rsidRPr="00691EBF" w14:paraId="6E783F47" w14:textId="77777777" w:rsidTr="00470925">
                              <w:trPr>
                                <w:trHeight w:val="340"/>
                              </w:trPr>
                              <w:tc>
                                <w:tcPr>
                                  <w:tcW w:w="2551" w:type="dxa"/>
                                  <w:tcBorders>
                                    <w:top w:val="nil"/>
                                    <w:left w:val="nil"/>
                                    <w:bottom w:val="nil"/>
                                    <w:right w:val="nil"/>
                                  </w:tcBorders>
                                  <w:shd w:val="clear" w:color="auto" w:fill="auto"/>
                                  <w:noWrap/>
                                  <w:vAlign w:val="center"/>
                                  <w:hideMark/>
                                </w:tcPr>
                                <w:p w14:paraId="3FF9E3CA" w14:textId="77777777" w:rsidR="00470925" w:rsidRPr="00691EBF" w:rsidRDefault="00470925"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14:paraId="70A49146" w14:textId="77777777" w:rsidR="00470925" w:rsidRPr="00691EBF" w:rsidRDefault="00470925"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746622E9"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D5647D9"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20F0568"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54F3BC0"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BB40DD7"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583C9D3"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BE25986"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5915A86"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44A8F48"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B67BDBB"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5E6A373"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7C1937A2" w14:textId="77777777" w:rsidR="00470925" w:rsidRPr="00691EBF" w:rsidRDefault="00470925" w:rsidP="00F8476F">
                                  <w:pPr>
                                    <w:spacing w:after="0" w:line="240" w:lineRule="auto"/>
                                    <w:rPr>
                                      <w:rFonts w:ascii="Times New Roman" w:eastAsia="Times New Roman" w:hAnsi="Times New Roman" w:cs="Times New Roman"/>
                                      <w:sz w:val="21"/>
                                      <w:szCs w:val="21"/>
                                    </w:rPr>
                                  </w:pPr>
                                </w:p>
                              </w:tc>
                            </w:tr>
                            <w:tr w:rsidR="00470925" w:rsidRPr="00691EBF" w14:paraId="7CDC8D94" w14:textId="77777777" w:rsidTr="00470925">
                              <w:trPr>
                                <w:trHeight w:val="340"/>
                              </w:trPr>
                              <w:tc>
                                <w:tcPr>
                                  <w:tcW w:w="2551" w:type="dxa"/>
                                  <w:tcBorders>
                                    <w:top w:val="nil"/>
                                    <w:left w:val="nil"/>
                                    <w:bottom w:val="nil"/>
                                    <w:right w:val="nil"/>
                                  </w:tcBorders>
                                  <w:shd w:val="clear" w:color="auto" w:fill="auto"/>
                                  <w:noWrap/>
                                  <w:vAlign w:val="center"/>
                                  <w:hideMark/>
                                </w:tcPr>
                                <w:p w14:paraId="162089B2"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794F31B9" w14:textId="77777777" w:rsidR="00470925" w:rsidRPr="00691EBF" w:rsidRDefault="00470925"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E33920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75C7EC"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3773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E8026B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5AB9E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49B0D1E"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2F9D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475A9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6B103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35A2B7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42E05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1A4DDC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470925" w:rsidRPr="00691EBF" w14:paraId="2BEEA86D" w14:textId="77777777" w:rsidTr="00470925">
                              <w:trPr>
                                <w:trHeight w:val="340"/>
                              </w:trPr>
                              <w:tc>
                                <w:tcPr>
                                  <w:tcW w:w="2551" w:type="dxa"/>
                                  <w:tcBorders>
                                    <w:top w:val="nil"/>
                                    <w:left w:val="nil"/>
                                    <w:bottom w:val="single" w:sz="4" w:space="0" w:color="auto"/>
                                    <w:right w:val="nil"/>
                                  </w:tcBorders>
                                  <w:shd w:val="clear" w:color="auto" w:fill="auto"/>
                                  <w:noWrap/>
                                  <w:vAlign w:val="center"/>
                                  <w:hideMark/>
                                </w:tcPr>
                                <w:p w14:paraId="34305DC1"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14:paraId="3E8979AC" w14:textId="77777777" w:rsidR="00470925" w:rsidRPr="00691EBF" w:rsidRDefault="00470925"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14:paraId="3B0D9D0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4E758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20FEACC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37431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16437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527123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6F25D4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0AF09D4C"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4BCF2AC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A9CB2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DE4228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single" w:sz="4" w:space="0" w:color="auto"/>
                                    <w:right w:val="nil"/>
                                  </w:tcBorders>
                                  <w:shd w:val="clear" w:color="auto" w:fill="auto"/>
                                  <w:noWrap/>
                                  <w:vAlign w:val="center"/>
                                  <w:hideMark/>
                                </w:tcPr>
                                <w:p w14:paraId="740CD90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bl>
                          <w:p w14:paraId="7DC03124" w14:textId="77777777" w:rsidR="00470925" w:rsidRDefault="004709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1C10F" id="_x0000_s1042" type="#_x0000_t202" style="position:absolute;left:0;text-align:left;margin-left:0;margin-top:0;width:685.95pt;height:439.35pt;rotation:90;z-index:25166694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" filled="f" stroked="f">
                <v:textbox>
                  <w:txbxContent>
                    <w:p w14:paraId="2E5915CD" w14:textId="77777777" w:rsidR="00470925" w:rsidRDefault="00470925"/>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470925" w:rsidRPr="00691EBF" w14:paraId="453673CB" w14:textId="77777777" w:rsidTr="00470925">
                        <w:trPr>
                          <w:trHeight w:val="283"/>
                        </w:trPr>
                        <w:tc>
                          <w:tcPr>
                            <w:tcW w:w="14003" w:type="dxa"/>
                            <w:gridSpan w:val="14"/>
                            <w:tcBorders>
                              <w:top w:val="nil"/>
                              <w:left w:val="nil"/>
                              <w:bottom w:val="single" w:sz="4" w:space="0" w:color="auto"/>
                              <w:right w:val="nil"/>
                            </w:tcBorders>
                            <w:shd w:val="clear" w:color="auto" w:fill="auto"/>
                            <w:noWrap/>
                            <w:vAlign w:val="center"/>
                            <w:hideMark/>
                          </w:tcPr>
                          <w:p w14:paraId="2AA63470" w14:textId="77777777" w:rsidR="00470925" w:rsidRPr="00691EBF" w:rsidRDefault="00470925" w:rsidP="00F8476F">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混种水稻地区农户的基本特征和投入产出情况</w:t>
                            </w:r>
                          </w:p>
                        </w:tc>
                      </w:tr>
                      <w:tr w:rsidR="00470925" w:rsidRPr="00691EBF" w14:paraId="701E00C7" w14:textId="77777777" w:rsidTr="00470925">
                        <w:trPr>
                          <w:trHeight w:val="454"/>
                        </w:trPr>
                        <w:tc>
                          <w:tcPr>
                            <w:tcW w:w="2551" w:type="dxa"/>
                            <w:vMerge w:val="restart"/>
                            <w:tcBorders>
                              <w:top w:val="nil"/>
                              <w:left w:val="nil"/>
                              <w:bottom w:val="single" w:sz="4" w:space="0" w:color="000000"/>
                              <w:right w:val="nil"/>
                            </w:tcBorders>
                            <w:shd w:val="clear" w:color="auto" w:fill="auto"/>
                            <w:noWrap/>
                            <w:vAlign w:val="center"/>
                            <w:hideMark/>
                          </w:tcPr>
                          <w:p w14:paraId="55051B0C"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14:paraId="3FEB6F34" w14:textId="77777777" w:rsidR="00470925" w:rsidRPr="00691EBF" w:rsidRDefault="00470925" w:rsidP="00F8476F">
                            <w:pPr>
                              <w:spacing w:after="0" w:line="240" w:lineRule="auto"/>
                              <w:rPr>
                                <w:rFonts w:ascii="Times New Roman" w:eastAsia="等线" w:hAnsi="Times New Roman" w:cs="Times New Roman"/>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4616018C"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554621AA"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7E864D5F"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14:paraId="015334D2"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470925" w:rsidRPr="00691EBF" w14:paraId="5315592D" w14:textId="77777777" w:rsidTr="00470925">
                        <w:trPr>
                          <w:trHeight w:val="454"/>
                        </w:trPr>
                        <w:tc>
                          <w:tcPr>
                            <w:tcW w:w="2551" w:type="dxa"/>
                            <w:vMerge/>
                            <w:tcBorders>
                              <w:top w:val="nil"/>
                              <w:left w:val="nil"/>
                              <w:bottom w:val="single" w:sz="4" w:space="0" w:color="000000"/>
                              <w:right w:val="nil"/>
                            </w:tcBorders>
                            <w:vAlign w:val="center"/>
                            <w:hideMark/>
                          </w:tcPr>
                          <w:p w14:paraId="4A10BDBE" w14:textId="77777777" w:rsidR="00470925" w:rsidRPr="00691EBF" w:rsidRDefault="00470925" w:rsidP="00F8476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14:paraId="7F4BF32B" w14:textId="77777777" w:rsidR="00470925" w:rsidRPr="00691EBF" w:rsidRDefault="00470925"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14:paraId="1FBCADF6"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46A7B3A"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24063724"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D7E161B"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0922BBDD"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148DCDA7"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F173445"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583D022C"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37893A49"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268DD65E"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A659171"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14:paraId="158965DC" w14:textId="77777777" w:rsidR="00470925" w:rsidRPr="00691EBF" w:rsidRDefault="00470925"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470925" w:rsidRPr="00691EBF" w14:paraId="782B2E12" w14:textId="77777777" w:rsidTr="00470925">
                        <w:trPr>
                          <w:trHeight w:val="340"/>
                        </w:trPr>
                        <w:tc>
                          <w:tcPr>
                            <w:tcW w:w="2551" w:type="dxa"/>
                            <w:tcBorders>
                              <w:top w:val="nil"/>
                              <w:left w:val="nil"/>
                              <w:bottom w:val="nil"/>
                              <w:right w:val="nil"/>
                            </w:tcBorders>
                            <w:shd w:val="clear" w:color="auto" w:fill="auto"/>
                            <w:noWrap/>
                            <w:vAlign w:val="center"/>
                            <w:hideMark/>
                          </w:tcPr>
                          <w:p w14:paraId="750AEC49" w14:textId="77777777" w:rsidR="00470925" w:rsidRPr="00691EBF" w:rsidRDefault="00470925"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14:paraId="3F179DA9" w14:textId="77777777" w:rsidR="00470925" w:rsidRPr="00691EBF" w:rsidRDefault="00470925"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08084107"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FB35AD9"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EB0FE3D"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1647F8"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D3DED1"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717DD15"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9892A58"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E2A6940"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14C30C"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38B7483"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8016E34"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09ED859A" w14:textId="77777777" w:rsidR="00470925" w:rsidRPr="00691EBF" w:rsidRDefault="00470925" w:rsidP="00F8476F">
                            <w:pPr>
                              <w:spacing w:after="0" w:line="240" w:lineRule="auto"/>
                              <w:jc w:val="center"/>
                              <w:rPr>
                                <w:rFonts w:ascii="Times New Roman" w:eastAsia="Times New Roman" w:hAnsi="Times New Roman" w:cs="Times New Roman"/>
                                <w:sz w:val="21"/>
                                <w:szCs w:val="21"/>
                              </w:rPr>
                            </w:pPr>
                          </w:p>
                        </w:tc>
                      </w:tr>
                      <w:tr w:rsidR="00470925" w:rsidRPr="00691EBF" w14:paraId="56FE6218" w14:textId="77777777" w:rsidTr="00470925">
                        <w:trPr>
                          <w:trHeight w:val="340"/>
                        </w:trPr>
                        <w:tc>
                          <w:tcPr>
                            <w:tcW w:w="2551" w:type="dxa"/>
                            <w:tcBorders>
                              <w:top w:val="nil"/>
                              <w:left w:val="nil"/>
                              <w:bottom w:val="nil"/>
                              <w:right w:val="nil"/>
                            </w:tcBorders>
                            <w:shd w:val="clear" w:color="auto" w:fill="auto"/>
                            <w:noWrap/>
                            <w:vAlign w:val="center"/>
                            <w:hideMark/>
                          </w:tcPr>
                          <w:p w14:paraId="2B937388"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单产（千克</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2C40025" w14:textId="77777777" w:rsidR="00470925" w:rsidRPr="00691EBF" w:rsidRDefault="00470925"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446802E"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B03E6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756B92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09EEC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91AFBF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406C1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7EE3B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BF333B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3782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F44780" w14:textId="77777777" w:rsidR="00470925" w:rsidRPr="00691EBF" w:rsidRDefault="00470925"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469</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6</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4367FE9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79E17A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470925" w:rsidRPr="00691EBF" w14:paraId="08793F17" w14:textId="77777777" w:rsidTr="00470925">
                        <w:trPr>
                          <w:trHeight w:val="340"/>
                        </w:trPr>
                        <w:tc>
                          <w:tcPr>
                            <w:tcW w:w="2551" w:type="dxa"/>
                            <w:tcBorders>
                              <w:top w:val="nil"/>
                              <w:left w:val="nil"/>
                              <w:bottom w:val="nil"/>
                              <w:right w:val="nil"/>
                            </w:tcBorders>
                            <w:shd w:val="clear" w:color="auto" w:fill="auto"/>
                            <w:noWrap/>
                            <w:vAlign w:val="center"/>
                            <w:hideMark/>
                          </w:tcPr>
                          <w:p w14:paraId="7806194B"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1D0545A3" w14:textId="77777777" w:rsidR="00470925" w:rsidRPr="00691EBF" w:rsidRDefault="00470925"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6E4D4D9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6A574DE"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11D5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84EC73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DE03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DD0CB7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1A9AB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EAD2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34C9F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5EA8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73A51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B9183C7"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r>
                      <w:tr w:rsidR="00470925" w:rsidRPr="00691EBF" w14:paraId="17DD19A8" w14:textId="77777777" w:rsidTr="00470925">
                        <w:trPr>
                          <w:trHeight w:val="340"/>
                        </w:trPr>
                        <w:tc>
                          <w:tcPr>
                            <w:tcW w:w="2551" w:type="dxa"/>
                            <w:tcBorders>
                              <w:top w:val="nil"/>
                              <w:left w:val="nil"/>
                              <w:bottom w:val="nil"/>
                              <w:right w:val="nil"/>
                            </w:tcBorders>
                            <w:shd w:val="clear" w:color="auto" w:fill="auto"/>
                            <w:noWrap/>
                            <w:vAlign w:val="center"/>
                            <w:hideMark/>
                          </w:tcPr>
                          <w:p w14:paraId="2E760802"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11E067A" w14:textId="77777777" w:rsidR="00470925" w:rsidRPr="00691EBF" w:rsidRDefault="00470925"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77EB305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A95D8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6022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A3D3A2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EDD06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60C327"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2B90C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5ED5F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D429E1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B70DB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675B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32E7221"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r>
                      <w:tr w:rsidR="00470925" w:rsidRPr="00691EBF" w14:paraId="571E72D6" w14:textId="77777777" w:rsidTr="00470925">
                        <w:trPr>
                          <w:trHeight w:val="340"/>
                        </w:trPr>
                        <w:tc>
                          <w:tcPr>
                            <w:tcW w:w="2551" w:type="dxa"/>
                            <w:tcBorders>
                              <w:top w:val="nil"/>
                              <w:left w:val="nil"/>
                              <w:bottom w:val="nil"/>
                              <w:right w:val="nil"/>
                            </w:tcBorders>
                            <w:shd w:val="clear" w:color="auto" w:fill="auto"/>
                            <w:noWrap/>
                            <w:vAlign w:val="center"/>
                            <w:hideMark/>
                          </w:tcPr>
                          <w:p w14:paraId="182E0851"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3901CD70" w14:textId="77777777" w:rsidR="00470925" w:rsidRPr="00691EBF" w:rsidRDefault="00470925"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15331C81"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D93A0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4357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D34FD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AC08C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FD9DAA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A5945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3830B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0B07F1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0792AE"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92FF71"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95E70E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r>
                      <w:tr w:rsidR="00470925" w:rsidRPr="00691EBF" w14:paraId="34F2F6FF" w14:textId="77777777" w:rsidTr="00470925">
                        <w:trPr>
                          <w:trHeight w:val="340"/>
                        </w:trPr>
                        <w:tc>
                          <w:tcPr>
                            <w:tcW w:w="2551" w:type="dxa"/>
                            <w:tcBorders>
                              <w:top w:val="nil"/>
                              <w:left w:val="nil"/>
                              <w:bottom w:val="nil"/>
                              <w:right w:val="nil"/>
                            </w:tcBorders>
                            <w:shd w:val="clear" w:color="auto" w:fill="auto"/>
                            <w:noWrap/>
                            <w:vAlign w:val="center"/>
                            <w:hideMark/>
                          </w:tcPr>
                          <w:p w14:paraId="46284D90"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33474A4" w14:textId="77777777" w:rsidR="00470925" w:rsidRPr="00691EBF" w:rsidRDefault="00470925"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E6B7D8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BCC9D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71BDC" w14:textId="77777777" w:rsidR="00470925" w:rsidRPr="00691EBF" w:rsidRDefault="00470925"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2D14A4F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09234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9AE6D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9742C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FE91F8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6CA04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E3417"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311DD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527F8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470925" w:rsidRPr="00691EBF" w14:paraId="533C79B3" w14:textId="77777777" w:rsidTr="00470925">
                        <w:trPr>
                          <w:trHeight w:val="340"/>
                        </w:trPr>
                        <w:tc>
                          <w:tcPr>
                            <w:tcW w:w="2551" w:type="dxa"/>
                            <w:tcBorders>
                              <w:top w:val="nil"/>
                              <w:left w:val="nil"/>
                              <w:bottom w:val="nil"/>
                              <w:right w:val="nil"/>
                            </w:tcBorders>
                            <w:shd w:val="clear" w:color="auto" w:fill="auto"/>
                            <w:noWrap/>
                            <w:vAlign w:val="center"/>
                            <w:hideMark/>
                          </w:tcPr>
                          <w:p w14:paraId="67FA5AC4"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A791202" w14:textId="77777777" w:rsidR="00470925" w:rsidRPr="00691EBF" w:rsidRDefault="00470925"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61B4936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884EA7"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33E544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33178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1B899C"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7B1C8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501845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3FB52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15A36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A2AD1D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C188C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AA6DA1"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470925" w:rsidRPr="00691EBF" w14:paraId="54874C06" w14:textId="77777777" w:rsidTr="00470925">
                        <w:trPr>
                          <w:trHeight w:val="340"/>
                        </w:trPr>
                        <w:tc>
                          <w:tcPr>
                            <w:tcW w:w="2551" w:type="dxa"/>
                            <w:tcBorders>
                              <w:top w:val="nil"/>
                              <w:left w:val="nil"/>
                              <w:bottom w:val="nil"/>
                              <w:right w:val="nil"/>
                            </w:tcBorders>
                            <w:shd w:val="clear" w:color="auto" w:fill="auto"/>
                            <w:noWrap/>
                            <w:vAlign w:val="center"/>
                            <w:hideMark/>
                          </w:tcPr>
                          <w:p w14:paraId="5215BB6B"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26C3C739" w14:textId="77777777" w:rsidR="00470925" w:rsidRPr="00691EBF" w:rsidRDefault="00470925"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FBE96E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FAA1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1CA7C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5CF6A1"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6E2B9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8B4D6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A24FA1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9B8C31"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55DF7F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FF63A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DCC3C"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0B1153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470925" w:rsidRPr="00691EBF" w14:paraId="51F6EC6A" w14:textId="77777777" w:rsidTr="00470925">
                        <w:trPr>
                          <w:trHeight w:val="340"/>
                        </w:trPr>
                        <w:tc>
                          <w:tcPr>
                            <w:tcW w:w="2551" w:type="dxa"/>
                            <w:tcBorders>
                              <w:top w:val="nil"/>
                              <w:left w:val="nil"/>
                              <w:bottom w:val="nil"/>
                              <w:right w:val="nil"/>
                            </w:tcBorders>
                            <w:shd w:val="clear" w:color="auto" w:fill="auto"/>
                            <w:noWrap/>
                            <w:vAlign w:val="center"/>
                            <w:hideMark/>
                          </w:tcPr>
                          <w:p w14:paraId="657C5DD1" w14:textId="77777777" w:rsidR="00470925" w:rsidRPr="00691EBF" w:rsidRDefault="00470925"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6F27FA62" w14:textId="77777777" w:rsidR="00470925" w:rsidRPr="00691EBF" w:rsidRDefault="00470925"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6BBD6B2C"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CC574A3"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E188295"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D566127"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5D9D288"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06EA28A"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F5E80FE"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8769AA"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0ED6CFC"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F7ACB4D"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4D614F3"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63EE8F28" w14:textId="77777777" w:rsidR="00470925" w:rsidRPr="00691EBF" w:rsidRDefault="00470925" w:rsidP="00F8476F">
                            <w:pPr>
                              <w:spacing w:after="0" w:line="240" w:lineRule="auto"/>
                              <w:rPr>
                                <w:rFonts w:ascii="Times New Roman" w:eastAsia="Times New Roman" w:hAnsi="Times New Roman" w:cs="Times New Roman"/>
                                <w:sz w:val="21"/>
                                <w:szCs w:val="21"/>
                              </w:rPr>
                            </w:pPr>
                          </w:p>
                        </w:tc>
                      </w:tr>
                      <w:tr w:rsidR="00470925" w:rsidRPr="00691EBF" w14:paraId="57A8B818" w14:textId="77777777" w:rsidTr="00470925">
                        <w:trPr>
                          <w:trHeight w:val="340"/>
                        </w:trPr>
                        <w:tc>
                          <w:tcPr>
                            <w:tcW w:w="2551" w:type="dxa"/>
                            <w:tcBorders>
                              <w:top w:val="nil"/>
                              <w:left w:val="nil"/>
                              <w:bottom w:val="nil"/>
                              <w:right w:val="nil"/>
                            </w:tcBorders>
                            <w:shd w:val="clear" w:color="auto" w:fill="auto"/>
                            <w:noWrap/>
                            <w:vAlign w:val="center"/>
                            <w:hideMark/>
                          </w:tcPr>
                          <w:p w14:paraId="08D87428"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72ECC73E" w14:textId="77777777" w:rsidR="00470925" w:rsidRPr="00691EBF" w:rsidRDefault="00470925"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0A495E1"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16920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EE219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38A8DF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762CB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DD0A7"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E5A79C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FF6CDC"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00276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F3D74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96C897"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D99FDC1"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470925" w:rsidRPr="00691EBF" w14:paraId="3AB4ACBB" w14:textId="77777777" w:rsidTr="00470925">
                        <w:trPr>
                          <w:trHeight w:val="340"/>
                        </w:trPr>
                        <w:tc>
                          <w:tcPr>
                            <w:tcW w:w="2551" w:type="dxa"/>
                            <w:tcBorders>
                              <w:top w:val="nil"/>
                              <w:left w:val="nil"/>
                              <w:bottom w:val="nil"/>
                              <w:right w:val="nil"/>
                            </w:tcBorders>
                            <w:shd w:val="clear" w:color="auto" w:fill="auto"/>
                            <w:noWrap/>
                            <w:vAlign w:val="center"/>
                            <w:hideMark/>
                          </w:tcPr>
                          <w:p w14:paraId="7EAB4888"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0C0A851E" w14:textId="77777777" w:rsidR="00470925" w:rsidRPr="00691EBF" w:rsidRDefault="00470925"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AA17F2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8D2C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DB695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966413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DFF347"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4DC0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7F9244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F077D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331CBEC"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68D04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80B592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6684F3E"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470925" w:rsidRPr="00691EBF" w14:paraId="7D6EDB51" w14:textId="77777777" w:rsidTr="00470925">
                        <w:trPr>
                          <w:trHeight w:val="340"/>
                        </w:trPr>
                        <w:tc>
                          <w:tcPr>
                            <w:tcW w:w="2551" w:type="dxa"/>
                            <w:tcBorders>
                              <w:top w:val="nil"/>
                              <w:left w:val="nil"/>
                              <w:bottom w:val="nil"/>
                              <w:right w:val="nil"/>
                            </w:tcBorders>
                            <w:shd w:val="clear" w:color="auto" w:fill="auto"/>
                            <w:noWrap/>
                            <w:vAlign w:val="center"/>
                            <w:hideMark/>
                          </w:tcPr>
                          <w:p w14:paraId="4053460B"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55B2F21B" w14:textId="77777777" w:rsidR="00470925" w:rsidRPr="00691EBF" w:rsidRDefault="00470925"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4CFED50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3FDBA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7DAEC57"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4A98871"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E431C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6EAF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03A9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54129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58ED2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E4051"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462CC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F30C7D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470925" w:rsidRPr="00691EBF" w14:paraId="7832555B" w14:textId="77777777" w:rsidTr="00470925">
                        <w:trPr>
                          <w:trHeight w:val="340"/>
                        </w:trPr>
                        <w:tc>
                          <w:tcPr>
                            <w:tcW w:w="2551" w:type="dxa"/>
                            <w:tcBorders>
                              <w:top w:val="nil"/>
                              <w:left w:val="nil"/>
                              <w:bottom w:val="nil"/>
                              <w:right w:val="nil"/>
                            </w:tcBorders>
                            <w:shd w:val="clear" w:color="auto" w:fill="auto"/>
                            <w:noWrap/>
                            <w:vAlign w:val="center"/>
                            <w:hideMark/>
                          </w:tcPr>
                          <w:p w14:paraId="20E0A152"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4999A08" w14:textId="77777777" w:rsidR="00470925" w:rsidRPr="00691EBF" w:rsidRDefault="00470925"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73B71D8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F521E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2294F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BA108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19502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25CA9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D96FE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A6A61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3FA56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B8B4A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F78E3C"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51881A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470925" w:rsidRPr="00691EBF" w14:paraId="51C03C5F" w14:textId="77777777" w:rsidTr="00470925">
                        <w:trPr>
                          <w:trHeight w:val="340"/>
                        </w:trPr>
                        <w:tc>
                          <w:tcPr>
                            <w:tcW w:w="2551" w:type="dxa"/>
                            <w:tcBorders>
                              <w:top w:val="nil"/>
                              <w:left w:val="nil"/>
                              <w:bottom w:val="nil"/>
                              <w:right w:val="nil"/>
                            </w:tcBorders>
                            <w:shd w:val="clear" w:color="auto" w:fill="auto"/>
                            <w:noWrap/>
                            <w:vAlign w:val="center"/>
                            <w:hideMark/>
                          </w:tcPr>
                          <w:p w14:paraId="3E0169A9"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573F5DEC" w14:textId="77777777" w:rsidR="00470925" w:rsidRPr="00691EBF" w:rsidRDefault="00470925"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503054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FEEF0E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C9D966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9FD33E"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277EBF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A3E83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40FD05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DB8249E"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61B62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B95368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65AB74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35385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470925" w:rsidRPr="00691EBF" w14:paraId="3BBB909B" w14:textId="77777777" w:rsidTr="00470925">
                        <w:trPr>
                          <w:trHeight w:val="340"/>
                        </w:trPr>
                        <w:tc>
                          <w:tcPr>
                            <w:tcW w:w="2551" w:type="dxa"/>
                            <w:tcBorders>
                              <w:top w:val="nil"/>
                              <w:left w:val="nil"/>
                              <w:bottom w:val="nil"/>
                              <w:right w:val="nil"/>
                            </w:tcBorders>
                            <w:shd w:val="clear" w:color="auto" w:fill="auto"/>
                            <w:noWrap/>
                            <w:vAlign w:val="center"/>
                            <w:hideMark/>
                          </w:tcPr>
                          <w:p w14:paraId="56D8FAA0"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5D13BE77" w14:textId="77777777" w:rsidR="00470925" w:rsidRPr="00691EBF" w:rsidRDefault="00470925"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597EBC1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03790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47E3B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F8481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F254F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B1C9C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B9635CC"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9ACBF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8FC27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24DD4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49922E"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179E10E"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470925" w:rsidRPr="00691EBF" w14:paraId="71F0F80B" w14:textId="77777777" w:rsidTr="00470925">
                        <w:trPr>
                          <w:trHeight w:val="340"/>
                        </w:trPr>
                        <w:tc>
                          <w:tcPr>
                            <w:tcW w:w="2551" w:type="dxa"/>
                            <w:tcBorders>
                              <w:top w:val="nil"/>
                              <w:left w:val="nil"/>
                              <w:bottom w:val="nil"/>
                              <w:right w:val="nil"/>
                            </w:tcBorders>
                            <w:shd w:val="clear" w:color="auto" w:fill="auto"/>
                            <w:noWrap/>
                            <w:vAlign w:val="center"/>
                            <w:hideMark/>
                          </w:tcPr>
                          <w:p w14:paraId="25A75ED5"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20EDCC20" w14:textId="77777777" w:rsidR="00470925" w:rsidRPr="00691EBF" w:rsidRDefault="00470925"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DBCAAA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ECEB3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088F8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7BD4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A561A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A10C1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593A2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17B5F7"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ACA47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2F2E7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1784D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51247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470925" w:rsidRPr="00691EBF" w14:paraId="67A3E4DF" w14:textId="77777777" w:rsidTr="00470925">
                        <w:trPr>
                          <w:trHeight w:val="340"/>
                        </w:trPr>
                        <w:tc>
                          <w:tcPr>
                            <w:tcW w:w="2551" w:type="dxa"/>
                            <w:tcBorders>
                              <w:top w:val="nil"/>
                              <w:left w:val="nil"/>
                              <w:bottom w:val="nil"/>
                              <w:right w:val="nil"/>
                            </w:tcBorders>
                            <w:shd w:val="clear" w:color="auto" w:fill="auto"/>
                            <w:noWrap/>
                            <w:vAlign w:val="center"/>
                            <w:hideMark/>
                          </w:tcPr>
                          <w:p w14:paraId="44689FC7"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7CC670C7" w14:textId="77777777" w:rsidR="00470925" w:rsidRPr="00691EBF" w:rsidRDefault="00470925"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3E17A2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9022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74DBB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1E399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938F6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DF205F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8DBA59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6BF84E"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221A48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B0860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11EDD1"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4DD44C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470925" w:rsidRPr="00691EBF" w14:paraId="680FC4B3" w14:textId="77777777" w:rsidTr="00470925">
                        <w:trPr>
                          <w:trHeight w:val="340"/>
                        </w:trPr>
                        <w:tc>
                          <w:tcPr>
                            <w:tcW w:w="2551" w:type="dxa"/>
                            <w:tcBorders>
                              <w:top w:val="nil"/>
                              <w:left w:val="nil"/>
                              <w:bottom w:val="nil"/>
                              <w:right w:val="nil"/>
                            </w:tcBorders>
                            <w:shd w:val="clear" w:color="auto" w:fill="auto"/>
                            <w:noWrap/>
                            <w:vAlign w:val="center"/>
                            <w:hideMark/>
                          </w:tcPr>
                          <w:p w14:paraId="15903EEB"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59CA732B" w14:textId="77777777" w:rsidR="00470925" w:rsidRPr="00691EBF" w:rsidRDefault="00470925"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6B1227F"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52EDE"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463AE2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1BD34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85E40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88A239"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4C456D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3A8A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A9098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8DF15C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531A54"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4C25FAB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470925" w:rsidRPr="00691EBF" w14:paraId="6E783F47" w14:textId="77777777" w:rsidTr="00470925">
                        <w:trPr>
                          <w:trHeight w:val="340"/>
                        </w:trPr>
                        <w:tc>
                          <w:tcPr>
                            <w:tcW w:w="2551" w:type="dxa"/>
                            <w:tcBorders>
                              <w:top w:val="nil"/>
                              <w:left w:val="nil"/>
                              <w:bottom w:val="nil"/>
                              <w:right w:val="nil"/>
                            </w:tcBorders>
                            <w:shd w:val="clear" w:color="auto" w:fill="auto"/>
                            <w:noWrap/>
                            <w:vAlign w:val="center"/>
                            <w:hideMark/>
                          </w:tcPr>
                          <w:p w14:paraId="3FF9E3CA" w14:textId="77777777" w:rsidR="00470925" w:rsidRPr="00691EBF" w:rsidRDefault="00470925"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14:paraId="70A49146" w14:textId="77777777" w:rsidR="00470925" w:rsidRPr="00691EBF" w:rsidRDefault="00470925"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746622E9"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D5647D9"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20F0568"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54F3BC0"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BB40DD7"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583C9D3"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BE25986"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5915A86"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44A8F48"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B67BDBB"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5E6A373" w14:textId="77777777" w:rsidR="00470925" w:rsidRPr="00691EBF" w:rsidRDefault="00470925"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7C1937A2" w14:textId="77777777" w:rsidR="00470925" w:rsidRPr="00691EBF" w:rsidRDefault="00470925" w:rsidP="00F8476F">
                            <w:pPr>
                              <w:spacing w:after="0" w:line="240" w:lineRule="auto"/>
                              <w:rPr>
                                <w:rFonts w:ascii="Times New Roman" w:eastAsia="Times New Roman" w:hAnsi="Times New Roman" w:cs="Times New Roman"/>
                                <w:sz w:val="21"/>
                                <w:szCs w:val="21"/>
                              </w:rPr>
                            </w:pPr>
                          </w:p>
                        </w:tc>
                      </w:tr>
                      <w:tr w:rsidR="00470925" w:rsidRPr="00691EBF" w14:paraId="7CDC8D94" w14:textId="77777777" w:rsidTr="00470925">
                        <w:trPr>
                          <w:trHeight w:val="340"/>
                        </w:trPr>
                        <w:tc>
                          <w:tcPr>
                            <w:tcW w:w="2551" w:type="dxa"/>
                            <w:tcBorders>
                              <w:top w:val="nil"/>
                              <w:left w:val="nil"/>
                              <w:bottom w:val="nil"/>
                              <w:right w:val="nil"/>
                            </w:tcBorders>
                            <w:shd w:val="clear" w:color="auto" w:fill="auto"/>
                            <w:noWrap/>
                            <w:vAlign w:val="center"/>
                            <w:hideMark/>
                          </w:tcPr>
                          <w:p w14:paraId="162089B2"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794F31B9" w14:textId="77777777" w:rsidR="00470925" w:rsidRPr="00691EBF" w:rsidRDefault="00470925"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E33920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75C7EC"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37730"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E8026B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5AB9EA"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49B0D1E"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2F9D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475A9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6B103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35A2B7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42E05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1A4DDC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470925" w:rsidRPr="00691EBF" w14:paraId="2BEEA86D" w14:textId="77777777" w:rsidTr="00470925">
                        <w:trPr>
                          <w:trHeight w:val="340"/>
                        </w:trPr>
                        <w:tc>
                          <w:tcPr>
                            <w:tcW w:w="2551" w:type="dxa"/>
                            <w:tcBorders>
                              <w:top w:val="nil"/>
                              <w:left w:val="nil"/>
                              <w:bottom w:val="single" w:sz="4" w:space="0" w:color="auto"/>
                              <w:right w:val="nil"/>
                            </w:tcBorders>
                            <w:shd w:val="clear" w:color="auto" w:fill="auto"/>
                            <w:noWrap/>
                            <w:vAlign w:val="center"/>
                            <w:hideMark/>
                          </w:tcPr>
                          <w:p w14:paraId="34305DC1" w14:textId="77777777" w:rsidR="00470925" w:rsidRPr="00691EBF" w:rsidRDefault="00470925"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14:paraId="3E8979AC" w14:textId="77777777" w:rsidR="00470925" w:rsidRPr="00691EBF" w:rsidRDefault="00470925"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14:paraId="3B0D9D0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4E7582"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20FEACC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37431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164378"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5271235"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6F25D4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0AF09D4C"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4BCF2ACD"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A9CB2B"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DE42283"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single" w:sz="4" w:space="0" w:color="auto"/>
                              <w:right w:val="nil"/>
                            </w:tcBorders>
                            <w:shd w:val="clear" w:color="auto" w:fill="auto"/>
                            <w:noWrap/>
                            <w:vAlign w:val="center"/>
                            <w:hideMark/>
                          </w:tcPr>
                          <w:p w14:paraId="740CD906" w14:textId="77777777" w:rsidR="00470925" w:rsidRPr="00691EBF" w:rsidRDefault="00470925"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bl>
                    <w:p w14:paraId="7DC03124" w14:textId="77777777" w:rsidR="00470925" w:rsidRDefault="00470925"/>
                  </w:txbxContent>
                </v:textbox>
                <w10:wrap type="square" anchorx="margin" anchory="margin"/>
              </v:shape>
            </w:pict>
          </mc:Fallback>
        </mc:AlternateContent>
      </w:r>
    </w:p>
    <w:p w14:paraId="5423D4D4" w14:textId="77777777" w:rsidR="00A2263D" w:rsidRDefault="00A2263D" w:rsidP="00EC35E6">
      <w:pPr>
        <w:spacing w:beforeLines="100" w:before="326" w:afterLines="100" w:after="326" w:line="400" w:lineRule="exact"/>
        <w:outlineLvl w:val="1"/>
        <w:rPr>
          <w:rFonts w:ascii="Times New Roman" w:eastAsia="黑体" w:hAnsi="Times New Roman" w:cs="Times New Roman"/>
          <w:sz w:val="28"/>
          <w:szCs w:val="28"/>
        </w:rPr>
      </w:pPr>
      <w:bookmarkStart w:id="21" w:name="_Toc97184"/>
      <w:r w:rsidRPr="00F8195A">
        <w:rPr>
          <w:rFonts w:ascii="Times New Roman" w:eastAsia="黑体" w:hAnsi="Times New Roman" w:cs="Times New Roman"/>
          <w:sz w:val="28"/>
          <w:szCs w:val="28"/>
        </w:rPr>
        <w:lastRenderedPageBreak/>
        <w:t>4</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21"/>
    </w:p>
    <w:p w14:paraId="7DA8B296" w14:textId="77777777"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EF29CC">
        <w:rPr>
          <w:rFonts w:ascii="Times New Roman" w:hAnsi="Times New Roman" w:cs="Times New Roman" w:hint="eastAsia"/>
          <w:sz w:val="24"/>
          <w:szCs w:val="24"/>
        </w:rPr>
        <w:t>以</w:t>
      </w:r>
      <w:r>
        <w:rPr>
          <w:rFonts w:ascii="Times New Roman" w:hAnsi="Times New Roman" w:cs="Times New Roman" w:hint="eastAsia"/>
          <w:sz w:val="24"/>
          <w:szCs w:val="24"/>
        </w:rPr>
        <w:t>一熟制玉米、</w:t>
      </w:r>
      <w:r w:rsidR="00D555AA">
        <w:rPr>
          <w:rFonts w:ascii="Times New Roman" w:hAnsi="Times New Roman" w:cs="Times New Roman" w:hint="eastAsia"/>
          <w:sz w:val="24"/>
          <w:szCs w:val="24"/>
        </w:rPr>
        <w:t>二熟制玉米、二熟制小麦</w:t>
      </w:r>
      <w:r>
        <w:rPr>
          <w:rFonts w:ascii="Times New Roman" w:hAnsi="Times New Roman" w:cs="Times New Roman" w:hint="eastAsia"/>
          <w:sz w:val="24"/>
          <w:szCs w:val="24"/>
        </w:rPr>
        <w:t>和水稻混种这三种不同种植模式</w:t>
      </w:r>
      <w:r w:rsidR="00EF29CC">
        <w:rPr>
          <w:rFonts w:ascii="Times New Roman" w:hAnsi="Times New Roman" w:cs="Times New Roman" w:hint="eastAsia"/>
          <w:sz w:val="24"/>
          <w:szCs w:val="24"/>
        </w:rPr>
        <w:t>为特色的省份，筛选出对应的种植玉米、小麦和水稻的农户数据。</w:t>
      </w:r>
      <w:r w:rsidR="003976D3">
        <w:rPr>
          <w:rFonts w:ascii="Times New Roman" w:hAnsi="Times New Roman" w:cs="Times New Roman" w:hint="eastAsia"/>
          <w:sz w:val="24"/>
          <w:szCs w:val="24"/>
        </w:rPr>
        <w:t>基于</w:t>
      </w:r>
      <w:r w:rsidR="00176DD3">
        <w:rPr>
          <w:rFonts w:ascii="Times New Roman" w:hAnsi="Times New Roman" w:cs="Times New Roman" w:hint="eastAsia"/>
          <w:sz w:val="24"/>
          <w:szCs w:val="24"/>
        </w:rPr>
        <w:t>筛选后的</w:t>
      </w:r>
      <w:r w:rsidR="003976D3">
        <w:rPr>
          <w:rFonts w:ascii="Times New Roman" w:hAnsi="Times New Roman" w:cs="Times New Roman" w:hint="eastAsia"/>
          <w:sz w:val="24"/>
          <w:szCs w:val="24"/>
        </w:rPr>
        <w:t>农户数据，通过删除关键变量（单产）极端值，用平均值</w:t>
      </w:r>
      <w:r w:rsidR="00E50EFC">
        <w:rPr>
          <w:rFonts w:ascii="Times New Roman" w:hAnsi="Times New Roman" w:cs="Times New Roman" w:hint="eastAsia"/>
          <w:sz w:val="24"/>
          <w:szCs w:val="24"/>
        </w:rPr>
        <w:t>、</w:t>
      </w:r>
      <w:r w:rsidR="003976D3">
        <w:rPr>
          <w:rFonts w:ascii="Times New Roman" w:hAnsi="Times New Roman" w:cs="Times New Roman" w:hint="eastAsia"/>
          <w:sz w:val="24"/>
          <w:szCs w:val="24"/>
        </w:rPr>
        <w:t>最大</w:t>
      </w:r>
      <w:r w:rsidR="00E50EFC">
        <w:rPr>
          <w:rFonts w:ascii="Times New Roman" w:hAnsi="Times New Roman" w:cs="Times New Roman" w:hint="eastAsia"/>
          <w:sz w:val="24"/>
          <w:szCs w:val="24"/>
        </w:rPr>
        <w:t>值或</w:t>
      </w:r>
      <w:r w:rsidR="003976D3">
        <w:rPr>
          <w:rFonts w:ascii="Times New Roman" w:hAnsi="Times New Roman" w:cs="Times New Roman" w:hint="eastAsia"/>
          <w:sz w:val="24"/>
          <w:szCs w:val="24"/>
        </w:rPr>
        <w:t>最小值填充</w:t>
      </w:r>
      <w:r w:rsidR="00063A6C">
        <w:rPr>
          <w:rFonts w:ascii="Times New Roman" w:hAnsi="Times New Roman" w:cs="Times New Roman" w:hint="eastAsia"/>
          <w:sz w:val="24"/>
          <w:szCs w:val="24"/>
        </w:rPr>
        <w:t>控制变量</w:t>
      </w:r>
      <w:proofErr w:type="gramStart"/>
      <w:r w:rsidR="003976D3">
        <w:rPr>
          <w:rFonts w:ascii="Times New Roman" w:hAnsi="Times New Roman" w:cs="Times New Roman" w:hint="eastAsia"/>
          <w:sz w:val="24"/>
          <w:szCs w:val="24"/>
        </w:rPr>
        <w:t>缺失值</w:t>
      </w:r>
      <w:proofErr w:type="gramEnd"/>
      <w:r w:rsidR="003976D3">
        <w:rPr>
          <w:rFonts w:ascii="Times New Roman" w:hAnsi="Times New Roman" w:cs="Times New Roman" w:hint="eastAsia"/>
          <w:sz w:val="24"/>
          <w:szCs w:val="24"/>
        </w:rPr>
        <w:t>的方法，得到研究需要的数据。</w:t>
      </w:r>
    </w:p>
    <w:p w14:paraId="4BD82212" w14:textId="77777777"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sidR="00476072">
        <w:rPr>
          <w:rFonts w:ascii="Times New Roman" w:hAnsi="Times New Roman" w:cs="Times New Roman" w:hint="eastAsia"/>
          <w:sz w:val="24"/>
          <w:szCs w:val="24"/>
        </w:rPr>
        <w:t>）不同规模农户的家庭禀赋</w:t>
      </w:r>
      <w:r w:rsidR="00D40F54">
        <w:rPr>
          <w:rFonts w:ascii="Times New Roman" w:hAnsi="Times New Roman" w:cs="Times New Roman" w:hint="eastAsia"/>
          <w:sz w:val="24"/>
          <w:szCs w:val="24"/>
        </w:rPr>
        <w:t>差异较小。不论是种植一熟制玉米、二熟制小麦玉米，还是混种的水稻的农户，</w:t>
      </w:r>
      <w:proofErr w:type="gramStart"/>
      <w:r w:rsidR="00D40F54">
        <w:rPr>
          <w:rFonts w:ascii="Times New Roman" w:hAnsi="Times New Roman" w:cs="Times New Roman" w:hint="eastAsia"/>
          <w:sz w:val="24"/>
          <w:szCs w:val="24"/>
        </w:rPr>
        <w:t>各规模间</w:t>
      </w:r>
      <w:proofErr w:type="gramEnd"/>
      <w:r w:rsidR="00D40F54">
        <w:rPr>
          <w:rFonts w:ascii="Times New Roman" w:hAnsi="Times New Roman" w:cs="Times New Roman" w:hint="eastAsia"/>
          <w:sz w:val="24"/>
          <w:szCs w:val="24"/>
        </w:rPr>
        <w:t>农户的年龄、家庭人口结构、受教育水平、人力资源培训（受教育年限和农业技能培训）情况均相似。只有兼业水平存在明显的差异，具体表现为规模越大的农户兼业程度越低，中小规模农户的兼业程度平均在</w:t>
      </w:r>
      <w:r w:rsidR="00D40F54" w:rsidRPr="00F8195A">
        <w:rPr>
          <w:rFonts w:ascii="Times New Roman" w:hAnsi="Times New Roman" w:cs="Times New Roman"/>
          <w:sz w:val="24"/>
          <w:szCs w:val="24"/>
        </w:rPr>
        <w:t>50</w:t>
      </w:r>
      <w:r w:rsidR="00D40F54">
        <w:rPr>
          <w:rFonts w:ascii="Times New Roman" w:hAnsi="Times New Roman" w:cs="Times New Roman" w:hint="eastAsia"/>
          <w:sz w:val="24"/>
          <w:szCs w:val="24"/>
        </w:rPr>
        <w:t>%</w:t>
      </w:r>
      <w:r w:rsidR="00D40F54">
        <w:rPr>
          <w:rFonts w:ascii="Times New Roman" w:hAnsi="Times New Roman" w:cs="Times New Roman" w:hint="eastAsia"/>
          <w:sz w:val="24"/>
          <w:szCs w:val="24"/>
        </w:rPr>
        <w:t>以上。</w:t>
      </w:r>
    </w:p>
    <w:p w14:paraId="51580BFB" w14:textId="5FD6E23B" w:rsidR="0006633F" w:rsidRDefault="001626E4" w:rsidP="008C27DE">
      <w:pPr>
        <w:spacing w:beforeLines="100" w:before="326" w:afterLines="100" w:after="326" w:line="400" w:lineRule="exact"/>
        <w:ind w:firstLineChars="200" w:firstLine="480"/>
        <w:jc w:val="center"/>
        <w:rPr>
          <w:rFonts w:eastAsia="黑体"/>
          <w:sz w:val="32"/>
          <w:szCs w:val="32"/>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047E4A">
        <w:rPr>
          <w:rFonts w:ascii="Times New Roman" w:hAnsi="Times New Roman" w:cs="Times New Roman" w:hint="eastAsia"/>
          <w:sz w:val="24"/>
          <w:szCs w:val="24"/>
        </w:rPr>
        <w:t>一熟制玉米、二熟制玉米和小麦的</w:t>
      </w:r>
      <w:r w:rsidR="00071A05">
        <w:rPr>
          <w:rFonts w:ascii="Times New Roman" w:hAnsi="Times New Roman" w:cs="Times New Roman" w:hint="eastAsia"/>
          <w:sz w:val="24"/>
          <w:szCs w:val="24"/>
        </w:rPr>
        <w:t>单产与规模呈现</w:t>
      </w:r>
      <w:r w:rsidR="00D8581B">
        <w:rPr>
          <w:rFonts w:ascii="Times New Roman" w:hAnsi="Times New Roman" w:cs="Times New Roman" w:hint="eastAsia"/>
          <w:sz w:val="24"/>
          <w:szCs w:val="24"/>
        </w:rPr>
        <w:t>先上升后下降</w:t>
      </w:r>
      <w:r w:rsidR="00071A05">
        <w:rPr>
          <w:rFonts w:ascii="Times New Roman" w:hAnsi="Times New Roman" w:cs="Times New Roman" w:hint="eastAsia"/>
          <w:sz w:val="24"/>
          <w:szCs w:val="24"/>
        </w:rPr>
        <w:t>趋势，</w:t>
      </w:r>
      <w:r w:rsidR="003E71C3">
        <w:rPr>
          <w:rFonts w:ascii="Times New Roman" w:hAnsi="Times New Roman" w:cs="Times New Roman" w:hint="eastAsia"/>
          <w:sz w:val="24"/>
          <w:szCs w:val="24"/>
        </w:rPr>
        <w:t>而</w:t>
      </w:r>
      <w:r w:rsidR="00271E2D">
        <w:rPr>
          <w:rFonts w:ascii="Times New Roman" w:hAnsi="Times New Roman" w:cs="Times New Roman" w:hint="eastAsia"/>
          <w:sz w:val="24"/>
          <w:szCs w:val="24"/>
        </w:rPr>
        <w:t>水稻</w:t>
      </w:r>
      <w:r w:rsidR="003E71C3">
        <w:rPr>
          <w:rFonts w:ascii="Times New Roman" w:hAnsi="Times New Roman" w:cs="Times New Roman" w:hint="eastAsia"/>
          <w:sz w:val="24"/>
          <w:szCs w:val="24"/>
        </w:rPr>
        <w:t>的</w:t>
      </w:r>
      <w:r w:rsidR="00271E2D">
        <w:rPr>
          <w:rFonts w:ascii="Times New Roman" w:hAnsi="Times New Roman" w:cs="Times New Roman" w:hint="eastAsia"/>
          <w:sz w:val="24"/>
          <w:szCs w:val="24"/>
        </w:rPr>
        <w:t>单产与规模关系与其他作物略有不同，表现为单产和规模的</w:t>
      </w:r>
      <w:r w:rsidR="0083097F">
        <w:rPr>
          <w:rFonts w:ascii="Times New Roman" w:hAnsi="Times New Roman" w:cs="Times New Roman" w:hint="eastAsia"/>
          <w:sz w:val="24"/>
          <w:szCs w:val="24"/>
        </w:rPr>
        <w:t>“</w:t>
      </w:r>
      <w:r w:rsidR="00271E2D" w:rsidRPr="00F8195A">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3E71C3">
        <w:rPr>
          <w:rFonts w:ascii="Times New Roman" w:hAnsi="Times New Roman" w:cs="Times New Roman" w:hint="eastAsia"/>
          <w:sz w:val="24"/>
          <w:szCs w:val="24"/>
        </w:rPr>
        <w:t>，这可能是无法将种植单季稻和双季稻的农户进一步区分的原因</w:t>
      </w:r>
      <w:r w:rsidR="00271E2D">
        <w:rPr>
          <w:rFonts w:ascii="Times New Roman" w:hAnsi="Times New Roman" w:cs="Times New Roman" w:hint="eastAsia"/>
          <w:sz w:val="24"/>
          <w:szCs w:val="24"/>
        </w:rPr>
        <w:t>。此外，</w:t>
      </w:r>
      <w:proofErr w:type="gramStart"/>
      <w:r w:rsidR="009466E6">
        <w:rPr>
          <w:rFonts w:ascii="Times New Roman" w:hAnsi="Times New Roman" w:cs="Times New Roman" w:hint="eastAsia"/>
          <w:sz w:val="24"/>
          <w:szCs w:val="24"/>
        </w:rPr>
        <w:t>各规模</w:t>
      </w:r>
      <w:proofErr w:type="gramEnd"/>
      <w:r w:rsidR="009466E6">
        <w:rPr>
          <w:rFonts w:ascii="Times New Roman" w:hAnsi="Times New Roman" w:cs="Times New Roman" w:hint="eastAsia"/>
          <w:sz w:val="24"/>
          <w:szCs w:val="24"/>
        </w:rPr>
        <w:t>农户间其他要素投入情况也存在较为显著的差异，如劳动力、机械和其他农资投入及政府补贴等</w:t>
      </w:r>
      <w:r w:rsidR="00EB2957">
        <w:rPr>
          <w:rFonts w:ascii="Times New Roman" w:hAnsi="Times New Roman" w:cs="Times New Roman" w:hint="eastAsia"/>
          <w:sz w:val="24"/>
          <w:szCs w:val="24"/>
        </w:rPr>
        <w:t>。</w:t>
      </w:r>
      <w:r w:rsidR="008C27DE">
        <w:rPr>
          <w:rFonts w:ascii="Times New Roman" w:hAnsi="Times New Roman" w:cs="Times New Roman"/>
          <w:sz w:val="24"/>
          <w:szCs w:val="24"/>
        </w:rPr>
        <w:br w:type="page"/>
      </w:r>
      <w:bookmarkStart w:id="22" w:name="_Toc97185"/>
      <w:r w:rsidR="007E11B3" w:rsidRPr="003A3EDD">
        <w:rPr>
          <w:rFonts w:eastAsia="黑体" w:hint="eastAsia"/>
          <w:sz w:val="32"/>
          <w:szCs w:val="32"/>
        </w:rPr>
        <w:lastRenderedPageBreak/>
        <w:t>第</w:t>
      </w:r>
      <w:r w:rsidR="0062335B">
        <w:rPr>
          <w:rFonts w:eastAsia="黑体" w:hint="eastAsia"/>
          <w:sz w:val="32"/>
          <w:szCs w:val="32"/>
        </w:rPr>
        <w:t>五</w:t>
      </w:r>
      <w:r w:rsidR="007E11B3" w:rsidRPr="003A3EDD">
        <w:rPr>
          <w:rFonts w:eastAsia="黑体" w:hint="eastAsia"/>
          <w:sz w:val="32"/>
          <w:szCs w:val="32"/>
        </w:rPr>
        <w:t>章</w:t>
      </w:r>
      <w:r w:rsidR="007E11B3" w:rsidRPr="003A3EDD">
        <w:rPr>
          <w:rFonts w:eastAsia="黑体" w:hint="eastAsia"/>
          <w:sz w:val="32"/>
          <w:szCs w:val="32"/>
        </w:rPr>
        <w:t xml:space="preserve">   </w:t>
      </w:r>
      <w:r w:rsidR="00292707">
        <w:rPr>
          <w:rFonts w:eastAsia="黑体" w:hint="eastAsia"/>
          <w:sz w:val="32"/>
          <w:szCs w:val="32"/>
        </w:rPr>
        <w:t>计量分析结果</w:t>
      </w:r>
      <w:bookmarkEnd w:id="22"/>
    </w:p>
    <w:p w14:paraId="39D0701B" w14:textId="77777777" w:rsidR="007C61CF" w:rsidRDefault="00272A80" w:rsidP="0094122A">
      <w:pPr>
        <w:spacing w:after="0" w:line="400" w:lineRule="exact"/>
        <w:ind w:firstLineChars="200" w:firstLine="480"/>
        <w:rPr>
          <w:rFonts w:ascii="Times New Roman" w:hAnsi="Times New Roman" w:cs="Times New Roman"/>
          <w:sz w:val="24"/>
          <w:szCs w:val="24"/>
        </w:rPr>
      </w:pPr>
      <w:r w:rsidRPr="0094122A">
        <w:rPr>
          <w:rFonts w:ascii="Times New Roman" w:hAnsi="Times New Roman" w:cs="Times New Roman" w:hint="eastAsia"/>
          <w:sz w:val="24"/>
          <w:szCs w:val="24"/>
        </w:rPr>
        <w:t>在进行实证分析前，先对不同种植制度下的水稻、小麦和玉米土地生产率与农地经营规模的关系进行相关性分析</w:t>
      </w:r>
      <w:r w:rsidR="0094122A">
        <w:rPr>
          <w:rFonts w:ascii="Times New Roman" w:hAnsi="Times New Roman" w:cs="Times New Roman" w:hint="eastAsia"/>
          <w:sz w:val="24"/>
          <w:szCs w:val="24"/>
        </w:rPr>
        <w:t>。接着通过对比混合回归、基于超越对数生产函数的固定效应模型和随机效应模型，分析土地生产率和农地经营规模的关系，以及探索</w:t>
      </w:r>
      <w:r w:rsidR="0021576E">
        <w:rPr>
          <w:rFonts w:ascii="Times New Roman" w:hAnsi="Times New Roman" w:cs="Times New Roman" w:hint="eastAsia"/>
          <w:sz w:val="24"/>
          <w:szCs w:val="24"/>
        </w:rPr>
        <w:t>传统认为两者呈</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负向</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关系现象的</w:t>
      </w:r>
      <w:r w:rsidR="007102E7">
        <w:rPr>
          <w:rFonts w:ascii="Times New Roman" w:hAnsi="Times New Roman" w:cs="Times New Roman" w:hint="eastAsia"/>
          <w:sz w:val="24"/>
          <w:szCs w:val="24"/>
        </w:rPr>
        <w:t>经济学原理。</w:t>
      </w:r>
    </w:p>
    <w:p w14:paraId="0C698012" w14:textId="77777777" w:rsidR="00AC41BE" w:rsidRDefault="00AC41BE" w:rsidP="00AC41BE">
      <w:pPr>
        <w:spacing w:beforeLines="100" w:before="326" w:afterLines="100" w:after="326" w:line="400" w:lineRule="exact"/>
        <w:outlineLvl w:val="1"/>
        <w:rPr>
          <w:rFonts w:ascii="Times New Roman" w:eastAsia="黑体" w:hAnsi="Times New Roman" w:cs="Times New Roman"/>
          <w:sz w:val="28"/>
          <w:szCs w:val="28"/>
        </w:rPr>
      </w:pPr>
      <w:bookmarkStart w:id="23" w:name="_Toc97186"/>
      <w:r w:rsidRPr="00F8195A">
        <w:rPr>
          <w:rFonts w:ascii="Times New Roman" w:eastAsia="黑体" w:hAnsi="Times New Roman" w:cs="Times New Roman"/>
          <w:sz w:val="28"/>
          <w:szCs w:val="28"/>
        </w:rPr>
        <w:t>5</w:t>
      </w:r>
      <w:r w:rsidRPr="00AC41BE">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1</w:t>
      </w:r>
      <w:r w:rsidRPr="00AC41BE">
        <w:rPr>
          <w:rFonts w:ascii="Times New Roman" w:eastAsia="黑体" w:hAnsi="Times New Roman" w:cs="Times New Roman"/>
          <w:sz w:val="28"/>
          <w:szCs w:val="28"/>
        </w:rPr>
        <w:t xml:space="preserve">   </w:t>
      </w:r>
      <w:r w:rsidRPr="00AC41BE">
        <w:rPr>
          <w:rFonts w:ascii="Times New Roman" w:eastAsia="黑体" w:hAnsi="Times New Roman" w:cs="Times New Roman" w:hint="eastAsia"/>
          <w:sz w:val="28"/>
          <w:szCs w:val="28"/>
        </w:rPr>
        <w:t>相关性检验</w:t>
      </w:r>
      <w:bookmarkEnd w:id="23"/>
    </w:p>
    <w:p w14:paraId="4662F839" w14:textId="77777777" w:rsidR="00F07967" w:rsidRPr="0051346C" w:rsidRDefault="00F07967" w:rsidP="00F07967">
      <w:pPr>
        <w:spacing w:after="0" w:line="400" w:lineRule="exact"/>
        <w:ind w:firstLineChars="200" w:firstLine="480"/>
        <w:rPr>
          <w:rFonts w:ascii="Times New Roman" w:hAnsi="Times New Roman" w:cs="Times New Roman"/>
          <w:sz w:val="24"/>
          <w:szCs w:val="24"/>
        </w:rPr>
      </w:pPr>
      <w:r w:rsidRPr="0051346C">
        <w:rPr>
          <w:rFonts w:ascii="Times New Roman" w:hAnsi="Times New Roman" w:cs="Times New Roman" w:hint="eastAsia"/>
          <w:sz w:val="24"/>
          <w:szCs w:val="24"/>
        </w:rPr>
        <w:t>在进行实证分析之前，先对</w:t>
      </w:r>
      <w:r w:rsidR="00C20CC0">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sidR="00651876">
        <w:rPr>
          <w:rFonts w:ascii="Times New Roman" w:hAnsi="Times New Roman" w:cs="Times New Roman" w:hint="eastAsia"/>
          <w:sz w:val="24"/>
          <w:szCs w:val="24"/>
        </w:rPr>
        <w:t>结果证明，一熟制玉米的单产对数值与实际收获面积对数值的相关系数为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25</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21</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的显著性水平上显著。二熟制小麦的单产对数值与实际收获面积对数值的相关系数为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04</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的显著性水平上显著。水稻混种情况下的单产对数值与实际收获面积对数值的相关系数为</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17</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w:t>
      </w:r>
    </w:p>
    <w:p w14:paraId="5DD979B3" w14:textId="77777777" w:rsidR="00A166B0" w:rsidRDefault="00A166B0" w:rsidP="00A166B0">
      <w:pPr>
        <w:spacing w:beforeLines="100" w:before="326" w:afterLines="100" w:after="326" w:line="400" w:lineRule="exact"/>
        <w:outlineLvl w:val="1"/>
        <w:rPr>
          <w:rFonts w:ascii="Times New Roman" w:eastAsia="黑体" w:hAnsi="Times New Roman" w:cs="Times New Roman"/>
          <w:sz w:val="28"/>
          <w:szCs w:val="28"/>
        </w:rPr>
      </w:pPr>
      <w:bookmarkStart w:id="24" w:name="_Toc97187"/>
      <w:r w:rsidRPr="00F8195A">
        <w:rPr>
          <w:rFonts w:ascii="Times New Roman" w:eastAsia="黑体" w:hAnsi="Times New Roman" w:cs="Times New Roman"/>
          <w:sz w:val="28"/>
          <w:szCs w:val="28"/>
        </w:rPr>
        <w:t>5</w:t>
      </w:r>
      <w:r>
        <w:rPr>
          <w:rFonts w:ascii="Times New Roman" w:eastAsia="黑体" w:hAnsi="Times New Roman" w:cs="Times New Roman" w:hint="eastAsia"/>
          <w:sz w:val="28"/>
          <w:szCs w:val="28"/>
        </w:rPr>
        <w:t>.</w:t>
      </w:r>
      <w:r w:rsidR="00AC41BE"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00AC41BE">
        <w:rPr>
          <w:rFonts w:ascii="Times New Roman" w:eastAsia="黑体" w:hAnsi="Times New Roman" w:cs="Times New Roman" w:hint="eastAsia"/>
          <w:sz w:val="28"/>
          <w:szCs w:val="28"/>
        </w:rPr>
        <w:t>土地生产率与农地经营规模的</w:t>
      </w:r>
      <w:r w:rsidRPr="00EC35E6">
        <w:rPr>
          <w:rFonts w:ascii="Times New Roman" w:eastAsia="黑体" w:hAnsi="Times New Roman" w:cs="Times New Roman" w:hint="eastAsia"/>
          <w:sz w:val="28"/>
          <w:szCs w:val="28"/>
        </w:rPr>
        <w:t>实证</w:t>
      </w:r>
      <w:r w:rsidR="00B63325">
        <w:rPr>
          <w:rFonts w:ascii="Times New Roman" w:eastAsia="黑体" w:hAnsi="Times New Roman" w:cs="Times New Roman" w:hint="eastAsia"/>
          <w:sz w:val="28"/>
          <w:szCs w:val="28"/>
        </w:rPr>
        <w:t>分析</w:t>
      </w:r>
      <w:bookmarkEnd w:id="24"/>
    </w:p>
    <w:p w14:paraId="7B1E9D71" w14:textId="77777777" w:rsidR="007E4014" w:rsidRPr="007E4014" w:rsidRDefault="00592F19" w:rsidP="007E401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经过</w:t>
      </w:r>
      <w:r w:rsidRPr="00F8195A">
        <w:rPr>
          <w:rFonts w:ascii="Times New Roman" w:hAnsi="Times New Roman" w:cs="Times New Roman"/>
          <w:sz w:val="24"/>
          <w:szCs w:val="24"/>
        </w:rPr>
        <w:t>Hausman</w:t>
      </w:r>
      <w:r>
        <w:rPr>
          <w:rFonts w:ascii="Times New Roman" w:hAnsi="Times New Roman" w:cs="Times New Roman" w:hint="eastAsia"/>
          <w:sz w:val="24"/>
          <w:szCs w:val="24"/>
        </w:rPr>
        <w:t>检验，农户固定效应估计方法适用于本样本数据。</w:t>
      </w:r>
      <w:r w:rsidR="007E4014" w:rsidRPr="007E4014">
        <w:rPr>
          <w:rFonts w:ascii="Times New Roman" w:hAnsi="Times New Roman" w:cs="Times New Roman" w:hint="eastAsia"/>
          <w:sz w:val="24"/>
          <w:szCs w:val="24"/>
        </w:rPr>
        <w:t>基于超越对数</w:t>
      </w:r>
      <w:r w:rsidR="00217687">
        <w:rPr>
          <w:rFonts w:ascii="Times New Roman" w:hAnsi="Times New Roman" w:cs="Times New Roman" w:hint="eastAsia"/>
          <w:sz w:val="24"/>
          <w:szCs w:val="24"/>
        </w:rPr>
        <w:t>生产函数</w:t>
      </w:r>
      <w:r w:rsidR="007E4014" w:rsidRPr="007E4014">
        <w:rPr>
          <w:rFonts w:ascii="Times New Roman" w:hAnsi="Times New Roman" w:cs="Times New Roman" w:hint="eastAsia"/>
          <w:sz w:val="24"/>
          <w:szCs w:val="24"/>
        </w:rPr>
        <w:t>，</w:t>
      </w:r>
      <w:r w:rsidR="00FC3994">
        <w:rPr>
          <w:rFonts w:ascii="Times New Roman" w:hAnsi="Times New Roman" w:cs="Times New Roman" w:hint="eastAsia"/>
          <w:sz w:val="24"/>
          <w:szCs w:val="24"/>
        </w:rPr>
        <w:t>分别</w:t>
      </w:r>
      <w:r w:rsidR="007E4014" w:rsidRPr="007E4014">
        <w:rPr>
          <w:rFonts w:ascii="Times New Roman" w:hAnsi="Times New Roman" w:cs="Times New Roman" w:hint="eastAsia"/>
          <w:sz w:val="24"/>
          <w:szCs w:val="24"/>
        </w:rPr>
        <w:t>进行混合回归和农户固定效应</w:t>
      </w:r>
      <w:r w:rsidR="008D6A14">
        <w:rPr>
          <w:rFonts w:ascii="Times New Roman" w:hAnsi="Times New Roman" w:cs="Times New Roman" w:hint="eastAsia"/>
          <w:sz w:val="24"/>
          <w:szCs w:val="24"/>
        </w:rPr>
        <w:t>回归</w:t>
      </w:r>
      <w:r w:rsidR="00547111">
        <w:rPr>
          <w:rFonts w:ascii="Times New Roman" w:hAnsi="Times New Roman" w:cs="Times New Roman" w:hint="eastAsia"/>
          <w:sz w:val="24"/>
          <w:szCs w:val="24"/>
        </w:rPr>
        <w:t>模型</w:t>
      </w:r>
      <w:r w:rsidR="002167C6">
        <w:rPr>
          <w:rFonts w:ascii="Times New Roman" w:hAnsi="Times New Roman" w:cs="Times New Roman" w:hint="eastAsia"/>
          <w:sz w:val="24"/>
          <w:szCs w:val="24"/>
        </w:rPr>
        <w:t>。</w:t>
      </w:r>
      <w:r w:rsidR="00547111">
        <w:rPr>
          <w:rFonts w:ascii="Times New Roman" w:hAnsi="Times New Roman" w:cs="Times New Roman" w:hint="eastAsia"/>
          <w:sz w:val="24"/>
          <w:szCs w:val="24"/>
        </w:rPr>
        <w:t>两种估计方法均引入年份虚拟变量</w:t>
      </w:r>
      <w:r w:rsidR="00366DAA">
        <w:rPr>
          <w:rFonts w:ascii="Times New Roman" w:hAnsi="Times New Roman" w:cs="Times New Roman" w:hint="eastAsia"/>
          <w:sz w:val="24"/>
          <w:szCs w:val="24"/>
        </w:rPr>
        <w:t>控制随年份变化的不可观测变量</w:t>
      </w:r>
      <w:r w:rsidR="00547111">
        <w:rPr>
          <w:rFonts w:ascii="Times New Roman" w:hAnsi="Times New Roman" w:cs="Times New Roman" w:hint="eastAsia"/>
          <w:sz w:val="24"/>
          <w:szCs w:val="24"/>
        </w:rPr>
        <w:t>，混合回归引入省份虚拟变量</w:t>
      </w:r>
      <w:r w:rsidR="00366DAA">
        <w:rPr>
          <w:rFonts w:ascii="Times New Roman" w:hAnsi="Times New Roman" w:cs="Times New Roman" w:hint="eastAsia"/>
          <w:sz w:val="24"/>
          <w:szCs w:val="24"/>
        </w:rPr>
        <w:t>以控制省份间不可观测的变量</w:t>
      </w:r>
      <w:r w:rsidR="00547111">
        <w:rPr>
          <w:rFonts w:ascii="Times New Roman" w:hAnsi="Times New Roman" w:cs="Times New Roman" w:hint="eastAsia"/>
          <w:sz w:val="24"/>
          <w:szCs w:val="24"/>
        </w:rPr>
        <w:t>。</w:t>
      </w:r>
      <w:r w:rsidR="000C3049">
        <w:rPr>
          <w:rFonts w:ascii="Times New Roman" w:hAnsi="Times New Roman" w:cs="Times New Roman" w:hint="eastAsia"/>
          <w:sz w:val="24"/>
          <w:szCs w:val="24"/>
        </w:rPr>
        <w:t>与已有研究有所区别的是，</w:t>
      </w:r>
      <w:r w:rsidR="00D95232">
        <w:rPr>
          <w:rFonts w:ascii="Times New Roman" w:hAnsi="Times New Roman" w:cs="Times New Roman" w:hint="eastAsia"/>
          <w:sz w:val="24"/>
          <w:szCs w:val="24"/>
        </w:rPr>
        <w:t>本研究的</w:t>
      </w:r>
      <w:r w:rsidR="003F29EE">
        <w:rPr>
          <w:rFonts w:ascii="Times New Roman" w:hAnsi="Times New Roman" w:cs="Times New Roman" w:hint="eastAsia"/>
          <w:sz w:val="24"/>
          <w:szCs w:val="24"/>
        </w:rPr>
        <w:t>规模变量</w:t>
      </w:r>
      <w:r w:rsidR="000C3049">
        <w:rPr>
          <w:rFonts w:ascii="Times New Roman" w:hAnsi="Times New Roman" w:cs="Times New Roman" w:hint="eastAsia"/>
          <w:sz w:val="24"/>
          <w:szCs w:val="24"/>
        </w:rPr>
        <w:t>同时引入</w:t>
      </w:r>
      <w:r w:rsidR="003F29EE">
        <w:rPr>
          <w:rFonts w:ascii="Times New Roman" w:hAnsi="Times New Roman" w:cs="Times New Roman" w:hint="eastAsia"/>
          <w:sz w:val="24"/>
          <w:szCs w:val="24"/>
        </w:rPr>
        <w:t>面积的对数形式和一次项形式。</w:t>
      </w:r>
    </w:p>
    <w:p w14:paraId="608AFAF3" w14:textId="77777777" w:rsidR="00514506" w:rsidRPr="00E45D6C" w:rsidRDefault="00292707" w:rsidP="0029270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29270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292707">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292707">
        <w:rPr>
          <w:rFonts w:ascii="Times New Roman" w:eastAsia="黑体" w:hAnsi="Times New Roman" w:cs="Times New Roman"/>
          <w:sz w:val="24"/>
          <w:szCs w:val="24"/>
        </w:rPr>
        <w:t xml:space="preserve">   </w:t>
      </w:r>
      <w:r w:rsidR="00AC41BE">
        <w:rPr>
          <w:rFonts w:ascii="Times New Roman" w:eastAsia="黑体" w:hAnsi="Times New Roman" w:cs="Times New Roman" w:hint="eastAsia"/>
          <w:sz w:val="24"/>
          <w:szCs w:val="24"/>
        </w:rPr>
        <w:t>一熟制玉米</w:t>
      </w:r>
      <w:r w:rsidR="00AC41BE" w:rsidRPr="00E45D6C">
        <w:rPr>
          <w:rFonts w:ascii="Times New Roman" w:eastAsia="黑体" w:hAnsi="Times New Roman" w:cs="Times New Roman" w:hint="eastAsia"/>
          <w:sz w:val="24"/>
          <w:szCs w:val="24"/>
        </w:rPr>
        <w:t>单产与规模的实证分析</w:t>
      </w:r>
    </w:p>
    <w:p w14:paraId="4ECA22B4" w14:textId="77777777" w:rsidR="00F53DF5" w:rsidRDefault="00F53DF5" w:rsidP="002167C6">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w:t>
      </w:r>
      <w:r w:rsidR="00F709BB">
        <w:rPr>
          <w:rFonts w:asciiTheme="minorEastAsia" w:hAnsiTheme="minorEastAsia" w:cs="Times New Roman" w:hint="eastAsia"/>
          <w:sz w:val="24"/>
          <w:szCs w:val="24"/>
        </w:rPr>
        <w:t>投入要素产出弹性的</w:t>
      </w:r>
      <w:r w:rsidR="001843D0">
        <w:rPr>
          <w:rFonts w:asciiTheme="minorEastAsia" w:hAnsiTheme="minorEastAsia" w:cs="Times New Roman" w:hint="eastAsia"/>
          <w:sz w:val="24"/>
          <w:szCs w:val="24"/>
        </w:rPr>
        <w:t>对比。</w:t>
      </w:r>
      <w:r w:rsidR="00A0059D">
        <w:rPr>
          <w:rFonts w:asciiTheme="minorEastAsia" w:hAnsiTheme="minorEastAsia" w:cs="Times New Roman" w:hint="eastAsia"/>
          <w:sz w:val="24"/>
          <w:szCs w:val="24"/>
        </w:rPr>
        <w:t>基于混合回归模型，</w:t>
      </w:r>
      <w:r w:rsidR="000466E3">
        <w:rPr>
          <w:rFonts w:asciiTheme="minorEastAsia" w:hAnsiTheme="minorEastAsia" w:cs="Times New Roman" w:hint="eastAsia"/>
          <w:sz w:val="24"/>
          <w:szCs w:val="24"/>
        </w:rPr>
        <w:t>规模</w:t>
      </w:r>
      <w:r w:rsidR="000466E3">
        <w:rPr>
          <w:rFonts w:ascii="Times New Roman" w:hAnsi="Times New Roman" w:cs="Times New Roman" w:hint="eastAsia"/>
          <w:sz w:val="24"/>
          <w:szCs w:val="24"/>
        </w:rPr>
        <w:t>对数</w:t>
      </w:r>
      <w:r w:rsidR="008615FE">
        <w:rPr>
          <w:rFonts w:ascii="Times New Roman" w:hAnsi="Times New Roman" w:cs="Times New Roman" w:hint="eastAsia"/>
          <w:sz w:val="24"/>
          <w:szCs w:val="24"/>
        </w:rPr>
        <w:t>形式和</w:t>
      </w:r>
      <w:r w:rsidR="00EC5095">
        <w:rPr>
          <w:rFonts w:ascii="Times New Roman" w:hAnsi="Times New Roman" w:cs="Times New Roman" w:hint="eastAsia"/>
          <w:sz w:val="24"/>
          <w:szCs w:val="24"/>
        </w:rPr>
        <w:t>一次</w:t>
      </w:r>
      <w:proofErr w:type="gramStart"/>
      <w:r w:rsidR="00EC5095">
        <w:rPr>
          <w:rFonts w:ascii="Times New Roman" w:hAnsi="Times New Roman" w:cs="Times New Roman" w:hint="eastAsia"/>
          <w:sz w:val="24"/>
          <w:szCs w:val="24"/>
        </w:rPr>
        <w:t>项形式</w:t>
      </w:r>
      <w:proofErr w:type="gramEnd"/>
      <w:r w:rsidR="008615FE">
        <w:rPr>
          <w:rFonts w:ascii="Times New Roman" w:hAnsi="Times New Roman" w:cs="Times New Roman" w:hint="eastAsia"/>
          <w:sz w:val="24"/>
          <w:szCs w:val="24"/>
        </w:rPr>
        <w:t>皆</w:t>
      </w:r>
      <w:r w:rsidR="00EC5095">
        <w:rPr>
          <w:rFonts w:ascii="Times New Roman" w:hAnsi="Times New Roman" w:cs="Times New Roman" w:hint="eastAsia"/>
          <w:sz w:val="24"/>
          <w:szCs w:val="24"/>
        </w:rPr>
        <w:t>在</w:t>
      </w:r>
      <w:r w:rsidR="008615FE"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的水平下显著为正</w:t>
      </w:r>
      <w:r w:rsidR="00576246">
        <w:rPr>
          <w:rFonts w:ascii="Times New Roman" w:hAnsi="Times New Roman" w:cs="Times New Roman" w:hint="eastAsia"/>
          <w:sz w:val="24"/>
          <w:szCs w:val="24"/>
        </w:rPr>
        <w:t>，</w:t>
      </w:r>
      <w:r w:rsidR="008615FE">
        <w:rPr>
          <w:rFonts w:ascii="Times New Roman" w:hAnsi="Times New Roman" w:cs="Times New Roman" w:hint="eastAsia"/>
          <w:sz w:val="24"/>
          <w:szCs w:val="24"/>
        </w:rPr>
        <w:t>其</w:t>
      </w:r>
      <w:r w:rsidR="00C0076A">
        <w:rPr>
          <w:rFonts w:ascii="Times New Roman" w:hAnsi="Times New Roman" w:cs="Times New Roman" w:hint="eastAsia"/>
          <w:sz w:val="24"/>
          <w:szCs w:val="24"/>
        </w:rPr>
        <w:t>总体平均</w:t>
      </w:r>
      <w:r w:rsidR="006D39D0">
        <w:rPr>
          <w:rFonts w:ascii="Times New Roman" w:hAnsi="Times New Roman" w:cs="Times New Roman" w:hint="eastAsia"/>
          <w:sz w:val="24"/>
          <w:szCs w:val="24"/>
        </w:rPr>
        <w:t>产出</w:t>
      </w:r>
      <w:r w:rsidR="00EC5095">
        <w:rPr>
          <w:rFonts w:ascii="Times New Roman" w:hAnsi="Times New Roman" w:cs="Times New Roman" w:hint="eastAsia"/>
          <w:sz w:val="24"/>
          <w:szCs w:val="24"/>
        </w:rPr>
        <w:t>弹性为</w:t>
      </w:r>
      <w:r w:rsidR="00EC5095"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C0076A" w:rsidRPr="00F8195A">
        <w:rPr>
          <w:rFonts w:ascii="Times New Roman" w:hAnsi="Times New Roman" w:cs="Times New Roman"/>
          <w:sz w:val="24"/>
          <w:szCs w:val="24"/>
        </w:rPr>
        <w:t>4</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具体分析发现弹性随着规模增大而下降，大农户的产出弹性</w:t>
      </w:r>
      <w:r w:rsidR="004B6146">
        <w:rPr>
          <w:rFonts w:ascii="Times New Roman" w:hAnsi="Times New Roman" w:cs="Times New Roman" w:hint="eastAsia"/>
          <w:sz w:val="24"/>
          <w:szCs w:val="24"/>
        </w:rPr>
        <w:t>甚至</w:t>
      </w:r>
      <w:r w:rsidR="00C0076A">
        <w:rPr>
          <w:rFonts w:ascii="Times New Roman" w:hAnsi="Times New Roman" w:cs="Times New Roman" w:hint="eastAsia"/>
          <w:sz w:val="24"/>
          <w:szCs w:val="24"/>
        </w:rPr>
        <w:t>低于</w:t>
      </w:r>
      <w:r w:rsidR="00C0076A" w:rsidRPr="00F8195A">
        <w:rPr>
          <w:rFonts w:ascii="Times New Roman" w:hAnsi="Times New Roman" w:cs="Times New Roman"/>
          <w:sz w:val="24"/>
          <w:szCs w:val="24"/>
        </w:rPr>
        <w:t>0</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家庭劳动力对数值和雇佣劳动力对数值与单产对数值的关系</w:t>
      </w:r>
      <w:r w:rsidR="00790D28">
        <w:rPr>
          <w:rFonts w:ascii="Times New Roman" w:hAnsi="Times New Roman" w:cs="Times New Roman" w:hint="eastAsia"/>
          <w:sz w:val="24"/>
          <w:szCs w:val="24"/>
        </w:rPr>
        <w:t>与预期相反</w:t>
      </w:r>
      <w:r w:rsidR="0012758E">
        <w:rPr>
          <w:rFonts w:ascii="Times New Roman" w:hAnsi="Times New Roman" w:cs="Times New Roman" w:hint="eastAsia"/>
          <w:sz w:val="24"/>
          <w:szCs w:val="24"/>
        </w:rPr>
        <w:t>，均为负值，但在不同规模间对单产的影响一致。</w:t>
      </w:r>
      <w:r w:rsidR="00C0076A">
        <w:rPr>
          <w:rFonts w:ascii="Times New Roman" w:hAnsi="Times New Roman" w:cs="Times New Roman" w:hint="eastAsia"/>
          <w:sz w:val="24"/>
          <w:szCs w:val="24"/>
        </w:rPr>
        <w:t>机械投入对数值和其他农资投入对数值对单产对数值的影响均为正</w:t>
      </w:r>
      <w:r w:rsidR="00B173C2">
        <w:rPr>
          <w:rFonts w:ascii="Times New Roman" w:hAnsi="Times New Roman" w:cs="Times New Roman" w:hint="eastAsia"/>
          <w:sz w:val="24"/>
          <w:szCs w:val="24"/>
        </w:rPr>
        <w:t>，规模大的农户相对更能发挥机械的生产效率</w:t>
      </w:r>
      <w:r w:rsidR="00C0076A">
        <w:rPr>
          <w:rFonts w:ascii="Times New Roman" w:hAnsi="Times New Roman" w:cs="Times New Roman" w:hint="eastAsia"/>
          <w:sz w:val="24"/>
          <w:szCs w:val="24"/>
        </w:rPr>
        <w:t>。</w:t>
      </w:r>
    </w:p>
    <w:p w14:paraId="3BA238D8" w14:textId="77777777" w:rsidR="00C80EE9" w:rsidRDefault="00C80EE9"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w:t>
      </w:r>
      <w:r w:rsidR="000466E3">
        <w:rPr>
          <w:rFonts w:ascii="Times New Roman" w:hAnsi="Times New Roman" w:cs="Times New Roman" w:hint="eastAsia"/>
          <w:sz w:val="24"/>
          <w:szCs w:val="24"/>
        </w:rPr>
        <w:t>模型中，</w:t>
      </w:r>
      <w:r w:rsidR="009D611F">
        <w:rPr>
          <w:rFonts w:ascii="Times New Roman" w:hAnsi="Times New Roman" w:cs="Times New Roman" w:hint="eastAsia"/>
          <w:sz w:val="24"/>
          <w:szCs w:val="24"/>
        </w:rPr>
        <w:t>计算的各投入的产出弹性更符合预期。</w:t>
      </w:r>
      <w:r w:rsidR="000466E3">
        <w:rPr>
          <w:rFonts w:ascii="Times New Roman" w:hAnsi="Times New Roman" w:cs="Times New Roman" w:hint="eastAsia"/>
          <w:sz w:val="24"/>
          <w:szCs w:val="24"/>
        </w:rPr>
        <w:t>规模对数形式系数显著，一次</w:t>
      </w:r>
      <w:proofErr w:type="gramStart"/>
      <w:r w:rsidR="000466E3">
        <w:rPr>
          <w:rFonts w:ascii="Times New Roman" w:hAnsi="Times New Roman" w:cs="Times New Roman" w:hint="eastAsia"/>
          <w:sz w:val="24"/>
          <w:szCs w:val="24"/>
        </w:rPr>
        <w:t>项形式</w:t>
      </w:r>
      <w:proofErr w:type="gramEnd"/>
      <w:r w:rsidR="000466E3">
        <w:rPr>
          <w:rFonts w:ascii="Times New Roman" w:hAnsi="Times New Roman" w:cs="Times New Roman" w:hint="eastAsia"/>
          <w:sz w:val="24"/>
          <w:szCs w:val="24"/>
        </w:rPr>
        <w:t>不显著</w:t>
      </w:r>
      <w:r w:rsidR="009D611F">
        <w:rPr>
          <w:rFonts w:ascii="Times New Roman" w:hAnsi="Times New Roman" w:cs="Times New Roman" w:hint="eastAsia"/>
          <w:sz w:val="24"/>
          <w:szCs w:val="24"/>
        </w:rPr>
        <w:t>，总体和</w:t>
      </w:r>
      <w:proofErr w:type="gramStart"/>
      <w:r w:rsidR="009D611F">
        <w:rPr>
          <w:rFonts w:ascii="Times New Roman" w:hAnsi="Times New Roman" w:cs="Times New Roman" w:hint="eastAsia"/>
          <w:sz w:val="24"/>
          <w:szCs w:val="24"/>
        </w:rPr>
        <w:t>各规</w:t>
      </w:r>
      <w:proofErr w:type="gramEnd"/>
      <w:r w:rsidR="009D611F">
        <w:rPr>
          <w:rFonts w:ascii="Times New Roman" w:hAnsi="Times New Roman" w:cs="Times New Roman" w:hint="eastAsia"/>
          <w:sz w:val="24"/>
          <w:szCs w:val="24"/>
        </w:rPr>
        <w:t>模的</w:t>
      </w:r>
      <w:r w:rsidR="00542178">
        <w:rPr>
          <w:rFonts w:ascii="Times New Roman" w:hAnsi="Times New Roman" w:cs="Times New Roman" w:hint="eastAsia"/>
          <w:sz w:val="24"/>
          <w:szCs w:val="24"/>
        </w:rPr>
        <w:t>产出弹性均为</w:t>
      </w:r>
      <w:r w:rsidR="00542178" w:rsidRPr="00F8195A">
        <w:rPr>
          <w:rFonts w:ascii="Times New Roman" w:hAnsi="Times New Roman" w:cs="Times New Roman"/>
          <w:sz w:val="24"/>
          <w:szCs w:val="24"/>
        </w:rPr>
        <w:t>1</w:t>
      </w:r>
      <w:r w:rsidR="00542178">
        <w:rPr>
          <w:rFonts w:ascii="Times New Roman" w:hAnsi="Times New Roman" w:cs="Times New Roman" w:hint="eastAsia"/>
          <w:sz w:val="24"/>
          <w:szCs w:val="24"/>
        </w:rPr>
        <w:t>.</w:t>
      </w:r>
      <w:r w:rsidR="00542178" w:rsidRPr="00F8195A">
        <w:rPr>
          <w:rFonts w:ascii="Times New Roman" w:hAnsi="Times New Roman" w:cs="Times New Roman"/>
          <w:sz w:val="24"/>
          <w:szCs w:val="24"/>
        </w:rPr>
        <w:t>5</w:t>
      </w:r>
      <w:r w:rsidR="00542178">
        <w:rPr>
          <w:rFonts w:ascii="Times New Roman" w:hAnsi="Times New Roman" w:cs="Times New Roman" w:hint="eastAsia"/>
          <w:sz w:val="24"/>
          <w:szCs w:val="24"/>
        </w:rPr>
        <w:t>%</w:t>
      </w:r>
      <w:r w:rsidR="009D611F">
        <w:rPr>
          <w:rFonts w:ascii="Times New Roman" w:hAnsi="Times New Roman" w:cs="Times New Roman" w:hint="eastAsia"/>
          <w:sz w:val="24"/>
          <w:szCs w:val="24"/>
        </w:rPr>
        <w:t>，</w:t>
      </w:r>
      <w:r w:rsidR="00630225">
        <w:rPr>
          <w:rFonts w:ascii="Times New Roman" w:hAnsi="Times New Roman" w:cs="Times New Roman" w:hint="eastAsia"/>
          <w:sz w:val="24"/>
          <w:szCs w:val="24"/>
        </w:rPr>
        <w:t>反映</w:t>
      </w:r>
      <w:r w:rsidR="009D611F">
        <w:rPr>
          <w:rFonts w:ascii="Times New Roman" w:hAnsi="Times New Roman" w:cs="Times New Roman" w:hint="eastAsia"/>
          <w:sz w:val="24"/>
          <w:szCs w:val="24"/>
        </w:rPr>
        <w:t>了单产与规模的正向关系</w:t>
      </w:r>
      <w:r w:rsidR="00630225">
        <w:rPr>
          <w:rFonts w:ascii="Times New Roman" w:hAnsi="Times New Roman" w:cs="Times New Roman" w:hint="eastAsia"/>
          <w:sz w:val="24"/>
          <w:szCs w:val="24"/>
        </w:rPr>
        <w:t>，与规模和单产关系拟合图</w:t>
      </w:r>
      <w:r w:rsidR="00224EBC">
        <w:rPr>
          <w:rFonts w:ascii="Times New Roman" w:hAnsi="Times New Roman" w:cs="Times New Roman" w:hint="eastAsia"/>
          <w:sz w:val="24"/>
          <w:szCs w:val="24"/>
        </w:rPr>
        <w:t>（图</w:t>
      </w:r>
      <w:r w:rsidR="00224EBC">
        <w:rPr>
          <w:rFonts w:ascii="Times New Roman" w:hAnsi="Times New Roman" w:cs="Times New Roman" w:hint="eastAsia"/>
          <w:sz w:val="24"/>
          <w:szCs w:val="24"/>
        </w:rPr>
        <w:t>5-1</w:t>
      </w:r>
      <w:r w:rsidR="00224EBC">
        <w:rPr>
          <w:rFonts w:ascii="Times New Roman" w:hAnsi="Times New Roman" w:cs="Times New Roman" w:hint="eastAsia"/>
          <w:sz w:val="24"/>
          <w:szCs w:val="24"/>
        </w:rPr>
        <w:t>）</w:t>
      </w:r>
      <w:r w:rsidR="00630225">
        <w:rPr>
          <w:rFonts w:ascii="Times New Roman" w:hAnsi="Times New Roman" w:cs="Times New Roman" w:hint="eastAsia"/>
          <w:sz w:val="24"/>
          <w:szCs w:val="24"/>
        </w:rPr>
        <w:t>展现的相一致（单产</w:t>
      </w:r>
      <w:r w:rsidR="00711CD6">
        <w:rPr>
          <w:rFonts w:ascii="Times New Roman" w:hAnsi="Times New Roman" w:cs="Times New Roman" w:hint="eastAsia"/>
          <w:sz w:val="24"/>
          <w:szCs w:val="24"/>
        </w:rPr>
        <w:t>随着经营规</w:t>
      </w:r>
      <w:r w:rsidR="00711CD6">
        <w:rPr>
          <w:rFonts w:ascii="Times New Roman" w:hAnsi="Times New Roman" w:cs="Times New Roman" w:hint="eastAsia"/>
          <w:sz w:val="24"/>
          <w:szCs w:val="24"/>
        </w:rPr>
        <w:lastRenderedPageBreak/>
        <w:t>模的扩大单产不断增加，最终趋于平缓</w:t>
      </w:r>
      <w:r w:rsidR="00630225">
        <w:rPr>
          <w:rFonts w:ascii="Times New Roman" w:hAnsi="Times New Roman" w:cs="Times New Roman" w:hint="eastAsia"/>
          <w:sz w:val="24"/>
          <w:szCs w:val="24"/>
        </w:rPr>
        <w:t>）</w:t>
      </w:r>
      <w:r w:rsidR="00711CD6">
        <w:rPr>
          <w:rFonts w:ascii="Times New Roman" w:hAnsi="Times New Roman" w:cs="Times New Roman" w:hint="eastAsia"/>
          <w:sz w:val="24"/>
          <w:szCs w:val="24"/>
        </w:rPr>
        <w:t>。</w:t>
      </w:r>
      <w:r w:rsidR="009121D4">
        <w:rPr>
          <w:rFonts w:ascii="Times New Roman" w:hAnsi="Times New Roman" w:cs="Times New Roman" w:hint="eastAsia"/>
          <w:sz w:val="24"/>
          <w:szCs w:val="24"/>
        </w:rPr>
        <w:t>家庭劳动力产出弹性远远大于雇佣劳动力产出弹性（</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5</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和</w:t>
      </w:r>
      <w:r w:rsidR="009121D4" w:rsidRPr="00F8195A">
        <w:rPr>
          <w:rFonts w:ascii="Times New Roman" w:hAnsi="Times New Roman" w:cs="Times New Roman"/>
          <w:sz w:val="24"/>
          <w:szCs w:val="24"/>
        </w:rPr>
        <w:t>0</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），说明家庭劳动力与雇佣劳动力在农业生产上缺失存在显著的异质性。</w:t>
      </w:r>
      <w:r w:rsidR="00176B3E">
        <w:rPr>
          <w:rFonts w:ascii="Times New Roman" w:hAnsi="Times New Roman" w:cs="Times New Roman" w:hint="eastAsia"/>
          <w:sz w:val="24"/>
          <w:szCs w:val="24"/>
        </w:rPr>
        <w:t>机械和其他投入正面影响农业产出</w:t>
      </w:r>
      <w:r w:rsidR="001069EF">
        <w:rPr>
          <w:rFonts w:ascii="Times New Roman" w:hAnsi="Times New Roman" w:cs="Times New Roman" w:hint="eastAsia"/>
          <w:sz w:val="24"/>
          <w:szCs w:val="24"/>
        </w:rPr>
        <w:t>（表</w:t>
      </w:r>
      <w:r w:rsidR="001069EF" w:rsidRPr="00F8195A">
        <w:rPr>
          <w:rFonts w:ascii="Times New Roman" w:hAnsi="Times New Roman" w:cs="Times New Roman"/>
          <w:sz w:val="24"/>
          <w:szCs w:val="24"/>
        </w:rPr>
        <w:t>5</w:t>
      </w:r>
      <w:r w:rsidR="00224EBC">
        <w:rPr>
          <w:rFonts w:ascii="Times New Roman" w:hAnsi="Times New Roman" w:cs="Times New Roman"/>
          <w:sz w:val="24"/>
          <w:szCs w:val="24"/>
        </w:rPr>
        <w:t>-1</w:t>
      </w:r>
      <w:r w:rsidR="001069EF">
        <w:rPr>
          <w:rFonts w:ascii="Times New Roman" w:hAnsi="Times New Roman" w:cs="Times New Roman" w:hint="eastAsia"/>
          <w:sz w:val="24"/>
          <w:szCs w:val="24"/>
        </w:rPr>
        <w:t>）</w:t>
      </w:r>
      <w:r w:rsidR="00176B3E">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417"/>
      </w:tblGrid>
      <w:tr w:rsidR="00C0076A" w:rsidRPr="00301435" w14:paraId="0E35BC41" w14:textId="77777777" w:rsidTr="004D1FF1">
        <w:trPr>
          <w:trHeight w:val="454"/>
          <w:jc w:val="center"/>
        </w:trPr>
        <w:tc>
          <w:tcPr>
            <w:tcW w:w="9755" w:type="dxa"/>
            <w:gridSpan w:val="7"/>
            <w:tcBorders>
              <w:left w:val="nil"/>
              <w:bottom w:val="single" w:sz="12" w:space="0" w:color="auto"/>
              <w:right w:val="nil"/>
            </w:tcBorders>
            <w:shd w:val="clear" w:color="auto" w:fill="auto"/>
            <w:noWrap/>
            <w:vAlign w:val="center"/>
          </w:tcPr>
          <w:p w14:paraId="596B8E0F" w14:textId="77777777" w:rsidR="00C0076A" w:rsidRPr="00B36F6F" w:rsidRDefault="00C0076A" w:rsidP="004D1FF1">
            <w:pPr>
              <w:spacing w:beforeLines="100" w:before="326" w:afterLines="50" w:after="163" w:line="240" w:lineRule="auto"/>
              <w:jc w:val="center"/>
              <w:rPr>
                <w:rFonts w:ascii="Times New Roman" w:hAnsi="Times New Roman" w:cs="Times New Roman"/>
                <w:b/>
                <w:color w:val="000000"/>
                <w:sz w:val="21"/>
                <w:szCs w:val="21"/>
              </w:rPr>
            </w:pPr>
            <w:r>
              <w:rPr>
                <w:rFonts w:ascii="Times New Roman" w:hAnsi="Times New Roman" w:cs="Times New Roman" w:hint="eastAsia"/>
                <w:b/>
                <w:color w:val="000000"/>
                <w:sz w:val="21"/>
                <w:szCs w:val="21"/>
              </w:rPr>
              <w:t>表</w:t>
            </w:r>
            <w:r w:rsidR="00E34F0A" w:rsidRPr="00F8195A">
              <w:rPr>
                <w:rFonts w:ascii="Times New Roman" w:hAnsi="Times New Roman" w:cs="Times New Roman"/>
                <w:b/>
                <w:color w:val="000000"/>
                <w:sz w:val="21"/>
                <w:szCs w:val="21"/>
              </w:rPr>
              <w:t>5</w:t>
            </w:r>
            <w:r w:rsidR="00A6616D">
              <w:rPr>
                <w:rFonts w:ascii="Times New Roman" w:hAnsi="Times New Roman" w:cs="Times New Roman" w:hint="eastAsia"/>
                <w:b/>
                <w:color w:val="000000"/>
                <w:sz w:val="21"/>
                <w:szCs w:val="21"/>
              </w:rPr>
              <w:t>-</w:t>
            </w:r>
            <w:r w:rsidR="00A6616D" w:rsidRPr="00F8195A">
              <w:rPr>
                <w:rFonts w:ascii="Times New Roman" w:hAnsi="Times New Roman" w:cs="Times New Roman"/>
                <w:b/>
                <w:color w:val="000000"/>
                <w:sz w:val="21"/>
                <w:szCs w:val="21"/>
              </w:rPr>
              <w:t>1</w:t>
            </w:r>
            <w:r>
              <w:rPr>
                <w:rFonts w:ascii="Times New Roman" w:hAnsi="Times New Roman" w:cs="Times New Roman"/>
                <w:b/>
                <w:color w:val="000000"/>
                <w:sz w:val="21"/>
                <w:szCs w:val="21"/>
              </w:rPr>
              <w:t xml:space="preserve">   </w:t>
            </w:r>
            <w:r>
              <w:rPr>
                <w:rFonts w:ascii="Times New Roman" w:hAnsi="Times New Roman" w:cs="Times New Roman" w:hint="eastAsia"/>
                <w:b/>
                <w:color w:val="000000"/>
                <w:sz w:val="21"/>
                <w:szCs w:val="21"/>
              </w:rPr>
              <w:t>不同规模农户投入的产出弹性</w:t>
            </w:r>
          </w:p>
        </w:tc>
      </w:tr>
      <w:tr w:rsidR="00C0076A" w:rsidRPr="00301435" w14:paraId="6533BAF0"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3E83C52F"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60305F0F"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3ABBAB20"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4CA0BAF3" w14:textId="77777777"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4D30CB54"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63F52131" w14:textId="77777777"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4E07402C"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0735BCFE" w14:textId="77777777"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33A00A0E"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1DAE9441" w14:textId="77777777" w:rsidR="00C0076A"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4D7A3AEF"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C0076A" w:rsidRPr="00301435" w14:paraId="378AF5BB" w14:textId="77777777" w:rsidTr="004D1FF1">
        <w:trPr>
          <w:trHeight w:val="340"/>
          <w:jc w:val="center"/>
        </w:trPr>
        <w:tc>
          <w:tcPr>
            <w:tcW w:w="1536" w:type="dxa"/>
            <w:vMerge w:val="restart"/>
            <w:tcBorders>
              <w:top w:val="nil"/>
              <w:left w:val="nil"/>
              <w:bottom w:val="nil"/>
              <w:right w:val="nil"/>
            </w:tcBorders>
            <w:shd w:val="clear" w:color="auto" w:fill="auto"/>
            <w:noWrap/>
            <w:hideMark/>
          </w:tcPr>
          <w:p w14:paraId="0C977A68" w14:textId="77777777" w:rsidR="00C0076A" w:rsidRPr="00350102" w:rsidRDefault="00C0076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2A3FACDE"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67D7864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5246620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712A7389"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049F514C"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6EFE9444"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r>
      <w:tr w:rsidR="00C0076A" w:rsidRPr="00301435" w14:paraId="7D4A3C3F" w14:textId="77777777" w:rsidTr="004D1FF1">
        <w:trPr>
          <w:trHeight w:val="340"/>
          <w:jc w:val="center"/>
        </w:trPr>
        <w:tc>
          <w:tcPr>
            <w:tcW w:w="1536" w:type="dxa"/>
            <w:vMerge/>
            <w:tcBorders>
              <w:top w:val="nil"/>
              <w:left w:val="nil"/>
              <w:bottom w:val="nil"/>
              <w:right w:val="nil"/>
            </w:tcBorders>
            <w:hideMark/>
          </w:tcPr>
          <w:p w14:paraId="6901D8AE"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06E26B93"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7458A25"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01D1799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5C319E7E"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769A3A6A"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15BFE1E8"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p>
        </w:tc>
      </w:tr>
      <w:tr w:rsidR="00C0076A" w:rsidRPr="00301435" w14:paraId="261EE687" w14:textId="77777777" w:rsidTr="004D1FF1">
        <w:trPr>
          <w:trHeight w:val="340"/>
          <w:jc w:val="center"/>
        </w:trPr>
        <w:tc>
          <w:tcPr>
            <w:tcW w:w="1536" w:type="dxa"/>
            <w:vMerge/>
            <w:tcBorders>
              <w:top w:val="nil"/>
              <w:left w:val="nil"/>
              <w:bottom w:val="nil"/>
              <w:right w:val="nil"/>
            </w:tcBorders>
            <w:hideMark/>
          </w:tcPr>
          <w:p w14:paraId="23F63B38"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84A9069"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1F92E769"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61C463C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463407A8"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55168D6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5D3A717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r>
      <w:tr w:rsidR="00C0076A" w:rsidRPr="00301435" w14:paraId="31725668" w14:textId="77777777" w:rsidTr="004D1FF1">
        <w:trPr>
          <w:trHeight w:val="340"/>
          <w:jc w:val="center"/>
        </w:trPr>
        <w:tc>
          <w:tcPr>
            <w:tcW w:w="1536" w:type="dxa"/>
            <w:vMerge/>
            <w:tcBorders>
              <w:top w:val="nil"/>
              <w:left w:val="nil"/>
              <w:right w:val="nil"/>
            </w:tcBorders>
            <w:hideMark/>
          </w:tcPr>
          <w:p w14:paraId="0A7E80CB"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321FA49E" w14:textId="77777777" w:rsidR="00C0076A" w:rsidRPr="00350102" w:rsidRDefault="00C0076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02FB1612"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758A6DC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5AA16E5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7E11E4E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0F866235"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p>
        </w:tc>
      </w:tr>
      <w:tr w:rsidR="00C0076A" w:rsidRPr="00301435" w14:paraId="7280A824" w14:textId="77777777" w:rsidTr="004D1FF1">
        <w:trPr>
          <w:trHeight w:val="340"/>
          <w:jc w:val="center"/>
        </w:trPr>
        <w:tc>
          <w:tcPr>
            <w:tcW w:w="1536" w:type="dxa"/>
            <w:vMerge w:val="restart"/>
            <w:tcBorders>
              <w:top w:val="nil"/>
              <w:left w:val="nil"/>
              <w:right w:val="nil"/>
            </w:tcBorders>
            <w:shd w:val="clear" w:color="auto" w:fill="auto"/>
            <w:noWrap/>
          </w:tcPr>
          <w:p w14:paraId="0A69B4BE" w14:textId="77777777" w:rsidR="00C0076A" w:rsidRPr="00350102" w:rsidRDefault="00C0076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4479227"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18BE8D54"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61409AF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0685F29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5BB7495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21847B7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r>
      <w:tr w:rsidR="00C0076A" w:rsidRPr="00301435" w14:paraId="601E20ED" w14:textId="77777777" w:rsidTr="004D1FF1">
        <w:trPr>
          <w:trHeight w:val="340"/>
          <w:jc w:val="center"/>
        </w:trPr>
        <w:tc>
          <w:tcPr>
            <w:tcW w:w="1536" w:type="dxa"/>
            <w:vMerge/>
            <w:tcBorders>
              <w:left w:val="nil"/>
              <w:right w:val="nil"/>
            </w:tcBorders>
            <w:shd w:val="clear" w:color="auto" w:fill="auto"/>
            <w:noWrap/>
            <w:vAlign w:val="center"/>
            <w:hideMark/>
          </w:tcPr>
          <w:p w14:paraId="4CBF6437"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657464A0"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D45356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231D894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3F27533D"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62B10FB8"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3DB4E76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r>
      <w:tr w:rsidR="00C0076A" w:rsidRPr="00301435" w14:paraId="2F2066E4" w14:textId="77777777" w:rsidTr="004D1FF1">
        <w:trPr>
          <w:trHeight w:val="340"/>
          <w:jc w:val="center"/>
        </w:trPr>
        <w:tc>
          <w:tcPr>
            <w:tcW w:w="1536" w:type="dxa"/>
            <w:vMerge/>
            <w:tcBorders>
              <w:left w:val="nil"/>
              <w:right w:val="nil"/>
            </w:tcBorders>
            <w:shd w:val="clear" w:color="auto" w:fill="auto"/>
            <w:vAlign w:val="center"/>
            <w:hideMark/>
          </w:tcPr>
          <w:p w14:paraId="7EE1FB03" w14:textId="77777777" w:rsidR="00C0076A" w:rsidRPr="00B36F6F" w:rsidRDefault="00C0076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3E6796E7"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2714FCA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6B2D594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45C5CA2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4FE86B1E"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226245E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Pr>
                <w:rFonts w:ascii="Times New Roman" w:eastAsia="等线" w:hAnsi="Times New Roman" w:cs="Times New Roman"/>
                <w:color w:val="000000"/>
                <w:sz w:val="21"/>
                <w:szCs w:val="21"/>
              </w:rPr>
              <w:t>%</w:t>
            </w:r>
          </w:p>
        </w:tc>
      </w:tr>
      <w:tr w:rsidR="00C0076A" w:rsidRPr="00301435" w14:paraId="0A50B9D1" w14:textId="77777777" w:rsidTr="004D1FF1">
        <w:trPr>
          <w:trHeight w:val="340"/>
          <w:jc w:val="center"/>
        </w:trPr>
        <w:tc>
          <w:tcPr>
            <w:tcW w:w="1536" w:type="dxa"/>
            <w:vMerge/>
            <w:tcBorders>
              <w:left w:val="nil"/>
              <w:bottom w:val="single" w:sz="12" w:space="0" w:color="auto"/>
              <w:right w:val="nil"/>
            </w:tcBorders>
            <w:shd w:val="clear" w:color="auto" w:fill="auto"/>
            <w:vAlign w:val="center"/>
            <w:hideMark/>
          </w:tcPr>
          <w:p w14:paraId="0918069B" w14:textId="77777777" w:rsidR="00C0076A" w:rsidRPr="00B36F6F" w:rsidRDefault="00C0076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79C2309C" w14:textId="77777777" w:rsidR="00C0076A" w:rsidRPr="00350102" w:rsidRDefault="00C0076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29CFDBBE"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262DC04C"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4436E6E5"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0944BD6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2D21F214"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p>
        </w:tc>
      </w:tr>
    </w:tbl>
    <w:p w14:paraId="55F54484" w14:textId="77777777" w:rsidR="003F6CD4" w:rsidRDefault="003F6CD4" w:rsidP="003F6CD4">
      <w:pPr>
        <w:spacing w:beforeLines="100" w:before="326" w:after="0" w:line="240" w:lineRule="auto"/>
        <w:ind w:firstLineChars="200" w:firstLine="440"/>
        <w:jc w:val="center"/>
        <w:rPr>
          <w:rFonts w:ascii="Times New Roman" w:hAnsi="Times New Roman" w:cs="Times New Roman"/>
          <w:sz w:val="24"/>
          <w:szCs w:val="24"/>
        </w:rPr>
      </w:pPr>
      <w:r>
        <w:rPr>
          <w:noProof/>
        </w:rPr>
        <w:drawing>
          <wp:inline distT="0" distB="0" distL="0" distR="0" wp14:anchorId="2408CB05" wp14:editId="00614421">
            <wp:extent cx="4572000" cy="2743200"/>
            <wp:effectExtent l="0" t="0" r="0" b="0"/>
            <wp:docPr id="15" name="图表 15">
              <a:extLst xmlns:a="http://schemas.openxmlformats.org/drawingml/2006/main">
                <a:ext uri="{FF2B5EF4-FFF2-40B4-BE49-F238E27FC236}">
                  <a16:creationId xmlns:a16="http://schemas.microsoft.com/office/drawing/2014/main" id="{0A17395E-A648-4A90-B335-75470C116F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D5261A2" w14:textId="77777777" w:rsidR="003F6CD4" w:rsidRPr="00F652BB" w:rsidRDefault="003F6CD4" w:rsidP="003F6CD4">
      <w:pPr>
        <w:spacing w:afterLines="100" w:after="326" w:line="400" w:lineRule="exact"/>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1   </w:t>
      </w:r>
      <w:r w:rsidRPr="00F652BB">
        <w:rPr>
          <w:rFonts w:ascii="Times New Roman" w:hAnsi="Times New Roman" w:cs="Times New Roman" w:hint="eastAsia"/>
          <w:b/>
          <w:sz w:val="24"/>
          <w:szCs w:val="24"/>
        </w:rPr>
        <w:t>一熟制玉米规模与单产关系</w:t>
      </w:r>
    </w:p>
    <w:p w14:paraId="1C7849FD" w14:textId="77777777" w:rsidR="005140C2" w:rsidRDefault="006F727D" w:rsidP="006F727D">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w:t>
      </w:r>
      <w:r w:rsidR="00F00C10">
        <w:rPr>
          <w:rFonts w:ascii="Times New Roman" w:hAnsi="Times New Roman" w:cs="Times New Roman" w:hint="eastAsia"/>
          <w:sz w:val="24"/>
          <w:szCs w:val="24"/>
        </w:rPr>
        <w:t>对农业生产的影响</w:t>
      </w:r>
      <w:r>
        <w:rPr>
          <w:rFonts w:ascii="Times New Roman" w:hAnsi="Times New Roman" w:cs="Times New Roman" w:hint="eastAsia"/>
          <w:sz w:val="24"/>
          <w:szCs w:val="24"/>
        </w:rPr>
        <w:t>。混合回归模型中，</w:t>
      </w:r>
      <w:r w:rsidR="00B173C2">
        <w:rPr>
          <w:rFonts w:ascii="Times New Roman" w:hAnsi="Times New Roman" w:cs="Times New Roman" w:hint="eastAsia"/>
          <w:sz w:val="24"/>
          <w:szCs w:val="24"/>
        </w:rPr>
        <w:t>政策补贴水平和农业保险支出额在</w:t>
      </w:r>
      <w:r w:rsidR="00B173C2" w:rsidRPr="00F8195A">
        <w:rPr>
          <w:rFonts w:ascii="Times New Roman" w:hAnsi="Times New Roman" w:cs="Times New Roman"/>
          <w:sz w:val="24"/>
          <w:szCs w:val="24"/>
        </w:rPr>
        <w:t>1</w:t>
      </w:r>
      <w:r w:rsidR="00B173C2">
        <w:rPr>
          <w:rFonts w:ascii="Times New Roman" w:hAnsi="Times New Roman" w:cs="Times New Roman" w:hint="eastAsia"/>
          <w:sz w:val="24"/>
          <w:szCs w:val="24"/>
        </w:rPr>
        <w:t>%</w:t>
      </w:r>
      <w:r w:rsidR="00B173C2">
        <w:rPr>
          <w:rFonts w:ascii="Times New Roman" w:hAnsi="Times New Roman" w:cs="Times New Roman" w:hint="eastAsia"/>
          <w:sz w:val="24"/>
          <w:szCs w:val="24"/>
        </w:rPr>
        <w:t>的水平下显著为负。</w:t>
      </w:r>
      <w:r w:rsidR="00694FC9">
        <w:rPr>
          <w:rFonts w:ascii="Times New Roman" w:hAnsi="Times New Roman" w:cs="Times New Roman" w:hint="eastAsia"/>
          <w:sz w:val="24"/>
          <w:szCs w:val="24"/>
        </w:rPr>
        <w:t>兼业</w:t>
      </w:r>
      <w:r w:rsidR="004D53FD">
        <w:rPr>
          <w:rFonts w:ascii="Times New Roman" w:hAnsi="Times New Roman" w:cs="Times New Roman" w:hint="eastAsia"/>
          <w:sz w:val="24"/>
          <w:szCs w:val="24"/>
        </w:rPr>
        <w:t>程度越高代表农户越不专心于从事农业种植，</w:t>
      </w:r>
      <w:r w:rsidR="00C5404E">
        <w:rPr>
          <w:rFonts w:ascii="Times New Roman" w:hAnsi="Times New Roman" w:cs="Times New Roman" w:hint="eastAsia"/>
          <w:sz w:val="24"/>
          <w:szCs w:val="24"/>
        </w:rPr>
        <w:t>实证中</w:t>
      </w:r>
      <w:r w:rsidR="004D53FD">
        <w:rPr>
          <w:rFonts w:ascii="Times New Roman" w:hAnsi="Times New Roman" w:cs="Times New Roman" w:hint="eastAsia"/>
          <w:sz w:val="24"/>
          <w:szCs w:val="24"/>
        </w:rPr>
        <w:t>兼业程度</w:t>
      </w:r>
      <w:r w:rsidR="00C5404E">
        <w:rPr>
          <w:rFonts w:ascii="Times New Roman" w:hAnsi="Times New Roman" w:cs="Times New Roman" w:hint="eastAsia"/>
          <w:sz w:val="24"/>
          <w:szCs w:val="24"/>
        </w:rPr>
        <w:t>变量对单产对数值产生了显著的负向效应</w:t>
      </w:r>
      <w:r w:rsidR="00694FC9">
        <w:rPr>
          <w:rFonts w:ascii="Times New Roman" w:hAnsi="Times New Roman" w:cs="Times New Roman" w:hint="eastAsia"/>
          <w:sz w:val="24"/>
          <w:szCs w:val="24"/>
        </w:rPr>
        <w:t>。</w:t>
      </w:r>
      <w:r w:rsidR="00507EED">
        <w:rPr>
          <w:rFonts w:ascii="Times New Roman" w:hAnsi="Times New Roman" w:cs="Times New Roman" w:hint="eastAsia"/>
          <w:sz w:val="24"/>
          <w:szCs w:val="24"/>
        </w:rPr>
        <w:t>土壤细碎化水平与单产对数值有负向关系，表明每块地规模越大，单产越低。</w:t>
      </w:r>
      <w:r w:rsidR="00AB1174">
        <w:rPr>
          <w:rFonts w:ascii="Times New Roman" w:hAnsi="Times New Roman" w:cs="Times New Roman" w:hint="eastAsia"/>
          <w:sz w:val="24"/>
          <w:szCs w:val="24"/>
        </w:rPr>
        <w:t>年龄大代表着从事农业行业的时间较长，种植经验丰富。受过农业技能培训的农户对种粮的方法技术有着更为科学的认识，能够习得科学种植的办法。家庭人口结构变量值越大，</w:t>
      </w:r>
      <w:r w:rsidR="00AB1174">
        <w:rPr>
          <w:rFonts w:ascii="Times New Roman" w:hAnsi="Times New Roman" w:cs="Times New Roman" w:hint="eastAsia"/>
          <w:sz w:val="24"/>
          <w:szCs w:val="24"/>
        </w:rPr>
        <w:lastRenderedPageBreak/>
        <w:t>代表家庭劳动力数量越多，能够用于农业劳作的</w:t>
      </w:r>
      <w:r w:rsidR="00AA30F7">
        <w:rPr>
          <w:rFonts w:ascii="Times New Roman" w:hAnsi="Times New Roman" w:cs="Times New Roman" w:hint="eastAsia"/>
          <w:sz w:val="24"/>
          <w:szCs w:val="24"/>
        </w:rPr>
        <w:t>劳动投入更加丰富。</w:t>
      </w:r>
      <w:r w:rsidR="00085C92">
        <w:rPr>
          <w:rFonts w:ascii="Times New Roman" w:hAnsi="Times New Roman" w:cs="Times New Roman" w:hint="eastAsia"/>
          <w:sz w:val="24"/>
          <w:szCs w:val="24"/>
        </w:rPr>
        <w:t>实证中这</w:t>
      </w:r>
      <w:r w:rsidR="00CB1768">
        <w:rPr>
          <w:rFonts w:ascii="Times New Roman" w:hAnsi="Times New Roman" w:cs="Times New Roman" w:hint="eastAsia"/>
          <w:sz w:val="24"/>
          <w:szCs w:val="24"/>
        </w:rPr>
        <w:t>三</w:t>
      </w:r>
      <w:r w:rsidR="00085C92">
        <w:rPr>
          <w:rFonts w:ascii="Times New Roman" w:hAnsi="Times New Roman" w:cs="Times New Roman" w:hint="eastAsia"/>
          <w:sz w:val="24"/>
          <w:szCs w:val="24"/>
        </w:rPr>
        <w:t>个家庭禀赋变量对单产对数值</w:t>
      </w:r>
      <w:r w:rsidR="00437A6C">
        <w:rPr>
          <w:rFonts w:ascii="Times New Roman" w:hAnsi="Times New Roman" w:cs="Times New Roman" w:hint="eastAsia"/>
          <w:sz w:val="24"/>
          <w:szCs w:val="24"/>
        </w:rPr>
        <w:t>的</w:t>
      </w:r>
      <w:r w:rsidR="00085C92">
        <w:rPr>
          <w:rFonts w:ascii="Times New Roman" w:hAnsi="Times New Roman" w:cs="Times New Roman" w:hint="eastAsia"/>
          <w:sz w:val="24"/>
          <w:szCs w:val="24"/>
        </w:rPr>
        <w:t>影响</w:t>
      </w:r>
      <w:r w:rsidR="00437A6C">
        <w:rPr>
          <w:rFonts w:ascii="Times New Roman" w:hAnsi="Times New Roman" w:cs="Times New Roman" w:hint="eastAsia"/>
          <w:sz w:val="24"/>
          <w:szCs w:val="24"/>
        </w:rPr>
        <w:t>在</w:t>
      </w:r>
      <w:r w:rsidR="00437A6C" w:rsidRPr="00F8195A">
        <w:rPr>
          <w:rFonts w:ascii="Times New Roman" w:hAnsi="Times New Roman" w:cs="Times New Roman"/>
          <w:sz w:val="24"/>
          <w:szCs w:val="24"/>
        </w:rPr>
        <w:t>1</w:t>
      </w:r>
      <w:r w:rsidR="00437A6C">
        <w:rPr>
          <w:rFonts w:ascii="Times New Roman" w:hAnsi="Times New Roman" w:cs="Times New Roman" w:hint="eastAsia"/>
          <w:sz w:val="24"/>
          <w:szCs w:val="24"/>
        </w:rPr>
        <w:t>%</w:t>
      </w:r>
      <w:r w:rsidR="00437A6C">
        <w:rPr>
          <w:rFonts w:ascii="Times New Roman" w:hAnsi="Times New Roman" w:cs="Times New Roman" w:hint="eastAsia"/>
          <w:sz w:val="24"/>
          <w:szCs w:val="24"/>
        </w:rPr>
        <w:t>的水平下</w:t>
      </w:r>
      <w:r w:rsidR="00085C92">
        <w:rPr>
          <w:rFonts w:ascii="Times New Roman" w:hAnsi="Times New Roman" w:cs="Times New Roman" w:hint="eastAsia"/>
          <w:sz w:val="24"/>
          <w:szCs w:val="24"/>
        </w:rPr>
        <w:t>显著为正。</w:t>
      </w:r>
      <w:r w:rsidR="00CB1768">
        <w:rPr>
          <w:rFonts w:ascii="Times New Roman" w:hAnsi="Times New Roman" w:cs="Times New Roman" w:hint="eastAsia"/>
          <w:sz w:val="24"/>
          <w:szCs w:val="24"/>
        </w:rPr>
        <w:t>户主性别、受教育情况和</w:t>
      </w:r>
      <w:r w:rsidR="005E0285">
        <w:rPr>
          <w:rFonts w:ascii="Times New Roman" w:hAnsi="Times New Roman" w:cs="Times New Roman" w:hint="eastAsia"/>
          <w:sz w:val="24"/>
          <w:szCs w:val="24"/>
        </w:rPr>
        <w:t>是否为家庭干部户对单产对数值的影响不显著。</w:t>
      </w:r>
      <w:r w:rsidR="005140C2">
        <w:rPr>
          <w:rFonts w:ascii="Times New Roman" w:hAnsi="Times New Roman" w:cs="Times New Roman" w:hint="eastAsia"/>
          <w:sz w:val="24"/>
          <w:szCs w:val="24"/>
        </w:rPr>
        <w:t>年份虚拟变量和省份虚拟变量联合检验显著为正。</w:t>
      </w:r>
    </w:p>
    <w:p w14:paraId="4DBB22FC" w14:textId="77777777" w:rsidR="00B95965" w:rsidRDefault="009E0A50"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控制农户效应之后，家庭禀赋变量对单产对数值的影响发生了改变</w:t>
      </w:r>
      <w:r w:rsidR="004B3E93">
        <w:rPr>
          <w:rFonts w:ascii="Times New Roman" w:hAnsi="Times New Roman" w:cs="Times New Roman" w:hint="eastAsia"/>
          <w:sz w:val="24"/>
          <w:szCs w:val="24"/>
        </w:rPr>
        <w:t>。由于固定效应模型能够控制大部分随时间不变的变量，多个家庭禀赋变量变得不显著也在预期之内。</w:t>
      </w:r>
      <w:r w:rsidR="00683ADA">
        <w:rPr>
          <w:rFonts w:ascii="Times New Roman" w:hAnsi="Times New Roman" w:cs="Times New Roman" w:hint="eastAsia"/>
          <w:sz w:val="24"/>
          <w:szCs w:val="24"/>
        </w:rPr>
        <w:t>政策补贴水平和农业保险支出额变化不大，在</w:t>
      </w:r>
      <w:r w:rsidR="00683ADA" w:rsidRPr="00F8195A">
        <w:rPr>
          <w:rFonts w:ascii="Times New Roman" w:hAnsi="Times New Roman" w:cs="Times New Roman"/>
          <w:sz w:val="24"/>
          <w:szCs w:val="24"/>
        </w:rPr>
        <w:t>1</w:t>
      </w:r>
      <w:r w:rsidR="00683ADA">
        <w:rPr>
          <w:rFonts w:ascii="Times New Roman" w:hAnsi="Times New Roman" w:cs="Times New Roman" w:hint="eastAsia"/>
          <w:sz w:val="24"/>
          <w:szCs w:val="24"/>
        </w:rPr>
        <w:t>%</w:t>
      </w:r>
      <w:r w:rsidR="00683ADA">
        <w:rPr>
          <w:rFonts w:ascii="Times New Roman" w:hAnsi="Times New Roman" w:cs="Times New Roman" w:hint="eastAsia"/>
          <w:sz w:val="24"/>
          <w:szCs w:val="24"/>
        </w:rPr>
        <w:t>的水平下显著为负。</w:t>
      </w:r>
      <w:r w:rsidR="008615FE">
        <w:rPr>
          <w:rFonts w:ascii="Times New Roman" w:hAnsi="Times New Roman" w:cs="Times New Roman" w:hint="eastAsia"/>
          <w:sz w:val="24"/>
          <w:szCs w:val="24"/>
        </w:rPr>
        <w:t>土壤细碎化水平</w:t>
      </w:r>
      <w:r w:rsidR="00B65495">
        <w:rPr>
          <w:rFonts w:ascii="Times New Roman" w:hAnsi="Times New Roman" w:cs="Times New Roman" w:hint="eastAsia"/>
          <w:sz w:val="24"/>
          <w:szCs w:val="24"/>
        </w:rPr>
        <w:t>系数</w:t>
      </w:r>
      <w:r w:rsidR="00CF56A3">
        <w:rPr>
          <w:rFonts w:ascii="Times New Roman" w:hAnsi="Times New Roman" w:cs="Times New Roman" w:hint="eastAsia"/>
          <w:sz w:val="24"/>
          <w:szCs w:val="24"/>
        </w:rPr>
        <w:t>仍然</w:t>
      </w:r>
      <w:r w:rsidR="00B65495">
        <w:rPr>
          <w:rFonts w:ascii="Times New Roman" w:hAnsi="Times New Roman" w:cs="Times New Roman" w:hint="eastAsia"/>
          <w:sz w:val="24"/>
          <w:szCs w:val="24"/>
        </w:rPr>
        <w:t>在</w:t>
      </w:r>
      <w:r w:rsidR="00B65495" w:rsidRPr="00F8195A">
        <w:rPr>
          <w:rFonts w:ascii="Times New Roman" w:hAnsi="Times New Roman" w:cs="Times New Roman"/>
          <w:sz w:val="24"/>
          <w:szCs w:val="24"/>
        </w:rPr>
        <w:t>1</w:t>
      </w:r>
      <w:r w:rsidR="00B65495">
        <w:rPr>
          <w:rFonts w:ascii="Times New Roman" w:hAnsi="Times New Roman" w:cs="Times New Roman" w:hint="eastAsia"/>
          <w:sz w:val="24"/>
          <w:szCs w:val="24"/>
        </w:rPr>
        <w:t>%</w:t>
      </w:r>
      <w:r w:rsidR="00B65495">
        <w:rPr>
          <w:rFonts w:ascii="Times New Roman" w:hAnsi="Times New Roman" w:cs="Times New Roman" w:hint="eastAsia"/>
          <w:sz w:val="24"/>
          <w:szCs w:val="24"/>
        </w:rPr>
        <w:t>的显著性水平下显著为负</w:t>
      </w:r>
      <w:r w:rsidR="008615FE">
        <w:rPr>
          <w:rFonts w:ascii="Times New Roman" w:hAnsi="Times New Roman" w:cs="Times New Roman" w:hint="eastAsia"/>
          <w:sz w:val="24"/>
          <w:szCs w:val="24"/>
        </w:rPr>
        <w:t>。</w:t>
      </w:r>
      <w:r w:rsidR="000057A1">
        <w:rPr>
          <w:rFonts w:ascii="Times New Roman" w:hAnsi="Times New Roman" w:cs="Times New Roman" w:hint="eastAsia"/>
          <w:sz w:val="24"/>
          <w:szCs w:val="24"/>
        </w:rPr>
        <w:t>在</w:t>
      </w:r>
      <w:r w:rsidR="000057A1" w:rsidRPr="00F8195A">
        <w:rPr>
          <w:rFonts w:ascii="Times New Roman" w:hAnsi="Times New Roman" w:cs="Times New Roman"/>
          <w:sz w:val="24"/>
          <w:szCs w:val="24"/>
        </w:rPr>
        <w:t>10</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w:t>
      </w:r>
      <w:r w:rsidR="00120821">
        <w:rPr>
          <w:rFonts w:ascii="Times New Roman" w:hAnsi="Times New Roman" w:cs="Times New Roman" w:hint="eastAsia"/>
          <w:sz w:val="24"/>
          <w:szCs w:val="24"/>
        </w:rPr>
        <w:t>户主为男性的家庭比户主为女性的家庭单产高</w:t>
      </w:r>
      <w:r w:rsidR="00120821" w:rsidRPr="00F8195A">
        <w:rPr>
          <w:rFonts w:ascii="Times New Roman" w:hAnsi="Times New Roman" w:cs="Times New Roman"/>
          <w:sz w:val="24"/>
          <w:szCs w:val="24"/>
        </w:rPr>
        <w:t>1</w:t>
      </w:r>
      <w:r w:rsidR="00120821">
        <w:rPr>
          <w:rFonts w:ascii="Times New Roman" w:hAnsi="Times New Roman" w:cs="Times New Roman" w:hint="eastAsia"/>
          <w:sz w:val="24"/>
          <w:szCs w:val="24"/>
        </w:rPr>
        <w:t>.</w:t>
      </w:r>
      <w:r w:rsidR="00120821" w:rsidRPr="00F8195A">
        <w:rPr>
          <w:rFonts w:ascii="Times New Roman" w:hAnsi="Times New Roman" w:cs="Times New Roman"/>
          <w:sz w:val="24"/>
          <w:szCs w:val="24"/>
        </w:rPr>
        <w:t>0</w:t>
      </w:r>
      <w:r w:rsidR="00120821">
        <w:rPr>
          <w:rFonts w:ascii="Times New Roman" w:hAnsi="Times New Roman" w:cs="Times New Roman" w:hint="eastAsia"/>
          <w:sz w:val="24"/>
          <w:szCs w:val="24"/>
        </w:rPr>
        <w:t>%</w:t>
      </w:r>
      <w:r w:rsidR="000057A1">
        <w:rPr>
          <w:rFonts w:ascii="Times New Roman" w:hAnsi="Times New Roman" w:cs="Times New Roman" w:hint="eastAsia"/>
          <w:sz w:val="24"/>
          <w:szCs w:val="24"/>
        </w:rPr>
        <w:t>。</w:t>
      </w:r>
      <w:r w:rsidR="000057A1" w:rsidRPr="00F8195A">
        <w:rPr>
          <w:rFonts w:ascii="Times New Roman" w:hAnsi="Times New Roman" w:cs="Times New Roman"/>
          <w:sz w:val="24"/>
          <w:szCs w:val="24"/>
        </w:rPr>
        <w:t>1</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的显著性水平下年龄对单产对数值的影响显著为正</w:t>
      </w:r>
      <w:r w:rsidR="00120821">
        <w:rPr>
          <w:rFonts w:ascii="Times New Roman" w:hAnsi="Times New Roman" w:cs="Times New Roman" w:hint="eastAsia"/>
          <w:sz w:val="24"/>
          <w:szCs w:val="24"/>
        </w:rPr>
        <w:t>。</w:t>
      </w:r>
      <w:r w:rsidR="00CF56A3">
        <w:rPr>
          <w:rFonts w:ascii="Times New Roman" w:hAnsi="Times New Roman" w:cs="Times New Roman" w:hint="eastAsia"/>
          <w:sz w:val="24"/>
          <w:szCs w:val="24"/>
        </w:rPr>
        <w:t>兼业程度与单产对数值的关系为负但不显著。</w:t>
      </w:r>
      <w:r w:rsidR="0089095F">
        <w:rPr>
          <w:rFonts w:ascii="Times New Roman" w:hAnsi="Times New Roman" w:cs="Times New Roman" w:hint="eastAsia"/>
          <w:sz w:val="24"/>
          <w:szCs w:val="24"/>
        </w:rPr>
        <w:t>人力资源培训、健康状况和</w:t>
      </w:r>
      <w:r w:rsidR="008615FE">
        <w:rPr>
          <w:rFonts w:ascii="Times New Roman" w:hAnsi="Times New Roman" w:cs="Times New Roman" w:hint="eastAsia"/>
          <w:sz w:val="24"/>
          <w:szCs w:val="24"/>
        </w:rPr>
        <w:t>是否为家庭干部户</w:t>
      </w:r>
      <w:r w:rsidR="000A2F1A">
        <w:rPr>
          <w:rFonts w:ascii="Times New Roman" w:hAnsi="Times New Roman" w:cs="Times New Roman" w:hint="eastAsia"/>
          <w:sz w:val="24"/>
          <w:szCs w:val="24"/>
        </w:rPr>
        <w:t>也不影响单产的变化</w:t>
      </w:r>
      <w:r w:rsidR="008615FE">
        <w:rPr>
          <w:rFonts w:ascii="Times New Roman" w:hAnsi="Times New Roman" w:cs="Times New Roman" w:hint="eastAsia"/>
          <w:sz w:val="24"/>
          <w:szCs w:val="24"/>
        </w:rPr>
        <w:t>。</w:t>
      </w:r>
      <w:r w:rsidR="00E34F0A">
        <w:rPr>
          <w:rFonts w:ascii="Times New Roman" w:hAnsi="Times New Roman" w:cs="Times New Roman" w:hint="eastAsia"/>
          <w:sz w:val="24"/>
          <w:szCs w:val="24"/>
        </w:rPr>
        <w:t>具体估计结果见表</w:t>
      </w:r>
      <w:r w:rsidR="00B95965">
        <w:rPr>
          <w:rFonts w:ascii="Times New Roman" w:hAnsi="Times New Roman" w:cs="Times New Roman" w:hint="eastAsia"/>
          <w:sz w:val="24"/>
          <w:szCs w:val="24"/>
        </w:rPr>
        <w:t>5-2</w:t>
      </w:r>
      <w:r w:rsidR="00E34F0A">
        <w:rPr>
          <w:rFonts w:ascii="Times New Roman" w:hAnsi="Times New Roman" w:cs="Times New Roman" w:hint="eastAsia"/>
          <w:sz w:val="24"/>
          <w:szCs w:val="24"/>
        </w:rPr>
        <w:t>。</w:t>
      </w:r>
    </w:p>
    <w:p w14:paraId="1F3A009B"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7606" w:type="dxa"/>
        <w:jc w:val="center"/>
        <w:tblLayout w:type="fixed"/>
        <w:tblLook w:val="04A0" w:firstRow="1" w:lastRow="0" w:firstColumn="1" w:lastColumn="0" w:noHBand="0" w:noVBand="1"/>
      </w:tblPr>
      <w:tblGrid>
        <w:gridCol w:w="2834"/>
        <w:gridCol w:w="1134"/>
        <w:gridCol w:w="1134"/>
        <w:gridCol w:w="1134"/>
        <w:gridCol w:w="1134"/>
        <w:gridCol w:w="236"/>
      </w:tblGrid>
      <w:tr w:rsidR="003B647A" w:rsidRPr="00B95965" w14:paraId="23ADC128" w14:textId="77777777" w:rsidTr="00C27A7B">
        <w:trPr>
          <w:gridAfter w:val="1"/>
          <w:wAfter w:w="236" w:type="dxa"/>
          <w:trHeight w:val="283"/>
          <w:jc w:val="center"/>
        </w:trPr>
        <w:tc>
          <w:tcPr>
            <w:tcW w:w="7370" w:type="dxa"/>
            <w:gridSpan w:val="5"/>
            <w:tcBorders>
              <w:top w:val="nil"/>
              <w:left w:val="nil"/>
              <w:bottom w:val="single" w:sz="12" w:space="0" w:color="auto"/>
            </w:tcBorders>
            <w:shd w:val="clear" w:color="auto" w:fill="auto"/>
            <w:noWrap/>
            <w:vAlign w:val="bottom"/>
            <w:hideMark/>
          </w:tcPr>
          <w:p w14:paraId="0F35F2BC" w14:textId="77777777" w:rsidR="003B647A" w:rsidRPr="00B95965" w:rsidRDefault="003B647A" w:rsidP="00353B30">
            <w:pPr>
              <w:spacing w:beforeLines="50" w:before="163"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lastRenderedPageBreak/>
              <w:t>表</w:t>
            </w:r>
            <w:r w:rsidR="00B95965" w:rsidRPr="00B95965">
              <w:rPr>
                <w:rFonts w:ascii="Times New Roman" w:hAnsi="Times New Roman" w:cs="Times New Roman"/>
                <w:b/>
                <w:color w:val="000000"/>
                <w:sz w:val="24"/>
                <w:szCs w:val="24"/>
              </w:rPr>
              <w:t>5-2</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一熟制玉米面板模型估计结果</w:t>
            </w:r>
          </w:p>
        </w:tc>
      </w:tr>
      <w:tr w:rsidR="00A5117B" w:rsidRPr="00A5117B" w14:paraId="6A111B11" w14:textId="77777777" w:rsidTr="00F23802">
        <w:trPr>
          <w:trHeight w:val="454"/>
          <w:jc w:val="center"/>
        </w:trPr>
        <w:tc>
          <w:tcPr>
            <w:tcW w:w="2834" w:type="dxa"/>
            <w:vMerge w:val="restart"/>
            <w:tcBorders>
              <w:top w:val="single" w:sz="12" w:space="0" w:color="auto"/>
              <w:left w:val="nil"/>
              <w:bottom w:val="single" w:sz="8" w:space="0" w:color="auto"/>
              <w:right w:val="nil"/>
            </w:tcBorders>
            <w:shd w:val="clear" w:color="auto" w:fill="auto"/>
            <w:noWrap/>
            <w:vAlign w:val="center"/>
            <w:hideMark/>
          </w:tcPr>
          <w:p w14:paraId="5BD7F179" w14:textId="77777777" w:rsidR="00A5117B" w:rsidRPr="00A5117B" w:rsidRDefault="00A5117B" w:rsidP="00A5117B">
            <w:pPr>
              <w:spacing w:after="0" w:line="240" w:lineRule="auto"/>
              <w:jc w:val="center"/>
              <w:rPr>
                <w:rFonts w:ascii="Times New Roman" w:eastAsia="等线" w:hAnsi="Times New Roman" w:cs="Times New Roman"/>
                <w:b/>
                <w:color w:val="000000"/>
                <w:sz w:val="21"/>
                <w:szCs w:val="21"/>
              </w:rPr>
            </w:pPr>
            <w:r w:rsidRPr="00A5117B">
              <w:rPr>
                <w:rFonts w:ascii="等线" w:eastAsia="等线" w:hAnsi="等线" w:cs="Times New Roman" w:hint="eastAsia"/>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065795EA"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1</w:t>
            </w:r>
            <w:r w:rsidRPr="00A5117B">
              <w:rPr>
                <w:rFonts w:ascii="Times New Roman" w:eastAsia="等线"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691ED526"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2</w:t>
            </w:r>
            <w:r w:rsidRPr="00A5117B">
              <w:rPr>
                <w:rFonts w:ascii="Times New Roman" w:eastAsia="等线" w:hAnsi="Times New Roman" w:cs="Times New Roman"/>
                <w:b/>
                <w:color w:val="000000"/>
                <w:sz w:val="21"/>
                <w:szCs w:val="21"/>
              </w:rPr>
              <w:t>）固定效应回归</w:t>
            </w:r>
          </w:p>
        </w:tc>
        <w:tc>
          <w:tcPr>
            <w:tcW w:w="236" w:type="dxa"/>
            <w:tcBorders>
              <w:top w:val="single" w:sz="12" w:space="0" w:color="auto"/>
              <w:left w:val="nil"/>
              <w:bottom w:val="single" w:sz="8" w:space="0" w:color="auto"/>
              <w:right w:val="nil"/>
            </w:tcBorders>
            <w:shd w:val="clear" w:color="auto" w:fill="auto"/>
            <w:noWrap/>
            <w:vAlign w:val="bottom"/>
            <w:hideMark/>
          </w:tcPr>
          <w:p w14:paraId="5EE3F3E9"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p>
        </w:tc>
      </w:tr>
      <w:tr w:rsidR="00B97005" w:rsidRPr="00B97005" w14:paraId="669DE295" w14:textId="77777777" w:rsidTr="00F23802">
        <w:trPr>
          <w:trHeight w:val="454"/>
          <w:jc w:val="center"/>
        </w:trPr>
        <w:tc>
          <w:tcPr>
            <w:tcW w:w="2834" w:type="dxa"/>
            <w:vMerge/>
            <w:tcBorders>
              <w:top w:val="single" w:sz="8" w:space="0" w:color="auto"/>
              <w:left w:val="nil"/>
              <w:bottom w:val="single" w:sz="8" w:space="0" w:color="auto"/>
              <w:right w:val="nil"/>
            </w:tcBorders>
            <w:vAlign w:val="center"/>
            <w:hideMark/>
          </w:tcPr>
          <w:p w14:paraId="2D484AD2" w14:textId="77777777" w:rsidR="00B97005" w:rsidRPr="00A5117B" w:rsidRDefault="00B97005" w:rsidP="00B97005">
            <w:pPr>
              <w:spacing w:after="0" w:line="240" w:lineRule="auto"/>
              <w:rPr>
                <w:rFonts w:ascii="Times New Roman" w:eastAsia="等线" w:hAnsi="Times New Roman" w:cs="Times New Roman"/>
                <w:b/>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14:paraId="496B267E" w14:textId="77777777"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14:paraId="2EB07F33" w14:textId="77777777"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1134" w:type="dxa"/>
            <w:tcBorders>
              <w:top w:val="single" w:sz="8" w:space="0" w:color="auto"/>
              <w:left w:val="nil"/>
              <w:bottom w:val="single" w:sz="8" w:space="0" w:color="auto"/>
              <w:right w:val="nil"/>
            </w:tcBorders>
            <w:shd w:val="clear" w:color="auto" w:fill="auto"/>
            <w:noWrap/>
            <w:vAlign w:val="center"/>
            <w:hideMark/>
          </w:tcPr>
          <w:p w14:paraId="440C8FAF" w14:textId="77777777"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14:paraId="30F10358" w14:textId="77777777"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236" w:type="dxa"/>
            <w:tcBorders>
              <w:top w:val="single" w:sz="8" w:space="0" w:color="auto"/>
              <w:left w:val="nil"/>
              <w:bottom w:val="single" w:sz="8" w:space="0" w:color="auto"/>
              <w:right w:val="nil"/>
            </w:tcBorders>
            <w:shd w:val="clear" w:color="auto" w:fill="auto"/>
            <w:noWrap/>
            <w:vAlign w:val="center"/>
            <w:hideMark/>
          </w:tcPr>
          <w:p w14:paraId="291A077C" w14:textId="77777777" w:rsidR="00B97005" w:rsidRPr="00A5117B" w:rsidRDefault="00B97005" w:rsidP="00B97005">
            <w:pPr>
              <w:spacing w:after="0" w:line="240" w:lineRule="auto"/>
              <w:rPr>
                <w:rFonts w:ascii="Times New Roman" w:eastAsia="等线" w:hAnsi="Times New Roman" w:cs="Times New Roman"/>
                <w:color w:val="000000"/>
                <w:sz w:val="21"/>
                <w:szCs w:val="21"/>
              </w:rPr>
            </w:pPr>
          </w:p>
        </w:tc>
      </w:tr>
      <w:tr w:rsidR="003538C9" w:rsidRPr="00A5117B" w14:paraId="24C3F726" w14:textId="77777777" w:rsidTr="00F23802">
        <w:trPr>
          <w:trHeight w:val="340"/>
          <w:jc w:val="center"/>
        </w:trPr>
        <w:tc>
          <w:tcPr>
            <w:tcW w:w="2834" w:type="dxa"/>
            <w:tcBorders>
              <w:top w:val="single" w:sz="8" w:space="0" w:color="auto"/>
              <w:left w:val="nil"/>
              <w:bottom w:val="nil"/>
              <w:right w:val="nil"/>
            </w:tcBorders>
            <w:shd w:val="clear" w:color="auto" w:fill="auto"/>
            <w:noWrap/>
            <w:vAlign w:val="center"/>
            <w:hideMark/>
          </w:tcPr>
          <w:p w14:paraId="520A535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14:paraId="712CB31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027</w:t>
            </w:r>
          </w:p>
        </w:tc>
        <w:tc>
          <w:tcPr>
            <w:tcW w:w="1134" w:type="dxa"/>
            <w:tcBorders>
              <w:top w:val="single" w:sz="8" w:space="0" w:color="auto"/>
              <w:left w:val="nil"/>
              <w:bottom w:val="nil"/>
              <w:right w:val="nil"/>
            </w:tcBorders>
            <w:shd w:val="clear" w:color="auto" w:fill="auto"/>
            <w:noWrap/>
            <w:vAlign w:val="center"/>
            <w:hideMark/>
          </w:tcPr>
          <w:p w14:paraId="5AE005F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single" w:sz="8" w:space="0" w:color="auto"/>
              <w:left w:val="nil"/>
              <w:bottom w:val="nil"/>
              <w:right w:val="nil"/>
            </w:tcBorders>
            <w:shd w:val="clear" w:color="auto" w:fill="auto"/>
            <w:noWrap/>
            <w:vAlign w:val="center"/>
            <w:hideMark/>
          </w:tcPr>
          <w:p w14:paraId="5F52025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r w:rsidRPr="00A5117B">
              <w:rPr>
                <w:rFonts w:ascii="Times New Roman" w:eastAsia="等线" w:hAnsi="Times New Roman" w:cs="Times New Roman"/>
                <w:color w:val="000000"/>
                <w:sz w:val="21"/>
                <w:szCs w:val="21"/>
              </w:rPr>
              <w:t>**</w:t>
            </w:r>
          </w:p>
        </w:tc>
        <w:tc>
          <w:tcPr>
            <w:tcW w:w="1134" w:type="dxa"/>
            <w:tcBorders>
              <w:top w:val="single" w:sz="8" w:space="0" w:color="auto"/>
              <w:left w:val="nil"/>
              <w:bottom w:val="nil"/>
              <w:right w:val="nil"/>
            </w:tcBorders>
            <w:shd w:val="clear" w:color="auto" w:fill="auto"/>
            <w:noWrap/>
            <w:vAlign w:val="center"/>
            <w:hideMark/>
          </w:tcPr>
          <w:p w14:paraId="6830981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single" w:sz="8" w:space="0" w:color="auto"/>
              <w:left w:val="nil"/>
              <w:bottom w:val="nil"/>
              <w:right w:val="nil"/>
            </w:tcBorders>
            <w:shd w:val="clear" w:color="auto" w:fill="auto"/>
            <w:noWrap/>
            <w:vAlign w:val="center"/>
            <w:hideMark/>
          </w:tcPr>
          <w:p w14:paraId="2B48D94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5A9B55B"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CED206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0001FB9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1CE12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59F7BD69" w14:textId="77777777" w:rsidR="00B05139"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102A5E1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4468058C"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7492F04"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A9F5AA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E66409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3C7CA7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030</w:t>
            </w:r>
          </w:p>
        </w:tc>
        <w:tc>
          <w:tcPr>
            <w:tcW w:w="1134" w:type="dxa"/>
            <w:tcBorders>
              <w:top w:val="nil"/>
              <w:left w:val="nil"/>
              <w:bottom w:val="nil"/>
              <w:right w:val="nil"/>
            </w:tcBorders>
            <w:shd w:val="clear" w:color="auto" w:fill="auto"/>
            <w:noWrap/>
            <w:vAlign w:val="center"/>
            <w:hideMark/>
          </w:tcPr>
          <w:p w14:paraId="22AF6E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w:t>
            </w:r>
            <w:r w:rsidR="00B05139" w:rsidRPr="00F8195A">
              <w:rPr>
                <w:rFonts w:ascii="Times New Roman" w:eastAsia="等线"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3F406F2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p>
        </w:tc>
        <w:tc>
          <w:tcPr>
            <w:tcW w:w="236" w:type="dxa"/>
            <w:tcBorders>
              <w:top w:val="nil"/>
              <w:left w:val="nil"/>
              <w:bottom w:val="nil"/>
              <w:right w:val="nil"/>
            </w:tcBorders>
            <w:shd w:val="clear" w:color="auto" w:fill="auto"/>
            <w:noWrap/>
            <w:vAlign w:val="center"/>
            <w:hideMark/>
          </w:tcPr>
          <w:p w14:paraId="25F5870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0EE6FC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2D9D9DB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12B9747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1134" w:type="dxa"/>
            <w:tcBorders>
              <w:top w:val="nil"/>
              <w:left w:val="nil"/>
              <w:bottom w:val="nil"/>
              <w:right w:val="nil"/>
            </w:tcBorders>
            <w:shd w:val="clear" w:color="auto" w:fill="auto"/>
            <w:noWrap/>
            <w:vAlign w:val="center"/>
            <w:hideMark/>
          </w:tcPr>
          <w:p w14:paraId="6FB4D48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074A828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p>
        </w:tc>
        <w:tc>
          <w:tcPr>
            <w:tcW w:w="1134" w:type="dxa"/>
            <w:tcBorders>
              <w:top w:val="nil"/>
              <w:left w:val="nil"/>
              <w:bottom w:val="nil"/>
              <w:right w:val="nil"/>
            </w:tcBorders>
            <w:shd w:val="clear" w:color="auto" w:fill="auto"/>
            <w:noWrap/>
            <w:vAlign w:val="center"/>
            <w:hideMark/>
          </w:tcPr>
          <w:p w14:paraId="507E718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236" w:type="dxa"/>
            <w:tcBorders>
              <w:top w:val="nil"/>
              <w:left w:val="nil"/>
              <w:bottom w:val="nil"/>
              <w:right w:val="nil"/>
            </w:tcBorders>
            <w:shd w:val="clear" w:color="auto" w:fill="auto"/>
            <w:noWrap/>
            <w:vAlign w:val="center"/>
            <w:hideMark/>
          </w:tcPr>
          <w:p w14:paraId="1DD50A0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0820CA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264413B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CB44FA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61B30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1134" w:type="dxa"/>
            <w:tcBorders>
              <w:top w:val="nil"/>
              <w:left w:val="nil"/>
              <w:bottom w:val="nil"/>
              <w:right w:val="nil"/>
            </w:tcBorders>
            <w:shd w:val="clear" w:color="auto" w:fill="auto"/>
            <w:noWrap/>
            <w:vAlign w:val="center"/>
            <w:hideMark/>
          </w:tcPr>
          <w:p w14:paraId="5B1D23A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14:paraId="07EE766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nil"/>
              <w:left w:val="nil"/>
              <w:bottom w:val="nil"/>
              <w:right w:val="nil"/>
            </w:tcBorders>
            <w:shd w:val="clear" w:color="auto" w:fill="auto"/>
            <w:noWrap/>
            <w:vAlign w:val="center"/>
            <w:hideMark/>
          </w:tcPr>
          <w:p w14:paraId="6241C72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C79B97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82CCC5E"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9A9209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p>
        </w:tc>
        <w:tc>
          <w:tcPr>
            <w:tcW w:w="1134" w:type="dxa"/>
            <w:tcBorders>
              <w:top w:val="nil"/>
              <w:left w:val="nil"/>
              <w:bottom w:val="nil"/>
              <w:right w:val="nil"/>
            </w:tcBorders>
            <w:shd w:val="clear" w:color="auto" w:fill="auto"/>
            <w:noWrap/>
            <w:vAlign w:val="center"/>
            <w:hideMark/>
          </w:tcPr>
          <w:p w14:paraId="0854370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115</w:t>
            </w:r>
          </w:p>
        </w:tc>
        <w:tc>
          <w:tcPr>
            <w:tcW w:w="1134" w:type="dxa"/>
            <w:tcBorders>
              <w:top w:val="nil"/>
              <w:left w:val="nil"/>
              <w:bottom w:val="nil"/>
              <w:right w:val="nil"/>
            </w:tcBorders>
            <w:shd w:val="clear" w:color="auto" w:fill="auto"/>
            <w:noWrap/>
            <w:vAlign w:val="center"/>
            <w:hideMark/>
          </w:tcPr>
          <w:p w14:paraId="21CF7F7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224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59474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129</w:t>
            </w:r>
          </w:p>
        </w:tc>
        <w:tc>
          <w:tcPr>
            <w:tcW w:w="236" w:type="dxa"/>
            <w:tcBorders>
              <w:top w:val="nil"/>
              <w:left w:val="nil"/>
              <w:bottom w:val="nil"/>
              <w:right w:val="nil"/>
            </w:tcBorders>
            <w:shd w:val="clear" w:color="auto" w:fill="auto"/>
            <w:noWrap/>
            <w:vAlign w:val="center"/>
            <w:hideMark/>
          </w:tcPr>
          <w:p w14:paraId="6C113DB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0E5A5A25"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4CE2E8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44DADD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1B81EAB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6215C80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A820DD"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501BA70"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70C93CE0"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B40EFC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453C1AF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2DE4000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1EE1D52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58BAED0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1623A6F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411D1D7"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33153D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466A195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F5A643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79C43EE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AD9C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375F74D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F4B96B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AAC035E"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409F3F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CE0CA6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14:paraId="76C2C24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14:paraId="28A4730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14:paraId="47DE1EAC"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902EBB3"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1E2738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6775E11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30494FA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780B24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6F43F8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1DA6F49D"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77BE94F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019027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0A81C57D"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820FE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2BA99D7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w:t>
            </w:r>
          </w:p>
        </w:tc>
        <w:tc>
          <w:tcPr>
            <w:tcW w:w="1134" w:type="dxa"/>
            <w:tcBorders>
              <w:top w:val="nil"/>
              <w:left w:val="nil"/>
              <w:bottom w:val="nil"/>
              <w:right w:val="nil"/>
            </w:tcBorders>
            <w:shd w:val="clear" w:color="auto" w:fill="auto"/>
            <w:noWrap/>
            <w:vAlign w:val="center"/>
            <w:hideMark/>
          </w:tcPr>
          <w:p w14:paraId="250A91B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21849E6E"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251F221"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5667C2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27B5167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92BC59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4F4752E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7E44FC4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14:paraId="378E1F4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90E0FD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CC2BCF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55D76B6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440200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6B190BD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E962B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267D1EA9"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845DFCA"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B835C4A"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197855E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8462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9C94B1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A5210C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4959E22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0B0F4550"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4BA7184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645A679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447D2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D82C3C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9C4A3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14:paraId="42D89D1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F8164C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E2CC40"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0EC2AA5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C8A9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52DA04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6B242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355D96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4152B72"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520552B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3143C1C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075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F6CB93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590A645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014</w:t>
            </w:r>
          </w:p>
        </w:tc>
        <w:tc>
          <w:tcPr>
            <w:tcW w:w="1134" w:type="dxa"/>
            <w:tcBorders>
              <w:top w:val="nil"/>
              <w:left w:val="nil"/>
              <w:bottom w:val="nil"/>
              <w:right w:val="nil"/>
            </w:tcBorders>
            <w:shd w:val="clear" w:color="auto" w:fill="auto"/>
            <w:noWrap/>
            <w:vAlign w:val="center"/>
            <w:hideMark/>
          </w:tcPr>
          <w:p w14:paraId="7EB87D5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14:paraId="06ADC96E"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31CC45A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4B308DE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20BFC5E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19297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785839D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B063F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8F8F49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F35EE4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4992117"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19727C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nil"/>
              <w:left w:val="nil"/>
              <w:bottom w:val="nil"/>
              <w:right w:val="nil"/>
            </w:tcBorders>
            <w:shd w:val="clear" w:color="auto" w:fill="auto"/>
            <w:noWrap/>
            <w:vAlign w:val="center"/>
            <w:hideMark/>
          </w:tcPr>
          <w:p w14:paraId="1EDDCE8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E4873E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930AA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14:paraId="300C340F"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D48B1DB"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303EB6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386B53D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87C557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24E89C5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C1853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3D20C59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8220A26"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58DBF86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09D532B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5307E2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709AC59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7C9B23F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14:paraId="66BFD38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4926EED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CEC5188"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1100C6A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019</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5D2562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14:paraId="513EF8D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p>
        </w:tc>
        <w:tc>
          <w:tcPr>
            <w:tcW w:w="1134" w:type="dxa"/>
            <w:tcBorders>
              <w:top w:val="nil"/>
              <w:left w:val="nil"/>
              <w:bottom w:val="nil"/>
              <w:right w:val="nil"/>
            </w:tcBorders>
            <w:shd w:val="clear" w:color="auto" w:fill="auto"/>
            <w:noWrap/>
            <w:vAlign w:val="center"/>
            <w:hideMark/>
          </w:tcPr>
          <w:p w14:paraId="77DC590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236" w:type="dxa"/>
            <w:tcBorders>
              <w:top w:val="nil"/>
              <w:left w:val="nil"/>
              <w:bottom w:val="nil"/>
              <w:right w:val="nil"/>
            </w:tcBorders>
            <w:shd w:val="clear" w:color="auto" w:fill="auto"/>
            <w:noWrap/>
            <w:vAlign w:val="center"/>
            <w:hideMark/>
          </w:tcPr>
          <w:p w14:paraId="5B50E32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41EAD39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5A667C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0BE73E4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14D7B5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5482A0D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61FE5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14:paraId="746781C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373F8CA"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8C4EE8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660059C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6804CB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14:paraId="730B7E7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1AFE81D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14:paraId="30C86914"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14:paraId="4D056514"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1C0CA9"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61EA0D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200D0BB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2F87E48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B5779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236" w:type="dxa"/>
            <w:tcBorders>
              <w:top w:val="nil"/>
              <w:left w:val="nil"/>
              <w:bottom w:val="nil"/>
              <w:right w:val="nil"/>
            </w:tcBorders>
            <w:shd w:val="clear" w:color="auto" w:fill="auto"/>
            <w:noWrap/>
            <w:vAlign w:val="center"/>
            <w:hideMark/>
          </w:tcPr>
          <w:p w14:paraId="35E27DEB"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14:paraId="6DD56185"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039FC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常数</w:t>
            </w:r>
            <w:r w:rsidRPr="00A5117B">
              <w:rPr>
                <w:rFonts w:ascii="Times New Roman" w:eastAsia="等线" w:hAnsi="Times New Roman" w:cs="Times New Roman"/>
                <w:color w:val="000000"/>
                <w:sz w:val="21"/>
                <w:szCs w:val="21"/>
              </w:rPr>
              <w:t xml:space="preserve"> </w:t>
            </w:r>
            <w:r w:rsidRPr="00F8195A">
              <w:rPr>
                <w:rFonts w:ascii="Times New Roman" w:eastAsia="等线"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1D14BA1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268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F34757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315</w:t>
            </w:r>
          </w:p>
        </w:tc>
        <w:tc>
          <w:tcPr>
            <w:tcW w:w="1134" w:type="dxa"/>
            <w:tcBorders>
              <w:top w:val="nil"/>
              <w:left w:val="nil"/>
              <w:bottom w:val="nil"/>
              <w:right w:val="nil"/>
            </w:tcBorders>
            <w:shd w:val="clear" w:color="auto" w:fill="auto"/>
            <w:noWrap/>
            <w:vAlign w:val="center"/>
            <w:hideMark/>
          </w:tcPr>
          <w:p w14:paraId="5A8B90B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3C0D6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361</w:t>
            </w:r>
          </w:p>
        </w:tc>
        <w:tc>
          <w:tcPr>
            <w:tcW w:w="236" w:type="dxa"/>
            <w:tcBorders>
              <w:top w:val="nil"/>
              <w:left w:val="nil"/>
              <w:bottom w:val="nil"/>
              <w:right w:val="nil"/>
            </w:tcBorders>
            <w:shd w:val="clear" w:color="auto" w:fill="auto"/>
            <w:noWrap/>
            <w:vAlign w:val="bottom"/>
            <w:hideMark/>
          </w:tcPr>
          <w:p w14:paraId="15DA2BF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B97005" w14:paraId="51747593" w14:textId="77777777" w:rsidTr="00F23802">
        <w:trPr>
          <w:gridAfter w:val="1"/>
          <w:wAfter w:w="236" w:type="dxa"/>
          <w:trHeight w:val="340"/>
          <w:jc w:val="center"/>
        </w:trPr>
        <w:tc>
          <w:tcPr>
            <w:tcW w:w="2834" w:type="dxa"/>
            <w:tcBorders>
              <w:top w:val="nil"/>
              <w:left w:val="nil"/>
              <w:bottom w:val="nil"/>
              <w:right w:val="nil"/>
            </w:tcBorders>
            <w:shd w:val="clear" w:color="auto" w:fill="auto"/>
            <w:noWrap/>
            <w:vAlign w:val="center"/>
            <w:hideMark/>
          </w:tcPr>
          <w:p w14:paraId="2E0B0D66" w14:textId="77777777" w:rsidR="001665BB" w:rsidRPr="00A5117B" w:rsidRDefault="001665BB"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790DD30D" w14:textId="77777777" w:rsidR="001665BB" w:rsidRPr="00A5117B" w:rsidRDefault="001665BB"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c>
          <w:tcPr>
            <w:tcW w:w="2268" w:type="dxa"/>
            <w:gridSpan w:val="2"/>
            <w:tcBorders>
              <w:top w:val="nil"/>
              <w:left w:val="nil"/>
              <w:bottom w:val="nil"/>
            </w:tcBorders>
            <w:shd w:val="clear" w:color="auto" w:fill="auto"/>
            <w:noWrap/>
            <w:vAlign w:val="center"/>
            <w:hideMark/>
          </w:tcPr>
          <w:p w14:paraId="22668120" w14:textId="77777777" w:rsidR="001665BB" w:rsidRPr="00A5117B" w:rsidRDefault="001665BB" w:rsidP="001665BB">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r>
      <w:tr w:rsidR="00B97005" w:rsidRPr="00A5117B" w14:paraId="037B972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BCF772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效应</w:t>
            </w:r>
          </w:p>
        </w:tc>
        <w:tc>
          <w:tcPr>
            <w:tcW w:w="2268" w:type="dxa"/>
            <w:gridSpan w:val="2"/>
            <w:tcBorders>
              <w:top w:val="nil"/>
              <w:left w:val="nil"/>
              <w:bottom w:val="nil"/>
              <w:right w:val="nil"/>
            </w:tcBorders>
            <w:shd w:val="clear" w:color="auto" w:fill="auto"/>
            <w:noWrap/>
            <w:vAlign w:val="center"/>
            <w:hideMark/>
          </w:tcPr>
          <w:p w14:paraId="611AB21D"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582FDD1F"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14:paraId="3F42DF41"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597BA283"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762AB8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5F5A42C3"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24C016F2"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14:paraId="783D0F29"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6BCCF6A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71656ED"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2F11AC0C"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54021C34"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36" w:type="dxa"/>
            <w:tcBorders>
              <w:top w:val="nil"/>
              <w:left w:val="nil"/>
              <w:bottom w:val="nil"/>
              <w:right w:val="nil"/>
            </w:tcBorders>
            <w:shd w:val="clear" w:color="auto" w:fill="auto"/>
            <w:noWrap/>
            <w:vAlign w:val="bottom"/>
            <w:hideMark/>
          </w:tcPr>
          <w:p w14:paraId="7000DA8B"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4031D650" w14:textId="77777777" w:rsidTr="00F23802">
        <w:trPr>
          <w:trHeight w:val="340"/>
          <w:jc w:val="center"/>
        </w:trPr>
        <w:tc>
          <w:tcPr>
            <w:tcW w:w="2834" w:type="dxa"/>
            <w:tcBorders>
              <w:top w:val="nil"/>
              <w:left w:val="nil"/>
              <w:right w:val="nil"/>
            </w:tcBorders>
            <w:shd w:val="clear" w:color="auto" w:fill="auto"/>
            <w:noWrap/>
            <w:vAlign w:val="center"/>
            <w:hideMark/>
          </w:tcPr>
          <w:p w14:paraId="311FAE73"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R</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277451C3"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268" w:type="dxa"/>
            <w:gridSpan w:val="2"/>
            <w:tcBorders>
              <w:top w:val="nil"/>
              <w:left w:val="nil"/>
              <w:right w:val="nil"/>
            </w:tcBorders>
            <w:shd w:val="clear" w:color="auto" w:fill="auto"/>
            <w:noWrap/>
            <w:vAlign w:val="center"/>
            <w:hideMark/>
          </w:tcPr>
          <w:p w14:paraId="34717377"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36" w:type="dxa"/>
            <w:tcBorders>
              <w:top w:val="nil"/>
              <w:left w:val="nil"/>
              <w:right w:val="nil"/>
            </w:tcBorders>
            <w:shd w:val="clear" w:color="auto" w:fill="auto"/>
            <w:noWrap/>
            <w:vAlign w:val="bottom"/>
            <w:hideMark/>
          </w:tcPr>
          <w:p w14:paraId="7F677CF6"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24EFCCE6" w14:textId="77777777" w:rsidTr="00752121">
        <w:trPr>
          <w:trHeight w:val="340"/>
          <w:jc w:val="center"/>
        </w:trPr>
        <w:tc>
          <w:tcPr>
            <w:tcW w:w="2834" w:type="dxa"/>
            <w:tcBorders>
              <w:top w:val="nil"/>
              <w:left w:val="nil"/>
              <w:bottom w:val="single" w:sz="12" w:space="0" w:color="auto"/>
              <w:right w:val="nil"/>
            </w:tcBorders>
            <w:shd w:val="clear" w:color="auto" w:fill="auto"/>
            <w:noWrap/>
            <w:vAlign w:val="center"/>
            <w:hideMark/>
          </w:tcPr>
          <w:p w14:paraId="52F79919"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P</w:t>
            </w:r>
            <w:r w:rsidRPr="00A5117B">
              <w:rPr>
                <w:rFonts w:ascii="等线" w:eastAsia="等线" w:hAnsi="等线" w:cs="Times New Roman" w:hint="eastAsia"/>
                <w:color w:val="000000"/>
                <w:sz w:val="21"/>
                <w:szCs w:val="21"/>
              </w:rPr>
              <w:t>值（农户</w:t>
            </w:r>
            <w:r w:rsidRPr="00F8195A">
              <w:rPr>
                <w:rFonts w:ascii="Times New Roman" w:eastAsia="等线" w:hAnsi="Times New Roman" w:cs="Times New Roman"/>
                <w:color w:val="000000"/>
                <w:sz w:val="21"/>
                <w:szCs w:val="21"/>
              </w:rPr>
              <w:t>FE</w:t>
            </w:r>
            <w:r w:rsidRPr="00A5117B">
              <w:rPr>
                <w:rFonts w:ascii="等线" w:eastAsia="等线" w:hAnsi="等线" w:cs="Times New Roman" w:hint="eastAsia"/>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FB92C58"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DE72B1E"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36" w:type="dxa"/>
            <w:tcBorders>
              <w:top w:val="nil"/>
              <w:left w:val="nil"/>
              <w:bottom w:val="nil"/>
              <w:right w:val="nil"/>
            </w:tcBorders>
            <w:shd w:val="clear" w:color="auto" w:fill="auto"/>
            <w:noWrap/>
            <w:vAlign w:val="bottom"/>
            <w:hideMark/>
          </w:tcPr>
          <w:p w14:paraId="286E278B"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752121" w:rsidRPr="00752121" w14:paraId="3D1C058C" w14:textId="77777777" w:rsidTr="000B7EFC">
        <w:trPr>
          <w:trHeight w:val="340"/>
          <w:jc w:val="center"/>
        </w:trPr>
        <w:tc>
          <w:tcPr>
            <w:tcW w:w="7606" w:type="dxa"/>
            <w:gridSpan w:val="6"/>
            <w:tcBorders>
              <w:top w:val="single" w:sz="12" w:space="0" w:color="auto"/>
              <w:left w:val="nil"/>
              <w:right w:val="nil"/>
            </w:tcBorders>
            <w:shd w:val="clear" w:color="auto" w:fill="auto"/>
            <w:noWrap/>
            <w:vAlign w:val="center"/>
          </w:tcPr>
          <w:p w14:paraId="1E945F62" w14:textId="77777777" w:rsidR="00752121" w:rsidRPr="00752121" w:rsidRDefault="006511A7" w:rsidP="004754FC">
            <w:pPr>
              <w:spacing w:afterLines="100" w:after="326" w:line="240" w:lineRule="exact"/>
              <w:rPr>
                <w:rFonts w:ascii="Times New Roman" w:hAnsi="Times New Roman" w:cs="Times New Roman"/>
                <w:color w:val="000000"/>
                <w:sz w:val="18"/>
                <w:szCs w:val="18"/>
              </w:rPr>
            </w:pPr>
            <w:r>
              <w:rPr>
                <w:rFonts w:ascii="Times New Roman" w:hAnsi="Times New Roman" w:cs="Times New Roman" w:hint="eastAsia"/>
                <w:sz w:val="18"/>
                <w:szCs w:val="18"/>
              </w:rPr>
              <w:t>注</w:t>
            </w:r>
            <w:r w:rsidR="00752121" w:rsidRP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和</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分别表示</w:t>
            </w:r>
            <w:r w:rsidR="00752121" w:rsidRPr="00F8195A">
              <w:rPr>
                <w:rFonts w:ascii="Times New Roman" w:hAnsi="Times New Roman" w:cs="Times New Roman"/>
                <w:sz w:val="18"/>
                <w:szCs w:val="18"/>
              </w:rPr>
              <w:t>1</w:t>
            </w:r>
            <w:r w:rsidR="00752121" w:rsidRPr="00752121">
              <w:rPr>
                <w:rFonts w:ascii="Times New Roman" w:hAnsi="Times New Roman" w:cs="Times New Roman"/>
                <w:sz w:val="18"/>
                <w:szCs w:val="18"/>
              </w:rPr>
              <w:t>%</w:t>
            </w:r>
            <w:r w:rsidR="00752121">
              <w:rPr>
                <w:rFonts w:ascii="Times New Roman" w:hAnsi="Times New Roman" w:cs="Times New Roman" w:hint="eastAsia"/>
                <w:sz w:val="18"/>
                <w:szCs w:val="18"/>
              </w:rPr>
              <w:t>、</w:t>
            </w:r>
            <w:r w:rsidR="00752121" w:rsidRPr="00F8195A">
              <w:rPr>
                <w:rFonts w:ascii="Times New Roman" w:hAnsi="Times New Roman" w:cs="Times New Roman"/>
                <w:sz w:val="18"/>
                <w:szCs w:val="18"/>
              </w:rPr>
              <w:t>5</w:t>
            </w:r>
            <w:r w:rsidR="00752121" w:rsidRPr="00752121">
              <w:rPr>
                <w:rFonts w:ascii="Times New Roman" w:hAnsi="Times New Roman" w:cs="Times New Roman"/>
                <w:sz w:val="18"/>
                <w:szCs w:val="18"/>
              </w:rPr>
              <w:t>%</w:t>
            </w:r>
            <w:r w:rsidR="00752121" w:rsidRPr="00752121">
              <w:rPr>
                <w:rFonts w:ascii="Times New Roman" w:hAnsi="Times New Roman" w:cs="Times New Roman" w:hint="eastAsia"/>
                <w:sz w:val="18"/>
                <w:szCs w:val="18"/>
              </w:rPr>
              <w:t>和</w:t>
            </w:r>
            <w:r w:rsidR="00752121" w:rsidRPr="00F8195A">
              <w:rPr>
                <w:rFonts w:ascii="Times New Roman" w:hAnsi="Times New Roman" w:cs="Times New Roman"/>
                <w:sz w:val="18"/>
                <w:szCs w:val="18"/>
              </w:rPr>
              <w:t>10</w:t>
            </w:r>
            <w:r w:rsidR="00752121" w:rsidRP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的显著性水平｡</w:t>
            </w:r>
          </w:p>
        </w:tc>
      </w:tr>
    </w:tbl>
    <w:p w14:paraId="770DA89E" w14:textId="77777777" w:rsidR="00E63F37" w:rsidRDefault="004754FC" w:rsidP="00E63F3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w:t>
      </w:r>
      <w:r w:rsidR="00CC47DB">
        <w:rPr>
          <w:rFonts w:ascii="Times New Roman" w:hAnsi="Times New Roman" w:cs="Times New Roman" w:hint="eastAsia"/>
          <w:sz w:val="24"/>
          <w:szCs w:val="24"/>
        </w:rPr>
        <w:t>两种估计方法的</w:t>
      </w:r>
      <w:r>
        <w:rPr>
          <w:rFonts w:ascii="Times New Roman" w:hAnsi="Times New Roman" w:cs="Times New Roman" w:hint="eastAsia"/>
          <w:sz w:val="24"/>
          <w:szCs w:val="24"/>
        </w:rPr>
        <w:t>结果对比。与混合回归相比，经过农户固定效应控制的估计结果发生了较大的改变。</w:t>
      </w:r>
      <w:r w:rsidR="001E130A">
        <w:rPr>
          <w:rFonts w:ascii="Times New Roman" w:hAnsi="Times New Roman" w:cs="Times New Roman" w:hint="eastAsia"/>
          <w:sz w:val="24"/>
          <w:szCs w:val="24"/>
        </w:rPr>
        <w:t>要素产出弹性方面，</w:t>
      </w:r>
      <w:r w:rsidR="002C4D08">
        <w:rPr>
          <w:rFonts w:ascii="Times New Roman" w:hAnsi="Times New Roman" w:cs="Times New Roman" w:hint="eastAsia"/>
          <w:sz w:val="24"/>
          <w:szCs w:val="24"/>
        </w:rPr>
        <w:t>经营规模的产出弹性变大，且在不同规模的农户间均为正值。</w:t>
      </w:r>
      <w:r>
        <w:rPr>
          <w:rFonts w:ascii="Times New Roman" w:hAnsi="Times New Roman" w:cs="Times New Roman" w:hint="eastAsia"/>
          <w:sz w:val="24"/>
          <w:szCs w:val="24"/>
        </w:rPr>
        <w:t>家庭劳动力和雇佣劳动力在耕作时对单产影响的差异显现，家庭劳动力的贡献转变为正，并且远远大于雇佣劳动力的贡献</w:t>
      </w:r>
      <w:r w:rsidR="001E130A">
        <w:rPr>
          <w:rFonts w:ascii="Times New Roman" w:hAnsi="Times New Roman" w:cs="Times New Roman" w:hint="eastAsia"/>
          <w:sz w:val="24"/>
          <w:szCs w:val="24"/>
        </w:rPr>
        <w:t>，</w:t>
      </w:r>
      <w:r w:rsidR="00E03AA4">
        <w:rPr>
          <w:rFonts w:ascii="Times New Roman" w:hAnsi="Times New Roman" w:cs="Times New Roman" w:hint="eastAsia"/>
          <w:sz w:val="24"/>
          <w:szCs w:val="24"/>
        </w:rPr>
        <w:t>与传统说法相一致</w:t>
      </w:r>
      <w:r>
        <w:rPr>
          <w:rFonts w:ascii="Times New Roman" w:hAnsi="Times New Roman" w:cs="Times New Roman" w:hint="eastAsia"/>
          <w:sz w:val="24"/>
          <w:szCs w:val="24"/>
        </w:rPr>
        <w:t>。土壤细碎化变量系数仍然显著为负，但负向关系略有减小。该变量越大代表这每块地的面积越大</w:t>
      </w:r>
      <w:r w:rsidR="005769B0">
        <w:rPr>
          <w:rFonts w:ascii="Times New Roman" w:hAnsi="Times New Roman" w:cs="Times New Roman" w:hint="eastAsia"/>
          <w:sz w:val="24"/>
          <w:szCs w:val="24"/>
        </w:rPr>
        <w:t>。</w:t>
      </w:r>
      <w:r>
        <w:rPr>
          <w:rFonts w:ascii="Times New Roman" w:hAnsi="Times New Roman" w:cs="Times New Roman" w:hint="eastAsia"/>
          <w:sz w:val="24"/>
          <w:szCs w:val="24"/>
        </w:rPr>
        <w:t>按照传统的说法，当经营规模越大时，优质的土地已被使用完，需要进一步扩大规模只能开拓质量相对较差的土地，因此土壤细碎化变量可能与单产存在负向关系。</w:t>
      </w:r>
      <w:r w:rsidR="005769B0">
        <w:rPr>
          <w:rFonts w:ascii="Times New Roman" w:hAnsi="Times New Roman" w:cs="Times New Roman" w:hint="eastAsia"/>
          <w:sz w:val="24"/>
          <w:szCs w:val="24"/>
        </w:rPr>
        <w:t>家庭禀赋弹性方面，农户地块平均面积对产出的负向影响略有下降</w:t>
      </w:r>
      <w:r>
        <w:rPr>
          <w:rFonts w:ascii="Times New Roman" w:hAnsi="Times New Roman" w:cs="Times New Roman" w:hint="eastAsia"/>
          <w:sz w:val="24"/>
          <w:szCs w:val="24"/>
        </w:rPr>
        <w:t>，</w:t>
      </w:r>
      <w:r w:rsidR="005769B0">
        <w:rPr>
          <w:rFonts w:ascii="Times New Roman" w:hAnsi="Times New Roman" w:cs="Times New Roman" w:hint="eastAsia"/>
          <w:sz w:val="24"/>
          <w:szCs w:val="24"/>
        </w:rPr>
        <w:t>其余</w:t>
      </w:r>
      <w:r>
        <w:rPr>
          <w:rFonts w:ascii="Times New Roman" w:hAnsi="Times New Roman" w:cs="Times New Roman" w:hint="eastAsia"/>
          <w:sz w:val="24"/>
          <w:szCs w:val="24"/>
        </w:rPr>
        <w:t>家庭禀赋变量</w:t>
      </w:r>
      <w:r w:rsidR="005769B0">
        <w:rPr>
          <w:rFonts w:ascii="Times New Roman" w:hAnsi="Times New Roman" w:cs="Times New Roman" w:hint="eastAsia"/>
          <w:sz w:val="24"/>
          <w:szCs w:val="24"/>
        </w:rPr>
        <w:t>（如性别、年龄、人力资源培训、家庭人口结构等）</w:t>
      </w:r>
      <w:r>
        <w:rPr>
          <w:rFonts w:ascii="Times New Roman" w:hAnsi="Times New Roman" w:cs="Times New Roman" w:hint="eastAsia"/>
          <w:sz w:val="24"/>
          <w:szCs w:val="24"/>
        </w:rPr>
        <w:t>系数变为不显著。</w:t>
      </w:r>
    </w:p>
    <w:p w14:paraId="620AB0A7" w14:textId="77777777" w:rsidR="00B63325" w:rsidRDefault="00B63325" w:rsidP="00E63F3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721BB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4F27EF3A" w14:textId="77777777" w:rsidR="00721BBF" w:rsidRDefault="00721BBF" w:rsidP="00721BBF">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00476E23"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w:t>
      </w:r>
      <w:r w:rsidR="00476E23">
        <w:rPr>
          <w:rFonts w:ascii="Times New Roman" w:hAnsi="Times New Roman" w:cs="Times New Roman" w:hint="eastAsia"/>
          <w:sz w:val="24"/>
          <w:szCs w:val="24"/>
        </w:rPr>
        <w:t>中农和大农产出</w:t>
      </w:r>
      <w:r>
        <w:rPr>
          <w:rFonts w:ascii="Times New Roman" w:hAnsi="Times New Roman" w:cs="Times New Roman" w:hint="eastAsia"/>
          <w:sz w:val="24"/>
          <w:szCs w:val="24"/>
        </w:rPr>
        <w:t>弹性低于</w:t>
      </w:r>
      <w:r w:rsidRPr="00F8195A">
        <w:rPr>
          <w:rFonts w:ascii="Times New Roman" w:hAnsi="Times New Roman" w:cs="Times New Roman"/>
          <w:sz w:val="24"/>
          <w:szCs w:val="24"/>
        </w:rPr>
        <w:t>0</w:t>
      </w:r>
      <w:r w:rsidR="00476E23">
        <w:rPr>
          <w:rFonts w:ascii="Times New Roman" w:hAnsi="Times New Roman" w:cs="Times New Roman" w:hint="eastAsia"/>
          <w:sz w:val="24"/>
          <w:szCs w:val="24"/>
        </w:rPr>
        <w:t>，大农的产出弹性低至</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30</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w:t>
      </w:r>
      <w:r w:rsidR="00476E23">
        <w:rPr>
          <w:rFonts w:ascii="Times New Roman" w:hAnsi="Times New Roman" w:cs="Times New Roman" w:hint="eastAsia"/>
          <w:sz w:val="24"/>
          <w:szCs w:val="24"/>
        </w:rPr>
        <w:t>%</w:t>
      </w:r>
      <w:r>
        <w:rPr>
          <w:rFonts w:ascii="Times New Roman" w:hAnsi="Times New Roman" w:cs="Times New Roman" w:hint="eastAsia"/>
          <w:sz w:val="24"/>
          <w:szCs w:val="24"/>
        </w:rPr>
        <w:t>。家庭劳动力对数值和雇佣劳动力对数值与单产对数值的关系与预期相反，均为负值，</w:t>
      </w:r>
      <w:r w:rsidR="00476E23">
        <w:rPr>
          <w:rFonts w:ascii="Times New Roman" w:hAnsi="Times New Roman" w:cs="Times New Roman" w:hint="eastAsia"/>
          <w:sz w:val="24"/>
          <w:szCs w:val="24"/>
        </w:rPr>
        <w:t>且随着规模的扩大负向影响越大</w:t>
      </w:r>
      <w:r>
        <w:rPr>
          <w:rFonts w:ascii="Times New Roman" w:hAnsi="Times New Roman" w:cs="Times New Roman" w:hint="eastAsia"/>
          <w:sz w:val="24"/>
          <w:szCs w:val="24"/>
        </w:rPr>
        <w:t>。机械投入对数值和其他农资投入对数值对单产对数值的影响均为正</w:t>
      </w:r>
      <w:r w:rsidR="00D70F41">
        <w:rPr>
          <w:rFonts w:ascii="Times New Roman" w:hAnsi="Times New Roman" w:cs="Times New Roman" w:hint="eastAsia"/>
          <w:sz w:val="24"/>
          <w:szCs w:val="24"/>
        </w:rPr>
        <w:t>。</w:t>
      </w:r>
    </w:p>
    <w:p w14:paraId="4A1167E0" w14:textId="70329DA5" w:rsidR="00F652BB" w:rsidRDefault="007F2AE9" w:rsidP="00F00C1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固定效应回归结果表明，面积对数形式和一次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均不显著，产出弹性计算为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，仅小农户产出弹性大于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，中农户和大农户均低于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F50FE7">
        <w:rPr>
          <w:rFonts w:ascii="Times New Roman" w:hAnsi="Times New Roman" w:cs="Times New Roman" w:hint="eastAsia"/>
          <w:sz w:val="24"/>
          <w:szCs w:val="24"/>
        </w:rPr>
        <w:t>与单产拟合图（图</w:t>
      </w:r>
      <w:r w:rsidR="00F50FE7" w:rsidRPr="00F8195A">
        <w:rPr>
          <w:rFonts w:ascii="Times New Roman" w:hAnsi="Times New Roman" w:cs="Times New Roman"/>
          <w:sz w:val="24"/>
          <w:szCs w:val="24"/>
        </w:rPr>
        <w:t>2</w:t>
      </w:r>
      <w:r w:rsidR="00F50FE7">
        <w:rPr>
          <w:rFonts w:ascii="Times New Roman" w:hAnsi="Times New Roman" w:cs="Times New Roman" w:hint="eastAsia"/>
          <w:sz w:val="24"/>
          <w:szCs w:val="24"/>
        </w:rPr>
        <w:t>）部分一致，小规模农户产出弹性高。中等规模和大规模农户有所不同，图中刻画的生产路径单产</w:t>
      </w:r>
      <w:proofErr w:type="gramStart"/>
      <w:r w:rsidR="00F50FE7">
        <w:rPr>
          <w:rFonts w:ascii="Times New Roman" w:hAnsi="Times New Roman" w:cs="Times New Roman" w:hint="eastAsia"/>
          <w:sz w:val="24"/>
          <w:szCs w:val="24"/>
        </w:rPr>
        <w:t>随规模平缓</w:t>
      </w:r>
      <w:proofErr w:type="gramEnd"/>
      <w:r w:rsidR="00F50FE7">
        <w:rPr>
          <w:rFonts w:ascii="Times New Roman" w:hAnsi="Times New Roman" w:cs="Times New Roman" w:hint="eastAsia"/>
          <w:sz w:val="24"/>
          <w:szCs w:val="24"/>
        </w:rPr>
        <w:t>的增加，造成不同的原因可能是中大型农户样本数量过少。</w:t>
      </w:r>
      <w:r>
        <w:rPr>
          <w:rFonts w:ascii="Times New Roman" w:hAnsi="Times New Roman" w:cs="Times New Roman" w:hint="eastAsia"/>
          <w:sz w:val="24"/>
          <w:szCs w:val="24"/>
        </w:rPr>
        <w:t>家庭劳动力数量和雇佣劳动力产出弹性分别为</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和</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sidRPr="00F8195A">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。机械投入对数值和其他农资投入对数值对单产对数值的影响均为正</w:t>
      </w:r>
      <w:r w:rsidR="00CC729D">
        <w:rPr>
          <w:rFonts w:ascii="Times New Roman" w:hAnsi="Times New Roman" w:cs="Times New Roman" w:hint="eastAsia"/>
          <w:sz w:val="24"/>
          <w:szCs w:val="24"/>
        </w:rPr>
        <w:t>（表</w:t>
      </w:r>
      <w:r w:rsidR="00B95965">
        <w:rPr>
          <w:rFonts w:ascii="Times New Roman" w:hAnsi="Times New Roman" w:cs="Times New Roman" w:hint="eastAsia"/>
          <w:sz w:val="24"/>
          <w:szCs w:val="24"/>
        </w:rPr>
        <w:t>5-3</w:t>
      </w:r>
      <w:r w:rsidR="00CC729D">
        <w:rPr>
          <w:rFonts w:ascii="Times New Roman" w:hAnsi="Times New Roman" w:cs="Times New Roman" w:hint="eastAsia"/>
          <w:sz w:val="24"/>
          <w:szCs w:val="24"/>
        </w:rPr>
        <w:t>）</w:t>
      </w:r>
      <w:r>
        <w:rPr>
          <w:rFonts w:ascii="Times New Roman" w:hAnsi="Times New Roman" w:cs="Times New Roman" w:hint="eastAsia"/>
          <w:sz w:val="24"/>
          <w:szCs w:val="24"/>
        </w:rPr>
        <w:t>。</w:t>
      </w:r>
    </w:p>
    <w:p w14:paraId="60D6A5B2" w14:textId="77777777" w:rsidR="00F652BB" w:rsidRDefault="00F652BB">
      <w:pPr>
        <w:rPr>
          <w:rFonts w:ascii="Times New Roman" w:hAnsi="Times New Roman" w:cs="Times New Roman"/>
          <w:sz w:val="24"/>
          <w:szCs w:val="24"/>
        </w:rPr>
      </w:pPr>
      <w:r>
        <w:rPr>
          <w:rFonts w:ascii="Times New Roman" w:hAnsi="Times New Roman" w:cs="Times New Roman"/>
          <w:sz w:val="24"/>
          <w:szCs w:val="24"/>
        </w:rPr>
        <w:br w:type="page"/>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1E130A" w:rsidRPr="00B36F6F" w14:paraId="38385146" w14:textId="77777777" w:rsidTr="004D1FF1">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14:paraId="18CAD41E" w14:textId="77777777" w:rsidR="001E130A" w:rsidRPr="00B36F6F" w:rsidRDefault="001E130A" w:rsidP="001E130A">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lastRenderedPageBreak/>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B95965">
              <w:rPr>
                <w:rFonts w:ascii="Times New Roman" w:hAnsi="Times New Roman" w:cs="Times New Roman" w:hint="eastAsia"/>
                <w:b/>
                <w:color w:val="000000"/>
                <w:sz w:val="24"/>
                <w:szCs w:val="24"/>
              </w:rPr>
              <w:t>3</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1E130A" w:rsidRPr="00301435" w14:paraId="53519DD8"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6392C41E"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107A9D00"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4AE5C445"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6BA7588A"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0DFC9F4C"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2F77CF26"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2252A28C"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5732A21C"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4C81F06D"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14:paraId="2FF160C9" w14:textId="77777777" w:rsidR="001E130A"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5A1ADB08"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1E130A" w:rsidRPr="00301435" w14:paraId="6F5E1C28" w14:textId="77777777" w:rsidTr="004D1FF1">
        <w:trPr>
          <w:trHeight w:val="340"/>
          <w:jc w:val="center"/>
        </w:trPr>
        <w:tc>
          <w:tcPr>
            <w:tcW w:w="1536" w:type="dxa"/>
            <w:vMerge w:val="restart"/>
            <w:tcBorders>
              <w:top w:val="nil"/>
              <w:left w:val="nil"/>
              <w:bottom w:val="nil"/>
              <w:right w:val="nil"/>
            </w:tcBorders>
            <w:shd w:val="clear" w:color="auto" w:fill="auto"/>
            <w:noWrap/>
            <w:hideMark/>
          </w:tcPr>
          <w:p w14:paraId="7D213C6F" w14:textId="77777777"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7F186DC6"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67384415"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498BCE8"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29403F9"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3692C5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14D5F67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080D2D7F" w14:textId="77777777" w:rsidTr="004D1FF1">
        <w:trPr>
          <w:trHeight w:val="340"/>
          <w:jc w:val="center"/>
        </w:trPr>
        <w:tc>
          <w:tcPr>
            <w:tcW w:w="1536" w:type="dxa"/>
            <w:vMerge/>
            <w:tcBorders>
              <w:top w:val="nil"/>
              <w:left w:val="nil"/>
              <w:bottom w:val="nil"/>
              <w:right w:val="nil"/>
            </w:tcBorders>
            <w:vAlign w:val="center"/>
            <w:hideMark/>
          </w:tcPr>
          <w:p w14:paraId="086B2950"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121CA26E"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6F900A8F"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3F1FD6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593DA3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4287DB3"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606B1B8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22</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14:paraId="2FF4F019" w14:textId="77777777" w:rsidTr="004D1FF1">
        <w:trPr>
          <w:trHeight w:val="340"/>
          <w:jc w:val="center"/>
        </w:trPr>
        <w:tc>
          <w:tcPr>
            <w:tcW w:w="1536" w:type="dxa"/>
            <w:vMerge/>
            <w:tcBorders>
              <w:top w:val="nil"/>
              <w:left w:val="nil"/>
              <w:bottom w:val="nil"/>
              <w:right w:val="nil"/>
            </w:tcBorders>
            <w:vAlign w:val="center"/>
            <w:hideMark/>
          </w:tcPr>
          <w:p w14:paraId="7C970DDE"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49FBE859"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600D6AFB"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DCE186A"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68B96A9"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141FD0D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239BED8D"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24</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14:paraId="7807D74F" w14:textId="77777777" w:rsidTr="004D1FF1">
        <w:trPr>
          <w:trHeight w:val="340"/>
          <w:jc w:val="center"/>
        </w:trPr>
        <w:tc>
          <w:tcPr>
            <w:tcW w:w="1536" w:type="dxa"/>
            <w:vMerge/>
            <w:tcBorders>
              <w:top w:val="nil"/>
              <w:left w:val="nil"/>
              <w:right w:val="nil"/>
            </w:tcBorders>
            <w:vAlign w:val="center"/>
            <w:hideMark/>
          </w:tcPr>
          <w:p w14:paraId="62ABB98F"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70FA91EA" w14:textId="77777777"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57BCBE95"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7EE84EA4"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11DD4BA"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6076B3D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44DD475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0ECD251F" w14:textId="77777777" w:rsidTr="004D1FF1">
        <w:trPr>
          <w:trHeight w:val="340"/>
          <w:jc w:val="center"/>
        </w:trPr>
        <w:tc>
          <w:tcPr>
            <w:tcW w:w="1536" w:type="dxa"/>
            <w:vMerge w:val="restart"/>
            <w:tcBorders>
              <w:top w:val="nil"/>
              <w:left w:val="nil"/>
              <w:right w:val="nil"/>
            </w:tcBorders>
            <w:shd w:val="clear" w:color="auto" w:fill="auto"/>
            <w:noWrap/>
          </w:tcPr>
          <w:p w14:paraId="5FDBDCB2" w14:textId="77777777"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0AE8131"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119EF73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1A7DC3BB"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65CAA7D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A96955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6DEBEC1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2A6B46C2" w14:textId="77777777" w:rsidTr="004D1FF1">
        <w:trPr>
          <w:trHeight w:val="340"/>
          <w:jc w:val="center"/>
        </w:trPr>
        <w:tc>
          <w:tcPr>
            <w:tcW w:w="1536" w:type="dxa"/>
            <w:vMerge/>
            <w:tcBorders>
              <w:left w:val="nil"/>
              <w:right w:val="nil"/>
            </w:tcBorders>
            <w:shd w:val="clear" w:color="auto" w:fill="auto"/>
            <w:noWrap/>
            <w:vAlign w:val="center"/>
            <w:hideMark/>
          </w:tcPr>
          <w:p w14:paraId="6F15C5FD"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1596FCD"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4F22CCB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5152A28"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17FEFC8D"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2C2B73A8"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1A00C3FB"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1E130A" w:rsidRPr="00301435" w14:paraId="443ED3CF" w14:textId="77777777" w:rsidTr="004D1FF1">
        <w:trPr>
          <w:trHeight w:val="340"/>
          <w:jc w:val="center"/>
        </w:trPr>
        <w:tc>
          <w:tcPr>
            <w:tcW w:w="1536" w:type="dxa"/>
            <w:vMerge/>
            <w:tcBorders>
              <w:left w:val="nil"/>
              <w:right w:val="nil"/>
            </w:tcBorders>
            <w:shd w:val="clear" w:color="auto" w:fill="auto"/>
            <w:vAlign w:val="center"/>
            <w:hideMark/>
          </w:tcPr>
          <w:p w14:paraId="70863A65" w14:textId="77777777"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687B1E30"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56420E0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F21D0C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F543EA3"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DF3B7D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79E0E85B"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14</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1E130A" w:rsidRPr="00301435" w14:paraId="23F2A4B0" w14:textId="77777777" w:rsidTr="004D1FF1">
        <w:trPr>
          <w:trHeight w:val="340"/>
          <w:jc w:val="center"/>
        </w:trPr>
        <w:tc>
          <w:tcPr>
            <w:tcW w:w="1536" w:type="dxa"/>
            <w:vMerge/>
            <w:tcBorders>
              <w:left w:val="nil"/>
              <w:bottom w:val="single" w:sz="12" w:space="0" w:color="auto"/>
              <w:right w:val="nil"/>
            </w:tcBorders>
            <w:shd w:val="clear" w:color="auto" w:fill="auto"/>
            <w:vAlign w:val="center"/>
            <w:hideMark/>
          </w:tcPr>
          <w:p w14:paraId="395083A4" w14:textId="77777777"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60D70371" w14:textId="77777777"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33ABF03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662BA34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3324D70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75B0742"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14:paraId="6A323A4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bl>
    <w:p w14:paraId="2EA4C72F" w14:textId="77777777" w:rsidR="009137F5" w:rsidRDefault="009137F5" w:rsidP="009137F5">
      <w:pPr>
        <w:spacing w:beforeLines="100" w:before="326" w:after="0" w:line="240" w:lineRule="auto"/>
        <w:ind w:firstLineChars="200" w:firstLine="440"/>
        <w:jc w:val="center"/>
        <w:rPr>
          <w:rFonts w:ascii="Times New Roman" w:eastAsia="黑体" w:hAnsi="Times New Roman" w:cs="Times New Roman"/>
          <w:sz w:val="24"/>
          <w:szCs w:val="24"/>
        </w:rPr>
      </w:pPr>
      <w:r>
        <w:rPr>
          <w:noProof/>
        </w:rPr>
        <w:drawing>
          <wp:inline distT="0" distB="0" distL="0" distR="0" wp14:anchorId="2E7F5A24" wp14:editId="66B1DABD">
            <wp:extent cx="4572000" cy="2743200"/>
            <wp:effectExtent l="0" t="0" r="0" b="0"/>
            <wp:docPr id="16" name="图表 16">
              <a:extLst xmlns:a="http://schemas.openxmlformats.org/drawingml/2006/main">
                <a:ext uri="{FF2B5EF4-FFF2-40B4-BE49-F238E27FC236}">
                  <a16:creationId xmlns:a16="http://schemas.microsoft.com/office/drawing/2014/main" id="{436F98C2-84B6-469A-863B-850CBFBE0F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27A2859" w14:textId="77777777" w:rsidR="009137F5" w:rsidRPr="00F652BB" w:rsidRDefault="009137F5" w:rsidP="009137F5">
      <w:pPr>
        <w:spacing w:afterLines="100" w:after="326" w:line="240" w:lineRule="auto"/>
        <w:ind w:firstLineChars="200" w:firstLine="482"/>
        <w:jc w:val="center"/>
        <w:rPr>
          <w:rFonts w:ascii="Times New Roman" w:hAnsi="Times New Roman" w:cs="Times New Roman"/>
          <w:b/>
          <w:sz w:val="24"/>
          <w:szCs w:val="24"/>
        </w:rPr>
      </w:pPr>
      <w:r w:rsidRPr="00F652BB">
        <w:rPr>
          <w:rFonts w:ascii="Times New Roman" w:hAnsi="Times New Roman" w:cs="Times New Roman"/>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2   </w:t>
      </w:r>
      <w:r w:rsidRPr="00F652BB">
        <w:rPr>
          <w:rFonts w:ascii="Times New Roman" w:hAnsi="Times New Roman" w:cs="Times New Roman"/>
          <w:b/>
          <w:sz w:val="24"/>
          <w:szCs w:val="24"/>
        </w:rPr>
        <w:t>二熟制玉米规模与产出关系</w:t>
      </w:r>
    </w:p>
    <w:p w14:paraId="236AA2BE" w14:textId="77777777" w:rsidR="00F00C10" w:rsidRDefault="00F00C10" w:rsidP="00A10482">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w:t>
      </w:r>
      <w:r w:rsidR="00536105">
        <w:rPr>
          <w:rFonts w:ascii="Times New Roman" w:hAnsi="Times New Roman" w:cs="Times New Roman" w:hint="eastAsia"/>
          <w:sz w:val="24"/>
          <w:szCs w:val="24"/>
        </w:rPr>
        <w:t>。混合回归模型中。</w:t>
      </w:r>
      <w:r>
        <w:rPr>
          <w:rFonts w:ascii="Times New Roman" w:hAnsi="Times New Roman" w:cs="Times New Roman" w:hint="eastAsia"/>
          <w:sz w:val="24"/>
          <w:szCs w:val="24"/>
        </w:rPr>
        <w:t>兼业程度变量对单产对数值产生了显著的负向效应，兼业水平提高一单位，单产降低</w:t>
      </w:r>
      <w:r w:rsidRPr="00F8195A">
        <w:rPr>
          <w:rFonts w:ascii="Times New Roman" w:hAnsi="Times New Roman" w:cs="Times New Roman"/>
          <w:sz w:val="24"/>
          <w:szCs w:val="24"/>
        </w:rPr>
        <w:t>18</w:t>
      </w:r>
      <w:r w:rsidR="00536105">
        <w:rPr>
          <w:rFonts w:ascii="Times New Roman" w:hAnsi="Times New Roman" w:cs="Times New Roman" w:hint="eastAsia"/>
          <w:sz w:val="24"/>
          <w:szCs w:val="24"/>
        </w:rPr>
        <w:t>.</w:t>
      </w:r>
      <w:r w:rsidR="0053610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受教育年限、健康状况和是否为家庭干部户对单产对数值的影响显著为正，农业保险支出额和农业技能培训对生产带来负向影响。年份虚拟变量和省份虚拟变量联合检验不显著。</w:t>
      </w:r>
    </w:p>
    <w:p w14:paraId="4CF226A5" w14:textId="77777777" w:rsidR="00B95965" w:rsidRDefault="00536105" w:rsidP="0053610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控制</w:t>
      </w:r>
      <w:r w:rsidR="00012C1F">
        <w:rPr>
          <w:rFonts w:ascii="Times New Roman" w:hAnsi="Times New Roman" w:cs="Times New Roman" w:hint="eastAsia"/>
          <w:sz w:val="24"/>
          <w:szCs w:val="24"/>
        </w:rPr>
        <w:t>农户固定效应的估计结果</w:t>
      </w:r>
      <w:r>
        <w:rPr>
          <w:rFonts w:ascii="Times New Roman" w:hAnsi="Times New Roman" w:cs="Times New Roman" w:hint="eastAsia"/>
          <w:sz w:val="24"/>
          <w:szCs w:val="24"/>
        </w:rPr>
        <w:t>不同。</w:t>
      </w:r>
      <w:r w:rsidR="00012C1F">
        <w:rPr>
          <w:rFonts w:ascii="Times New Roman" w:hAnsi="Times New Roman" w:cs="Times New Roman" w:hint="eastAsia"/>
          <w:sz w:val="24"/>
          <w:szCs w:val="24"/>
        </w:rPr>
        <w:t>土壤细碎化变量系数</w:t>
      </w:r>
      <w:r w:rsidR="00FC52A6">
        <w:rPr>
          <w:rFonts w:ascii="Times New Roman" w:hAnsi="Times New Roman" w:cs="Times New Roman" w:hint="eastAsia"/>
          <w:sz w:val="24"/>
          <w:szCs w:val="24"/>
        </w:rPr>
        <w:t>由正向显著转变为</w:t>
      </w:r>
      <w:r w:rsidR="00F07A53">
        <w:rPr>
          <w:rFonts w:ascii="Times New Roman" w:hAnsi="Times New Roman" w:cs="Times New Roman" w:hint="eastAsia"/>
          <w:sz w:val="24"/>
          <w:szCs w:val="24"/>
        </w:rPr>
        <w:t>负向</w:t>
      </w:r>
      <w:r w:rsidR="00FC52A6">
        <w:rPr>
          <w:rFonts w:ascii="Times New Roman" w:hAnsi="Times New Roman" w:cs="Times New Roman" w:hint="eastAsia"/>
          <w:sz w:val="24"/>
          <w:szCs w:val="24"/>
        </w:rPr>
        <w:t>不显著</w:t>
      </w:r>
      <w:r w:rsidR="003A70A1">
        <w:rPr>
          <w:rFonts w:ascii="Times New Roman" w:hAnsi="Times New Roman" w:cs="Times New Roman" w:hint="eastAsia"/>
          <w:sz w:val="24"/>
          <w:szCs w:val="24"/>
        </w:rPr>
        <w:t>，粮食补贴由负向显著转变为负向不显著。兼业程度负向关系略有</w:t>
      </w:r>
      <w:proofErr w:type="gramStart"/>
      <w:r w:rsidR="003A70A1">
        <w:rPr>
          <w:rFonts w:ascii="Times New Roman" w:hAnsi="Times New Roman" w:cs="Times New Roman" w:hint="eastAsia"/>
          <w:sz w:val="24"/>
          <w:szCs w:val="24"/>
        </w:rPr>
        <w:t>减小但</w:t>
      </w:r>
      <w:proofErr w:type="gramEnd"/>
      <w:r w:rsidR="003A70A1">
        <w:rPr>
          <w:rFonts w:ascii="Times New Roman" w:hAnsi="Times New Roman" w:cs="Times New Roman" w:hint="eastAsia"/>
          <w:sz w:val="24"/>
          <w:szCs w:val="24"/>
        </w:rPr>
        <w:t>仍然显著，其余</w:t>
      </w:r>
      <w:r w:rsidR="00012C1F">
        <w:rPr>
          <w:rFonts w:ascii="Times New Roman" w:hAnsi="Times New Roman" w:cs="Times New Roman" w:hint="eastAsia"/>
          <w:sz w:val="24"/>
          <w:szCs w:val="24"/>
        </w:rPr>
        <w:t>家庭禀赋变量系数</w:t>
      </w:r>
      <w:r w:rsidR="003A70A1">
        <w:rPr>
          <w:rFonts w:ascii="Times New Roman" w:hAnsi="Times New Roman" w:cs="Times New Roman" w:hint="eastAsia"/>
          <w:sz w:val="24"/>
          <w:szCs w:val="24"/>
        </w:rPr>
        <w:t>皆</w:t>
      </w:r>
      <w:r w:rsidR="00012C1F">
        <w:rPr>
          <w:rFonts w:ascii="Times New Roman" w:hAnsi="Times New Roman" w:cs="Times New Roman" w:hint="eastAsia"/>
          <w:sz w:val="24"/>
          <w:szCs w:val="24"/>
        </w:rPr>
        <w:t>变为不显著。</w:t>
      </w:r>
      <w:r w:rsidR="00CC729D">
        <w:rPr>
          <w:rFonts w:ascii="Times New Roman" w:hAnsi="Times New Roman" w:cs="Times New Roman" w:hint="eastAsia"/>
          <w:sz w:val="24"/>
          <w:szCs w:val="24"/>
        </w:rPr>
        <w:t>具体结果如下表</w:t>
      </w:r>
      <w:r w:rsidR="00B95965">
        <w:rPr>
          <w:rFonts w:ascii="Times New Roman" w:hAnsi="Times New Roman" w:cs="Times New Roman" w:hint="eastAsia"/>
          <w:sz w:val="24"/>
          <w:szCs w:val="24"/>
        </w:rPr>
        <w:t>5-4</w:t>
      </w:r>
      <w:r w:rsidR="00CC729D">
        <w:rPr>
          <w:rFonts w:ascii="Times New Roman" w:hAnsi="Times New Roman" w:cs="Times New Roman" w:hint="eastAsia"/>
          <w:sz w:val="24"/>
          <w:szCs w:val="24"/>
        </w:rPr>
        <w:t>。</w:t>
      </w:r>
    </w:p>
    <w:tbl>
      <w:tblPr>
        <w:tblW w:w="0" w:type="auto"/>
        <w:jc w:val="center"/>
        <w:tblLayout w:type="fixed"/>
        <w:tblLook w:val="04A0" w:firstRow="1" w:lastRow="0" w:firstColumn="1" w:lastColumn="0" w:noHBand="0" w:noVBand="1"/>
      </w:tblPr>
      <w:tblGrid>
        <w:gridCol w:w="2835"/>
        <w:gridCol w:w="1134"/>
        <w:gridCol w:w="1134"/>
        <w:gridCol w:w="1134"/>
        <w:gridCol w:w="1134"/>
      </w:tblGrid>
      <w:tr w:rsidR="0048281A" w:rsidRPr="00B95965" w14:paraId="0CCEBF86" w14:textId="77777777" w:rsidTr="00536105">
        <w:trPr>
          <w:trHeight w:val="300"/>
          <w:jc w:val="center"/>
        </w:trPr>
        <w:tc>
          <w:tcPr>
            <w:tcW w:w="7371" w:type="dxa"/>
            <w:gridSpan w:val="5"/>
            <w:tcBorders>
              <w:top w:val="nil"/>
              <w:left w:val="nil"/>
              <w:bottom w:val="single" w:sz="12" w:space="0" w:color="auto"/>
              <w:right w:val="nil"/>
            </w:tcBorders>
            <w:shd w:val="clear" w:color="auto" w:fill="auto"/>
            <w:noWrap/>
            <w:vAlign w:val="bottom"/>
            <w:hideMark/>
          </w:tcPr>
          <w:p w14:paraId="179A12C5" w14:textId="77777777" w:rsidR="0048281A" w:rsidRPr="00B95965" w:rsidRDefault="0048281A" w:rsidP="00536105">
            <w:pPr>
              <w:spacing w:beforeLines="100" w:before="326"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t>表</w:t>
            </w:r>
            <w:r w:rsidR="00A6616D" w:rsidRPr="00B95965">
              <w:rPr>
                <w:rFonts w:ascii="Times New Roman" w:hAnsi="Times New Roman" w:cs="Times New Roman"/>
                <w:b/>
                <w:color w:val="000000"/>
                <w:sz w:val="24"/>
                <w:szCs w:val="24"/>
              </w:rPr>
              <w:t>5</w:t>
            </w:r>
            <w:r w:rsidR="00A6616D" w:rsidRPr="00B95965">
              <w:rPr>
                <w:rFonts w:ascii="Times New Roman" w:hAnsi="Times New Roman" w:cs="Times New Roman" w:hint="eastAsia"/>
                <w:b/>
                <w:color w:val="000000"/>
                <w:sz w:val="24"/>
                <w:szCs w:val="24"/>
              </w:rPr>
              <w:t>-</w:t>
            </w:r>
            <w:r w:rsidR="00B95965" w:rsidRPr="00B95965">
              <w:rPr>
                <w:rFonts w:ascii="Times New Roman" w:hAnsi="Times New Roman" w:cs="Times New Roman" w:hint="eastAsia"/>
                <w:b/>
                <w:color w:val="000000"/>
                <w:sz w:val="24"/>
                <w:szCs w:val="24"/>
              </w:rPr>
              <w:t>4</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二熟制玉米面板模型估计结果</w:t>
            </w:r>
          </w:p>
        </w:tc>
      </w:tr>
      <w:tr w:rsidR="0048281A" w:rsidRPr="0048281A" w14:paraId="3736F465" w14:textId="77777777" w:rsidTr="00DA2D1E">
        <w:trPr>
          <w:trHeight w:val="300"/>
          <w:jc w:val="center"/>
        </w:trPr>
        <w:tc>
          <w:tcPr>
            <w:tcW w:w="2835" w:type="dxa"/>
            <w:vMerge w:val="restart"/>
            <w:tcBorders>
              <w:top w:val="single" w:sz="12" w:space="0" w:color="auto"/>
              <w:left w:val="nil"/>
              <w:right w:val="nil"/>
            </w:tcBorders>
            <w:shd w:val="clear" w:color="auto" w:fill="auto"/>
            <w:noWrap/>
            <w:vAlign w:val="center"/>
            <w:hideMark/>
          </w:tcPr>
          <w:p w14:paraId="7296403F"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092B9ACD"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1</w:t>
            </w:r>
            <w:r w:rsidRPr="0048281A">
              <w:rPr>
                <w:rFonts w:ascii="Times New Roman"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68DE6789"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2</w:t>
            </w:r>
            <w:r w:rsidRPr="0048281A">
              <w:rPr>
                <w:rFonts w:ascii="Times New Roman" w:hAnsi="Times New Roman" w:cs="Times New Roman"/>
                <w:b/>
                <w:color w:val="000000"/>
                <w:sz w:val="21"/>
                <w:szCs w:val="21"/>
              </w:rPr>
              <w:t>）固定效应回归</w:t>
            </w:r>
          </w:p>
        </w:tc>
      </w:tr>
      <w:tr w:rsidR="0048281A" w:rsidRPr="0048281A" w14:paraId="7F82557F" w14:textId="77777777" w:rsidTr="00DA2D1E">
        <w:trPr>
          <w:trHeight w:val="300"/>
          <w:jc w:val="center"/>
        </w:trPr>
        <w:tc>
          <w:tcPr>
            <w:tcW w:w="2835" w:type="dxa"/>
            <w:vMerge/>
            <w:tcBorders>
              <w:top w:val="single" w:sz="8" w:space="0" w:color="auto"/>
              <w:left w:val="nil"/>
              <w:bottom w:val="single" w:sz="4" w:space="0" w:color="000000"/>
              <w:right w:val="nil"/>
            </w:tcBorders>
            <w:vAlign w:val="center"/>
            <w:hideMark/>
          </w:tcPr>
          <w:p w14:paraId="524AA9AC" w14:textId="77777777" w:rsidR="0048281A" w:rsidRPr="0048281A" w:rsidRDefault="0048281A" w:rsidP="0048281A">
            <w:pPr>
              <w:spacing w:after="0" w:line="240" w:lineRule="auto"/>
              <w:rPr>
                <w:rFonts w:ascii="Times New Roman" w:hAnsi="Times New Roman" w:cs="Times New Roman"/>
                <w:b/>
                <w:color w:val="000000"/>
                <w:sz w:val="21"/>
                <w:szCs w:val="21"/>
              </w:rPr>
            </w:pPr>
          </w:p>
        </w:tc>
        <w:tc>
          <w:tcPr>
            <w:tcW w:w="1134" w:type="dxa"/>
            <w:tcBorders>
              <w:top w:val="single" w:sz="8" w:space="0" w:color="auto"/>
              <w:left w:val="nil"/>
              <w:bottom w:val="single" w:sz="4" w:space="0" w:color="auto"/>
              <w:right w:val="nil"/>
            </w:tcBorders>
            <w:shd w:val="clear" w:color="auto" w:fill="auto"/>
            <w:noWrap/>
            <w:vAlign w:val="center"/>
            <w:hideMark/>
          </w:tcPr>
          <w:p w14:paraId="155C034E"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14:paraId="05F77652"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c>
          <w:tcPr>
            <w:tcW w:w="1134" w:type="dxa"/>
            <w:tcBorders>
              <w:top w:val="single" w:sz="8" w:space="0" w:color="auto"/>
              <w:left w:val="nil"/>
              <w:bottom w:val="single" w:sz="4" w:space="0" w:color="auto"/>
              <w:right w:val="nil"/>
            </w:tcBorders>
            <w:shd w:val="clear" w:color="auto" w:fill="auto"/>
            <w:noWrap/>
            <w:vAlign w:val="center"/>
            <w:hideMark/>
          </w:tcPr>
          <w:p w14:paraId="0182D6FF"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14:paraId="137EB8C0"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r>
      <w:tr w:rsidR="0048281A" w:rsidRPr="0048281A" w14:paraId="241C14B0"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616D3DF"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74CAF57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936CB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6229F3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942008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14:paraId="0B97218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4527A41"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4B28F30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00C84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20F6EF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52084E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73A0609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FED2350"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770788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CD6D7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3EC9F6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AC2F5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044</w:t>
            </w:r>
            <w:r w:rsidRPr="0048281A">
              <w:rPr>
                <w:rFonts w:ascii="Times New Roman" w:hAnsi="Times New Roman" w:cs="Times New Roman"/>
                <w:color w:val="000000"/>
                <w:sz w:val="21"/>
                <w:szCs w:val="21"/>
              </w:rPr>
              <w:t xml:space="preserve"> </w:t>
            </w:r>
          </w:p>
        </w:tc>
      </w:tr>
      <w:tr w:rsidR="0048281A" w:rsidRPr="0048281A" w14:paraId="1B26333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AA647B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081AF13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CA4460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51FA1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985C01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14:paraId="282E5CBB"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3872271"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24106A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3A8A74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825551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B3EED9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48281A">
              <w:rPr>
                <w:rFonts w:ascii="Times New Roman" w:hAnsi="Times New Roman" w:cs="Times New Roman"/>
                <w:color w:val="000000"/>
                <w:sz w:val="21"/>
                <w:szCs w:val="21"/>
              </w:rPr>
              <w:t xml:space="preserve"> </w:t>
            </w:r>
          </w:p>
        </w:tc>
      </w:tr>
      <w:tr w:rsidR="0048281A" w:rsidRPr="0048281A" w14:paraId="14815CEE"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5A82A5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6F6DB64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578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EF6BE1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162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AE7AC1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459</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4C27EA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 xml:space="preserve"> </w:t>
            </w:r>
          </w:p>
        </w:tc>
      </w:tr>
      <w:tr w:rsidR="0048281A" w:rsidRPr="0048281A" w14:paraId="7BB6D343"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1D6D9E6"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6A72125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535650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C71687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5C1ED3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625F6A5A"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FD3A19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64EAAED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A43370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FA363E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A3C9CF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6217B4E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17FF3BD"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24B6428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21DBC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0F8436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3DD4C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563915AC"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283ABA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05D062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C2C46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9F4F43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549AB2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48281A">
              <w:rPr>
                <w:rFonts w:ascii="Times New Roman" w:hAnsi="Times New Roman" w:cs="Times New Roman"/>
                <w:color w:val="000000"/>
                <w:sz w:val="21"/>
                <w:szCs w:val="21"/>
              </w:rPr>
              <w:t xml:space="preserve"> </w:t>
            </w:r>
          </w:p>
        </w:tc>
      </w:tr>
      <w:tr w:rsidR="0048281A" w:rsidRPr="0048281A" w14:paraId="5D5A6EC7"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7013B0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354269B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FDD5F3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A9B093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8BC5D7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581708F1"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7158AC3F"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71D4D2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C9ECAE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2DA219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547370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67E4FC8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6BEF9FE"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6789431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7DF9D9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8ACF08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94935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14:paraId="1EA14CE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6B84F9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77D1FC1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DC0ECF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D4F040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59C9D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7A49551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D0FB679"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4ED80C2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15750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DB121F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7017A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1A613C6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A5215E4"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6A1EB10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67B4F2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397BE8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F74AEC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5B7B67E8"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F56A21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59953D6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D6235B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BB4AE3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D8D296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5A55763A"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84E0E5E"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5589F2E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378D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63E8F6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134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101DD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r>
      <w:tr w:rsidR="0048281A" w:rsidRPr="0048281A" w14:paraId="4E15FE3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BA586F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3837307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4ACEF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8F2F17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B260EE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3122D08D"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CC594F0"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2EF8DB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1B4BE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13B311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6D6FFD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r>
      <w:tr w:rsidR="0048281A" w:rsidRPr="0048281A" w14:paraId="68EFC663"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FA7701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7583E50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F6A3C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3F6A9F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8E449C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63A1EB2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19AB57B"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373110A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0583F1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47840B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456DE7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r>
      <w:tr w:rsidR="0048281A" w:rsidRPr="0048281A" w14:paraId="09686C6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5C7022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4EAB250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B77B1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7FA187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08A6C4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023</w:t>
            </w:r>
            <w:r w:rsidRPr="0048281A">
              <w:rPr>
                <w:rFonts w:ascii="Times New Roman" w:hAnsi="Times New Roman" w:cs="Times New Roman"/>
                <w:color w:val="000000"/>
                <w:sz w:val="21"/>
                <w:szCs w:val="21"/>
              </w:rPr>
              <w:t xml:space="preserve"> </w:t>
            </w:r>
          </w:p>
        </w:tc>
      </w:tr>
      <w:tr w:rsidR="0048281A" w:rsidRPr="0048281A" w14:paraId="0678E9E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612B2DD"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166471C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66E6AB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500AC8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5E7537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6B83A927"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7B1D9D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2CFF23A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306FAD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DD196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C8092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3B96737F"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4FD2D56"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6FC112E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03AB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CDA04F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2FCE98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14:paraId="14E274C9"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5D9981F"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常数</w:t>
            </w:r>
            <w:r w:rsidRPr="0048281A">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57ADA49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421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90321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437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5DD574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4</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307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6ABD0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500</w:t>
            </w:r>
            <w:r w:rsidRPr="0048281A">
              <w:rPr>
                <w:rFonts w:ascii="Times New Roman" w:hAnsi="Times New Roman" w:cs="Times New Roman"/>
                <w:color w:val="000000"/>
                <w:sz w:val="21"/>
                <w:szCs w:val="21"/>
              </w:rPr>
              <w:t xml:space="preserve"> </w:t>
            </w:r>
          </w:p>
        </w:tc>
      </w:tr>
      <w:tr w:rsidR="0048281A" w:rsidRPr="0048281A" w14:paraId="713123C9"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EA7022F"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780BA3A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c>
          <w:tcPr>
            <w:tcW w:w="2268" w:type="dxa"/>
            <w:gridSpan w:val="2"/>
            <w:tcBorders>
              <w:top w:val="nil"/>
              <w:left w:val="nil"/>
              <w:bottom w:val="nil"/>
              <w:right w:val="nil"/>
            </w:tcBorders>
            <w:shd w:val="clear" w:color="auto" w:fill="auto"/>
            <w:noWrap/>
            <w:vAlign w:val="center"/>
            <w:hideMark/>
          </w:tcPr>
          <w:p w14:paraId="7191608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r>
      <w:tr w:rsidR="0048281A" w:rsidRPr="0048281A" w14:paraId="1FF4884B"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536C2E5" w14:textId="77777777" w:rsidR="0048281A" w:rsidRPr="0048281A" w:rsidRDefault="0048281A" w:rsidP="0048281A">
            <w:pPr>
              <w:spacing w:after="0" w:line="240" w:lineRule="auto"/>
              <w:rPr>
                <w:rFonts w:ascii="Times New Roman" w:hAnsi="Times New Roman" w:cs="Times New Roman"/>
                <w:color w:val="000000"/>
                <w:sz w:val="21"/>
                <w:szCs w:val="21"/>
              </w:rPr>
            </w:pPr>
            <w:proofErr w:type="gramStart"/>
            <w:r w:rsidRPr="0048281A">
              <w:rPr>
                <w:rFonts w:ascii="Times New Roman" w:hAnsi="Times New Roman" w:cs="Times New Roman"/>
                <w:color w:val="000000"/>
                <w:sz w:val="21"/>
                <w:szCs w:val="21"/>
              </w:rPr>
              <w:t>个</w:t>
            </w:r>
            <w:proofErr w:type="gramEnd"/>
            <w:r w:rsidRPr="0048281A">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14:paraId="20DF7BD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389DFCB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14:paraId="4653E81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31D653D"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19C18D4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3155DED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14:paraId="1155A00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BFB23A8"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0C93961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14F18A5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r>
      <w:tr w:rsidR="0048281A" w:rsidRPr="0048281A" w14:paraId="7D563101" w14:textId="77777777" w:rsidTr="00DA2D1E">
        <w:trPr>
          <w:trHeight w:val="300"/>
          <w:jc w:val="center"/>
        </w:trPr>
        <w:tc>
          <w:tcPr>
            <w:tcW w:w="2835" w:type="dxa"/>
            <w:tcBorders>
              <w:top w:val="nil"/>
              <w:left w:val="nil"/>
              <w:right w:val="nil"/>
            </w:tcBorders>
            <w:shd w:val="clear" w:color="auto" w:fill="auto"/>
            <w:noWrap/>
            <w:vAlign w:val="center"/>
            <w:hideMark/>
          </w:tcPr>
          <w:p w14:paraId="1CE8CD4A"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2A1851D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297</w:t>
            </w:r>
            <w:r w:rsidRPr="0048281A">
              <w:rPr>
                <w:rFonts w:ascii="Times New Roman" w:hAnsi="Times New Roman" w:cs="Times New Roman"/>
                <w:color w:val="000000"/>
                <w:sz w:val="21"/>
                <w:szCs w:val="21"/>
              </w:rPr>
              <w:t xml:space="preserve"> </w:t>
            </w:r>
          </w:p>
        </w:tc>
        <w:tc>
          <w:tcPr>
            <w:tcW w:w="2268" w:type="dxa"/>
            <w:gridSpan w:val="2"/>
            <w:tcBorders>
              <w:top w:val="nil"/>
              <w:left w:val="nil"/>
              <w:right w:val="nil"/>
            </w:tcBorders>
            <w:shd w:val="clear" w:color="auto" w:fill="auto"/>
            <w:noWrap/>
            <w:vAlign w:val="center"/>
            <w:hideMark/>
          </w:tcPr>
          <w:p w14:paraId="0207B92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201</w:t>
            </w:r>
            <w:r w:rsidRPr="0048281A">
              <w:rPr>
                <w:rFonts w:ascii="Times New Roman" w:hAnsi="Times New Roman" w:cs="Times New Roman"/>
                <w:color w:val="000000"/>
                <w:sz w:val="21"/>
                <w:szCs w:val="21"/>
              </w:rPr>
              <w:t xml:space="preserve"> </w:t>
            </w:r>
          </w:p>
        </w:tc>
      </w:tr>
      <w:tr w:rsidR="0048281A" w:rsidRPr="0048281A" w14:paraId="56D1166B" w14:textId="77777777" w:rsidTr="00DA2D1E">
        <w:trPr>
          <w:trHeight w:val="300"/>
          <w:jc w:val="center"/>
        </w:trPr>
        <w:tc>
          <w:tcPr>
            <w:tcW w:w="2835" w:type="dxa"/>
            <w:tcBorders>
              <w:top w:val="nil"/>
              <w:left w:val="nil"/>
              <w:bottom w:val="single" w:sz="12" w:space="0" w:color="auto"/>
              <w:right w:val="nil"/>
            </w:tcBorders>
            <w:shd w:val="clear" w:color="auto" w:fill="auto"/>
            <w:noWrap/>
            <w:vAlign w:val="center"/>
            <w:hideMark/>
          </w:tcPr>
          <w:p w14:paraId="6EA2E38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48281A">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9FFC60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645CCA7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r>
    </w:tbl>
    <w:p w14:paraId="2E55EE20" w14:textId="77777777" w:rsidR="00C15DF0" w:rsidRDefault="00C15DF0" w:rsidP="00C15DF0">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两种估计方法的结果对比。从各要素的平均和不同规模的产出弹性来看，固定效应估计的中农户和大农户单产与规模的关系仍然为负值，但显然远远小于混合回归估计的负向关系。家庭劳动力和雇佣劳动力对单产的负向影响随着规模的扩大加深。农资投入的系数在两种估计中均保持为正。</w:t>
      </w:r>
    </w:p>
    <w:p w14:paraId="319D00A4" w14:textId="77777777" w:rsidR="00B63325" w:rsidRDefault="00A166B0" w:rsidP="00B63325">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小麦</w:t>
      </w:r>
      <w:r w:rsidR="00B63325" w:rsidRPr="00B63325">
        <w:rPr>
          <w:rFonts w:ascii="Times New Roman" w:eastAsia="黑体" w:hAnsi="Times New Roman" w:cs="Times New Roman" w:hint="eastAsia"/>
          <w:sz w:val="24"/>
          <w:szCs w:val="24"/>
        </w:rPr>
        <w:t>单产与规模的实证分析</w:t>
      </w:r>
    </w:p>
    <w:p w14:paraId="6F2E6433" w14:textId="77777777" w:rsidR="00AD6BE7" w:rsidRDefault="00AD6BE7" w:rsidP="00AD6BE7">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9B1072">
        <w:rPr>
          <w:rFonts w:asciiTheme="minorEastAsia" w:hAnsiTheme="minorEastAsia" w:cs="Times New Roman" w:hint="eastAsia"/>
          <w:sz w:val="24"/>
          <w:szCs w:val="24"/>
        </w:rPr>
        <w:t>种植小麦的农户经营规模相对较小，因此仅分为小农户和中等农户两种规模。</w:t>
      </w:r>
      <w:r>
        <w:rPr>
          <w:rFonts w:asciiTheme="minorEastAsia" w:hAnsiTheme="minorEastAsia" w:cs="Times New Roman" w:hint="eastAsia"/>
          <w:sz w:val="24"/>
          <w:szCs w:val="24"/>
        </w:rPr>
        <w:t>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00CD302C" w:rsidRPr="00F8195A">
        <w:rPr>
          <w:rFonts w:ascii="Times New Roman" w:hAnsi="Times New Roman" w:cs="Times New Roman"/>
          <w:sz w:val="24"/>
          <w:szCs w:val="24"/>
        </w:rPr>
        <w:t>2</w:t>
      </w:r>
      <w:r w:rsidR="00CD302C">
        <w:rPr>
          <w:rFonts w:ascii="Times New Roman" w:hAnsi="Times New Roman" w:cs="Times New Roman" w:hint="eastAsia"/>
          <w:sz w:val="24"/>
          <w:szCs w:val="24"/>
        </w:rPr>
        <w:t>.</w:t>
      </w:r>
      <w:r w:rsidR="00CD302C" w:rsidRPr="00F8195A">
        <w:rPr>
          <w:rFonts w:ascii="Times New Roman" w:hAnsi="Times New Roman" w:cs="Times New Roman"/>
          <w:sz w:val="24"/>
          <w:szCs w:val="24"/>
        </w:rPr>
        <w:t>6</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，弹性随着规模增大而下降，中农</w:t>
      </w:r>
      <w:r w:rsidR="00CD302C">
        <w:rPr>
          <w:rFonts w:ascii="Times New Roman" w:hAnsi="Times New Roman" w:cs="Times New Roman" w:hint="eastAsia"/>
          <w:sz w:val="24"/>
          <w:szCs w:val="24"/>
        </w:rPr>
        <w:t>户</w:t>
      </w:r>
      <w:r>
        <w:rPr>
          <w:rFonts w:ascii="Times New Roman" w:hAnsi="Times New Roman" w:cs="Times New Roman" w:hint="eastAsia"/>
          <w:sz w:val="24"/>
          <w:szCs w:val="24"/>
        </w:rPr>
        <w:t>产出弹性低于</w:t>
      </w:r>
      <w:r w:rsidRPr="00F8195A">
        <w:rPr>
          <w:rFonts w:ascii="Times New Roman" w:hAnsi="Times New Roman" w:cs="Times New Roman"/>
          <w:sz w:val="24"/>
          <w:szCs w:val="24"/>
        </w:rPr>
        <w:t>0</w:t>
      </w:r>
      <w:r>
        <w:rPr>
          <w:rFonts w:ascii="Times New Roman" w:hAnsi="Times New Roman" w:cs="Times New Roman" w:hint="eastAsia"/>
          <w:sz w:val="24"/>
          <w:szCs w:val="24"/>
        </w:rPr>
        <w:t>。家庭劳动力</w:t>
      </w:r>
      <w:r w:rsidR="0049484A">
        <w:rPr>
          <w:rFonts w:ascii="Times New Roman" w:hAnsi="Times New Roman" w:cs="Times New Roman" w:hint="eastAsia"/>
          <w:sz w:val="24"/>
          <w:szCs w:val="24"/>
        </w:rPr>
        <w:t>对单产的提升发挥的作用大，多投入</w:t>
      </w:r>
      <w:r w:rsidR="0049484A" w:rsidRPr="00F8195A">
        <w:rPr>
          <w:rFonts w:ascii="Times New Roman" w:hAnsi="Times New Roman" w:cs="Times New Roman"/>
          <w:sz w:val="24"/>
          <w:szCs w:val="24"/>
        </w:rPr>
        <w:t>1</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的家庭劳动力，单产提高</w:t>
      </w:r>
      <w:r w:rsidR="0049484A" w:rsidRPr="00F8195A">
        <w:rPr>
          <w:rFonts w:ascii="Times New Roman" w:hAnsi="Times New Roman" w:cs="Times New Roman"/>
          <w:sz w:val="24"/>
          <w:szCs w:val="24"/>
        </w:rPr>
        <w:t>4</w:t>
      </w:r>
      <w:r w:rsidR="0049484A">
        <w:rPr>
          <w:rFonts w:ascii="Times New Roman" w:hAnsi="Times New Roman" w:cs="Times New Roman" w:hint="eastAsia"/>
          <w:sz w:val="24"/>
          <w:szCs w:val="24"/>
        </w:rPr>
        <w:t>.</w:t>
      </w:r>
      <w:r w:rsidR="0049484A" w:rsidRPr="00F8195A">
        <w:rPr>
          <w:rFonts w:ascii="Times New Roman" w:hAnsi="Times New Roman" w:cs="Times New Roman"/>
          <w:sz w:val="24"/>
          <w:szCs w:val="24"/>
        </w:rPr>
        <w:t>3</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w:t>
      </w:r>
      <w:r>
        <w:rPr>
          <w:rFonts w:ascii="Times New Roman" w:hAnsi="Times New Roman" w:cs="Times New Roman" w:hint="eastAsia"/>
          <w:sz w:val="24"/>
          <w:szCs w:val="24"/>
        </w:rPr>
        <w:t>雇佣劳动力</w:t>
      </w:r>
      <w:r w:rsidR="0049484A">
        <w:rPr>
          <w:rFonts w:ascii="Times New Roman" w:hAnsi="Times New Roman" w:cs="Times New Roman" w:hint="eastAsia"/>
          <w:sz w:val="24"/>
          <w:szCs w:val="24"/>
        </w:rPr>
        <w:t>对单产的影响几乎没有</w:t>
      </w:r>
      <w:r>
        <w:rPr>
          <w:rFonts w:ascii="Times New Roman" w:hAnsi="Times New Roman" w:cs="Times New Roman" w:hint="eastAsia"/>
          <w:sz w:val="24"/>
          <w:szCs w:val="24"/>
        </w:rPr>
        <w:t>。机械投入对数值和其他农资投入对数值对单产对数值的影响均为正。</w:t>
      </w:r>
    </w:p>
    <w:p w14:paraId="61C6E373" w14:textId="77777777" w:rsidR="00AD6BE7" w:rsidRDefault="00AD6BE7" w:rsidP="00AD6BE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w:t>
      </w:r>
      <w:r w:rsidR="004A3EAE">
        <w:rPr>
          <w:rFonts w:ascii="Times New Roman" w:hAnsi="Times New Roman" w:cs="Times New Roman" w:hint="eastAsia"/>
          <w:sz w:val="24"/>
          <w:szCs w:val="24"/>
        </w:rPr>
        <w:t>规模对数形式显著，</w:t>
      </w:r>
      <w:r>
        <w:rPr>
          <w:rFonts w:ascii="Times New Roman" w:hAnsi="Times New Roman" w:cs="Times New Roman" w:hint="eastAsia"/>
          <w:sz w:val="24"/>
          <w:szCs w:val="24"/>
        </w:rPr>
        <w:t>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不显著，产出弹性计算为</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4</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，小农户产出弹性</w:t>
      </w:r>
      <w:r w:rsidR="004D1FF1">
        <w:rPr>
          <w:rFonts w:ascii="Times New Roman" w:hAnsi="Times New Roman" w:cs="Times New Roman" w:hint="eastAsia"/>
          <w:sz w:val="24"/>
          <w:szCs w:val="24"/>
        </w:rPr>
        <w:t>小于</w:t>
      </w:r>
      <w:r w:rsidR="004D1FF1" w:rsidRPr="00F8195A">
        <w:rPr>
          <w:rFonts w:ascii="Times New Roman" w:hAnsi="Times New Roman" w:cs="Times New Roman"/>
          <w:sz w:val="24"/>
          <w:szCs w:val="24"/>
        </w:rPr>
        <w:t>0</w:t>
      </w:r>
      <w:r>
        <w:rPr>
          <w:rFonts w:ascii="Times New Roman" w:hAnsi="Times New Roman" w:cs="Times New Roman" w:hint="eastAsia"/>
          <w:sz w:val="24"/>
          <w:szCs w:val="24"/>
        </w:rPr>
        <w:t>，中农户</w:t>
      </w:r>
      <w:r w:rsidR="006F7BD4">
        <w:rPr>
          <w:rFonts w:ascii="Times New Roman" w:hAnsi="Times New Roman" w:cs="Times New Roman" w:hint="eastAsia"/>
          <w:sz w:val="24"/>
          <w:szCs w:val="24"/>
        </w:rPr>
        <w:t>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A82521">
        <w:rPr>
          <w:rFonts w:ascii="Times New Roman" w:hAnsi="Times New Roman" w:cs="Times New Roman" w:hint="eastAsia"/>
          <w:sz w:val="24"/>
          <w:szCs w:val="24"/>
        </w:rPr>
        <w:t>与图</w:t>
      </w:r>
      <w:r w:rsidR="00B95965">
        <w:rPr>
          <w:rFonts w:ascii="Times New Roman" w:hAnsi="Times New Roman" w:cs="Times New Roman" w:hint="eastAsia"/>
          <w:sz w:val="24"/>
          <w:szCs w:val="24"/>
        </w:rPr>
        <w:t>5-</w:t>
      </w:r>
      <w:r w:rsidR="00A82521" w:rsidRPr="00F8195A">
        <w:rPr>
          <w:rFonts w:ascii="Times New Roman" w:hAnsi="Times New Roman" w:cs="Times New Roman"/>
          <w:sz w:val="24"/>
          <w:szCs w:val="24"/>
        </w:rPr>
        <w:t>3</w:t>
      </w:r>
      <w:r w:rsidR="00A82521">
        <w:rPr>
          <w:rFonts w:ascii="Times New Roman" w:hAnsi="Times New Roman" w:cs="Times New Roman" w:hint="eastAsia"/>
          <w:sz w:val="24"/>
          <w:szCs w:val="24"/>
        </w:rPr>
        <w:t>拟合的结果相似，小农每亩产出随着规模的扩大显著下降，中型农户</w:t>
      </w:r>
      <w:r w:rsidR="000B1570">
        <w:rPr>
          <w:rFonts w:ascii="Times New Roman" w:hAnsi="Times New Roman" w:cs="Times New Roman" w:hint="eastAsia"/>
          <w:sz w:val="24"/>
          <w:szCs w:val="24"/>
        </w:rPr>
        <w:t>则区域平缓。</w:t>
      </w:r>
      <w:r>
        <w:rPr>
          <w:rFonts w:ascii="Times New Roman" w:hAnsi="Times New Roman" w:cs="Times New Roman" w:hint="eastAsia"/>
          <w:sz w:val="24"/>
          <w:szCs w:val="24"/>
        </w:rPr>
        <w:t>家庭劳动力数量产出弹性为</w:t>
      </w:r>
      <w:r>
        <w:rPr>
          <w:rFonts w:ascii="Times New Roman" w:hAnsi="Times New Roman" w:cs="Times New Roman" w:hint="eastAsia"/>
          <w:sz w:val="24"/>
          <w:szCs w:val="24"/>
        </w:rPr>
        <w:t>-</w:t>
      </w:r>
      <w:r w:rsidR="006F7BD4" w:rsidRPr="00F8195A">
        <w:rPr>
          <w:rFonts w:ascii="Times New Roman" w:hAnsi="Times New Roman" w:cs="Times New Roman"/>
          <w:sz w:val="24"/>
          <w:szCs w:val="24"/>
        </w:rPr>
        <w:t>2</w:t>
      </w:r>
      <w:r w:rsidR="006F7BD4">
        <w:rPr>
          <w:rFonts w:ascii="Times New Roman" w:hAnsi="Times New Roman" w:cs="Times New Roman" w:hint="eastAsia"/>
          <w:sz w:val="24"/>
          <w:szCs w:val="24"/>
        </w:rPr>
        <w:t>.</w:t>
      </w:r>
      <w:r w:rsidR="006F7BD4" w:rsidRPr="00F8195A">
        <w:rPr>
          <w:rFonts w:ascii="Times New Roman" w:hAnsi="Times New Roman" w:cs="Times New Roman"/>
          <w:sz w:val="24"/>
          <w:szCs w:val="24"/>
        </w:rPr>
        <w:t>7</w:t>
      </w:r>
      <w:r>
        <w:rPr>
          <w:rFonts w:ascii="Times New Roman" w:hAnsi="Times New Roman" w:cs="Times New Roman" w:hint="eastAsia"/>
          <w:sz w:val="24"/>
          <w:szCs w:val="24"/>
        </w:rPr>
        <w:t>%</w:t>
      </w:r>
      <w:r w:rsidR="006F7BD4">
        <w:rPr>
          <w:rFonts w:ascii="Times New Roman" w:hAnsi="Times New Roman" w:cs="Times New Roman" w:hint="eastAsia"/>
          <w:sz w:val="24"/>
          <w:szCs w:val="24"/>
        </w:rPr>
        <w:t>，雇佣劳动力的增加不对单产起贡献</w:t>
      </w:r>
      <w:r>
        <w:rPr>
          <w:rFonts w:ascii="Times New Roman" w:hAnsi="Times New Roman" w:cs="Times New Roman" w:hint="eastAsia"/>
          <w:sz w:val="24"/>
          <w:szCs w:val="24"/>
        </w:rPr>
        <w:t>。机械投入对数值和其他农资投入对数值对单产对数值的影响均为正（表</w:t>
      </w:r>
      <w:r w:rsidR="00B95965">
        <w:rPr>
          <w:rFonts w:ascii="Times New Roman" w:hAnsi="Times New Roman" w:cs="Times New Roman" w:hint="eastAsia"/>
          <w:sz w:val="24"/>
          <w:szCs w:val="24"/>
        </w:rPr>
        <w:t>5-5</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417"/>
      </w:tblGrid>
      <w:tr w:rsidR="00AD6BE7" w:rsidRPr="00301435" w14:paraId="651A4D9E" w14:textId="77777777" w:rsidTr="004D1FF1">
        <w:trPr>
          <w:trHeight w:val="454"/>
          <w:jc w:val="center"/>
        </w:trPr>
        <w:tc>
          <w:tcPr>
            <w:tcW w:w="9755" w:type="dxa"/>
            <w:gridSpan w:val="7"/>
            <w:tcBorders>
              <w:left w:val="nil"/>
              <w:bottom w:val="single" w:sz="4" w:space="0" w:color="auto"/>
              <w:right w:val="nil"/>
            </w:tcBorders>
            <w:shd w:val="clear" w:color="auto" w:fill="auto"/>
            <w:noWrap/>
            <w:vAlign w:val="center"/>
          </w:tcPr>
          <w:p w14:paraId="26109469" w14:textId="77777777" w:rsidR="00AD6BE7" w:rsidRPr="00B36F6F" w:rsidRDefault="00AD6BE7" w:rsidP="00AD6BE7">
            <w:pPr>
              <w:spacing w:beforeLines="100" w:before="326" w:afterLines="50" w:after="163"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5</w:t>
            </w:r>
            <w:r w:rsidRPr="00B36F6F">
              <w:rPr>
                <w:rFonts w:ascii="Times New Roman" w:hAnsi="Times New Roman" w:cs="Times New Roman"/>
                <w:b/>
                <w:color w:val="000000"/>
                <w:sz w:val="24"/>
                <w:szCs w:val="24"/>
              </w:rPr>
              <w:t xml:space="preserve">   </w:t>
            </w:r>
            <w:r w:rsidRPr="00B36F6F">
              <w:rPr>
                <w:rFonts w:ascii="Times New Roman" w:hAnsi="Times New Roman" w:cs="Times New Roman"/>
                <w:b/>
                <w:color w:val="000000"/>
                <w:sz w:val="24"/>
                <w:szCs w:val="24"/>
              </w:rPr>
              <w:t>不同规模农户的</w:t>
            </w:r>
            <w:r>
              <w:rPr>
                <w:rFonts w:ascii="Times New Roman" w:hAnsi="Times New Roman" w:cs="Times New Roman" w:hint="eastAsia"/>
                <w:b/>
                <w:color w:val="000000"/>
                <w:sz w:val="24"/>
                <w:szCs w:val="24"/>
              </w:rPr>
              <w:t>投入</w:t>
            </w:r>
            <w:r w:rsidRPr="00B36F6F">
              <w:rPr>
                <w:rFonts w:ascii="Times New Roman" w:hAnsi="Times New Roman" w:cs="Times New Roman"/>
                <w:b/>
                <w:color w:val="000000"/>
                <w:sz w:val="24"/>
                <w:szCs w:val="24"/>
              </w:rPr>
              <w:t>产出弹性</w:t>
            </w:r>
          </w:p>
        </w:tc>
      </w:tr>
      <w:tr w:rsidR="00AD6BE7" w:rsidRPr="00301435" w14:paraId="50DF59C9"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3D209F8F"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2795FFC7"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40822C11"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5CE1598C"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4C3533BD"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300EB85F"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3FC3DEC4"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5845DF44"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0B931A49"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2564092F" w14:textId="77777777" w:rsidR="00AD6BE7"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09C11F6D"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AD6BE7" w:rsidRPr="00301435" w14:paraId="723B2919" w14:textId="77777777" w:rsidTr="004D1FF1">
        <w:trPr>
          <w:trHeight w:val="340"/>
          <w:jc w:val="center"/>
        </w:trPr>
        <w:tc>
          <w:tcPr>
            <w:tcW w:w="1536" w:type="dxa"/>
            <w:vMerge w:val="restart"/>
            <w:tcBorders>
              <w:top w:val="nil"/>
              <w:left w:val="nil"/>
              <w:right w:val="nil"/>
            </w:tcBorders>
            <w:shd w:val="clear" w:color="auto" w:fill="auto"/>
            <w:noWrap/>
            <w:hideMark/>
          </w:tcPr>
          <w:p w14:paraId="23844EE9" w14:textId="77777777" w:rsidR="00AD6BE7" w:rsidRPr="00350102"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p w14:paraId="25D400C9" w14:textId="77777777"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nil"/>
              <w:right w:val="nil"/>
            </w:tcBorders>
            <w:shd w:val="clear" w:color="auto" w:fill="auto"/>
            <w:noWrap/>
            <w:vAlign w:val="center"/>
          </w:tcPr>
          <w:p w14:paraId="512EE514"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0F1703BD"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00F72A7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525425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16FE4E5"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5CACF4E0"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AD6BE7" w:rsidRPr="00301435" w14:paraId="4A3637EF" w14:textId="77777777" w:rsidTr="004D1FF1">
        <w:trPr>
          <w:trHeight w:val="340"/>
          <w:jc w:val="center"/>
        </w:trPr>
        <w:tc>
          <w:tcPr>
            <w:tcW w:w="1536" w:type="dxa"/>
            <w:vMerge/>
            <w:tcBorders>
              <w:left w:val="nil"/>
              <w:right w:val="nil"/>
            </w:tcBorders>
            <w:shd w:val="clear" w:color="auto" w:fill="auto"/>
            <w:hideMark/>
          </w:tcPr>
          <w:p w14:paraId="62A4A602"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6181735D"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E33B26B"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0508178"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B83C731"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97D5A2C"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38F92CB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38</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AD6BE7" w:rsidRPr="00301435" w14:paraId="7B872746" w14:textId="77777777" w:rsidTr="004D1FF1">
        <w:trPr>
          <w:trHeight w:val="340"/>
          <w:jc w:val="center"/>
        </w:trPr>
        <w:tc>
          <w:tcPr>
            <w:tcW w:w="1536" w:type="dxa"/>
            <w:vMerge/>
            <w:tcBorders>
              <w:left w:val="nil"/>
              <w:right w:val="nil"/>
            </w:tcBorders>
            <w:shd w:val="clear" w:color="auto" w:fill="auto"/>
            <w:hideMark/>
          </w:tcPr>
          <w:p w14:paraId="1D0CAD88"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0A6A0EDB"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21C88FDF"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6442D3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0874A3C"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1379C91"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4D7E2611"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14:paraId="6D1C5AB2" w14:textId="77777777" w:rsidTr="004D1FF1">
        <w:trPr>
          <w:trHeight w:val="340"/>
          <w:jc w:val="center"/>
        </w:trPr>
        <w:tc>
          <w:tcPr>
            <w:tcW w:w="1536" w:type="dxa"/>
            <w:vMerge w:val="restart"/>
            <w:tcBorders>
              <w:left w:val="nil"/>
              <w:right w:val="nil"/>
            </w:tcBorders>
            <w:shd w:val="clear" w:color="auto" w:fill="auto"/>
            <w:hideMark/>
          </w:tcPr>
          <w:p w14:paraId="0AFAB094"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hideMark/>
          </w:tcPr>
          <w:p w14:paraId="4E54D2E4" w14:textId="77777777" w:rsidR="00AD6BE7" w:rsidRPr="00350102"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hideMark/>
          </w:tcPr>
          <w:p w14:paraId="272B465A"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236B626"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7F6A64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C55966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A78F358"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14:paraId="68757F22" w14:textId="77777777" w:rsidTr="004D1FF1">
        <w:trPr>
          <w:trHeight w:val="340"/>
          <w:jc w:val="center"/>
        </w:trPr>
        <w:tc>
          <w:tcPr>
            <w:tcW w:w="1536" w:type="dxa"/>
            <w:vMerge/>
            <w:tcBorders>
              <w:left w:val="nil"/>
              <w:right w:val="nil"/>
            </w:tcBorders>
            <w:shd w:val="clear" w:color="auto" w:fill="auto"/>
            <w:noWrap/>
            <w:vAlign w:val="center"/>
          </w:tcPr>
          <w:p w14:paraId="73D055CC" w14:textId="77777777"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tcPr>
          <w:p w14:paraId="1A786C1F"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right w:val="nil"/>
            </w:tcBorders>
            <w:shd w:val="clear" w:color="auto" w:fill="auto"/>
            <w:noWrap/>
            <w:vAlign w:val="center"/>
          </w:tcPr>
          <w:p w14:paraId="18D8A23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49D4510E"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7136529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4C0B2FC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6435366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AD6BE7" w:rsidRPr="00301435" w14:paraId="0E316D22" w14:textId="77777777" w:rsidTr="004D1FF1">
        <w:trPr>
          <w:trHeight w:val="340"/>
          <w:jc w:val="center"/>
        </w:trPr>
        <w:tc>
          <w:tcPr>
            <w:tcW w:w="1536" w:type="dxa"/>
            <w:vMerge/>
            <w:tcBorders>
              <w:left w:val="nil"/>
              <w:bottom w:val="single" w:sz="12" w:space="0" w:color="auto"/>
              <w:right w:val="nil"/>
            </w:tcBorders>
            <w:shd w:val="clear" w:color="auto" w:fill="auto"/>
            <w:noWrap/>
            <w:vAlign w:val="center"/>
            <w:hideMark/>
          </w:tcPr>
          <w:p w14:paraId="7E9B3A80"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24204A12"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05C65AE7"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599F289"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DFA4877"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5BAB6C7"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0702B6F4"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bl>
    <w:p w14:paraId="19347790" w14:textId="77777777" w:rsidR="00A82521" w:rsidRDefault="00A82521" w:rsidP="00A82521">
      <w:pPr>
        <w:spacing w:beforeLines="100" w:before="326" w:after="0" w:line="240" w:lineRule="auto"/>
        <w:ind w:firstLineChars="200" w:firstLine="440"/>
        <w:jc w:val="center"/>
        <w:rPr>
          <w:rFonts w:ascii="Times New Roman" w:hAnsi="Times New Roman" w:cs="Times New Roman"/>
          <w:sz w:val="24"/>
          <w:szCs w:val="24"/>
        </w:rPr>
      </w:pPr>
      <w:r>
        <w:rPr>
          <w:noProof/>
        </w:rPr>
        <w:lastRenderedPageBreak/>
        <w:drawing>
          <wp:inline distT="0" distB="0" distL="0" distR="0" wp14:anchorId="50216DB5" wp14:editId="2D7AABEC">
            <wp:extent cx="4572000" cy="2743200"/>
            <wp:effectExtent l="0" t="0" r="0" b="0"/>
            <wp:docPr id="17" name="图表 17">
              <a:extLst xmlns:a="http://schemas.openxmlformats.org/drawingml/2006/main">
                <a:ext uri="{FF2B5EF4-FFF2-40B4-BE49-F238E27FC236}">
                  <a16:creationId xmlns:a16="http://schemas.microsoft.com/office/drawing/2014/main" id="{EE0B74B8-2232-4E4B-A5FE-1A021AB782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DB8A5C" w14:textId="77777777" w:rsidR="00A82521" w:rsidRPr="00F652BB" w:rsidRDefault="00A82521" w:rsidP="00A82521">
      <w:pPr>
        <w:spacing w:afterLines="100" w:after="326" w:line="240" w:lineRule="auto"/>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3   </w:t>
      </w:r>
      <w:r w:rsidRPr="00F652BB">
        <w:rPr>
          <w:rFonts w:ascii="Times New Roman" w:hAnsi="Times New Roman" w:cs="Times New Roman" w:hint="eastAsia"/>
          <w:b/>
          <w:sz w:val="24"/>
          <w:szCs w:val="24"/>
        </w:rPr>
        <w:t>二熟制小麦规模与产出关系</w:t>
      </w:r>
    </w:p>
    <w:p w14:paraId="5D57A3FE" w14:textId="77777777" w:rsidR="00FD6C0D" w:rsidRDefault="00FD6C0D" w:rsidP="00FD6C0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（二）家庭禀赋及其他因素对农业生产的影响实证中。混合回归结果表明，兼业程度变量对单产对数值产生了显著的负向效应，兼业水平提高一单位，单产降低</w:t>
      </w:r>
      <w:r w:rsidRPr="00F8195A">
        <w:rPr>
          <w:rFonts w:ascii="Times New Roman" w:hAnsi="Times New Roman" w:cs="Times New Roman"/>
          <w:sz w:val="24"/>
          <w:szCs w:val="24"/>
        </w:rPr>
        <w:t>10</w:t>
      </w: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农业技能培训、健康状况和是否为家庭干部户对单产对数值的影响显著为正，农业保险支出额和受教育年限对生产带来负向影响。年份虚拟变量和省份虚拟变量联合检验显著。</w:t>
      </w:r>
    </w:p>
    <w:p w14:paraId="063B2670" w14:textId="77777777" w:rsidR="00B95965" w:rsidRDefault="00FD6C0D" w:rsidP="007D3A6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控制农户固定效应</w:t>
      </w:r>
      <w:r w:rsidR="007D3A65">
        <w:rPr>
          <w:rFonts w:ascii="Times New Roman" w:hAnsi="Times New Roman" w:cs="Times New Roman" w:hint="eastAsia"/>
          <w:sz w:val="24"/>
          <w:szCs w:val="24"/>
        </w:rPr>
        <w:t>后，政策补贴变量不显著，保险支出仍然显著为负。受教育程度系数在</w:t>
      </w:r>
      <w:r w:rsidR="007D3A65" w:rsidRPr="00F8195A">
        <w:rPr>
          <w:rFonts w:ascii="Times New Roman" w:hAnsi="Times New Roman" w:cs="Times New Roman"/>
          <w:sz w:val="24"/>
          <w:szCs w:val="24"/>
        </w:rPr>
        <w:t>10</w:t>
      </w:r>
      <w:r w:rsidR="007D3A65">
        <w:rPr>
          <w:rFonts w:ascii="Times New Roman" w:hAnsi="Times New Roman" w:cs="Times New Roman" w:hint="eastAsia"/>
          <w:sz w:val="24"/>
          <w:szCs w:val="24"/>
        </w:rPr>
        <w:t>%</w:t>
      </w:r>
      <w:r w:rsidR="007D3A65">
        <w:rPr>
          <w:rFonts w:ascii="Times New Roman" w:hAnsi="Times New Roman" w:cs="Times New Roman" w:hint="eastAsia"/>
          <w:sz w:val="24"/>
          <w:szCs w:val="24"/>
        </w:rPr>
        <w:t>的显著性水平下显著为负，政策补贴水平、家庭农业保险支出额、土壤细碎化水平和其他家庭禀赋变量全部转变为不显著（表</w:t>
      </w:r>
      <w:r w:rsidR="00B95965">
        <w:rPr>
          <w:rFonts w:ascii="Times New Roman" w:hAnsi="Times New Roman" w:cs="Times New Roman" w:hint="eastAsia"/>
          <w:sz w:val="24"/>
          <w:szCs w:val="24"/>
        </w:rPr>
        <w:t>5-6</w:t>
      </w:r>
      <w:r w:rsidR="007D3A65">
        <w:rPr>
          <w:rFonts w:ascii="Times New Roman" w:hAnsi="Times New Roman" w:cs="Times New Roman" w:hint="eastAsia"/>
          <w:sz w:val="24"/>
          <w:szCs w:val="24"/>
        </w:rPr>
        <w:t>）。</w:t>
      </w:r>
    </w:p>
    <w:p w14:paraId="263E3E07"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7371" w:type="dxa"/>
        <w:jc w:val="center"/>
        <w:tblLook w:val="04A0" w:firstRow="1" w:lastRow="0" w:firstColumn="1" w:lastColumn="0" w:noHBand="0" w:noVBand="1"/>
      </w:tblPr>
      <w:tblGrid>
        <w:gridCol w:w="2835"/>
        <w:gridCol w:w="1134"/>
        <w:gridCol w:w="1134"/>
        <w:gridCol w:w="17"/>
        <w:gridCol w:w="1210"/>
        <w:gridCol w:w="970"/>
        <w:gridCol w:w="71"/>
      </w:tblGrid>
      <w:tr w:rsidR="0059560D" w:rsidRPr="0059560D" w14:paraId="3844C790" w14:textId="77777777" w:rsidTr="00CD302C">
        <w:trPr>
          <w:trHeight w:val="285"/>
          <w:jc w:val="center"/>
        </w:trPr>
        <w:tc>
          <w:tcPr>
            <w:tcW w:w="7371" w:type="dxa"/>
            <w:gridSpan w:val="7"/>
            <w:tcBorders>
              <w:top w:val="nil"/>
              <w:left w:val="nil"/>
              <w:bottom w:val="single" w:sz="12" w:space="0" w:color="auto"/>
              <w:right w:val="nil"/>
            </w:tcBorders>
            <w:shd w:val="clear" w:color="auto" w:fill="auto"/>
            <w:noWrap/>
            <w:vAlign w:val="bottom"/>
            <w:hideMark/>
          </w:tcPr>
          <w:p w14:paraId="3CDE53E2" w14:textId="77777777" w:rsidR="0059560D" w:rsidRPr="0059560D" w:rsidRDefault="0059560D" w:rsidP="00CD302C">
            <w:pPr>
              <w:spacing w:beforeLines="100" w:before="326" w:afterLines="50" w:after="163" w:line="240" w:lineRule="auto"/>
              <w:jc w:val="center"/>
              <w:rPr>
                <w:rFonts w:ascii="Times New Roman" w:hAnsi="Times New Roman" w:cs="Times New Roman"/>
                <w:b/>
                <w:bCs/>
                <w:color w:val="000000"/>
                <w:sz w:val="24"/>
                <w:szCs w:val="24"/>
              </w:rPr>
            </w:pPr>
            <w:r w:rsidRPr="0059560D">
              <w:rPr>
                <w:rFonts w:ascii="Times New Roman" w:hAnsi="Times New Roman" w:cs="Times New Roman"/>
                <w:b/>
                <w:bCs/>
                <w:color w:val="000000"/>
                <w:sz w:val="24"/>
                <w:szCs w:val="24"/>
              </w:rPr>
              <w:lastRenderedPageBreak/>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6</w:t>
            </w:r>
            <w:r w:rsidRPr="0059560D">
              <w:rPr>
                <w:rFonts w:ascii="Times New Roman" w:hAnsi="Times New Roman" w:cs="Times New Roman"/>
                <w:b/>
                <w:bCs/>
                <w:color w:val="000000"/>
                <w:sz w:val="24"/>
                <w:szCs w:val="24"/>
              </w:rPr>
              <w:t xml:space="preserve">   </w:t>
            </w:r>
            <w:r w:rsidRPr="0059560D">
              <w:rPr>
                <w:rFonts w:ascii="Times New Roman" w:hAnsi="Times New Roman" w:cs="Times New Roman"/>
                <w:b/>
                <w:bCs/>
                <w:color w:val="000000"/>
                <w:sz w:val="24"/>
                <w:szCs w:val="24"/>
              </w:rPr>
              <w:t>二熟制小麦面板模型估计结果</w:t>
            </w:r>
          </w:p>
        </w:tc>
      </w:tr>
      <w:tr w:rsidR="0059560D" w:rsidRPr="0059560D" w14:paraId="20DACD54" w14:textId="77777777" w:rsidTr="00CE4279">
        <w:trPr>
          <w:trHeight w:val="454"/>
          <w:jc w:val="center"/>
        </w:trPr>
        <w:tc>
          <w:tcPr>
            <w:tcW w:w="2835" w:type="dxa"/>
            <w:vMerge w:val="restart"/>
            <w:tcBorders>
              <w:top w:val="single" w:sz="12" w:space="0" w:color="auto"/>
              <w:left w:val="nil"/>
              <w:bottom w:val="single" w:sz="8" w:space="0" w:color="auto"/>
              <w:right w:val="nil"/>
            </w:tcBorders>
            <w:shd w:val="clear" w:color="auto" w:fill="auto"/>
            <w:noWrap/>
            <w:vAlign w:val="center"/>
            <w:hideMark/>
          </w:tcPr>
          <w:p w14:paraId="41A8BD93"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center"/>
            <w:hideMark/>
          </w:tcPr>
          <w:p w14:paraId="017D7737"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59560D">
              <w:rPr>
                <w:rFonts w:ascii="Times New Roman" w:hAnsi="Times New Roman" w:cs="Times New Roman"/>
                <w:b/>
                <w:bCs/>
                <w:color w:val="000000"/>
                <w:sz w:val="21"/>
                <w:szCs w:val="21"/>
              </w:rPr>
              <w:t>）混合回归</w:t>
            </w:r>
          </w:p>
        </w:tc>
        <w:tc>
          <w:tcPr>
            <w:tcW w:w="2268" w:type="dxa"/>
            <w:gridSpan w:val="4"/>
            <w:tcBorders>
              <w:top w:val="single" w:sz="12" w:space="0" w:color="auto"/>
              <w:left w:val="nil"/>
              <w:bottom w:val="single" w:sz="8" w:space="0" w:color="auto"/>
              <w:right w:val="nil"/>
            </w:tcBorders>
            <w:shd w:val="clear" w:color="auto" w:fill="auto"/>
            <w:noWrap/>
            <w:vAlign w:val="center"/>
            <w:hideMark/>
          </w:tcPr>
          <w:p w14:paraId="45531F0B"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59560D">
              <w:rPr>
                <w:rFonts w:ascii="Times New Roman" w:hAnsi="Times New Roman" w:cs="Times New Roman"/>
                <w:b/>
                <w:bCs/>
                <w:color w:val="000000"/>
                <w:sz w:val="21"/>
                <w:szCs w:val="21"/>
              </w:rPr>
              <w:t>）固定效应回归</w:t>
            </w:r>
          </w:p>
        </w:tc>
      </w:tr>
      <w:tr w:rsidR="0059560D" w:rsidRPr="0059560D" w14:paraId="63696B58" w14:textId="77777777" w:rsidTr="00CE4279">
        <w:trPr>
          <w:gridAfter w:val="1"/>
          <w:wAfter w:w="71" w:type="dxa"/>
          <w:trHeight w:val="454"/>
          <w:jc w:val="center"/>
        </w:trPr>
        <w:tc>
          <w:tcPr>
            <w:tcW w:w="2835" w:type="dxa"/>
            <w:vMerge/>
            <w:tcBorders>
              <w:top w:val="single" w:sz="8" w:space="0" w:color="auto"/>
              <w:left w:val="nil"/>
              <w:bottom w:val="single" w:sz="8" w:space="0" w:color="auto"/>
              <w:right w:val="nil"/>
            </w:tcBorders>
            <w:vAlign w:val="center"/>
            <w:hideMark/>
          </w:tcPr>
          <w:p w14:paraId="0503D6C7"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14:paraId="7F5339CD"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1151" w:type="dxa"/>
            <w:gridSpan w:val="2"/>
            <w:tcBorders>
              <w:top w:val="single" w:sz="8" w:space="0" w:color="auto"/>
              <w:left w:val="nil"/>
              <w:bottom w:val="single" w:sz="8" w:space="0" w:color="auto"/>
              <w:right w:val="nil"/>
            </w:tcBorders>
            <w:shd w:val="clear" w:color="auto" w:fill="auto"/>
            <w:noWrap/>
            <w:vAlign w:val="center"/>
            <w:hideMark/>
          </w:tcPr>
          <w:p w14:paraId="36DD5F71"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c>
          <w:tcPr>
            <w:tcW w:w="1210" w:type="dxa"/>
            <w:tcBorders>
              <w:top w:val="single" w:sz="8" w:space="0" w:color="auto"/>
              <w:left w:val="nil"/>
              <w:bottom w:val="single" w:sz="8" w:space="0" w:color="auto"/>
              <w:right w:val="nil"/>
            </w:tcBorders>
            <w:shd w:val="clear" w:color="auto" w:fill="auto"/>
            <w:noWrap/>
            <w:vAlign w:val="center"/>
            <w:hideMark/>
          </w:tcPr>
          <w:p w14:paraId="65A3302A"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970" w:type="dxa"/>
            <w:tcBorders>
              <w:top w:val="single" w:sz="8" w:space="0" w:color="auto"/>
              <w:left w:val="nil"/>
              <w:bottom w:val="single" w:sz="8" w:space="0" w:color="auto"/>
              <w:right w:val="nil"/>
            </w:tcBorders>
            <w:shd w:val="clear" w:color="auto" w:fill="auto"/>
            <w:noWrap/>
            <w:vAlign w:val="center"/>
            <w:hideMark/>
          </w:tcPr>
          <w:p w14:paraId="407BAB5A"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r>
      <w:tr w:rsidR="0059560D" w:rsidRPr="0059560D" w14:paraId="69C5BDC4" w14:textId="77777777" w:rsidTr="00CE4279">
        <w:trPr>
          <w:gridAfter w:val="1"/>
          <w:wAfter w:w="71" w:type="dxa"/>
          <w:trHeight w:val="340"/>
          <w:jc w:val="center"/>
        </w:trPr>
        <w:tc>
          <w:tcPr>
            <w:tcW w:w="2835" w:type="dxa"/>
            <w:tcBorders>
              <w:top w:val="single" w:sz="8" w:space="0" w:color="auto"/>
              <w:left w:val="nil"/>
              <w:bottom w:val="nil"/>
              <w:right w:val="nil"/>
            </w:tcBorders>
            <w:shd w:val="clear" w:color="auto" w:fill="auto"/>
            <w:noWrap/>
            <w:vAlign w:val="center"/>
            <w:hideMark/>
          </w:tcPr>
          <w:p w14:paraId="5E47EC0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14:paraId="0836B9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1151" w:type="dxa"/>
            <w:gridSpan w:val="2"/>
            <w:tcBorders>
              <w:top w:val="single" w:sz="8" w:space="0" w:color="auto"/>
              <w:left w:val="nil"/>
              <w:bottom w:val="nil"/>
              <w:right w:val="nil"/>
            </w:tcBorders>
            <w:shd w:val="clear" w:color="auto" w:fill="auto"/>
            <w:noWrap/>
            <w:vAlign w:val="center"/>
            <w:hideMark/>
          </w:tcPr>
          <w:p w14:paraId="366FF3B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0108606</w:t>
            </w:r>
          </w:p>
        </w:tc>
        <w:tc>
          <w:tcPr>
            <w:tcW w:w="1210" w:type="dxa"/>
            <w:tcBorders>
              <w:top w:val="single" w:sz="8" w:space="0" w:color="auto"/>
              <w:left w:val="nil"/>
              <w:bottom w:val="nil"/>
              <w:right w:val="nil"/>
            </w:tcBorders>
            <w:shd w:val="clear" w:color="auto" w:fill="auto"/>
            <w:noWrap/>
            <w:vAlign w:val="center"/>
            <w:hideMark/>
          </w:tcPr>
          <w:p w14:paraId="7FE4F85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970" w:type="dxa"/>
            <w:tcBorders>
              <w:top w:val="single" w:sz="8" w:space="0" w:color="auto"/>
              <w:left w:val="nil"/>
              <w:bottom w:val="nil"/>
              <w:right w:val="nil"/>
            </w:tcBorders>
            <w:shd w:val="clear" w:color="auto" w:fill="auto"/>
            <w:noWrap/>
            <w:vAlign w:val="center"/>
            <w:hideMark/>
          </w:tcPr>
          <w:p w14:paraId="0E18D59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01279</w:t>
            </w:r>
          </w:p>
        </w:tc>
      </w:tr>
      <w:tr w:rsidR="0059560D" w:rsidRPr="0059560D" w14:paraId="60E8CF38"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20DFAD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4D5D06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4DD105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0025948</w:t>
            </w:r>
          </w:p>
        </w:tc>
        <w:tc>
          <w:tcPr>
            <w:tcW w:w="1210" w:type="dxa"/>
            <w:tcBorders>
              <w:top w:val="nil"/>
              <w:left w:val="nil"/>
              <w:bottom w:val="nil"/>
              <w:right w:val="nil"/>
            </w:tcBorders>
            <w:shd w:val="clear" w:color="auto" w:fill="auto"/>
            <w:noWrap/>
            <w:vAlign w:val="center"/>
            <w:hideMark/>
          </w:tcPr>
          <w:p w14:paraId="2FC7F0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472BDD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00257</w:t>
            </w:r>
          </w:p>
        </w:tc>
      </w:tr>
      <w:tr w:rsidR="0059560D" w:rsidRPr="0059560D" w14:paraId="754383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E627E72"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399B2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284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A6F546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0753906</w:t>
            </w:r>
          </w:p>
        </w:tc>
        <w:tc>
          <w:tcPr>
            <w:tcW w:w="1210" w:type="dxa"/>
            <w:tcBorders>
              <w:top w:val="nil"/>
              <w:left w:val="nil"/>
              <w:bottom w:val="nil"/>
              <w:right w:val="nil"/>
            </w:tcBorders>
            <w:shd w:val="clear" w:color="auto" w:fill="auto"/>
            <w:noWrap/>
            <w:vAlign w:val="center"/>
            <w:hideMark/>
          </w:tcPr>
          <w:p w14:paraId="5C069D6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114</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04D1876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06287</w:t>
            </w:r>
          </w:p>
        </w:tc>
      </w:tr>
      <w:tr w:rsidR="0059560D" w:rsidRPr="0059560D" w14:paraId="56B6B7D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2A212D"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7D4786C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C0B3CF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0307451</w:t>
            </w:r>
          </w:p>
        </w:tc>
        <w:tc>
          <w:tcPr>
            <w:tcW w:w="1210" w:type="dxa"/>
            <w:tcBorders>
              <w:top w:val="nil"/>
              <w:left w:val="nil"/>
              <w:bottom w:val="nil"/>
              <w:right w:val="nil"/>
            </w:tcBorders>
            <w:shd w:val="clear" w:color="auto" w:fill="auto"/>
            <w:noWrap/>
            <w:vAlign w:val="center"/>
            <w:hideMark/>
          </w:tcPr>
          <w:p w14:paraId="162DB4B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970" w:type="dxa"/>
            <w:tcBorders>
              <w:top w:val="nil"/>
              <w:left w:val="nil"/>
              <w:bottom w:val="nil"/>
              <w:right w:val="nil"/>
            </w:tcBorders>
            <w:shd w:val="clear" w:color="auto" w:fill="auto"/>
            <w:noWrap/>
            <w:vAlign w:val="center"/>
            <w:hideMark/>
          </w:tcPr>
          <w:p w14:paraId="727A3E5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02193</w:t>
            </w:r>
          </w:p>
        </w:tc>
      </w:tr>
      <w:tr w:rsidR="0059560D" w:rsidRPr="0059560D" w14:paraId="28B958EC"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B6C4E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0AC0AE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129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32A78D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0216322</w:t>
            </w:r>
          </w:p>
        </w:tc>
        <w:tc>
          <w:tcPr>
            <w:tcW w:w="1210" w:type="dxa"/>
            <w:tcBorders>
              <w:top w:val="nil"/>
              <w:left w:val="nil"/>
              <w:bottom w:val="nil"/>
              <w:right w:val="nil"/>
            </w:tcBorders>
            <w:shd w:val="clear" w:color="auto" w:fill="auto"/>
            <w:noWrap/>
            <w:vAlign w:val="center"/>
            <w:hideMark/>
          </w:tcPr>
          <w:p w14:paraId="7F698EF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14:paraId="0F9D830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01693</w:t>
            </w:r>
          </w:p>
        </w:tc>
      </w:tr>
      <w:tr w:rsidR="0059560D" w:rsidRPr="0059560D" w14:paraId="7B230B3E"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9952F59"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B464C7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72F0309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2351197</w:t>
            </w:r>
          </w:p>
        </w:tc>
        <w:tc>
          <w:tcPr>
            <w:tcW w:w="1210" w:type="dxa"/>
            <w:tcBorders>
              <w:top w:val="nil"/>
              <w:left w:val="nil"/>
              <w:bottom w:val="nil"/>
              <w:right w:val="nil"/>
            </w:tcBorders>
            <w:shd w:val="clear" w:color="auto" w:fill="auto"/>
            <w:noWrap/>
            <w:vAlign w:val="center"/>
            <w:hideMark/>
          </w:tcPr>
          <w:p w14:paraId="038610D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132</w:t>
            </w:r>
          </w:p>
        </w:tc>
        <w:tc>
          <w:tcPr>
            <w:tcW w:w="970" w:type="dxa"/>
            <w:tcBorders>
              <w:top w:val="nil"/>
              <w:left w:val="nil"/>
              <w:bottom w:val="nil"/>
              <w:right w:val="nil"/>
            </w:tcBorders>
            <w:shd w:val="clear" w:color="auto" w:fill="auto"/>
            <w:noWrap/>
            <w:vAlign w:val="center"/>
            <w:hideMark/>
          </w:tcPr>
          <w:p w14:paraId="4941C4A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1828</w:t>
            </w:r>
          </w:p>
        </w:tc>
      </w:tr>
      <w:tr w:rsidR="0059560D" w:rsidRPr="0059560D" w14:paraId="62E73CEF"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0A73470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0378BAF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9A9BDB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0034503</w:t>
            </w:r>
          </w:p>
        </w:tc>
        <w:tc>
          <w:tcPr>
            <w:tcW w:w="1210" w:type="dxa"/>
            <w:tcBorders>
              <w:top w:val="nil"/>
              <w:left w:val="nil"/>
              <w:bottom w:val="nil"/>
              <w:right w:val="nil"/>
            </w:tcBorders>
            <w:shd w:val="clear" w:color="auto" w:fill="auto"/>
            <w:noWrap/>
            <w:vAlign w:val="center"/>
            <w:hideMark/>
          </w:tcPr>
          <w:p w14:paraId="0FE01ED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40B5C7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w:t>
            </w:r>
          </w:p>
        </w:tc>
      </w:tr>
      <w:tr w:rsidR="0059560D" w:rsidRPr="0059560D" w14:paraId="536092D1"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C1998C1"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5D060E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51" w:type="dxa"/>
            <w:gridSpan w:val="2"/>
            <w:tcBorders>
              <w:top w:val="nil"/>
              <w:left w:val="nil"/>
              <w:bottom w:val="nil"/>
              <w:right w:val="nil"/>
            </w:tcBorders>
            <w:shd w:val="clear" w:color="auto" w:fill="auto"/>
            <w:noWrap/>
            <w:vAlign w:val="center"/>
            <w:hideMark/>
          </w:tcPr>
          <w:p w14:paraId="4C6A6E9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0042864</w:t>
            </w:r>
          </w:p>
        </w:tc>
        <w:tc>
          <w:tcPr>
            <w:tcW w:w="1210" w:type="dxa"/>
            <w:tcBorders>
              <w:top w:val="nil"/>
              <w:left w:val="nil"/>
              <w:bottom w:val="nil"/>
              <w:right w:val="nil"/>
            </w:tcBorders>
            <w:shd w:val="clear" w:color="auto" w:fill="auto"/>
            <w:noWrap/>
            <w:vAlign w:val="center"/>
            <w:hideMark/>
          </w:tcPr>
          <w:p w14:paraId="2A21E92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14:paraId="71FB5E6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00293</w:t>
            </w:r>
          </w:p>
        </w:tc>
      </w:tr>
      <w:tr w:rsidR="0059560D" w:rsidRPr="0059560D" w14:paraId="2FF4824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ED453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3B84973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8AAAD3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0007335</w:t>
            </w:r>
          </w:p>
        </w:tc>
        <w:tc>
          <w:tcPr>
            <w:tcW w:w="1210" w:type="dxa"/>
            <w:tcBorders>
              <w:top w:val="nil"/>
              <w:left w:val="nil"/>
              <w:bottom w:val="nil"/>
              <w:right w:val="nil"/>
            </w:tcBorders>
            <w:shd w:val="clear" w:color="auto" w:fill="auto"/>
            <w:noWrap/>
            <w:vAlign w:val="center"/>
            <w:hideMark/>
          </w:tcPr>
          <w:p w14:paraId="76C4F23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7C8C5DB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00062</w:t>
            </w:r>
          </w:p>
        </w:tc>
      </w:tr>
      <w:tr w:rsidR="0059560D" w:rsidRPr="0059560D" w14:paraId="31B9412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2360826"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7DE3826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244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C0E992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022067</w:t>
            </w:r>
          </w:p>
        </w:tc>
        <w:tc>
          <w:tcPr>
            <w:tcW w:w="1210" w:type="dxa"/>
            <w:tcBorders>
              <w:top w:val="nil"/>
              <w:left w:val="nil"/>
              <w:bottom w:val="nil"/>
              <w:right w:val="nil"/>
            </w:tcBorders>
            <w:shd w:val="clear" w:color="auto" w:fill="auto"/>
            <w:noWrap/>
            <w:vAlign w:val="center"/>
            <w:hideMark/>
          </w:tcPr>
          <w:p w14:paraId="7715A6F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14B2FDA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01694</w:t>
            </w:r>
          </w:p>
        </w:tc>
      </w:tr>
      <w:tr w:rsidR="0059560D" w:rsidRPr="0059560D" w14:paraId="3BB53CFB"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2B04BD46"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6FDDEC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FD78A1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0036464</w:t>
            </w:r>
          </w:p>
        </w:tc>
        <w:tc>
          <w:tcPr>
            <w:tcW w:w="1210" w:type="dxa"/>
            <w:tcBorders>
              <w:top w:val="nil"/>
              <w:left w:val="nil"/>
              <w:bottom w:val="nil"/>
              <w:right w:val="nil"/>
            </w:tcBorders>
            <w:shd w:val="clear" w:color="auto" w:fill="auto"/>
            <w:noWrap/>
            <w:vAlign w:val="center"/>
            <w:hideMark/>
          </w:tcPr>
          <w:p w14:paraId="7AD9FC4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17AF50A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00323</w:t>
            </w:r>
          </w:p>
        </w:tc>
      </w:tr>
      <w:tr w:rsidR="0059560D" w:rsidRPr="0059560D" w14:paraId="6954B2DC"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2F132C4"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6A354AE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987D8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0015138</w:t>
            </w:r>
          </w:p>
        </w:tc>
        <w:tc>
          <w:tcPr>
            <w:tcW w:w="1210" w:type="dxa"/>
            <w:tcBorders>
              <w:top w:val="nil"/>
              <w:left w:val="nil"/>
              <w:bottom w:val="nil"/>
              <w:right w:val="nil"/>
            </w:tcBorders>
            <w:shd w:val="clear" w:color="auto" w:fill="auto"/>
            <w:noWrap/>
            <w:vAlign w:val="center"/>
            <w:hideMark/>
          </w:tcPr>
          <w:p w14:paraId="0B823EB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1EACE18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00116</w:t>
            </w:r>
          </w:p>
        </w:tc>
      </w:tr>
      <w:tr w:rsidR="0059560D" w:rsidRPr="0059560D" w14:paraId="79CAB79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15E9250"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541FF29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8AA312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0128409</w:t>
            </w:r>
          </w:p>
        </w:tc>
        <w:tc>
          <w:tcPr>
            <w:tcW w:w="1210" w:type="dxa"/>
            <w:tcBorders>
              <w:top w:val="nil"/>
              <w:left w:val="nil"/>
              <w:bottom w:val="nil"/>
              <w:right w:val="nil"/>
            </w:tcBorders>
            <w:shd w:val="clear" w:color="auto" w:fill="auto"/>
            <w:noWrap/>
            <w:vAlign w:val="center"/>
            <w:hideMark/>
          </w:tcPr>
          <w:p w14:paraId="642C2B4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0D8671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01064</w:t>
            </w:r>
          </w:p>
        </w:tc>
      </w:tr>
      <w:tr w:rsidR="0059560D" w:rsidRPr="0059560D" w14:paraId="09BF39F9"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0F15425"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7536163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6FFF34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0009924</w:t>
            </w:r>
          </w:p>
        </w:tc>
        <w:tc>
          <w:tcPr>
            <w:tcW w:w="1210" w:type="dxa"/>
            <w:tcBorders>
              <w:top w:val="nil"/>
              <w:left w:val="nil"/>
              <w:bottom w:val="nil"/>
              <w:right w:val="nil"/>
            </w:tcBorders>
            <w:shd w:val="clear" w:color="auto" w:fill="auto"/>
            <w:noWrap/>
            <w:vAlign w:val="center"/>
            <w:hideMark/>
          </w:tcPr>
          <w:p w14:paraId="1425ECC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0DF84D6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00069</w:t>
            </w:r>
          </w:p>
        </w:tc>
      </w:tr>
      <w:tr w:rsidR="0059560D" w:rsidRPr="0059560D" w14:paraId="33837F3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081FC41A"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45B2C73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7691D53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0039526</w:t>
            </w:r>
          </w:p>
        </w:tc>
        <w:tc>
          <w:tcPr>
            <w:tcW w:w="1210" w:type="dxa"/>
            <w:tcBorders>
              <w:top w:val="nil"/>
              <w:left w:val="nil"/>
              <w:bottom w:val="nil"/>
              <w:right w:val="nil"/>
            </w:tcBorders>
            <w:shd w:val="clear" w:color="auto" w:fill="auto"/>
            <w:noWrap/>
            <w:vAlign w:val="center"/>
            <w:hideMark/>
          </w:tcPr>
          <w:p w14:paraId="53AE3E7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14:paraId="5E9FCCD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w:t>
            </w:r>
          </w:p>
        </w:tc>
      </w:tr>
      <w:tr w:rsidR="0059560D" w:rsidRPr="0059560D" w14:paraId="336E9C2A"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6B3887D"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40880FC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ED151F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0017174</w:t>
            </w:r>
          </w:p>
        </w:tc>
        <w:tc>
          <w:tcPr>
            <w:tcW w:w="1210" w:type="dxa"/>
            <w:tcBorders>
              <w:top w:val="nil"/>
              <w:left w:val="nil"/>
              <w:bottom w:val="nil"/>
              <w:right w:val="nil"/>
            </w:tcBorders>
            <w:shd w:val="clear" w:color="auto" w:fill="auto"/>
            <w:noWrap/>
            <w:vAlign w:val="center"/>
            <w:hideMark/>
          </w:tcPr>
          <w:p w14:paraId="7F42CF1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41108F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w:t>
            </w:r>
          </w:p>
        </w:tc>
      </w:tr>
      <w:tr w:rsidR="0059560D" w:rsidRPr="0059560D" w14:paraId="55706AA1"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569D704"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386A938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BAADBD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001184</w:t>
            </w:r>
          </w:p>
        </w:tc>
        <w:tc>
          <w:tcPr>
            <w:tcW w:w="1210" w:type="dxa"/>
            <w:tcBorders>
              <w:top w:val="nil"/>
              <w:left w:val="nil"/>
              <w:bottom w:val="nil"/>
              <w:right w:val="nil"/>
            </w:tcBorders>
            <w:shd w:val="clear" w:color="auto" w:fill="auto"/>
            <w:noWrap/>
            <w:vAlign w:val="center"/>
            <w:hideMark/>
          </w:tcPr>
          <w:p w14:paraId="14C1991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621B895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00087</w:t>
            </w:r>
          </w:p>
        </w:tc>
      </w:tr>
      <w:tr w:rsidR="0059560D" w:rsidRPr="0059560D" w14:paraId="420ADB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4B779C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1DC7B8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2011E8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0154686</w:t>
            </w:r>
          </w:p>
        </w:tc>
        <w:tc>
          <w:tcPr>
            <w:tcW w:w="1210" w:type="dxa"/>
            <w:tcBorders>
              <w:top w:val="nil"/>
              <w:left w:val="nil"/>
              <w:bottom w:val="nil"/>
              <w:right w:val="nil"/>
            </w:tcBorders>
            <w:shd w:val="clear" w:color="auto" w:fill="auto"/>
            <w:noWrap/>
            <w:vAlign w:val="center"/>
            <w:hideMark/>
          </w:tcPr>
          <w:p w14:paraId="4FFDA25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p>
        </w:tc>
        <w:tc>
          <w:tcPr>
            <w:tcW w:w="970" w:type="dxa"/>
            <w:tcBorders>
              <w:top w:val="nil"/>
              <w:left w:val="nil"/>
              <w:bottom w:val="nil"/>
              <w:right w:val="nil"/>
            </w:tcBorders>
            <w:shd w:val="clear" w:color="auto" w:fill="auto"/>
            <w:noWrap/>
            <w:vAlign w:val="center"/>
            <w:hideMark/>
          </w:tcPr>
          <w:p w14:paraId="504A00B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01556</w:t>
            </w:r>
          </w:p>
        </w:tc>
      </w:tr>
      <w:tr w:rsidR="0059560D" w:rsidRPr="0059560D" w14:paraId="796F7AB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5A4E73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124654E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043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F34502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0036405</w:t>
            </w:r>
          </w:p>
        </w:tc>
        <w:tc>
          <w:tcPr>
            <w:tcW w:w="1210" w:type="dxa"/>
            <w:tcBorders>
              <w:top w:val="nil"/>
              <w:left w:val="nil"/>
              <w:bottom w:val="nil"/>
              <w:right w:val="nil"/>
            </w:tcBorders>
            <w:shd w:val="clear" w:color="auto" w:fill="auto"/>
            <w:noWrap/>
            <w:vAlign w:val="center"/>
            <w:hideMark/>
          </w:tcPr>
          <w:p w14:paraId="04F2C18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970" w:type="dxa"/>
            <w:tcBorders>
              <w:top w:val="nil"/>
              <w:left w:val="nil"/>
              <w:bottom w:val="nil"/>
              <w:right w:val="nil"/>
            </w:tcBorders>
            <w:shd w:val="clear" w:color="auto" w:fill="auto"/>
            <w:noWrap/>
            <w:vAlign w:val="center"/>
            <w:hideMark/>
          </w:tcPr>
          <w:p w14:paraId="6FF7331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00451</w:t>
            </w:r>
          </w:p>
        </w:tc>
      </w:tr>
      <w:tr w:rsidR="0059560D" w:rsidRPr="0059560D" w14:paraId="3D042EE6"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44C32FB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F0A881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2131FC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007623</w:t>
            </w:r>
          </w:p>
        </w:tc>
        <w:tc>
          <w:tcPr>
            <w:tcW w:w="1210" w:type="dxa"/>
            <w:tcBorders>
              <w:top w:val="nil"/>
              <w:left w:val="nil"/>
              <w:bottom w:val="nil"/>
              <w:right w:val="nil"/>
            </w:tcBorders>
            <w:shd w:val="clear" w:color="auto" w:fill="auto"/>
            <w:noWrap/>
            <w:vAlign w:val="center"/>
            <w:hideMark/>
          </w:tcPr>
          <w:p w14:paraId="52B6540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14:paraId="37C288B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00981</w:t>
            </w:r>
          </w:p>
        </w:tc>
      </w:tr>
      <w:tr w:rsidR="0059560D" w:rsidRPr="0059560D" w14:paraId="0E83B77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487F389"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4E96C1A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88F4F2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0003277</w:t>
            </w:r>
          </w:p>
        </w:tc>
        <w:tc>
          <w:tcPr>
            <w:tcW w:w="1210" w:type="dxa"/>
            <w:tcBorders>
              <w:top w:val="nil"/>
              <w:left w:val="nil"/>
              <w:bottom w:val="nil"/>
              <w:right w:val="nil"/>
            </w:tcBorders>
            <w:shd w:val="clear" w:color="auto" w:fill="auto"/>
            <w:noWrap/>
            <w:vAlign w:val="center"/>
            <w:hideMark/>
          </w:tcPr>
          <w:p w14:paraId="7CDC42D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28FD0A5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00029</w:t>
            </w:r>
          </w:p>
        </w:tc>
      </w:tr>
      <w:tr w:rsidR="0059560D" w:rsidRPr="0059560D" w14:paraId="598E776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E21A7EB"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1C33C6D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960630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0014183</w:t>
            </w:r>
          </w:p>
        </w:tc>
        <w:tc>
          <w:tcPr>
            <w:tcW w:w="1210" w:type="dxa"/>
            <w:tcBorders>
              <w:top w:val="nil"/>
              <w:left w:val="nil"/>
              <w:bottom w:val="nil"/>
              <w:right w:val="nil"/>
            </w:tcBorders>
            <w:shd w:val="clear" w:color="auto" w:fill="auto"/>
            <w:noWrap/>
            <w:vAlign w:val="center"/>
            <w:hideMark/>
          </w:tcPr>
          <w:p w14:paraId="51C2CD9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3956FF5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00188</w:t>
            </w:r>
          </w:p>
        </w:tc>
      </w:tr>
      <w:tr w:rsidR="0059560D" w:rsidRPr="0059560D" w14:paraId="45E9F7FD"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4986CF15"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53C3225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009F31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0141637</w:t>
            </w:r>
          </w:p>
        </w:tc>
        <w:tc>
          <w:tcPr>
            <w:tcW w:w="1210" w:type="dxa"/>
            <w:tcBorders>
              <w:top w:val="nil"/>
              <w:left w:val="nil"/>
              <w:bottom w:val="nil"/>
              <w:right w:val="nil"/>
            </w:tcBorders>
            <w:shd w:val="clear" w:color="auto" w:fill="auto"/>
            <w:noWrap/>
            <w:vAlign w:val="center"/>
            <w:hideMark/>
          </w:tcPr>
          <w:p w14:paraId="18BED69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p>
        </w:tc>
        <w:tc>
          <w:tcPr>
            <w:tcW w:w="970" w:type="dxa"/>
            <w:tcBorders>
              <w:top w:val="nil"/>
              <w:left w:val="nil"/>
              <w:bottom w:val="nil"/>
              <w:right w:val="nil"/>
            </w:tcBorders>
            <w:shd w:val="clear" w:color="auto" w:fill="auto"/>
            <w:noWrap/>
            <w:vAlign w:val="center"/>
            <w:hideMark/>
          </w:tcPr>
          <w:p w14:paraId="6C3B9C5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0201</w:t>
            </w:r>
          </w:p>
        </w:tc>
      </w:tr>
      <w:tr w:rsidR="0059560D" w:rsidRPr="0059560D" w14:paraId="57D40D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BDB7DB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6E721F3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51" w:type="dxa"/>
            <w:gridSpan w:val="2"/>
            <w:tcBorders>
              <w:top w:val="nil"/>
              <w:left w:val="nil"/>
              <w:bottom w:val="nil"/>
              <w:right w:val="nil"/>
            </w:tcBorders>
            <w:shd w:val="clear" w:color="auto" w:fill="auto"/>
            <w:noWrap/>
            <w:vAlign w:val="center"/>
            <w:hideMark/>
          </w:tcPr>
          <w:p w14:paraId="2B25072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0077129</w:t>
            </w:r>
          </w:p>
        </w:tc>
        <w:tc>
          <w:tcPr>
            <w:tcW w:w="1210" w:type="dxa"/>
            <w:tcBorders>
              <w:top w:val="nil"/>
              <w:left w:val="nil"/>
              <w:bottom w:val="nil"/>
              <w:right w:val="nil"/>
            </w:tcBorders>
            <w:shd w:val="clear" w:color="auto" w:fill="auto"/>
            <w:noWrap/>
            <w:vAlign w:val="center"/>
            <w:hideMark/>
          </w:tcPr>
          <w:p w14:paraId="469052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14:paraId="29BD222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00503</w:t>
            </w:r>
          </w:p>
        </w:tc>
      </w:tr>
      <w:tr w:rsidR="0059560D" w:rsidRPr="0059560D" w14:paraId="61BBA8A9"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D28370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0AD4359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A192CF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0039916</w:t>
            </w:r>
          </w:p>
        </w:tc>
        <w:tc>
          <w:tcPr>
            <w:tcW w:w="1210" w:type="dxa"/>
            <w:tcBorders>
              <w:top w:val="nil"/>
              <w:left w:val="nil"/>
              <w:bottom w:val="nil"/>
              <w:right w:val="nil"/>
            </w:tcBorders>
            <w:shd w:val="clear" w:color="auto" w:fill="auto"/>
            <w:noWrap/>
            <w:vAlign w:val="center"/>
            <w:hideMark/>
          </w:tcPr>
          <w:p w14:paraId="02DFA9C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970" w:type="dxa"/>
            <w:tcBorders>
              <w:top w:val="nil"/>
              <w:left w:val="nil"/>
              <w:bottom w:val="nil"/>
              <w:right w:val="nil"/>
            </w:tcBorders>
            <w:shd w:val="clear" w:color="auto" w:fill="auto"/>
            <w:noWrap/>
            <w:vAlign w:val="center"/>
            <w:hideMark/>
          </w:tcPr>
          <w:p w14:paraId="5981C0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00465</w:t>
            </w:r>
          </w:p>
        </w:tc>
      </w:tr>
      <w:tr w:rsidR="0059560D" w:rsidRPr="0059560D" w14:paraId="63E7E5F7"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74245F1"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48213A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D37E2A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0080048</w:t>
            </w:r>
          </w:p>
        </w:tc>
        <w:tc>
          <w:tcPr>
            <w:tcW w:w="1210" w:type="dxa"/>
            <w:tcBorders>
              <w:top w:val="nil"/>
              <w:left w:val="nil"/>
              <w:bottom w:val="nil"/>
              <w:right w:val="nil"/>
            </w:tcBorders>
            <w:shd w:val="clear" w:color="auto" w:fill="auto"/>
            <w:noWrap/>
            <w:vAlign w:val="center"/>
            <w:hideMark/>
          </w:tcPr>
          <w:p w14:paraId="73FFE2D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14:paraId="3AAEED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00666</w:t>
            </w:r>
          </w:p>
        </w:tc>
      </w:tr>
      <w:tr w:rsidR="0059560D" w:rsidRPr="0059560D" w14:paraId="72565B67"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26E14CA"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常数</w:t>
            </w:r>
            <w:r w:rsidRPr="0059560D">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64205DF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8C21C6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6312146</w:t>
            </w:r>
          </w:p>
        </w:tc>
        <w:tc>
          <w:tcPr>
            <w:tcW w:w="1210" w:type="dxa"/>
            <w:tcBorders>
              <w:top w:val="nil"/>
              <w:left w:val="nil"/>
              <w:bottom w:val="nil"/>
              <w:right w:val="nil"/>
            </w:tcBorders>
            <w:shd w:val="clear" w:color="auto" w:fill="auto"/>
            <w:noWrap/>
            <w:vAlign w:val="center"/>
            <w:hideMark/>
          </w:tcPr>
          <w:p w14:paraId="59C9954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358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570C58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50203</w:t>
            </w:r>
          </w:p>
        </w:tc>
      </w:tr>
      <w:tr w:rsidR="0059560D" w:rsidRPr="0059560D" w14:paraId="768E4D4B"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75FD6152"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148B7E0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c>
          <w:tcPr>
            <w:tcW w:w="2268" w:type="dxa"/>
            <w:gridSpan w:val="4"/>
            <w:tcBorders>
              <w:top w:val="nil"/>
              <w:left w:val="nil"/>
              <w:bottom w:val="nil"/>
              <w:right w:val="nil"/>
            </w:tcBorders>
            <w:shd w:val="clear" w:color="auto" w:fill="auto"/>
            <w:noWrap/>
            <w:vAlign w:val="center"/>
            <w:hideMark/>
          </w:tcPr>
          <w:p w14:paraId="466D9F8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r>
      <w:tr w:rsidR="0059560D" w:rsidRPr="0059560D" w14:paraId="1A0A3151"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4C38201F" w14:textId="77777777" w:rsidR="0059560D" w:rsidRPr="0059560D" w:rsidRDefault="0059560D" w:rsidP="0059560D">
            <w:pPr>
              <w:spacing w:after="0" w:line="240" w:lineRule="auto"/>
              <w:rPr>
                <w:rFonts w:ascii="Times New Roman" w:hAnsi="Times New Roman" w:cs="Times New Roman"/>
                <w:color w:val="000000"/>
                <w:sz w:val="21"/>
                <w:szCs w:val="21"/>
              </w:rPr>
            </w:pPr>
            <w:proofErr w:type="gramStart"/>
            <w:r w:rsidRPr="0059560D">
              <w:rPr>
                <w:rFonts w:ascii="Times New Roman" w:hAnsi="Times New Roman" w:cs="Times New Roman"/>
                <w:color w:val="000000"/>
                <w:sz w:val="21"/>
                <w:szCs w:val="21"/>
              </w:rPr>
              <w:t>个</w:t>
            </w:r>
            <w:proofErr w:type="gramEnd"/>
            <w:r w:rsidRPr="0059560D">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14:paraId="2035121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nil"/>
              <w:right w:val="nil"/>
            </w:tcBorders>
            <w:shd w:val="clear" w:color="auto" w:fill="auto"/>
            <w:noWrap/>
            <w:vAlign w:val="center"/>
            <w:hideMark/>
          </w:tcPr>
          <w:p w14:paraId="2F02D09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14:paraId="32AF96E9"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1412A3D4"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2A23C6B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14:paraId="398B5E5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14:paraId="677C3B6E"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153D37EC"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689712F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14:paraId="06BEF9A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r>
      <w:tr w:rsidR="0059560D" w:rsidRPr="0059560D" w14:paraId="41D8A76C" w14:textId="77777777" w:rsidTr="00CE4279">
        <w:trPr>
          <w:trHeight w:val="340"/>
          <w:jc w:val="center"/>
        </w:trPr>
        <w:tc>
          <w:tcPr>
            <w:tcW w:w="2835" w:type="dxa"/>
            <w:tcBorders>
              <w:top w:val="nil"/>
              <w:left w:val="nil"/>
              <w:right w:val="nil"/>
            </w:tcBorders>
            <w:shd w:val="clear" w:color="auto" w:fill="auto"/>
            <w:noWrap/>
            <w:vAlign w:val="center"/>
            <w:hideMark/>
          </w:tcPr>
          <w:p w14:paraId="2400DAE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4FDAB7F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562</w:t>
            </w:r>
            <w:r w:rsidRPr="0059560D">
              <w:rPr>
                <w:rFonts w:ascii="Times New Roman" w:hAnsi="Times New Roman" w:cs="Times New Roman"/>
                <w:color w:val="000000"/>
                <w:sz w:val="21"/>
                <w:szCs w:val="21"/>
              </w:rPr>
              <w:t xml:space="preserve"> </w:t>
            </w:r>
          </w:p>
        </w:tc>
        <w:tc>
          <w:tcPr>
            <w:tcW w:w="2268" w:type="dxa"/>
            <w:gridSpan w:val="4"/>
            <w:tcBorders>
              <w:top w:val="nil"/>
              <w:left w:val="nil"/>
              <w:right w:val="nil"/>
            </w:tcBorders>
            <w:shd w:val="clear" w:color="auto" w:fill="auto"/>
            <w:noWrap/>
            <w:vAlign w:val="center"/>
            <w:hideMark/>
          </w:tcPr>
          <w:p w14:paraId="14D1709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 xml:space="preserve"> </w:t>
            </w:r>
          </w:p>
        </w:tc>
      </w:tr>
      <w:tr w:rsidR="0059560D" w:rsidRPr="0059560D" w14:paraId="454BD98A" w14:textId="77777777" w:rsidTr="00CE4279">
        <w:trPr>
          <w:trHeight w:val="340"/>
          <w:jc w:val="center"/>
        </w:trPr>
        <w:tc>
          <w:tcPr>
            <w:tcW w:w="2835" w:type="dxa"/>
            <w:tcBorders>
              <w:top w:val="nil"/>
              <w:left w:val="nil"/>
              <w:bottom w:val="single" w:sz="12" w:space="0" w:color="auto"/>
              <w:right w:val="nil"/>
            </w:tcBorders>
            <w:shd w:val="clear" w:color="auto" w:fill="auto"/>
            <w:noWrap/>
            <w:vAlign w:val="center"/>
            <w:hideMark/>
          </w:tcPr>
          <w:p w14:paraId="2F9BA2EB"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59560D">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59560D">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00C5CC3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single" w:sz="12" w:space="0" w:color="auto"/>
              <w:right w:val="nil"/>
            </w:tcBorders>
            <w:shd w:val="clear" w:color="auto" w:fill="auto"/>
            <w:noWrap/>
            <w:vAlign w:val="center"/>
            <w:hideMark/>
          </w:tcPr>
          <w:p w14:paraId="3F373DD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r>
    </w:tbl>
    <w:p w14:paraId="09E55B2D" w14:textId="77777777" w:rsidR="007D3A65" w:rsidRDefault="007D3A65" w:rsidP="007D3A65">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（三）两种估计方法的结果对比。从各要素的平均和不同规模的产出弹性来看，控制农户固定效应后，小农户经营规模变量和小中农户家庭劳动力的产出弹性</w:t>
      </w:r>
      <w:proofErr w:type="gramStart"/>
      <w:r>
        <w:rPr>
          <w:rFonts w:ascii="Times New Roman" w:hAnsi="Times New Roman" w:cs="Times New Roman" w:hint="eastAsia"/>
          <w:sz w:val="24"/>
          <w:szCs w:val="24"/>
        </w:rPr>
        <w:t>均转变</w:t>
      </w:r>
      <w:proofErr w:type="gramEnd"/>
      <w:r>
        <w:rPr>
          <w:rFonts w:ascii="Times New Roman" w:hAnsi="Times New Roman" w:cs="Times New Roman" w:hint="eastAsia"/>
          <w:sz w:val="24"/>
          <w:szCs w:val="24"/>
        </w:rPr>
        <w:t>为负值，中等规模农户雇佣劳动力对单产的影响转变为负值。农资投入产出弹性继续保持为正。</w:t>
      </w:r>
      <w:r w:rsidR="00FF0381">
        <w:rPr>
          <w:rFonts w:ascii="Times New Roman" w:hAnsi="Times New Roman" w:cs="Times New Roman" w:hint="eastAsia"/>
          <w:sz w:val="24"/>
          <w:szCs w:val="24"/>
        </w:rPr>
        <w:t>家庭禀赋变量多数</w:t>
      </w:r>
      <w:proofErr w:type="gramStart"/>
      <w:r w:rsidR="00FF0381">
        <w:rPr>
          <w:rFonts w:ascii="Times New Roman" w:hAnsi="Times New Roman" w:cs="Times New Roman" w:hint="eastAsia"/>
          <w:sz w:val="24"/>
          <w:szCs w:val="24"/>
        </w:rPr>
        <w:t>由显著</w:t>
      </w:r>
      <w:proofErr w:type="gramEnd"/>
      <w:r w:rsidR="00FF0381">
        <w:rPr>
          <w:rFonts w:ascii="Times New Roman" w:hAnsi="Times New Roman" w:cs="Times New Roman" w:hint="eastAsia"/>
          <w:sz w:val="24"/>
          <w:szCs w:val="24"/>
        </w:rPr>
        <w:t>变为不显著。</w:t>
      </w:r>
    </w:p>
    <w:p w14:paraId="3EE7913C" w14:textId="77777777" w:rsidR="00B63325" w:rsidRDefault="0062335B" w:rsidP="00F0796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F07967">
        <w:rPr>
          <w:rFonts w:ascii="Times New Roman" w:eastAsia="黑体" w:hAnsi="Times New Roman" w:cs="Times New Roman"/>
          <w:sz w:val="24"/>
          <w:szCs w:val="24"/>
        </w:rPr>
        <w:t>.</w:t>
      </w:r>
      <w:r w:rsidR="00F07967" w:rsidRPr="00F8195A">
        <w:rPr>
          <w:rFonts w:ascii="Times New Roman" w:eastAsia="黑体" w:hAnsi="Times New Roman" w:cs="Times New Roman"/>
          <w:sz w:val="24"/>
          <w:szCs w:val="24"/>
        </w:rPr>
        <w:t>2</w:t>
      </w:r>
      <w:r w:rsidR="00F07967" w:rsidRPr="00F0796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3</w:t>
      </w:r>
      <w:r w:rsidRPr="00F07967">
        <w:rPr>
          <w:rFonts w:ascii="Times New Roman" w:eastAsia="黑体" w:hAnsi="Times New Roman" w:cs="Times New Roman" w:hint="eastAsia"/>
          <w:sz w:val="24"/>
          <w:szCs w:val="24"/>
        </w:rPr>
        <w:t xml:space="preserve">   </w:t>
      </w:r>
      <w:r w:rsidR="00A375C3">
        <w:rPr>
          <w:rFonts w:ascii="Times New Roman" w:eastAsia="黑体" w:hAnsi="Times New Roman" w:cs="Times New Roman" w:hint="eastAsia"/>
          <w:sz w:val="24"/>
          <w:szCs w:val="24"/>
        </w:rPr>
        <w:t>水稻混种</w:t>
      </w:r>
      <w:r w:rsidR="00B63325" w:rsidRPr="00F07967">
        <w:rPr>
          <w:rFonts w:ascii="Times New Roman" w:eastAsia="黑体" w:hAnsi="Times New Roman" w:cs="Times New Roman" w:hint="eastAsia"/>
          <w:sz w:val="24"/>
          <w:szCs w:val="24"/>
        </w:rPr>
        <w:t>单产与规模的实证分析</w:t>
      </w:r>
    </w:p>
    <w:p w14:paraId="54BB7400" w14:textId="77777777" w:rsidR="00161B5A" w:rsidRDefault="00C80ABE" w:rsidP="00161B5A">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161B5A">
        <w:rPr>
          <w:rFonts w:ascii="Times New Roman" w:hAnsi="Times New Roman" w:cs="Times New Roman" w:hint="eastAsia"/>
          <w:sz w:val="24"/>
          <w:szCs w:val="24"/>
        </w:rPr>
        <w:t>混合回归结果表明，面积对数形式和一次</w:t>
      </w:r>
      <w:proofErr w:type="gramStart"/>
      <w:r w:rsidR="00161B5A">
        <w:rPr>
          <w:rFonts w:ascii="Times New Roman" w:hAnsi="Times New Roman" w:cs="Times New Roman" w:hint="eastAsia"/>
          <w:sz w:val="24"/>
          <w:szCs w:val="24"/>
        </w:rPr>
        <w:t>项形式</w:t>
      </w:r>
      <w:proofErr w:type="gramEnd"/>
      <w:r w:rsidR="00161B5A">
        <w:rPr>
          <w:rFonts w:ascii="Times New Roman" w:hAnsi="Times New Roman" w:cs="Times New Roman" w:hint="eastAsia"/>
          <w:sz w:val="24"/>
          <w:szCs w:val="24"/>
        </w:rPr>
        <w:t>皆在</w:t>
      </w:r>
      <w:r w:rsidR="00161B5A" w:rsidRPr="00F8195A">
        <w:rPr>
          <w:rFonts w:ascii="Times New Roman" w:hAnsi="Times New Roman" w:cs="Times New Roman"/>
          <w:sz w:val="24"/>
          <w:szCs w:val="24"/>
        </w:rPr>
        <w:t>1</w:t>
      </w:r>
      <w:r w:rsidR="00161B5A">
        <w:rPr>
          <w:rFonts w:ascii="Times New Roman" w:hAnsi="Times New Roman" w:cs="Times New Roman" w:hint="eastAsia"/>
          <w:sz w:val="24"/>
          <w:szCs w:val="24"/>
        </w:rPr>
        <w:t>%</w:t>
      </w:r>
      <w:r w:rsidR="00161B5A">
        <w:rPr>
          <w:rFonts w:ascii="Times New Roman" w:hAnsi="Times New Roman" w:cs="Times New Roman" w:hint="eastAsia"/>
          <w:sz w:val="24"/>
          <w:szCs w:val="24"/>
        </w:rPr>
        <w:t>的水平下均显著为正，产出弹性为</w:t>
      </w:r>
      <w:r w:rsidR="00194B3B">
        <w:rPr>
          <w:rFonts w:ascii="Times New Roman" w:hAnsi="Times New Roman" w:cs="Times New Roman" w:hint="eastAsia"/>
          <w:sz w:val="24"/>
          <w:szCs w:val="24"/>
        </w:rPr>
        <w:t>-</w:t>
      </w:r>
      <w:r w:rsidR="00194B3B" w:rsidRPr="00F8195A">
        <w:rPr>
          <w:rFonts w:ascii="Times New Roman" w:hAnsi="Times New Roman" w:cs="Times New Roman"/>
          <w:sz w:val="24"/>
          <w:szCs w:val="24"/>
        </w:rPr>
        <w:t>3</w:t>
      </w:r>
      <w:r w:rsidR="00194B3B">
        <w:rPr>
          <w:rFonts w:ascii="Times New Roman" w:hAnsi="Times New Roman" w:cs="Times New Roman" w:hint="eastAsia"/>
          <w:sz w:val="24"/>
          <w:szCs w:val="24"/>
        </w:rPr>
        <w:t>.</w:t>
      </w:r>
      <w:r w:rsidR="009374F5" w:rsidRPr="00F8195A">
        <w:rPr>
          <w:rFonts w:ascii="Times New Roman" w:hAnsi="Times New Roman" w:cs="Times New Roman"/>
          <w:sz w:val="24"/>
          <w:szCs w:val="24"/>
        </w:rPr>
        <w:t>7</w:t>
      </w:r>
      <w:r w:rsidR="00161B5A">
        <w:rPr>
          <w:rFonts w:ascii="Times New Roman" w:hAnsi="Times New Roman" w:cs="Times New Roman" w:hint="eastAsia"/>
          <w:sz w:val="24"/>
          <w:szCs w:val="24"/>
        </w:rPr>
        <w:t>%</w:t>
      </w:r>
      <w:r w:rsidR="006D3AB7">
        <w:rPr>
          <w:rFonts w:ascii="Times New Roman" w:hAnsi="Times New Roman" w:cs="Times New Roman" w:hint="eastAsia"/>
          <w:sz w:val="24"/>
          <w:szCs w:val="24"/>
        </w:rPr>
        <w:t>，小农和中农平均产出弹性为负，大</w:t>
      </w:r>
      <w:proofErr w:type="gramStart"/>
      <w:r w:rsidR="006D3AB7">
        <w:rPr>
          <w:rFonts w:ascii="Times New Roman" w:hAnsi="Times New Roman" w:cs="Times New Roman" w:hint="eastAsia"/>
          <w:sz w:val="24"/>
          <w:szCs w:val="24"/>
        </w:rPr>
        <w:t>农平</w:t>
      </w:r>
      <w:proofErr w:type="gramEnd"/>
      <w:r w:rsidR="006D3AB7">
        <w:rPr>
          <w:rFonts w:ascii="Times New Roman" w:hAnsi="Times New Roman" w:cs="Times New Roman" w:hint="eastAsia"/>
          <w:sz w:val="24"/>
          <w:szCs w:val="24"/>
        </w:rPr>
        <w:t>均弹性为正</w:t>
      </w:r>
      <w:r w:rsidR="00161B5A">
        <w:rPr>
          <w:rFonts w:ascii="Times New Roman" w:hAnsi="Times New Roman" w:cs="Times New Roman" w:hint="eastAsia"/>
          <w:sz w:val="24"/>
          <w:szCs w:val="24"/>
        </w:rPr>
        <w:t>。家庭劳动力数量的变化</w:t>
      </w:r>
      <w:r w:rsidR="00194B3B">
        <w:rPr>
          <w:rFonts w:ascii="Times New Roman" w:hAnsi="Times New Roman" w:cs="Times New Roman" w:hint="eastAsia"/>
          <w:sz w:val="24"/>
          <w:szCs w:val="24"/>
        </w:rPr>
        <w:t>和</w:t>
      </w:r>
      <w:r w:rsidR="00161B5A">
        <w:rPr>
          <w:rFonts w:ascii="Times New Roman" w:hAnsi="Times New Roman" w:cs="Times New Roman" w:hint="eastAsia"/>
          <w:sz w:val="24"/>
          <w:szCs w:val="24"/>
        </w:rPr>
        <w:t>雇佣劳动力对单产的影响</w:t>
      </w:r>
      <w:r w:rsidR="00194B3B">
        <w:rPr>
          <w:rFonts w:ascii="Times New Roman" w:hAnsi="Times New Roman" w:cs="Times New Roman" w:hint="eastAsia"/>
          <w:sz w:val="24"/>
          <w:szCs w:val="24"/>
        </w:rPr>
        <w:t>有差别</w:t>
      </w:r>
      <w:r w:rsidR="00161B5A">
        <w:rPr>
          <w:rFonts w:ascii="Times New Roman" w:hAnsi="Times New Roman" w:cs="Times New Roman" w:hint="eastAsia"/>
          <w:sz w:val="24"/>
          <w:szCs w:val="24"/>
        </w:rPr>
        <w:t>，产出弹性</w:t>
      </w:r>
      <w:r w:rsidR="00194B3B">
        <w:rPr>
          <w:rFonts w:ascii="Times New Roman" w:hAnsi="Times New Roman" w:cs="Times New Roman" w:hint="eastAsia"/>
          <w:sz w:val="24"/>
          <w:szCs w:val="24"/>
        </w:rPr>
        <w:t>分别是</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3</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4</w:t>
      </w:r>
      <w:r w:rsidR="00194B3B">
        <w:rPr>
          <w:rFonts w:ascii="Times New Roman" w:hAnsi="Times New Roman" w:cs="Times New Roman" w:hint="eastAsia"/>
          <w:sz w:val="24"/>
          <w:szCs w:val="24"/>
        </w:rPr>
        <w:t>%</w:t>
      </w:r>
      <w:r w:rsidR="00194B3B">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9</w:t>
      </w:r>
      <w:r w:rsidR="00194B3B">
        <w:rPr>
          <w:rFonts w:ascii="Times New Roman" w:hAnsi="Times New Roman" w:cs="Times New Roman" w:hint="eastAsia"/>
          <w:sz w:val="24"/>
          <w:szCs w:val="24"/>
        </w:rPr>
        <w:t>%</w:t>
      </w:r>
      <w:r w:rsidR="00161B5A">
        <w:rPr>
          <w:rFonts w:ascii="Times New Roman" w:hAnsi="Times New Roman" w:cs="Times New Roman" w:hint="eastAsia"/>
          <w:sz w:val="24"/>
          <w:szCs w:val="24"/>
        </w:rPr>
        <w:t>。机械投入对数值和其他农资投入对数值对单产对数值的影响均为正。</w:t>
      </w:r>
    </w:p>
    <w:p w14:paraId="365E0F99" w14:textId="77777777" w:rsidR="00707FF7" w:rsidRDefault="00707FF7"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固定效应回归结果表明，面积对数形式显著为负，一次项不显著，产出弹性计算为</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w:t>
      </w:r>
      <w:r w:rsidR="00666227">
        <w:rPr>
          <w:rFonts w:ascii="Times New Roman" w:hAnsi="Times New Roman" w:cs="Times New Roman" w:hint="eastAsia"/>
          <w:sz w:val="24"/>
          <w:szCs w:val="24"/>
        </w:rPr>
        <w:t>但图</w:t>
      </w:r>
      <w:r w:rsidR="00B95965">
        <w:rPr>
          <w:rFonts w:ascii="Times New Roman" w:hAnsi="Times New Roman" w:cs="Times New Roman" w:hint="eastAsia"/>
          <w:sz w:val="24"/>
          <w:szCs w:val="24"/>
        </w:rPr>
        <w:t>5-4</w:t>
      </w:r>
      <w:r w:rsidR="00666227">
        <w:rPr>
          <w:rFonts w:ascii="Times New Roman" w:hAnsi="Times New Roman" w:cs="Times New Roman" w:hint="eastAsia"/>
          <w:sz w:val="24"/>
          <w:szCs w:val="24"/>
        </w:rPr>
        <w:t>展现的规律表示，小农户的产出弹性很低，大农户区域平缓，规模扩大单产降低的情况缓解不少。</w:t>
      </w:r>
      <w:r>
        <w:rPr>
          <w:rFonts w:ascii="Times New Roman" w:hAnsi="Times New Roman" w:cs="Times New Roman" w:hint="eastAsia"/>
          <w:sz w:val="24"/>
          <w:szCs w:val="24"/>
        </w:rPr>
        <w:t>家庭劳动力数量和雇佣劳动力对单产的影响差异大，产出弹性分别为</w:t>
      </w:r>
      <w:r w:rsidR="009374F5" w:rsidRPr="00F8195A">
        <w:rPr>
          <w:rFonts w:ascii="Times New Roman" w:hAnsi="Times New Roman" w:cs="Times New Roman"/>
          <w:sz w:val="24"/>
          <w:szCs w:val="24"/>
        </w:rPr>
        <w:t>1</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2</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Pr>
          <w:rFonts w:ascii="Times New Roman" w:hAnsi="Times New Roman" w:cs="Times New Roman" w:hint="eastAsia"/>
          <w:sz w:val="24"/>
          <w:szCs w:val="24"/>
        </w:rPr>
        <w:t>%</w:t>
      </w:r>
      <w:r w:rsidR="009374F5">
        <w:rPr>
          <w:rFonts w:ascii="Times New Roman" w:hAnsi="Times New Roman" w:cs="Times New Roman" w:hint="eastAsia"/>
          <w:sz w:val="24"/>
          <w:szCs w:val="24"/>
        </w:rPr>
        <w:t>（表</w:t>
      </w:r>
      <w:r w:rsidR="00B95965">
        <w:rPr>
          <w:rFonts w:ascii="Times New Roman" w:hAnsi="Times New Roman" w:cs="Times New Roman" w:hint="eastAsia"/>
          <w:sz w:val="24"/>
          <w:szCs w:val="24"/>
        </w:rPr>
        <w:t>5-7</w:t>
      </w:r>
      <w:r w:rsidR="009374F5">
        <w:rPr>
          <w:rFonts w:ascii="Times New Roman" w:hAnsi="Times New Roman" w:cs="Times New Roman" w:hint="eastAsia"/>
          <w:sz w:val="24"/>
          <w:szCs w:val="24"/>
        </w:rPr>
        <w:t>）</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C80ABE" w:rsidRPr="00B36F6F" w14:paraId="17A19DC6" w14:textId="77777777" w:rsidTr="00C41454">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14:paraId="51893420" w14:textId="77777777" w:rsidR="00C80ABE" w:rsidRPr="00B36F6F" w:rsidRDefault="00C80ABE" w:rsidP="00C641CC">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7</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C80ABE" w:rsidRPr="00B36F6F" w14:paraId="399CB853" w14:textId="77777777" w:rsidTr="00C41454">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2E2E68D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45796EAD"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5E97C9DF"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002866DA"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28FE6FD2"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44148EBA"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63B449B7"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167CCAA6"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4C76FBA0"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14:paraId="0BA0013F" w14:textId="77777777" w:rsidR="00C80ABE"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145C7261"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C80ABE" w14:paraId="521FF801" w14:textId="77777777" w:rsidTr="00C41454">
        <w:trPr>
          <w:trHeight w:val="340"/>
          <w:jc w:val="center"/>
        </w:trPr>
        <w:tc>
          <w:tcPr>
            <w:tcW w:w="1536" w:type="dxa"/>
            <w:vMerge w:val="restart"/>
            <w:tcBorders>
              <w:top w:val="nil"/>
              <w:left w:val="nil"/>
              <w:bottom w:val="nil"/>
              <w:right w:val="nil"/>
            </w:tcBorders>
            <w:shd w:val="clear" w:color="auto" w:fill="auto"/>
            <w:noWrap/>
            <w:hideMark/>
          </w:tcPr>
          <w:p w14:paraId="4C580DC3" w14:textId="77777777"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6914C1DC"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5C5E14D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051BED1"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B121B6F"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00B3646B"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7D201058"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14:paraId="461D05CF" w14:textId="77777777" w:rsidTr="00C41454">
        <w:trPr>
          <w:trHeight w:val="340"/>
          <w:jc w:val="center"/>
        </w:trPr>
        <w:tc>
          <w:tcPr>
            <w:tcW w:w="1536" w:type="dxa"/>
            <w:vMerge/>
            <w:tcBorders>
              <w:top w:val="nil"/>
              <w:left w:val="nil"/>
              <w:bottom w:val="nil"/>
              <w:right w:val="nil"/>
            </w:tcBorders>
            <w:hideMark/>
          </w:tcPr>
          <w:p w14:paraId="2F7A234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7BA8C16B"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14112986"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172B2B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83E5FA2"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BE7A53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30B90C63"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C80ABE" w14:paraId="77DB3126" w14:textId="77777777" w:rsidTr="00C41454">
        <w:trPr>
          <w:trHeight w:val="340"/>
          <w:jc w:val="center"/>
        </w:trPr>
        <w:tc>
          <w:tcPr>
            <w:tcW w:w="1536" w:type="dxa"/>
            <w:vMerge/>
            <w:tcBorders>
              <w:top w:val="nil"/>
              <w:left w:val="nil"/>
              <w:bottom w:val="nil"/>
              <w:right w:val="nil"/>
            </w:tcBorders>
            <w:hideMark/>
          </w:tcPr>
          <w:p w14:paraId="6274B9DA"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30AD05D"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40E85667"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2C47865C"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EFA423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1CA8301"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0110AD76"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r>
      <w:tr w:rsidR="00C80ABE" w14:paraId="2BB6DA0D" w14:textId="77777777" w:rsidTr="00C41454">
        <w:trPr>
          <w:trHeight w:val="340"/>
          <w:jc w:val="center"/>
        </w:trPr>
        <w:tc>
          <w:tcPr>
            <w:tcW w:w="1536" w:type="dxa"/>
            <w:vMerge/>
            <w:tcBorders>
              <w:top w:val="nil"/>
              <w:left w:val="nil"/>
              <w:right w:val="nil"/>
            </w:tcBorders>
            <w:hideMark/>
          </w:tcPr>
          <w:p w14:paraId="2EF9823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3505E761" w14:textId="77777777"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3E8A34D4"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57197285"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64B396D"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EE6CDA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476C95AD"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C80ABE" w14:paraId="3B465500" w14:textId="77777777" w:rsidTr="00C41454">
        <w:trPr>
          <w:trHeight w:val="340"/>
          <w:jc w:val="center"/>
        </w:trPr>
        <w:tc>
          <w:tcPr>
            <w:tcW w:w="1536" w:type="dxa"/>
            <w:vMerge w:val="restart"/>
            <w:tcBorders>
              <w:top w:val="nil"/>
              <w:left w:val="nil"/>
              <w:right w:val="nil"/>
            </w:tcBorders>
            <w:shd w:val="clear" w:color="auto" w:fill="auto"/>
            <w:noWrap/>
          </w:tcPr>
          <w:p w14:paraId="20D7F426" w14:textId="77777777"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7BE1DF7"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73903D22"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F86283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58C2220B"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AA0EC45"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7A94D89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C80ABE" w14:paraId="4ED9FA0B" w14:textId="77777777" w:rsidTr="00C41454">
        <w:trPr>
          <w:trHeight w:val="340"/>
          <w:jc w:val="center"/>
        </w:trPr>
        <w:tc>
          <w:tcPr>
            <w:tcW w:w="1536" w:type="dxa"/>
            <w:vMerge/>
            <w:tcBorders>
              <w:left w:val="nil"/>
              <w:right w:val="nil"/>
            </w:tcBorders>
            <w:shd w:val="clear" w:color="auto" w:fill="auto"/>
            <w:noWrap/>
            <w:vAlign w:val="center"/>
            <w:hideMark/>
          </w:tcPr>
          <w:p w14:paraId="1437BEBD"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99D150E"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5A3D7CFF"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3F1245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50C1869"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C11692F"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52FCFF46"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14:paraId="0E45002B" w14:textId="77777777" w:rsidTr="00C41454">
        <w:trPr>
          <w:trHeight w:val="340"/>
          <w:jc w:val="center"/>
        </w:trPr>
        <w:tc>
          <w:tcPr>
            <w:tcW w:w="1536" w:type="dxa"/>
            <w:vMerge/>
            <w:tcBorders>
              <w:left w:val="nil"/>
              <w:right w:val="nil"/>
            </w:tcBorders>
            <w:shd w:val="clear" w:color="auto" w:fill="auto"/>
            <w:vAlign w:val="center"/>
            <w:hideMark/>
          </w:tcPr>
          <w:p w14:paraId="1B5A5B21" w14:textId="77777777"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7466C060"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24EF1657"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338DE0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7A96A0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7955B26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67AA608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C80ABE" w14:paraId="2B506D97" w14:textId="77777777" w:rsidTr="00C41454">
        <w:trPr>
          <w:trHeight w:val="340"/>
          <w:jc w:val="center"/>
        </w:trPr>
        <w:tc>
          <w:tcPr>
            <w:tcW w:w="1536" w:type="dxa"/>
            <w:vMerge/>
            <w:tcBorders>
              <w:left w:val="nil"/>
              <w:bottom w:val="single" w:sz="12" w:space="0" w:color="auto"/>
              <w:right w:val="nil"/>
            </w:tcBorders>
            <w:shd w:val="clear" w:color="auto" w:fill="auto"/>
            <w:vAlign w:val="center"/>
            <w:hideMark/>
          </w:tcPr>
          <w:p w14:paraId="08243A28" w14:textId="77777777"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70D7BD69" w14:textId="77777777"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1F8A5DC8"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A3C8638"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EF5CD8A"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56DAEDA4"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14:paraId="27DB837F"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17</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bl>
    <w:p w14:paraId="4788F426" w14:textId="77777777" w:rsidR="002E076C" w:rsidRDefault="002E076C" w:rsidP="002E076C">
      <w:pPr>
        <w:spacing w:beforeLines="100" w:before="326" w:after="0" w:line="240" w:lineRule="auto"/>
        <w:ind w:firstLineChars="200" w:firstLine="440"/>
        <w:rPr>
          <w:rFonts w:ascii="Times New Roman" w:hAnsi="Times New Roman" w:cs="Times New Roman"/>
          <w:sz w:val="24"/>
          <w:szCs w:val="24"/>
        </w:rPr>
      </w:pPr>
      <w:r>
        <w:rPr>
          <w:noProof/>
        </w:rPr>
        <w:lastRenderedPageBreak/>
        <w:drawing>
          <wp:inline distT="0" distB="0" distL="0" distR="0" wp14:anchorId="5622372D" wp14:editId="79ABAD42">
            <wp:extent cx="4572000" cy="2743200"/>
            <wp:effectExtent l="0" t="0" r="0" b="0"/>
            <wp:docPr id="18" name="图表 18">
              <a:extLst xmlns:a="http://schemas.openxmlformats.org/drawingml/2006/main">
                <a:ext uri="{FF2B5EF4-FFF2-40B4-BE49-F238E27FC236}">
                  <a16:creationId xmlns:a16="http://schemas.microsoft.com/office/drawing/2014/main" id="{D323AB76-D447-436F-9634-2507FEBEF6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C0B3BC8" w14:textId="77777777" w:rsidR="002E076C" w:rsidRPr="00B95965" w:rsidRDefault="002E076C" w:rsidP="002E076C">
      <w:pPr>
        <w:spacing w:beforeLines="100" w:before="326" w:after="0" w:line="240" w:lineRule="auto"/>
        <w:ind w:firstLineChars="200" w:firstLine="482"/>
        <w:jc w:val="center"/>
        <w:rPr>
          <w:rFonts w:ascii="Times New Roman" w:hAnsi="Times New Roman" w:cs="Times New Roman"/>
          <w:b/>
          <w:sz w:val="24"/>
          <w:szCs w:val="24"/>
        </w:rPr>
      </w:pPr>
      <w:r w:rsidRPr="00B95965">
        <w:rPr>
          <w:rFonts w:ascii="Times New Roman" w:hAnsi="Times New Roman" w:cs="Times New Roman" w:hint="eastAsia"/>
          <w:b/>
          <w:sz w:val="24"/>
          <w:szCs w:val="24"/>
        </w:rPr>
        <w:t>图</w:t>
      </w:r>
      <w:r w:rsidR="00A6616D" w:rsidRPr="00B95965">
        <w:rPr>
          <w:rFonts w:ascii="Times New Roman" w:hAnsi="Times New Roman" w:cs="Times New Roman"/>
          <w:b/>
          <w:sz w:val="24"/>
          <w:szCs w:val="24"/>
        </w:rPr>
        <w:t>5</w:t>
      </w:r>
      <w:r w:rsidR="00A6616D" w:rsidRPr="00B95965">
        <w:rPr>
          <w:rFonts w:ascii="Times New Roman" w:hAnsi="Times New Roman" w:cs="Times New Roman" w:hint="eastAsia"/>
          <w:b/>
          <w:sz w:val="24"/>
          <w:szCs w:val="24"/>
        </w:rPr>
        <w:t>-</w:t>
      </w:r>
      <w:r w:rsidRPr="00B95965">
        <w:rPr>
          <w:rFonts w:ascii="Times New Roman" w:hAnsi="Times New Roman" w:cs="Times New Roman"/>
          <w:b/>
          <w:sz w:val="24"/>
          <w:szCs w:val="24"/>
        </w:rPr>
        <w:t xml:space="preserve">4   </w:t>
      </w:r>
      <w:r w:rsidRPr="00B95965">
        <w:rPr>
          <w:rFonts w:ascii="Times New Roman" w:hAnsi="Times New Roman" w:cs="Times New Roman" w:hint="eastAsia"/>
          <w:b/>
          <w:sz w:val="24"/>
          <w:szCs w:val="24"/>
        </w:rPr>
        <w:t>混种水稻规模与单产的关系</w:t>
      </w:r>
    </w:p>
    <w:p w14:paraId="060149AB" w14:textId="77777777" w:rsidR="00707FF7" w:rsidRDefault="00C80ABE" w:rsidP="00C641CC">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（二）家庭禀赋及其他变量对农业生产的影响。</w:t>
      </w:r>
      <w:r w:rsidR="009374F5">
        <w:rPr>
          <w:rFonts w:ascii="Times New Roman" w:hAnsi="Times New Roman" w:cs="Times New Roman" w:hint="eastAsia"/>
          <w:sz w:val="24"/>
          <w:szCs w:val="24"/>
        </w:rPr>
        <w:t>混合回归结果证明</w:t>
      </w:r>
      <w:r w:rsidR="00707FF7">
        <w:rPr>
          <w:rFonts w:ascii="Times New Roman" w:hAnsi="Times New Roman" w:cs="Times New Roman" w:hint="eastAsia"/>
          <w:sz w:val="24"/>
          <w:szCs w:val="24"/>
        </w:rPr>
        <w:t>兼业程度变量对单产对数值产生了显著的负向效应，兼业水平提高一单位，单产降低</w:t>
      </w:r>
      <w:r w:rsidR="009374F5" w:rsidRPr="00F8195A">
        <w:rPr>
          <w:rFonts w:ascii="Times New Roman" w:hAnsi="Times New Roman" w:cs="Times New Roman"/>
          <w:sz w:val="24"/>
          <w:szCs w:val="24"/>
        </w:rPr>
        <w:t>9</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6</w:t>
      </w:r>
      <w:r w:rsidR="00707FF7">
        <w:rPr>
          <w:rFonts w:ascii="Times New Roman" w:hAnsi="Times New Roman" w:cs="Times New Roman" w:hint="eastAsia"/>
          <w:sz w:val="24"/>
          <w:szCs w:val="24"/>
        </w:rPr>
        <w:t>%</w:t>
      </w:r>
      <w:r w:rsidR="00707FF7">
        <w:rPr>
          <w:rFonts w:ascii="Times New Roman" w:hAnsi="Times New Roman" w:cs="Times New Roman" w:hint="eastAsia"/>
          <w:sz w:val="24"/>
          <w:szCs w:val="24"/>
        </w:rPr>
        <w:t>。代表土壤细碎化水平的农户家庭地块平均面积变量与单产对数值影响不显著。户主为男性的家庭亩均产量较高，农业保险支出额、年龄、受教育年限、健康状况和农业技能培训对生产带来负向影响。政策补贴水平、是否为家庭干部户、年份虚拟变量和省份虚拟变量检验不显著。</w:t>
      </w:r>
    </w:p>
    <w:p w14:paraId="7A73C8B5" w14:textId="77777777" w:rsidR="00B95965" w:rsidRDefault="009374F5"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w:t>
      </w:r>
      <w:r w:rsidR="00161B5A">
        <w:rPr>
          <w:rFonts w:ascii="Times New Roman" w:hAnsi="Times New Roman" w:cs="Times New Roman" w:hint="eastAsia"/>
          <w:sz w:val="24"/>
          <w:szCs w:val="24"/>
        </w:rPr>
        <w:t>政策补贴</w:t>
      </w:r>
      <w:r>
        <w:rPr>
          <w:rFonts w:ascii="Times New Roman" w:hAnsi="Times New Roman" w:cs="Times New Roman" w:hint="eastAsia"/>
          <w:sz w:val="24"/>
          <w:szCs w:val="24"/>
        </w:rPr>
        <w:t>和</w:t>
      </w:r>
      <w:r w:rsidR="005F16F7">
        <w:rPr>
          <w:rFonts w:ascii="Times New Roman" w:hAnsi="Times New Roman" w:cs="Times New Roman" w:hint="eastAsia"/>
          <w:sz w:val="24"/>
          <w:szCs w:val="24"/>
        </w:rPr>
        <w:t>农业</w:t>
      </w:r>
      <w:r w:rsidR="00161B5A">
        <w:rPr>
          <w:rFonts w:ascii="Times New Roman" w:hAnsi="Times New Roman" w:cs="Times New Roman" w:hint="eastAsia"/>
          <w:sz w:val="24"/>
          <w:szCs w:val="24"/>
        </w:rPr>
        <w:t>保险支出</w:t>
      </w:r>
      <w:r>
        <w:rPr>
          <w:rFonts w:ascii="Times New Roman" w:hAnsi="Times New Roman" w:cs="Times New Roman" w:hint="eastAsia"/>
          <w:sz w:val="24"/>
          <w:szCs w:val="24"/>
        </w:rPr>
        <w:t>不显著，性别、年龄、人力资源培训</w:t>
      </w:r>
      <w:r w:rsidR="00161B5A">
        <w:rPr>
          <w:rFonts w:ascii="Times New Roman" w:hAnsi="Times New Roman" w:cs="Times New Roman" w:hint="eastAsia"/>
          <w:sz w:val="24"/>
          <w:szCs w:val="24"/>
        </w:rPr>
        <w:t>全部转变为不显著。</w:t>
      </w:r>
      <w:r>
        <w:rPr>
          <w:rFonts w:ascii="Times New Roman" w:hAnsi="Times New Roman" w:cs="Times New Roman" w:hint="eastAsia"/>
          <w:sz w:val="24"/>
          <w:szCs w:val="24"/>
        </w:rPr>
        <w:t>仅有兼业程度变量，显著的负向影响着单产，兼业程度增加一单位，单产降低</w:t>
      </w:r>
      <w:r w:rsidRPr="00F8195A">
        <w:rPr>
          <w:rFonts w:ascii="Times New Roman" w:hAnsi="Times New Roman" w:cs="Times New Roman"/>
          <w:sz w:val="24"/>
          <w:szCs w:val="24"/>
        </w:rPr>
        <w:t>7</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（表</w:t>
      </w:r>
      <w:r w:rsidR="00B95965">
        <w:rPr>
          <w:rFonts w:ascii="Times New Roman" w:hAnsi="Times New Roman" w:cs="Times New Roman" w:hint="eastAsia"/>
          <w:sz w:val="24"/>
          <w:szCs w:val="24"/>
        </w:rPr>
        <w:t>5-8</w:t>
      </w:r>
      <w:r>
        <w:rPr>
          <w:rFonts w:ascii="Times New Roman" w:hAnsi="Times New Roman" w:cs="Times New Roman" w:hint="eastAsia"/>
          <w:sz w:val="24"/>
          <w:szCs w:val="24"/>
        </w:rPr>
        <w:t>）。</w:t>
      </w:r>
    </w:p>
    <w:p w14:paraId="46E7D2AC"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0" w:type="auto"/>
        <w:jc w:val="center"/>
        <w:tblLayout w:type="fixed"/>
        <w:tblLook w:val="04A0" w:firstRow="1" w:lastRow="0" w:firstColumn="1" w:lastColumn="0" w:noHBand="0" w:noVBand="1"/>
      </w:tblPr>
      <w:tblGrid>
        <w:gridCol w:w="2835"/>
        <w:gridCol w:w="1134"/>
        <w:gridCol w:w="1134"/>
        <w:gridCol w:w="1134"/>
        <w:gridCol w:w="1134"/>
      </w:tblGrid>
      <w:tr w:rsidR="00950744" w:rsidRPr="00950744" w14:paraId="32965358" w14:textId="77777777" w:rsidTr="00C80ABE">
        <w:trPr>
          <w:trHeight w:val="285"/>
          <w:jc w:val="center"/>
        </w:trPr>
        <w:tc>
          <w:tcPr>
            <w:tcW w:w="7371" w:type="dxa"/>
            <w:gridSpan w:val="5"/>
            <w:tcBorders>
              <w:top w:val="nil"/>
              <w:left w:val="nil"/>
              <w:bottom w:val="single" w:sz="4" w:space="0" w:color="auto"/>
              <w:right w:val="nil"/>
            </w:tcBorders>
            <w:shd w:val="clear" w:color="auto" w:fill="auto"/>
            <w:noWrap/>
            <w:vAlign w:val="bottom"/>
            <w:hideMark/>
          </w:tcPr>
          <w:p w14:paraId="4689E155" w14:textId="77777777" w:rsidR="00950744" w:rsidRPr="00950744" w:rsidRDefault="00950744" w:rsidP="009374F5">
            <w:pPr>
              <w:spacing w:beforeLines="100" w:before="326" w:afterLines="50" w:after="163" w:line="240" w:lineRule="auto"/>
              <w:jc w:val="center"/>
              <w:rPr>
                <w:rFonts w:ascii="Times New Roman" w:hAnsi="Times New Roman" w:cs="Times New Roman"/>
                <w:b/>
                <w:bCs/>
                <w:color w:val="000000"/>
                <w:sz w:val="24"/>
                <w:szCs w:val="24"/>
              </w:rPr>
            </w:pPr>
            <w:r w:rsidRPr="00950744">
              <w:rPr>
                <w:rFonts w:ascii="Times New Roman" w:hAnsi="Times New Roman" w:cs="Times New Roman"/>
                <w:b/>
                <w:bCs/>
                <w:color w:val="000000"/>
                <w:sz w:val="24"/>
                <w:szCs w:val="24"/>
              </w:rPr>
              <w:lastRenderedPageBreak/>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8</w:t>
            </w:r>
            <w:r w:rsidRPr="00950744">
              <w:rPr>
                <w:rFonts w:ascii="Times New Roman" w:hAnsi="Times New Roman" w:cs="Times New Roman"/>
                <w:b/>
                <w:bCs/>
                <w:color w:val="000000"/>
                <w:sz w:val="24"/>
                <w:szCs w:val="24"/>
              </w:rPr>
              <w:t xml:space="preserve">   </w:t>
            </w:r>
            <w:r w:rsidRPr="00950744">
              <w:rPr>
                <w:rFonts w:ascii="Times New Roman" w:hAnsi="Times New Roman" w:cs="Times New Roman"/>
                <w:b/>
                <w:bCs/>
                <w:color w:val="000000"/>
                <w:sz w:val="24"/>
                <w:szCs w:val="24"/>
              </w:rPr>
              <w:t>混种水稻面板模型估计结果</w:t>
            </w:r>
          </w:p>
        </w:tc>
      </w:tr>
      <w:tr w:rsidR="00950744" w:rsidRPr="00950744" w14:paraId="5A997B25" w14:textId="77777777" w:rsidTr="00C80ABE">
        <w:trPr>
          <w:trHeight w:val="454"/>
          <w:jc w:val="center"/>
        </w:trPr>
        <w:tc>
          <w:tcPr>
            <w:tcW w:w="2835" w:type="dxa"/>
            <w:vMerge w:val="restart"/>
            <w:tcBorders>
              <w:top w:val="nil"/>
              <w:left w:val="nil"/>
              <w:bottom w:val="single" w:sz="4" w:space="0" w:color="000000"/>
              <w:right w:val="nil"/>
            </w:tcBorders>
            <w:shd w:val="clear" w:color="auto" w:fill="auto"/>
            <w:noWrap/>
            <w:vAlign w:val="center"/>
            <w:hideMark/>
          </w:tcPr>
          <w:p w14:paraId="4C082C29"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变量</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70930EE3"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950744">
              <w:rPr>
                <w:rFonts w:ascii="Times New Roman" w:hAnsi="Times New Roman" w:cs="Times New Roman"/>
                <w:b/>
                <w:bCs/>
                <w:color w:val="000000"/>
                <w:sz w:val="21"/>
                <w:szCs w:val="21"/>
              </w:rPr>
              <w:t>）混合回归</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54AF0D2E"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950744">
              <w:rPr>
                <w:rFonts w:ascii="Times New Roman" w:hAnsi="Times New Roman" w:cs="Times New Roman"/>
                <w:b/>
                <w:bCs/>
                <w:color w:val="000000"/>
                <w:sz w:val="21"/>
                <w:szCs w:val="21"/>
              </w:rPr>
              <w:t>）固定效应回归</w:t>
            </w:r>
          </w:p>
        </w:tc>
      </w:tr>
      <w:tr w:rsidR="00950744" w:rsidRPr="00950744" w14:paraId="42174C6E" w14:textId="77777777" w:rsidTr="00C80ABE">
        <w:trPr>
          <w:trHeight w:val="454"/>
          <w:jc w:val="center"/>
        </w:trPr>
        <w:tc>
          <w:tcPr>
            <w:tcW w:w="2835" w:type="dxa"/>
            <w:vMerge/>
            <w:tcBorders>
              <w:top w:val="nil"/>
              <w:left w:val="nil"/>
              <w:bottom w:val="single" w:sz="4" w:space="0" w:color="000000"/>
              <w:right w:val="nil"/>
            </w:tcBorders>
            <w:vAlign w:val="center"/>
            <w:hideMark/>
          </w:tcPr>
          <w:p w14:paraId="4D1627B0"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p>
        </w:tc>
        <w:tc>
          <w:tcPr>
            <w:tcW w:w="1134" w:type="dxa"/>
            <w:tcBorders>
              <w:top w:val="nil"/>
              <w:left w:val="nil"/>
              <w:bottom w:val="single" w:sz="4" w:space="0" w:color="auto"/>
              <w:right w:val="nil"/>
            </w:tcBorders>
            <w:shd w:val="clear" w:color="auto" w:fill="auto"/>
            <w:noWrap/>
            <w:vAlign w:val="center"/>
            <w:hideMark/>
          </w:tcPr>
          <w:p w14:paraId="65FD5E55"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14:paraId="4418C316"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c>
          <w:tcPr>
            <w:tcW w:w="1134" w:type="dxa"/>
            <w:tcBorders>
              <w:top w:val="nil"/>
              <w:left w:val="nil"/>
              <w:bottom w:val="single" w:sz="4" w:space="0" w:color="auto"/>
              <w:right w:val="nil"/>
            </w:tcBorders>
            <w:shd w:val="clear" w:color="auto" w:fill="auto"/>
            <w:noWrap/>
            <w:vAlign w:val="center"/>
            <w:hideMark/>
          </w:tcPr>
          <w:p w14:paraId="05010587"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14:paraId="133DBA0D"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r>
      <w:tr w:rsidR="00950744" w:rsidRPr="00950744" w14:paraId="24257EC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2DBEB49"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19DE026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0EC35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004371</w:t>
            </w:r>
          </w:p>
        </w:tc>
        <w:tc>
          <w:tcPr>
            <w:tcW w:w="1134" w:type="dxa"/>
            <w:tcBorders>
              <w:top w:val="nil"/>
              <w:left w:val="nil"/>
              <w:bottom w:val="nil"/>
              <w:right w:val="nil"/>
            </w:tcBorders>
            <w:shd w:val="clear" w:color="auto" w:fill="auto"/>
            <w:noWrap/>
            <w:vAlign w:val="center"/>
            <w:hideMark/>
          </w:tcPr>
          <w:p w14:paraId="5268DAF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A5010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007427</w:t>
            </w:r>
          </w:p>
        </w:tc>
      </w:tr>
      <w:tr w:rsidR="00950744" w:rsidRPr="00950744" w14:paraId="5AD9B633"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4D7E51B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0211D21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B68D5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000521</w:t>
            </w:r>
          </w:p>
        </w:tc>
        <w:tc>
          <w:tcPr>
            <w:tcW w:w="1134" w:type="dxa"/>
            <w:tcBorders>
              <w:top w:val="nil"/>
              <w:left w:val="nil"/>
              <w:bottom w:val="nil"/>
              <w:right w:val="nil"/>
            </w:tcBorders>
            <w:shd w:val="clear" w:color="auto" w:fill="auto"/>
            <w:noWrap/>
            <w:vAlign w:val="center"/>
            <w:hideMark/>
          </w:tcPr>
          <w:p w14:paraId="7657E352"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24B8A68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000836</w:t>
            </w:r>
          </w:p>
        </w:tc>
      </w:tr>
      <w:tr w:rsidR="00950744" w:rsidRPr="00950744" w14:paraId="483E4C46"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D2FB9F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5AFE00B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193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6F1B9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046327</w:t>
            </w:r>
          </w:p>
        </w:tc>
        <w:tc>
          <w:tcPr>
            <w:tcW w:w="1134" w:type="dxa"/>
            <w:tcBorders>
              <w:top w:val="nil"/>
              <w:left w:val="nil"/>
              <w:bottom w:val="nil"/>
              <w:right w:val="nil"/>
            </w:tcBorders>
            <w:shd w:val="clear" w:color="auto" w:fill="auto"/>
            <w:noWrap/>
            <w:vAlign w:val="center"/>
            <w:hideMark/>
          </w:tcPr>
          <w:p w14:paraId="0A81596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p>
        </w:tc>
        <w:tc>
          <w:tcPr>
            <w:tcW w:w="1134" w:type="dxa"/>
            <w:tcBorders>
              <w:top w:val="nil"/>
              <w:left w:val="nil"/>
              <w:bottom w:val="nil"/>
              <w:right w:val="nil"/>
            </w:tcBorders>
            <w:shd w:val="clear" w:color="auto" w:fill="auto"/>
            <w:noWrap/>
            <w:vAlign w:val="center"/>
            <w:hideMark/>
          </w:tcPr>
          <w:p w14:paraId="1F4F821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048147</w:t>
            </w:r>
          </w:p>
        </w:tc>
      </w:tr>
      <w:tr w:rsidR="00950744" w:rsidRPr="00950744" w14:paraId="71488BBB"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90101C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56AF16A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04BDD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008233</w:t>
            </w:r>
          </w:p>
        </w:tc>
        <w:tc>
          <w:tcPr>
            <w:tcW w:w="1134" w:type="dxa"/>
            <w:tcBorders>
              <w:top w:val="nil"/>
              <w:left w:val="nil"/>
              <w:bottom w:val="nil"/>
              <w:right w:val="nil"/>
            </w:tcBorders>
            <w:shd w:val="clear" w:color="auto" w:fill="auto"/>
            <w:noWrap/>
            <w:vAlign w:val="center"/>
            <w:hideMark/>
          </w:tcPr>
          <w:p w14:paraId="4EF3AB4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14:paraId="74FEE29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008253</w:t>
            </w:r>
          </w:p>
        </w:tc>
      </w:tr>
      <w:tr w:rsidR="00950744" w:rsidRPr="00950744" w14:paraId="29FAC23E"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72577F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4377783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4BFF7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007285</w:t>
            </w:r>
          </w:p>
        </w:tc>
        <w:tc>
          <w:tcPr>
            <w:tcW w:w="1134" w:type="dxa"/>
            <w:tcBorders>
              <w:top w:val="nil"/>
              <w:left w:val="nil"/>
              <w:bottom w:val="nil"/>
              <w:right w:val="nil"/>
            </w:tcBorders>
            <w:shd w:val="clear" w:color="auto" w:fill="auto"/>
            <w:noWrap/>
            <w:vAlign w:val="center"/>
            <w:hideMark/>
          </w:tcPr>
          <w:p w14:paraId="5394737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1F548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007813</w:t>
            </w:r>
          </w:p>
        </w:tc>
      </w:tr>
      <w:tr w:rsidR="00950744" w:rsidRPr="00950744" w14:paraId="451D0EAE"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3FAA06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0E7CF7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752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0EF41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109539</w:t>
            </w:r>
          </w:p>
        </w:tc>
        <w:tc>
          <w:tcPr>
            <w:tcW w:w="1134" w:type="dxa"/>
            <w:tcBorders>
              <w:top w:val="nil"/>
              <w:left w:val="nil"/>
              <w:bottom w:val="nil"/>
              <w:right w:val="nil"/>
            </w:tcBorders>
            <w:shd w:val="clear" w:color="auto" w:fill="auto"/>
            <w:noWrap/>
            <w:vAlign w:val="center"/>
            <w:hideMark/>
          </w:tcPr>
          <w:p w14:paraId="60B6EF1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486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4FFD1B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109329</w:t>
            </w:r>
          </w:p>
        </w:tc>
      </w:tr>
      <w:tr w:rsidR="00950744" w:rsidRPr="00950744" w14:paraId="0C569FB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6C901B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68531DB8"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57A8190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001523</w:t>
            </w:r>
          </w:p>
        </w:tc>
        <w:tc>
          <w:tcPr>
            <w:tcW w:w="1134" w:type="dxa"/>
            <w:tcBorders>
              <w:top w:val="nil"/>
              <w:left w:val="nil"/>
              <w:bottom w:val="nil"/>
              <w:right w:val="nil"/>
            </w:tcBorders>
            <w:shd w:val="clear" w:color="auto" w:fill="auto"/>
            <w:noWrap/>
            <w:vAlign w:val="center"/>
            <w:hideMark/>
          </w:tcPr>
          <w:p w14:paraId="66D5CF3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337AE2A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001468</w:t>
            </w:r>
          </w:p>
        </w:tc>
      </w:tr>
      <w:tr w:rsidR="00950744" w:rsidRPr="00950744" w14:paraId="219FD3E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23A61BB"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44C447D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057F6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001053</w:t>
            </w:r>
          </w:p>
        </w:tc>
        <w:tc>
          <w:tcPr>
            <w:tcW w:w="1134" w:type="dxa"/>
            <w:tcBorders>
              <w:top w:val="nil"/>
              <w:left w:val="nil"/>
              <w:bottom w:val="nil"/>
              <w:right w:val="nil"/>
            </w:tcBorders>
            <w:shd w:val="clear" w:color="auto" w:fill="auto"/>
            <w:noWrap/>
            <w:vAlign w:val="center"/>
            <w:hideMark/>
          </w:tcPr>
          <w:p w14:paraId="22F4E936"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28A373D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001047</w:t>
            </w:r>
          </w:p>
        </w:tc>
      </w:tr>
      <w:tr w:rsidR="00950744" w:rsidRPr="00950744" w14:paraId="1A45F76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B91F641"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79A0D63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68AB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000322</w:t>
            </w:r>
          </w:p>
        </w:tc>
        <w:tc>
          <w:tcPr>
            <w:tcW w:w="1134" w:type="dxa"/>
            <w:tcBorders>
              <w:top w:val="nil"/>
              <w:left w:val="nil"/>
              <w:bottom w:val="nil"/>
              <w:right w:val="nil"/>
            </w:tcBorders>
            <w:shd w:val="clear" w:color="auto" w:fill="auto"/>
            <w:noWrap/>
            <w:vAlign w:val="center"/>
            <w:hideMark/>
          </w:tcPr>
          <w:p w14:paraId="6F456C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564E22F"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000362</w:t>
            </w:r>
          </w:p>
        </w:tc>
      </w:tr>
      <w:tr w:rsidR="00950744" w:rsidRPr="00950744" w14:paraId="6F3DFDA6"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931B59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311178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1C0B1E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010007</w:t>
            </w:r>
          </w:p>
        </w:tc>
        <w:tc>
          <w:tcPr>
            <w:tcW w:w="1134" w:type="dxa"/>
            <w:tcBorders>
              <w:top w:val="nil"/>
              <w:left w:val="nil"/>
              <w:bottom w:val="nil"/>
              <w:right w:val="nil"/>
            </w:tcBorders>
            <w:shd w:val="clear" w:color="auto" w:fill="auto"/>
            <w:noWrap/>
            <w:vAlign w:val="center"/>
            <w:hideMark/>
          </w:tcPr>
          <w:p w14:paraId="687570D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76A8F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009999</w:t>
            </w:r>
          </w:p>
        </w:tc>
      </w:tr>
      <w:tr w:rsidR="00950744" w:rsidRPr="00950744" w14:paraId="1C2AEF2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838C05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7438A1C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3BA2272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001455</w:t>
            </w:r>
          </w:p>
        </w:tc>
        <w:tc>
          <w:tcPr>
            <w:tcW w:w="1134" w:type="dxa"/>
            <w:tcBorders>
              <w:top w:val="nil"/>
              <w:left w:val="nil"/>
              <w:bottom w:val="nil"/>
              <w:right w:val="nil"/>
            </w:tcBorders>
            <w:shd w:val="clear" w:color="auto" w:fill="auto"/>
            <w:noWrap/>
            <w:vAlign w:val="center"/>
            <w:hideMark/>
          </w:tcPr>
          <w:p w14:paraId="56C4EC4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A9CD0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001478</w:t>
            </w:r>
          </w:p>
        </w:tc>
      </w:tr>
      <w:tr w:rsidR="00950744" w:rsidRPr="00950744" w14:paraId="180C917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6250601"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45642A9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EC358C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000817</w:t>
            </w:r>
          </w:p>
        </w:tc>
        <w:tc>
          <w:tcPr>
            <w:tcW w:w="1134" w:type="dxa"/>
            <w:tcBorders>
              <w:top w:val="nil"/>
              <w:left w:val="nil"/>
              <w:bottom w:val="nil"/>
              <w:right w:val="nil"/>
            </w:tcBorders>
            <w:shd w:val="clear" w:color="auto" w:fill="auto"/>
            <w:noWrap/>
            <w:vAlign w:val="center"/>
            <w:hideMark/>
          </w:tcPr>
          <w:p w14:paraId="17315CF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7B8E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000838</w:t>
            </w:r>
          </w:p>
        </w:tc>
      </w:tr>
      <w:tr w:rsidR="00950744" w:rsidRPr="00950744" w14:paraId="2BD4E9DF"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5345FA3"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3545C3E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79975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008176</w:t>
            </w:r>
          </w:p>
        </w:tc>
        <w:tc>
          <w:tcPr>
            <w:tcW w:w="1134" w:type="dxa"/>
            <w:tcBorders>
              <w:top w:val="nil"/>
              <w:left w:val="nil"/>
              <w:bottom w:val="nil"/>
              <w:right w:val="nil"/>
            </w:tcBorders>
            <w:shd w:val="clear" w:color="auto" w:fill="auto"/>
            <w:noWrap/>
            <w:vAlign w:val="center"/>
            <w:hideMark/>
          </w:tcPr>
          <w:p w14:paraId="63B09CD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097D6D4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00851</w:t>
            </w:r>
          </w:p>
        </w:tc>
      </w:tr>
      <w:tr w:rsidR="00950744" w:rsidRPr="00950744" w14:paraId="60EED205"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221CDDA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486F96F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FEAED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000307</w:t>
            </w:r>
          </w:p>
        </w:tc>
        <w:tc>
          <w:tcPr>
            <w:tcW w:w="1134" w:type="dxa"/>
            <w:tcBorders>
              <w:top w:val="nil"/>
              <w:left w:val="nil"/>
              <w:bottom w:val="nil"/>
              <w:right w:val="nil"/>
            </w:tcBorders>
            <w:shd w:val="clear" w:color="auto" w:fill="auto"/>
            <w:noWrap/>
            <w:vAlign w:val="center"/>
            <w:hideMark/>
          </w:tcPr>
          <w:p w14:paraId="74870BCE"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7BDCCE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00028</w:t>
            </w:r>
          </w:p>
        </w:tc>
      </w:tr>
      <w:tr w:rsidR="00950744" w:rsidRPr="00950744" w14:paraId="277716F2"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44FBEF32"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101421C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F6106F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001224</w:t>
            </w:r>
          </w:p>
        </w:tc>
        <w:tc>
          <w:tcPr>
            <w:tcW w:w="1134" w:type="dxa"/>
            <w:tcBorders>
              <w:top w:val="nil"/>
              <w:left w:val="nil"/>
              <w:bottom w:val="nil"/>
              <w:right w:val="nil"/>
            </w:tcBorders>
            <w:shd w:val="clear" w:color="auto" w:fill="auto"/>
            <w:noWrap/>
            <w:vAlign w:val="center"/>
            <w:hideMark/>
          </w:tcPr>
          <w:p w14:paraId="78542D1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5351D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001336</w:t>
            </w:r>
          </w:p>
        </w:tc>
      </w:tr>
      <w:tr w:rsidR="00950744" w:rsidRPr="00950744" w14:paraId="14DB377F"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EB80F1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1627C2A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E62ECE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001322</w:t>
            </w:r>
          </w:p>
        </w:tc>
        <w:tc>
          <w:tcPr>
            <w:tcW w:w="1134" w:type="dxa"/>
            <w:tcBorders>
              <w:top w:val="nil"/>
              <w:left w:val="nil"/>
              <w:bottom w:val="nil"/>
              <w:right w:val="nil"/>
            </w:tcBorders>
            <w:shd w:val="clear" w:color="auto" w:fill="auto"/>
            <w:noWrap/>
            <w:vAlign w:val="center"/>
            <w:hideMark/>
          </w:tcPr>
          <w:p w14:paraId="04269C1B"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583F70E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001333</w:t>
            </w:r>
          </w:p>
        </w:tc>
      </w:tr>
      <w:tr w:rsidR="00950744" w:rsidRPr="00950744" w14:paraId="58E3FE68"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8ECB3F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6BC1DB3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045CF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000929</w:t>
            </w:r>
          </w:p>
        </w:tc>
        <w:tc>
          <w:tcPr>
            <w:tcW w:w="1134" w:type="dxa"/>
            <w:tcBorders>
              <w:top w:val="nil"/>
              <w:left w:val="nil"/>
              <w:bottom w:val="nil"/>
              <w:right w:val="nil"/>
            </w:tcBorders>
            <w:shd w:val="clear" w:color="auto" w:fill="auto"/>
            <w:noWrap/>
            <w:vAlign w:val="center"/>
            <w:hideMark/>
          </w:tcPr>
          <w:p w14:paraId="4D6F7DB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936DDB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000933</w:t>
            </w:r>
          </w:p>
        </w:tc>
      </w:tr>
      <w:tr w:rsidR="00950744" w:rsidRPr="00950744" w14:paraId="056DFC8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DA3C89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4F52A5B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096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AC300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010609</w:t>
            </w:r>
          </w:p>
        </w:tc>
        <w:tc>
          <w:tcPr>
            <w:tcW w:w="1134" w:type="dxa"/>
            <w:tcBorders>
              <w:top w:val="nil"/>
              <w:left w:val="nil"/>
              <w:bottom w:val="nil"/>
              <w:right w:val="nil"/>
            </w:tcBorders>
            <w:shd w:val="clear" w:color="auto" w:fill="auto"/>
            <w:noWrap/>
            <w:vAlign w:val="center"/>
            <w:hideMark/>
          </w:tcPr>
          <w:p w14:paraId="58BC430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071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6366D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014872</w:t>
            </w:r>
          </w:p>
        </w:tc>
      </w:tr>
      <w:tr w:rsidR="00950744" w:rsidRPr="00950744" w14:paraId="3CCB8D9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77DDBD9"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626809F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C54404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002208</w:t>
            </w:r>
          </w:p>
        </w:tc>
        <w:tc>
          <w:tcPr>
            <w:tcW w:w="1134" w:type="dxa"/>
            <w:tcBorders>
              <w:top w:val="nil"/>
              <w:left w:val="nil"/>
              <w:bottom w:val="nil"/>
              <w:right w:val="nil"/>
            </w:tcBorders>
            <w:shd w:val="clear" w:color="auto" w:fill="auto"/>
            <w:noWrap/>
            <w:vAlign w:val="center"/>
            <w:hideMark/>
          </w:tcPr>
          <w:p w14:paraId="57327F9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755AC9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003071</w:t>
            </w:r>
          </w:p>
        </w:tc>
      </w:tr>
      <w:tr w:rsidR="00950744" w:rsidRPr="00950744" w14:paraId="55DA9F5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80417D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014B86E" w14:textId="77777777" w:rsidR="00950744" w:rsidRPr="00950744" w:rsidRDefault="009374F5"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Pr>
                <w:rFonts w:ascii="Times New Roman" w:hAnsi="Times New Roman" w:cs="Times New Roman" w:hint="eastAsia"/>
                <w:color w:val="000000"/>
                <w:sz w:val="21"/>
                <w:szCs w:val="21"/>
              </w:rPr>
              <w:t>.</w:t>
            </w:r>
            <w:r w:rsidRPr="00F8195A">
              <w:rPr>
                <w:rFonts w:ascii="Times New Roman" w:hAnsi="Times New Roman" w:cs="Times New Roman"/>
                <w:color w:val="000000"/>
                <w:sz w:val="21"/>
                <w:szCs w:val="21"/>
              </w:rPr>
              <w:t>025</w:t>
            </w:r>
            <w:r w:rsidR="00950744"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5F4157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006349</w:t>
            </w:r>
          </w:p>
        </w:tc>
        <w:tc>
          <w:tcPr>
            <w:tcW w:w="1134" w:type="dxa"/>
            <w:tcBorders>
              <w:top w:val="nil"/>
              <w:left w:val="nil"/>
              <w:bottom w:val="nil"/>
              <w:right w:val="nil"/>
            </w:tcBorders>
            <w:shd w:val="clear" w:color="auto" w:fill="auto"/>
            <w:noWrap/>
            <w:vAlign w:val="center"/>
            <w:hideMark/>
          </w:tcPr>
          <w:p w14:paraId="6FE7AD2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25EB7B0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010104</w:t>
            </w:r>
          </w:p>
        </w:tc>
      </w:tr>
      <w:tr w:rsidR="00950744" w:rsidRPr="00950744" w14:paraId="45602373"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F1ECAFB"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1B5DCFE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FCDCA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000264</w:t>
            </w:r>
          </w:p>
        </w:tc>
        <w:tc>
          <w:tcPr>
            <w:tcW w:w="1134" w:type="dxa"/>
            <w:tcBorders>
              <w:top w:val="nil"/>
              <w:left w:val="nil"/>
              <w:bottom w:val="nil"/>
              <w:right w:val="nil"/>
            </w:tcBorders>
            <w:shd w:val="clear" w:color="auto" w:fill="auto"/>
            <w:noWrap/>
            <w:vAlign w:val="center"/>
            <w:hideMark/>
          </w:tcPr>
          <w:p w14:paraId="17A8E9ED"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4622F00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000651</w:t>
            </w:r>
          </w:p>
        </w:tc>
      </w:tr>
      <w:tr w:rsidR="00950744" w:rsidRPr="00950744" w14:paraId="5B8FAC5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43CCED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7BD8D73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C443A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000965</w:t>
            </w:r>
          </w:p>
        </w:tc>
        <w:tc>
          <w:tcPr>
            <w:tcW w:w="1134" w:type="dxa"/>
            <w:tcBorders>
              <w:top w:val="nil"/>
              <w:left w:val="nil"/>
              <w:bottom w:val="nil"/>
              <w:right w:val="nil"/>
            </w:tcBorders>
            <w:shd w:val="clear" w:color="auto" w:fill="auto"/>
            <w:noWrap/>
            <w:vAlign w:val="center"/>
            <w:hideMark/>
          </w:tcPr>
          <w:p w14:paraId="2C6410D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15E70AA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002112</w:t>
            </w:r>
          </w:p>
        </w:tc>
      </w:tr>
      <w:tr w:rsidR="00950744" w:rsidRPr="00950744" w14:paraId="56DA2D80"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1D43883"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3588D36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23F4A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009558</w:t>
            </w:r>
          </w:p>
        </w:tc>
        <w:tc>
          <w:tcPr>
            <w:tcW w:w="1134" w:type="dxa"/>
            <w:tcBorders>
              <w:top w:val="nil"/>
              <w:left w:val="nil"/>
              <w:bottom w:val="nil"/>
              <w:right w:val="nil"/>
            </w:tcBorders>
            <w:shd w:val="clear" w:color="auto" w:fill="auto"/>
            <w:noWrap/>
            <w:vAlign w:val="center"/>
            <w:hideMark/>
          </w:tcPr>
          <w:p w14:paraId="476CC43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14:paraId="32B14CC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015219</w:t>
            </w:r>
          </w:p>
        </w:tc>
      </w:tr>
      <w:tr w:rsidR="00950744" w:rsidRPr="00950744" w14:paraId="5DC36CF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B1079D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121F0DF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4C68776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006351</w:t>
            </w:r>
          </w:p>
        </w:tc>
        <w:tc>
          <w:tcPr>
            <w:tcW w:w="1134" w:type="dxa"/>
            <w:tcBorders>
              <w:top w:val="nil"/>
              <w:left w:val="nil"/>
              <w:bottom w:val="nil"/>
              <w:right w:val="nil"/>
            </w:tcBorders>
            <w:shd w:val="clear" w:color="auto" w:fill="auto"/>
            <w:noWrap/>
            <w:vAlign w:val="center"/>
            <w:hideMark/>
          </w:tcPr>
          <w:p w14:paraId="5EBA8C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5B0E16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005525</w:t>
            </w:r>
          </w:p>
        </w:tc>
      </w:tr>
      <w:tr w:rsidR="00950744" w:rsidRPr="00950744" w14:paraId="417F88A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2D37AC40"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4BD7E46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61EC0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002946</w:t>
            </w:r>
          </w:p>
        </w:tc>
        <w:tc>
          <w:tcPr>
            <w:tcW w:w="1134" w:type="dxa"/>
            <w:tcBorders>
              <w:top w:val="nil"/>
              <w:left w:val="nil"/>
              <w:bottom w:val="nil"/>
              <w:right w:val="nil"/>
            </w:tcBorders>
            <w:shd w:val="clear" w:color="auto" w:fill="auto"/>
            <w:noWrap/>
            <w:vAlign w:val="center"/>
            <w:hideMark/>
          </w:tcPr>
          <w:p w14:paraId="2BA8B3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14:paraId="01FF7D8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004593</w:t>
            </w:r>
          </w:p>
        </w:tc>
      </w:tr>
      <w:tr w:rsidR="00950744" w:rsidRPr="00950744" w14:paraId="548C0F9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54AB0627"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017E49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6FA8D68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006273</w:t>
            </w:r>
          </w:p>
        </w:tc>
        <w:tc>
          <w:tcPr>
            <w:tcW w:w="1134" w:type="dxa"/>
            <w:tcBorders>
              <w:top w:val="nil"/>
              <w:left w:val="nil"/>
              <w:bottom w:val="nil"/>
              <w:right w:val="nil"/>
            </w:tcBorders>
            <w:shd w:val="clear" w:color="auto" w:fill="auto"/>
            <w:noWrap/>
            <w:vAlign w:val="center"/>
            <w:hideMark/>
          </w:tcPr>
          <w:p w14:paraId="3B3A23C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407B482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006885</w:t>
            </w:r>
          </w:p>
        </w:tc>
      </w:tr>
      <w:tr w:rsidR="00950744" w:rsidRPr="00950744" w14:paraId="2C9BA0E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C3E93E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cate</w:t>
            </w:r>
          </w:p>
        </w:tc>
        <w:tc>
          <w:tcPr>
            <w:tcW w:w="1134" w:type="dxa"/>
            <w:tcBorders>
              <w:top w:val="nil"/>
              <w:left w:val="nil"/>
              <w:bottom w:val="nil"/>
              <w:right w:val="nil"/>
            </w:tcBorders>
            <w:shd w:val="clear" w:color="auto" w:fill="auto"/>
            <w:noWrap/>
            <w:vAlign w:val="center"/>
            <w:hideMark/>
          </w:tcPr>
          <w:p w14:paraId="27BDF24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p>
        </w:tc>
        <w:tc>
          <w:tcPr>
            <w:tcW w:w="1134" w:type="dxa"/>
            <w:tcBorders>
              <w:top w:val="nil"/>
              <w:left w:val="nil"/>
              <w:bottom w:val="nil"/>
              <w:right w:val="nil"/>
            </w:tcBorders>
            <w:shd w:val="clear" w:color="auto" w:fill="auto"/>
            <w:noWrap/>
            <w:vAlign w:val="center"/>
            <w:hideMark/>
          </w:tcPr>
          <w:p w14:paraId="3D040E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00917</w:t>
            </w:r>
          </w:p>
        </w:tc>
        <w:tc>
          <w:tcPr>
            <w:tcW w:w="1134" w:type="dxa"/>
            <w:tcBorders>
              <w:top w:val="nil"/>
              <w:left w:val="nil"/>
              <w:bottom w:val="nil"/>
              <w:right w:val="nil"/>
            </w:tcBorders>
            <w:shd w:val="clear" w:color="auto" w:fill="auto"/>
            <w:noWrap/>
            <w:vAlign w:val="center"/>
            <w:hideMark/>
          </w:tcPr>
          <w:p w14:paraId="5FB19D2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BE71EF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01093</w:t>
            </w:r>
          </w:p>
        </w:tc>
      </w:tr>
      <w:tr w:rsidR="00950744" w:rsidRPr="00950744" w14:paraId="6E4239F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977A59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2E18612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670</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530F9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517211</w:t>
            </w:r>
          </w:p>
        </w:tc>
        <w:tc>
          <w:tcPr>
            <w:tcW w:w="1134" w:type="dxa"/>
            <w:tcBorders>
              <w:top w:val="nil"/>
              <w:left w:val="nil"/>
              <w:bottom w:val="nil"/>
              <w:right w:val="nil"/>
            </w:tcBorders>
            <w:shd w:val="clear" w:color="auto" w:fill="auto"/>
            <w:noWrap/>
            <w:vAlign w:val="center"/>
            <w:hideMark/>
          </w:tcPr>
          <w:p w14:paraId="2589330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172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78397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318122</w:t>
            </w:r>
          </w:p>
        </w:tc>
      </w:tr>
      <w:tr w:rsidR="00950744" w:rsidRPr="00950744" w14:paraId="084567A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DB786FB"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04C256E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14:paraId="2E8D92C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r>
      <w:tr w:rsidR="00950744" w:rsidRPr="00950744" w14:paraId="615DAF9B"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9A5B5A6" w14:textId="77777777" w:rsidR="00950744" w:rsidRPr="00950744" w:rsidRDefault="00950744" w:rsidP="00950744">
            <w:pPr>
              <w:spacing w:after="0" w:line="240" w:lineRule="auto"/>
              <w:rPr>
                <w:rFonts w:ascii="Times New Roman" w:hAnsi="Times New Roman" w:cs="Times New Roman"/>
                <w:color w:val="000000"/>
                <w:sz w:val="21"/>
                <w:szCs w:val="21"/>
              </w:rPr>
            </w:pPr>
            <w:proofErr w:type="gramStart"/>
            <w:r w:rsidRPr="00950744">
              <w:rPr>
                <w:rFonts w:ascii="Times New Roman" w:hAnsi="Times New Roman" w:cs="Times New Roman"/>
                <w:color w:val="000000"/>
                <w:sz w:val="21"/>
                <w:szCs w:val="21"/>
              </w:rPr>
              <w:t>个</w:t>
            </w:r>
            <w:proofErr w:type="gramEnd"/>
            <w:r w:rsidRPr="00950744">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14:paraId="15368E8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69078A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14:paraId="7E6A86D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226AFD6"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01349F7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5AD6D30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14:paraId="7966E7A0"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57C4B0FD"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2FC6B88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75A2962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r>
      <w:tr w:rsidR="00950744" w:rsidRPr="00950744" w14:paraId="61CC39D8"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BD0CB6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bottom w:val="nil"/>
              <w:right w:val="nil"/>
            </w:tcBorders>
            <w:shd w:val="clear" w:color="auto" w:fill="auto"/>
            <w:noWrap/>
            <w:vAlign w:val="center"/>
            <w:hideMark/>
          </w:tcPr>
          <w:p w14:paraId="1418060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341</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14:paraId="78AB61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950744">
              <w:rPr>
                <w:rFonts w:ascii="Times New Roman" w:hAnsi="Times New Roman" w:cs="Times New Roman"/>
                <w:color w:val="000000"/>
                <w:sz w:val="21"/>
                <w:szCs w:val="21"/>
              </w:rPr>
              <w:t xml:space="preserve"> </w:t>
            </w:r>
          </w:p>
        </w:tc>
      </w:tr>
      <w:tr w:rsidR="00950744" w:rsidRPr="00950744" w14:paraId="6728F4B4" w14:textId="77777777" w:rsidTr="00C80ABE">
        <w:trPr>
          <w:trHeight w:val="340"/>
          <w:jc w:val="center"/>
        </w:trPr>
        <w:tc>
          <w:tcPr>
            <w:tcW w:w="2835" w:type="dxa"/>
            <w:tcBorders>
              <w:top w:val="nil"/>
              <w:left w:val="nil"/>
              <w:bottom w:val="single" w:sz="4" w:space="0" w:color="auto"/>
              <w:right w:val="nil"/>
            </w:tcBorders>
            <w:shd w:val="clear" w:color="auto" w:fill="auto"/>
            <w:noWrap/>
            <w:vAlign w:val="center"/>
            <w:hideMark/>
          </w:tcPr>
          <w:p w14:paraId="72D3F8B2"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950744">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14:paraId="48F8ADB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14:paraId="072D127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950744">
              <w:rPr>
                <w:rFonts w:ascii="Times New Roman" w:hAnsi="Times New Roman" w:cs="Times New Roman"/>
                <w:color w:val="000000"/>
                <w:sz w:val="21"/>
                <w:szCs w:val="21"/>
              </w:rPr>
              <w:t xml:space="preserve"> </w:t>
            </w:r>
          </w:p>
        </w:tc>
      </w:tr>
    </w:tbl>
    <w:p w14:paraId="29408910" w14:textId="77777777" w:rsidR="00161B5A" w:rsidRDefault="00C80ABE" w:rsidP="006D3AB7">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（三）两种估计方法的结果对比。</w:t>
      </w:r>
      <w:r w:rsidR="006D3AB7">
        <w:rPr>
          <w:rFonts w:ascii="Times New Roman" w:hAnsi="Times New Roman" w:cs="Times New Roman" w:hint="eastAsia"/>
          <w:sz w:val="24"/>
          <w:szCs w:val="24"/>
        </w:rPr>
        <w:t>固定效应回归模型中规模对土地生产率的负向影响比混合回归模型中更</w:t>
      </w:r>
      <w:r w:rsidR="00C641CC">
        <w:rPr>
          <w:rFonts w:ascii="Times New Roman" w:hAnsi="Times New Roman" w:cs="Times New Roman" w:hint="eastAsia"/>
          <w:sz w:val="24"/>
          <w:szCs w:val="24"/>
        </w:rPr>
        <w:t>大，家庭劳动力和雇佣劳动</w:t>
      </w:r>
      <w:proofErr w:type="gramStart"/>
      <w:r w:rsidR="00C641CC">
        <w:rPr>
          <w:rFonts w:ascii="Times New Roman" w:hAnsi="Times New Roman" w:cs="Times New Roman" w:hint="eastAsia"/>
          <w:sz w:val="24"/>
          <w:szCs w:val="24"/>
        </w:rPr>
        <w:t>力符合</w:t>
      </w:r>
      <w:proofErr w:type="gramEnd"/>
      <w:r w:rsidR="00C641CC">
        <w:rPr>
          <w:rFonts w:ascii="Times New Roman" w:hAnsi="Times New Roman" w:cs="Times New Roman" w:hint="eastAsia"/>
          <w:sz w:val="24"/>
          <w:szCs w:val="24"/>
        </w:rPr>
        <w:t>正常预期（均为正值）。农资投入保持正常发挥，产出弹性保持为正。</w:t>
      </w:r>
    </w:p>
    <w:p w14:paraId="2BD70554" w14:textId="2EA55EC1" w:rsidR="004C1DFA" w:rsidRDefault="004C5BED" w:rsidP="00EC35E6">
      <w:pPr>
        <w:spacing w:beforeLines="100" w:before="326" w:afterLines="100" w:after="326" w:line="400" w:lineRule="exact"/>
        <w:outlineLvl w:val="1"/>
        <w:rPr>
          <w:rFonts w:ascii="Times New Roman" w:eastAsia="黑体" w:hAnsi="Times New Roman" w:cs="Times New Roman"/>
          <w:sz w:val="28"/>
          <w:szCs w:val="28"/>
        </w:rPr>
      </w:pPr>
      <w:bookmarkStart w:id="25" w:name="_Toc97188"/>
      <w:r w:rsidRPr="00F8195A">
        <w:rPr>
          <w:rFonts w:ascii="Times New Roman" w:eastAsia="黑体" w:hAnsi="Times New Roman" w:cs="Times New Roman"/>
          <w:sz w:val="28"/>
          <w:szCs w:val="28"/>
        </w:rPr>
        <w:t>5</w:t>
      </w:r>
      <w:r w:rsidRPr="00EC35E6">
        <w:rPr>
          <w:rFonts w:ascii="Times New Roman" w:eastAsia="黑体" w:hAnsi="Times New Roman" w:cs="Times New Roman" w:hint="eastAsia"/>
          <w:sz w:val="28"/>
          <w:szCs w:val="28"/>
        </w:rPr>
        <w:t>.</w:t>
      </w:r>
      <w:r w:rsidR="00F71196">
        <w:rPr>
          <w:rFonts w:ascii="Times New Roman" w:eastAsia="黑体" w:hAnsi="Times New Roman" w:cs="Times New Roman" w:hint="eastAsia"/>
          <w:sz w:val="28"/>
          <w:szCs w:val="28"/>
        </w:rPr>
        <w:t>3</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25"/>
    </w:p>
    <w:p w14:paraId="72F42B2C" w14:textId="77777777" w:rsidR="00E734A0" w:rsidRDefault="00E734A0" w:rsidP="00E734A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proofErr w:type="gramStart"/>
      <w:r w:rsidR="009963AD">
        <w:rPr>
          <w:rFonts w:ascii="Times New Roman" w:hAnsi="Times New Roman" w:cs="Times New Roman" w:hint="eastAsia"/>
          <w:sz w:val="24"/>
          <w:szCs w:val="24"/>
        </w:rPr>
        <w:t>各规模</w:t>
      </w:r>
      <w:proofErr w:type="gramEnd"/>
      <w:r w:rsidR="009963AD">
        <w:rPr>
          <w:rFonts w:ascii="Times New Roman" w:hAnsi="Times New Roman" w:cs="Times New Roman" w:hint="eastAsia"/>
          <w:sz w:val="24"/>
          <w:szCs w:val="24"/>
        </w:rPr>
        <w:t>农户家庭禀赋具有较大的差异性，但通过引入</w:t>
      </w:r>
      <w:r>
        <w:rPr>
          <w:rFonts w:ascii="Times New Roman" w:hAnsi="Times New Roman" w:cs="Times New Roman" w:hint="eastAsia"/>
          <w:sz w:val="24"/>
          <w:szCs w:val="24"/>
        </w:rPr>
        <w:t>农户</w:t>
      </w:r>
      <w:r w:rsidR="00177530">
        <w:rPr>
          <w:rFonts w:ascii="Times New Roman" w:hAnsi="Times New Roman" w:cs="Times New Roman" w:hint="eastAsia"/>
          <w:sz w:val="24"/>
          <w:szCs w:val="24"/>
        </w:rPr>
        <w:t>固定</w:t>
      </w:r>
      <w:r>
        <w:rPr>
          <w:rFonts w:ascii="Times New Roman" w:hAnsi="Times New Roman" w:cs="Times New Roman" w:hint="eastAsia"/>
          <w:sz w:val="24"/>
          <w:szCs w:val="24"/>
        </w:rPr>
        <w:t>效应能够很好的控制住家庭异质性，</w:t>
      </w:r>
      <w:r w:rsidR="00177530">
        <w:rPr>
          <w:rFonts w:ascii="Times New Roman" w:hAnsi="Times New Roman" w:cs="Times New Roman" w:hint="eastAsia"/>
          <w:sz w:val="24"/>
          <w:szCs w:val="24"/>
        </w:rPr>
        <w:t>可以观察到引入农户固定效应后</w:t>
      </w:r>
      <w:r>
        <w:rPr>
          <w:rFonts w:ascii="Times New Roman" w:hAnsi="Times New Roman" w:cs="Times New Roman" w:hint="eastAsia"/>
          <w:sz w:val="24"/>
          <w:szCs w:val="24"/>
        </w:rPr>
        <w:t>大部分</w:t>
      </w:r>
      <w:r w:rsidR="00177530">
        <w:rPr>
          <w:rFonts w:ascii="Times New Roman" w:hAnsi="Times New Roman" w:cs="Times New Roman" w:hint="eastAsia"/>
          <w:sz w:val="24"/>
          <w:szCs w:val="24"/>
        </w:rPr>
        <w:t>家庭禀赋相关的变量</w:t>
      </w:r>
      <w:r>
        <w:rPr>
          <w:rFonts w:ascii="Times New Roman" w:hAnsi="Times New Roman" w:cs="Times New Roman" w:hint="eastAsia"/>
          <w:sz w:val="24"/>
          <w:szCs w:val="24"/>
        </w:rPr>
        <w:t>都变为不显著。</w:t>
      </w:r>
    </w:p>
    <w:p w14:paraId="1C293803" w14:textId="77777777" w:rsidR="00416EE6" w:rsidRDefault="00416EE6" w:rsidP="00416EE6">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t>（</w:t>
      </w:r>
      <w:r w:rsidR="00E734A0" w:rsidRPr="00F8195A">
        <w:rPr>
          <w:rFonts w:ascii="Times New Roman" w:hAnsi="Times New Roman" w:cs="Times New Roman"/>
          <w:sz w:val="24"/>
          <w:szCs w:val="24"/>
        </w:rPr>
        <w:t>2</w:t>
      </w:r>
      <w:r w:rsidRPr="00416EE6">
        <w:rPr>
          <w:rFonts w:ascii="Times New Roman" w:hAnsi="Times New Roman" w:cs="Times New Roman" w:hint="eastAsia"/>
          <w:sz w:val="24"/>
          <w:szCs w:val="24"/>
        </w:rPr>
        <w:t>）</w:t>
      </w:r>
      <w:r w:rsidR="002B38C7">
        <w:rPr>
          <w:rFonts w:ascii="Times New Roman" w:hAnsi="Times New Roman" w:cs="Times New Roman" w:hint="eastAsia"/>
          <w:sz w:val="24"/>
          <w:szCs w:val="24"/>
        </w:rPr>
        <w:t>控制农户固定效应后，家庭劳动力和雇佣劳动力对单产</w:t>
      </w:r>
      <w:r w:rsidR="0084518D">
        <w:rPr>
          <w:rFonts w:ascii="Times New Roman" w:hAnsi="Times New Roman" w:cs="Times New Roman" w:hint="eastAsia"/>
          <w:sz w:val="24"/>
          <w:szCs w:val="24"/>
        </w:rPr>
        <w:t>贡献会发生转变</w:t>
      </w:r>
      <w:r w:rsidR="002B38C7">
        <w:rPr>
          <w:rFonts w:ascii="Times New Roman" w:hAnsi="Times New Roman" w:cs="Times New Roman" w:hint="eastAsia"/>
          <w:sz w:val="24"/>
          <w:szCs w:val="24"/>
        </w:rPr>
        <w:t>，</w:t>
      </w:r>
      <w:r w:rsidR="0084518D">
        <w:rPr>
          <w:rFonts w:ascii="Times New Roman" w:hAnsi="Times New Roman" w:cs="Times New Roman" w:hint="eastAsia"/>
          <w:sz w:val="24"/>
          <w:szCs w:val="24"/>
        </w:rPr>
        <w:t>具体表现</w:t>
      </w:r>
      <w:proofErr w:type="gramStart"/>
      <w:r w:rsidR="0084518D">
        <w:rPr>
          <w:rFonts w:ascii="Times New Roman" w:hAnsi="Times New Roman" w:cs="Times New Roman" w:hint="eastAsia"/>
          <w:sz w:val="24"/>
          <w:szCs w:val="24"/>
        </w:rPr>
        <w:t>为</w:t>
      </w:r>
      <w:r w:rsidR="00C04F2D">
        <w:rPr>
          <w:rFonts w:ascii="Times New Roman" w:hAnsi="Times New Roman" w:cs="Times New Roman" w:hint="eastAsia"/>
          <w:sz w:val="24"/>
          <w:szCs w:val="24"/>
        </w:rPr>
        <w:t>随着</w:t>
      </w:r>
      <w:proofErr w:type="gramEnd"/>
      <w:r w:rsidR="00C04F2D">
        <w:rPr>
          <w:rFonts w:ascii="Times New Roman" w:hAnsi="Times New Roman" w:cs="Times New Roman" w:hint="eastAsia"/>
          <w:sz w:val="24"/>
          <w:szCs w:val="24"/>
        </w:rPr>
        <w:t>规模的扩大，</w:t>
      </w:r>
      <w:r w:rsidR="002B38C7">
        <w:rPr>
          <w:rFonts w:ascii="Times New Roman" w:hAnsi="Times New Roman" w:cs="Times New Roman" w:hint="eastAsia"/>
          <w:sz w:val="24"/>
          <w:szCs w:val="24"/>
        </w:rPr>
        <w:t>家庭劳动力贡献增大，雇佣劳动</w:t>
      </w:r>
      <w:proofErr w:type="gramStart"/>
      <w:r w:rsidR="002B38C7">
        <w:rPr>
          <w:rFonts w:ascii="Times New Roman" w:hAnsi="Times New Roman" w:cs="Times New Roman" w:hint="eastAsia"/>
          <w:sz w:val="24"/>
          <w:szCs w:val="24"/>
        </w:rPr>
        <w:t>力贡献</w:t>
      </w:r>
      <w:proofErr w:type="gramEnd"/>
      <w:r w:rsidR="002B38C7">
        <w:rPr>
          <w:rFonts w:ascii="Times New Roman" w:hAnsi="Times New Roman" w:cs="Times New Roman" w:hint="eastAsia"/>
          <w:sz w:val="24"/>
          <w:szCs w:val="24"/>
        </w:rPr>
        <w:t>变的非常小。</w:t>
      </w:r>
      <w:r w:rsidR="00DD0FDD">
        <w:rPr>
          <w:rFonts w:ascii="Times New Roman" w:hAnsi="Times New Roman" w:cs="Times New Roman" w:hint="eastAsia"/>
          <w:sz w:val="24"/>
          <w:szCs w:val="24"/>
        </w:rPr>
        <w:t>农资</w:t>
      </w:r>
      <w:r w:rsidR="0061458E">
        <w:rPr>
          <w:rFonts w:ascii="Times New Roman" w:hAnsi="Times New Roman" w:cs="Times New Roman" w:hint="eastAsia"/>
          <w:sz w:val="24"/>
          <w:szCs w:val="24"/>
        </w:rPr>
        <w:t>（机械及其他）</w:t>
      </w:r>
      <w:r w:rsidR="00DD0FDD">
        <w:rPr>
          <w:rFonts w:ascii="Times New Roman" w:hAnsi="Times New Roman" w:cs="Times New Roman" w:hint="eastAsia"/>
          <w:sz w:val="24"/>
          <w:szCs w:val="24"/>
        </w:rPr>
        <w:t>投入的贡献变化较小，</w:t>
      </w:r>
      <w:r w:rsidR="00DF54B4">
        <w:rPr>
          <w:rFonts w:ascii="Times New Roman" w:hAnsi="Times New Roman" w:cs="Times New Roman" w:hint="eastAsia"/>
          <w:sz w:val="24"/>
          <w:szCs w:val="24"/>
        </w:rPr>
        <w:t>在不同规模间农户使用农资的效率是差不多的，且</w:t>
      </w:r>
      <w:r w:rsidR="00DD0FDD">
        <w:rPr>
          <w:rFonts w:ascii="Times New Roman" w:hAnsi="Times New Roman" w:cs="Times New Roman" w:hint="eastAsia"/>
          <w:sz w:val="24"/>
          <w:szCs w:val="24"/>
        </w:rPr>
        <w:t>在不同的种植制度和作物间均为正值。</w:t>
      </w:r>
    </w:p>
    <w:p w14:paraId="74569CD5" w14:textId="77777777" w:rsidR="00E60B05" w:rsidRPr="00416EE6" w:rsidRDefault="00E60B05" w:rsidP="00416EE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A81C94">
        <w:rPr>
          <w:rFonts w:ascii="Times New Roman" w:hAnsi="Times New Roman" w:cs="Times New Roman" w:hint="eastAsia"/>
          <w:sz w:val="24"/>
          <w:szCs w:val="24"/>
        </w:rPr>
        <w:t>一熟制玉米、二熟制玉米和小麦在使用固定效应后均能较好的控制农户扩大经营规模对单产</w:t>
      </w:r>
      <w:r w:rsidR="00470FE7">
        <w:rPr>
          <w:rFonts w:ascii="Times New Roman" w:hAnsi="Times New Roman" w:cs="Times New Roman" w:hint="eastAsia"/>
          <w:sz w:val="24"/>
          <w:szCs w:val="24"/>
        </w:rPr>
        <w:t>产生的负向影响，</w:t>
      </w:r>
      <w:r w:rsidR="00403D6B">
        <w:rPr>
          <w:rFonts w:ascii="Times New Roman" w:hAnsi="Times New Roman" w:cs="Times New Roman" w:hint="eastAsia"/>
          <w:sz w:val="24"/>
          <w:szCs w:val="24"/>
        </w:rPr>
        <w:t>甚至扭转两者的负向关系（观察拟合图可知）。但</w:t>
      </w:r>
      <w:r w:rsidR="00470FE7">
        <w:rPr>
          <w:rFonts w:ascii="Times New Roman" w:hAnsi="Times New Roman" w:cs="Times New Roman" w:hint="eastAsia"/>
          <w:sz w:val="24"/>
          <w:szCs w:val="24"/>
        </w:rPr>
        <w:t>混种制水稻在控制固定效应后，单产下降的更多，</w:t>
      </w:r>
      <w:r w:rsidR="00403D6B">
        <w:rPr>
          <w:rFonts w:ascii="Times New Roman" w:hAnsi="Times New Roman" w:cs="Times New Roman" w:hint="eastAsia"/>
          <w:sz w:val="24"/>
          <w:szCs w:val="24"/>
        </w:rPr>
        <w:t>虽然</w:t>
      </w:r>
      <w:r w:rsidR="00470FE7">
        <w:rPr>
          <w:rFonts w:ascii="Times New Roman" w:hAnsi="Times New Roman" w:cs="Times New Roman" w:hint="eastAsia"/>
          <w:sz w:val="24"/>
          <w:szCs w:val="24"/>
        </w:rPr>
        <w:t>最后</w:t>
      </w:r>
      <w:r w:rsidR="00403D6B">
        <w:rPr>
          <w:rFonts w:ascii="Times New Roman" w:hAnsi="Times New Roman" w:cs="Times New Roman" w:hint="eastAsia"/>
          <w:sz w:val="24"/>
          <w:szCs w:val="24"/>
        </w:rPr>
        <w:t>仍然趋于</w:t>
      </w:r>
      <w:r w:rsidR="00470FE7">
        <w:rPr>
          <w:rFonts w:ascii="Times New Roman" w:hAnsi="Times New Roman" w:cs="Times New Roman" w:hint="eastAsia"/>
          <w:sz w:val="24"/>
          <w:szCs w:val="24"/>
        </w:rPr>
        <w:t>平缓。</w:t>
      </w:r>
      <w:r w:rsidR="0073136B">
        <w:rPr>
          <w:rFonts w:ascii="Times New Roman" w:hAnsi="Times New Roman" w:cs="Times New Roman" w:hint="eastAsia"/>
          <w:sz w:val="24"/>
          <w:szCs w:val="24"/>
        </w:rPr>
        <w:t>因此可以推测，家庭异质性是中大型农户单产随着规模扩大而降低的重要原因。</w:t>
      </w:r>
    </w:p>
    <w:p w14:paraId="39CB9E1A" w14:textId="77777777" w:rsidR="004C1DFA" w:rsidRDefault="004C1DFA" w:rsidP="006A1CFF">
      <w:pPr>
        <w:rPr>
          <w:rFonts w:eastAsia="黑体"/>
          <w:sz w:val="28"/>
          <w:szCs w:val="28"/>
        </w:rPr>
      </w:pPr>
    </w:p>
    <w:p w14:paraId="537D15B3" w14:textId="77777777" w:rsidR="00B50D55" w:rsidRDefault="00B50D55" w:rsidP="006A1CFF">
      <w:pPr>
        <w:rPr>
          <w:rFonts w:eastAsia="黑体"/>
          <w:sz w:val="28"/>
          <w:szCs w:val="28"/>
        </w:rPr>
        <w:sectPr w:rsidR="00B50D55" w:rsidSect="004C1DFA">
          <w:headerReference w:type="even" r:id="rId22"/>
          <w:headerReference w:type="default" r:id="rId23"/>
          <w:pgSz w:w="11906" w:h="16838"/>
          <w:pgMar w:top="1701" w:right="1418" w:bottom="1418" w:left="1701" w:header="1304" w:footer="1020" w:gutter="0"/>
          <w:cols w:space="425"/>
          <w:docGrid w:type="lines" w:linePitch="326"/>
        </w:sectPr>
      </w:pPr>
    </w:p>
    <w:p w14:paraId="00B64E18" w14:textId="77777777" w:rsidR="00B50D55" w:rsidRPr="00B50D55" w:rsidRDefault="00B50D55" w:rsidP="00EC35E6">
      <w:pPr>
        <w:spacing w:beforeLines="50" w:before="163" w:afterLines="50" w:after="163" w:line="400" w:lineRule="exact"/>
        <w:jc w:val="center"/>
        <w:outlineLvl w:val="0"/>
        <w:rPr>
          <w:rFonts w:eastAsia="黑体"/>
          <w:sz w:val="32"/>
          <w:szCs w:val="32"/>
        </w:rPr>
      </w:pPr>
      <w:bookmarkStart w:id="26" w:name="_Toc97189"/>
      <w:r w:rsidRPr="00B50D55">
        <w:rPr>
          <w:rFonts w:eastAsia="黑体" w:hint="eastAsia"/>
          <w:sz w:val="32"/>
          <w:szCs w:val="32"/>
        </w:rPr>
        <w:lastRenderedPageBreak/>
        <w:t>第</w:t>
      </w:r>
      <w:r w:rsidR="00A8321F">
        <w:rPr>
          <w:rFonts w:eastAsia="黑体" w:hint="eastAsia"/>
          <w:sz w:val="32"/>
          <w:szCs w:val="32"/>
        </w:rPr>
        <w:t>六</w:t>
      </w:r>
      <w:r w:rsidRPr="00B50D55">
        <w:rPr>
          <w:rFonts w:eastAsia="黑体" w:hint="eastAsia"/>
          <w:sz w:val="32"/>
          <w:szCs w:val="32"/>
        </w:rPr>
        <w:t>章</w:t>
      </w:r>
      <w:r w:rsidRPr="00B50D55">
        <w:rPr>
          <w:rFonts w:eastAsia="黑体" w:hint="eastAsia"/>
          <w:sz w:val="32"/>
          <w:szCs w:val="32"/>
        </w:rPr>
        <w:t xml:space="preserve">   </w:t>
      </w:r>
      <w:r w:rsidRPr="00B50D55">
        <w:rPr>
          <w:rFonts w:eastAsia="黑体" w:hint="eastAsia"/>
          <w:sz w:val="32"/>
          <w:szCs w:val="32"/>
        </w:rPr>
        <w:t>结论</w:t>
      </w:r>
      <w:r w:rsidR="003F2782">
        <w:rPr>
          <w:rFonts w:eastAsia="黑体" w:hint="eastAsia"/>
          <w:sz w:val="32"/>
          <w:szCs w:val="32"/>
        </w:rPr>
        <w:t>与建议</w:t>
      </w:r>
      <w:bookmarkEnd w:id="26"/>
    </w:p>
    <w:p w14:paraId="6CDEAEEE" w14:textId="77777777" w:rsidR="0017588A" w:rsidRDefault="008F5E95" w:rsidP="00737C35">
      <w:pPr>
        <w:spacing w:beforeLines="100" w:before="326" w:after="0" w:line="400" w:lineRule="exact"/>
        <w:ind w:firstLineChars="200" w:firstLine="480"/>
        <w:rPr>
          <w:rFonts w:ascii="Times New Roman" w:hAnsi="Times New Roman" w:cs="Times New Roman"/>
          <w:sz w:val="24"/>
          <w:szCs w:val="24"/>
        </w:rPr>
      </w:pPr>
      <w:r w:rsidRPr="00410609">
        <w:rPr>
          <w:rFonts w:ascii="Times New Roman" w:hAnsi="Times New Roman" w:cs="Times New Roman"/>
          <w:sz w:val="24"/>
          <w:szCs w:val="24"/>
        </w:rPr>
        <w:t>本文运用全国农村固定观察点</w:t>
      </w:r>
      <w:r w:rsidRPr="00F8195A">
        <w:rPr>
          <w:rFonts w:ascii="Times New Roman" w:hAnsi="Times New Roman" w:cs="Times New Roman"/>
          <w:sz w:val="24"/>
          <w:szCs w:val="24"/>
        </w:rPr>
        <w:t>2011</w:t>
      </w:r>
      <w:r w:rsidRPr="00410609">
        <w:rPr>
          <w:rFonts w:ascii="Times New Roman" w:hAnsi="Times New Roman" w:cs="Times New Roman"/>
          <w:sz w:val="24"/>
          <w:szCs w:val="24"/>
        </w:rPr>
        <w:t>-</w:t>
      </w:r>
      <w:r w:rsidRPr="00F8195A">
        <w:rPr>
          <w:rFonts w:ascii="Times New Roman" w:hAnsi="Times New Roman" w:cs="Times New Roman"/>
          <w:sz w:val="24"/>
          <w:szCs w:val="24"/>
        </w:rPr>
        <w:t>2015</w:t>
      </w:r>
      <w:r w:rsidRPr="00410609">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410609">
        <w:rPr>
          <w:rFonts w:ascii="Times New Roman" w:hAnsi="Times New Roman" w:cs="Times New Roman"/>
          <w:sz w:val="24"/>
          <w:szCs w:val="24"/>
        </w:rPr>
        <w:t>提出从种植制度出发</w:t>
      </w:r>
      <w:r w:rsidRPr="00410609">
        <w:rPr>
          <w:rFonts w:ascii="Times New Roman" w:hAnsi="Times New Roman" w:cs="Times New Roman"/>
          <w:sz w:val="24"/>
          <w:szCs w:val="24"/>
        </w:rPr>
        <w:t>，</w:t>
      </w:r>
      <w:r w:rsidR="00D555AA" w:rsidRPr="00410609">
        <w:rPr>
          <w:rFonts w:ascii="Times New Roman" w:hAnsi="Times New Roman" w:cs="Times New Roman"/>
          <w:sz w:val="24"/>
          <w:szCs w:val="24"/>
        </w:rPr>
        <w:t>研究</w:t>
      </w:r>
      <w:r w:rsidR="00486246">
        <w:rPr>
          <w:rFonts w:ascii="Times New Roman" w:hAnsi="Times New Roman" w:cs="Times New Roman" w:hint="eastAsia"/>
          <w:sz w:val="24"/>
          <w:szCs w:val="24"/>
        </w:rPr>
        <w:t>我国三大粮食作物的</w:t>
      </w:r>
      <w:proofErr w:type="gramStart"/>
      <w:r w:rsidR="00486246">
        <w:rPr>
          <w:rFonts w:ascii="Times New Roman" w:hAnsi="Times New Roman" w:cs="Times New Roman" w:hint="eastAsia"/>
          <w:sz w:val="24"/>
          <w:szCs w:val="24"/>
        </w:rPr>
        <w:t>的</w:t>
      </w:r>
      <w:proofErr w:type="gramEnd"/>
      <w:r w:rsidR="00486246">
        <w:rPr>
          <w:rFonts w:ascii="Times New Roman" w:hAnsi="Times New Roman" w:cs="Times New Roman" w:hint="eastAsia"/>
          <w:sz w:val="24"/>
          <w:szCs w:val="24"/>
        </w:rPr>
        <w:t>投入产出关系</w:t>
      </w:r>
      <w:r w:rsidR="00D555AA" w:rsidRPr="00410609">
        <w:rPr>
          <w:rFonts w:ascii="Times New Roman" w:hAnsi="Times New Roman" w:cs="Times New Roman"/>
          <w:sz w:val="24"/>
          <w:szCs w:val="24"/>
        </w:rPr>
        <w:t>。确定研究对象后，选择以亩均产量衡量土地生产率，实际收获面积代表农地经营规模</w:t>
      </w:r>
      <w:r w:rsidR="00E95541" w:rsidRPr="00410609">
        <w:rPr>
          <w:rFonts w:ascii="Times New Roman" w:hAnsi="Times New Roman" w:cs="Times New Roman"/>
          <w:sz w:val="24"/>
          <w:szCs w:val="24"/>
        </w:rPr>
        <w:t>。接着，利用农户生产数据和家庭信息数据，</w:t>
      </w:r>
      <w:r w:rsidR="00E80EEA" w:rsidRPr="00410609">
        <w:rPr>
          <w:rFonts w:ascii="Times New Roman" w:hAnsi="Times New Roman" w:cs="Times New Roman"/>
          <w:sz w:val="24"/>
          <w:szCs w:val="24"/>
        </w:rPr>
        <w:t>对</w:t>
      </w:r>
      <w:proofErr w:type="gramStart"/>
      <w:r w:rsidR="00E80EEA" w:rsidRPr="00410609">
        <w:rPr>
          <w:rFonts w:ascii="Times New Roman" w:hAnsi="Times New Roman" w:cs="Times New Roman"/>
          <w:sz w:val="24"/>
          <w:szCs w:val="24"/>
        </w:rPr>
        <w:t>各规模</w:t>
      </w:r>
      <w:proofErr w:type="gramEnd"/>
      <w:r w:rsidR="00E80EEA" w:rsidRPr="00410609">
        <w:rPr>
          <w:rFonts w:ascii="Times New Roman" w:hAnsi="Times New Roman" w:cs="Times New Roman"/>
          <w:sz w:val="24"/>
          <w:szCs w:val="24"/>
        </w:rPr>
        <w:t>农户的要素投入情况和家庭禀赋信息进行方差检验。最后</w:t>
      </w:r>
      <w:r w:rsidR="00E95541" w:rsidRPr="00410609">
        <w:rPr>
          <w:rFonts w:ascii="Times New Roman" w:hAnsi="Times New Roman" w:cs="Times New Roman"/>
          <w:sz w:val="24"/>
          <w:szCs w:val="24"/>
        </w:rPr>
        <w:t>对单产和实际收获面积的关系进行实证分析</w:t>
      </w:r>
      <w:r w:rsidR="00E80EEA" w:rsidRPr="00410609">
        <w:rPr>
          <w:rFonts w:ascii="Times New Roman" w:hAnsi="Times New Roman" w:cs="Times New Roman"/>
          <w:sz w:val="24"/>
          <w:szCs w:val="24"/>
        </w:rPr>
        <w:t>，</w:t>
      </w:r>
      <w:r w:rsidR="00CD1817" w:rsidRPr="00410609">
        <w:rPr>
          <w:rFonts w:ascii="Times New Roman" w:hAnsi="Times New Roman" w:cs="Times New Roman"/>
          <w:sz w:val="24"/>
          <w:szCs w:val="24"/>
        </w:rPr>
        <w:t>分析使用的模型为改造的超越对数生</w:t>
      </w:r>
      <w:r w:rsidR="00CD1817">
        <w:rPr>
          <w:rFonts w:ascii="Times New Roman" w:hAnsi="Times New Roman" w:cs="Times New Roman" w:hint="eastAsia"/>
          <w:sz w:val="24"/>
          <w:szCs w:val="24"/>
        </w:rPr>
        <w:t>产函数，</w:t>
      </w:r>
      <w:r w:rsidR="00910F01">
        <w:rPr>
          <w:rFonts w:ascii="Times New Roman" w:hAnsi="Times New Roman" w:cs="Times New Roman" w:hint="eastAsia"/>
          <w:sz w:val="24"/>
          <w:szCs w:val="24"/>
        </w:rPr>
        <w:t>以实际收获面积的对数和一次</w:t>
      </w:r>
      <w:proofErr w:type="gramStart"/>
      <w:r w:rsidR="00910F01">
        <w:rPr>
          <w:rFonts w:ascii="Times New Roman" w:hAnsi="Times New Roman" w:cs="Times New Roman" w:hint="eastAsia"/>
          <w:sz w:val="24"/>
          <w:szCs w:val="24"/>
        </w:rPr>
        <w:t>项形式</w:t>
      </w:r>
      <w:proofErr w:type="gramEnd"/>
      <w:r w:rsidR="00910F01">
        <w:rPr>
          <w:rFonts w:ascii="Times New Roman" w:hAnsi="Times New Roman" w:cs="Times New Roman" w:hint="eastAsia"/>
          <w:sz w:val="24"/>
          <w:szCs w:val="24"/>
        </w:rPr>
        <w:t>引入，并逐步添加其他</w:t>
      </w:r>
      <w:r w:rsidR="00847EB9">
        <w:rPr>
          <w:rFonts w:ascii="Times New Roman" w:hAnsi="Times New Roman" w:cs="Times New Roman" w:hint="eastAsia"/>
          <w:sz w:val="24"/>
          <w:szCs w:val="24"/>
        </w:rPr>
        <w:t>要素</w:t>
      </w:r>
      <w:r w:rsidR="00910F01">
        <w:rPr>
          <w:rFonts w:ascii="Times New Roman" w:hAnsi="Times New Roman" w:cs="Times New Roman" w:hint="eastAsia"/>
          <w:sz w:val="24"/>
          <w:szCs w:val="24"/>
        </w:rPr>
        <w:t>变量、农户家庭禀赋变量和</w:t>
      </w:r>
      <w:r w:rsidR="000B55F9">
        <w:rPr>
          <w:rFonts w:ascii="Times New Roman" w:hAnsi="Times New Roman" w:cs="Times New Roman" w:hint="eastAsia"/>
          <w:sz w:val="24"/>
          <w:szCs w:val="24"/>
        </w:rPr>
        <w:t>时间</w:t>
      </w:r>
      <w:r w:rsidR="00910F01">
        <w:rPr>
          <w:rFonts w:ascii="Times New Roman" w:hAnsi="Times New Roman" w:cs="Times New Roman" w:hint="eastAsia"/>
          <w:sz w:val="24"/>
          <w:szCs w:val="24"/>
        </w:rPr>
        <w:t>变量，采用固定效应估计方法得到结果。</w:t>
      </w:r>
      <w:r w:rsidR="00E80EEA">
        <w:rPr>
          <w:rFonts w:ascii="Times New Roman" w:hAnsi="Times New Roman" w:cs="Times New Roman" w:hint="eastAsia"/>
          <w:sz w:val="24"/>
          <w:szCs w:val="24"/>
        </w:rPr>
        <w:t>并以引入时间效应和省份效应混合回归</w:t>
      </w:r>
      <w:r w:rsidR="000B55F9">
        <w:rPr>
          <w:rFonts w:ascii="Times New Roman" w:hAnsi="Times New Roman" w:cs="Times New Roman" w:hint="eastAsia"/>
          <w:sz w:val="24"/>
          <w:szCs w:val="24"/>
        </w:rPr>
        <w:t>的混合回归模型为参照，对比两种不同估计方法系数的差异。</w:t>
      </w:r>
    </w:p>
    <w:p w14:paraId="35E9D3DA" w14:textId="77777777" w:rsidR="008F5E95"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E27766" w:rsidRPr="00F8195A">
        <w:rPr>
          <w:rFonts w:ascii="Times New Roman" w:hAnsi="Times New Roman" w:cs="Times New Roman"/>
          <w:sz w:val="24"/>
          <w:szCs w:val="24"/>
        </w:rPr>
        <w:t>1</w:t>
      </w:r>
      <w:r>
        <w:rPr>
          <w:rFonts w:ascii="Times New Roman" w:hAnsi="Times New Roman" w:cs="Times New Roman" w:hint="eastAsia"/>
          <w:sz w:val="24"/>
          <w:szCs w:val="24"/>
        </w:rPr>
        <w:t>）不同规模农户的家庭禀赋差异</w:t>
      </w:r>
      <w:r w:rsidR="00486B23">
        <w:rPr>
          <w:rFonts w:ascii="Times New Roman" w:hAnsi="Times New Roman" w:cs="Times New Roman" w:hint="eastAsia"/>
          <w:sz w:val="24"/>
          <w:szCs w:val="24"/>
        </w:rPr>
        <w:t>大</w:t>
      </w:r>
      <w:r>
        <w:rPr>
          <w:rFonts w:ascii="Times New Roman" w:hAnsi="Times New Roman" w:cs="Times New Roman" w:hint="eastAsia"/>
          <w:sz w:val="24"/>
          <w:szCs w:val="24"/>
        </w:rPr>
        <w:t>。</w:t>
      </w:r>
      <w:r w:rsidR="005C3F2F">
        <w:rPr>
          <w:rFonts w:ascii="Times New Roman" w:hAnsi="Times New Roman" w:cs="Times New Roman" w:hint="eastAsia"/>
          <w:sz w:val="24"/>
          <w:szCs w:val="24"/>
        </w:rPr>
        <w:t>从土壤细碎化和兼业程度来看，</w:t>
      </w:r>
      <w:r w:rsidR="00486B23">
        <w:rPr>
          <w:rFonts w:ascii="Times New Roman" w:hAnsi="Times New Roman" w:cs="Times New Roman" w:hint="eastAsia"/>
          <w:sz w:val="24"/>
          <w:szCs w:val="24"/>
        </w:rPr>
        <w:t>规模大的农户</w:t>
      </w:r>
      <w:r w:rsidR="00102B8B">
        <w:rPr>
          <w:rFonts w:ascii="Times New Roman" w:hAnsi="Times New Roman" w:cs="Times New Roman" w:hint="eastAsia"/>
          <w:sz w:val="24"/>
          <w:szCs w:val="24"/>
        </w:rPr>
        <w:t>土地分布集中，兼业程度</w:t>
      </w:r>
      <w:r w:rsidR="005C3F2F">
        <w:rPr>
          <w:rFonts w:ascii="Times New Roman" w:hAnsi="Times New Roman" w:cs="Times New Roman" w:hint="eastAsia"/>
          <w:sz w:val="24"/>
          <w:szCs w:val="24"/>
        </w:rPr>
        <w:t>低，形成了大农的经营优势。</w:t>
      </w:r>
      <w:r w:rsidR="003A0F78">
        <w:rPr>
          <w:rFonts w:ascii="Times New Roman" w:hAnsi="Times New Roman" w:cs="Times New Roman" w:hint="eastAsia"/>
          <w:sz w:val="24"/>
          <w:szCs w:val="24"/>
        </w:rPr>
        <w:t>在性别分布、</w:t>
      </w:r>
      <w:r w:rsidR="005C3F2F">
        <w:rPr>
          <w:rFonts w:ascii="Times New Roman" w:hAnsi="Times New Roman" w:cs="Times New Roman" w:hint="eastAsia"/>
          <w:sz w:val="24"/>
          <w:szCs w:val="24"/>
        </w:rPr>
        <w:t>平均年龄</w:t>
      </w:r>
      <w:r w:rsidR="003A0F78">
        <w:rPr>
          <w:rFonts w:ascii="Times New Roman" w:hAnsi="Times New Roman" w:cs="Times New Roman" w:hint="eastAsia"/>
          <w:sz w:val="24"/>
          <w:szCs w:val="24"/>
        </w:rPr>
        <w:t>、受教育年限方面来看，大</w:t>
      </w:r>
      <w:proofErr w:type="gramStart"/>
      <w:r w:rsidR="003A0F78">
        <w:rPr>
          <w:rFonts w:ascii="Times New Roman" w:hAnsi="Times New Roman" w:cs="Times New Roman" w:hint="eastAsia"/>
          <w:sz w:val="24"/>
          <w:szCs w:val="24"/>
        </w:rPr>
        <w:t>农同样</w:t>
      </w:r>
      <w:proofErr w:type="gramEnd"/>
      <w:r w:rsidR="003A0F78">
        <w:rPr>
          <w:rFonts w:ascii="Times New Roman" w:hAnsi="Times New Roman" w:cs="Times New Roman" w:hint="eastAsia"/>
          <w:sz w:val="24"/>
          <w:szCs w:val="24"/>
        </w:rPr>
        <w:t>具有优势，他们拥有丰富的青壮年男性劳动力和更</w:t>
      </w:r>
      <w:r w:rsidR="00536645">
        <w:rPr>
          <w:rFonts w:ascii="Times New Roman" w:hAnsi="Times New Roman" w:cs="Times New Roman" w:hint="eastAsia"/>
          <w:sz w:val="24"/>
          <w:szCs w:val="24"/>
        </w:rPr>
        <w:t>强的学习能力</w:t>
      </w:r>
      <w:r w:rsidR="005C3F2F">
        <w:rPr>
          <w:rFonts w:ascii="Times New Roman" w:hAnsi="Times New Roman" w:cs="Times New Roman" w:hint="eastAsia"/>
          <w:sz w:val="24"/>
          <w:szCs w:val="24"/>
        </w:rPr>
        <w:t>。</w:t>
      </w:r>
      <w:r w:rsidR="00180A6F">
        <w:rPr>
          <w:rFonts w:ascii="Times New Roman" w:hAnsi="Times New Roman" w:cs="Times New Roman" w:hint="eastAsia"/>
          <w:sz w:val="24"/>
          <w:szCs w:val="24"/>
        </w:rPr>
        <w:t>在使用农户效应控制住这类家庭异质性的差异之后，中大型规模农户单产与规模的负向效应显著降低，甚至有些扭转为正向关系，</w:t>
      </w:r>
      <w:r w:rsidR="00DE1476">
        <w:rPr>
          <w:rFonts w:ascii="Times New Roman" w:hAnsi="Times New Roman" w:cs="Times New Roman" w:hint="eastAsia"/>
          <w:sz w:val="24"/>
          <w:szCs w:val="24"/>
        </w:rPr>
        <w:t>这表明家庭异质性缺失是造成传统负向关系认知的重要原因。</w:t>
      </w:r>
    </w:p>
    <w:p w14:paraId="66712D15" w14:textId="77777777" w:rsidR="00E27766" w:rsidRDefault="00E27766"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Pr>
          <w:rFonts w:ascii="Times New Roman" w:hAnsi="Times New Roman" w:cs="Times New Roman" w:hint="eastAsia"/>
          <w:sz w:val="24"/>
          <w:szCs w:val="24"/>
        </w:rPr>
        <w:t>）家庭劳动力和雇佣劳动力在农业产生方面</w:t>
      </w:r>
      <w:r w:rsidR="00865FEE">
        <w:rPr>
          <w:rFonts w:ascii="Times New Roman" w:hAnsi="Times New Roman" w:cs="Times New Roman" w:hint="eastAsia"/>
          <w:sz w:val="24"/>
          <w:szCs w:val="24"/>
        </w:rPr>
        <w:t>的贡献</w:t>
      </w:r>
      <w:r>
        <w:rPr>
          <w:rFonts w:ascii="Times New Roman" w:hAnsi="Times New Roman" w:cs="Times New Roman" w:hint="eastAsia"/>
          <w:sz w:val="24"/>
          <w:szCs w:val="24"/>
        </w:rPr>
        <w:t>存在较大的差异，家庭劳动力对单产</w:t>
      </w:r>
      <w:r w:rsidR="00865FEE">
        <w:rPr>
          <w:rFonts w:ascii="Times New Roman" w:hAnsi="Times New Roman" w:cs="Times New Roman" w:hint="eastAsia"/>
          <w:sz w:val="24"/>
          <w:szCs w:val="24"/>
        </w:rPr>
        <w:t>提高的作用</w:t>
      </w:r>
      <w:r w:rsidR="001D2C78">
        <w:rPr>
          <w:rFonts w:ascii="Times New Roman" w:hAnsi="Times New Roman" w:cs="Times New Roman" w:hint="eastAsia"/>
          <w:sz w:val="24"/>
          <w:szCs w:val="24"/>
        </w:rPr>
        <w:t>远远大于雇佣劳动力的带来的增加单产效果</w:t>
      </w:r>
      <w:r>
        <w:rPr>
          <w:rFonts w:ascii="Times New Roman" w:hAnsi="Times New Roman" w:cs="Times New Roman" w:hint="eastAsia"/>
          <w:sz w:val="24"/>
          <w:szCs w:val="24"/>
        </w:rPr>
        <w:t>。</w:t>
      </w:r>
      <w:r w:rsidR="00FC1343">
        <w:rPr>
          <w:rFonts w:ascii="Times New Roman" w:hAnsi="Times New Roman" w:cs="Times New Roman" w:hint="eastAsia"/>
          <w:sz w:val="24"/>
          <w:szCs w:val="24"/>
        </w:rPr>
        <w:t>亦可发现家庭劳动力产出弹性随着规模的扩大而下降，雇佣劳动力</w:t>
      </w:r>
      <w:r w:rsidR="00F11924">
        <w:rPr>
          <w:rFonts w:ascii="Times New Roman" w:hAnsi="Times New Roman" w:cs="Times New Roman" w:hint="eastAsia"/>
          <w:sz w:val="24"/>
          <w:szCs w:val="24"/>
        </w:rPr>
        <w:t>则随着规模扩大呈现略微上升的趋势，但</w:t>
      </w:r>
      <w:r w:rsidR="00D020FD">
        <w:rPr>
          <w:rFonts w:ascii="Times New Roman" w:hAnsi="Times New Roman" w:cs="Times New Roman" w:hint="eastAsia"/>
          <w:sz w:val="24"/>
          <w:szCs w:val="24"/>
        </w:rPr>
        <w:t>增加单产的</w:t>
      </w:r>
      <w:r w:rsidR="00F11924">
        <w:rPr>
          <w:rFonts w:ascii="Times New Roman" w:hAnsi="Times New Roman" w:cs="Times New Roman" w:hint="eastAsia"/>
          <w:sz w:val="24"/>
          <w:szCs w:val="24"/>
        </w:rPr>
        <w:t>作用有限。</w:t>
      </w:r>
      <w:r w:rsidR="0098302D">
        <w:rPr>
          <w:rFonts w:ascii="Times New Roman" w:hAnsi="Times New Roman" w:cs="Times New Roman" w:hint="eastAsia"/>
          <w:sz w:val="24"/>
          <w:szCs w:val="24"/>
        </w:rPr>
        <w:t>恰当的扩大经营规模的有益于充分发挥家庭劳动力精耕细作的优势，促进产量的提高。</w:t>
      </w:r>
    </w:p>
    <w:p w14:paraId="1EDB6522" w14:textId="77777777" w:rsidR="006E7A7C"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8A1E67">
        <w:rPr>
          <w:rFonts w:ascii="Times New Roman" w:hAnsi="Times New Roman" w:cs="Times New Roman" w:hint="eastAsia"/>
          <w:sz w:val="24"/>
          <w:szCs w:val="24"/>
        </w:rPr>
        <w:t>机械</w:t>
      </w:r>
      <w:r w:rsidR="00A225BD">
        <w:rPr>
          <w:rFonts w:ascii="Times New Roman" w:hAnsi="Times New Roman" w:cs="Times New Roman" w:hint="eastAsia"/>
          <w:sz w:val="24"/>
          <w:szCs w:val="24"/>
        </w:rPr>
        <w:t>的投入有助于提高每亩产出，其产出</w:t>
      </w:r>
      <w:r w:rsidR="003F2782">
        <w:rPr>
          <w:rFonts w:ascii="Times New Roman" w:hAnsi="Times New Roman" w:cs="Times New Roman" w:hint="eastAsia"/>
          <w:sz w:val="24"/>
          <w:szCs w:val="24"/>
        </w:rPr>
        <w:t>弹性在</w:t>
      </w:r>
      <w:r w:rsidR="006E7A7C">
        <w:rPr>
          <w:rFonts w:ascii="Times New Roman" w:hAnsi="Times New Roman" w:cs="Times New Roman" w:hint="eastAsia"/>
          <w:sz w:val="24"/>
          <w:szCs w:val="24"/>
        </w:rPr>
        <w:t>小中大</w:t>
      </w:r>
      <w:r w:rsidR="003F2782">
        <w:rPr>
          <w:rFonts w:ascii="Times New Roman" w:hAnsi="Times New Roman" w:cs="Times New Roman" w:hint="eastAsia"/>
          <w:sz w:val="24"/>
          <w:szCs w:val="24"/>
        </w:rPr>
        <w:t>农户之间差异较小，</w:t>
      </w:r>
      <w:r w:rsidR="006E7A7C">
        <w:rPr>
          <w:rFonts w:ascii="Times New Roman" w:hAnsi="Times New Roman" w:cs="Times New Roman" w:hint="eastAsia"/>
          <w:sz w:val="24"/>
          <w:szCs w:val="24"/>
        </w:rPr>
        <w:t>但</w:t>
      </w:r>
      <w:r w:rsidR="003F2782">
        <w:rPr>
          <w:rFonts w:ascii="Times New Roman" w:hAnsi="Times New Roman" w:cs="Times New Roman" w:hint="eastAsia"/>
          <w:sz w:val="24"/>
          <w:szCs w:val="24"/>
        </w:rPr>
        <w:t>使用水平在</w:t>
      </w:r>
      <w:proofErr w:type="gramStart"/>
      <w:r w:rsidR="00A225BD">
        <w:rPr>
          <w:rFonts w:ascii="Times New Roman" w:hAnsi="Times New Roman" w:cs="Times New Roman" w:hint="eastAsia"/>
          <w:sz w:val="24"/>
          <w:szCs w:val="24"/>
        </w:rPr>
        <w:t>各规模</w:t>
      </w:r>
      <w:proofErr w:type="gramEnd"/>
      <w:r w:rsidR="00A225BD">
        <w:rPr>
          <w:rFonts w:ascii="Times New Roman" w:hAnsi="Times New Roman" w:cs="Times New Roman" w:hint="eastAsia"/>
          <w:sz w:val="24"/>
          <w:szCs w:val="24"/>
        </w:rPr>
        <w:t>农户</w:t>
      </w:r>
      <w:r w:rsidR="003F2782">
        <w:rPr>
          <w:rFonts w:ascii="Times New Roman" w:hAnsi="Times New Roman" w:cs="Times New Roman" w:hint="eastAsia"/>
          <w:sz w:val="24"/>
          <w:szCs w:val="24"/>
        </w:rPr>
        <w:t>之间有显著差异。基本可以</w:t>
      </w:r>
      <w:r w:rsidR="001D2C78">
        <w:rPr>
          <w:rFonts w:ascii="Times New Roman" w:hAnsi="Times New Roman" w:cs="Times New Roman" w:hint="eastAsia"/>
          <w:sz w:val="24"/>
          <w:szCs w:val="24"/>
        </w:rPr>
        <w:t>验证</w:t>
      </w:r>
      <w:r w:rsidR="003F2782">
        <w:rPr>
          <w:rFonts w:ascii="Times New Roman" w:hAnsi="Times New Roman" w:cs="Times New Roman" w:hint="eastAsia"/>
          <w:sz w:val="24"/>
          <w:szCs w:val="24"/>
        </w:rPr>
        <w:t>舒尔茨</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假不可分性</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的说法，农业机械在农业生产中是可分的，小农户的机械使用效率不亚于大农户。</w:t>
      </w:r>
    </w:p>
    <w:p w14:paraId="61C38F68" w14:textId="77777777" w:rsidR="008A1E67" w:rsidRDefault="006E7A7C"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基于上述实证结果，</w:t>
      </w:r>
      <w:r w:rsidR="004A70A6">
        <w:rPr>
          <w:rFonts w:ascii="Times New Roman" w:hAnsi="Times New Roman" w:cs="Times New Roman" w:hint="eastAsia"/>
          <w:sz w:val="24"/>
          <w:szCs w:val="24"/>
        </w:rPr>
        <w:t>家庭异质性</w:t>
      </w:r>
      <w:r w:rsidR="00435084">
        <w:rPr>
          <w:rFonts w:ascii="Times New Roman" w:hAnsi="Times New Roman" w:cs="Times New Roman" w:hint="eastAsia"/>
          <w:sz w:val="24"/>
          <w:szCs w:val="24"/>
        </w:rPr>
        <w:t>是造成负向关系的重要原因，</w:t>
      </w:r>
      <w:r>
        <w:rPr>
          <w:rFonts w:ascii="Times New Roman" w:hAnsi="Times New Roman" w:cs="Times New Roman" w:hint="eastAsia"/>
          <w:sz w:val="24"/>
          <w:szCs w:val="24"/>
        </w:rPr>
        <w:t>家庭劳动力因其</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可分性给小农经营创造了部分优势，机械</w:t>
      </w:r>
      <w:r w:rsidR="00435084">
        <w:rPr>
          <w:rFonts w:ascii="Times New Roman" w:hAnsi="Times New Roman" w:cs="Times New Roman" w:hint="eastAsia"/>
          <w:sz w:val="24"/>
          <w:szCs w:val="24"/>
        </w:rPr>
        <w:t>的使用在不同规模</w:t>
      </w:r>
      <w:r>
        <w:rPr>
          <w:rFonts w:ascii="Times New Roman" w:hAnsi="Times New Roman" w:cs="Times New Roman" w:hint="eastAsia"/>
          <w:sz w:val="24"/>
          <w:szCs w:val="24"/>
        </w:rPr>
        <w:t>农户</w:t>
      </w:r>
      <w:r w:rsidR="00435084">
        <w:rPr>
          <w:rFonts w:ascii="Times New Roman" w:hAnsi="Times New Roman" w:cs="Times New Roman" w:hint="eastAsia"/>
          <w:sz w:val="24"/>
          <w:szCs w:val="24"/>
        </w:rPr>
        <w:t>间</w:t>
      </w:r>
      <w:r>
        <w:rPr>
          <w:rFonts w:ascii="Times New Roman" w:hAnsi="Times New Roman" w:cs="Times New Roman" w:hint="eastAsia"/>
          <w:sz w:val="24"/>
          <w:szCs w:val="24"/>
        </w:rPr>
        <w:t>具有显著的效率。因此，在全国范围内</w:t>
      </w:r>
      <w:r w:rsidR="00536645">
        <w:rPr>
          <w:rFonts w:ascii="Times New Roman" w:hAnsi="Times New Roman" w:cs="Times New Roman" w:hint="eastAsia"/>
          <w:sz w:val="24"/>
          <w:szCs w:val="24"/>
        </w:rPr>
        <w:t>发起农业技能培训，</w:t>
      </w:r>
      <w:r>
        <w:rPr>
          <w:rFonts w:ascii="Times New Roman" w:hAnsi="Times New Roman" w:cs="Times New Roman" w:hint="eastAsia"/>
          <w:sz w:val="24"/>
          <w:szCs w:val="24"/>
        </w:rPr>
        <w:t>推动土地流转，</w:t>
      </w:r>
      <w:r w:rsidR="0028019A">
        <w:rPr>
          <w:rFonts w:ascii="Times New Roman" w:hAnsi="Times New Roman" w:cs="Times New Roman" w:hint="eastAsia"/>
          <w:sz w:val="24"/>
          <w:szCs w:val="24"/>
        </w:rPr>
        <w:t>有益于</w:t>
      </w:r>
      <w:r w:rsidR="00162FDB">
        <w:rPr>
          <w:rFonts w:ascii="Times New Roman" w:hAnsi="Times New Roman" w:cs="Times New Roman" w:hint="eastAsia"/>
          <w:sz w:val="24"/>
          <w:szCs w:val="24"/>
        </w:rPr>
        <w:t>促进</w:t>
      </w:r>
      <w:r w:rsidR="00536645">
        <w:rPr>
          <w:rFonts w:ascii="Times New Roman" w:hAnsi="Times New Roman" w:cs="Times New Roman" w:hint="eastAsia"/>
          <w:sz w:val="24"/>
          <w:szCs w:val="24"/>
        </w:rPr>
        <w:t>缓解个农户之间经营决策者</w:t>
      </w:r>
      <w:r w:rsidR="00162FDB">
        <w:rPr>
          <w:rFonts w:ascii="Times New Roman" w:hAnsi="Times New Roman" w:cs="Times New Roman" w:hint="eastAsia"/>
          <w:sz w:val="24"/>
          <w:szCs w:val="24"/>
        </w:rPr>
        <w:t>种植知识</w:t>
      </w:r>
      <w:r w:rsidR="00536645">
        <w:rPr>
          <w:rFonts w:ascii="Times New Roman" w:hAnsi="Times New Roman" w:cs="Times New Roman" w:hint="eastAsia"/>
          <w:sz w:val="24"/>
          <w:szCs w:val="24"/>
        </w:rPr>
        <w:t>和家庭土地</w:t>
      </w:r>
      <w:r w:rsidR="00162FDB">
        <w:rPr>
          <w:rFonts w:ascii="Times New Roman" w:hAnsi="Times New Roman" w:cs="Times New Roman" w:hint="eastAsia"/>
          <w:sz w:val="24"/>
          <w:szCs w:val="24"/>
        </w:rPr>
        <w:t>特征</w:t>
      </w:r>
      <w:r w:rsidR="00536645">
        <w:rPr>
          <w:rFonts w:ascii="Times New Roman" w:hAnsi="Times New Roman" w:cs="Times New Roman" w:hint="eastAsia"/>
          <w:sz w:val="24"/>
          <w:szCs w:val="24"/>
        </w:rPr>
        <w:t>上的差异</w:t>
      </w:r>
      <w:r w:rsidR="0028019A">
        <w:rPr>
          <w:rFonts w:ascii="Times New Roman" w:hAnsi="Times New Roman" w:cs="Times New Roman" w:hint="eastAsia"/>
          <w:sz w:val="24"/>
          <w:szCs w:val="24"/>
        </w:rPr>
        <w:t>。</w:t>
      </w:r>
      <w:r w:rsidR="00536645">
        <w:rPr>
          <w:rFonts w:ascii="Times New Roman" w:hAnsi="Times New Roman" w:cs="Times New Roman" w:hint="eastAsia"/>
          <w:sz w:val="24"/>
          <w:szCs w:val="24"/>
        </w:rPr>
        <w:t>也</w:t>
      </w:r>
      <w:r>
        <w:rPr>
          <w:rFonts w:ascii="Times New Roman" w:hAnsi="Times New Roman" w:cs="Times New Roman" w:hint="eastAsia"/>
          <w:sz w:val="24"/>
          <w:szCs w:val="24"/>
        </w:rPr>
        <w:t>为广大农户调整经营规模</w:t>
      </w:r>
      <w:r w:rsidR="0028019A">
        <w:rPr>
          <w:rFonts w:ascii="Times New Roman" w:hAnsi="Times New Roman" w:cs="Times New Roman" w:hint="eastAsia"/>
          <w:sz w:val="24"/>
          <w:szCs w:val="24"/>
        </w:rPr>
        <w:t>，</w:t>
      </w:r>
      <w:r w:rsidR="0062622A">
        <w:rPr>
          <w:rFonts w:ascii="Times New Roman" w:hAnsi="Times New Roman" w:cs="Times New Roman" w:hint="eastAsia"/>
          <w:sz w:val="24"/>
          <w:szCs w:val="24"/>
        </w:rPr>
        <w:t>充分发挥家庭劳动力的耕作优势</w:t>
      </w:r>
      <w:r>
        <w:rPr>
          <w:rFonts w:ascii="Times New Roman" w:hAnsi="Times New Roman" w:cs="Times New Roman" w:hint="eastAsia"/>
          <w:sz w:val="24"/>
          <w:szCs w:val="24"/>
        </w:rPr>
        <w:t>创造有利条件。</w:t>
      </w:r>
      <w:r w:rsidR="0028019A">
        <w:rPr>
          <w:rFonts w:ascii="Times New Roman" w:hAnsi="Times New Roman" w:cs="Times New Roman" w:hint="eastAsia"/>
          <w:sz w:val="24"/>
          <w:szCs w:val="24"/>
        </w:rPr>
        <w:t>同时，</w:t>
      </w:r>
      <w:r w:rsidR="003F2782">
        <w:rPr>
          <w:rFonts w:ascii="Times New Roman" w:hAnsi="Times New Roman" w:cs="Times New Roman" w:hint="eastAsia"/>
          <w:sz w:val="24"/>
          <w:szCs w:val="24"/>
        </w:rPr>
        <w:t>国家</w:t>
      </w:r>
      <w:r w:rsidR="0028019A">
        <w:rPr>
          <w:rFonts w:ascii="Times New Roman" w:hAnsi="Times New Roman" w:cs="Times New Roman" w:hint="eastAsia"/>
          <w:sz w:val="24"/>
          <w:szCs w:val="24"/>
        </w:rPr>
        <w:t>实施农业政策，提高机械化水平，</w:t>
      </w:r>
      <w:r w:rsidR="00501F27">
        <w:rPr>
          <w:rFonts w:ascii="Times New Roman" w:hAnsi="Times New Roman" w:cs="Times New Roman" w:hint="eastAsia"/>
          <w:sz w:val="24"/>
          <w:szCs w:val="24"/>
        </w:rPr>
        <w:t>同样</w:t>
      </w:r>
      <w:r w:rsidR="00A41355">
        <w:rPr>
          <w:rFonts w:ascii="Times New Roman" w:hAnsi="Times New Roman" w:cs="Times New Roman" w:hint="eastAsia"/>
          <w:sz w:val="24"/>
          <w:szCs w:val="24"/>
        </w:rPr>
        <w:t>有益于</w:t>
      </w:r>
      <w:r w:rsidR="00501F27">
        <w:rPr>
          <w:rFonts w:ascii="Times New Roman" w:hAnsi="Times New Roman" w:cs="Times New Roman" w:hint="eastAsia"/>
          <w:sz w:val="24"/>
          <w:szCs w:val="24"/>
        </w:rPr>
        <w:t>小规模</w:t>
      </w:r>
      <w:r w:rsidR="00A41355">
        <w:rPr>
          <w:rFonts w:ascii="Times New Roman" w:hAnsi="Times New Roman" w:cs="Times New Roman" w:hint="eastAsia"/>
          <w:sz w:val="24"/>
          <w:szCs w:val="24"/>
        </w:rPr>
        <w:t>农户提高土地生产率。</w:t>
      </w:r>
    </w:p>
    <w:p w14:paraId="7D2DFE06" w14:textId="77777777" w:rsidR="00E52825" w:rsidRDefault="00E52825" w:rsidP="006A1CFF">
      <w:pPr>
        <w:spacing w:beforeLines="100" w:before="326" w:afterLines="100" w:after="326"/>
        <w:jc w:val="center"/>
        <w:outlineLvl w:val="0"/>
        <w:rPr>
          <w:rFonts w:eastAsia="黑体"/>
          <w:sz w:val="32"/>
          <w:szCs w:val="32"/>
        </w:rPr>
      </w:pPr>
      <w:bookmarkStart w:id="27" w:name="_Toc97190"/>
      <w:r w:rsidRPr="00E52825">
        <w:rPr>
          <w:rFonts w:eastAsia="黑体" w:hint="eastAsia"/>
          <w:sz w:val="32"/>
          <w:szCs w:val="32"/>
        </w:rPr>
        <w:lastRenderedPageBreak/>
        <w:t>参</w:t>
      </w:r>
      <w:r w:rsidR="006A1CFF">
        <w:rPr>
          <w:rFonts w:eastAsia="黑体" w:hint="eastAsia"/>
          <w:sz w:val="32"/>
          <w:szCs w:val="32"/>
        </w:rPr>
        <w:t xml:space="preserve"> </w:t>
      </w:r>
      <w:r w:rsidRPr="00E52825">
        <w:rPr>
          <w:rFonts w:eastAsia="黑体" w:hint="eastAsia"/>
          <w:sz w:val="32"/>
          <w:szCs w:val="32"/>
        </w:rPr>
        <w:t>考</w:t>
      </w:r>
      <w:r w:rsidR="006A1CFF">
        <w:rPr>
          <w:rFonts w:eastAsia="黑体" w:hint="eastAsia"/>
          <w:sz w:val="32"/>
          <w:szCs w:val="32"/>
        </w:rPr>
        <w:t xml:space="preserve"> </w:t>
      </w:r>
      <w:r w:rsidRPr="00E52825">
        <w:rPr>
          <w:rFonts w:eastAsia="黑体" w:hint="eastAsia"/>
          <w:sz w:val="32"/>
          <w:szCs w:val="32"/>
        </w:rPr>
        <w:t>文</w:t>
      </w:r>
      <w:r w:rsidR="006A1CFF">
        <w:rPr>
          <w:rFonts w:eastAsia="黑体" w:hint="eastAsia"/>
          <w:sz w:val="32"/>
          <w:szCs w:val="32"/>
        </w:rPr>
        <w:t xml:space="preserve"> </w:t>
      </w:r>
      <w:r w:rsidRPr="00E52825">
        <w:rPr>
          <w:rFonts w:eastAsia="黑体" w:hint="eastAsia"/>
          <w:sz w:val="32"/>
          <w:szCs w:val="32"/>
        </w:rPr>
        <w:t>献</w:t>
      </w:r>
      <w:bookmarkEnd w:id="27"/>
    </w:p>
    <w:p w14:paraId="68772749"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F8195A">
        <w:rPr>
          <w:rFonts w:ascii="Times New Roman" w:eastAsia="宋体" w:hAnsi="Times New Roman" w:cs="Times New Roman"/>
          <w:sz w:val="24"/>
          <w:szCs w:val="24"/>
        </w:rPr>
        <w:t>Benjamin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Can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Unobserved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Land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Quality</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Explain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the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Inverse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Productivity</w:t>
      </w:r>
      <w:r w:rsidRPr="000F3E84">
        <w:rPr>
          <w:rFonts w:ascii="Times New Roman" w:eastAsia="宋体" w:hAnsi="Times New Roman" w:cs="Times New Roman"/>
          <w:sz w:val="24"/>
          <w:szCs w:val="24"/>
        </w:rPr>
        <w:t xml:space="preserve"> </w:t>
      </w:r>
      <w:proofErr w:type="gramStart"/>
      <w:r w:rsidRPr="00F8195A">
        <w:rPr>
          <w:rFonts w:ascii="Times New Roman" w:eastAsia="宋体" w:hAnsi="Times New Roman" w:cs="Times New Roman"/>
          <w:sz w:val="24"/>
          <w:szCs w:val="24"/>
        </w:rPr>
        <w:t>Relationship</w:t>
      </w:r>
      <w:r w:rsidRPr="000F3E84">
        <w:rPr>
          <w:rFonts w:ascii="Times New Roman" w:eastAsia="宋体" w:hAnsi="Times New Roman" w:cs="Times New Roman"/>
          <w:sz w:val="24"/>
          <w:szCs w:val="24"/>
        </w:rPr>
        <w:t>?.</w:t>
      </w:r>
      <w:proofErr w:type="gramEnd"/>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Journal</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of</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Development</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Economics</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1995</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46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51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84</w:t>
      </w:r>
      <w:r w:rsidRPr="000F3E84">
        <w:rPr>
          <w:rFonts w:ascii="Times New Roman" w:eastAsia="宋体" w:hAnsi="Times New Roman" w:cs="Times New Roman"/>
          <w:sz w:val="24"/>
          <w:szCs w:val="24"/>
        </w:rPr>
        <w:t>.</w:t>
      </w:r>
    </w:p>
    <w:p w14:paraId="3E2B0625"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F8195A">
        <w:rPr>
          <w:rFonts w:ascii="Times New Roman" w:eastAsia="宋体" w:hAnsi="Times New Roman" w:cs="Times New Roman"/>
          <w:sz w:val="24"/>
          <w:szCs w:val="24"/>
        </w:rPr>
        <w:t>Heltberg</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R</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Rural</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Market</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Imperfections</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and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the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Farm</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Size</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Productivity</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Relationship</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Evidence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from</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Pakistan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J</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World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Development</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1998</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26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1807</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1826</w:t>
      </w:r>
      <w:r w:rsidRPr="000F3E84">
        <w:rPr>
          <w:rFonts w:ascii="Times New Roman" w:eastAsia="宋体" w:hAnsi="Times New Roman" w:cs="Times New Roman"/>
          <w:sz w:val="24"/>
          <w:szCs w:val="24"/>
        </w:rPr>
        <w:t>.</w:t>
      </w:r>
    </w:p>
    <w:p w14:paraId="13977F21"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F8195A">
        <w:rPr>
          <w:rFonts w:ascii="Times New Roman" w:eastAsia="宋体" w:hAnsi="Times New Roman" w:cs="Times New Roman"/>
          <w:sz w:val="24"/>
          <w:szCs w:val="24"/>
        </w:rPr>
        <w:t>Sen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Aspect</w:t>
      </w:r>
      <w:bookmarkStart w:id="28" w:name="_GoBack"/>
      <w:bookmarkEnd w:id="28"/>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of</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Indian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Agriculture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Economic</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Weekly</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1962</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14</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243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246</w:t>
      </w:r>
      <w:r w:rsidRPr="000F3E84">
        <w:rPr>
          <w:rFonts w:ascii="Times New Roman" w:eastAsia="宋体" w:hAnsi="Times New Roman" w:cs="Times New Roman"/>
          <w:sz w:val="24"/>
          <w:szCs w:val="24"/>
        </w:rPr>
        <w:t>.</w:t>
      </w:r>
    </w:p>
    <w:p w14:paraId="35F4C59E"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陈锡文．农业和农村发展：形势与问题．南京农业大学学报（社会科学版），</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w:t>
      </w:r>
    </w:p>
    <w:p w14:paraId="0A4E13D2"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仇焕广，刘乐，李登旺，张崇尚．经营规模、地权稳定性与土地生产率</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基于全国</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省地块层面调查数据的实证分析．中国农村经济，</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30</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43</w:t>
      </w:r>
      <w:r w:rsidRPr="000F3E84">
        <w:rPr>
          <w:rFonts w:ascii="Times New Roman" w:eastAsia="宋体" w:hAnsi="Times New Roman" w:cs="Times New Roman"/>
          <w:sz w:val="24"/>
          <w:szCs w:val="24"/>
        </w:rPr>
        <w:t>．</w:t>
      </w:r>
    </w:p>
    <w:p w14:paraId="705B1576" w14:textId="77777777" w:rsidR="00701DC5"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proofErr w:type="gramStart"/>
      <w:r w:rsidRPr="000F3E84">
        <w:rPr>
          <w:rFonts w:ascii="Times New Roman" w:eastAsia="宋体" w:hAnsi="Times New Roman" w:cs="Times New Roman"/>
          <w:sz w:val="24"/>
          <w:szCs w:val="24"/>
        </w:rPr>
        <w:t>董旭光</w:t>
      </w:r>
      <w:proofErr w:type="gramEnd"/>
      <w:r w:rsidRPr="000F3E84">
        <w:rPr>
          <w:rFonts w:ascii="Times New Roman" w:eastAsia="宋体" w:hAnsi="Times New Roman" w:cs="Times New Roman"/>
          <w:sz w:val="24"/>
          <w:szCs w:val="24"/>
        </w:rPr>
        <w:t>，李胜利，石振彬，邱粲．近</w:t>
      </w:r>
      <w:r w:rsidRPr="00F8195A">
        <w:rPr>
          <w:rFonts w:ascii="Times New Roman" w:eastAsia="宋体" w:hAnsi="Times New Roman" w:cs="Times New Roman"/>
          <w:sz w:val="24"/>
          <w:szCs w:val="24"/>
        </w:rPr>
        <w:t>50</w:t>
      </w:r>
      <w:r w:rsidRPr="000F3E84">
        <w:rPr>
          <w:rFonts w:ascii="Times New Roman" w:eastAsia="宋体" w:hAnsi="Times New Roman" w:cs="Times New Roman"/>
          <w:sz w:val="24"/>
          <w:szCs w:val="24"/>
        </w:rPr>
        <w:t>年山东省农业气候资源变化特征．应用生态学报，</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269</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277</w:t>
      </w:r>
      <w:r w:rsidRPr="000F3E84">
        <w:rPr>
          <w:rFonts w:ascii="Times New Roman" w:eastAsia="宋体" w:hAnsi="Times New Roman" w:cs="Times New Roman"/>
          <w:sz w:val="24"/>
          <w:szCs w:val="24"/>
        </w:rPr>
        <w:t>．</w:t>
      </w:r>
    </w:p>
    <w:p w14:paraId="71533637"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范红忠，周启良．农户土地种植面积与土地生产率的关系</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基于中西部七县（市）农户的调查数据．中国人口、资源与环境，</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38</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45</w:t>
      </w:r>
      <w:r w:rsidRPr="000F3E84">
        <w:rPr>
          <w:rFonts w:ascii="Times New Roman" w:eastAsia="宋体" w:hAnsi="Times New Roman" w:cs="Times New Roman"/>
          <w:sz w:val="24"/>
          <w:szCs w:val="24"/>
        </w:rPr>
        <w:t>．</w:t>
      </w:r>
    </w:p>
    <w:p w14:paraId="2053E0FB"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方松海，王为农，黄汉权．增大农民收入与扩大农村消费研究．管理世界（月刊），</w:t>
      </w:r>
      <w:r w:rsidRPr="00F8195A">
        <w:rPr>
          <w:rFonts w:ascii="Times New Roman" w:eastAsia="宋体" w:hAnsi="Times New Roman" w:cs="Times New Roman"/>
          <w:sz w:val="24"/>
          <w:szCs w:val="24"/>
        </w:rPr>
        <w:t>2011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80</w:t>
      </w:r>
      <w:r w:rsidRPr="000F3E84">
        <w:rPr>
          <w:rFonts w:ascii="Times New Roman" w:eastAsia="宋体" w:hAnsi="Times New Roman" w:cs="Times New Roman"/>
          <w:sz w:val="24"/>
          <w:szCs w:val="24"/>
        </w:rPr>
        <w:t>．</w:t>
      </w:r>
    </w:p>
    <w:p w14:paraId="4CEAC08B"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高帆．结构转化、资本深化与农业劳动生产率提高</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以上海为例的研究．经济理论与经济管理，</w:t>
      </w:r>
      <w:r w:rsidRPr="00F8195A">
        <w:rPr>
          <w:rFonts w:ascii="Times New Roman" w:eastAsia="宋体" w:hAnsi="Times New Roman" w:cs="Times New Roman"/>
          <w:sz w:val="24"/>
          <w:szCs w:val="24"/>
        </w:rPr>
        <w:t>2010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73</w:t>
      </w:r>
      <w:r w:rsidRPr="000F3E84">
        <w:rPr>
          <w:rFonts w:ascii="Times New Roman" w:eastAsia="宋体" w:hAnsi="Times New Roman" w:cs="Times New Roman"/>
          <w:sz w:val="24"/>
          <w:szCs w:val="24"/>
        </w:rPr>
        <w:t>．</w:t>
      </w:r>
    </w:p>
    <w:p w14:paraId="64E979A6"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高鸣，宋洪远，</w:t>
      </w:r>
      <w:r w:rsidRPr="00F8195A">
        <w:rPr>
          <w:rFonts w:ascii="Times New Roman" w:eastAsia="宋体" w:hAnsi="Times New Roman" w:cs="Times New Roman"/>
          <w:sz w:val="24"/>
          <w:szCs w:val="24"/>
        </w:rPr>
        <w:t>Carter</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M</w:t>
      </w:r>
      <w:r w:rsidRPr="000F3E84">
        <w:rPr>
          <w:rFonts w:ascii="Times New Roman" w:eastAsia="宋体" w:hAnsi="Times New Roman" w:cs="Times New Roman"/>
          <w:sz w:val="24"/>
          <w:szCs w:val="24"/>
        </w:rPr>
        <w:t>．补贴减少了粮食生产效率损失吗？</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基于动态资产贫困理论的分析．管理世界（月刊），</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85</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100</w:t>
      </w:r>
      <w:r w:rsidRPr="000F3E84">
        <w:rPr>
          <w:rFonts w:ascii="Times New Roman" w:eastAsia="宋体" w:hAnsi="Times New Roman" w:cs="Times New Roman"/>
          <w:sz w:val="24"/>
          <w:szCs w:val="24"/>
        </w:rPr>
        <w:t>．</w:t>
      </w:r>
    </w:p>
    <w:p w14:paraId="6BECB762"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高玉强．农机购置补贴与财政支农支出的传导机制有效性</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基于省际面板数据的经验分析．财贸经济，</w:t>
      </w:r>
      <w:r w:rsidRPr="00F8195A">
        <w:rPr>
          <w:rFonts w:ascii="Times New Roman" w:eastAsia="宋体" w:hAnsi="Times New Roman" w:cs="Times New Roman"/>
          <w:sz w:val="24"/>
          <w:szCs w:val="24"/>
        </w:rPr>
        <w:t>2010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68</w:t>
      </w:r>
      <w:r w:rsidRPr="000F3E84">
        <w:rPr>
          <w:rFonts w:ascii="Times New Roman" w:eastAsia="宋体" w:hAnsi="Times New Roman" w:cs="Times New Roman"/>
          <w:sz w:val="24"/>
          <w:szCs w:val="24"/>
        </w:rPr>
        <w:t>．</w:t>
      </w:r>
    </w:p>
    <w:p w14:paraId="734421E2"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高原．市场经济中的小农农业和村庄：微观实践与理论意义．开放时代，</w:t>
      </w:r>
      <w:r w:rsidRPr="00F8195A">
        <w:rPr>
          <w:rFonts w:ascii="Times New Roman" w:eastAsia="宋体" w:hAnsi="Times New Roman" w:cs="Times New Roman"/>
          <w:sz w:val="24"/>
          <w:szCs w:val="24"/>
        </w:rPr>
        <w:t>2011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128</w:t>
      </w:r>
      <w:r w:rsidRPr="000F3E84">
        <w:rPr>
          <w:rFonts w:ascii="Times New Roman" w:eastAsia="宋体" w:hAnsi="Times New Roman" w:cs="Times New Roman"/>
          <w:sz w:val="24"/>
          <w:szCs w:val="24"/>
        </w:rPr>
        <w:t>．</w:t>
      </w:r>
    </w:p>
    <w:p w14:paraId="17D4E1E6"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龚文峰，袁力，范文义．基于地形梯度的哈尔滨市土地利用格局变化分析．农业工程学报，</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250</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259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303</w:t>
      </w:r>
      <w:r w:rsidRPr="000F3E84">
        <w:rPr>
          <w:rFonts w:ascii="Times New Roman" w:eastAsia="宋体" w:hAnsi="Times New Roman" w:cs="Times New Roman"/>
          <w:sz w:val="24"/>
          <w:szCs w:val="24"/>
        </w:rPr>
        <w:t>．</w:t>
      </w:r>
    </w:p>
    <w:p w14:paraId="5CEB05B3"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何秀荣．关于我国农业经营规模的思考．农业经济问题（月刊），</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15</w:t>
      </w:r>
      <w:r w:rsidRPr="000F3E84">
        <w:rPr>
          <w:rFonts w:ascii="Times New Roman" w:eastAsia="宋体" w:hAnsi="Times New Roman" w:cs="Times New Roman"/>
          <w:sz w:val="24"/>
          <w:szCs w:val="24"/>
        </w:rPr>
        <w:t>．</w:t>
      </w:r>
    </w:p>
    <w:p w14:paraId="3F46995E"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侯麟科，仇焕广，汪阳洁，孙来祥．气候变化对我国农业生产的影响</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基于多投入多产出生产函数的分析</w:t>
      </w:r>
      <w:r w:rsidR="00701DC5"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农业技术经济，</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14</w:t>
      </w:r>
      <w:r w:rsidRPr="000F3E84">
        <w:rPr>
          <w:rFonts w:ascii="Times New Roman" w:eastAsia="宋体" w:hAnsi="Times New Roman" w:cs="Times New Roman"/>
          <w:sz w:val="24"/>
          <w:szCs w:val="24"/>
        </w:rPr>
        <w:t>．</w:t>
      </w:r>
    </w:p>
    <w:p w14:paraId="12766FDC"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黄祖辉，王建英，陈志钢．非农就业、土地流转与土地细碎化对稻农技术效率的影响</w:t>
      </w:r>
      <w:r w:rsidR="00701DC5"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中国农村经济，</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Pr="000F3E84">
        <w:rPr>
          <w:rFonts w:ascii="Times New Roman" w:eastAsia="宋体" w:hAnsi="Times New Roman" w:cs="Times New Roman"/>
          <w:sz w:val="24"/>
          <w:szCs w:val="24"/>
        </w:rPr>
        <w:t>．</w:t>
      </w:r>
    </w:p>
    <w:p w14:paraId="64AE140D"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lastRenderedPageBreak/>
        <w:t>李谷成，冯中朝，范丽霞．小农户真的更加具有效率吗？来自湖北省的经验证据．经济学（季刊），</w:t>
      </w:r>
      <w:r w:rsidRPr="00F8195A">
        <w:rPr>
          <w:rFonts w:ascii="Times New Roman" w:eastAsia="宋体" w:hAnsi="Times New Roman" w:cs="Times New Roman"/>
          <w:sz w:val="24"/>
          <w:szCs w:val="24"/>
        </w:rPr>
        <w:t>2009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95</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124</w:t>
      </w:r>
      <w:r w:rsidRPr="000F3E84">
        <w:rPr>
          <w:rFonts w:ascii="Times New Roman" w:eastAsia="宋体" w:hAnsi="Times New Roman" w:cs="Times New Roman"/>
          <w:sz w:val="24"/>
          <w:szCs w:val="24"/>
        </w:rPr>
        <w:t>．</w:t>
      </w:r>
    </w:p>
    <w:p w14:paraId="05441B5B"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李宁，何文剑，仇童伟，陈利根．农地产权结构、生产要素效率与农业绩效．管理世界，</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62</w:t>
      </w:r>
      <w:r w:rsidRPr="000F3E84">
        <w:rPr>
          <w:rFonts w:ascii="Times New Roman" w:eastAsia="宋体" w:hAnsi="Times New Roman" w:cs="Times New Roman"/>
          <w:sz w:val="24"/>
          <w:szCs w:val="24"/>
        </w:rPr>
        <w:t>．</w:t>
      </w:r>
    </w:p>
    <w:p w14:paraId="20DA235D"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李文明，罗丹，陈洁，谢颜．农业适度规模经营</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规模效益、产出水平与生产成本</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w:t>
      </w:r>
      <w:r w:rsidRPr="00F8195A">
        <w:rPr>
          <w:rFonts w:ascii="Times New Roman" w:eastAsia="宋体" w:hAnsi="Times New Roman" w:cs="Times New Roman"/>
          <w:sz w:val="24"/>
          <w:szCs w:val="24"/>
        </w:rPr>
        <w:t>1552</w:t>
      </w:r>
      <w:r w:rsidRPr="000F3E84">
        <w:rPr>
          <w:rFonts w:ascii="Times New Roman" w:eastAsia="宋体" w:hAnsi="Times New Roman" w:cs="Times New Roman"/>
          <w:sz w:val="24"/>
          <w:szCs w:val="24"/>
        </w:rPr>
        <w:t>个水稻种植户的调查数据．中国农村经济，</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43</w:t>
      </w:r>
      <w:r w:rsidRPr="000F3E84">
        <w:rPr>
          <w:rFonts w:ascii="Times New Roman" w:eastAsia="宋体" w:hAnsi="Times New Roman" w:cs="Times New Roman"/>
          <w:sz w:val="24"/>
          <w:szCs w:val="24"/>
        </w:rPr>
        <w:t>．</w:t>
      </w:r>
    </w:p>
    <w:p w14:paraId="6B8B6E31"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李义，朱会义．河北省土地生产率的空间差异及其影响因素．地理科学进展，</w:t>
      </w:r>
      <w:r w:rsidRPr="00F8195A">
        <w:rPr>
          <w:rFonts w:ascii="Times New Roman" w:eastAsia="宋体" w:hAnsi="Times New Roman" w:cs="Times New Roman"/>
          <w:sz w:val="24"/>
          <w:szCs w:val="24"/>
        </w:rPr>
        <w:t>2011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1173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1179</w:t>
      </w:r>
      <w:r w:rsidRPr="000F3E84">
        <w:rPr>
          <w:rFonts w:ascii="Times New Roman" w:eastAsia="宋体" w:hAnsi="Times New Roman" w:cs="Times New Roman"/>
          <w:sz w:val="24"/>
          <w:szCs w:val="24"/>
        </w:rPr>
        <w:t>．</w:t>
      </w:r>
    </w:p>
    <w:p w14:paraId="5F0F2B9C"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林本喜，</w:t>
      </w:r>
      <w:proofErr w:type="gramStart"/>
      <w:r w:rsidRPr="000F3E84">
        <w:rPr>
          <w:rFonts w:ascii="Times New Roman" w:eastAsia="宋体" w:hAnsi="Times New Roman" w:cs="Times New Roman"/>
          <w:sz w:val="24"/>
          <w:szCs w:val="24"/>
        </w:rPr>
        <w:t>邓</w:t>
      </w:r>
      <w:proofErr w:type="gramEnd"/>
      <w:r w:rsidRPr="000F3E84">
        <w:rPr>
          <w:rFonts w:ascii="Times New Roman" w:eastAsia="宋体" w:hAnsi="Times New Roman" w:cs="Times New Roman"/>
          <w:sz w:val="24"/>
          <w:szCs w:val="24"/>
        </w:rPr>
        <w:t>衡山．农业劳动力老龄化对土地利用效率影响的实证分析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基于浙江省农村固定观察点数据．中国农村经济，</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15</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46</w:t>
      </w:r>
      <w:r w:rsidRPr="000F3E84">
        <w:rPr>
          <w:rFonts w:ascii="Times New Roman" w:eastAsia="宋体" w:hAnsi="Times New Roman" w:cs="Times New Roman"/>
          <w:sz w:val="24"/>
          <w:szCs w:val="24"/>
        </w:rPr>
        <w:t>．</w:t>
      </w:r>
    </w:p>
    <w:p w14:paraId="6408E965"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林万龙．农地经营规模：国际经验与中国现实的选择</w:t>
      </w:r>
      <w:r w:rsidR="00701DC5"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农业经济问题（月刊），</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42</w:t>
      </w:r>
      <w:r w:rsidRPr="000F3E84">
        <w:rPr>
          <w:rFonts w:ascii="Times New Roman" w:eastAsia="宋体" w:hAnsi="Times New Roman" w:cs="Times New Roman"/>
          <w:sz w:val="24"/>
          <w:szCs w:val="24"/>
        </w:rPr>
        <w:t>．</w:t>
      </w:r>
    </w:p>
    <w:p w14:paraId="44EEACD8"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卢华，胡浩．土地细碎化、种植多样化对农业生产利润和效率的影响分析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基于江苏农户的微观调查．农业技术经济，</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15</w:t>
      </w:r>
      <w:r w:rsidRPr="000F3E84">
        <w:rPr>
          <w:rFonts w:ascii="Times New Roman" w:eastAsia="宋体" w:hAnsi="Times New Roman" w:cs="Times New Roman"/>
          <w:sz w:val="24"/>
          <w:szCs w:val="24"/>
        </w:rPr>
        <w:t>．</w:t>
      </w:r>
    </w:p>
    <w:p w14:paraId="1369BC8E"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proofErr w:type="gramStart"/>
      <w:r w:rsidRPr="000F3E84">
        <w:rPr>
          <w:rFonts w:ascii="Times New Roman" w:eastAsia="宋体" w:hAnsi="Times New Roman" w:cs="Times New Roman"/>
          <w:sz w:val="24"/>
          <w:szCs w:val="24"/>
        </w:rPr>
        <w:t>冒佩华</w:t>
      </w:r>
      <w:proofErr w:type="gramEnd"/>
      <w:r w:rsidRPr="000F3E84">
        <w:rPr>
          <w:rFonts w:ascii="Times New Roman" w:eastAsia="宋体" w:hAnsi="Times New Roman" w:cs="Times New Roman"/>
          <w:sz w:val="24"/>
          <w:szCs w:val="24"/>
        </w:rPr>
        <w:t>，徐骥．农地制度、土地经营权流转与农民收入增长．管理世界（月刊），</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74</w:t>
      </w:r>
      <w:r w:rsidRPr="000F3E84">
        <w:rPr>
          <w:rFonts w:ascii="Times New Roman" w:eastAsia="宋体" w:hAnsi="Times New Roman" w:cs="Times New Roman"/>
          <w:sz w:val="24"/>
          <w:szCs w:val="24"/>
        </w:rPr>
        <w:t>．</w:t>
      </w:r>
    </w:p>
    <w:p w14:paraId="5A733E25"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钱龙，洪名勇．非农就业、土地流转与农业生产效率变化</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w:t>
      </w:r>
      <w:r w:rsidRPr="00F8195A">
        <w:rPr>
          <w:rFonts w:ascii="Times New Roman" w:eastAsia="宋体" w:hAnsi="Times New Roman" w:cs="Times New Roman"/>
          <w:sz w:val="24"/>
          <w:szCs w:val="24"/>
        </w:rPr>
        <w:t>CFPS</w:t>
      </w:r>
      <w:r w:rsidRPr="000F3E84">
        <w:rPr>
          <w:rFonts w:ascii="Times New Roman" w:eastAsia="宋体" w:hAnsi="Times New Roman" w:cs="Times New Roman"/>
          <w:sz w:val="24"/>
          <w:szCs w:val="24"/>
        </w:rPr>
        <w:t>的实证分析．中国农村经济，</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Pr="000F3E84">
        <w:rPr>
          <w:rFonts w:ascii="Times New Roman" w:eastAsia="宋体" w:hAnsi="Times New Roman" w:cs="Times New Roman"/>
          <w:sz w:val="24"/>
          <w:szCs w:val="24"/>
        </w:rPr>
        <w:t>．</w:t>
      </w:r>
    </w:p>
    <w:p w14:paraId="1223F1E1"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屈小博．不同规模农户生产技术效率差异及其影响因素分析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基于超越对数随机前沿生产函数与农户微观数据．南京农业大学学报（社会科学版），</w:t>
      </w:r>
      <w:r w:rsidRPr="00F8195A">
        <w:rPr>
          <w:rFonts w:ascii="Times New Roman" w:eastAsia="宋体" w:hAnsi="Times New Roman" w:cs="Times New Roman"/>
          <w:sz w:val="24"/>
          <w:szCs w:val="24"/>
        </w:rPr>
        <w:t>2009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27</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35</w:t>
      </w:r>
      <w:r w:rsidRPr="000F3E84">
        <w:rPr>
          <w:rFonts w:ascii="Times New Roman" w:eastAsia="宋体" w:hAnsi="Times New Roman" w:cs="Times New Roman"/>
          <w:sz w:val="24"/>
          <w:szCs w:val="24"/>
        </w:rPr>
        <w:t>．</w:t>
      </w:r>
    </w:p>
    <w:p w14:paraId="0802EF73"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石晓平，</w:t>
      </w:r>
      <w:proofErr w:type="gramStart"/>
      <w:r w:rsidRPr="000F3E84">
        <w:rPr>
          <w:rFonts w:ascii="Times New Roman" w:eastAsia="宋体" w:hAnsi="Times New Roman" w:cs="Times New Roman"/>
          <w:sz w:val="24"/>
          <w:szCs w:val="24"/>
        </w:rPr>
        <w:t>郎海如</w:t>
      </w:r>
      <w:proofErr w:type="gramEnd"/>
      <w:r w:rsidRPr="000F3E84">
        <w:rPr>
          <w:rFonts w:ascii="Times New Roman" w:eastAsia="宋体" w:hAnsi="Times New Roman" w:cs="Times New Roman"/>
          <w:sz w:val="24"/>
          <w:szCs w:val="24"/>
        </w:rPr>
        <w:t>．农地经营规模与农业生产率研究综述．南京农业大学学报（社会科学版），</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84</w:t>
      </w:r>
      <w:r w:rsidRPr="000F3E84">
        <w:rPr>
          <w:rFonts w:ascii="Times New Roman" w:eastAsia="宋体" w:hAnsi="Times New Roman" w:cs="Times New Roman"/>
          <w:sz w:val="24"/>
          <w:szCs w:val="24"/>
        </w:rPr>
        <w:t>．</w:t>
      </w:r>
    </w:p>
    <w:p w14:paraId="73A8D6C8"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司伟，王济民．中国大豆生产全要素生产率及其变化．中国农村经济，</w:t>
      </w:r>
      <w:r w:rsidRPr="00F8195A">
        <w:rPr>
          <w:rFonts w:ascii="Times New Roman" w:eastAsia="宋体" w:hAnsi="Times New Roman" w:cs="Times New Roman"/>
          <w:sz w:val="24"/>
          <w:szCs w:val="24"/>
        </w:rPr>
        <w:t>2011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25</w:t>
      </w:r>
      <w:r w:rsidRPr="000F3E84">
        <w:rPr>
          <w:rFonts w:ascii="Times New Roman" w:eastAsia="宋体" w:hAnsi="Times New Roman" w:cs="Times New Roman"/>
          <w:sz w:val="24"/>
          <w:szCs w:val="24"/>
        </w:rPr>
        <w:t>．速</w:t>
      </w:r>
      <w:proofErr w:type="gramStart"/>
      <w:r w:rsidRPr="000F3E84">
        <w:rPr>
          <w:rFonts w:ascii="Times New Roman" w:eastAsia="宋体" w:hAnsi="Times New Roman" w:cs="Times New Roman"/>
          <w:sz w:val="24"/>
          <w:szCs w:val="24"/>
        </w:rPr>
        <w:t>水佑次</w:t>
      </w:r>
      <w:proofErr w:type="gramEnd"/>
      <w:r w:rsidRPr="000F3E84">
        <w:rPr>
          <w:rFonts w:ascii="Times New Roman" w:eastAsia="宋体" w:hAnsi="Times New Roman" w:cs="Times New Roman"/>
          <w:sz w:val="24"/>
          <w:szCs w:val="24"/>
        </w:rPr>
        <w:t>郎，弗农</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拉坦．农业发展：国际前景（吴伟东等译）．北京：商务印书馆，</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p>
    <w:p w14:paraId="2F44A5DA"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苏小松，何广文．农户社会资本对农业生产效率的影响分析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基于山东省高青县的农户调查数据．农业技术经济，</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72</w:t>
      </w:r>
      <w:r w:rsidRPr="000F3E84">
        <w:rPr>
          <w:rFonts w:ascii="Times New Roman" w:eastAsia="宋体" w:hAnsi="Times New Roman" w:cs="Times New Roman"/>
          <w:sz w:val="24"/>
          <w:szCs w:val="24"/>
        </w:rPr>
        <w:t>．</w:t>
      </w:r>
    </w:p>
    <w:p w14:paraId="779B64F3"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王建英，陈志钢，黄祖辉，</w:t>
      </w:r>
      <w:r w:rsidRPr="00F8195A">
        <w:rPr>
          <w:rFonts w:ascii="Times New Roman" w:eastAsia="宋体" w:hAnsi="Times New Roman" w:cs="Times New Roman"/>
          <w:sz w:val="24"/>
          <w:szCs w:val="24"/>
        </w:rPr>
        <w:t>Thomas</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Reardon</w:t>
      </w:r>
      <w:r w:rsidRPr="000F3E84">
        <w:rPr>
          <w:rFonts w:ascii="Times New Roman" w:eastAsia="宋体" w:hAnsi="Times New Roman" w:cs="Times New Roman"/>
          <w:sz w:val="24"/>
          <w:szCs w:val="24"/>
        </w:rPr>
        <w:t>．转型时期土地生产率与农户经营规模关系再考察．管理世界，</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65</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81</w:t>
      </w:r>
      <w:r w:rsidRPr="000F3E84">
        <w:rPr>
          <w:rFonts w:ascii="Times New Roman" w:eastAsia="宋体" w:hAnsi="Times New Roman" w:cs="Times New Roman"/>
          <w:sz w:val="24"/>
          <w:szCs w:val="24"/>
        </w:rPr>
        <w:t>．</w:t>
      </w:r>
    </w:p>
    <w:p w14:paraId="1F7CA66E"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王嫚</w:t>
      </w:r>
      <w:proofErr w:type="gramStart"/>
      <w:r w:rsidRPr="000F3E84">
        <w:rPr>
          <w:rFonts w:ascii="Times New Roman" w:eastAsia="宋体" w:hAnsi="Times New Roman" w:cs="Times New Roman"/>
          <w:sz w:val="24"/>
          <w:szCs w:val="24"/>
        </w:rPr>
        <w:t>嫚</w:t>
      </w:r>
      <w:proofErr w:type="gramEnd"/>
      <w:r w:rsidRPr="000F3E84">
        <w:rPr>
          <w:rFonts w:ascii="Times New Roman" w:eastAsia="宋体" w:hAnsi="Times New Roman" w:cs="Times New Roman"/>
          <w:sz w:val="24"/>
          <w:szCs w:val="24"/>
        </w:rPr>
        <w:t>，刘颖，陈实．规模报酬、产出利润与生产成本视角下的农业适度规模经营</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基于江汉平原</w:t>
      </w:r>
      <w:r w:rsidRPr="00F8195A">
        <w:rPr>
          <w:rFonts w:ascii="Times New Roman" w:eastAsia="宋体" w:hAnsi="Times New Roman" w:cs="Times New Roman"/>
          <w:sz w:val="24"/>
          <w:szCs w:val="24"/>
        </w:rPr>
        <w:t>354</w:t>
      </w:r>
      <w:r w:rsidRPr="000F3E84">
        <w:rPr>
          <w:rFonts w:ascii="Times New Roman" w:eastAsia="宋体" w:hAnsi="Times New Roman" w:cs="Times New Roman"/>
          <w:sz w:val="24"/>
          <w:szCs w:val="24"/>
        </w:rPr>
        <w:t>个水稻种植户的研究．农业技术经济，</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94</w:t>
      </w:r>
      <w:r w:rsidRPr="000F3E84">
        <w:rPr>
          <w:rFonts w:ascii="Times New Roman" w:eastAsia="宋体" w:hAnsi="Times New Roman" w:cs="Times New Roman"/>
          <w:sz w:val="24"/>
          <w:szCs w:val="24"/>
        </w:rPr>
        <w:t>．</w:t>
      </w:r>
    </w:p>
    <w:p w14:paraId="0C099006"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lastRenderedPageBreak/>
        <w:t>魏巍，李万明．农业劳动生产率的影响因素分析与提升路径．农业经济问题（月刊），</w:t>
      </w:r>
      <w:r w:rsidRPr="00F8195A">
        <w:rPr>
          <w:rFonts w:ascii="Times New Roman" w:eastAsia="宋体" w:hAnsi="Times New Roman" w:cs="Times New Roman"/>
          <w:sz w:val="24"/>
          <w:szCs w:val="24"/>
        </w:rPr>
        <w:t>2012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29</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35</w:t>
      </w:r>
      <w:r w:rsidRPr="000F3E84">
        <w:rPr>
          <w:rFonts w:ascii="Times New Roman" w:eastAsia="宋体" w:hAnsi="Times New Roman" w:cs="Times New Roman"/>
          <w:sz w:val="24"/>
          <w:szCs w:val="24"/>
        </w:rPr>
        <w:t>．</w:t>
      </w:r>
    </w:p>
    <w:p w14:paraId="65E6E349"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吴绍洪，黄季焜，刘燕华，高江波，杨军，王文涛，尹云鹤，栾浩，董婉璐．气候变化对中国的影响利弊．中国人口</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资源与环境，</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13</w:t>
      </w:r>
      <w:r w:rsidRPr="000F3E84">
        <w:rPr>
          <w:rFonts w:ascii="Times New Roman" w:eastAsia="宋体" w:hAnsi="Times New Roman" w:cs="Times New Roman"/>
          <w:sz w:val="24"/>
          <w:szCs w:val="24"/>
        </w:rPr>
        <w:t>．辛良杰，李秀彬，朱会义，刘学军，谈明洪，田玉军．农户土地规模与生产率的关系及其解释的印证</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以吉林省为例［</w:t>
      </w:r>
      <w:r w:rsidRPr="00F8195A">
        <w:rPr>
          <w:rFonts w:ascii="Times New Roman" w:eastAsia="宋体" w:hAnsi="Times New Roman" w:cs="Times New Roman"/>
          <w:sz w:val="24"/>
          <w:szCs w:val="24"/>
        </w:rPr>
        <w:t>J</w:t>
      </w:r>
      <w:r w:rsidRPr="000F3E84">
        <w:rPr>
          <w:rFonts w:ascii="Times New Roman" w:eastAsia="宋体" w:hAnsi="Times New Roman" w:cs="Times New Roman"/>
          <w:sz w:val="24"/>
          <w:szCs w:val="24"/>
        </w:rPr>
        <w:t>］．地理研究，</w:t>
      </w:r>
      <w:r w:rsidRPr="00F8195A">
        <w:rPr>
          <w:rFonts w:ascii="Times New Roman" w:eastAsia="宋体" w:hAnsi="Times New Roman" w:cs="Times New Roman"/>
          <w:sz w:val="24"/>
          <w:szCs w:val="24"/>
        </w:rPr>
        <w:t>2009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28</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1276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1284</w:t>
      </w:r>
      <w:r w:rsidRPr="000F3E84">
        <w:rPr>
          <w:rFonts w:ascii="Times New Roman" w:eastAsia="宋体" w:hAnsi="Times New Roman" w:cs="Times New Roman"/>
          <w:sz w:val="24"/>
          <w:szCs w:val="24"/>
        </w:rPr>
        <w:t>．</w:t>
      </w:r>
    </w:p>
    <w:p w14:paraId="65AA4EB2"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夏永祥．农业效率与土地经营规模．农业经济问题，</w:t>
      </w:r>
      <w:r w:rsidRPr="00F8195A">
        <w:rPr>
          <w:rFonts w:ascii="Times New Roman" w:eastAsia="宋体" w:hAnsi="Times New Roman" w:cs="Times New Roman"/>
          <w:sz w:val="24"/>
          <w:szCs w:val="24"/>
        </w:rPr>
        <w:t>2002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47</w:t>
      </w:r>
      <w:r w:rsidRPr="000F3E84">
        <w:rPr>
          <w:rFonts w:ascii="Times New Roman" w:eastAsia="宋体" w:hAnsi="Times New Roman" w:cs="Times New Roman"/>
          <w:sz w:val="24"/>
          <w:szCs w:val="24"/>
        </w:rPr>
        <w:t>．</w:t>
      </w:r>
    </w:p>
    <w:p w14:paraId="5199E113"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proofErr w:type="gramStart"/>
      <w:r w:rsidRPr="000F3E84">
        <w:rPr>
          <w:rFonts w:ascii="Times New Roman" w:eastAsia="宋体" w:hAnsi="Times New Roman" w:cs="Times New Roman"/>
          <w:sz w:val="24"/>
          <w:szCs w:val="24"/>
        </w:rPr>
        <w:t>夏玉莲</w:t>
      </w:r>
      <w:proofErr w:type="gramEnd"/>
      <w:r w:rsidRPr="000F3E84">
        <w:rPr>
          <w:rFonts w:ascii="Times New Roman" w:eastAsia="宋体" w:hAnsi="Times New Roman" w:cs="Times New Roman"/>
          <w:sz w:val="24"/>
          <w:szCs w:val="24"/>
        </w:rPr>
        <w:t>，匡远配，曾福生．农地流转、区域差异与效率协调．经济学家，</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87</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95</w:t>
      </w:r>
      <w:r w:rsidRPr="000F3E84">
        <w:rPr>
          <w:rFonts w:ascii="Times New Roman" w:eastAsia="宋体" w:hAnsi="Times New Roman" w:cs="Times New Roman"/>
          <w:sz w:val="24"/>
          <w:szCs w:val="24"/>
        </w:rPr>
        <w:t>．</w:t>
      </w:r>
    </w:p>
    <w:p w14:paraId="175C6AA6"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proofErr w:type="gramStart"/>
      <w:r w:rsidRPr="000F3E84">
        <w:rPr>
          <w:rFonts w:ascii="Times New Roman" w:eastAsia="宋体" w:hAnsi="Times New Roman" w:cs="Times New Roman"/>
          <w:sz w:val="24"/>
          <w:szCs w:val="24"/>
        </w:rPr>
        <w:t>许恒周</w:t>
      </w:r>
      <w:proofErr w:type="gramEnd"/>
      <w:r w:rsidRPr="000F3E84">
        <w:rPr>
          <w:rFonts w:ascii="Times New Roman" w:eastAsia="宋体" w:hAnsi="Times New Roman" w:cs="Times New Roman"/>
          <w:sz w:val="24"/>
          <w:szCs w:val="24"/>
        </w:rPr>
        <w:t>，郭玉燕，吴冠岑．农民分化对耕地利用效率的影响</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基于农户调查数据的实证分析．中国农村经济，</w:t>
      </w:r>
      <w:r w:rsidRPr="00F8195A">
        <w:rPr>
          <w:rFonts w:ascii="Times New Roman" w:eastAsia="宋体" w:hAnsi="Times New Roman" w:cs="Times New Roman"/>
          <w:sz w:val="24"/>
          <w:szCs w:val="24"/>
        </w:rPr>
        <w:t>2012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47</w:t>
      </w:r>
      <w:r w:rsidRPr="000F3E84">
        <w:rPr>
          <w:rFonts w:ascii="Times New Roman" w:eastAsia="宋体" w:hAnsi="Times New Roman" w:cs="Times New Roman"/>
          <w:sz w:val="24"/>
          <w:szCs w:val="24"/>
        </w:rPr>
        <w:t>．</w:t>
      </w:r>
    </w:p>
    <w:p w14:paraId="4F74267D"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杨万江，李琪．我国农户水稻生产技术效率分析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w:t>
      </w:r>
      <w:r w:rsidRPr="00F8195A">
        <w:rPr>
          <w:rFonts w:ascii="Times New Roman" w:eastAsia="宋体" w:hAnsi="Times New Roman" w:cs="Times New Roman"/>
          <w:sz w:val="24"/>
          <w:szCs w:val="24"/>
        </w:rPr>
        <w:t>11</w:t>
      </w:r>
      <w:r w:rsidRPr="000F3E84">
        <w:rPr>
          <w:rFonts w:ascii="Times New Roman" w:eastAsia="宋体" w:hAnsi="Times New Roman" w:cs="Times New Roman"/>
          <w:sz w:val="24"/>
          <w:szCs w:val="24"/>
        </w:rPr>
        <w:t>省</w:t>
      </w:r>
      <w:r w:rsidRPr="00F8195A">
        <w:rPr>
          <w:rFonts w:ascii="Times New Roman" w:eastAsia="宋体" w:hAnsi="Times New Roman" w:cs="Times New Roman"/>
          <w:sz w:val="24"/>
          <w:szCs w:val="24"/>
        </w:rPr>
        <w:t>761</w:t>
      </w:r>
      <w:r w:rsidRPr="000F3E84">
        <w:rPr>
          <w:rFonts w:ascii="Times New Roman" w:eastAsia="宋体" w:hAnsi="Times New Roman" w:cs="Times New Roman"/>
          <w:sz w:val="24"/>
          <w:szCs w:val="24"/>
        </w:rPr>
        <w:t>户调查数据．农业技术经济，</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81</w:t>
      </w:r>
      <w:r w:rsidRPr="000F3E84">
        <w:rPr>
          <w:rFonts w:ascii="Times New Roman" w:eastAsia="宋体" w:hAnsi="Times New Roman" w:cs="Times New Roman"/>
          <w:sz w:val="24"/>
          <w:szCs w:val="24"/>
        </w:rPr>
        <w:t>．</w:t>
      </w:r>
    </w:p>
    <w:p w14:paraId="35F56E7D"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张红宇，张海阳，李伟毅，李冠佑．当前农民增收形势分析与对策思路．农业经济问题（月刊），</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14</w:t>
      </w:r>
      <w:r w:rsidRPr="000F3E84">
        <w:rPr>
          <w:rFonts w:ascii="Times New Roman" w:eastAsia="宋体" w:hAnsi="Times New Roman" w:cs="Times New Roman"/>
          <w:sz w:val="24"/>
          <w:szCs w:val="24"/>
        </w:rPr>
        <w:t>．</w:t>
      </w:r>
    </w:p>
    <w:p w14:paraId="239C8C86"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张悦，刘文勇．家庭农场的生产效率与风险分析［</w:t>
      </w:r>
      <w:r w:rsidRPr="00F8195A">
        <w:rPr>
          <w:rFonts w:ascii="Times New Roman" w:eastAsia="宋体" w:hAnsi="Times New Roman" w:cs="Times New Roman"/>
          <w:sz w:val="24"/>
          <w:szCs w:val="24"/>
        </w:rPr>
        <w:t>J</w:t>
      </w:r>
      <w:r w:rsidRPr="000F3E84">
        <w:rPr>
          <w:rFonts w:ascii="Times New Roman" w:eastAsia="宋体" w:hAnsi="Times New Roman" w:cs="Times New Roman"/>
          <w:sz w:val="24"/>
          <w:szCs w:val="24"/>
        </w:rPr>
        <w:t>］．农业经济问题，</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21</w:t>
      </w:r>
      <w:r w:rsidRPr="000F3E84">
        <w:rPr>
          <w:rFonts w:ascii="Times New Roman" w:eastAsia="宋体" w:hAnsi="Times New Roman" w:cs="Times New Roman"/>
          <w:sz w:val="24"/>
          <w:szCs w:val="24"/>
        </w:rPr>
        <w:t>．</w:t>
      </w:r>
    </w:p>
    <w:p w14:paraId="47C7C5B9"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赵阳．新形势下完善农村土地承包政策若干问题的认识．经济社会体制比较，</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p>
    <w:p w14:paraId="55F92A44"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郑旭媛，徐志刚．资源禀赋约束、要素替代与诱致性技术变迁</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以中国粮食生产的机械化为例．经济学（季刊），</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66</w:t>
      </w:r>
      <w:r w:rsidRPr="000F3E84">
        <w:rPr>
          <w:rFonts w:ascii="Times New Roman" w:eastAsia="宋体" w:hAnsi="Times New Roman" w:cs="Times New Roman"/>
          <w:sz w:val="24"/>
          <w:szCs w:val="24"/>
        </w:rPr>
        <w:t>．</w:t>
      </w:r>
    </w:p>
    <w:p w14:paraId="52D7474C"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周曙东，周文魁，林光华，乔辉．未来气候变化对我国粮食安全的影响．南京农业大学学报（社会科学版），</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65</w:t>
      </w:r>
      <w:r w:rsidRPr="000F3E84">
        <w:rPr>
          <w:rFonts w:ascii="Times New Roman" w:eastAsia="宋体" w:hAnsi="Times New Roman" w:cs="Times New Roman"/>
          <w:sz w:val="24"/>
          <w:szCs w:val="24"/>
        </w:rPr>
        <w:t>．</w:t>
      </w:r>
    </w:p>
    <w:p w14:paraId="27D70B39" w14:textId="77777777" w:rsidR="00E52825"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sectPr w:rsidR="00E52825" w:rsidRPr="000F3E84" w:rsidSect="00117B67">
          <w:headerReference w:type="default" r:id="rId24"/>
          <w:pgSz w:w="11906" w:h="16838"/>
          <w:pgMar w:top="1701" w:right="1418" w:bottom="1418" w:left="1701" w:header="1304" w:footer="1020" w:gutter="0"/>
          <w:cols w:space="425"/>
          <w:docGrid w:type="lines" w:linePitch="326"/>
        </w:sectPr>
      </w:pPr>
      <w:proofErr w:type="gramStart"/>
      <w:r w:rsidRPr="000F3E84">
        <w:rPr>
          <w:rFonts w:ascii="Times New Roman" w:eastAsia="宋体" w:hAnsi="Times New Roman" w:cs="Times New Roman"/>
          <w:sz w:val="24"/>
          <w:szCs w:val="24"/>
        </w:rPr>
        <w:t>朱满德</w:t>
      </w:r>
      <w:proofErr w:type="gramEnd"/>
      <w:r w:rsidRPr="000F3E84">
        <w:rPr>
          <w:rFonts w:ascii="Times New Roman" w:eastAsia="宋体" w:hAnsi="Times New Roman" w:cs="Times New Roman"/>
          <w:sz w:val="24"/>
          <w:szCs w:val="24"/>
        </w:rPr>
        <w:t>，李辛一，</w:t>
      </w:r>
      <w:proofErr w:type="gramStart"/>
      <w:r w:rsidRPr="000F3E84">
        <w:rPr>
          <w:rFonts w:ascii="Times New Roman" w:eastAsia="宋体" w:hAnsi="Times New Roman" w:cs="Times New Roman"/>
          <w:sz w:val="24"/>
          <w:szCs w:val="24"/>
        </w:rPr>
        <w:t>程国</w:t>
      </w:r>
      <w:proofErr w:type="gramEnd"/>
      <w:r w:rsidRPr="000F3E84">
        <w:rPr>
          <w:rFonts w:ascii="Times New Roman" w:eastAsia="宋体" w:hAnsi="Times New Roman" w:cs="Times New Roman"/>
          <w:sz w:val="24"/>
          <w:szCs w:val="24"/>
        </w:rPr>
        <w:t>强．综合性收入补贴对中国玉米全要素生产率的影响分析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基于省际面板数据的</w:t>
      </w:r>
      <w:r w:rsidRPr="00F8195A">
        <w:rPr>
          <w:rFonts w:ascii="Times New Roman" w:eastAsia="宋体" w:hAnsi="Times New Roman" w:cs="Times New Roman"/>
          <w:sz w:val="24"/>
          <w:szCs w:val="24"/>
        </w:rPr>
        <w:t>DEA</w:t>
      </w:r>
      <w:r w:rsidR="0089512B"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Tobit</w:t>
      </w:r>
      <w:r w:rsidRPr="000F3E84">
        <w:rPr>
          <w:rFonts w:ascii="Times New Roman" w:eastAsia="宋体" w:hAnsi="Times New Roman" w:cs="Times New Roman"/>
          <w:sz w:val="24"/>
          <w:szCs w:val="24"/>
        </w:rPr>
        <w:t>两阶段法．中国农村经济，</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14</w:t>
      </w:r>
      <w:r w:rsidRPr="000F3E84">
        <w:rPr>
          <w:rFonts w:ascii="Times New Roman" w:eastAsia="宋体" w:hAnsi="Times New Roman" w:cs="Times New Roman"/>
          <w:sz w:val="24"/>
          <w:szCs w:val="24"/>
        </w:rPr>
        <w:t>．</w:t>
      </w:r>
    </w:p>
    <w:p w14:paraId="7FD650A9" w14:textId="77777777" w:rsidR="005A133A" w:rsidRDefault="005A133A" w:rsidP="005A133A">
      <w:pPr>
        <w:spacing w:beforeLines="100" w:before="326" w:afterLines="100" w:after="326"/>
        <w:jc w:val="center"/>
        <w:outlineLvl w:val="0"/>
        <w:rPr>
          <w:rFonts w:eastAsia="黑体"/>
          <w:sz w:val="32"/>
          <w:szCs w:val="32"/>
        </w:rPr>
        <w:sectPr w:rsidR="005A133A" w:rsidSect="00117B67">
          <w:headerReference w:type="default" r:id="rId25"/>
          <w:pgSz w:w="11906" w:h="16838"/>
          <w:pgMar w:top="1701" w:right="1418" w:bottom="1418" w:left="1701" w:header="1304" w:footer="1020" w:gutter="0"/>
          <w:cols w:space="425"/>
          <w:docGrid w:type="lines" w:linePitch="326"/>
        </w:sectPr>
      </w:pPr>
      <w:bookmarkStart w:id="29" w:name="_Toc97191"/>
      <w:r>
        <w:rPr>
          <w:rFonts w:eastAsia="黑体" w:hint="eastAsia"/>
          <w:sz w:val="32"/>
          <w:szCs w:val="32"/>
        </w:rPr>
        <w:lastRenderedPageBreak/>
        <w:t>致</w:t>
      </w:r>
      <w:r>
        <w:rPr>
          <w:rFonts w:eastAsia="黑体" w:hint="eastAsia"/>
          <w:sz w:val="32"/>
          <w:szCs w:val="32"/>
        </w:rPr>
        <w:t xml:space="preserve"> </w:t>
      </w:r>
      <w:r>
        <w:rPr>
          <w:rFonts w:eastAsia="黑体"/>
          <w:sz w:val="32"/>
          <w:szCs w:val="32"/>
        </w:rPr>
        <w:t xml:space="preserve">   </w:t>
      </w:r>
      <w:r>
        <w:rPr>
          <w:rFonts w:eastAsia="黑体" w:hint="eastAsia"/>
          <w:sz w:val="32"/>
          <w:szCs w:val="32"/>
        </w:rPr>
        <w:t>谢</w:t>
      </w:r>
      <w:bookmarkEnd w:id="29"/>
    </w:p>
    <w:p w14:paraId="5BE1641F" w14:textId="77777777" w:rsidR="00220831" w:rsidRDefault="00220831" w:rsidP="005A133A">
      <w:pPr>
        <w:spacing w:beforeLines="100" w:before="326" w:afterLines="100" w:after="326"/>
        <w:jc w:val="center"/>
        <w:outlineLvl w:val="0"/>
        <w:rPr>
          <w:rFonts w:eastAsia="黑体"/>
          <w:sz w:val="32"/>
          <w:szCs w:val="32"/>
        </w:rPr>
        <w:sectPr w:rsidR="00220831" w:rsidSect="00117B67">
          <w:pgSz w:w="11906" w:h="16838"/>
          <w:pgMar w:top="1701" w:right="1418" w:bottom="1418" w:left="1701" w:header="1304" w:footer="1020" w:gutter="0"/>
          <w:cols w:space="425"/>
          <w:docGrid w:type="lines" w:linePitch="326"/>
        </w:sectPr>
      </w:pPr>
      <w:bookmarkStart w:id="30" w:name="_Toc97192"/>
      <w:r>
        <w:rPr>
          <w:rFonts w:eastAsia="黑体" w:hint="eastAsia"/>
          <w:sz w:val="32"/>
          <w:szCs w:val="32"/>
        </w:rPr>
        <w:lastRenderedPageBreak/>
        <w:t>附</w:t>
      </w:r>
      <w:r w:rsidR="005A133A">
        <w:rPr>
          <w:rFonts w:eastAsia="黑体" w:hint="eastAsia"/>
          <w:sz w:val="32"/>
          <w:szCs w:val="32"/>
        </w:rPr>
        <w:t xml:space="preserve"> </w:t>
      </w:r>
      <w:r w:rsidR="005A133A">
        <w:rPr>
          <w:rFonts w:eastAsia="黑体"/>
          <w:sz w:val="32"/>
          <w:szCs w:val="32"/>
        </w:rPr>
        <w:t xml:space="preserve">   </w:t>
      </w:r>
      <w:r>
        <w:rPr>
          <w:rFonts w:eastAsia="黑体" w:hint="eastAsia"/>
          <w:sz w:val="32"/>
          <w:szCs w:val="32"/>
        </w:rPr>
        <w:t>录</w:t>
      </w:r>
      <w:bookmarkEnd w:id="30"/>
    </w:p>
    <w:p w14:paraId="70CAD57F" w14:textId="77777777" w:rsidR="00B50D55" w:rsidRPr="00E52825" w:rsidRDefault="00220831" w:rsidP="00220831">
      <w:pPr>
        <w:spacing w:beforeLines="100" w:before="326" w:afterLines="100" w:after="326"/>
        <w:jc w:val="center"/>
        <w:outlineLvl w:val="0"/>
        <w:rPr>
          <w:rFonts w:eastAsia="黑体"/>
          <w:sz w:val="32"/>
          <w:szCs w:val="32"/>
        </w:rPr>
      </w:pPr>
      <w:bookmarkStart w:id="31" w:name="_Toc97193"/>
      <w:r>
        <w:rPr>
          <w:rFonts w:eastAsia="黑体" w:hint="eastAsia"/>
          <w:sz w:val="32"/>
          <w:szCs w:val="32"/>
        </w:rPr>
        <w:lastRenderedPageBreak/>
        <w:t>作者简介</w:t>
      </w:r>
      <w:bookmarkEnd w:id="31"/>
    </w:p>
    <w:sectPr w:rsidR="00B50D55" w:rsidRPr="00E52825" w:rsidSect="00117B67">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4CAD6" w14:textId="77777777" w:rsidR="00430A42" w:rsidRDefault="00430A42" w:rsidP="007E11B3">
      <w:pPr>
        <w:spacing w:line="240" w:lineRule="auto"/>
        <w:ind w:firstLine="480"/>
      </w:pPr>
      <w:r>
        <w:separator/>
      </w:r>
    </w:p>
  </w:endnote>
  <w:endnote w:type="continuationSeparator" w:id="0">
    <w:p w14:paraId="4FBA8164" w14:textId="77777777" w:rsidR="00430A42" w:rsidRDefault="00430A42"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68595" w14:textId="7121AA0E" w:rsidR="00470925" w:rsidRDefault="00470925" w:rsidP="00FD516E">
    <w:pPr>
      <w:pStyle w:val="a6"/>
      <w:tabs>
        <w:tab w:val="clear" w:pos="8306"/>
        <w:tab w:val="right" w:pos="8789"/>
      </w:tabs>
      <w:ind w:firstLine="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E80EF" w14:textId="77777777" w:rsidR="00470925" w:rsidRDefault="00470925" w:rsidP="007E11B3">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6074125"/>
      <w:docPartObj>
        <w:docPartGallery w:val="Page Numbers (Bottom of Page)"/>
        <w:docPartUnique/>
      </w:docPartObj>
    </w:sdtPr>
    <w:sdtContent>
      <w:p w14:paraId="72AC46E7" w14:textId="77777777" w:rsidR="00470925" w:rsidRDefault="00470925" w:rsidP="00FD516E">
        <w:pPr>
          <w:pStyle w:val="a6"/>
          <w:tabs>
            <w:tab w:val="clear" w:pos="8306"/>
            <w:tab w:val="right" w:pos="8789"/>
          </w:tabs>
          <w:ind w:firstLine="360"/>
          <w:jc w:val="right"/>
        </w:pPr>
        <w:r>
          <w:fldChar w:fldCharType="begin"/>
        </w:r>
        <w:r>
          <w:instrText>PAGE   \* MERGEFORMAT</w:instrText>
        </w:r>
        <w:r>
          <w:fldChar w:fldCharType="separate"/>
        </w:r>
        <w:r w:rsidRPr="00D72D44">
          <w:rPr>
            <w:noProof/>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902B1" w14:textId="77777777" w:rsidR="00430A42" w:rsidRDefault="00430A42" w:rsidP="007E11B3">
      <w:pPr>
        <w:spacing w:line="240" w:lineRule="auto"/>
        <w:ind w:firstLine="480"/>
      </w:pPr>
      <w:r>
        <w:separator/>
      </w:r>
    </w:p>
  </w:footnote>
  <w:footnote w:type="continuationSeparator" w:id="0">
    <w:p w14:paraId="2DC8B52B" w14:textId="77777777" w:rsidR="00430A42" w:rsidRDefault="00430A42"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00342" w14:textId="77777777" w:rsidR="00470925" w:rsidRPr="00A32D9D" w:rsidRDefault="00470925" w:rsidP="004F73F8">
    <w:pPr>
      <w:pStyle w:val="aa"/>
      <w:pBdr>
        <w:bottom w:val="none" w:sz="0" w:space="0" w:color="auto"/>
      </w:pBdr>
      <w:tabs>
        <w:tab w:val="clear" w:pos="4153"/>
        <w:tab w:val="clear" w:pos="8306"/>
        <w:tab w:val="center" w:pos="4536"/>
        <w:tab w:val="right" w:pos="8789"/>
      </w:tabs>
      <w:ind w:right="-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CD5B1" w14:textId="77777777" w:rsidR="00470925" w:rsidRPr="005C3F95" w:rsidRDefault="00470925" w:rsidP="004F73F8">
    <w:pPr>
      <w:pStyle w:val="aa"/>
      <w:pBdr>
        <w:bottom w:val="none" w:sz="0" w:space="0" w:color="auto"/>
      </w:pBdr>
      <w:tabs>
        <w:tab w:val="clear" w:pos="4153"/>
        <w:tab w:val="clear" w:pos="8306"/>
        <w:tab w:val="center" w:pos="4536"/>
        <w:tab w:val="right" w:pos="8789"/>
      </w:tabs>
      <w:ind w:right="-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2F9B1" w14:textId="77777777" w:rsidR="00470925" w:rsidRDefault="00470925" w:rsidP="007B2E9F">
    <w:pPr>
      <w:pStyle w:val="a4"/>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3CFD3" w14:textId="77777777" w:rsidR="00470925" w:rsidRPr="005C3F95" w:rsidRDefault="00470925" w:rsidP="00183866">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04DA6" w14:textId="77777777" w:rsidR="00470925" w:rsidRPr="005C3F95" w:rsidRDefault="00470925" w:rsidP="00A32D9D">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926F5" w14:textId="77777777" w:rsidR="00470925" w:rsidRPr="008C7B19" w:rsidRDefault="00470925"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0BEDD" w14:textId="77777777" w:rsidR="00470925" w:rsidRPr="008C7B19" w:rsidRDefault="00470925"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96E22" w14:textId="77777777" w:rsidR="00470925" w:rsidRPr="008C7B19" w:rsidRDefault="00470925"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A3349" w14:textId="77777777" w:rsidR="00470925" w:rsidRPr="008C7B19" w:rsidRDefault="00470925"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240"/>
  <w:evenAndOddHeaders/>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63"/>
    <w:rsid w:val="00000D7A"/>
    <w:rsid w:val="000019D6"/>
    <w:rsid w:val="00002865"/>
    <w:rsid w:val="000033D9"/>
    <w:rsid w:val="00004785"/>
    <w:rsid w:val="00005368"/>
    <w:rsid w:val="000057A1"/>
    <w:rsid w:val="0000645D"/>
    <w:rsid w:val="000076A7"/>
    <w:rsid w:val="00010FD9"/>
    <w:rsid w:val="00012C1F"/>
    <w:rsid w:val="00012D2F"/>
    <w:rsid w:val="00013445"/>
    <w:rsid w:val="00013E3D"/>
    <w:rsid w:val="0001459A"/>
    <w:rsid w:val="000145D8"/>
    <w:rsid w:val="00014846"/>
    <w:rsid w:val="00014FC1"/>
    <w:rsid w:val="0001630B"/>
    <w:rsid w:val="00016541"/>
    <w:rsid w:val="00017BD8"/>
    <w:rsid w:val="00017D20"/>
    <w:rsid w:val="00020CB0"/>
    <w:rsid w:val="00020FA0"/>
    <w:rsid w:val="0002137B"/>
    <w:rsid w:val="00022DD8"/>
    <w:rsid w:val="00023630"/>
    <w:rsid w:val="00023FE2"/>
    <w:rsid w:val="00024297"/>
    <w:rsid w:val="00024BAC"/>
    <w:rsid w:val="00024BD7"/>
    <w:rsid w:val="00025D41"/>
    <w:rsid w:val="00025EAE"/>
    <w:rsid w:val="00030A8A"/>
    <w:rsid w:val="0003212D"/>
    <w:rsid w:val="00032CE0"/>
    <w:rsid w:val="00035EFF"/>
    <w:rsid w:val="000361FE"/>
    <w:rsid w:val="00036E99"/>
    <w:rsid w:val="0003749B"/>
    <w:rsid w:val="00041EC8"/>
    <w:rsid w:val="00042530"/>
    <w:rsid w:val="00043E98"/>
    <w:rsid w:val="00044EC3"/>
    <w:rsid w:val="00044F06"/>
    <w:rsid w:val="00045962"/>
    <w:rsid w:val="000466E3"/>
    <w:rsid w:val="0004694D"/>
    <w:rsid w:val="00047E4A"/>
    <w:rsid w:val="000500BB"/>
    <w:rsid w:val="00052170"/>
    <w:rsid w:val="0005218B"/>
    <w:rsid w:val="0005240E"/>
    <w:rsid w:val="00052EF2"/>
    <w:rsid w:val="000536E4"/>
    <w:rsid w:val="00053B8A"/>
    <w:rsid w:val="00054113"/>
    <w:rsid w:val="00055377"/>
    <w:rsid w:val="00056189"/>
    <w:rsid w:val="00057185"/>
    <w:rsid w:val="000602A2"/>
    <w:rsid w:val="00060495"/>
    <w:rsid w:val="00061960"/>
    <w:rsid w:val="00063A6C"/>
    <w:rsid w:val="00064C03"/>
    <w:rsid w:val="00064EA5"/>
    <w:rsid w:val="0006611B"/>
    <w:rsid w:val="0006633F"/>
    <w:rsid w:val="000677DA"/>
    <w:rsid w:val="00071088"/>
    <w:rsid w:val="00071551"/>
    <w:rsid w:val="00071A05"/>
    <w:rsid w:val="0007247A"/>
    <w:rsid w:val="0007292A"/>
    <w:rsid w:val="000757E1"/>
    <w:rsid w:val="00075873"/>
    <w:rsid w:val="00076F61"/>
    <w:rsid w:val="00077E32"/>
    <w:rsid w:val="000827CB"/>
    <w:rsid w:val="00082C71"/>
    <w:rsid w:val="00085755"/>
    <w:rsid w:val="00085C92"/>
    <w:rsid w:val="00091D3B"/>
    <w:rsid w:val="000928E9"/>
    <w:rsid w:val="0009292D"/>
    <w:rsid w:val="00093173"/>
    <w:rsid w:val="00093D60"/>
    <w:rsid w:val="00095746"/>
    <w:rsid w:val="00096C84"/>
    <w:rsid w:val="00097A04"/>
    <w:rsid w:val="00097B62"/>
    <w:rsid w:val="00097C49"/>
    <w:rsid w:val="000A0680"/>
    <w:rsid w:val="000A13E2"/>
    <w:rsid w:val="000A273F"/>
    <w:rsid w:val="000A2F1A"/>
    <w:rsid w:val="000A38CE"/>
    <w:rsid w:val="000A683B"/>
    <w:rsid w:val="000A75E0"/>
    <w:rsid w:val="000B1570"/>
    <w:rsid w:val="000B17A8"/>
    <w:rsid w:val="000B207C"/>
    <w:rsid w:val="000B2F72"/>
    <w:rsid w:val="000B3792"/>
    <w:rsid w:val="000B3920"/>
    <w:rsid w:val="000B3AED"/>
    <w:rsid w:val="000B41C1"/>
    <w:rsid w:val="000B439C"/>
    <w:rsid w:val="000B55F9"/>
    <w:rsid w:val="000B7EFC"/>
    <w:rsid w:val="000C1823"/>
    <w:rsid w:val="000C1BBC"/>
    <w:rsid w:val="000C27B5"/>
    <w:rsid w:val="000C2C94"/>
    <w:rsid w:val="000C3049"/>
    <w:rsid w:val="000C3DF2"/>
    <w:rsid w:val="000C568E"/>
    <w:rsid w:val="000C5867"/>
    <w:rsid w:val="000C5A99"/>
    <w:rsid w:val="000C684E"/>
    <w:rsid w:val="000D03F1"/>
    <w:rsid w:val="000D04C4"/>
    <w:rsid w:val="000D4809"/>
    <w:rsid w:val="000D59BD"/>
    <w:rsid w:val="000D65B3"/>
    <w:rsid w:val="000D75E1"/>
    <w:rsid w:val="000E01B7"/>
    <w:rsid w:val="000E0227"/>
    <w:rsid w:val="000E08D3"/>
    <w:rsid w:val="000E0A76"/>
    <w:rsid w:val="000E0C7D"/>
    <w:rsid w:val="000E274D"/>
    <w:rsid w:val="000E2936"/>
    <w:rsid w:val="000E2CF7"/>
    <w:rsid w:val="000E5519"/>
    <w:rsid w:val="000E73C6"/>
    <w:rsid w:val="000E7A9E"/>
    <w:rsid w:val="000E7B40"/>
    <w:rsid w:val="000F1B44"/>
    <w:rsid w:val="000F1F51"/>
    <w:rsid w:val="000F30AB"/>
    <w:rsid w:val="000F3E84"/>
    <w:rsid w:val="000F5D4E"/>
    <w:rsid w:val="0010041B"/>
    <w:rsid w:val="00102B8B"/>
    <w:rsid w:val="00103601"/>
    <w:rsid w:val="00104B55"/>
    <w:rsid w:val="00105509"/>
    <w:rsid w:val="001069EF"/>
    <w:rsid w:val="00107668"/>
    <w:rsid w:val="00110B71"/>
    <w:rsid w:val="00110EE7"/>
    <w:rsid w:val="0011134C"/>
    <w:rsid w:val="00114063"/>
    <w:rsid w:val="00114320"/>
    <w:rsid w:val="00115F62"/>
    <w:rsid w:val="0011678E"/>
    <w:rsid w:val="00116899"/>
    <w:rsid w:val="00117B67"/>
    <w:rsid w:val="00120821"/>
    <w:rsid w:val="00121A02"/>
    <w:rsid w:val="00121EB7"/>
    <w:rsid w:val="00122406"/>
    <w:rsid w:val="00123024"/>
    <w:rsid w:val="00124A29"/>
    <w:rsid w:val="001262A1"/>
    <w:rsid w:val="001270BA"/>
    <w:rsid w:val="0012758E"/>
    <w:rsid w:val="0012778C"/>
    <w:rsid w:val="00127D37"/>
    <w:rsid w:val="00127ED8"/>
    <w:rsid w:val="00130178"/>
    <w:rsid w:val="001313B5"/>
    <w:rsid w:val="00132205"/>
    <w:rsid w:val="001330EA"/>
    <w:rsid w:val="00133188"/>
    <w:rsid w:val="00133ECA"/>
    <w:rsid w:val="00134A91"/>
    <w:rsid w:val="00135382"/>
    <w:rsid w:val="00135E54"/>
    <w:rsid w:val="00140036"/>
    <w:rsid w:val="00140CFE"/>
    <w:rsid w:val="001439F2"/>
    <w:rsid w:val="001451FB"/>
    <w:rsid w:val="00146845"/>
    <w:rsid w:val="00151B64"/>
    <w:rsid w:val="00151E77"/>
    <w:rsid w:val="00152071"/>
    <w:rsid w:val="00153155"/>
    <w:rsid w:val="001535A2"/>
    <w:rsid w:val="0015396B"/>
    <w:rsid w:val="00155960"/>
    <w:rsid w:val="00156355"/>
    <w:rsid w:val="00156C68"/>
    <w:rsid w:val="00157E21"/>
    <w:rsid w:val="00161A89"/>
    <w:rsid w:val="00161ABB"/>
    <w:rsid w:val="00161B5A"/>
    <w:rsid w:val="001623B0"/>
    <w:rsid w:val="001626E4"/>
    <w:rsid w:val="00162FDB"/>
    <w:rsid w:val="0016330D"/>
    <w:rsid w:val="00164C93"/>
    <w:rsid w:val="00164FE7"/>
    <w:rsid w:val="0016531E"/>
    <w:rsid w:val="00165D66"/>
    <w:rsid w:val="001665BB"/>
    <w:rsid w:val="0016680B"/>
    <w:rsid w:val="00167036"/>
    <w:rsid w:val="001708B3"/>
    <w:rsid w:val="00170B94"/>
    <w:rsid w:val="001717BB"/>
    <w:rsid w:val="00172509"/>
    <w:rsid w:val="0017405D"/>
    <w:rsid w:val="0017588A"/>
    <w:rsid w:val="001767A4"/>
    <w:rsid w:val="00176B3E"/>
    <w:rsid w:val="00176DD3"/>
    <w:rsid w:val="00177530"/>
    <w:rsid w:val="00180A6F"/>
    <w:rsid w:val="00182A79"/>
    <w:rsid w:val="00183866"/>
    <w:rsid w:val="001843D0"/>
    <w:rsid w:val="00185D37"/>
    <w:rsid w:val="001868DD"/>
    <w:rsid w:val="00186D9C"/>
    <w:rsid w:val="00186F8F"/>
    <w:rsid w:val="0019055E"/>
    <w:rsid w:val="00190B7B"/>
    <w:rsid w:val="00191E01"/>
    <w:rsid w:val="0019228D"/>
    <w:rsid w:val="001934B8"/>
    <w:rsid w:val="00194B3B"/>
    <w:rsid w:val="00196E08"/>
    <w:rsid w:val="001A022B"/>
    <w:rsid w:val="001A03DB"/>
    <w:rsid w:val="001A0C4C"/>
    <w:rsid w:val="001A2002"/>
    <w:rsid w:val="001A2619"/>
    <w:rsid w:val="001A3A02"/>
    <w:rsid w:val="001A4B6B"/>
    <w:rsid w:val="001A5DAD"/>
    <w:rsid w:val="001A61EB"/>
    <w:rsid w:val="001A658B"/>
    <w:rsid w:val="001A740E"/>
    <w:rsid w:val="001A7BFA"/>
    <w:rsid w:val="001B0D56"/>
    <w:rsid w:val="001B15A3"/>
    <w:rsid w:val="001B25F5"/>
    <w:rsid w:val="001B2626"/>
    <w:rsid w:val="001B29D0"/>
    <w:rsid w:val="001B69AA"/>
    <w:rsid w:val="001B76C4"/>
    <w:rsid w:val="001B7B1E"/>
    <w:rsid w:val="001C2516"/>
    <w:rsid w:val="001C3CA6"/>
    <w:rsid w:val="001C4842"/>
    <w:rsid w:val="001C5A8B"/>
    <w:rsid w:val="001C7380"/>
    <w:rsid w:val="001C79FB"/>
    <w:rsid w:val="001D0C46"/>
    <w:rsid w:val="001D130A"/>
    <w:rsid w:val="001D1579"/>
    <w:rsid w:val="001D2C78"/>
    <w:rsid w:val="001D4E9D"/>
    <w:rsid w:val="001D5907"/>
    <w:rsid w:val="001D5BD0"/>
    <w:rsid w:val="001D7D75"/>
    <w:rsid w:val="001E0B2C"/>
    <w:rsid w:val="001E130A"/>
    <w:rsid w:val="001E1958"/>
    <w:rsid w:val="001E1AB8"/>
    <w:rsid w:val="001E3585"/>
    <w:rsid w:val="001E476A"/>
    <w:rsid w:val="001E490A"/>
    <w:rsid w:val="001E55B2"/>
    <w:rsid w:val="001F03A7"/>
    <w:rsid w:val="001F03F4"/>
    <w:rsid w:val="001F09A5"/>
    <w:rsid w:val="001F167F"/>
    <w:rsid w:val="001F3D15"/>
    <w:rsid w:val="001F7644"/>
    <w:rsid w:val="00200D43"/>
    <w:rsid w:val="00201896"/>
    <w:rsid w:val="0020240A"/>
    <w:rsid w:val="00203338"/>
    <w:rsid w:val="002045D5"/>
    <w:rsid w:val="00205296"/>
    <w:rsid w:val="0020529B"/>
    <w:rsid w:val="00206C7C"/>
    <w:rsid w:val="0021179D"/>
    <w:rsid w:val="0021265A"/>
    <w:rsid w:val="00213F3B"/>
    <w:rsid w:val="00214426"/>
    <w:rsid w:val="0021576E"/>
    <w:rsid w:val="00215EDA"/>
    <w:rsid w:val="002167C6"/>
    <w:rsid w:val="00217687"/>
    <w:rsid w:val="00220831"/>
    <w:rsid w:val="002210FA"/>
    <w:rsid w:val="002213CB"/>
    <w:rsid w:val="00222A76"/>
    <w:rsid w:val="00224CC4"/>
    <w:rsid w:val="00224EBC"/>
    <w:rsid w:val="002252BD"/>
    <w:rsid w:val="002259AA"/>
    <w:rsid w:val="00225E34"/>
    <w:rsid w:val="0022605E"/>
    <w:rsid w:val="00226463"/>
    <w:rsid w:val="00230B32"/>
    <w:rsid w:val="002331B8"/>
    <w:rsid w:val="0023382E"/>
    <w:rsid w:val="00233C60"/>
    <w:rsid w:val="00234426"/>
    <w:rsid w:val="00235769"/>
    <w:rsid w:val="002369E2"/>
    <w:rsid w:val="002408B8"/>
    <w:rsid w:val="00240A69"/>
    <w:rsid w:val="0024130D"/>
    <w:rsid w:val="0024221B"/>
    <w:rsid w:val="0024569F"/>
    <w:rsid w:val="00250DC5"/>
    <w:rsid w:val="00251F66"/>
    <w:rsid w:val="00252A2F"/>
    <w:rsid w:val="0025452B"/>
    <w:rsid w:val="00254B06"/>
    <w:rsid w:val="00255339"/>
    <w:rsid w:val="002563AA"/>
    <w:rsid w:val="00261B4C"/>
    <w:rsid w:val="0026548C"/>
    <w:rsid w:val="002707BD"/>
    <w:rsid w:val="00271BBF"/>
    <w:rsid w:val="00271E2D"/>
    <w:rsid w:val="00272A80"/>
    <w:rsid w:val="0027344D"/>
    <w:rsid w:val="002740B1"/>
    <w:rsid w:val="00275428"/>
    <w:rsid w:val="002758E2"/>
    <w:rsid w:val="00275B6E"/>
    <w:rsid w:val="00277DB8"/>
    <w:rsid w:val="00277DF0"/>
    <w:rsid w:val="00277F69"/>
    <w:rsid w:val="0028000D"/>
    <w:rsid w:val="0028019A"/>
    <w:rsid w:val="00281052"/>
    <w:rsid w:val="00281365"/>
    <w:rsid w:val="002827F8"/>
    <w:rsid w:val="00283941"/>
    <w:rsid w:val="00283DDE"/>
    <w:rsid w:val="0028464C"/>
    <w:rsid w:val="00284D89"/>
    <w:rsid w:val="002859D6"/>
    <w:rsid w:val="002866B6"/>
    <w:rsid w:val="00286AA2"/>
    <w:rsid w:val="00287042"/>
    <w:rsid w:val="002874CD"/>
    <w:rsid w:val="00290BFB"/>
    <w:rsid w:val="00291615"/>
    <w:rsid w:val="00291711"/>
    <w:rsid w:val="00292707"/>
    <w:rsid w:val="00292819"/>
    <w:rsid w:val="00292893"/>
    <w:rsid w:val="002938B2"/>
    <w:rsid w:val="0029395D"/>
    <w:rsid w:val="00296852"/>
    <w:rsid w:val="002976B8"/>
    <w:rsid w:val="002A17EF"/>
    <w:rsid w:val="002A18D8"/>
    <w:rsid w:val="002A29F0"/>
    <w:rsid w:val="002A4AB8"/>
    <w:rsid w:val="002A512B"/>
    <w:rsid w:val="002A5249"/>
    <w:rsid w:val="002A553A"/>
    <w:rsid w:val="002B0DF4"/>
    <w:rsid w:val="002B1137"/>
    <w:rsid w:val="002B1B92"/>
    <w:rsid w:val="002B3245"/>
    <w:rsid w:val="002B38C7"/>
    <w:rsid w:val="002B52A0"/>
    <w:rsid w:val="002B72C9"/>
    <w:rsid w:val="002B732D"/>
    <w:rsid w:val="002C006D"/>
    <w:rsid w:val="002C0AF4"/>
    <w:rsid w:val="002C0E8B"/>
    <w:rsid w:val="002C1752"/>
    <w:rsid w:val="002C23DA"/>
    <w:rsid w:val="002C3317"/>
    <w:rsid w:val="002C34F7"/>
    <w:rsid w:val="002C4030"/>
    <w:rsid w:val="002C4D08"/>
    <w:rsid w:val="002C4FFA"/>
    <w:rsid w:val="002C5493"/>
    <w:rsid w:val="002C674D"/>
    <w:rsid w:val="002C67DC"/>
    <w:rsid w:val="002C78E7"/>
    <w:rsid w:val="002D03A7"/>
    <w:rsid w:val="002D0C60"/>
    <w:rsid w:val="002D1B23"/>
    <w:rsid w:val="002D21FF"/>
    <w:rsid w:val="002D252B"/>
    <w:rsid w:val="002D2862"/>
    <w:rsid w:val="002D2CC4"/>
    <w:rsid w:val="002D3865"/>
    <w:rsid w:val="002D4B1A"/>
    <w:rsid w:val="002D4BF5"/>
    <w:rsid w:val="002D6705"/>
    <w:rsid w:val="002D6912"/>
    <w:rsid w:val="002D799C"/>
    <w:rsid w:val="002D7B12"/>
    <w:rsid w:val="002D7B89"/>
    <w:rsid w:val="002D7FF2"/>
    <w:rsid w:val="002E076C"/>
    <w:rsid w:val="002E0998"/>
    <w:rsid w:val="002E0E71"/>
    <w:rsid w:val="002E2214"/>
    <w:rsid w:val="002E2639"/>
    <w:rsid w:val="002E41F7"/>
    <w:rsid w:val="002E53F8"/>
    <w:rsid w:val="002E60E1"/>
    <w:rsid w:val="002E70A1"/>
    <w:rsid w:val="002E734D"/>
    <w:rsid w:val="002E7CCF"/>
    <w:rsid w:val="002F075B"/>
    <w:rsid w:val="002F1CC8"/>
    <w:rsid w:val="002F1E99"/>
    <w:rsid w:val="002F209E"/>
    <w:rsid w:val="002F33BB"/>
    <w:rsid w:val="002F3BE6"/>
    <w:rsid w:val="002F3CA3"/>
    <w:rsid w:val="002F4298"/>
    <w:rsid w:val="002F4601"/>
    <w:rsid w:val="002F52F6"/>
    <w:rsid w:val="002F5459"/>
    <w:rsid w:val="002F5F83"/>
    <w:rsid w:val="002F614E"/>
    <w:rsid w:val="00300532"/>
    <w:rsid w:val="00300A0E"/>
    <w:rsid w:val="00301435"/>
    <w:rsid w:val="00302A6E"/>
    <w:rsid w:val="0030317A"/>
    <w:rsid w:val="00303A0F"/>
    <w:rsid w:val="0030423A"/>
    <w:rsid w:val="0030638D"/>
    <w:rsid w:val="003075BC"/>
    <w:rsid w:val="00307691"/>
    <w:rsid w:val="0031106A"/>
    <w:rsid w:val="00311384"/>
    <w:rsid w:val="0031425D"/>
    <w:rsid w:val="00315534"/>
    <w:rsid w:val="003158A9"/>
    <w:rsid w:val="00315B9A"/>
    <w:rsid w:val="00316E22"/>
    <w:rsid w:val="00317083"/>
    <w:rsid w:val="00320B8C"/>
    <w:rsid w:val="00321C26"/>
    <w:rsid w:val="00321E50"/>
    <w:rsid w:val="003227E5"/>
    <w:rsid w:val="00323B46"/>
    <w:rsid w:val="00324146"/>
    <w:rsid w:val="00325784"/>
    <w:rsid w:val="003265CF"/>
    <w:rsid w:val="0033027F"/>
    <w:rsid w:val="00330DB4"/>
    <w:rsid w:val="00331F83"/>
    <w:rsid w:val="003327A5"/>
    <w:rsid w:val="00333AE1"/>
    <w:rsid w:val="00333DDA"/>
    <w:rsid w:val="003342A3"/>
    <w:rsid w:val="003349F9"/>
    <w:rsid w:val="00334B2F"/>
    <w:rsid w:val="00334C68"/>
    <w:rsid w:val="003353F9"/>
    <w:rsid w:val="00335A74"/>
    <w:rsid w:val="00336DC9"/>
    <w:rsid w:val="00337F2F"/>
    <w:rsid w:val="00341CD3"/>
    <w:rsid w:val="0034241A"/>
    <w:rsid w:val="00343491"/>
    <w:rsid w:val="00343A86"/>
    <w:rsid w:val="00344108"/>
    <w:rsid w:val="0034415A"/>
    <w:rsid w:val="003447EE"/>
    <w:rsid w:val="00345022"/>
    <w:rsid w:val="00345774"/>
    <w:rsid w:val="0034633C"/>
    <w:rsid w:val="00346524"/>
    <w:rsid w:val="003474E0"/>
    <w:rsid w:val="00350102"/>
    <w:rsid w:val="00353103"/>
    <w:rsid w:val="003538C9"/>
    <w:rsid w:val="00353B30"/>
    <w:rsid w:val="003541ED"/>
    <w:rsid w:val="00356B99"/>
    <w:rsid w:val="00357388"/>
    <w:rsid w:val="0036084E"/>
    <w:rsid w:val="003617CC"/>
    <w:rsid w:val="0036323D"/>
    <w:rsid w:val="0036363B"/>
    <w:rsid w:val="00364234"/>
    <w:rsid w:val="0036567D"/>
    <w:rsid w:val="00366183"/>
    <w:rsid w:val="00366DAA"/>
    <w:rsid w:val="00367832"/>
    <w:rsid w:val="00367D60"/>
    <w:rsid w:val="00370038"/>
    <w:rsid w:val="003701CB"/>
    <w:rsid w:val="003707D4"/>
    <w:rsid w:val="003711B5"/>
    <w:rsid w:val="003713D8"/>
    <w:rsid w:val="0037233E"/>
    <w:rsid w:val="0037412D"/>
    <w:rsid w:val="00375A54"/>
    <w:rsid w:val="00376604"/>
    <w:rsid w:val="00377C1A"/>
    <w:rsid w:val="00381A17"/>
    <w:rsid w:val="003834FD"/>
    <w:rsid w:val="003845E1"/>
    <w:rsid w:val="00385A5A"/>
    <w:rsid w:val="00386422"/>
    <w:rsid w:val="0038666D"/>
    <w:rsid w:val="003868E5"/>
    <w:rsid w:val="003877DA"/>
    <w:rsid w:val="00391E1E"/>
    <w:rsid w:val="00392567"/>
    <w:rsid w:val="0039358A"/>
    <w:rsid w:val="003935A6"/>
    <w:rsid w:val="003939C5"/>
    <w:rsid w:val="00393E59"/>
    <w:rsid w:val="00396D1A"/>
    <w:rsid w:val="00397210"/>
    <w:rsid w:val="0039753E"/>
    <w:rsid w:val="003976D3"/>
    <w:rsid w:val="003A0F78"/>
    <w:rsid w:val="003A1344"/>
    <w:rsid w:val="003A19FF"/>
    <w:rsid w:val="003A1C3A"/>
    <w:rsid w:val="003A34EA"/>
    <w:rsid w:val="003A3EDD"/>
    <w:rsid w:val="003A4496"/>
    <w:rsid w:val="003A4C2F"/>
    <w:rsid w:val="003A504E"/>
    <w:rsid w:val="003A53B5"/>
    <w:rsid w:val="003A55E1"/>
    <w:rsid w:val="003A5FDA"/>
    <w:rsid w:val="003A66EE"/>
    <w:rsid w:val="003A6890"/>
    <w:rsid w:val="003A6EDC"/>
    <w:rsid w:val="003A7087"/>
    <w:rsid w:val="003A70A1"/>
    <w:rsid w:val="003B016E"/>
    <w:rsid w:val="003B1A0A"/>
    <w:rsid w:val="003B22FB"/>
    <w:rsid w:val="003B3ED4"/>
    <w:rsid w:val="003B41D2"/>
    <w:rsid w:val="003B4C42"/>
    <w:rsid w:val="003B647A"/>
    <w:rsid w:val="003B75B8"/>
    <w:rsid w:val="003B7964"/>
    <w:rsid w:val="003C05C2"/>
    <w:rsid w:val="003C0EBA"/>
    <w:rsid w:val="003C0FC6"/>
    <w:rsid w:val="003C1536"/>
    <w:rsid w:val="003C1577"/>
    <w:rsid w:val="003C19AC"/>
    <w:rsid w:val="003C42EE"/>
    <w:rsid w:val="003C503F"/>
    <w:rsid w:val="003C5888"/>
    <w:rsid w:val="003C58AD"/>
    <w:rsid w:val="003C5D13"/>
    <w:rsid w:val="003C6862"/>
    <w:rsid w:val="003C7013"/>
    <w:rsid w:val="003D03BF"/>
    <w:rsid w:val="003D1049"/>
    <w:rsid w:val="003D11C4"/>
    <w:rsid w:val="003D2AFD"/>
    <w:rsid w:val="003D39EC"/>
    <w:rsid w:val="003D3AD2"/>
    <w:rsid w:val="003D55D4"/>
    <w:rsid w:val="003D560E"/>
    <w:rsid w:val="003D58E5"/>
    <w:rsid w:val="003D5932"/>
    <w:rsid w:val="003D62F6"/>
    <w:rsid w:val="003D650B"/>
    <w:rsid w:val="003D6EB4"/>
    <w:rsid w:val="003E1A54"/>
    <w:rsid w:val="003E225A"/>
    <w:rsid w:val="003E29DD"/>
    <w:rsid w:val="003E4475"/>
    <w:rsid w:val="003E50BD"/>
    <w:rsid w:val="003E5649"/>
    <w:rsid w:val="003E6BE4"/>
    <w:rsid w:val="003E6C8A"/>
    <w:rsid w:val="003E71C3"/>
    <w:rsid w:val="003F0B97"/>
    <w:rsid w:val="003F0EF7"/>
    <w:rsid w:val="003F18BC"/>
    <w:rsid w:val="003F2782"/>
    <w:rsid w:val="003F29EE"/>
    <w:rsid w:val="003F2A2A"/>
    <w:rsid w:val="003F2A58"/>
    <w:rsid w:val="003F42D4"/>
    <w:rsid w:val="003F46AC"/>
    <w:rsid w:val="003F4C4C"/>
    <w:rsid w:val="003F5A1A"/>
    <w:rsid w:val="003F6CD4"/>
    <w:rsid w:val="003F7CEB"/>
    <w:rsid w:val="0040022C"/>
    <w:rsid w:val="0040155C"/>
    <w:rsid w:val="00402328"/>
    <w:rsid w:val="00402DB7"/>
    <w:rsid w:val="00402F1D"/>
    <w:rsid w:val="004037B3"/>
    <w:rsid w:val="00403D6B"/>
    <w:rsid w:val="00403FFC"/>
    <w:rsid w:val="0040594B"/>
    <w:rsid w:val="0040628D"/>
    <w:rsid w:val="00406E34"/>
    <w:rsid w:val="00407390"/>
    <w:rsid w:val="00407762"/>
    <w:rsid w:val="00407B51"/>
    <w:rsid w:val="00407CC0"/>
    <w:rsid w:val="00407E8E"/>
    <w:rsid w:val="00410609"/>
    <w:rsid w:val="00413487"/>
    <w:rsid w:val="00413564"/>
    <w:rsid w:val="00413B1F"/>
    <w:rsid w:val="0041405A"/>
    <w:rsid w:val="00414DBB"/>
    <w:rsid w:val="004164AE"/>
    <w:rsid w:val="004164DC"/>
    <w:rsid w:val="00416602"/>
    <w:rsid w:val="00416EE6"/>
    <w:rsid w:val="00421248"/>
    <w:rsid w:val="004217BA"/>
    <w:rsid w:val="0042208E"/>
    <w:rsid w:val="00422795"/>
    <w:rsid w:val="00422DD3"/>
    <w:rsid w:val="00423A5F"/>
    <w:rsid w:val="00423B43"/>
    <w:rsid w:val="00424A67"/>
    <w:rsid w:val="00425B53"/>
    <w:rsid w:val="0042602E"/>
    <w:rsid w:val="00426567"/>
    <w:rsid w:val="00426C5F"/>
    <w:rsid w:val="00427C8E"/>
    <w:rsid w:val="00430A42"/>
    <w:rsid w:val="00430C68"/>
    <w:rsid w:val="00430EE8"/>
    <w:rsid w:val="00431387"/>
    <w:rsid w:val="004323E2"/>
    <w:rsid w:val="0043373F"/>
    <w:rsid w:val="00435084"/>
    <w:rsid w:val="0043535D"/>
    <w:rsid w:val="00437A6C"/>
    <w:rsid w:val="00437C4D"/>
    <w:rsid w:val="004403BA"/>
    <w:rsid w:val="004406AB"/>
    <w:rsid w:val="00440B8B"/>
    <w:rsid w:val="00442319"/>
    <w:rsid w:val="004429BA"/>
    <w:rsid w:val="004438FC"/>
    <w:rsid w:val="004450B8"/>
    <w:rsid w:val="0044602F"/>
    <w:rsid w:val="00447293"/>
    <w:rsid w:val="004475D8"/>
    <w:rsid w:val="00447974"/>
    <w:rsid w:val="00450574"/>
    <w:rsid w:val="00450655"/>
    <w:rsid w:val="00451111"/>
    <w:rsid w:val="00451A33"/>
    <w:rsid w:val="0045257B"/>
    <w:rsid w:val="004525FB"/>
    <w:rsid w:val="00452A74"/>
    <w:rsid w:val="0045339F"/>
    <w:rsid w:val="00453747"/>
    <w:rsid w:val="00454028"/>
    <w:rsid w:val="0045486A"/>
    <w:rsid w:val="004567D6"/>
    <w:rsid w:val="004573E2"/>
    <w:rsid w:val="00457C0A"/>
    <w:rsid w:val="00457D2E"/>
    <w:rsid w:val="00461933"/>
    <w:rsid w:val="00461BD4"/>
    <w:rsid w:val="004635C4"/>
    <w:rsid w:val="0046382A"/>
    <w:rsid w:val="00463DBB"/>
    <w:rsid w:val="00464303"/>
    <w:rsid w:val="00464439"/>
    <w:rsid w:val="004671EC"/>
    <w:rsid w:val="00467AE5"/>
    <w:rsid w:val="004704A5"/>
    <w:rsid w:val="00470925"/>
    <w:rsid w:val="00470FE7"/>
    <w:rsid w:val="004722EF"/>
    <w:rsid w:val="004728D8"/>
    <w:rsid w:val="0047397E"/>
    <w:rsid w:val="0047509E"/>
    <w:rsid w:val="00475195"/>
    <w:rsid w:val="00475275"/>
    <w:rsid w:val="004754FC"/>
    <w:rsid w:val="00476072"/>
    <w:rsid w:val="00476149"/>
    <w:rsid w:val="004767B1"/>
    <w:rsid w:val="00476E23"/>
    <w:rsid w:val="004775C4"/>
    <w:rsid w:val="00480184"/>
    <w:rsid w:val="004807A0"/>
    <w:rsid w:val="0048216F"/>
    <w:rsid w:val="004825FE"/>
    <w:rsid w:val="0048281A"/>
    <w:rsid w:val="00482B99"/>
    <w:rsid w:val="00482D03"/>
    <w:rsid w:val="00482E2F"/>
    <w:rsid w:val="00482F6A"/>
    <w:rsid w:val="0048567D"/>
    <w:rsid w:val="00486246"/>
    <w:rsid w:val="004866D5"/>
    <w:rsid w:val="00486B23"/>
    <w:rsid w:val="004870AB"/>
    <w:rsid w:val="004902F4"/>
    <w:rsid w:val="00491059"/>
    <w:rsid w:val="00491A09"/>
    <w:rsid w:val="00491DE1"/>
    <w:rsid w:val="00491F1D"/>
    <w:rsid w:val="00492965"/>
    <w:rsid w:val="00492C5D"/>
    <w:rsid w:val="00492D71"/>
    <w:rsid w:val="00492FDD"/>
    <w:rsid w:val="004936D2"/>
    <w:rsid w:val="00494445"/>
    <w:rsid w:val="004946A6"/>
    <w:rsid w:val="0049484A"/>
    <w:rsid w:val="004954DE"/>
    <w:rsid w:val="00495F39"/>
    <w:rsid w:val="004965BB"/>
    <w:rsid w:val="004967BC"/>
    <w:rsid w:val="00497AB4"/>
    <w:rsid w:val="004A0983"/>
    <w:rsid w:val="004A1890"/>
    <w:rsid w:val="004A18B2"/>
    <w:rsid w:val="004A1980"/>
    <w:rsid w:val="004A1A04"/>
    <w:rsid w:val="004A2291"/>
    <w:rsid w:val="004A2CB2"/>
    <w:rsid w:val="004A345C"/>
    <w:rsid w:val="004A3EAE"/>
    <w:rsid w:val="004A4D8B"/>
    <w:rsid w:val="004A5888"/>
    <w:rsid w:val="004A70A6"/>
    <w:rsid w:val="004A75EB"/>
    <w:rsid w:val="004B1903"/>
    <w:rsid w:val="004B337B"/>
    <w:rsid w:val="004B3777"/>
    <w:rsid w:val="004B3E93"/>
    <w:rsid w:val="004B5139"/>
    <w:rsid w:val="004B5BBD"/>
    <w:rsid w:val="004B6146"/>
    <w:rsid w:val="004B660A"/>
    <w:rsid w:val="004B6722"/>
    <w:rsid w:val="004B6CF8"/>
    <w:rsid w:val="004B713F"/>
    <w:rsid w:val="004B7EF4"/>
    <w:rsid w:val="004B7F70"/>
    <w:rsid w:val="004C1DFA"/>
    <w:rsid w:val="004C27A4"/>
    <w:rsid w:val="004C2FF9"/>
    <w:rsid w:val="004C5BED"/>
    <w:rsid w:val="004C697C"/>
    <w:rsid w:val="004C6E78"/>
    <w:rsid w:val="004D001D"/>
    <w:rsid w:val="004D0A5D"/>
    <w:rsid w:val="004D110E"/>
    <w:rsid w:val="004D1AF0"/>
    <w:rsid w:val="004D1FF1"/>
    <w:rsid w:val="004D35EA"/>
    <w:rsid w:val="004D4E71"/>
    <w:rsid w:val="004D53FD"/>
    <w:rsid w:val="004D7F06"/>
    <w:rsid w:val="004E1B5E"/>
    <w:rsid w:val="004E223F"/>
    <w:rsid w:val="004E292C"/>
    <w:rsid w:val="004E2C5F"/>
    <w:rsid w:val="004E500E"/>
    <w:rsid w:val="004E688C"/>
    <w:rsid w:val="004E692C"/>
    <w:rsid w:val="004E72B6"/>
    <w:rsid w:val="004E730C"/>
    <w:rsid w:val="004E7EA4"/>
    <w:rsid w:val="004F13F9"/>
    <w:rsid w:val="004F3D97"/>
    <w:rsid w:val="004F6345"/>
    <w:rsid w:val="004F66E7"/>
    <w:rsid w:val="004F73F8"/>
    <w:rsid w:val="00500348"/>
    <w:rsid w:val="005007DC"/>
    <w:rsid w:val="00500B5A"/>
    <w:rsid w:val="005018C8"/>
    <w:rsid w:val="00501F27"/>
    <w:rsid w:val="005022C0"/>
    <w:rsid w:val="0050287C"/>
    <w:rsid w:val="005030D4"/>
    <w:rsid w:val="0050338A"/>
    <w:rsid w:val="0050359C"/>
    <w:rsid w:val="005037EB"/>
    <w:rsid w:val="00503E46"/>
    <w:rsid w:val="0050504E"/>
    <w:rsid w:val="005058F8"/>
    <w:rsid w:val="00507564"/>
    <w:rsid w:val="00507D99"/>
    <w:rsid w:val="00507EED"/>
    <w:rsid w:val="00511147"/>
    <w:rsid w:val="005118C7"/>
    <w:rsid w:val="005123D3"/>
    <w:rsid w:val="00512BAB"/>
    <w:rsid w:val="0051346C"/>
    <w:rsid w:val="005140C2"/>
    <w:rsid w:val="00514506"/>
    <w:rsid w:val="00514DDC"/>
    <w:rsid w:val="005152D8"/>
    <w:rsid w:val="00516C1F"/>
    <w:rsid w:val="005203FD"/>
    <w:rsid w:val="00521626"/>
    <w:rsid w:val="005219B8"/>
    <w:rsid w:val="00521A6B"/>
    <w:rsid w:val="00522330"/>
    <w:rsid w:val="00522BC6"/>
    <w:rsid w:val="00523C66"/>
    <w:rsid w:val="0052442A"/>
    <w:rsid w:val="00524796"/>
    <w:rsid w:val="00526B6A"/>
    <w:rsid w:val="005272DB"/>
    <w:rsid w:val="00527578"/>
    <w:rsid w:val="005313DA"/>
    <w:rsid w:val="00532097"/>
    <w:rsid w:val="005324B2"/>
    <w:rsid w:val="00532706"/>
    <w:rsid w:val="005332DB"/>
    <w:rsid w:val="00533A61"/>
    <w:rsid w:val="0053442A"/>
    <w:rsid w:val="00534E07"/>
    <w:rsid w:val="005357DF"/>
    <w:rsid w:val="00535C8D"/>
    <w:rsid w:val="0053603A"/>
    <w:rsid w:val="00536105"/>
    <w:rsid w:val="00536230"/>
    <w:rsid w:val="00536645"/>
    <w:rsid w:val="00536D3F"/>
    <w:rsid w:val="005374C5"/>
    <w:rsid w:val="005415AD"/>
    <w:rsid w:val="00541E60"/>
    <w:rsid w:val="00542178"/>
    <w:rsid w:val="00542357"/>
    <w:rsid w:val="0054240A"/>
    <w:rsid w:val="00542709"/>
    <w:rsid w:val="00543FA0"/>
    <w:rsid w:val="00545C2D"/>
    <w:rsid w:val="00547111"/>
    <w:rsid w:val="005509C7"/>
    <w:rsid w:val="00550A91"/>
    <w:rsid w:val="00552DA4"/>
    <w:rsid w:val="0055311D"/>
    <w:rsid w:val="0055330A"/>
    <w:rsid w:val="00553B41"/>
    <w:rsid w:val="005541ED"/>
    <w:rsid w:val="00554B07"/>
    <w:rsid w:val="00555E7D"/>
    <w:rsid w:val="00556607"/>
    <w:rsid w:val="005566B3"/>
    <w:rsid w:val="005568E7"/>
    <w:rsid w:val="00560825"/>
    <w:rsid w:val="00560E0E"/>
    <w:rsid w:val="00561BDB"/>
    <w:rsid w:val="00561CE6"/>
    <w:rsid w:val="005624AB"/>
    <w:rsid w:val="0056354D"/>
    <w:rsid w:val="00563C90"/>
    <w:rsid w:val="00564279"/>
    <w:rsid w:val="005643C8"/>
    <w:rsid w:val="00566C0B"/>
    <w:rsid w:val="0057030F"/>
    <w:rsid w:val="00573871"/>
    <w:rsid w:val="00573FA4"/>
    <w:rsid w:val="00574E0F"/>
    <w:rsid w:val="0057574A"/>
    <w:rsid w:val="00576246"/>
    <w:rsid w:val="005769B0"/>
    <w:rsid w:val="00576DFD"/>
    <w:rsid w:val="00577CCA"/>
    <w:rsid w:val="0058000A"/>
    <w:rsid w:val="00581C45"/>
    <w:rsid w:val="00581DF0"/>
    <w:rsid w:val="0058310D"/>
    <w:rsid w:val="00583F12"/>
    <w:rsid w:val="0058665A"/>
    <w:rsid w:val="00586A7F"/>
    <w:rsid w:val="005903C6"/>
    <w:rsid w:val="0059236D"/>
    <w:rsid w:val="00592F19"/>
    <w:rsid w:val="005952A5"/>
    <w:rsid w:val="0059560D"/>
    <w:rsid w:val="00596530"/>
    <w:rsid w:val="005977B5"/>
    <w:rsid w:val="00597DD4"/>
    <w:rsid w:val="005A133A"/>
    <w:rsid w:val="005A13A4"/>
    <w:rsid w:val="005A1B02"/>
    <w:rsid w:val="005A203E"/>
    <w:rsid w:val="005A31CB"/>
    <w:rsid w:val="005A3BBB"/>
    <w:rsid w:val="005A539A"/>
    <w:rsid w:val="005A5C32"/>
    <w:rsid w:val="005A5D34"/>
    <w:rsid w:val="005A62B5"/>
    <w:rsid w:val="005A62D2"/>
    <w:rsid w:val="005A76E5"/>
    <w:rsid w:val="005A7C13"/>
    <w:rsid w:val="005B11D1"/>
    <w:rsid w:val="005B317B"/>
    <w:rsid w:val="005B4740"/>
    <w:rsid w:val="005B4962"/>
    <w:rsid w:val="005B7612"/>
    <w:rsid w:val="005B7FC8"/>
    <w:rsid w:val="005C056E"/>
    <w:rsid w:val="005C1AA0"/>
    <w:rsid w:val="005C1AF0"/>
    <w:rsid w:val="005C2194"/>
    <w:rsid w:val="005C3EB2"/>
    <w:rsid w:val="005C3F2F"/>
    <w:rsid w:val="005C3F95"/>
    <w:rsid w:val="005C4FED"/>
    <w:rsid w:val="005C5ADC"/>
    <w:rsid w:val="005C6487"/>
    <w:rsid w:val="005C6A8A"/>
    <w:rsid w:val="005C7F70"/>
    <w:rsid w:val="005D0644"/>
    <w:rsid w:val="005D0AD4"/>
    <w:rsid w:val="005D1190"/>
    <w:rsid w:val="005D11E8"/>
    <w:rsid w:val="005D1C8B"/>
    <w:rsid w:val="005D2E10"/>
    <w:rsid w:val="005D439D"/>
    <w:rsid w:val="005D4644"/>
    <w:rsid w:val="005D4C68"/>
    <w:rsid w:val="005D5934"/>
    <w:rsid w:val="005D689F"/>
    <w:rsid w:val="005D73C7"/>
    <w:rsid w:val="005D7B1B"/>
    <w:rsid w:val="005D7D62"/>
    <w:rsid w:val="005D7E44"/>
    <w:rsid w:val="005E0285"/>
    <w:rsid w:val="005E111C"/>
    <w:rsid w:val="005E3AFD"/>
    <w:rsid w:val="005F0589"/>
    <w:rsid w:val="005F16F7"/>
    <w:rsid w:val="005F1E21"/>
    <w:rsid w:val="005F1FAF"/>
    <w:rsid w:val="005F2113"/>
    <w:rsid w:val="005F52CB"/>
    <w:rsid w:val="005F52F3"/>
    <w:rsid w:val="005F532B"/>
    <w:rsid w:val="005F55F1"/>
    <w:rsid w:val="005F6F7D"/>
    <w:rsid w:val="005F7F46"/>
    <w:rsid w:val="006000B2"/>
    <w:rsid w:val="00601E2A"/>
    <w:rsid w:val="006024CB"/>
    <w:rsid w:val="006035CA"/>
    <w:rsid w:val="00603D97"/>
    <w:rsid w:val="00604414"/>
    <w:rsid w:val="00604914"/>
    <w:rsid w:val="006061D2"/>
    <w:rsid w:val="00607616"/>
    <w:rsid w:val="006105C4"/>
    <w:rsid w:val="006111F9"/>
    <w:rsid w:val="00611D84"/>
    <w:rsid w:val="00613213"/>
    <w:rsid w:val="0061458E"/>
    <w:rsid w:val="006152D4"/>
    <w:rsid w:val="00615EB9"/>
    <w:rsid w:val="0061646B"/>
    <w:rsid w:val="00620340"/>
    <w:rsid w:val="00620809"/>
    <w:rsid w:val="006212B1"/>
    <w:rsid w:val="0062158A"/>
    <w:rsid w:val="00621EEF"/>
    <w:rsid w:val="00621FCA"/>
    <w:rsid w:val="006226ED"/>
    <w:rsid w:val="00622A6B"/>
    <w:rsid w:val="0062335B"/>
    <w:rsid w:val="00624088"/>
    <w:rsid w:val="00624979"/>
    <w:rsid w:val="00624A34"/>
    <w:rsid w:val="0062622A"/>
    <w:rsid w:val="0062798F"/>
    <w:rsid w:val="00627B7B"/>
    <w:rsid w:val="00630225"/>
    <w:rsid w:val="0063058F"/>
    <w:rsid w:val="00630D29"/>
    <w:rsid w:val="00631CA2"/>
    <w:rsid w:val="006330F1"/>
    <w:rsid w:val="006348F6"/>
    <w:rsid w:val="00634917"/>
    <w:rsid w:val="00636476"/>
    <w:rsid w:val="00640465"/>
    <w:rsid w:val="00643EB7"/>
    <w:rsid w:val="006453ED"/>
    <w:rsid w:val="00645914"/>
    <w:rsid w:val="00645ACA"/>
    <w:rsid w:val="00646B08"/>
    <w:rsid w:val="00647315"/>
    <w:rsid w:val="006502EA"/>
    <w:rsid w:val="00650B54"/>
    <w:rsid w:val="006511A7"/>
    <w:rsid w:val="00651876"/>
    <w:rsid w:val="00651992"/>
    <w:rsid w:val="00652656"/>
    <w:rsid w:val="006531D0"/>
    <w:rsid w:val="00653C66"/>
    <w:rsid w:val="00654611"/>
    <w:rsid w:val="00654BE0"/>
    <w:rsid w:val="00655A68"/>
    <w:rsid w:val="00655DB9"/>
    <w:rsid w:val="0065629A"/>
    <w:rsid w:val="006600A7"/>
    <w:rsid w:val="00660D08"/>
    <w:rsid w:val="0066194F"/>
    <w:rsid w:val="00661976"/>
    <w:rsid w:val="00662553"/>
    <w:rsid w:val="00662615"/>
    <w:rsid w:val="0066530D"/>
    <w:rsid w:val="00666227"/>
    <w:rsid w:val="00666CC8"/>
    <w:rsid w:val="00671D9E"/>
    <w:rsid w:val="0067208A"/>
    <w:rsid w:val="00672EE3"/>
    <w:rsid w:val="00673DAC"/>
    <w:rsid w:val="00674AA3"/>
    <w:rsid w:val="00675785"/>
    <w:rsid w:val="00675A58"/>
    <w:rsid w:val="006828C7"/>
    <w:rsid w:val="00682F7D"/>
    <w:rsid w:val="00683A69"/>
    <w:rsid w:val="00683ADA"/>
    <w:rsid w:val="006845DC"/>
    <w:rsid w:val="0068474E"/>
    <w:rsid w:val="00684A2E"/>
    <w:rsid w:val="00685548"/>
    <w:rsid w:val="00686C10"/>
    <w:rsid w:val="0068730B"/>
    <w:rsid w:val="006900F8"/>
    <w:rsid w:val="00690858"/>
    <w:rsid w:val="00691EBF"/>
    <w:rsid w:val="00692540"/>
    <w:rsid w:val="0069265A"/>
    <w:rsid w:val="00692B3E"/>
    <w:rsid w:val="00694FC9"/>
    <w:rsid w:val="00695D41"/>
    <w:rsid w:val="00695F7E"/>
    <w:rsid w:val="00697E7F"/>
    <w:rsid w:val="006A0E74"/>
    <w:rsid w:val="006A1CFF"/>
    <w:rsid w:val="006A3D1A"/>
    <w:rsid w:val="006A4D3D"/>
    <w:rsid w:val="006A553B"/>
    <w:rsid w:val="006A65F1"/>
    <w:rsid w:val="006B0B07"/>
    <w:rsid w:val="006B13DE"/>
    <w:rsid w:val="006B2DA5"/>
    <w:rsid w:val="006B3130"/>
    <w:rsid w:val="006B3451"/>
    <w:rsid w:val="006B471F"/>
    <w:rsid w:val="006B5348"/>
    <w:rsid w:val="006B5FDE"/>
    <w:rsid w:val="006B68B4"/>
    <w:rsid w:val="006C01FD"/>
    <w:rsid w:val="006C1881"/>
    <w:rsid w:val="006C1DF8"/>
    <w:rsid w:val="006C2711"/>
    <w:rsid w:val="006C2D56"/>
    <w:rsid w:val="006C3A98"/>
    <w:rsid w:val="006C418E"/>
    <w:rsid w:val="006C5818"/>
    <w:rsid w:val="006D182D"/>
    <w:rsid w:val="006D239F"/>
    <w:rsid w:val="006D2F61"/>
    <w:rsid w:val="006D39D0"/>
    <w:rsid w:val="006D3AB7"/>
    <w:rsid w:val="006D48B9"/>
    <w:rsid w:val="006D4B20"/>
    <w:rsid w:val="006D539E"/>
    <w:rsid w:val="006D5F69"/>
    <w:rsid w:val="006D60D0"/>
    <w:rsid w:val="006D6519"/>
    <w:rsid w:val="006D6F04"/>
    <w:rsid w:val="006E20FC"/>
    <w:rsid w:val="006E210B"/>
    <w:rsid w:val="006E44A7"/>
    <w:rsid w:val="006E78FB"/>
    <w:rsid w:val="006E7A7C"/>
    <w:rsid w:val="006F010C"/>
    <w:rsid w:val="006F04F1"/>
    <w:rsid w:val="006F0D9D"/>
    <w:rsid w:val="006F1762"/>
    <w:rsid w:val="006F1D77"/>
    <w:rsid w:val="006F2125"/>
    <w:rsid w:val="006F2262"/>
    <w:rsid w:val="006F2962"/>
    <w:rsid w:val="006F31B1"/>
    <w:rsid w:val="006F320C"/>
    <w:rsid w:val="006F350D"/>
    <w:rsid w:val="006F38EA"/>
    <w:rsid w:val="006F3F6B"/>
    <w:rsid w:val="006F444C"/>
    <w:rsid w:val="006F5772"/>
    <w:rsid w:val="006F6BF3"/>
    <w:rsid w:val="006F6C8B"/>
    <w:rsid w:val="006F727D"/>
    <w:rsid w:val="006F77CD"/>
    <w:rsid w:val="006F7BD4"/>
    <w:rsid w:val="0070112D"/>
    <w:rsid w:val="00701972"/>
    <w:rsid w:val="00701D72"/>
    <w:rsid w:val="00701DC5"/>
    <w:rsid w:val="00701E51"/>
    <w:rsid w:val="007032D1"/>
    <w:rsid w:val="007057EB"/>
    <w:rsid w:val="00705BF1"/>
    <w:rsid w:val="0070651B"/>
    <w:rsid w:val="00707029"/>
    <w:rsid w:val="00707FF7"/>
    <w:rsid w:val="007102E7"/>
    <w:rsid w:val="00710916"/>
    <w:rsid w:val="00711CD6"/>
    <w:rsid w:val="00711F42"/>
    <w:rsid w:val="00713954"/>
    <w:rsid w:val="00713DF4"/>
    <w:rsid w:val="00714EBB"/>
    <w:rsid w:val="0071562C"/>
    <w:rsid w:val="007157ED"/>
    <w:rsid w:val="00716098"/>
    <w:rsid w:val="00716906"/>
    <w:rsid w:val="00720709"/>
    <w:rsid w:val="00721117"/>
    <w:rsid w:val="007212B7"/>
    <w:rsid w:val="00721B04"/>
    <w:rsid w:val="00721BBF"/>
    <w:rsid w:val="00722131"/>
    <w:rsid w:val="0072234A"/>
    <w:rsid w:val="007247FA"/>
    <w:rsid w:val="00725CA7"/>
    <w:rsid w:val="00727B48"/>
    <w:rsid w:val="00730C7D"/>
    <w:rsid w:val="007310D4"/>
    <w:rsid w:val="00731227"/>
    <w:rsid w:val="0073136B"/>
    <w:rsid w:val="00734810"/>
    <w:rsid w:val="00737C35"/>
    <w:rsid w:val="00737DF0"/>
    <w:rsid w:val="00740025"/>
    <w:rsid w:val="00740F76"/>
    <w:rsid w:val="007419EE"/>
    <w:rsid w:val="00743BB1"/>
    <w:rsid w:val="007448D3"/>
    <w:rsid w:val="00745D47"/>
    <w:rsid w:val="00746B63"/>
    <w:rsid w:val="00746C57"/>
    <w:rsid w:val="00747528"/>
    <w:rsid w:val="00750830"/>
    <w:rsid w:val="00750C78"/>
    <w:rsid w:val="0075154A"/>
    <w:rsid w:val="0075166A"/>
    <w:rsid w:val="00752121"/>
    <w:rsid w:val="007521BC"/>
    <w:rsid w:val="00752585"/>
    <w:rsid w:val="0075300A"/>
    <w:rsid w:val="00754E79"/>
    <w:rsid w:val="00760AB1"/>
    <w:rsid w:val="00761ED8"/>
    <w:rsid w:val="00762006"/>
    <w:rsid w:val="00762507"/>
    <w:rsid w:val="007632B7"/>
    <w:rsid w:val="0076344C"/>
    <w:rsid w:val="007643B5"/>
    <w:rsid w:val="00766C2B"/>
    <w:rsid w:val="00767066"/>
    <w:rsid w:val="0076794B"/>
    <w:rsid w:val="00767A3B"/>
    <w:rsid w:val="00767BD4"/>
    <w:rsid w:val="007705C2"/>
    <w:rsid w:val="00770CF4"/>
    <w:rsid w:val="0077182D"/>
    <w:rsid w:val="0077418F"/>
    <w:rsid w:val="0077464F"/>
    <w:rsid w:val="00774F88"/>
    <w:rsid w:val="00775554"/>
    <w:rsid w:val="00775894"/>
    <w:rsid w:val="00775D19"/>
    <w:rsid w:val="00777CD1"/>
    <w:rsid w:val="0078014E"/>
    <w:rsid w:val="00780798"/>
    <w:rsid w:val="00782028"/>
    <w:rsid w:val="007837FE"/>
    <w:rsid w:val="00783FFD"/>
    <w:rsid w:val="007866FE"/>
    <w:rsid w:val="00786B4A"/>
    <w:rsid w:val="007904B4"/>
    <w:rsid w:val="00790C37"/>
    <w:rsid w:val="00790D28"/>
    <w:rsid w:val="00792F28"/>
    <w:rsid w:val="00793042"/>
    <w:rsid w:val="00793756"/>
    <w:rsid w:val="007944EE"/>
    <w:rsid w:val="00794B5C"/>
    <w:rsid w:val="0079569C"/>
    <w:rsid w:val="00795BD8"/>
    <w:rsid w:val="007967C3"/>
    <w:rsid w:val="00796D08"/>
    <w:rsid w:val="007974F2"/>
    <w:rsid w:val="0079786A"/>
    <w:rsid w:val="007A0E34"/>
    <w:rsid w:val="007A1715"/>
    <w:rsid w:val="007A1785"/>
    <w:rsid w:val="007A20F0"/>
    <w:rsid w:val="007A3301"/>
    <w:rsid w:val="007A3758"/>
    <w:rsid w:val="007A4417"/>
    <w:rsid w:val="007A48A6"/>
    <w:rsid w:val="007A511C"/>
    <w:rsid w:val="007A5270"/>
    <w:rsid w:val="007A592A"/>
    <w:rsid w:val="007A6298"/>
    <w:rsid w:val="007A70A4"/>
    <w:rsid w:val="007A72A5"/>
    <w:rsid w:val="007A741C"/>
    <w:rsid w:val="007A7647"/>
    <w:rsid w:val="007B0904"/>
    <w:rsid w:val="007B12FC"/>
    <w:rsid w:val="007B2AC8"/>
    <w:rsid w:val="007B2B18"/>
    <w:rsid w:val="007B2E9F"/>
    <w:rsid w:val="007B357C"/>
    <w:rsid w:val="007B4799"/>
    <w:rsid w:val="007B47F1"/>
    <w:rsid w:val="007B571E"/>
    <w:rsid w:val="007B6D28"/>
    <w:rsid w:val="007C1054"/>
    <w:rsid w:val="007C1411"/>
    <w:rsid w:val="007C363D"/>
    <w:rsid w:val="007C42BD"/>
    <w:rsid w:val="007C43F7"/>
    <w:rsid w:val="007C56D5"/>
    <w:rsid w:val="007C61CF"/>
    <w:rsid w:val="007C63CC"/>
    <w:rsid w:val="007C63F9"/>
    <w:rsid w:val="007C7620"/>
    <w:rsid w:val="007D1BB4"/>
    <w:rsid w:val="007D3A65"/>
    <w:rsid w:val="007D3CC5"/>
    <w:rsid w:val="007D45F2"/>
    <w:rsid w:val="007D5D0E"/>
    <w:rsid w:val="007D65AF"/>
    <w:rsid w:val="007E06C7"/>
    <w:rsid w:val="007E11B3"/>
    <w:rsid w:val="007E15E8"/>
    <w:rsid w:val="007E2B8F"/>
    <w:rsid w:val="007E36F7"/>
    <w:rsid w:val="007E37E2"/>
    <w:rsid w:val="007E3833"/>
    <w:rsid w:val="007E4014"/>
    <w:rsid w:val="007E5340"/>
    <w:rsid w:val="007E547B"/>
    <w:rsid w:val="007E598A"/>
    <w:rsid w:val="007E5BE3"/>
    <w:rsid w:val="007E611A"/>
    <w:rsid w:val="007E6B89"/>
    <w:rsid w:val="007E70EB"/>
    <w:rsid w:val="007E783D"/>
    <w:rsid w:val="007E788A"/>
    <w:rsid w:val="007E7ACB"/>
    <w:rsid w:val="007E7BC8"/>
    <w:rsid w:val="007F1702"/>
    <w:rsid w:val="007F18BB"/>
    <w:rsid w:val="007F2278"/>
    <w:rsid w:val="007F2AE9"/>
    <w:rsid w:val="007F3154"/>
    <w:rsid w:val="007F4443"/>
    <w:rsid w:val="007F7175"/>
    <w:rsid w:val="007F724C"/>
    <w:rsid w:val="007F7367"/>
    <w:rsid w:val="007F79CD"/>
    <w:rsid w:val="00800B42"/>
    <w:rsid w:val="00802A69"/>
    <w:rsid w:val="00803011"/>
    <w:rsid w:val="008036B5"/>
    <w:rsid w:val="00803A1A"/>
    <w:rsid w:val="00804BF4"/>
    <w:rsid w:val="00804CDD"/>
    <w:rsid w:val="00805BD7"/>
    <w:rsid w:val="00806D64"/>
    <w:rsid w:val="0080765C"/>
    <w:rsid w:val="0080796B"/>
    <w:rsid w:val="0081041D"/>
    <w:rsid w:val="00810F06"/>
    <w:rsid w:val="00812B87"/>
    <w:rsid w:val="00813379"/>
    <w:rsid w:val="00817975"/>
    <w:rsid w:val="00817DAB"/>
    <w:rsid w:val="00822E95"/>
    <w:rsid w:val="008234B4"/>
    <w:rsid w:val="0082470B"/>
    <w:rsid w:val="00824F88"/>
    <w:rsid w:val="00825D90"/>
    <w:rsid w:val="00826AD2"/>
    <w:rsid w:val="00827100"/>
    <w:rsid w:val="00830933"/>
    <w:rsid w:val="0083097F"/>
    <w:rsid w:val="008315A3"/>
    <w:rsid w:val="00831D33"/>
    <w:rsid w:val="0083214A"/>
    <w:rsid w:val="008334A3"/>
    <w:rsid w:val="00833F99"/>
    <w:rsid w:val="008347AB"/>
    <w:rsid w:val="00835062"/>
    <w:rsid w:val="00836FC3"/>
    <w:rsid w:val="00837390"/>
    <w:rsid w:val="008378D4"/>
    <w:rsid w:val="00837E28"/>
    <w:rsid w:val="0084202E"/>
    <w:rsid w:val="008440C0"/>
    <w:rsid w:val="00844382"/>
    <w:rsid w:val="008445D0"/>
    <w:rsid w:val="00844BA7"/>
    <w:rsid w:val="0084518D"/>
    <w:rsid w:val="0084564D"/>
    <w:rsid w:val="00845CAF"/>
    <w:rsid w:val="0084601E"/>
    <w:rsid w:val="00847E91"/>
    <w:rsid w:val="00847EB9"/>
    <w:rsid w:val="00851B4A"/>
    <w:rsid w:val="00852201"/>
    <w:rsid w:val="00853AC2"/>
    <w:rsid w:val="00854765"/>
    <w:rsid w:val="00855EA0"/>
    <w:rsid w:val="00857827"/>
    <w:rsid w:val="00860069"/>
    <w:rsid w:val="00860F8D"/>
    <w:rsid w:val="008615FE"/>
    <w:rsid w:val="00863B6B"/>
    <w:rsid w:val="00863CF8"/>
    <w:rsid w:val="00864829"/>
    <w:rsid w:val="00865FEE"/>
    <w:rsid w:val="00866B77"/>
    <w:rsid w:val="0086709C"/>
    <w:rsid w:val="00867DD8"/>
    <w:rsid w:val="00870087"/>
    <w:rsid w:val="00870349"/>
    <w:rsid w:val="008703B1"/>
    <w:rsid w:val="00870F2B"/>
    <w:rsid w:val="008711BE"/>
    <w:rsid w:val="0087510B"/>
    <w:rsid w:val="008764DF"/>
    <w:rsid w:val="008805B5"/>
    <w:rsid w:val="00880810"/>
    <w:rsid w:val="008817D1"/>
    <w:rsid w:val="00881B99"/>
    <w:rsid w:val="00882A31"/>
    <w:rsid w:val="00883B21"/>
    <w:rsid w:val="0088436B"/>
    <w:rsid w:val="008846CA"/>
    <w:rsid w:val="0088543A"/>
    <w:rsid w:val="0088665C"/>
    <w:rsid w:val="00887692"/>
    <w:rsid w:val="0089095F"/>
    <w:rsid w:val="00891428"/>
    <w:rsid w:val="008938C6"/>
    <w:rsid w:val="00893AB9"/>
    <w:rsid w:val="00894A65"/>
    <w:rsid w:val="0089512B"/>
    <w:rsid w:val="00897080"/>
    <w:rsid w:val="00897AD7"/>
    <w:rsid w:val="00897CFD"/>
    <w:rsid w:val="00897F95"/>
    <w:rsid w:val="008A1347"/>
    <w:rsid w:val="008A1780"/>
    <w:rsid w:val="008A19B7"/>
    <w:rsid w:val="008A1E67"/>
    <w:rsid w:val="008A272F"/>
    <w:rsid w:val="008A343A"/>
    <w:rsid w:val="008A40A2"/>
    <w:rsid w:val="008A45D1"/>
    <w:rsid w:val="008A6477"/>
    <w:rsid w:val="008B03A7"/>
    <w:rsid w:val="008B0504"/>
    <w:rsid w:val="008B0621"/>
    <w:rsid w:val="008B19ED"/>
    <w:rsid w:val="008B1E40"/>
    <w:rsid w:val="008B20DC"/>
    <w:rsid w:val="008B2322"/>
    <w:rsid w:val="008B40AD"/>
    <w:rsid w:val="008B4C28"/>
    <w:rsid w:val="008B6605"/>
    <w:rsid w:val="008B68E3"/>
    <w:rsid w:val="008C0750"/>
    <w:rsid w:val="008C07DA"/>
    <w:rsid w:val="008C08ED"/>
    <w:rsid w:val="008C27DE"/>
    <w:rsid w:val="008C40B7"/>
    <w:rsid w:val="008C5B06"/>
    <w:rsid w:val="008C63D8"/>
    <w:rsid w:val="008C6B08"/>
    <w:rsid w:val="008C7487"/>
    <w:rsid w:val="008C74CD"/>
    <w:rsid w:val="008C7AF5"/>
    <w:rsid w:val="008C7B19"/>
    <w:rsid w:val="008D01F2"/>
    <w:rsid w:val="008D0399"/>
    <w:rsid w:val="008D1346"/>
    <w:rsid w:val="008D178A"/>
    <w:rsid w:val="008D2E93"/>
    <w:rsid w:val="008D6A14"/>
    <w:rsid w:val="008D7DE0"/>
    <w:rsid w:val="008D7E9F"/>
    <w:rsid w:val="008E1254"/>
    <w:rsid w:val="008E1B5D"/>
    <w:rsid w:val="008E282B"/>
    <w:rsid w:val="008E3C82"/>
    <w:rsid w:val="008E40CB"/>
    <w:rsid w:val="008E4148"/>
    <w:rsid w:val="008E4C13"/>
    <w:rsid w:val="008E4D83"/>
    <w:rsid w:val="008E51C1"/>
    <w:rsid w:val="008E6DF9"/>
    <w:rsid w:val="008E7E1E"/>
    <w:rsid w:val="008F079A"/>
    <w:rsid w:val="008F07EA"/>
    <w:rsid w:val="008F1C61"/>
    <w:rsid w:val="008F2EC7"/>
    <w:rsid w:val="008F383C"/>
    <w:rsid w:val="008F38DA"/>
    <w:rsid w:val="008F418B"/>
    <w:rsid w:val="008F4FA4"/>
    <w:rsid w:val="008F5153"/>
    <w:rsid w:val="008F5E95"/>
    <w:rsid w:val="008F5F2A"/>
    <w:rsid w:val="008F68EB"/>
    <w:rsid w:val="008F70C3"/>
    <w:rsid w:val="008F7B6D"/>
    <w:rsid w:val="00901500"/>
    <w:rsid w:val="00903608"/>
    <w:rsid w:val="00903BFE"/>
    <w:rsid w:val="00906BAA"/>
    <w:rsid w:val="00906F8C"/>
    <w:rsid w:val="00907243"/>
    <w:rsid w:val="00907453"/>
    <w:rsid w:val="009079F8"/>
    <w:rsid w:val="009106F3"/>
    <w:rsid w:val="00910F01"/>
    <w:rsid w:val="00912005"/>
    <w:rsid w:val="00912179"/>
    <w:rsid w:val="009121D4"/>
    <w:rsid w:val="00912635"/>
    <w:rsid w:val="0091366F"/>
    <w:rsid w:val="009137F5"/>
    <w:rsid w:val="00914B1D"/>
    <w:rsid w:val="00914FD0"/>
    <w:rsid w:val="0091686F"/>
    <w:rsid w:val="00916D18"/>
    <w:rsid w:val="00921BA7"/>
    <w:rsid w:val="00921FFC"/>
    <w:rsid w:val="00922DCC"/>
    <w:rsid w:val="00923406"/>
    <w:rsid w:val="00925E75"/>
    <w:rsid w:val="009275FC"/>
    <w:rsid w:val="00927D3F"/>
    <w:rsid w:val="00931C01"/>
    <w:rsid w:val="00932C14"/>
    <w:rsid w:val="00933E1A"/>
    <w:rsid w:val="009346DE"/>
    <w:rsid w:val="009374F5"/>
    <w:rsid w:val="00937805"/>
    <w:rsid w:val="0094019E"/>
    <w:rsid w:val="00940D17"/>
    <w:rsid w:val="0094122A"/>
    <w:rsid w:val="0094185A"/>
    <w:rsid w:val="00944EC5"/>
    <w:rsid w:val="00945988"/>
    <w:rsid w:val="009466E6"/>
    <w:rsid w:val="0095049C"/>
    <w:rsid w:val="009506D4"/>
    <w:rsid w:val="00950744"/>
    <w:rsid w:val="009507FC"/>
    <w:rsid w:val="009513A7"/>
    <w:rsid w:val="00951C86"/>
    <w:rsid w:val="0095254A"/>
    <w:rsid w:val="00952E0E"/>
    <w:rsid w:val="0095362F"/>
    <w:rsid w:val="009545E5"/>
    <w:rsid w:val="00957207"/>
    <w:rsid w:val="00961070"/>
    <w:rsid w:val="009626DD"/>
    <w:rsid w:val="00963C22"/>
    <w:rsid w:val="0096424F"/>
    <w:rsid w:val="009656BE"/>
    <w:rsid w:val="00965EE5"/>
    <w:rsid w:val="009664C1"/>
    <w:rsid w:val="00966F8A"/>
    <w:rsid w:val="009674E9"/>
    <w:rsid w:val="00967ECD"/>
    <w:rsid w:val="0097012A"/>
    <w:rsid w:val="00970C5D"/>
    <w:rsid w:val="0097157E"/>
    <w:rsid w:val="00971A59"/>
    <w:rsid w:val="00972E0B"/>
    <w:rsid w:val="0097322B"/>
    <w:rsid w:val="00973808"/>
    <w:rsid w:val="009739E4"/>
    <w:rsid w:val="0097408D"/>
    <w:rsid w:val="00974402"/>
    <w:rsid w:val="00974779"/>
    <w:rsid w:val="00974B5D"/>
    <w:rsid w:val="00975743"/>
    <w:rsid w:val="00976F5F"/>
    <w:rsid w:val="0097728F"/>
    <w:rsid w:val="0098049E"/>
    <w:rsid w:val="00981503"/>
    <w:rsid w:val="00981AB6"/>
    <w:rsid w:val="00982258"/>
    <w:rsid w:val="00982893"/>
    <w:rsid w:val="00982CCF"/>
    <w:rsid w:val="00982F7A"/>
    <w:rsid w:val="0098302D"/>
    <w:rsid w:val="009841B1"/>
    <w:rsid w:val="00984ACB"/>
    <w:rsid w:val="0098705D"/>
    <w:rsid w:val="00987725"/>
    <w:rsid w:val="009878C5"/>
    <w:rsid w:val="00987F64"/>
    <w:rsid w:val="00990421"/>
    <w:rsid w:val="00990C4F"/>
    <w:rsid w:val="00990FDE"/>
    <w:rsid w:val="00991154"/>
    <w:rsid w:val="00992514"/>
    <w:rsid w:val="00992FF7"/>
    <w:rsid w:val="00993DB7"/>
    <w:rsid w:val="009940F6"/>
    <w:rsid w:val="00994A68"/>
    <w:rsid w:val="00995968"/>
    <w:rsid w:val="009963AD"/>
    <w:rsid w:val="0099673B"/>
    <w:rsid w:val="009969F2"/>
    <w:rsid w:val="009970B2"/>
    <w:rsid w:val="00997D8A"/>
    <w:rsid w:val="009A0120"/>
    <w:rsid w:val="009A02EA"/>
    <w:rsid w:val="009A0DFC"/>
    <w:rsid w:val="009A11F0"/>
    <w:rsid w:val="009A1467"/>
    <w:rsid w:val="009A1500"/>
    <w:rsid w:val="009A2150"/>
    <w:rsid w:val="009A21B0"/>
    <w:rsid w:val="009A234D"/>
    <w:rsid w:val="009A293F"/>
    <w:rsid w:val="009A2CDC"/>
    <w:rsid w:val="009A3E96"/>
    <w:rsid w:val="009A435C"/>
    <w:rsid w:val="009A6360"/>
    <w:rsid w:val="009A6442"/>
    <w:rsid w:val="009A7287"/>
    <w:rsid w:val="009B09EB"/>
    <w:rsid w:val="009B0DE9"/>
    <w:rsid w:val="009B1072"/>
    <w:rsid w:val="009B1C99"/>
    <w:rsid w:val="009B1FF4"/>
    <w:rsid w:val="009B2A59"/>
    <w:rsid w:val="009B2A7B"/>
    <w:rsid w:val="009B32BF"/>
    <w:rsid w:val="009B3A7D"/>
    <w:rsid w:val="009B4F76"/>
    <w:rsid w:val="009B51FB"/>
    <w:rsid w:val="009B640E"/>
    <w:rsid w:val="009B64F2"/>
    <w:rsid w:val="009C0489"/>
    <w:rsid w:val="009C26D1"/>
    <w:rsid w:val="009C27B1"/>
    <w:rsid w:val="009C403F"/>
    <w:rsid w:val="009C484C"/>
    <w:rsid w:val="009C4C1A"/>
    <w:rsid w:val="009C53E0"/>
    <w:rsid w:val="009C55EF"/>
    <w:rsid w:val="009C5EB5"/>
    <w:rsid w:val="009C716F"/>
    <w:rsid w:val="009C7806"/>
    <w:rsid w:val="009D0442"/>
    <w:rsid w:val="009D079E"/>
    <w:rsid w:val="009D0BEA"/>
    <w:rsid w:val="009D3B3D"/>
    <w:rsid w:val="009D438E"/>
    <w:rsid w:val="009D611F"/>
    <w:rsid w:val="009E0A50"/>
    <w:rsid w:val="009E1C1A"/>
    <w:rsid w:val="009E2120"/>
    <w:rsid w:val="009E3435"/>
    <w:rsid w:val="009E4D73"/>
    <w:rsid w:val="009E5918"/>
    <w:rsid w:val="009E5E63"/>
    <w:rsid w:val="009E698D"/>
    <w:rsid w:val="009F1A48"/>
    <w:rsid w:val="009F2D2A"/>
    <w:rsid w:val="009F2E3D"/>
    <w:rsid w:val="009F3014"/>
    <w:rsid w:val="009F30A2"/>
    <w:rsid w:val="009F7C72"/>
    <w:rsid w:val="00A0059D"/>
    <w:rsid w:val="00A0066F"/>
    <w:rsid w:val="00A010FC"/>
    <w:rsid w:val="00A01143"/>
    <w:rsid w:val="00A0172E"/>
    <w:rsid w:val="00A018CD"/>
    <w:rsid w:val="00A01D6C"/>
    <w:rsid w:val="00A04120"/>
    <w:rsid w:val="00A05212"/>
    <w:rsid w:val="00A05C3A"/>
    <w:rsid w:val="00A068FC"/>
    <w:rsid w:val="00A06932"/>
    <w:rsid w:val="00A07F09"/>
    <w:rsid w:val="00A10482"/>
    <w:rsid w:val="00A112A1"/>
    <w:rsid w:val="00A11953"/>
    <w:rsid w:val="00A1202B"/>
    <w:rsid w:val="00A12ADF"/>
    <w:rsid w:val="00A13063"/>
    <w:rsid w:val="00A131E3"/>
    <w:rsid w:val="00A137AA"/>
    <w:rsid w:val="00A14382"/>
    <w:rsid w:val="00A14B46"/>
    <w:rsid w:val="00A14B52"/>
    <w:rsid w:val="00A1539E"/>
    <w:rsid w:val="00A1669A"/>
    <w:rsid w:val="00A166B0"/>
    <w:rsid w:val="00A16722"/>
    <w:rsid w:val="00A215B6"/>
    <w:rsid w:val="00A21D5E"/>
    <w:rsid w:val="00A220AD"/>
    <w:rsid w:val="00A225BD"/>
    <w:rsid w:val="00A2263D"/>
    <w:rsid w:val="00A2269A"/>
    <w:rsid w:val="00A22AF0"/>
    <w:rsid w:val="00A259B5"/>
    <w:rsid w:val="00A26740"/>
    <w:rsid w:val="00A27863"/>
    <w:rsid w:val="00A30261"/>
    <w:rsid w:val="00A32596"/>
    <w:rsid w:val="00A32D9D"/>
    <w:rsid w:val="00A32DFF"/>
    <w:rsid w:val="00A32F4A"/>
    <w:rsid w:val="00A33354"/>
    <w:rsid w:val="00A33F2E"/>
    <w:rsid w:val="00A375C3"/>
    <w:rsid w:val="00A37AAA"/>
    <w:rsid w:val="00A40AB8"/>
    <w:rsid w:val="00A41026"/>
    <w:rsid w:val="00A41355"/>
    <w:rsid w:val="00A42006"/>
    <w:rsid w:val="00A430BF"/>
    <w:rsid w:val="00A436ED"/>
    <w:rsid w:val="00A43E13"/>
    <w:rsid w:val="00A44352"/>
    <w:rsid w:val="00A44B2B"/>
    <w:rsid w:val="00A47A67"/>
    <w:rsid w:val="00A47CD2"/>
    <w:rsid w:val="00A47EBB"/>
    <w:rsid w:val="00A5031B"/>
    <w:rsid w:val="00A503F8"/>
    <w:rsid w:val="00A50B59"/>
    <w:rsid w:val="00A5117B"/>
    <w:rsid w:val="00A51590"/>
    <w:rsid w:val="00A523E0"/>
    <w:rsid w:val="00A53FB6"/>
    <w:rsid w:val="00A5614C"/>
    <w:rsid w:val="00A56D0E"/>
    <w:rsid w:val="00A56F25"/>
    <w:rsid w:val="00A5713B"/>
    <w:rsid w:val="00A57A33"/>
    <w:rsid w:val="00A6003B"/>
    <w:rsid w:val="00A610E8"/>
    <w:rsid w:val="00A61275"/>
    <w:rsid w:val="00A61601"/>
    <w:rsid w:val="00A61B49"/>
    <w:rsid w:val="00A62103"/>
    <w:rsid w:val="00A626ED"/>
    <w:rsid w:val="00A63FA5"/>
    <w:rsid w:val="00A651D7"/>
    <w:rsid w:val="00A65D69"/>
    <w:rsid w:val="00A6616D"/>
    <w:rsid w:val="00A662B2"/>
    <w:rsid w:val="00A702DD"/>
    <w:rsid w:val="00A703B9"/>
    <w:rsid w:val="00A70F55"/>
    <w:rsid w:val="00A7412A"/>
    <w:rsid w:val="00A758B5"/>
    <w:rsid w:val="00A75DBD"/>
    <w:rsid w:val="00A775E2"/>
    <w:rsid w:val="00A7787B"/>
    <w:rsid w:val="00A80048"/>
    <w:rsid w:val="00A81B04"/>
    <w:rsid w:val="00A81C94"/>
    <w:rsid w:val="00A82521"/>
    <w:rsid w:val="00A8321F"/>
    <w:rsid w:val="00A83E75"/>
    <w:rsid w:val="00A84170"/>
    <w:rsid w:val="00A84F25"/>
    <w:rsid w:val="00A850B7"/>
    <w:rsid w:val="00A85979"/>
    <w:rsid w:val="00A85DB7"/>
    <w:rsid w:val="00A87B90"/>
    <w:rsid w:val="00A87E0C"/>
    <w:rsid w:val="00A91026"/>
    <w:rsid w:val="00A91A27"/>
    <w:rsid w:val="00A91D84"/>
    <w:rsid w:val="00A92394"/>
    <w:rsid w:val="00A9251B"/>
    <w:rsid w:val="00A92C10"/>
    <w:rsid w:val="00A9430B"/>
    <w:rsid w:val="00A969CA"/>
    <w:rsid w:val="00AA06E2"/>
    <w:rsid w:val="00AA1108"/>
    <w:rsid w:val="00AA1C7A"/>
    <w:rsid w:val="00AA2C70"/>
    <w:rsid w:val="00AA30F7"/>
    <w:rsid w:val="00AA3F3F"/>
    <w:rsid w:val="00AA3FC1"/>
    <w:rsid w:val="00AA4970"/>
    <w:rsid w:val="00AA5B1A"/>
    <w:rsid w:val="00AA6296"/>
    <w:rsid w:val="00AA6956"/>
    <w:rsid w:val="00AA7AD1"/>
    <w:rsid w:val="00AB1174"/>
    <w:rsid w:val="00AB16DB"/>
    <w:rsid w:val="00AB223A"/>
    <w:rsid w:val="00AB28B8"/>
    <w:rsid w:val="00AB2EE6"/>
    <w:rsid w:val="00AB2F90"/>
    <w:rsid w:val="00AB30B6"/>
    <w:rsid w:val="00AB3B40"/>
    <w:rsid w:val="00AB3C1D"/>
    <w:rsid w:val="00AB467E"/>
    <w:rsid w:val="00AB5D51"/>
    <w:rsid w:val="00AC0698"/>
    <w:rsid w:val="00AC0C65"/>
    <w:rsid w:val="00AC41BE"/>
    <w:rsid w:val="00AC4DC2"/>
    <w:rsid w:val="00AC714C"/>
    <w:rsid w:val="00AC726B"/>
    <w:rsid w:val="00AD0232"/>
    <w:rsid w:val="00AD05B8"/>
    <w:rsid w:val="00AD3B37"/>
    <w:rsid w:val="00AD44C0"/>
    <w:rsid w:val="00AD582A"/>
    <w:rsid w:val="00AD6A2A"/>
    <w:rsid w:val="00AD6BE7"/>
    <w:rsid w:val="00AD77D6"/>
    <w:rsid w:val="00AD7AFC"/>
    <w:rsid w:val="00AE0E80"/>
    <w:rsid w:val="00AE24D8"/>
    <w:rsid w:val="00AE2DE8"/>
    <w:rsid w:val="00AE63F4"/>
    <w:rsid w:val="00AE7416"/>
    <w:rsid w:val="00AF2845"/>
    <w:rsid w:val="00AF35D8"/>
    <w:rsid w:val="00B01109"/>
    <w:rsid w:val="00B012DB"/>
    <w:rsid w:val="00B01393"/>
    <w:rsid w:val="00B01B9F"/>
    <w:rsid w:val="00B03724"/>
    <w:rsid w:val="00B03989"/>
    <w:rsid w:val="00B041B7"/>
    <w:rsid w:val="00B05139"/>
    <w:rsid w:val="00B05C83"/>
    <w:rsid w:val="00B06641"/>
    <w:rsid w:val="00B06CCC"/>
    <w:rsid w:val="00B12D90"/>
    <w:rsid w:val="00B15E6F"/>
    <w:rsid w:val="00B165D9"/>
    <w:rsid w:val="00B173C2"/>
    <w:rsid w:val="00B17C5C"/>
    <w:rsid w:val="00B20E05"/>
    <w:rsid w:val="00B21317"/>
    <w:rsid w:val="00B22128"/>
    <w:rsid w:val="00B2241B"/>
    <w:rsid w:val="00B26ACE"/>
    <w:rsid w:val="00B26DFB"/>
    <w:rsid w:val="00B27506"/>
    <w:rsid w:val="00B3151C"/>
    <w:rsid w:val="00B319C1"/>
    <w:rsid w:val="00B31B93"/>
    <w:rsid w:val="00B32709"/>
    <w:rsid w:val="00B33EE9"/>
    <w:rsid w:val="00B34B28"/>
    <w:rsid w:val="00B35144"/>
    <w:rsid w:val="00B35822"/>
    <w:rsid w:val="00B36F6F"/>
    <w:rsid w:val="00B37A1C"/>
    <w:rsid w:val="00B37F7D"/>
    <w:rsid w:val="00B40328"/>
    <w:rsid w:val="00B4077C"/>
    <w:rsid w:val="00B40ABE"/>
    <w:rsid w:val="00B40AF0"/>
    <w:rsid w:val="00B41876"/>
    <w:rsid w:val="00B42EC9"/>
    <w:rsid w:val="00B4323C"/>
    <w:rsid w:val="00B4476D"/>
    <w:rsid w:val="00B45653"/>
    <w:rsid w:val="00B475BE"/>
    <w:rsid w:val="00B5064B"/>
    <w:rsid w:val="00B50D55"/>
    <w:rsid w:val="00B530D9"/>
    <w:rsid w:val="00B53177"/>
    <w:rsid w:val="00B540DB"/>
    <w:rsid w:val="00B54852"/>
    <w:rsid w:val="00B55F4C"/>
    <w:rsid w:val="00B56760"/>
    <w:rsid w:val="00B572AF"/>
    <w:rsid w:val="00B57398"/>
    <w:rsid w:val="00B6052B"/>
    <w:rsid w:val="00B6079A"/>
    <w:rsid w:val="00B60E83"/>
    <w:rsid w:val="00B62A88"/>
    <w:rsid w:val="00B63325"/>
    <w:rsid w:val="00B63A10"/>
    <w:rsid w:val="00B64161"/>
    <w:rsid w:val="00B6421B"/>
    <w:rsid w:val="00B65495"/>
    <w:rsid w:val="00B702B5"/>
    <w:rsid w:val="00B7191B"/>
    <w:rsid w:val="00B75058"/>
    <w:rsid w:val="00B75095"/>
    <w:rsid w:val="00B76876"/>
    <w:rsid w:val="00B77D1C"/>
    <w:rsid w:val="00B81F1D"/>
    <w:rsid w:val="00B82046"/>
    <w:rsid w:val="00B83A8B"/>
    <w:rsid w:val="00B83E02"/>
    <w:rsid w:val="00B8527A"/>
    <w:rsid w:val="00B852E6"/>
    <w:rsid w:val="00B86C7F"/>
    <w:rsid w:val="00B91F5A"/>
    <w:rsid w:val="00B9224C"/>
    <w:rsid w:val="00B943A5"/>
    <w:rsid w:val="00B95420"/>
    <w:rsid w:val="00B95965"/>
    <w:rsid w:val="00B95A81"/>
    <w:rsid w:val="00B95F37"/>
    <w:rsid w:val="00B96EF8"/>
    <w:rsid w:val="00B97005"/>
    <w:rsid w:val="00BA0865"/>
    <w:rsid w:val="00BA24B0"/>
    <w:rsid w:val="00BA32B5"/>
    <w:rsid w:val="00BA6BDE"/>
    <w:rsid w:val="00BA76AD"/>
    <w:rsid w:val="00BB14F6"/>
    <w:rsid w:val="00BB18B2"/>
    <w:rsid w:val="00BB368B"/>
    <w:rsid w:val="00BB46CF"/>
    <w:rsid w:val="00BB47C2"/>
    <w:rsid w:val="00BB7F4C"/>
    <w:rsid w:val="00BC14A6"/>
    <w:rsid w:val="00BC2B88"/>
    <w:rsid w:val="00BC2C0C"/>
    <w:rsid w:val="00BC33D7"/>
    <w:rsid w:val="00BC419F"/>
    <w:rsid w:val="00BC41DE"/>
    <w:rsid w:val="00BC5AE0"/>
    <w:rsid w:val="00BC649B"/>
    <w:rsid w:val="00BC64C5"/>
    <w:rsid w:val="00BC6706"/>
    <w:rsid w:val="00BD0F64"/>
    <w:rsid w:val="00BD1387"/>
    <w:rsid w:val="00BD3858"/>
    <w:rsid w:val="00BD39A2"/>
    <w:rsid w:val="00BD4084"/>
    <w:rsid w:val="00BD4495"/>
    <w:rsid w:val="00BD4909"/>
    <w:rsid w:val="00BD5750"/>
    <w:rsid w:val="00BD5FD7"/>
    <w:rsid w:val="00BD6EC1"/>
    <w:rsid w:val="00BE08A3"/>
    <w:rsid w:val="00BE0E2D"/>
    <w:rsid w:val="00BE0F53"/>
    <w:rsid w:val="00BE2DA2"/>
    <w:rsid w:val="00BE3B5A"/>
    <w:rsid w:val="00BE3F59"/>
    <w:rsid w:val="00BE584C"/>
    <w:rsid w:val="00BE61BE"/>
    <w:rsid w:val="00BE6F9E"/>
    <w:rsid w:val="00BE76B7"/>
    <w:rsid w:val="00BF0262"/>
    <w:rsid w:val="00BF0492"/>
    <w:rsid w:val="00BF0E52"/>
    <w:rsid w:val="00BF1BC9"/>
    <w:rsid w:val="00BF4182"/>
    <w:rsid w:val="00BF4FC9"/>
    <w:rsid w:val="00BF5486"/>
    <w:rsid w:val="00BF5FB6"/>
    <w:rsid w:val="00BF65F6"/>
    <w:rsid w:val="00BF7669"/>
    <w:rsid w:val="00BF7CDF"/>
    <w:rsid w:val="00C002AD"/>
    <w:rsid w:val="00C0076A"/>
    <w:rsid w:val="00C013B7"/>
    <w:rsid w:val="00C01B11"/>
    <w:rsid w:val="00C02606"/>
    <w:rsid w:val="00C03BF2"/>
    <w:rsid w:val="00C04397"/>
    <w:rsid w:val="00C04C7D"/>
    <w:rsid w:val="00C04D2E"/>
    <w:rsid w:val="00C04F2D"/>
    <w:rsid w:val="00C0509B"/>
    <w:rsid w:val="00C0530B"/>
    <w:rsid w:val="00C05BE2"/>
    <w:rsid w:val="00C05D8F"/>
    <w:rsid w:val="00C0700F"/>
    <w:rsid w:val="00C0751C"/>
    <w:rsid w:val="00C07C37"/>
    <w:rsid w:val="00C07C92"/>
    <w:rsid w:val="00C129B7"/>
    <w:rsid w:val="00C1366F"/>
    <w:rsid w:val="00C1368C"/>
    <w:rsid w:val="00C15DF0"/>
    <w:rsid w:val="00C16461"/>
    <w:rsid w:val="00C16BC1"/>
    <w:rsid w:val="00C176B2"/>
    <w:rsid w:val="00C17EBD"/>
    <w:rsid w:val="00C20833"/>
    <w:rsid w:val="00C20CC0"/>
    <w:rsid w:val="00C21677"/>
    <w:rsid w:val="00C21855"/>
    <w:rsid w:val="00C23FC0"/>
    <w:rsid w:val="00C251D1"/>
    <w:rsid w:val="00C25D77"/>
    <w:rsid w:val="00C269CC"/>
    <w:rsid w:val="00C27611"/>
    <w:rsid w:val="00C27A7B"/>
    <w:rsid w:val="00C32C25"/>
    <w:rsid w:val="00C32D69"/>
    <w:rsid w:val="00C32DD7"/>
    <w:rsid w:val="00C33E50"/>
    <w:rsid w:val="00C3412A"/>
    <w:rsid w:val="00C345D9"/>
    <w:rsid w:val="00C34D7F"/>
    <w:rsid w:val="00C35B1E"/>
    <w:rsid w:val="00C36ACA"/>
    <w:rsid w:val="00C36FDF"/>
    <w:rsid w:val="00C37352"/>
    <w:rsid w:val="00C37400"/>
    <w:rsid w:val="00C376CE"/>
    <w:rsid w:val="00C40DEE"/>
    <w:rsid w:val="00C412BC"/>
    <w:rsid w:val="00C41454"/>
    <w:rsid w:val="00C42286"/>
    <w:rsid w:val="00C432AB"/>
    <w:rsid w:val="00C43418"/>
    <w:rsid w:val="00C43A4D"/>
    <w:rsid w:val="00C44A4D"/>
    <w:rsid w:val="00C45622"/>
    <w:rsid w:val="00C4577E"/>
    <w:rsid w:val="00C46DCF"/>
    <w:rsid w:val="00C47004"/>
    <w:rsid w:val="00C47455"/>
    <w:rsid w:val="00C47926"/>
    <w:rsid w:val="00C5097E"/>
    <w:rsid w:val="00C5098A"/>
    <w:rsid w:val="00C5185B"/>
    <w:rsid w:val="00C526CA"/>
    <w:rsid w:val="00C52917"/>
    <w:rsid w:val="00C5404E"/>
    <w:rsid w:val="00C557BE"/>
    <w:rsid w:val="00C55853"/>
    <w:rsid w:val="00C55DD6"/>
    <w:rsid w:val="00C56067"/>
    <w:rsid w:val="00C56AB9"/>
    <w:rsid w:val="00C572D3"/>
    <w:rsid w:val="00C60371"/>
    <w:rsid w:val="00C62D74"/>
    <w:rsid w:val="00C63A83"/>
    <w:rsid w:val="00C641CC"/>
    <w:rsid w:val="00C6498E"/>
    <w:rsid w:val="00C65B34"/>
    <w:rsid w:val="00C6602F"/>
    <w:rsid w:val="00C66C45"/>
    <w:rsid w:val="00C672CE"/>
    <w:rsid w:val="00C7063C"/>
    <w:rsid w:val="00C72047"/>
    <w:rsid w:val="00C72074"/>
    <w:rsid w:val="00C722D5"/>
    <w:rsid w:val="00C73007"/>
    <w:rsid w:val="00C7386A"/>
    <w:rsid w:val="00C73D29"/>
    <w:rsid w:val="00C73D73"/>
    <w:rsid w:val="00C768B8"/>
    <w:rsid w:val="00C77946"/>
    <w:rsid w:val="00C77D7F"/>
    <w:rsid w:val="00C80ABE"/>
    <w:rsid w:val="00C80EE9"/>
    <w:rsid w:val="00C822AD"/>
    <w:rsid w:val="00C82DF7"/>
    <w:rsid w:val="00C838EB"/>
    <w:rsid w:val="00C85CEA"/>
    <w:rsid w:val="00C85D7F"/>
    <w:rsid w:val="00C91CC7"/>
    <w:rsid w:val="00C956CE"/>
    <w:rsid w:val="00CA0178"/>
    <w:rsid w:val="00CA02A2"/>
    <w:rsid w:val="00CA06D2"/>
    <w:rsid w:val="00CA11E5"/>
    <w:rsid w:val="00CA3EE3"/>
    <w:rsid w:val="00CA43CD"/>
    <w:rsid w:val="00CA50C1"/>
    <w:rsid w:val="00CA6702"/>
    <w:rsid w:val="00CA69A8"/>
    <w:rsid w:val="00CA7900"/>
    <w:rsid w:val="00CB1283"/>
    <w:rsid w:val="00CB12D9"/>
    <w:rsid w:val="00CB156E"/>
    <w:rsid w:val="00CB1768"/>
    <w:rsid w:val="00CB2EE0"/>
    <w:rsid w:val="00CB3651"/>
    <w:rsid w:val="00CB3A00"/>
    <w:rsid w:val="00CB565B"/>
    <w:rsid w:val="00CB66DD"/>
    <w:rsid w:val="00CB752F"/>
    <w:rsid w:val="00CC1028"/>
    <w:rsid w:val="00CC1782"/>
    <w:rsid w:val="00CC297D"/>
    <w:rsid w:val="00CC35AB"/>
    <w:rsid w:val="00CC3D3D"/>
    <w:rsid w:val="00CC4073"/>
    <w:rsid w:val="00CC47DB"/>
    <w:rsid w:val="00CC4AE4"/>
    <w:rsid w:val="00CC520E"/>
    <w:rsid w:val="00CC5FA3"/>
    <w:rsid w:val="00CC5FD1"/>
    <w:rsid w:val="00CC61F7"/>
    <w:rsid w:val="00CC6A21"/>
    <w:rsid w:val="00CC729D"/>
    <w:rsid w:val="00CC747D"/>
    <w:rsid w:val="00CC7571"/>
    <w:rsid w:val="00CC7E6B"/>
    <w:rsid w:val="00CD0AE9"/>
    <w:rsid w:val="00CD1704"/>
    <w:rsid w:val="00CD1817"/>
    <w:rsid w:val="00CD302C"/>
    <w:rsid w:val="00CD3E45"/>
    <w:rsid w:val="00CD3FD4"/>
    <w:rsid w:val="00CD5B2B"/>
    <w:rsid w:val="00CD70C4"/>
    <w:rsid w:val="00CE01EF"/>
    <w:rsid w:val="00CE097C"/>
    <w:rsid w:val="00CE0CC0"/>
    <w:rsid w:val="00CE1674"/>
    <w:rsid w:val="00CE2162"/>
    <w:rsid w:val="00CE21D3"/>
    <w:rsid w:val="00CE28FD"/>
    <w:rsid w:val="00CE2A47"/>
    <w:rsid w:val="00CE2ACD"/>
    <w:rsid w:val="00CE3C48"/>
    <w:rsid w:val="00CE4279"/>
    <w:rsid w:val="00CE446B"/>
    <w:rsid w:val="00CE52E4"/>
    <w:rsid w:val="00CE6F2E"/>
    <w:rsid w:val="00CE7975"/>
    <w:rsid w:val="00CF0540"/>
    <w:rsid w:val="00CF084F"/>
    <w:rsid w:val="00CF1432"/>
    <w:rsid w:val="00CF1B6B"/>
    <w:rsid w:val="00CF21D6"/>
    <w:rsid w:val="00CF3543"/>
    <w:rsid w:val="00CF56A3"/>
    <w:rsid w:val="00CF5E5B"/>
    <w:rsid w:val="00CF76FD"/>
    <w:rsid w:val="00CF7C3B"/>
    <w:rsid w:val="00D01031"/>
    <w:rsid w:val="00D020FD"/>
    <w:rsid w:val="00D02EF9"/>
    <w:rsid w:val="00D0385A"/>
    <w:rsid w:val="00D039A3"/>
    <w:rsid w:val="00D03FAC"/>
    <w:rsid w:val="00D120CB"/>
    <w:rsid w:val="00D127E9"/>
    <w:rsid w:val="00D1340F"/>
    <w:rsid w:val="00D134F9"/>
    <w:rsid w:val="00D167F1"/>
    <w:rsid w:val="00D17781"/>
    <w:rsid w:val="00D17E54"/>
    <w:rsid w:val="00D17F13"/>
    <w:rsid w:val="00D21978"/>
    <w:rsid w:val="00D22802"/>
    <w:rsid w:val="00D23D7A"/>
    <w:rsid w:val="00D25556"/>
    <w:rsid w:val="00D25793"/>
    <w:rsid w:val="00D25AAE"/>
    <w:rsid w:val="00D3177B"/>
    <w:rsid w:val="00D31E6C"/>
    <w:rsid w:val="00D32D55"/>
    <w:rsid w:val="00D33282"/>
    <w:rsid w:val="00D33730"/>
    <w:rsid w:val="00D339A5"/>
    <w:rsid w:val="00D34156"/>
    <w:rsid w:val="00D34B52"/>
    <w:rsid w:val="00D35D83"/>
    <w:rsid w:val="00D36B7F"/>
    <w:rsid w:val="00D37917"/>
    <w:rsid w:val="00D40CA8"/>
    <w:rsid w:val="00D40DA0"/>
    <w:rsid w:val="00D40F54"/>
    <w:rsid w:val="00D41726"/>
    <w:rsid w:val="00D421EB"/>
    <w:rsid w:val="00D42948"/>
    <w:rsid w:val="00D42AFE"/>
    <w:rsid w:val="00D42CDD"/>
    <w:rsid w:val="00D43B8F"/>
    <w:rsid w:val="00D43BAB"/>
    <w:rsid w:val="00D44267"/>
    <w:rsid w:val="00D44B9A"/>
    <w:rsid w:val="00D44B9F"/>
    <w:rsid w:val="00D45334"/>
    <w:rsid w:val="00D455DE"/>
    <w:rsid w:val="00D45916"/>
    <w:rsid w:val="00D45D77"/>
    <w:rsid w:val="00D4663A"/>
    <w:rsid w:val="00D46713"/>
    <w:rsid w:val="00D4748B"/>
    <w:rsid w:val="00D5113D"/>
    <w:rsid w:val="00D51D98"/>
    <w:rsid w:val="00D5268C"/>
    <w:rsid w:val="00D53AB9"/>
    <w:rsid w:val="00D555AA"/>
    <w:rsid w:val="00D56936"/>
    <w:rsid w:val="00D610DF"/>
    <w:rsid w:val="00D62E1C"/>
    <w:rsid w:val="00D6343B"/>
    <w:rsid w:val="00D63E8D"/>
    <w:rsid w:val="00D6440B"/>
    <w:rsid w:val="00D65146"/>
    <w:rsid w:val="00D6552E"/>
    <w:rsid w:val="00D66615"/>
    <w:rsid w:val="00D67F67"/>
    <w:rsid w:val="00D70851"/>
    <w:rsid w:val="00D70F41"/>
    <w:rsid w:val="00D71661"/>
    <w:rsid w:val="00D71FA8"/>
    <w:rsid w:val="00D721A2"/>
    <w:rsid w:val="00D7285F"/>
    <w:rsid w:val="00D72D44"/>
    <w:rsid w:val="00D738A6"/>
    <w:rsid w:val="00D750C5"/>
    <w:rsid w:val="00D75BCF"/>
    <w:rsid w:val="00D760D4"/>
    <w:rsid w:val="00D76947"/>
    <w:rsid w:val="00D76CAE"/>
    <w:rsid w:val="00D772B2"/>
    <w:rsid w:val="00D77A96"/>
    <w:rsid w:val="00D77B90"/>
    <w:rsid w:val="00D801EB"/>
    <w:rsid w:val="00D80A9D"/>
    <w:rsid w:val="00D816A3"/>
    <w:rsid w:val="00D82E99"/>
    <w:rsid w:val="00D84E19"/>
    <w:rsid w:val="00D85088"/>
    <w:rsid w:val="00D8581B"/>
    <w:rsid w:val="00D87648"/>
    <w:rsid w:val="00D8788A"/>
    <w:rsid w:val="00D90925"/>
    <w:rsid w:val="00D90C0E"/>
    <w:rsid w:val="00D90EE3"/>
    <w:rsid w:val="00D91001"/>
    <w:rsid w:val="00D91132"/>
    <w:rsid w:val="00D92A7B"/>
    <w:rsid w:val="00D92C1C"/>
    <w:rsid w:val="00D93025"/>
    <w:rsid w:val="00D94C49"/>
    <w:rsid w:val="00D95232"/>
    <w:rsid w:val="00D95482"/>
    <w:rsid w:val="00D95CDA"/>
    <w:rsid w:val="00DA04EC"/>
    <w:rsid w:val="00DA138F"/>
    <w:rsid w:val="00DA1772"/>
    <w:rsid w:val="00DA2C90"/>
    <w:rsid w:val="00DA2D1E"/>
    <w:rsid w:val="00DA383C"/>
    <w:rsid w:val="00DA47EB"/>
    <w:rsid w:val="00DA4EB1"/>
    <w:rsid w:val="00DA5321"/>
    <w:rsid w:val="00DA59EB"/>
    <w:rsid w:val="00DA62A8"/>
    <w:rsid w:val="00DA799C"/>
    <w:rsid w:val="00DB0310"/>
    <w:rsid w:val="00DB092D"/>
    <w:rsid w:val="00DB1F02"/>
    <w:rsid w:val="00DB208A"/>
    <w:rsid w:val="00DB241A"/>
    <w:rsid w:val="00DB2A72"/>
    <w:rsid w:val="00DB2BC6"/>
    <w:rsid w:val="00DB43D1"/>
    <w:rsid w:val="00DB44A1"/>
    <w:rsid w:val="00DB5796"/>
    <w:rsid w:val="00DB7D41"/>
    <w:rsid w:val="00DC33D3"/>
    <w:rsid w:val="00DC59FB"/>
    <w:rsid w:val="00DC5A37"/>
    <w:rsid w:val="00DC66BF"/>
    <w:rsid w:val="00DC6C8F"/>
    <w:rsid w:val="00DD0135"/>
    <w:rsid w:val="00DD0FDD"/>
    <w:rsid w:val="00DD24A4"/>
    <w:rsid w:val="00DD3513"/>
    <w:rsid w:val="00DD3B89"/>
    <w:rsid w:val="00DD43B9"/>
    <w:rsid w:val="00DD5BB8"/>
    <w:rsid w:val="00DD6272"/>
    <w:rsid w:val="00DD64DE"/>
    <w:rsid w:val="00DD64E0"/>
    <w:rsid w:val="00DD7257"/>
    <w:rsid w:val="00DD75FE"/>
    <w:rsid w:val="00DE05A6"/>
    <w:rsid w:val="00DE1476"/>
    <w:rsid w:val="00DE30BE"/>
    <w:rsid w:val="00DE3598"/>
    <w:rsid w:val="00DE4295"/>
    <w:rsid w:val="00DE52DD"/>
    <w:rsid w:val="00DE5483"/>
    <w:rsid w:val="00DE5631"/>
    <w:rsid w:val="00DE7339"/>
    <w:rsid w:val="00DE76E0"/>
    <w:rsid w:val="00DE7A9F"/>
    <w:rsid w:val="00DF0015"/>
    <w:rsid w:val="00DF0357"/>
    <w:rsid w:val="00DF154B"/>
    <w:rsid w:val="00DF284C"/>
    <w:rsid w:val="00DF293A"/>
    <w:rsid w:val="00DF3380"/>
    <w:rsid w:val="00DF3627"/>
    <w:rsid w:val="00DF54B4"/>
    <w:rsid w:val="00DF598F"/>
    <w:rsid w:val="00DF72D4"/>
    <w:rsid w:val="00E0216C"/>
    <w:rsid w:val="00E03AA4"/>
    <w:rsid w:val="00E047B8"/>
    <w:rsid w:val="00E04D6D"/>
    <w:rsid w:val="00E05965"/>
    <w:rsid w:val="00E078A1"/>
    <w:rsid w:val="00E10919"/>
    <w:rsid w:val="00E1137A"/>
    <w:rsid w:val="00E131EF"/>
    <w:rsid w:val="00E157F1"/>
    <w:rsid w:val="00E1622D"/>
    <w:rsid w:val="00E20D23"/>
    <w:rsid w:val="00E23859"/>
    <w:rsid w:val="00E24283"/>
    <w:rsid w:val="00E24B4F"/>
    <w:rsid w:val="00E24B89"/>
    <w:rsid w:val="00E24CE6"/>
    <w:rsid w:val="00E24D24"/>
    <w:rsid w:val="00E26BC3"/>
    <w:rsid w:val="00E2716B"/>
    <w:rsid w:val="00E2736B"/>
    <w:rsid w:val="00E27766"/>
    <w:rsid w:val="00E27B21"/>
    <w:rsid w:val="00E27E72"/>
    <w:rsid w:val="00E30B88"/>
    <w:rsid w:val="00E30ECE"/>
    <w:rsid w:val="00E31109"/>
    <w:rsid w:val="00E31F46"/>
    <w:rsid w:val="00E324CE"/>
    <w:rsid w:val="00E34F0A"/>
    <w:rsid w:val="00E34F77"/>
    <w:rsid w:val="00E36319"/>
    <w:rsid w:val="00E36EA6"/>
    <w:rsid w:val="00E37814"/>
    <w:rsid w:val="00E40045"/>
    <w:rsid w:val="00E41267"/>
    <w:rsid w:val="00E42F56"/>
    <w:rsid w:val="00E42F93"/>
    <w:rsid w:val="00E43BAE"/>
    <w:rsid w:val="00E44500"/>
    <w:rsid w:val="00E44C63"/>
    <w:rsid w:val="00E45D6C"/>
    <w:rsid w:val="00E46093"/>
    <w:rsid w:val="00E46219"/>
    <w:rsid w:val="00E46708"/>
    <w:rsid w:val="00E472C8"/>
    <w:rsid w:val="00E475F6"/>
    <w:rsid w:val="00E507BD"/>
    <w:rsid w:val="00E50923"/>
    <w:rsid w:val="00E50AFE"/>
    <w:rsid w:val="00E50EFC"/>
    <w:rsid w:val="00E524D8"/>
    <w:rsid w:val="00E52825"/>
    <w:rsid w:val="00E53684"/>
    <w:rsid w:val="00E5376C"/>
    <w:rsid w:val="00E5415F"/>
    <w:rsid w:val="00E54547"/>
    <w:rsid w:val="00E566C2"/>
    <w:rsid w:val="00E575FE"/>
    <w:rsid w:val="00E57DD0"/>
    <w:rsid w:val="00E57E1B"/>
    <w:rsid w:val="00E60982"/>
    <w:rsid w:val="00E60B05"/>
    <w:rsid w:val="00E62A63"/>
    <w:rsid w:val="00E62C2E"/>
    <w:rsid w:val="00E62C78"/>
    <w:rsid w:val="00E62EE9"/>
    <w:rsid w:val="00E62FEA"/>
    <w:rsid w:val="00E63F37"/>
    <w:rsid w:val="00E65113"/>
    <w:rsid w:val="00E66343"/>
    <w:rsid w:val="00E668AC"/>
    <w:rsid w:val="00E7060A"/>
    <w:rsid w:val="00E710BC"/>
    <w:rsid w:val="00E717FD"/>
    <w:rsid w:val="00E7224A"/>
    <w:rsid w:val="00E72B85"/>
    <w:rsid w:val="00E734A0"/>
    <w:rsid w:val="00E73FC2"/>
    <w:rsid w:val="00E740C1"/>
    <w:rsid w:val="00E748CD"/>
    <w:rsid w:val="00E74BF9"/>
    <w:rsid w:val="00E75F5D"/>
    <w:rsid w:val="00E77C77"/>
    <w:rsid w:val="00E804E8"/>
    <w:rsid w:val="00E80EEA"/>
    <w:rsid w:val="00E821B8"/>
    <w:rsid w:val="00E836C2"/>
    <w:rsid w:val="00E83ABB"/>
    <w:rsid w:val="00E862DD"/>
    <w:rsid w:val="00E86A4E"/>
    <w:rsid w:val="00E86FEE"/>
    <w:rsid w:val="00E8702F"/>
    <w:rsid w:val="00E872ED"/>
    <w:rsid w:val="00E90990"/>
    <w:rsid w:val="00E9109B"/>
    <w:rsid w:val="00E92426"/>
    <w:rsid w:val="00E92935"/>
    <w:rsid w:val="00E93FEC"/>
    <w:rsid w:val="00E947C6"/>
    <w:rsid w:val="00E95541"/>
    <w:rsid w:val="00E959B9"/>
    <w:rsid w:val="00E97E94"/>
    <w:rsid w:val="00EA2508"/>
    <w:rsid w:val="00EA43B3"/>
    <w:rsid w:val="00EA5016"/>
    <w:rsid w:val="00EA7F06"/>
    <w:rsid w:val="00EB0183"/>
    <w:rsid w:val="00EB0449"/>
    <w:rsid w:val="00EB144D"/>
    <w:rsid w:val="00EB1F11"/>
    <w:rsid w:val="00EB2957"/>
    <w:rsid w:val="00EB4A52"/>
    <w:rsid w:val="00EB4DD2"/>
    <w:rsid w:val="00EB5D84"/>
    <w:rsid w:val="00EB6709"/>
    <w:rsid w:val="00EB6BAC"/>
    <w:rsid w:val="00EB7558"/>
    <w:rsid w:val="00EB7676"/>
    <w:rsid w:val="00EC1057"/>
    <w:rsid w:val="00EC2B96"/>
    <w:rsid w:val="00EC2F20"/>
    <w:rsid w:val="00EC35E6"/>
    <w:rsid w:val="00EC4306"/>
    <w:rsid w:val="00EC4560"/>
    <w:rsid w:val="00EC5095"/>
    <w:rsid w:val="00EC5583"/>
    <w:rsid w:val="00EC58D7"/>
    <w:rsid w:val="00EC64DD"/>
    <w:rsid w:val="00EC710C"/>
    <w:rsid w:val="00EC7931"/>
    <w:rsid w:val="00EC7FEC"/>
    <w:rsid w:val="00ED1B83"/>
    <w:rsid w:val="00ED1F17"/>
    <w:rsid w:val="00ED3171"/>
    <w:rsid w:val="00ED3CAF"/>
    <w:rsid w:val="00ED4DE0"/>
    <w:rsid w:val="00EE01B3"/>
    <w:rsid w:val="00EE0227"/>
    <w:rsid w:val="00EE1991"/>
    <w:rsid w:val="00EE1D9A"/>
    <w:rsid w:val="00EE214D"/>
    <w:rsid w:val="00EE2895"/>
    <w:rsid w:val="00EE4690"/>
    <w:rsid w:val="00EE4716"/>
    <w:rsid w:val="00EE4C2B"/>
    <w:rsid w:val="00EE54ED"/>
    <w:rsid w:val="00EE63CE"/>
    <w:rsid w:val="00EE6BE6"/>
    <w:rsid w:val="00EE77E1"/>
    <w:rsid w:val="00EF037B"/>
    <w:rsid w:val="00EF04BD"/>
    <w:rsid w:val="00EF0A05"/>
    <w:rsid w:val="00EF0ED3"/>
    <w:rsid w:val="00EF1190"/>
    <w:rsid w:val="00EF163C"/>
    <w:rsid w:val="00EF29CC"/>
    <w:rsid w:val="00EF31D1"/>
    <w:rsid w:val="00EF3B76"/>
    <w:rsid w:val="00EF40A4"/>
    <w:rsid w:val="00EF4311"/>
    <w:rsid w:val="00EF4903"/>
    <w:rsid w:val="00EF57A3"/>
    <w:rsid w:val="00EF7E22"/>
    <w:rsid w:val="00F00C10"/>
    <w:rsid w:val="00F02D49"/>
    <w:rsid w:val="00F03485"/>
    <w:rsid w:val="00F03C4C"/>
    <w:rsid w:val="00F043C4"/>
    <w:rsid w:val="00F06875"/>
    <w:rsid w:val="00F06D8D"/>
    <w:rsid w:val="00F07967"/>
    <w:rsid w:val="00F07A53"/>
    <w:rsid w:val="00F100F9"/>
    <w:rsid w:val="00F10F7A"/>
    <w:rsid w:val="00F111A9"/>
    <w:rsid w:val="00F11924"/>
    <w:rsid w:val="00F11F7D"/>
    <w:rsid w:val="00F12305"/>
    <w:rsid w:val="00F147C7"/>
    <w:rsid w:val="00F152B3"/>
    <w:rsid w:val="00F15380"/>
    <w:rsid w:val="00F16111"/>
    <w:rsid w:val="00F20418"/>
    <w:rsid w:val="00F20F1A"/>
    <w:rsid w:val="00F216E6"/>
    <w:rsid w:val="00F2175B"/>
    <w:rsid w:val="00F2264F"/>
    <w:rsid w:val="00F233A8"/>
    <w:rsid w:val="00F23802"/>
    <w:rsid w:val="00F23BA6"/>
    <w:rsid w:val="00F25279"/>
    <w:rsid w:val="00F275A1"/>
    <w:rsid w:val="00F275EF"/>
    <w:rsid w:val="00F30614"/>
    <w:rsid w:val="00F30D74"/>
    <w:rsid w:val="00F31A5A"/>
    <w:rsid w:val="00F32E21"/>
    <w:rsid w:val="00F3359B"/>
    <w:rsid w:val="00F335B4"/>
    <w:rsid w:val="00F34094"/>
    <w:rsid w:val="00F359DA"/>
    <w:rsid w:val="00F35EE4"/>
    <w:rsid w:val="00F403FC"/>
    <w:rsid w:val="00F40AD5"/>
    <w:rsid w:val="00F416D3"/>
    <w:rsid w:val="00F43393"/>
    <w:rsid w:val="00F44409"/>
    <w:rsid w:val="00F45391"/>
    <w:rsid w:val="00F45B56"/>
    <w:rsid w:val="00F466E7"/>
    <w:rsid w:val="00F50FE7"/>
    <w:rsid w:val="00F510DA"/>
    <w:rsid w:val="00F5183D"/>
    <w:rsid w:val="00F519A2"/>
    <w:rsid w:val="00F5229B"/>
    <w:rsid w:val="00F52332"/>
    <w:rsid w:val="00F5259C"/>
    <w:rsid w:val="00F52E32"/>
    <w:rsid w:val="00F533D0"/>
    <w:rsid w:val="00F53D46"/>
    <w:rsid w:val="00F53DF5"/>
    <w:rsid w:val="00F547C3"/>
    <w:rsid w:val="00F56B12"/>
    <w:rsid w:val="00F57385"/>
    <w:rsid w:val="00F601A9"/>
    <w:rsid w:val="00F618A8"/>
    <w:rsid w:val="00F628BB"/>
    <w:rsid w:val="00F63660"/>
    <w:rsid w:val="00F63EB2"/>
    <w:rsid w:val="00F652BB"/>
    <w:rsid w:val="00F66054"/>
    <w:rsid w:val="00F70691"/>
    <w:rsid w:val="00F709BB"/>
    <w:rsid w:val="00F71196"/>
    <w:rsid w:val="00F73EC4"/>
    <w:rsid w:val="00F7456B"/>
    <w:rsid w:val="00F747F3"/>
    <w:rsid w:val="00F74D6D"/>
    <w:rsid w:val="00F753ED"/>
    <w:rsid w:val="00F75669"/>
    <w:rsid w:val="00F75695"/>
    <w:rsid w:val="00F75F92"/>
    <w:rsid w:val="00F76B35"/>
    <w:rsid w:val="00F76D55"/>
    <w:rsid w:val="00F77A1D"/>
    <w:rsid w:val="00F77B77"/>
    <w:rsid w:val="00F77C61"/>
    <w:rsid w:val="00F800BB"/>
    <w:rsid w:val="00F80912"/>
    <w:rsid w:val="00F80B35"/>
    <w:rsid w:val="00F80F35"/>
    <w:rsid w:val="00F8123F"/>
    <w:rsid w:val="00F8154E"/>
    <w:rsid w:val="00F8195A"/>
    <w:rsid w:val="00F821D5"/>
    <w:rsid w:val="00F82601"/>
    <w:rsid w:val="00F82658"/>
    <w:rsid w:val="00F83238"/>
    <w:rsid w:val="00F83568"/>
    <w:rsid w:val="00F835C2"/>
    <w:rsid w:val="00F83BFA"/>
    <w:rsid w:val="00F83D57"/>
    <w:rsid w:val="00F8476F"/>
    <w:rsid w:val="00F85EE6"/>
    <w:rsid w:val="00F86E4C"/>
    <w:rsid w:val="00F87D45"/>
    <w:rsid w:val="00F90985"/>
    <w:rsid w:val="00F90C73"/>
    <w:rsid w:val="00F91474"/>
    <w:rsid w:val="00F9149F"/>
    <w:rsid w:val="00F92AD3"/>
    <w:rsid w:val="00F92FCB"/>
    <w:rsid w:val="00F939DF"/>
    <w:rsid w:val="00F94026"/>
    <w:rsid w:val="00F946DC"/>
    <w:rsid w:val="00F96931"/>
    <w:rsid w:val="00F96F95"/>
    <w:rsid w:val="00F97AE2"/>
    <w:rsid w:val="00FA02CF"/>
    <w:rsid w:val="00FA0495"/>
    <w:rsid w:val="00FA10A3"/>
    <w:rsid w:val="00FA2172"/>
    <w:rsid w:val="00FA247F"/>
    <w:rsid w:val="00FA38EB"/>
    <w:rsid w:val="00FA6B51"/>
    <w:rsid w:val="00FA6DFD"/>
    <w:rsid w:val="00FA7BD7"/>
    <w:rsid w:val="00FA7DD5"/>
    <w:rsid w:val="00FB309E"/>
    <w:rsid w:val="00FB34D2"/>
    <w:rsid w:val="00FB4221"/>
    <w:rsid w:val="00FB5432"/>
    <w:rsid w:val="00FB5673"/>
    <w:rsid w:val="00FB5BB3"/>
    <w:rsid w:val="00FC00A5"/>
    <w:rsid w:val="00FC0C8F"/>
    <w:rsid w:val="00FC1155"/>
    <w:rsid w:val="00FC1343"/>
    <w:rsid w:val="00FC2AC5"/>
    <w:rsid w:val="00FC2D7F"/>
    <w:rsid w:val="00FC3286"/>
    <w:rsid w:val="00FC3994"/>
    <w:rsid w:val="00FC3C48"/>
    <w:rsid w:val="00FC3D16"/>
    <w:rsid w:val="00FC3ED8"/>
    <w:rsid w:val="00FC3F40"/>
    <w:rsid w:val="00FC45C2"/>
    <w:rsid w:val="00FC4CA4"/>
    <w:rsid w:val="00FC52A6"/>
    <w:rsid w:val="00FC5872"/>
    <w:rsid w:val="00FC5DE3"/>
    <w:rsid w:val="00FC5FBB"/>
    <w:rsid w:val="00FC7C2D"/>
    <w:rsid w:val="00FD0164"/>
    <w:rsid w:val="00FD0A0E"/>
    <w:rsid w:val="00FD0B47"/>
    <w:rsid w:val="00FD516E"/>
    <w:rsid w:val="00FD546A"/>
    <w:rsid w:val="00FD62A0"/>
    <w:rsid w:val="00FD6BCF"/>
    <w:rsid w:val="00FD6C0D"/>
    <w:rsid w:val="00FD7448"/>
    <w:rsid w:val="00FD7A8D"/>
    <w:rsid w:val="00FD7FB4"/>
    <w:rsid w:val="00FE023F"/>
    <w:rsid w:val="00FE0776"/>
    <w:rsid w:val="00FE096C"/>
    <w:rsid w:val="00FE16C1"/>
    <w:rsid w:val="00FE2AA0"/>
    <w:rsid w:val="00FE2F78"/>
    <w:rsid w:val="00FE596B"/>
    <w:rsid w:val="00FE6F09"/>
    <w:rsid w:val="00FE77A9"/>
    <w:rsid w:val="00FE7C34"/>
    <w:rsid w:val="00FF0381"/>
    <w:rsid w:val="00FF0FA0"/>
    <w:rsid w:val="00FF5544"/>
    <w:rsid w:val="00FF59A1"/>
    <w:rsid w:val="00FF6629"/>
    <w:rsid w:val="00FF674D"/>
    <w:rsid w:val="00FF67D3"/>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83CA0999-7FE9-4FC5-8669-4F763F0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3A66EE"/>
    <w:pPr>
      <w:spacing w:after="200" w:line="240" w:lineRule="auto"/>
    </w:pPr>
    <w:rPr>
      <w:i/>
      <w:iCs/>
      <w:color w:val="1F497D" w:themeColor="text2"/>
      <w:sz w:val="18"/>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TOC1">
    <w:name w:val="toc 1"/>
    <w:basedOn w:val="a0"/>
    <w:next w:val="a0"/>
    <w:autoRedefine/>
    <w:uiPriority w:val="39"/>
    <w:unhideWhenUsed/>
    <w:rsid w:val="00F618A8"/>
  </w:style>
  <w:style w:type="paragraph" w:styleId="TOC2">
    <w:name w:val="toc 2"/>
    <w:basedOn w:val="a0"/>
    <w:next w:val="a0"/>
    <w:autoRedefine/>
    <w:uiPriority w:val="39"/>
    <w:unhideWhenUsed/>
    <w:rsid w:val="00F618A8"/>
    <w:pPr>
      <w:ind w:leftChars="200" w:left="420"/>
    </w:pPr>
  </w:style>
  <w:style w:type="paragraph" w:styleId="TOC3">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cau.edu.cn/upload/2005/caunews_20050711181514.jpg" TargetMode="External"/><Relationship Id="rId13" Type="http://schemas.openxmlformats.org/officeDocument/2006/relationships/header" Target="header3.xml"/><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2019\IR.Paper\&#35770;&#25991;&#20889;&#20316;\&#22238;&#24402;&#32467;&#265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2019\IR.Paper\&#35770;&#25991;&#20889;&#20316;\&#22238;&#24402;&#32467;&#26524;.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E:\2019\IR.Paper\&#35770;&#25991;&#20889;&#20316;\&#22238;&#24402;&#32467;&#26524;.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E:\2019\IR.Paper\&#35770;&#25991;&#20889;&#20316;\&#22238;&#24402;&#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93285214348205"/>
          <c:y val="6.4814814814814811E-2"/>
          <c:w val="0.77973381452318458"/>
          <c:h val="0.76100284339457558"/>
        </c:manualLayout>
      </c:layout>
      <c:scatterChart>
        <c:scatterStyle val="smoothMarker"/>
        <c:varyColors val="0"/>
        <c:ser>
          <c:idx val="0"/>
          <c:order val="0"/>
          <c:tx>
            <c:strRef>
              <c:f>一熟玉米!$F$31</c:f>
              <c:strCache>
                <c:ptCount val="1"/>
                <c:pt idx="0">
                  <c:v>混合回归</c:v>
                </c:pt>
              </c:strCache>
            </c:strRef>
          </c:tx>
          <c:spPr>
            <a:ln w="19050" cap="rnd">
              <a:solidFill>
                <a:schemeClr val="tx1"/>
              </a:solidFill>
              <a:prstDash val="dash"/>
              <a:round/>
            </a:ln>
            <a:effectLst/>
          </c:spPr>
          <c:marker>
            <c:symbol val="none"/>
          </c:marker>
          <c:xVal>
            <c:numRef>
              <c:f>一熟玉米!$C$32:$C$255</c:f>
              <c:numCache>
                <c:formatCode>General</c:formatCode>
                <c:ptCount val="2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numCache>
            </c:numRef>
          </c:xVal>
          <c:yVal>
            <c:numRef>
              <c:f>一熟玉米!$F$32:$F$255</c:f>
              <c:numCache>
                <c:formatCode>General</c:formatCode>
                <c:ptCount val="224"/>
                <c:pt idx="0">
                  <c:v>569.48530049983344</c:v>
                </c:pt>
                <c:pt idx="1">
                  <c:v>569.50315545064802</c:v>
                </c:pt>
                <c:pt idx="2">
                  <c:v>569.51332115728849</c:v>
                </c:pt>
                <c:pt idx="3">
                  <c:v>569.52029500751269</c:v>
                </c:pt>
                <c:pt idx="4">
                  <c:v>569.52550377984903</c:v>
                </c:pt>
                <c:pt idx="5">
                  <c:v>569.5295882516499</c:v>
                </c:pt>
                <c:pt idx="6">
                  <c:v>569.53289242166863</c:v>
                </c:pt>
                <c:pt idx="7">
                  <c:v>569.5356227138592</c:v>
                </c:pt>
                <c:pt idx="8">
                  <c:v>569.5379128818787</c:v>
                </c:pt>
                <c:pt idx="9">
                  <c:v>569.53985461827835</c:v>
                </c:pt>
                <c:pt idx="10">
                  <c:v>569.54151355934869</c:v>
                </c:pt>
                <c:pt idx="11">
                  <c:v>569.54293832758822</c:v>
                </c:pt>
                <c:pt idx="12">
                  <c:v>569.54416595906162</c:v>
                </c:pt>
                <c:pt idx="13">
                  <c:v>569.54522532330896</c:v>
                </c:pt>
                <c:pt idx="14">
                  <c:v>569.54613936631665</c:v>
                </c:pt>
                <c:pt idx="15">
                  <c:v>569.54692663176661</c:v>
                </c:pt>
                <c:pt idx="16">
                  <c:v>569.54760232266176</c:v>
                </c:pt>
                <c:pt idx="17">
                  <c:v>569.54817906063806</c:v>
                </c:pt>
                <c:pt idx="18">
                  <c:v>569.54866744080471</c:v>
                </c:pt>
                <c:pt idx="19">
                  <c:v>569.54907644487457</c:v>
                </c:pt>
                <c:pt idx="20">
                  <c:v>569.54941375395174</c:v>
                </c:pt>
                <c:pt idx="21">
                  <c:v>569.54968598889616</c:v>
                </c:pt>
                <c:pt idx="22">
                  <c:v>569.54989889751891</c:v>
                </c:pt>
                <c:pt idx="23">
                  <c:v>569.5500575021382</c:v>
                </c:pt>
                <c:pt idx="24">
                  <c:v>569.55016621716993</c:v>
                </c:pt>
                <c:pt idx="25">
                  <c:v>569.55022894377873</c:v>
                </c:pt>
                <c:pt idx="26">
                  <c:v>569.55024914676358</c:v>
                </c:pt>
                <c:pt idx="27">
                  <c:v>569.55022991753822</c:v>
                </c:pt>
                <c:pt idx="28">
                  <c:v>569.55017402612361</c:v>
                </c:pt>
                <c:pt idx="29">
                  <c:v>569.55008396437711</c:v>
                </c:pt>
                <c:pt idx="30">
                  <c:v>569.54996198217532</c:v>
                </c:pt>
                <c:pt idx="31">
                  <c:v>569.54981011788664</c:v>
                </c:pt>
                <c:pt idx="32">
                  <c:v>569.54963022418417</c:v>
                </c:pt>
                <c:pt idx="33">
                  <c:v>569.54942399002823</c:v>
                </c:pt>
                <c:pt idx="34">
                  <c:v>569.54919295948298</c:v>
                </c:pt>
                <c:pt idx="35">
                  <c:v>569.54893854789941</c:v>
                </c:pt>
                <c:pt idx="36">
                  <c:v>569.5486620558944</c:v>
                </c:pt>
                <c:pt idx="37">
                  <c:v>569.54836468147914</c:v>
                </c:pt>
                <c:pt idx="38">
                  <c:v>569.54804753062115</c:v>
                </c:pt>
                <c:pt idx="39">
                  <c:v>569.54771162647944</c:v>
                </c:pt>
                <c:pt idx="40">
                  <c:v>569.54735791750625</c:v>
                </c:pt>
                <c:pt idx="41">
                  <c:v>569.54698728457902</c:v>
                </c:pt>
                <c:pt idx="42">
                  <c:v>569.54660054729959</c:v>
                </c:pt>
                <c:pt idx="43">
                  <c:v>569.54619846957416</c:v>
                </c:pt>
                <c:pt idx="44">
                  <c:v>569.54578176457017</c:v>
                </c:pt>
                <c:pt idx="45">
                  <c:v>569.54535109913286</c:v>
                </c:pt>
                <c:pt idx="46">
                  <c:v>569.54490709772983</c:v>
                </c:pt>
                <c:pt idx="47">
                  <c:v>569.54445034598359</c:v>
                </c:pt>
                <c:pt idx="48">
                  <c:v>569.54398139384261</c:v>
                </c:pt>
                <c:pt idx="49">
                  <c:v>569.54350075843411</c:v>
                </c:pt>
                <c:pt idx="50">
                  <c:v>569.54300892663639</c:v>
                </c:pt>
                <c:pt idx="51">
                  <c:v>569.54250635740425</c:v>
                </c:pt>
                <c:pt idx="52">
                  <c:v>569.54199348387272</c:v>
                </c:pt>
                <c:pt idx="53">
                  <c:v>569.54147071526802</c:v>
                </c:pt>
                <c:pt idx="54">
                  <c:v>569.54093843864223</c:v>
                </c:pt>
                <c:pt idx="55">
                  <c:v>569.54039702045441</c:v>
                </c:pt>
                <c:pt idx="56">
                  <c:v>569.53984680801261</c:v>
                </c:pt>
                <c:pt idx="57">
                  <c:v>569.53928813079085</c:v>
                </c:pt>
                <c:pt idx="58">
                  <c:v>569.53872130163506</c:v>
                </c:pt>
                <c:pt idx="59">
                  <c:v>569.53814661786816</c:v>
                </c:pt>
                <c:pt idx="60">
                  <c:v>569.53756436230469</c:v>
                </c:pt>
                <c:pt idx="61">
                  <c:v>569.53697480418373</c:v>
                </c:pt>
                <c:pt idx="62">
                  <c:v>569.53637820002723</c:v>
                </c:pt>
                <c:pt idx="63">
                  <c:v>569.53577479443197</c:v>
                </c:pt>
                <c:pt idx="64">
                  <c:v>569.53516482080045</c:v>
                </c:pt>
                <c:pt idx="65">
                  <c:v>569.53454850201615</c:v>
                </c:pt>
                <c:pt idx="66">
                  <c:v>569.53392605106865</c:v>
                </c:pt>
                <c:pt idx="67">
                  <c:v>569.53329767163314</c:v>
                </c:pt>
                <c:pt idx="68">
                  <c:v>569.53266355860706</c:v>
                </c:pt>
                <c:pt idx="69">
                  <c:v>569.53202389860985</c:v>
                </c:pt>
                <c:pt idx="70">
                  <c:v>569.53137887044636</c:v>
                </c:pt>
                <c:pt idx="71">
                  <c:v>569.53072864553872</c:v>
                </c:pt>
                <c:pt idx="72">
                  <c:v>569.53007338832822</c:v>
                </c:pt>
                <c:pt idx="73">
                  <c:v>569.52941325665097</c:v>
                </c:pt>
                <c:pt idx="74">
                  <c:v>569.52874840208756</c:v>
                </c:pt>
                <c:pt idx="75">
                  <c:v>569.52807897029038</c:v>
                </c:pt>
                <c:pt idx="76">
                  <c:v>569.52740510128956</c:v>
                </c:pt>
                <c:pt idx="77">
                  <c:v>569.52672692977944</c:v>
                </c:pt>
                <c:pt idx="78">
                  <c:v>569.52604458538679</c:v>
                </c:pt>
                <c:pt idx="79">
                  <c:v>569.52535819292245</c:v>
                </c:pt>
                <c:pt idx="80">
                  <c:v>569.52466787261756</c:v>
                </c:pt>
                <c:pt idx="81">
                  <c:v>569.5239737403449</c:v>
                </c:pt>
                <c:pt idx="82">
                  <c:v>569.52327590782807</c:v>
                </c:pt>
                <c:pt idx="83">
                  <c:v>569.52257448283683</c:v>
                </c:pt>
                <c:pt idx="84">
                  <c:v>569.52186956937214</c:v>
                </c:pt>
                <c:pt idx="85">
                  <c:v>569.52116126784006</c:v>
                </c:pt>
                <c:pt idx="86">
                  <c:v>569.52044967521545</c:v>
                </c:pt>
                <c:pt idx="87">
                  <c:v>569.51973488519661</c:v>
                </c:pt>
                <c:pt idx="88">
                  <c:v>569.51901698835172</c:v>
                </c:pt>
                <c:pt idx="89">
                  <c:v>569.51829607225636</c:v>
                </c:pt>
                <c:pt idx="90">
                  <c:v>569.51757222162394</c:v>
                </c:pt>
                <c:pt idx="91">
                  <c:v>569.51684551842936</c:v>
                </c:pt>
                <c:pt idx="92">
                  <c:v>569.51611604202526</c:v>
                </c:pt>
                <c:pt idx="93">
                  <c:v>569.5153838692529</c:v>
                </c:pt>
                <c:pt idx="94">
                  <c:v>569.51464907454704</c:v>
                </c:pt>
                <c:pt idx="95">
                  <c:v>569.51391173003469</c:v>
                </c:pt>
                <c:pt idx="96">
                  <c:v>569.51317190563009</c:v>
                </c:pt>
                <c:pt idx="97">
                  <c:v>569.51242966912343</c:v>
                </c:pt>
                <c:pt idx="98">
                  <c:v>569.51168508626654</c:v>
                </c:pt>
                <c:pt idx="99">
                  <c:v>569.51093822085306</c:v>
                </c:pt>
                <c:pt idx="100">
                  <c:v>569.5101891347955</c:v>
                </c:pt>
                <c:pt idx="101">
                  <c:v>569.50943788819802</c:v>
                </c:pt>
                <c:pt idx="102">
                  <c:v>569.5086845394261</c:v>
                </c:pt>
                <c:pt idx="103">
                  <c:v>569.50792914517285</c:v>
                </c:pt>
                <c:pt idx="104">
                  <c:v>569.50717176052171</c:v>
                </c:pt>
                <c:pt idx="105">
                  <c:v>569.50641243900668</c:v>
                </c:pt>
                <c:pt idx="106">
                  <c:v>569.50565123266961</c:v>
                </c:pt>
                <c:pt idx="107">
                  <c:v>569.504888192115</c:v>
                </c:pt>
                <c:pt idx="108">
                  <c:v>569.504123366562</c:v>
                </c:pt>
                <c:pt idx="109">
                  <c:v>569.50335680389412</c:v>
                </c:pt>
                <c:pt idx="110">
                  <c:v>569.50258855070706</c:v>
                </c:pt>
                <c:pt idx="111">
                  <c:v>569.50181865235402</c:v>
                </c:pt>
                <c:pt idx="112">
                  <c:v>569.50104715298937</c:v>
                </c:pt>
                <c:pt idx="113">
                  <c:v>569.50027409560971</c:v>
                </c:pt>
                <c:pt idx="114">
                  <c:v>569.49949952209442</c:v>
                </c:pt>
                <c:pt idx="115">
                  <c:v>569.49872347324299</c:v>
                </c:pt>
                <c:pt idx="116">
                  <c:v>569.49794598881215</c:v>
                </c:pt>
                <c:pt idx="117">
                  <c:v>569.49716710755024</c:v>
                </c:pt>
                <c:pt idx="118">
                  <c:v>569.49638686723085</c:v>
                </c:pt>
                <c:pt idx="119">
                  <c:v>569.49560530468523</c:v>
                </c:pt>
                <c:pt idx="120">
                  <c:v>569.49482245583272</c:v>
                </c:pt>
                <c:pt idx="121">
                  <c:v>569.49403835571025</c:v>
                </c:pt>
                <c:pt idx="122">
                  <c:v>569.49325303850071</c:v>
                </c:pt>
                <c:pt idx="123">
                  <c:v>569.49246653756052</c:v>
                </c:pt>
                <c:pt idx="124">
                  <c:v>569.49167888544514</c:v>
                </c:pt>
                <c:pt idx="125">
                  <c:v>569.49089011393471</c:v>
                </c:pt>
                <c:pt idx="126">
                  <c:v>569.49010025405755</c:v>
                </c:pt>
                <c:pt idx="127">
                  <c:v>569.48930933611393</c:v>
                </c:pt>
                <c:pt idx="128">
                  <c:v>569.48851738969825</c:v>
                </c:pt>
                <c:pt idx="129">
                  <c:v>569.48772444371991</c:v>
                </c:pt>
                <c:pt idx="130">
                  <c:v>569.48693052642477</c:v>
                </c:pt>
                <c:pt idx="131">
                  <c:v>569.48613566541428</c:v>
                </c:pt>
                <c:pt idx="132">
                  <c:v>569.48533988766508</c:v>
                </c:pt>
                <c:pt idx="133">
                  <c:v>569.48454321954716</c:v>
                </c:pt>
                <c:pt idx="134">
                  <c:v>569.48374568684164</c:v>
                </c:pt>
                <c:pt idx="135">
                  <c:v>569.48294731475767</c:v>
                </c:pt>
                <c:pt idx="136">
                  <c:v>569.48214812794936</c:v>
                </c:pt>
                <c:pt idx="137">
                  <c:v>569.48134815053118</c:v>
                </c:pt>
                <c:pt idx="138">
                  <c:v>569.48054740609348</c:v>
                </c:pt>
                <c:pt idx="139">
                  <c:v>569.4797459177172</c:v>
                </c:pt>
                <c:pt idx="140">
                  <c:v>569.47894370798804</c:v>
                </c:pt>
                <c:pt idx="141">
                  <c:v>569.47814079901059</c:v>
                </c:pt>
                <c:pt idx="142">
                  <c:v>569.47733721242082</c:v>
                </c:pt>
                <c:pt idx="143">
                  <c:v>569.47653296939984</c:v>
                </c:pt>
                <c:pt idx="144">
                  <c:v>569.47572809068561</c:v>
                </c:pt>
                <c:pt idx="145">
                  <c:v>569.47492259658509</c:v>
                </c:pt>
                <c:pt idx="146">
                  <c:v>569.47411650698587</c:v>
                </c:pt>
                <c:pt idx="147">
                  <c:v>569.47330984136715</c:v>
                </c:pt>
                <c:pt idx="148">
                  <c:v>569.47250261881095</c:v>
                </c:pt>
                <c:pt idx="149">
                  <c:v>569.4716948580118</c:v>
                </c:pt>
                <c:pt idx="150">
                  <c:v>569.47088657728784</c:v>
                </c:pt>
                <c:pt idx="151">
                  <c:v>569.47007779458966</c:v>
                </c:pt>
                <c:pt idx="152">
                  <c:v>569.46926852751028</c:v>
                </c:pt>
                <c:pt idx="153">
                  <c:v>569.46845879329419</c:v>
                </c:pt>
                <c:pt idx="154">
                  <c:v>569.46764860884605</c:v>
                </c:pt>
                <c:pt idx="155">
                  <c:v>569.46683799073946</c:v>
                </c:pt>
                <c:pt idx="156">
                  <c:v>569.46602695522529</c:v>
                </c:pt>
                <c:pt idx="157">
                  <c:v>569.46521551823946</c:v>
                </c:pt>
                <c:pt idx="158">
                  <c:v>569.46440369541131</c:v>
                </c:pt>
                <c:pt idx="159">
                  <c:v>569.46359150207013</c:v>
                </c:pt>
                <c:pt idx="160">
                  <c:v>569.46277895325363</c:v>
                </c:pt>
                <c:pt idx="161">
                  <c:v>569.46196606371427</c:v>
                </c:pt>
                <c:pt idx="162">
                  <c:v>569.46115284792654</c:v>
                </c:pt>
                <c:pt idx="163">
                  <c:v>569.46033932009334</c:v>
                </c:pt>
                <c:pt idx="164">
                  <c:v>569.45952549415279</c:v>
                </c:pt>
                <c:pt idx="165">
                  <c:v>569.45871138378402</c:v>
                </c:pt>
                <c:pt idx="166">
                  <c:v>569.45789700241403</c:v>
                </c:pt>
                <c:pt idx="167">
                  <c:v>569.45708236322264</c:v>
                </c:pt>
                <c:pt idx="168">
                  <c:v>569.45626747914923</c:v>
                </c:pt>
                <c:pt idx="169">
                  <c:v>569.4554523628974</c:v>
                </c:pt>
                <c:pt idx="170">
                  <c:v>569.45463702694121</c:v>
                </c:pt>
                <c:pt idx="171">
                  <c:v>569.45382148352974</c:v>
                </c:pt>
                <c:pt idx="172">
                  <c:v>569.45300574469275</c:v>
                </c:pt>
                <c:pt idx="173">
                  <c:v>569.45218982224526</c:v>
                </c:pt>
                <c:pt idx="174">
                  <c:v>569.45137372779254</c:v>
                </c:pt>
                <c:pt idx="175">
                  <c:v>569.45055747273489</c:v>
                </c:pt>
                <c:pt idx="176">
                  <c:v>569.44974106827192</c:v>
                </c:pt>
                <c:pt idx="177">
                  <c:v>569.44892452540739</c:v>
                </c:pt>
                <c:pt idx="178">
                  <c:v>569.44810785495292</c:v>
                </c:pt>
                <c:pt idx="179">
                  <c:v>569.447291067533</c:v>
                </c:pt>
                <c:pt idx="180">
                  <c:v>569.44647417358817</c:v>
                </c:pt>
                <c:pt idx="181">
                  <c:v>569.44565718337981</c:v>
                </c:pt>
                <c:pt idx="182">
                  <c:v>569.44484010699341</c:v>
                </c:pt>
                <c:pt idx="183">
                  <c:v>569.44402295434247</c:v>
                </c:pt>
                <c:pt idx="184">
                  <c:v>569.44320573517257</c:v>
                </c:pt>
                <c:pt idx="185">
                  <c:v>569.44238845906398</c:v>
                </c:pt>
                <c:pt idx="186">
                  <c:v>569.44157113543645</c:v>
                </c:pt>
                <c:pt idx="187">
                  <c:v>569.44075377355125</c:v>
                </c:pt>
                <c:pt idx="188">
                  <c:v>569.43993638251527</c:v>
                </c:pt>
                <c:pt idx="189">
                  <c:v>569.4391189712843</c:v>
                </c:pt>
                <c:pt idx="190">
                  <c:v>569.43830154866544</c:v>
                </c:pt>
                <c:pt idx="191">
                  <c:v>569.4374841233207</c:v>
                </c:pt>
                <c:pt idx="192">
                  <c:v>569.43666670377002</c:v>
                </c:pt>
                <c:pt idx="193">
                  <c:v>569.43584929839358</c:v>
                </c:pt>
                <c:pt idx="194">
                  <c:v>569.43503191543527</c:v>
                </c:pt>
                <c:pt idx="195">
                  <c:v>569.43421456300518</c:v>
                </c:pt>
                <c:pt idx="196">
                  <c:v>569.43339724908196</c:v>
                </c:pt>
                <c:pt idx="197">
                  <c:v>569.43257998151603</c:v>
                </c:pt>
                <c:pt idx="198">
                  <c:v>569.4317627680316</c:v>
                </c:pt>
                <c:pt idx="199">
                  <c:v>569.43094561622922</c:v>
                </c:pt>
                <c:pt idx="200">
                  <c:v>569.43012853358869</c:v>
                </c:pt>
                <c:pt idx="201">
                  <c:v>569.42931152747087</c:v>
                </c:pt>
                <c:pt idx="202">
                  <c:v>569.42849460511991</c:v>
                </c:pt>
                <c:pt idx="203">
                  <c:v>569.42767777366612</c:v>
                </c:pt>
                <c:pt idx="204">
                  <c:v>569.42686104012773</c:v>
                </c:pt>
                <c:pt idx="205">
                  <c:v>569.42604441141282</c:v>
                </c:pt>
                <c:pt idx="206">
                  <c:v>569.42522789432201</c:v>
                </c:pt>
                <c:pt idx="207">
                  <c:v>569.42441149554986</c:v>
                </c:pt>
                <c:pt idx="208">
                  <c:v>569.42359522168749</c:v>
                </c:pt>
                <c:pt idx="209">
                  <c:v>569.42277907922391</c:v>
                </c:pt>
                <c:pt idx="210">
                  <c:v>569.42196307454844</c:v>
                </c:pt>
                <c:pt idx="211">
                  <c:v>569.42114721395205</c:v>
                </c:pt>
                <c:pt idx="212">
                  <c:v>569.42033150362977</c:v>
                </c:pt>
                <c:pt idx="213">
                  <c:v>569.41951594968191</c:v>
                </c:pt>
                <c:pt idx="214">
                  <c:v>569.41870055811614</c:v>
                </c:pt>
                <c:pt idx="215">
                  <c:v>569.41788533484907</c:v>
                </c:pt>
                <c:pt idx="216">
                  <c:v>569.41707028570784</c:v>
                </c:pt>
                <c:pt idx="217">
                  <c:v>569.4162554164318</c:v>
                </c:pt>
                <c:pt idx="218">
                  <c:v>569.41544073267391</c:v>
                </c:pt>
                <c:pt idx="219">
                  <c:v>569.41462624000292</c:v>
                </c:pt>
                <c:pt idx="220">
                  <c:v>569.41381194390397</c:v>
                </c:pt>
                <c:pt idx="221">
                  <c:v>569.4129978497806</c:v>
                </c:pt>
                <c:pt idx="222">
                  <c:v>569.41218396295608</c:v>
                </c:pt>
                <c:pt idx="223">
                  <c:v>569.41137028867502</c:v>
                </c:pt>
              </c:numCache>
            </c:numRef>
          </c:yVal>
          <c:smooth val="1"/>
          <c:extLst>
            <c:ext xmlns:c16="http://schemas.microsoft.com/office/drawing/2014/chart" uri="{C3380CC4-5D6E-409C-BE32-E72D297353CC}">
              <c16:uniqueId val="{00000000-342F-4C95-BDC0-B2DB9E7B7855}"/>
            </c:ext>
          </c:extLst>
        </c:ser>
        <c:ser>
          <c:idx val="1"/>
          <c:order val="1"/>
          <c:tx>
            <c:strRef>
              <c:f>一熟玉米!$G$31</c:f>
              <c:strCache>
                <c:ptCount val="1"/>
                <c:pt idx="0">
                  <c:v>固定效应</c:v>
                </c:pt>
              </c:strCache>
            </c:strRef>
          </c:tx>
          <c:spPr>
            <a:ln w="19050" cap="rnd">
              <a:solidFill>
                <a:schemeClr val="tx1"/>
              </a:solidFill>
              <a:round/>
            </a:ln>
            <a:effectLst/>
          </c:spPr>
          <c:marker>
            <c:symbol val="none"/>
          </c:marker>
          <c:xVal>
            <c:numRef>
              <c:f>一熟玉米!$C$32:$C$255</c:f>
              <c:numCache>
                <c:formatCode>General</c:formatCode>
                <c:ptCount val="2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numCache>
            </c:numRef>
          </c:xVal>
          <c:yVal>
            <c:numRef>
              <c:f>一熟玉米!$G$32:$G$255</c:f>
              <c:numCache>
                <c:formatCode>General</c:formatCode>
                <c:ptCount val="224"/>
                <c:pt idx="0">
                  <c:v>569.48630000000003</c:v>
                </c:pt>
                <c:pt idx="1">
                  <c:v>569.49675144648677</c:v>
                </c:pt>
                <c:pt idx="2">
                  <c:v>569.50291571502862</c:v>
                </c:pt>
                <c:pt idx="3">
                  <c:v>569.50731212570724</c:v>
                </c:pt>
                <c:pt idx="4">
                  <c:v>569.51073533559031</c:v>
                </c:pt>
                <c:pt idx="5">
                  <c:v>569.51354081977183</c:v>
                </c:pt>
                <c:pt idx="6">
                  <c:v>569.51591881604611</c:v>
                </c:pt>
                <c:pt idx="7">
                  <c:v>569.51798317930138</c:v>
                </c:pt>
                <c:pt idx="8">
                  <c:v>569.51980751204314</c:v>
                </c:pt>
                <c:pt idx="9">
                  <c:v>569.52144216667932</c:v>
                </c:pt>
                <c:pt idx="10">
                  <c:v>569.52292311884116</c:v>
                </c:pt>
                <c:pt idx="11">
                  <c:v>569.52427697222868</c:v>
                </c:pt>
                <c:pt idx="12">
                  <c:v>569.52552395798023</c:v>
                </c:pt>
                <c:pt idx="13">
                  <c:v>569.52667982200376</c:v>
                </c:pt>
                <c:pt idx="14">
                  <c:v>569.52775706119166</c:v>
                </c:pt>
                <c:pt idx="15">
                  <c:v>569.52876576084111</c:v>
                </c:pt>
                <c:pt idx="16">
                  <c:v>569.52971417839433</c:v>
                </c:pt>
                <c:pt idx="17">
                  <c:v>569.5306091604989</c:v>
                </c:pt>
                <c:pt idx="18">
                  <c:v>569.53145644744768</c:v>
                </c:pt>
                <c:pt idx="19">
                  <c:v>569.53226089964062</c:v>
                </c:pt>
                <c:pt idx="20">
                  <c:v>569.53302666888158</c:v>
                </c:pt>
                <c:pt idx="21">
                  <c:v>569.53375732989468</c:v>
                </c:pt>
                <c:pt idx="22">
                  <c:v>569.53445598265944</c:v>
                </c:pt>
                <c:pt idx="23">
                  <c:v>569.53512533300841</c:v>
                </c:pt>
                <c:pt idx="24">
                  <c:v>569.53576775680597</c:v>
                </c:pt>
                <c:pt idx="25">
                  <c:v>569.53638535156472</c:v>
                </c:pt>
                <c:pt idx="26">
                  <c:v>569.53697997834308</c:v>
                </c:pt>
                <c:pt idx="27">
                  <c:v>569.53755329603939</c:v>
                </c:pt>
                <c:pt idx="28">
                  <c:v>569.53810678968193</c:v>
                </c:pt>
                <c:pt idx="29">
                  <c:v>569.53864179393497</c:v>
                </c:pt>
                <c:pt idx="30">
                  <c:v>569.53915951275849</c:v>
                </c:pt>
                <c:pt idx="31">
                  <c:v>569.53966103595485</c:v>
                </c:pt>
                <c:pt idx="32">
                  <c:v>569.54014735317594</c:v>
                </c:pt>
                <c:pt idx="33">
                  <c:v>569.54061936584333</c:v>
                </c:pt>
                <c:pt idx="34">
                  <c:v>569.54107789734621</c:v>
                </c:pt>
                <c:pt idx="35">
                  <c:v>569.54152370180554</c:v>
                </c:pt>
                <c:pt idx="36">
                  <c:v>569.54195747164033</c:v>
                </c:pt>
                <c:pt idx="37">
                  <c:v>569.5423798441285</c:v>
                </c:pt>
                <c:pt idx="38">
                  <c:v>569.54279140711685</c:v>
                </c:pt>
                <c:pt idx="39">
                  <c:v>569.54319270401049</c:v>
                </c:pt>
                <c:pt idx="40">
                  <c:v>569.54358423814733</c:v>
                </c:pt>
                <c:pt idx="41">
                  <c:v>569.54396647664771</c:v>
                </c:pt>
                <c:pt idx="42">
                  <c:v>569.54433985381127</c:v>
                </c:pt>
                <c:pt idx="43">
                  <c:v>569.54470477412531</c:v>
                </c:pt>
                <c:pt idx="44">
                  <c:v>569.54506161493498</c:v>
                </c:pt>
                <c:pt idx="45">
                  <c:v>569.54541072882193</c:v>
                </c:pt>
                <c:pt idx="46">
                  <c:v>569.54575244572698</c:v>
                </c:pt>
                <c:pt idx="47">
                  <c:v>569.54608707485033</c:v>
                </c:pt>
                <c:pt idx="48">
                  <c:v>569.54641490635618</c:v>
                </c:pt>
                <c:pt idx="49">
                  <c:v>569.54673621290578</c:v>
                </c:pt>
                <c:pt idx="50">
                  <c:v>569.54705125103931</c:v>
                </c:pt>
                <c:pt idx="51">
                  <c:v>569.54736026242324</c:v>
                </c:pt>
                <c:pt idx="52">
                  <c:v>569.5476634749798</c:v>
                </c:pt>
                <c:pt idx="53">
                  <c:v>569.54796110391146</c:v>
                </c:pt>
                <c:pt idx="54">
                  <c:v>569.5482533526307</c:v>
                </c:pt>
                <c:pt idx="55">
                  <c:v>569.54854041360693</c:v>
                </c:pt>
                <c:pt idx="56">
                  <c:v>569.54882246913871</c:v>
                </c:pt>
                <c:pt idx="57">
                  <c:v>569.54909969205869</c:v>
                </c:pt>
                <c:pt idx="58">
                  <c:v>569.54937224637865</c:v>
                </c:pt>
                <c:pt idx="59">
                  <c:v>569.54964028788004</c:v>
                </c:pt>
                <c:pt idx="60">
                  <c:v>569.54990396465712</c:v>
                </c:pt>
                <c:pt idx="61">
                  <c:v>569.55016341761416</c:v>
                </c:pt>
                <c:pt idx="62">
                  <c:v>569.55041878092459</c:v>
                </c:pt>
                <c:pt idx="63">
                  <c:v>569.55067018245336</c:v>
                </c:pt>
                <c:pt idx="64">
                  <c:v>569.55091774414689</c:v>
                </c:pt>
                <c:pt idx="65">
                  <c:v>569.55116158239287</c:v>
                </c:pt>
                <c:pt idx="66">
                  <c:v>569.55140180835383</c:v>
                </c:pt>
                <c:pt idx="67">
                  <c:v>569.55163852827536</c:v>
                </c:pt>
                <c:pt idx="68">
                  <c:v>569.5518718437728</c:v>
                </c:pt>
                <c:pt idx="69">
                  <c:v>569.5521018520958</c:v>
                </c:pt>
                <c:pt idx="70">
                  <c:v>569.55232864637605</c:v>
                </c:pt>
                <c:pt idx="71">
                  <c:v>569.55255231585647</c:v>
                </c:pt>
                <c:pt idx="72">
                  <c:v>569.55277294610482</c:v>
                </c:pt>
                <c:pt idx="73">
                  <c:v>569.55299061921346</c:v>
                </c:pt>
                <c:pt idx="74">
                  <c:v>569.55320541398476</c:v>
                </c:pt>
                <c:pt idx="75">
                  <c:v>569.55341740610515</c:v>
                </c:pt>
                <c:pt idx="76">
                  <c:v>569.55362666830729</c:v>
                </c:pt>
                <c:pt idx="77">
                  <c:v>569.55383327052209</c:v>
                </c:pt>
                <c:pt idx="78">
                  <c:v>569.55403728002079</c:v>
                </c:pt>
                <c:pt idx="79">
                  <c:v>569.55423876154862</c:v>
                </c:pt>
                <c:pt idx="80">
                  <c:v>569.55443777744949</c:v>
                </c:pt>
                <c:pt idx="81">
                  <c:v>569.55463438778361</c:v>
                </c:pt>
                <c:pt idx="82">
                  <c:v>569.5548286504378</c:v>
                </c:pt>
                <c:pt idx="83">
                  <c:v>569.55502062122923</c:v>
                </c:pt>
                <c:pt idx="84">
                  <c:v>569.55521035400307</c:v>
                </c:pt>
                <c:pt idx="85">
                  <c:v>569.5553979007243</c:v>
                </c:pt>
                <c:pt idx="86">
                  <c:v>569.55558331156442</c:v>
                </c:pt>
                <c:pt idx="87">
                  <c:v>569.55576663498334</c:v>
                </c:pt>
                <c:pt idx="88">
                  <c:v>569.55594791780607</c:v>
                </c:pt>
                <c:pt idx="89">
                  <c:v>569.55612720529564</c:v>
                </c:pt>
                <c:pt idx="90">
                  <c:v>569.55630454122229</c:v>
                </c:pt>
                <c:pt idx="91">
                  <c:v>569.55647996792777</c:v>
                </c:pt>
                <c:pt idx="92">
                  <c:v>569.55665352638755</c:v>
                </c:pt>
                <c:pt idx="93">
                  <c:v>569.55682525626878</c:v>
                </c:pt>
                <c:pt idx="94">
                  <c:v>569.55699519598545</c:v>
                </c:pt>
                <c:pt idx="95">
                  <c:v>569.55716338275056</c:v>
                </c:pt>
                <c:pt idx="96">
                  <c:v>569.55732985262603</c:v>
                </c:pt>
                <c:pt idx="97">
                  <c:v>569.55749464056976</c:v>
                </c:pt>
                <c:pt idx="98">
                  <c:v>569.55765778047987</c:v>
                </c:pt>
                <c:pt idx="99">
                  <c:v>569.55781930523767</c:v>
                </c:pt>
                <c:pt idx="100">
                  <c:v>569.55797924674744</c:v>
                </c:pt>
                <c:pt idx="101">
                  <c:v>569.5581376359753</c:v>
                </c:pt>
                <c:pt idx="102">
                  <c:v>569.55829450298552</c:v>
                </c:pt>
                <c:pt idx="103">
                  <c:v>569.55844987697515</c:v>
                </c:pt>
                <c:pt idx="104">
                  <c:v>569.558603786307</c:v>
                </c:pt>
                <c:pt idx="105">
                  <c:v>569.55875625854162</c:v>
                </c:pt>
                <c:pt idx="106">
                  <c:v>569.55890732046669</c:v>
                </c:pt>
                <c:pt idx="107">
                  <c:v>569.55905699812615</c:v>
                </c:pt>
                <c:pt idx="108">
                  <c:v>569.55920531684728</c:v>
                </c:pt>
                <c:pt idx="109">
                  <c:v>569.55935230126715</c:v>
                </c:pt>
                <c:pt idx="110">
                  <c:v>569.55949797535686</c:v>
                </c:pt>
                <c:pt idx="111">
                  <c:v>569.55964236244586</c:v>
                </c:pt>
                <c:pt idx="112">
                  <c:v>569.55978548524456</c:v>
                </c:pt>
                <c:pt idx="113">
                  <c:v>569.55992736586597</c:v>
                </c:pt>
                <c:pt idx="114">
                  <c:v>569.56006802584659</c:v>
                </c:pt>
                <c:pt idx="115">
                  <c:v>569.56020748616641</c:v>
                </c:pt>
                <c:pt idx="116">
                  <c:v>569.56034576726768</c:v>
                </c:pt>
                <c:pt idx="117">
                  <c:v>569.56048288907323</c:v>
                </c:pt>
                <c:pt idx="118">
                  <c:v>569.56061887100407</c:v>
                </c:pt>
                <c:pt idx="119">
                  <c:v>569.5607537319961</c:v>
                </c:pt>
                <c:pt idx="120">
                  <c:v>569.56088749051605</c:v>
                </c:pt>
                <c:pt idx="121">
                  <c:v>569.5610201645768</c:v>
                </c:pt>
                <c:pt idx="122">
                  <c:v>569.56115177175263</c:v>
                </c:pt>
                <c:pt idx="123">
                  <c:v>569.56128232919252</c:v>
                </c:pt>
                <c:pt idx="124">
                  <c:v>569.5614118536347</c:v>
                </c:pt>
                <c:pt idx="125">
                  <c:v>569.56154036141902</c:v>
                </c:pt>
                <c:pt idx="126">
                  <c:v>569.56166786849963</c:v>
                </c:pt>
                <c:pt idx="127">
                  <c:v>569.56179439045741</c:v>
                </c:pt>
                <c:pt idx="128">
                  <c:v>569.56191994251105</c:v>
                </c:pt>
                <c:pt idx="129">
                  <c:v>569.56204453952864</c:v>
                </c:pt>
                <c:pt idx="130">
                  <c:v>569.56216819603799</c:v>
                </c:pt>
                <c:pt idx="131">
                  <c:v>569.56229092623698</c:v>
                </c:pt>
                <c:pt idx="132">
                  <c:v>569.56241274400406</c:v>
                </c:pt>
                <c:pt idx="133">
                  <c:v>569.56253366290673</c:v>
                </c:pt>
                <c:pt idx="134">
                  <c:v>569.5626536962119</c:v>
                </c:pt>
                <c:pt idx="135">
                  <c:v>569.56277285689396</c:v>
                </c:pt>
                <c:pt idx="136">
                  <c:v>569.56289115764355</c:v>
                </c:pt>
                <c:pt idx="137">
                  <c:v>569.56300861087573</c:v>
                </c:pt>
                <c:pt idx="138">
                  <c:v>569.56312522873816</c:v>
                </c:pt>
                <c:pt idx="139">
                  <c:v>569.56324102311851</c:v>
                </c:pt>
                <c:pt idx="140">
                  <c:v>569.5633560056516</c:v>
                </c:pt>
                <c:pt idx="141">
                  <c:v>569.56347018772703</c:v>
                </c:pt>
                <c:pt idx="142">
                  <c:v>569.5635835804959</c:v>
                </c:pt>
                <c:pt idx="143">
                  <c:v>569.56369619487702</c:v>
                </c:pt>
                <c:pt idx="144">
                  <c:v>569.56380804156402</c:v>
                </c:pt>
                <c:pt idx="145">
                  <c:v>569.56391913103073</c:v>
                </c:pt>
                <c:pt idx="146">
                  <c:v>569.56402947353774</c:v>
                </c:pt>
                <c:pt idx="147">
                  <c:v>569.56413907913816</c:v>
                </c:pt>
                <c:pt idx="148">
                  <c:v>569.5642479576826</c:v>
                </c:pt>
                <c:pt idx="149">
                  <c:v>569.56435611882546</c:v>
                </c:pt>
                <c:pt idx="150">
                  <c:v>569.56446357202924</c:v>
                </c:pt>
                <c:pt idx="151">
                  <c:v>569.56457032657011</c:v>
                </c:pt>
                <c:pt idx="152">
                  <c:v>569.56467639154278</c:v>
                </c:pt>
                <c:pt idx="153">
                  <c:v>569.56478177586496</c:v>
                </c:pt>
                <c:pt idx="154">
                  <c:v>569.56488648828213</c:v>
                </c:pt>
                <c:pt idx="155">
                  <c:v>569.56499053737173</c:v>
                </c:pt>
                <c:pt idx="156">
                  <c:v>569.56509393154784</c:v>
                </c:pt>
                <c:pt idx="157">
                  <c:v>569.56519667906491</c:v>
                </c:pt>
                <c:pt idx="158">
                  <c:v>569.56529878802189</c:v>
                </c:pt>
                <c:pt idx="159">
                  <c:v>569.56540026636617</c:v>
                </c:pt>
                <c:pt idx="160">
                  <c:v>569.56550112189734</c:v>
                </c:pt>
                <c:pt idx="161">
                  <c:v>569.56560136227108</c:v>
                </c:pt>
                <c:pt idx="162">
                  <c:v>569.56570099500186</c:v>
                </c:pt>
                <c:pt idx="163">
                  <c:v>569.5658000274675</c:v>
                </c:pt>
                <c:pt idx="164">
                  <c:v>569.56589846691168</c:v>
                </c:pt>
                <c:pt idx="165">
                  <c:v>569.56599632044743</c:v>
                </c:pt>
                <c:pt idx="166">
                  <c:v>569.56609359506024</c:v>
                </c:pt>
                <c:pt idx="167">
                  <c:v>569.56619029761134</c:v>
                </c:pt>
                <c:pt idx="168">
                  <c:v>569.56628643483998</c:v>
                </c:pt>
                <c:pt idx="169">
                  <c:v>569.56638201336705</c:v>
                </c:pt>
                <c:pt idx="170">
                  <c:v>569.56647703969747</c:v>
                </c:pt>
                <c:pt idx="171">
                  <c:v>569.56657152022274</c:v>
                </c:pt>
                <c:pt idx="172">
                  <c:v>569.56666546122415</c:v>
                </c:pt>
                <c:pt idx="173">
                  <c:v>569.56675886887444</c:v>
                </c:pt>
                <c:pt idx="174">
                  <c:v>569.5668517492411</c:v>
                </c:pt>
                <c:pt idx="175">
                  <c:v>569.56694410828823</c:v>
                </c:pt>
                <c:pt idx="176">
                  <c:v>569.56703595187923</c:v>
                </c:pt>
                <c:pt idx="177">
                  <c:v>569.56712728577872</c:v>
                </c:pt>
                <c:pt idx="178">
                  <c:v>569.5672181156549</c:v>
                </c:pt>
                <c:pt idx="179">
                  <c:v>569.56730844708193</c:v>
                </c:pt>
                <c:pt idx="180">
                  <c:v>569.56739828554157</c:v>
                </c:pt>
                <c:pt idx="181">
                  <c:v>569.56748763642543</c:v>
                </c:pt>
                <c:pt idx="182">
                  <c:v>569.5675765050371</c:v>
                </c:pt>
                <c:pt idx="183">
                  <c:v>569.56766489659378</c:v>
                </c:pt>
                <c:pt idx="184">
                  <c:v>569.56775281622822</c:v>
                </c:pt>
                <c:pt idx="185">
                  <c:v>569.56784026899049</c:v>
                </c:pt>
                <c:pt idx="186">
                  <c:v>569.56792725985019</c:v>
                </c:pt>
                <c:pt idx="187">
                  <c:v>569.56801379369745</c:v>
                </c:pt>
                <c:pt idx="188">
                  <c:v>569.56809987534496</c:v>
                </c:pt>
                <c:pt idx="189">
                  <c:v>569.56818550952983</c:v>
                </c:pt>
                <c:pt idx="190">
                  <c:v>569.56827070091481</c:v>
                </c:pt>
                <c:pt idx="191">
                  <c:v>569.56835545409001</c:v>
                </c:pt>
                <c:pt idx="192">
                  <c:v>569.56843977357414</c:v>
                </c:pt>
                <c:pt idx="193">
                  <c:v>569.56852366381645</c:v>
                </c:pt>
                <c:pt idx="194">
                  <c:v>569.56860712919797</c:v>
                </c:pt>
                <c:pt idx="195">
                  <c:v>569.56869017403255</c:v>
                </c:pt>
                <c:pt idx="196">
                  <c:v>569.56877280256879</c:v>
                </c:pt>
                <c:pt idx="197">
                  <c:v>569.5688550189908</c:v>
                </c:pt>
                <c:pt idx="198">
                  <c:v>569.56893682741986</c:v>
                </c:pt>
                <c:pt idx="199">
                  <c:v>569.56901823191583</c:v>
                </c:pt>
                <c:pt idx="200">
                  <c:v>569.56909923647777</c:v>
                </c:pt>
                <c:pt idx="201">
                  <c:v>569.56917984504571</c:v>
                </c:pt>
                <c:pt idx="202">
                  <c:v>569.56926006150161</c:v>
                </c:pt>
                <c:pt idx="203">
                  <c:v>569.56933988967023</c:v>
                </c:pt>
                <c:pt idx="204">
                  <c:v>569.56941933332075</c:v>
                </c:pt>
                <c:pt idx="205">
                  <c:v>569.56949839616755</c:v>
                </c:pt>
                <c:pt idx="206">
                  <c:v>569.56957708187144</c:v>
                </c:pt>
                <c:pt idx="207">
                  <c:v>569.56965539404018</c:v>
                </c:pt>
                <c:pt idx="208">
                  <c:v>569.56973333623012</c:v>
                </c:pt>
                <c:pt idx="209">
                  <c:v>569.56981091194712</c:v>
                </c:pt>
                <c:pt idx="210">
                  <c:v>569.56988812464704</c:v>
                </c:pt>
                <c:pt idx="211">
                  <c:v>569.56996497773707</c:v>
                </c:pt>
                <c:pt idx="212">
                  <c:v>569.57004147457656</c:v>
                </c:pt>
                <c:pt idx="213">
                  <c:v>569.57011761847775</c:v>
                </c:pt>
                <c:pt idx="214">
                  <c:v>569.570193412707</c:v>
                </c:pt>
                <c:pt idx="215">
                  <c:v>569.57026886048527</c:v>
                </c:pt>
                <c:pt idx="216">
                  <c:v>569.57034396498921</c:v>
                </c:pt>
                <c:pt idx="217">
                  <c:v>569.57041872935179</c:v>
                </c:pt>
                <c:pt idx="218">
                  <c:v>569.57049315666302</c:v>
                </c:pt>
                <c:pt idx="219">
                  <c:v>569.57056724997142</c:v>
                </c:pt>
                <c:pt idx="220">
                  <c:v>569.57064101228355</c:v>
                </c:pt>
                <c:pt idx="221">
                  <c:v>569.57071444656606</c:v>
                </c:pt>
                <c:pt idx="222">
                  <c:v>569.57078755574526</c:v>
                </c:pt>
                <c:pt idx="223">
                  <c:v>569.5708603427089</c:v>
                </c:pt>
              </c:numCache>
            </c:numRef>
          </c:yVal>
          <c:smooth val="1"/>
          <c:extLst>
            <c:ext xmlns:c16="http://schemas.microsoft.com/office/drawing/2014/chart" uri="{C3380CC4-5D6E-409C-BE32-E72D297353CC}">
              <c16:uniqueId val="{00000001-342F-4C95-BDC0-B2DB9E7B7855}"/>
            </c:ext>
          </c:extLst>
        </c:ser>
        <c:dLbls>
          <c:showLegendKey val="0"/>
          <c:showVal val="0"/>
          <c:showCatName val="0"/>
          <c:showSerName val="0"/>
          <c:showPercent val="0"/>
          <c:showBubbleSize val="0"/>
        </c:dLbls>
        <c:axId val="1012358800"/>
        <c:axId val="1212906464"/>
      </c:scatterChart>
      <c:valAx>
        <c:axId val="101235880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baseline="0">
                    <a:solidFill>
                      <a:sysClr val="windowText" lastClr="000000"/>
                    </a:solidFill>
                    <a:latin typeface="Times New Roman" panose="02020603050405020304" pitchFamily="18" charset="0"/>
                    <a:ea typeface="宋体" panose="02010600030101010101" pitchFamily="2" charset="-122"/>
                  </a:rPr>
                  <a:t>经营规模（亩）</a:t>
                </a:r>
              </a:p>
            </c:rich>
          </c:tx>
          <c:layout>
            <c:manualLayout>
              <c:xMode val="edge"/>
              <c:yMode val="edge"/>
              <c:x val="0.43002187226596683"/>
              <c:y val="0.8961800087489063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valAx>
      <c:valAx>
        <c:axId val="12129064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r>
                  <a:rPr lang="zh-CN" altLang="en-US" baseline="0">
                    <a:solidFill>
                      <a:sysClr val="windowText" lastClr="000000"/>
                    </a:solidFill>
                    <a:ea typeface="宋体" panose="02010600030101010101" pitchFamily="2" charset="-122"/>
                  </a:rPr>
                  <a:t>单产（千克</a:t>
                </a:r>
                <a:r>
                  <a:rPr lang="en-US" altLang="zh-CN" baseline="0">
                    <a:solidFill>
                      <a:sysClr val="windowText" lastClr="000000"/>
                    </a:solidFill>
                    <a:ea typeface="宋体" panose="02010600030101010101" pitchFamily="2" charset="-122"/>
                  </a:rPr>
                  <a:t>/</a:t>
                </a:r>
                <a:r>
                  <a:rPr lang="zh-CN" altLang="en-US" baseline="0">
                    <a:solidFill>
                      <a:sysClr val="windowText" lastClr="000000"/>
                    </a:solidFill>
                    <a:ea typeface="宋体" panose="02010600030101010101" pitchFamily="2" charset="-122"/>
                  </a:rPr>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valAx>
      <c:spPr>
        <a:noFill/>
        <a:ln>
          <a:solidFill>
            <a:schemeClr val="tx1"/>
          </a:solidFill>
        </a:ln>
        <a:effectLst/>
      </c:spPr>
    </c:plotArea>
    <c:legend>
      <c:legendPos val="b"/>
      <c:layout>
        <c:manualLayout>
          <c:xMode val="edge"/>
          <c:yMode val="edge"/>
          <c:x val="0.48055555555555557"/>
          <c:y val="0.18576334208223969"/>
          <c:w val="0.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93285214348205"/>
          <c:y val="6.4814814814814811E-2"/>
          <c:w val="0.77973381452318458"/>
          <c:h val="0.76100284339457558"/>
        </c:manualLayout>
      </c:layout>
      <c:scatterChart>
        <c:scatterStyle val="smoothMarker"/>
        <c:varyColors val="0"/>
        <c:ser>
          <c:idx val="0"/>
          <c:order val="0"/>
          <c:tx>
            <c:strRef>
              <c:f>二熟玉米!$F$33</c:f>
              <c:strCache>
                <c:ptCount val="1"/>
                <c:pt idx="0">
                  <c:v>混合回归</c:v>
                </c:pt>
              </c:strCache>
            </c:strRef>
          </c:tx>
          <c:spPr>
            <a:ln w="19050" cap="rnd">
              <a:solidFill>
                <a:schemeClr val="tx1"/>
              </a:solidFill>
              <a:prstDash val="dash"/>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二熟玉米!$F$34:$F$127</c:f>
              <c:numCache>
                <c:formatCode>General</c:formatCode>
                <c:ptCount val="94"/>
                <c:pt idx="0">
                  <c:v>485.26841247919265</c:v>
                </c:pt>
                <c:pt idx="1">
                  <c:v>485.28565519675072</c:v>
                </c:pt>
                <c:pt idx="2">
                  <c:v>485.29376008880581</c:v>
                </c:pt>
                <c:pt idx="3">
                  <c:v>485.2980605833489</c:v>
                </c:pt>
                <c:pt idx="4">
                  <c:v>485.30025631452457</c:v>
                </c:pt>
                <c:pt idx="5">
                  <c:v>485.30111336775735</c:v>
                </c:pt>
                <c:pt idx="6">
                  <c:v>485.30104433009535</c:v>
                </c:pt>
                <c:pt idx="7">
                  <c:v>485.30029750885825</c:v>
                </c:pt>
                <c:pt idx="8">
                  <c:v>485.29903423437167</c:v>
                </c:pt>
                <c:pt idx="9">
                  <c:v>485.29736538565612</c:v>
                </c:pt>
                <c:pt idx="10">
                  <c:v>485.29537052282598</c:v>
                </c:pt>
                <c:pt idx="11">
                  <c:v>485.29310871480658</c:v>
                </c:pt>
                <c:pt idx="12">
                  <c:v>485.29062504872917</c:v>
                </c:pt>
                <c:pt idx="13">
                  <c:v>485.28795473807742</c:v>
                </c:pt>
                <c:pt idx="14">
                  <c:v>485.28512582114485</c:v>
                </c:pt>
                <c:pt idx="15">
                  <c:v>485.28216099393148</c:v>
                </c:pt>
                <c:pt idx="16">
                  <c:v>485.27907889112311</c:v>
                </c:pt>
                <c:pt idx="17">
                  <c:v>485.27589500360665</c:v>
                </c:pt>
                <c:pt idx="18">
                  <c:v>485.27262234986</c:v>
                </c:pt>
                <c:pt idx="19">
                  <c:v>485.26927197656323</c:v>
                </c:pt>
                <c:pt idx="20">
                  <c:v>485.26585333814165</c:v>
                </c:pt>
                <c:pt idx="21">
                  <c:v>485.26237458882878</c:v>
                </c:pt>
                <c:pt idx="22">
                  <c:v>485.25884281043267</c:v>
                </c:pt>
                <c:pt idx="23">
                  <c:v>485.25526419211297</c:v>
                </c:pt>
                <c:pt idx="24">
                  <c:v>485.2516441738415</c:v>
                </c:pt>
                <c:pt idx="25">
                  <c:v>485.24798756202892</c:v>
                </c:pt>
                <c:pt idx="26">
                  <c:v>485.24429862357368</c:v>
                </c:pt>
                <c:pt idx="27">
                  <c:v>485.24058116300313</c:v>
                </c:pt>
                <c:pt idx="28">
                  <c:v>485.236838586239</c:v>
                </c:pt>
                <c:pt idx="29">
                  <c:v>485.23307395368442</c:v>
                </c:pt>
                <c:pt idx="30">
                  <c:v>485.22929002471545</c:v>
                </c:pt>
                <c:pt idx="31">
                  <c:v>485.22548929520008</c:v>
                </c:pt>
                <c:pt idx="32">
                  <c:v>485.22167402931984</c:v>
                </c:pt>
                <c:pt idx="33">
                  <c:v>485.21784628670571</c:v>
                </c:pt>
                <c:pt idx="34">
                  <c:v>485.2140079456945</c:v>
                </c:pt>
                <c:pt idx="35">
                  <c:v>485.21016072335613</c:v>
                </c:pt>
                <c:pt idx="36">
                  <c:v>485.20630619281582</c:v>
                </c:pt>
                <c:pt idx="37">
                  <c:v>485.20244579830154</c:v>
                </c:pt>
                <c:pt idx="38">
                  <c:v>485.19858086826548</c:v>
                </c:pt>
                <c:pt idx="39">
                  <c:v>485.19471262687051</c:v>
                </c:pt>
                <c:pt idx="40">
                  <c:v>485.19084220408035</c:v>
                </c:pt>
                <c:pt idx="41">
                  <c:v>485.18697064455347</c:v>
                </c:pt>
                <c:pt idx="42">
                  <c:v>485.18309891550751</c:v>
                </c:pt>
                <c:pt idx="43">
                  <c:v>485.1792279136946</c:v>
                </c:pt>
                <c:pt idx="44">
                  <c:v>485.17535847160616</c:v>
                </c:pt>
                <c:pt idx="45">
                  <c:v>485.17149136300742</c:v>
                </c:pt>
                <c:pt idx="46">
                  <c:v>485.1676273078873</c:v>
                </c:pt>
                <c:pt idx="47">
                  <c:v>485.16376697689611</c:v>
                </c:pt>
                <c:pt idx="48">
                  <c:v>485.15991099533426</c:v>
                </c:pt>
                <c:pt idx="49">
                  <c:v>485.1560599467453</c:v>
                </c:pt>
                <c:pt idx="50">
                  <c:v>485.15221437615969</c:v>
                </c:pt>
                <c:pt idx="51">
                  <c:v>485.1483747930298</c:v>
                </c:pt>
                <c:pt idx="52">
                  <c:v>485.14454167389027</c:v>
                </c:pt>
                <c:pt idx="53">
                  <c:v>485.14071546477487</c:v>
                </c:pt>
                <c:pt idx="54">
                  <c:v>485.13689658341599</c:v>
                </c:pt>
                <c:pt idx="55">
                  <c:v>485.13308542124958</c:v>
                </c:pt>
                <c:pt idx="56">
                  <c:v>485.12928234524628</c:v>
                </c:pt>
                <c:pt idx="57">
                  <c:v>485.12548769958704</c:v>
                </c:pt>
                <c:pt idx="58">
                  <c:v>485.12170180719767</c:v>
                </c:pt>
                <c:pt idx="59">
                  <c:v>485.11792497115778</c:v>
                </c:pt>
                <c:pt idx="60">
                  <c:v>485.11415747599511</c:v>
                </c:pt>
                <c:pt idx="61">
                  <c:v>485.1103995888775</c:v>
                </c:pt>
                <c:pt idx="62">
                  <c:v>485.10665156071104</c:v>
                </c:pt>
                <c:pt idx="63">
                  <c:v>485.10291362715378</c:v>
                </c:pt>
                <c:pt idx="64">
                  <c:v>485.09918600955262</c:v>
                </c:pt>
                <c:pt idx="65">
                  <c:v>485.09546891581016</c:v>
                </c:pt>
                <c:pt idx="66">
                  <c:v>485.09176254118768</c:v>
                </c:pt>
                <c:pt idx="67">
                  <c:v>485.08806706905051</c:v>
                </c:pt>
                <c:pt idx="68">
                  <c:v>485.08438267155935</c:v>
                </c:pt>
                <c:pt idx="69">
                  <c:v>485.0807095103138</c:v>
                </c:pt>
                <c:pt idx="70">
                  <c:v>485.07704773695076</c:v>
                </c:pt>
                <c:pt idx="71">
                  <c:v>485.07339749370209</c:v>
                </c:pt>
                <c:pt idx="72">
                  <c:v>485.06975891391482</c:v>
                </c:pt>
                <c:pt idx="73">
                  <c:v>485.0661321225366</c:v>
                </c:pt>
                <c:pt idx="74">
                  <c:v>485.06251723656919</c:v>
                </c:pt>
                <c:pt idx="75">
                  <c:v>485.05891436549331</c:v>
                </c:pt>
                <c:pt idx="76">
                  <c:v>485.05532361166524</c:v>
                </c:pt>
                <c:pt idx="77">
                  <c:v>485.05174507068949</c:v>
                </c:pt>
                <c:pt idx="78">
                  <c:v>485.04817883176781</c:v>
                </c:pt>
                <c:pt idx="79">
                  <c:v>485.04462497802649</c:v>
                </c:pt>
                <c:pt idx="80">
                  <c:v>485.04108358682453</c:v>
                </c:pt>
                <c:pt idx="81">
                  <c:v>485.03755473004259</c:v>
                </c:pt>
                <c:pt idx="82">
                  <c:v>485.03403847435527</c:v>
                </c:pt>
                <c:pt idx="83">
                  <c:v>485.0305348814876</c:v>
                </c:pt>
                <c:pt idx="84">
                  <c:v>485.02704400845602</c:v>
                </c:pt>
                <c:pt idx="85">
                  <c:v>485.02356590779647</c:v>
                </c:pt>
                <c:pt idx="86">
                  <c:v>485.0201006277789</c:v>
                </c:pt>
                <c:pt idx="87">
                  <c:v>485.01664821261016</c:v>
                </c:pt>
                <c:pt idx="88">
                  <c:v>485.01320870262572</c:v>
                </c:pt>
                <c:pt idx="89">
                  <c:v>485.00978213447064</c:v>
                </c:pt>
                <c:pt idx="90">
                  <c:v>485.00636854127094</c:v>
                </c:pt>
                <c:pt idx="91">
                  <c:v>485.00296795279587</c:v>
                </c:pt>
                <c:pt idx="92">
                  <c:v>484.9995803956117</c:v>
                </c:pt>
                <c:pt idx="93">
                  <c:v>484.99620589322689</c:v>
                </c:pt>
              </c:numCache>
            </c:numRef>
          </c:yVal>
          <c:smooth val="1"/>
          <c:extLst>
            <c:ext xmlns:c16="http://schemas.microsoft.com/office/drawing/2014/chart" uri="{C3380CC4-5D6E-409C-BE32-E72D297353CC}">
              <c16:uniqueId val="{00000000-910A-4BCF-AE30-BB3672E2B76E}"/>
            </c:ext>
          </c:extLst>
        </c:ser>
        <c:ser>
          <c:idx val="1"/>
          <c:order val="1"/>
          <c:tx>
            <c:strRef>
              <c:f>二熟玉米!$G$33</c:f>
              <c:strCache>
                <c:ptCount val="1"/>
                <c:pt idx="0">
                  <c:v>固定效应</c:v>
                </c:pt>
              </c:strCache>
            </c:strRef>
          </c:tx>
          <c:spPr>
            <a:ln w="19050" cap="rnd">
              <a:solidFill>
                <a:schemeClr val="tx1"/>
              </a:solidFill>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二熟玉米!$G$34:$G$127</c:f>
              <c:numCache>
                <c:formatCode>General</c:formatCode>
                <c:ptCount val="94"/>
                <c:pt idx="0">
                  <c:v>485.27339999999998</c:v>
                </c:pt>
                <c:pt idx="1">
                  <c:v>485.28665690015907</c:v>
                </c:pt>
                <c:pt idx="2">
                  <c:v>485.29449301151885</c:v>
                </c:pt>
                <c:pt idx="3">
                  <c:v>485.30008954571997</c:v>
                </c:pt>
                <c:pt idx="4">
                  <c:v>485.30445167017047</c:v>
                </c:pt>
                <c:pt idx="5">
                  <c:v>485.30802953962569</c:v>
                </c:pt>
                <c:pt idx="6">
                  <c:v>485.31106426970166</c:v>
                </c:pt>
                <c:pt idx="7">
                  <c:v>485.31370026652195</c:v>
                </c:pt>
                <c:pt idx="8">
                  <c:v>485.31603093817262</c:v>
                </c:pt>
                <c:pt idx="9">
                  <c:v>485.31812021922076</c:v>
                </c:pt>
                <c:pt idx="10">
                  <c:v>485.32001381021587</c:v>
                </c:pt>
                <c:pt idx="11">
                  <c:v>485.32174552013413</c:v>
                </c:pt>
                <c:pt idx="12">
                  <c:v>485.32334106895723</c:v>
                </c:pt>
                <c:pt idx="13">
                  <c:v>485.32482048132374</c:v>
                </c:pt>
                <c:pt idx="14">
                  <c:v>485.32619965492592</c:v>
                </c:pt>
                <c:pt idx="15">
                  <c:v>485.32749142329072</c:v>
                </c:pt>
                <c:pt idx="16">
                  <c:v>485.32870629682731</c:v>
                </c:pt>
                <c:pt idx="17">
                  <c:v>485.32985299242273</c:v>
                </c:pt>
                <c:pt idx="18">
                  <c:v>485.33093882012668</c:v>
                </c:pt>
                <c:pt idx="19">
                  <c:v>485.33196997086117</c:v>
                </c:pt>
                <c:pt idx="20">
                  <c:v>485.33295173409516</c:v>
                </c:pt>
                <c:pt idx="21">
                  <c:v>485.33388866500303</c:v>
                </c:pt>
                <c:pt idx="22">
                  <c:v>485.33478471456067</c:v>
                </c:pt>
                <c:pt idx="23">
                  <c:v>485.33564333202679</c:v>
                </c:pt>
                <c:pt idx="24">
                  <c:v>485.33646754656132</c:v>
                </c:pt>
                <c:pt idx="25">
                  <c:v>485.33726003288132</c:v>
                </c:pt>
                <c:pt idx="26">
                  <c:v>485.33802316456143</c:v>
                </c:pt>
                <c:pt idx="27">
                  <c:v>485.33875905766985</c:v>
                </c:pt>
                <c:pt idx="28">
                  <c:v>485.33946960677025</c:v>
                </c:pt>
                <c:pt idx="29">
                  <c:v>485.34015651483878</c:v>
                </c:pt>
                <c:pt idx="30">
                  <c:v>485.34082131829098</c:v>
                </c:pt>
                <c:pt idx="31">
                  <c:v>485.34146540804784</c:v>
                </c:pt>
                <c:pt idx="32">
                  <c:v>485.34209004737056</c:v>
                </c:pt>
                <c:pt idx="33">
                  <c:v>485.3426963870416</c:v>
                </c:pt>
                <c:pt idx="34">
                  <c:v>485.34328547835213</c:v>
                </c:pt>
                <c:pt idx="35">
                  <c:v>485.34385828426605</c:v>
                </c:pt>
                <c:pt idx="36">
                  <c:v>485.34441568905964</c:v>
                </c:pt>
                <c:pt idx="37">
                  <c:v>485.3449585066794</c:v>
                </c:pt>
                <c:pt idx="38">
                  <c:v>485.34548748801888</c:v>
                </c:pt>
                <c:pt idx="39">
                  <c:v>485.34600332727626</c:v>
                </c:pt>
                <c:pt idx="40">
                  <c:v>485.34650666753055</c:v>
                </c:pt>
                <c:pt idx="41">
                  <c:v>485.34699810564746</c:v>
                </c:pt>
                <c:pt idx="42">
                  <c:v>485.34747819661033</c:v>
                </c:pt>
                <c:pt idx="43">
                  <c:v>485.34794745735485</c:v>
                </c:pt>
                <c:pt idx="44">
                  <c:v>485.3484063701743</c:v>
                </c:pt>
                <c:pt idx="45">
                  <c:v>485.34885538575196</c:v>
                </c:pt>
                <c:pt idx="46">
                  <c:v>485.34929492586826</c:v>
                </c:pt>
                <c:pt idx="47">
                  <c:v>485.34972538582412</c:v>
                </c:pt>
                <c:pt idx="48">
                  <c:v>485.35014713661548</c:v>
                </c:pt>
                <c:pt idx="49">
                  <c:v>485.35056052688844</c:v>
                </c:pt>
                <c:pt idx="50">
                  <c:v>485.35096588470219</c:v>
                </c:pt>
                <c:pt idx="51">
                  <c:v>485.35136351912047</c:v>
                </c:pt>
                <c:pt idx="52">
                  <c:v>485.35175372165281</c:v>
                </c:pt>
                <c:pt idx="53">
                  <c:v>485.35213676756103</c:v>
                </c:pt>
                <c:pt idx="54">
                  <c:v>485.35251291704657</c:v>
                </c:pt>
                <c:pt idx="55">
                  <c:v>485.35288241633094</c:v>
                </c:pt>
                <c:pt idx="56">
                  <c:v>485.35324549864123</c:v>
                </c:pt>
                <c:pt idx="57">
                  <c:v>485.35360238510987</c:v>
                </c:pt>
                <c:pt idx="58">
                  <c:v>485.35395328559804</c:v>
                </c:pt>
                <c:pt idx="59">
                  <c:v>485.35429839945004</c:v>
                </c:pt>
                <c:pt idx="60">
                  <c:v>485.35463791618548</c:v>
                </c:pt>
                <c:pt idx="61">
                  <c:v>485.35497201613526</c:v>
                </c:pt>
                <c:pt idx="62">
                  <c:v>485.35530087102728</c:v>
                </c:pt>
                <c:pt idx="63">
                  <c:v>485.35562464452568</c:v>
                </c:pt>
                <c:pt idx="64">
                  <c:v>485.35594349272895</c:v>
                </c:pt>
                <c:pt idx="65">
                  <c:v>485.35625756462957</c:v>
                </c:pt>
                <c:pt idx="66">
                  <c:v>485.35656700253963</c:v>
                </c:pt>
                <c:pt idx="67">
                  <c:v>485.3568719424851</c:v>
                </c:pt>
                <c:pt idx="68">
                  <c:v>485.35717251457083</c:v>
                </c:pt>
                <c:pt idx="69">
                  <c:v>485.35746884332031</c:v>
                </c:pt>
                <c:pt idx="70">
                  <c:v>485.35776104799038</c:v>
                </c:pt>
                <c:pt idx="71">
                  <c:v>485.35804924286504</c:v>
                </c:pt>
                <c:pt idx="72">
                  <c:v>485.35833353752815</c:v>
                </c:pt>
                <c:pt idx="73">
                  <c:v>485.35861403711829</c:v>
                </c:pt>
                <c:pt idx="74">
                  <c:v>485.35889084256627</c:v>
                </c:pt>
                <c:pt idx="75">
                  <c:v>485.35916405081707</c:v>
                </c:pt>
                <c:pt idx="76">
                  <c:v>485.35943375503734</c:v>
                </c:pt>
                <c:pt idx="77">
                  <c:v>485.35970004480936</c:v>
                </c:pt>
                <c:pt idx="78">
                  <c:v>485.35996300631302</c:v>
                </c:pt>
                <c:pt idx="79">
                  <c:v>485.3602227224963</c:v>
                </c:pt>
                <c:pt idx="80">
                  <c:v>485.36047927323477</c:v>
                </c:pt>
                <c:pt idx="81">
                  <c:v>485.36073273548209</c:v>
                </c:pt>
                <c:pt idx="82">
                  <c:v>485.36098318341078</c:v>
                </c:pt>
                <c:pt idx="83">
                  <c:v>485.36123068854499</c:v>
                </c:pt>
                <c:pt idx="84">
                  <c:v>485.36147531988524</c:v>
                </c:pt>
                <c:pt idx="85">
                  <c:v>485.36171714402582</c:v>
                </c:pt>
                <c:pt idx="86">
                  <c:v>485.36195622526577</c:v>
                </c:pt>
                <c:pt idx="87">
                  <c:v>485.36219262571319</c:v>
                </c:pt>
                <c:pt idx="88">
                  <c:v>485.36242640538381</c:v>
                </c:pt>
                <c:pt idx="89">
                  <c:v>485.36265762229408</c:v>
                </c:pt>
                <c:pt idx="90">
                  <c:v>485.36288633254929</c:v>
                </c:pt>
                <c:pt idx="91">
                  <c:v>485.36311259042645</c:v>
                </c:pt>
                <c:pt idx="92">
                  <c:v>485.3633364484532</c:v>
                </c:pt>
                <c:pt idx="93">
                  <c:v>485.36355795748216</c:v>
                </c:pt>
              </c:numCache>
            </c:numRef>
          </c:yVal>
          <c:smooth val="1"/>
          <c:extLst>
            <c:ext xmlns:c16="http://schemas.microsoft.com/office/drawing/2014/chart" uri="{C3380CC4-5D6E-409C-BE32-E72D297353CC}">
              <c16:uniqueId val="{00000001-910A-4BCF-AE30-BB3672E2B76E}"/>
            </c:ext>
          </c:extLst>
        </c:ser>
        <c:dLbls>
          <c:showLegendKey val="0"/>
          <c:showVal val="0"/>
          <c:showCatName val="0"/>
          <c:showSerName val="0"/>
          <c:showPercent val="0"/>
          <c:showBubbleSize val="0"/>
        </c:dLbls>
        <c:axId val="1012358800"/>
        <c:axId val="1212906464"/>
      </c:scatterChart>
      <c:valAx>
        <c:axId val="101235880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3002187226596683"/>
              <c:y val="0.8961800087489063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valAx>
      <c:valAx>
        <c:axId val="12129064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4191356809565470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valAx>
      <c:spPr>
        <a:noFill/>
        <a:ln>
          <a:solidFill>
            <a:schemeClr val="tx1"/>
          </a:solidFill>
        </a:ln>
        <a:effectLst/>
      </c:spPr>
    </c:plotArea>
    <c:legend>
      <c:legendPos val="b"/>
      <c:layout>
        <c:manualLayout>
          <c:xMode val="edge"/>
          <c:yMode val="edge"/>
          <c:x val="0.48055555555555557"/>
          <c:y val="0.18576334208223969"/>
          <c:w val="0.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93285214348205"/>
          <c:y val="6.4814814814814811E-2"/>
          <c:w val="0.77973381452318458"/>
          <c:h val="0.76100284339457558"/>
        </c:manualLayout>
      </c:layout>
      <c:scatterChart>
        <c:scatterStyle val="smoothMarker"/>
        <c:varyColors val="0"/>
        <c:ser>
          <c:idx val="0"/>
          <c:order val="0"/>
          <c:tx>
            <c:strRef>
              <c:f>二熟小麦!$E$28</c:f>
              <c:strCache>
                <c:ptCount val="1"/>
                <c:pt idx="0">
                  <c:v>混合回归</c:v>
                </c:pt>
              </c:strCache>
            </c:strRef>
          </c:tx>
          <c:spPr>
            <a:ln w="19050" cap="rnd">
              <a:solidFill>
                <a:schemeClr val="tx1"/>
              </a:solidFill>
              <a:prstDash val="dash"/>
              <a:round/>
            </a:ln>
            <a:effectLst/>
          </c:spPr>
          <c:marker>
            <c:symbol val="none"/>
          </c:marker>
          <c:xVal>
            <c:numRef>
              <c:f>二熟小麦!$B$29:$B$89</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二熟小麦!$E$29:$E$89</c:f>
              <c:numCache>
                <c:formatCode>General</c:formatCode>
                <c:ptCount val="61"/>
                <c:pt idx="0">
                  <c:v>420.27996027877538</c:v>
                </c:pt>
                <c:pt idx="1">
                  <c:v>420.31706356637312</c:v>
                </c:pt>
                <c:pt idx="2">
                  <c:v>420.33463356183432</c:v>
                </c:pt>
                <c:pt idx="3">
                  <c:v>420.34391166495163</c:v>
                </c:pt>
                <c:pt idx="4">
                  <c:v>420.34855185100224</c:v>
                </c:pt>
                <c:pt idx="5">
                  <c:v>420.3502244603207</c:v>
                </c:pt>
                <c:pt idx="6">
                  <c:v>420.34983935668828</c:v>
                </c:pt>
                <c:pt idx="7">
                  <c:v>420.34794942593419</c:v>
                </c:pt>
                <c:pt idx="8">
                  <c:v>420.34491691232148</c:v>
                </c:pt>
                <c:pt idx="9">
                  <c:v>420.34099262169445</c:v>
                </c:pt>
                <c:pt idx="10">
                  <c:v>420.33635769358665</c:v>
                </c:pt>
                <c:pt idx="11">
                  <c:v>420.3311473889284</c:v>
                </c:pt>
                <c:pt idx="12">
                  <c:v>420.32546547295061</c:v>
                </c:pt>
                <c:pt idx="13">
                  <c:v>420.31939334113468</c:v>
                </c:pt>
                <c:pt idx="14">
                  <c:v>420.31299604399328</c:v>
                </c:pt>
                <c:pt idx="15">
                  <c:v>420.30632639902046</c:v>
                </c:pt>
                <c:pt idx="16">
                  <c:v>420.29942787767288</c:v>
                </c:pt>
                <c:pt idx="17">
                  <c:v>420.29233668233553</c:v>
                </c:pt>
                <c:pt idx="18">
                  <c:v>420.28508327261045</c:v>
                </c:pt>
                <c:pt idx="19">
                  <c:v>420.27769350806369</c:v>
                </c:pt>
                <c:pt idx="20">
                  <c:v>420.27018951807776</c:v>
                </c:pt>
                <c:pt idx="21">
                  <c:v>420.26259037382243</c:v>
                </c:pt>
                <c:pt idx="22">
                  <c:v>420.25491261428351</c:v>
                </c:pt>
                <c:pt idx="23">
                  <c:v>420.24717066300275</c:v>
                </c:pt>
                <c:pt idx="24">
                  <c:v>420.23937716183951</c:v>
                </c:pt>
                <c:pt idx="25">
                  <c:v>420.23154324093525</c:v>
                </c:pt>
                <c:pt idx="26">
                  <c:v>420.22367873906273</c:v>
                </c:pt>
                <c:pt idx="27">
                  <c:v>420.21579238498191</c:v>
                </c:pt>
                <c:pt idx="28">
                  <c:v>420.20789194785357</c:v>
                </c:pt>
                <c:pt idx="29">
                  <c:v>420.19998436287722</c:v>
                </c:pt>
                <c:pt idx="30">
                  <c:v>420.19207583692918</c:v>
                </c:pt>
                <c:pt idx="31">
                  <c:v>420.18417193792828</c:v>
                </c:pt>
                <c:pt idx="32">
                  <c:v>420.17627767087015</c:v>
                </c:pt>
                <c:pt idx="33">
                  <c:v>420.1683975428636</c:v>
                </c:pt>
                <c:pt idx="34">
                  <c:v>420.16053561903931</c:v>
                </c:pt>
                <c:pt idx="35">
                  <c:v>420.15269557083673</c:v>
                </c:pt>
                <c:pt idx="36">
                  <c:v>420.1448807178935</c:v>
                </c:pt>
                <c:pt idx="37">
                  <c:v>420.13709406453484</c:v>
                </c:pt>
                <c:pt idx="38">
                  <c:v>420.12933833168444</c:v>
                </c:pt>
                <c:pt idx="39">
                  <c:v>420.12161598487444</c:v>
                </c:pt>
                <c:pt idx="40">
                  <c:v>420.1139292589171</c:v>
                </c:pt>
                <c:pt idx="41">
                  <c:v>420.10628017970851</c:v>
                </c:pt>
                <c:pt idx="42">
                  <c:v>420.09867058355809</c:v>
                </c:pt>
                <c:pt idx="43">
                  <c:v>420.09110213437583</c:v>
                </c:pt>
                <c:pt idx="44">
                  <c:v>420.08357633899789</c:v>
                </c:pt>
                <c:pt idx="45">
                  <c:v>420.07609456088943</c:v>
                </c:pt>
                <c:pt idx="46">
                  <c:v>420.06865803242761</c:v>
                </c:pt>
                <c:pt idx="47">
                  <c:v>420.0612678659387</c:v>
                </c:pt>
                <c:pt idx="48">
                  <c:v>420.05392506363961</c:v>
                </c:pt>
                <c:pt idx="49">
                  <c:v>420.04663052661175</c:v>
                </c:pt>
                <c:pt idx="50">
                  <c:v>420.03938506291871</c:v>
                </c:pt>
                <c:pt idx="51">
                  <c:v>420.03218939496514</c:v>
                </c:pt>
                <c:pt idx="52">
                  <c:v>420.02504416617973</c:v>
                </c:pt>
                <c:pt idx="53">
                  <c:v>420.01794994709667</c:v>
                </c:pt>
                <c:pt idx="54">
                  <c:v>420.01090724089863</c:v>
                </c:pt>
                <c:pt idx="55">
                  <c:v>420.00391648847864</c:v>
                </c:pt>
                <c:pt idx="56">
                  <c:v>419.99697807306899</c:v>
                </c:pt>
                <c:pt idx="57">
                  <c:v>419.99009232448219</c:v>
                </c:pt>
                <c:pt idx="58">
                  <c:v>419.98325952300115</c:v>
                </c:pt>
                <c:pt idx="59">
                  <c:v>419.97647990295343</c:v>
                </c:pt>
                <c:pt idx="60">
                  <c:v>419.96975365599985</c:v>
                </c:pt>
              </c:numCache>
            </c:numRef>
          </c:yVal>
          <c:smooth val="1"/>
          <c:extLst>
            <c:ext xmlns:c16="http://schemas.microsoft.com/office/drawing/2014/chart" uri="{C3380CC4-5D6E-409C-BE32-E72D297353CC}">
              <c16:uniqueId val="{00000000-AB04-4CB9-9F65-8514CC25386F}"/>
            </c:ext>
          </c:extLst>
        </c:ser>
        <c:ser>
          <c:idx val="1"/>
          <c:order val="1"/>
          <c:tx>
            <c:strRef>
              <c:f>二熟小麦!$F$28</c:f>
              <c:strCache>
                <c:ptCount val="1"/>
                <c:pt idx="0">
                  <c:v>固定效应</c:v>
                </c:pt>
              </c:strCache>
            </c:strRef>
          </c:tx>
          <c:spPr>
            <a:ln w="19050" cap="rnd">
              <a:solidFill>
                <a:schemeClr val="tx1"/>
              </a:solidFill>
              <a:round/>
            </a:ln>
            <a:effectLst/>
          </c:spPr>
          <c:marker>
            <c:symbol val="none"/>
          </c:marker>
          <c:xVal>
            <c:numRef>
              <c:f>二熟小麦!$B$29:$B$89</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二熟小麦!$F$29:$F$89</c:f>
              <c:numCache>
                <c:formatCode>General</c:formatCode>
                <c:ptCount val="61"/>
                <c:pt idx="0">
                  <c:v>420.29090000000002</c:v>
                </c:pt>
                <c:pt idx="1">
                  <c:v>420.24419854528816</c:v>
                </c:pt>
                <c:pt idx="2">
                  <c:v>420.21789765051983</c:v>
                </c:pt>
                <c:pt idx="3">
                  <c:v>420.19967811644852</c:v>
                </c:pt>
                <c:pt idx="4">
                  <c:v>420.18579291495746</c:v>
                </c:pt>
                <c:pt idx="5">
                  <c:v>420.1746055117261</c:v>
                </c:pt>
                <c:pt idx="6">
                  <c:v>420.16525588049365</c:v>
                </c:pt>
                <c:pt idx="7">
                  <c:v>420.15723685640012</c:v>
                </c:pt>
                <c:pt idx="8">
                  <c:v>420.15022464406923</c:v>
                </c:pt>
                <c:pt idx="9">
                  <c:v>420.14400011401762</c:v>
                </c:pt>
                <c:pt idx="10">
                  <c:v>420.13840819189363</c:v>
                </c:pt>
                <c:pt idx="11">
                  <c:v>420.13333517879158</c:v>
                </c:pt>
                <c:pt idx="12">
                  <c:v>420.12869527884641</c:v>
                </c:pt>
                <c:pt idx="13">
                  <c:v>420.12442218893875</c:v>
                </c:pt>
                <c:pt idx="14">
                  <c:v>420.12046362963235</c:v>
                </c:pt>
                <c:pt idx="15">
                  <c:v>420.11677766493574</c:v>
                </c:pt>
                <c:pt idx="16">
                  <c:v>420.11333015264916</c:v>
                </c:pt>
                <c:pt idx="17">
                  <c:v>420.11009293312145</c:v>
                </c:pt>
                <c:pt idx="18">
                  <c:v>420.10704251415933</c:v>
                </c:pt>
                <c:pt idx="19">
                  <c:v>420.10415909767818</c:v>
                </c:pt>
                <c:pt idx="20">
                  <c:v>420.1014258469358</c:v>
                </c:pt>
                <c:pt idx="21">
                  <c:v>420.09882832645201</c:v>
                </c:pt>
                <c:pt idx="22">
                  <c:v>420.0963540680475</c:v>
                </c:pt>
                <c:pt idx="23">
                  <c:v>420.09399223044159</c:v>
                </c:pt>
                <c:pt idx="24">
                  <c:v>420.09173332924104</c:v>
                </c:pt>
                <c:pt idx="25">
                  <c:v>420.08956902057355</c:v>
                </c:pt>
                <c:pt idx="26">
                  <c:v>420.08749192608593</c:v>
                </c:pt>
                <c:pt idx="27">
                  <c:v>420.08549549018068</c:v>
                </c:pt>
                <c:pt idx="28">
                  <c:v>420.08357386263077</c:v>
                </c:pt>
                <c:pt idx="29">
                  <c:v>420.0817218013525</c:v>
                </c:pt>
                <c:pt idx="30">
                  <c:v>420.07993459132842</c:v>
                </c:pt>
                <c:pt idx="31">
                  <c:v>420.07820797656922</c:v>
                </c:pt>
                <c:pt idx="32">
                  <c:v>420.0765381026817</c:v>
                </c:pt>
                <c:pt idx="33">
                  <c:v>420.0749214681216</c:v>
                </c:pt>
                <c:pt idx="34">
                  <c:v>420.07335488260514</c:v>
                </c:pt>
                <c:pt idx="35">
                  <c:v>420.07183543145504</c:v>
                </c:pt>
                <c:pt idx="36">
                  <c:v>420.07036044489564</c:v>
                </c:pt>
                <c:pt idx="37">
                  <c:v>420.0689274714959</c:v>
                </c:pt>
                <c:pt idx="38">
                  <c:v>420.0675342551072</c:v>
                </c:pt>
                <c:pt idx="39">
                  <c:v>420.06617871475896</c:v>
                </c:pt>
                <c:pt idx="40">
                  <c:v>420.06485892706917</c:v>
                </c:pt>
                <c:pt idx="41">
                  <c:v>420.06357311080234</c:v>
                </c:pt>
                <c:pt idx="42">
                  <c:v>420.06231961326802</c:v>
                </c:pt>
                <c:pt idx="43">
                  <c:v>420.06109689830379</c:v>
                </c:pt>
                <c:pt idx="44">
                  <c:v>420.05990353562589</c:v>
                </c:pt>
                <c:pt idx="45">
                  <c:v>420.0587381913661</c:v>
                </c:pt>
                <c:pt idx="46">
                  <c:v>420.05759961963969</c:v>
                </c:pt>
                <c:pt idx="47">
                  <c:v>420.05648665501218</c:v>
                </c:pt>
                <c:pt idx="48">
                  <c:v>420.05539820575382</c:v>
                </c:pt>
                <c:pt idx="49">
                  <c:v>420.05433324778375</c:v>
                </c:pt>
                <c:pt idx="50">
                  <c:v>420.05329081922241</c:v>
                </c:pt>
                <c:pt idx="51">
                  <c:v>420.05227001547951</c:v>
                </c:pt>
                <c:pt idx="52">
                  <c:v>420.05126998481586</c:v>
                </c:pt>
                <c:pt idx="53">
                  <c:v>420.05028992432602</c:v>
                </c:pt>
                <c:pt idx="54">
                  <c:v>420.04932907629399</c:v>
                </c:pt>
                <c:pt idx="55">
                  <c:v>420.04838672488182</c:v>
                </c:pt>
                <c:pt idx="56">
                  <c:v>420.047462193115</c:v>
                </c:pt>
                <c:pt idx="57">
                  <c:v>420.04655484013387</c:v>
                </c:pt>
                <c:pt idx="58">
                  <c:v>420.04566405868235</c:v>
                </c:pt>
                <c:pt idx="59">
                  <c:v>420.0447892728115</c:v>
                </c:pt>
                <c:pt idx="60">
                  <c:v>420.04392993577443</c:v>
                </c:pt>
              </c:numCache>
            </c:numRef>
          </c:yVal>
          <c:smooth val="1"/>
          <c:extLst>
            <c:ext xmlns:c16="http://schemas.microsoft.com/office/drawing/2014/chart" uri="{C3380CC4-5D6E-409C-BE32-E72D297353CC}">
              <c16:uniqueId val="{00000001-AB04-4CB9-9F65-8514CC25386F}"/>
            </c:ext>
          </c:extLst>
        </c:ser>
        <c:dLbls>
          <c:showLegendKey val="0"/>
          <c:showVal val="0"/>
          <c:showCatName val="0"/>
          <c:showSerName val="0"/>
          <c:showPercent val="0"/>
          <c:showBubbleSize val="0"/>
        </c:dLbls>
        <c:axId val="1012358800"/>
        <c:axId val="1212906464"/>
      </c:scatterChart>
      <c:valAx>
        <c:axId val="101235880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a:t>
                </a:r>
              </a:p>
            </c:rich>
          </c:tx>
          <c:layout>
            <c:manualLayout>
              <c:xMode val="edge"/>
              <c:yMode val="edge"/>
              <c:x val="0.43002187226596683"/>
              <c:y val="0.8961800087489063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valAx>
      <c:valAx>
        <c:axId val="12129064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valAx>
      <c:spPr>
        <a:noFill/>
        <a:ln>
          <a:solidFill>
            <a:schemeClr val="tx1"/>
          </a:solidFill>
        </a:ln>
        <a:effectLst/>
      </c:spPr>
    </c:plotArea>
    <c:legend>
      <c:legendPos val="b"/>
      <c:layout>
        <c:manualLayout>
          <c:xMode val="edge"/>
          <c:yMode val="edge"/>
          <c:x val="0.48055555555555557"/>
          <c:y val="0.18576334208223969"/>
          <c:w val="0.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93285214348205"/>
          <c:y val="6.4814814814814811E-2"/>
          <c:w val="0.77973381452318458"/>
          <c:h val="0.76100284339457558"/>
        </c:manualLayout>
      </c:layout>
      <c:scatterChart>
        <c:scatterStyle val="smoothMarker"/>
        <c:varyColors val="0"/>
        <c:ser>
          <c:idx val="0"/>
          <c:order val="0"/>
          <c:tx>
            <c:strRef>
              <c:f>水稻弹性!$E$25</c:f>
              <c:strCache>
                <c:ptCount val="1"/>
                <c:pt idx="0">
                  <c:v>混合回归</c:v>
                </c:pt>
              </c:strCache>
            </c:strRef>
          </c:tx>
          <c:spPr>
            <a:ln w="19050" cap="rnd">
              <a:solidFill>
                <a:schemeClr val="tx1"/>
              </a:solidFill>
              <a:prstDash val="dash"/>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水稻弹性!$E$26:$E$189</c:f>
              <c:numCache>
                <c:formatCode>General</c:formatCode>
                <c:ptCount val="164"/>
                <c:pt idx="0">
                  <c:v>488.86210200133399</c:v>
                </c:pt>
                <c:pt idx="1">
                  <c:v>488.83058026462277</c:v>
                </c:pt>
                <c:pt idx="2">
                  <c:v>488.81339392496051</c:v>
                </c:pt>
                <c:pt idx="3">
                  <c:v>488.80193194402233</c:v>
                </c:pt>
                <c:pt idx="4">
                  <c:v>488.79355506079645</c:v>
                </c:pt>
                <c:pt idx="5">
                  <c:v>488.78710509798015</c:v>
                </c:pt>
                <c:pt idx="6">
                  <c:v>488.78197135136446</c:v>
                </c:pt>
                <c:pt idx="7">
                  <c:v>488.77779275351594</c:v>
                </c:pt>
                <c:pt idx="8">
                  <c:v>488.77433831382325</c:v>
                </c:pt>
                <c:pt idx="9">
                  <c:v>488.77145145155794</c:v>
                </c:pt>
                <c:pt idx="10">
                  <c:v>488.76902120805676</c:v>
                </c:pt>
                <c:pt idx="11">
                  <c:v>488.76696613942477</c:v>
                </c:pt>
                <c:pt idx="12">
                  <c:v>488.76522473276867</c:v>
                </c:pt>
                <c:pt idx="13">
                  <c:v>488.7637494149314</c:v>
                </c:pt>
                <c:pt idx="14">
                  <c:v>488.76250265160189</c:v>
                </c:pt>
                <c:pt idx="15">
                  <c:v>488.76145431940967</c:v>
                </c:pt>
                <c:pt idx="16">
                  <c:v>488.76057988351158</c:v>
                </c:pt>
                <c:pt idx="17">
                  <c:v>488.75985910181453</c:v>
                </c:pt>
                <c:pt idx="18">
                  <c:v>488.75927508339055</c:v>
                </c:pt>
                <c:pt idx="19">
                  <c:v>488.75881359106529</c:v>
                </c:pt>
                <c:pt idx="20">
                  <c:v>488.75846251603872</c:v>
                </c:pt>
                <c:pt idx="21">
                  <c:v>488.75821147607655</c:v>
                </c:pt>
                <c:pt idx="22">
                  <c:v>488.75805150401078</c:v>
                </c:pt>
                <c:pt idx="23">
                  <c:v>488.75797480327572</c:v>
                </c:pt>
                <c:pt idx="24">
                  <c:v>488.75797455390762</c:v>
                </c:pt>
                <c:pt idx="25">
                  <c:v>488.75804475702381</c:v>
                </c:pt>
                <c:pt idx="26">
                  <c:v>488.75818010898564</c:v>
                </c:pt>
                <c:pt idx="27">
                  <c:v>488.75837589870827</c:v>
                </c:pt>
                <c:pt idx="28">
                  <c:v>488.7586279231985</c:v>
                </c:pt>
                <c:pt idx="29">
                  <c:v>488.75893241757677</c:v>
                </c:pt>
                <c:pt idx="30">
                  <c:v>488.75928599670823</c:v>
                </c:pt>
                <c:pt idx="31">
                  <c:v>488.75968560620908</c:v>
                </c:pt>
                <c:pt idx="32">
                  <c:v>488.76012848108201</c:v>
                </c:pt>
                <c:pt idx="33">
                  <c:v>488.76061211059971</c:v>
                </c:pt>
                <c:pt idx="34">
                  <c:v>488.76113420834048</c:v>
                </c:pt>
                <c:pt idx="35">
                  <c:v>488.76169268649591</c:v>
                </c:pt>
                <c:pt idx="36">
                  <c:v>488.76228563374167</c:v>
                </c:pt>
                <c:pt idx="37">
                  <c:v>488.76291129609581</c:v>
                </c:pt>
                <c:pt idx="38">
                  <c:v>488.76356806029412</c:v>
                </c:pt>
                <c:pt idx="39">
                  <c:v>488.76425443929656</c:v>
                </c:pt>
                <c:pt idx="40">
                  <c:v>488.7649690596059</c:v>
                </c:pt>
                <c:pt idx="41">
                  <c:v>488.76571065013354</c:v>
                </c:pt>
                <c:pt idx="42">
                  <c:v>488.76647803239263</c:v>
                </c:pt>
                <c:pt idx="43">
                  <c:v>488.76727011183277</c:v>
                </c:pt>
                <c:pt idx="44">
                  <c:v>488.76808587016086</c:v>
                </c:pt>
                <c:pt idx="45">
                  <c:v>488.76892435851772</c:v>
                </c:pt>
                <c:pt idx="46">
                  <c:v>488.76978469139732</c:v>
                </c:pt>
                <c:pt idx="47">
                  <c:v>488.77066604121489</c:v>
                </c:pt>
                <c:pt idx="48">
                  <c:v>488.771567633443</c:v>
                </c:pt>
                <c:pt idx="49">
                  <c:v>488.77248874224495</c:v>
                </c:pt>
                <c:pt idx="50">
                  <c:v>488.77342868654682</c:v>
                </c:pt>
                <c:pt idx="51">
                  <c:v>488.77438682649591</c:v>
                </c:pt>
                <c:pt idx="52">
                  <c:v>488.77536256026121</c:v>
                </c:pt>
                <c:pt idx="53">
                  <c:v>488.77635532113698</c:v>
                </c:pt>
                <c:pt idx="54">
                  <c:v>488.77736457491591</c:v>
                </c:pt>
                <c:pt idx="55">
                  <c:v>488.77838981750216</c:v>
                </c:pt>
                <c:pt idx="56">
                  <c:v>488.77943057273859</c:v>
                </c:pt>
                <c:pt idx="57">
                  <c:v>488.78048639042578</c:v>
                </c:pt>
                <c:pt idx="58">
                  <c:v>488.78155684451241</c:v>
                </c:pt>
                <c:pt idx="59">
                  <c:v>488.78264153144073</c:v>
                </c:pt>
                <c:pt idx="60">
                  <c:v>488.78374006862958</c:v>
                </c:pt>
                <c:pt idx="61">
                  <c:v>488.78485209308371</c:v>
                </c:pt>
                <c:pt idx="62">
                  <c:v>488.78597726011503</c:v>
                </c:pt>
                <c:pt idx="63">
                  <c:v>488.78711524216675</c:v>
                </c:pt>
                <c:pt idx="64">
                  <c:v>488.78826572772971</c:v>
                </c:pt>
                <c:pt idx="65">
                  <c:v>488.78942842034252</c:v>
                </c:pt>
                <c:pt idx="66">
                  <c:v>488.7906030376684</c:v>
                </c:pt>
                <c:pt idx="67">
                  <c:v>488.79178931064126</c:v>
                </c:pt>
                <c:pt idx="68">
                  <c:v>488.79298698267473</c:v>
                </c:pt>
                <c:pt idx="69">
                  <c:v>488.7941958089296</c:v>
                </c:pt>
                <c:pt idx="70">
                  <c:v>488.79541555563361</c:v>
                </c:pt>
                <c:pt idx="71">
                  <c:v>488.79664599944948</c:v>
                </c:pt>
                <c:pt idx="72">
                  <c:v>488.79788692688749</c:v>
                </c:pt>
                <c:pt idx="73">
                  <c:v>488.79913813375856</c:v>
                </c:pt>
                <c:pt idx="74">
                  <c:v>488.80039942466431</c:v>
                </c:pt>
                <c:pt idx="75">
                  <c:v>488.80167061252189</c:v>
                </c:pt>
                <c:pt idx="76">
                  <c:v>488.80295151812015</c:v>
                </c:pt>
                <c:pt idx="77">
                  <c:v>488.80424196970489</c:v>
                </c:pt>
                <c:pt idx="78">
                  <c:v>488.80554180259077</c:v>
                </c:pt>
                <c:pt idx="79">
                  <c:v>488.80685085879844</c:v>
                </c:pt>
                <c:pt idx="80">
                  <c:v>488.80816898671446</c:v>
                </c:pt>
                <c:pt idx="81">
                  <c:v>488.80949604077193</c:v>
                </c:pt>
                <c:pt idx="82">
                  <c:v>488.81083188115156</c:v>
                </c:pt>
                <c:pt idx="83">
                  <c:v>488.81217637350051</c:v>
                </c:pt>
                <c:pt idx="84">
                  <c:v>488.81352938866792</c:v>
                </c:pt>
                <c:pt idx="85">
                  <c:v>488.81489080245689</c:v>
                </c:pt>
                <c:pt idx="86">
                  <c:v>488.81626049539017</c:v>
                </c:pt>
                <c:pt idx="87">
                  <c:v>488.81763835249023</c:v>
                </c:pt>
                <c:pt idx="88">
                  <c:v>488.81902426307136</c:v>
                </c:pt>
                <c:pt idx="89">
                  <c:v>488.82041812054416</c:v>
                </c:pt>
                <c:pt idx="90">
                  <c:v>488.82181982223034</c:v>
                </c:pt>
                <c:pt idx="91">
                  <c:v>488.82322926918846</c:v>
                </c:pt>
                <c:pt idx="92">
                  <c:v>488.82464636604902</c:v>
                </c:pt>
                <c:pt idx="93">
                  <c:v>488.82607102085814</c:v>
                </c:pt>
                <c:pt idx="94">
                  <c:v>488.8275031449304</c:v>
                </c:pt>
                <c:pt idx="95">
                  <c:v>488.82894265270892</c:v>
                </c:pt>
                <c:pt idx="96">
                  <c:v>488.83038946163299</c:v>
                </c:pt>
                <c:pt idx="97">
                  <c:v>488.83184349201275</c:v>
                </c:pt>
                <c:pt idx="98">
                  <c:v>488.83330466691018</c:v>
                </c:pt>
                <c:pt idx="99">
                  <c:v>488.83477291202627</c:v>
                </c:pt>
                <c:pt idx="100">
                  <c:v>488.83624815559375</c:v>
                </c:pt>
                <c:pt idx="101">
                  <c:v>488.83773032827548</c:v>
                </c:pt>
                <c:pt idx="102">
                  <c:v>488.83921936306774</c:v>
                </c:pt>
                <c:pt idx="103">
                  <c:v>488.84071519520808</c:v>
                </c:pt>
                <c:pt idx="104">
                  <c:v>488.84221776208796</c:v>
                </c:pt>
                <c:pt idx="105">
                  <c:v>488.84372700316959</c:v>
                </c:pt>
                <c:pt idx="106">
                  <c:v>488.84524285990648</c:v>
                </c:pt>
                <c:pt idx="107">
                  <c:v>488.84676527566796</c:v>
                </c:pt>
                <c:pt idx="108">
                  <c:v>488.84829419566745</c:v>
                </c:pt>
                <c:pt idx="109">
                  <c:v>488.8498295668935</c:v>
                </c:pt>
                <c:pt idx="110">
                  <c:v>488.85137133804443</c:v>
                </c:pt>
                <c:pt idx="111">
                  <c:v>488.85291945946608</c:v>
                </c:pt>
                <c:pt idx="112">
                  <c:v>488.85447388309194</c:v>
                </c:pt>
                <c:pt idx="113">
                  <c:v>488.85603456238624</c:v>
                </c:pt>
                <c:pt idx="114">
                  <c:v>488.85760145228954</c:v>
                </c:pt>
                <c:pt idx="115">
                  <c:v>488.85917450916685</c:v>
                </c:pt>
                <c:pt idx="116">
                  <c:v>488.86075369075763</c:v>
                </c:pt>
                <c:pt idx="117">
                  <c:v>488.8623389561285</c:v>
                </c:pt>
                <c:pt idx="118">
                  <c:v>488.86393026562735</c:v>
                </c:pt>
                <c:pt idx="119">
                  <c:v>488.86552758084019</c:v>
                </c:pt>
                <c:pt idx="120">
                  <c:v>488.86713086454904</c:v>
                </c:pt>
                <c:pt idx="121">
                  <c:v>488.86874008069202</c:v>
                </c:pt>
                <c:pt idx="122">
                  <c:v>488.87035519432516</c:v>
                </c:pt>
                <c:pt idx="123">
                  <c:v>488.87197617158557</c:v>
                </c:pt>
                <c:pt idx="124">
                  <c:v>488.87360297965614</c:v>
                </c:pt>
                <c:pt idx="125">
                  <c:v>488.87523558673183</c:v>
                </c:pt>
                <c:pt idx="126">
                  <c:v>488.8768739619872</c:v>
                </c:pt>
                <c:pt idx="127">
                  <c:v>488.87851807554534</c:v>
                </c:pt>
                <c:pt idx="128">
                  <c:v>488.88016789844767</c:v>
                </c:pt>
                <c:pt idx="129">
                  <c:v>488.88182340262574</c:v>
                </c:pt>
                <c:pt idx="130">
                  <c:v>488.88348456087306</c:v>
                </c:pt>
                <c:pt idx="131">
                  <c:v>488.88515134681899</c:v>
                </c:pt>
                <c:pt idx="132">
                  <c:v>488.88682373490309</c:v>
                </c:pt>
                <c:pt idx="133">
                  <c:v>488.88850170035056</c:v>
                </c:pt>
                <c:pt idx="134">
                  <c:v>488.89018521914863</c:v>
                </c:pt>
                <c:pt idx="135">
                  <c:v>488.89187426802386</c:v>
                </c:pt>
                <c:pt idx="136">
                  <c:v>488.89356882442053</c:v>
                </c:pt>
                <c:pt idx="137">
                  <c:v>488.89526886647911</c:v>
                </c:pt>
                <c:pt idx="138">
                  <c:v>488.89697437301641</c:v>
                </c:pt>
                <c:pt idx="139">
                  <c:v>488.8986853235059</c:v>
                </c:pt>
                <c:pt idx="140">
                  <c:v>488.90040169805889</c:v>
                </c:pt>
                <c:pt idx="141">
                  <c:v>488.90212347740641</c:v>
                </c:pt>
                <c:pt idx="142">
                  <c:v>488.90385064288165</c:v>
                </c:pt>
                <c:pt idx="143">
                  <c:v>488.90558317640335</c:v>
                </c:pt>
                <c:pt idx="144">
                  <c:v>488.9073210604592</c:v>
                </c:pt>
                <c:pt idx="145">
                  <c:v>488.90906427809034</c:v>
                </c:pt>
                <c:pt idx="146">
                  <c:v>488.91081281287632</c:v>
                </c:pt>
                <c:pt idx="147">
                  <c:v>488.91256664892018</c:v>
                </c:pt>
                <c:pt idx="148">
                  <c:v>488.91432577083458</c:v>
                </c:pt>
                <c:pt idx="149">
                  <c:v>488.91609016372809</c:v>
                </c:pt>
                <c:pt idx="150">
                  <c:v>488.91785981319214</c:v>
                </c:pt>
                <c:pt idx="151">
                  <c:v>488.91963470528799</c:v>
                </c:pt>
                <c:pt idx="152">
                  <c:v>488.92141482653471</c:v>
                </c:pt>
                <c:pt idx="153">
                  <c:v>488.92320016389738</c:v>
                </c:pt>
                <c:pt idx="154">
                  <c:v>488.92499070477527</c:v>
                </c:pt>
                <c:pt idx="155">
                  <c:v>488.92678643699088</c:v>
                </c:pt>
                <c:pt idx="156">
                  <c:v>488.92858734877939</c:v>
                </c:pt>
                <c:pt idx="157">
                  <c:v>488.9303934287779</c:v>
                </c:pt>
                <c:pt idx="158">
                  <c:v>488.93220466601571</c:v>
                </c:pt>
                <c:pt idx="159">
                  <c:v>488.93402104990435</c:v>
                </c:pt>
                <c:pt idx="160">
                  <c:v>488.93584257022832</c:v>
                </c:pt>
                <c:pt idx="161">
                  <c:v>488.93766921713575</c:v>
                </c:pt>
                <c:pt idx="162">
                  <c:v>488.93950098112975</c:v>
                </c:pt>
                <c:pt idx="163">
                  <c:v>488.94133785305991</c:v>
                </c:pt>
              </c:numCache>
            </c:numRef>
          </c:yVal>
          <c:smooth val="1"/>
          <c:extLst>
            <c:ext xmlns:c16="http://schemas.microsoft.com/office/drawing/2014/chart" uri="{C3380CC4-5D6E-409C-BE32-E72D297353CC}">
              <c16:uniqueId val="{00000000-ABB6-4CA3-AA66-FCA0CA5390CA}"/>
            </c:ext>
          </c:extLst>
        </c:ser>
        <c:ser>
          <c:idx val="1"/>
          <c:order val="1"/>
          <c:tx>
            <c:strRef>
              <c:f>水稻弹性!$F$25</c:f>
              <c:strCache>
                <c:ptCount val="1"/>
                <c:pt idx="0">
                  <c:v>固定效应</c:v>
                </c:pt>
              </c:strCache>
            </c:strRef>
          </c:tx>
          <c:spPr>
            <a:ln w="19050" cap="rnd">
              <a:solidFill>
                <a:schemeClr val="tx1"/>
              </a:solidFill>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水稻弹性!$F$26:$F$189</c:f>
              <c:numCache>
                <c:formatCode>General</c:formatCode>
                <c:ptCount val="164"/>
                <c:pt idx="0">
                  <c:v>488.86009999999999</c:v>
                </c:pt>
                <c:pt idx="1">
                  <c:v>488.82536702487175</c:v>
                </c:pt>
                <c:pt idx="2">
                  <c:v>488.80561150128466</c:v>
                </c:pt>
                <c:pt idx="3">
                  <c:v>488.79184042930478</c:v>
                </c:pt>
                <c:pt idx="4">
                  <c:v>488.78129703143912</c:v>
                </c:pt>
                <c:pt idx="5">
                  <c:v>488.77277107382707</c:v>
                </c:pt>
                <c:pt idx="6">
                  <c:v>488.76562407218341</c:v>
                </c:pt>
                <c:pt idx="7">
                  <c:v>488.75947831214773</c:v>
                </c:pt>
                <c:pt idx="8">
                  <c:v>488.75409199906164</c:v>
                </c:pt>
                <c:pt idx="9">
                  <c:v>488.74930111785795</c:v>
                </c:pt>
                <c:pt idx="10">
                  <c:v>488.74498935984593</c:v>
                </c:pt>
                <c:pt idx="11">
                  <c:v>488.74107129211961</c:v>
                </c:pt>
                <c:pt idx="12">
                  <c:v>488.73748234076498</c:v>
                </c:pt>
                <c:pt idx="13">
                  <c:v>488.73417252710624</c:v>
                </c:pt>
                <c:pt idx="14">
                  <c:v>488.73110238817503</c:v>
                </c:pt>
                <c:pt idx="15">
                  <c:v>488.72824022760102</c:v>
                </c:pt>
                <c:pt idx="16">
                  <c:v>488.72556020853006</c:v>
                </c:pt>
                <c:pt idx="17">
                  <c:v>488.72304099719338</c:v>
                </c:pt>
                <c:pt idx="18">
                  <c:v>488.72066477691374</c:v>
                </c:pt>
                <c:pt idx="19">
                  <c:v>488.71841651754738</c:v>
                </c:pt>
                <c:pt idx="20">
                  <c:v>488.7162834249396</c:v>
                </c:pt>
                <c:pt idx="21">
                  <c:v>488.71425451971919</c:v>
                </c:pt>
                <c:pt idx="22">
                  <c:v>488.71232031064278</c:v>
                </c:pt>
                <c:pt idx="23">
                  <c:v>488.71047253814169</c:v>
                </c:pt>
                <c:pt idx="24">
                  <c:v>488.70870397073224</c:v>
                </c:pt>
                <c:pt idx="25">
                  <c:v>488.70700824174526</c:v>
                </c:pt>
                <c:pt idx="26">
                  <c:v>488.70537971716925</c:v>
                </c:pt>
                <c:pt idx="27">
                  <c:v>488.70381338776201</c:v>
                </c:pt>
                <c:pt idx="28">
                  <c:v>488.70230478027759</c:v>
                </c:pt>
                <c:pt idx="29">
                  <c:v>488.70084988388987</c:v>
                </c:pt>
                <c:pt idx="30">
                  <c:v>488.69944508879701</c:v>
                </c:pt>
                <c:pt idx="31">
                  <c:v>488.69808713466796</c:v>
                </c:pt>
                <c:pt idx="32">
                  <c:v>488.69677306709877</c:v>
                </c:pt>
                <c:pt idx="33">
                  <c:v>488.69550020063269</c:v>
                </c:pt>
                <c:pt idx="34">
                  <c:v>488.69426608719203</c:v>
                </c:pt>
                <c:pt idx="35">
                  <c:v>488.69306848900072</c:v>
                </c:pt>
                <c:pt idx="36">
                  <c:v>488.69190535525252</c:v>
                </c:pt>
                <c:pt idx="37">
                  <c:v>488.69077480192095</c:v>
                </c:pt>
                <c:pt idx="38">
                  <c:v>488.68967509421742</c:v>
                </c:pt>
                <c:pt idx="39">
                  <c:v>488.68860463129124</c:v>
                </c:pt>
                <c:pt idx="40">
                  <c:v>488.68756193283787</c:v>
                </c:pt>
                <c:pt idx="41">
                  <c:v>488.68654562733593</c:v>
                </c:pt>
                <c:pt idx="42">
                  <c:v>488.68555444168237</c:v>
                </c:pt>
                <c:pt idx="43">
                  <c:v>488.68458719203011</c:v>
                </c:pt>
                <c:pt idx="44">
                  <c:v>488.68364277566593</c:v>
                </c:pt>
                <c:pt idx="45">
                  <c:v>488.68272016378944</c:v>
                </c:pt>
                <c:pt idx="46">
                  <c:v>488.68181839507605</c:v>
                </c:pt>
                <c:pt idx="47">
                  <c:v>488.68093656992471</c:v>
                </c:pt>
                <c:pt idx="48">
                  <c:v>488.6800738453037</c:v>
                </c:pt>
                <c:pt idx="49">
                  <c:v>488.67922943012309</c:v>
                </c:pt>
                <c:pt idx="50">
                  <c:v>488.67840258106946</c:v>
                </c:pt>
                <c:pt idx="51">
                  <c:v>488.67759259884883</c:v>
                </c:pt>
                <c:pt idx="52">
                  <c:v>488.67679882479138</c:v>
                </c:pt>
                <c:pt idx="53">
                  <c:v>488.67602063777645</c:v>
                </c:pt>
                <c:pt idx="54">
                  <c:v>488.67525745144218</c:v>
                </c:pt>
                <c:pt idx="55">
                  <c:v>488.67450871164948</c:v>
                </c:pt>
                <c:pt idx="56">
                  <c:v>488.67377389417243</c:v>
                </c:pt>
                <c:pt idx="57">
                  <c:v>488.6730525025913</c:v>
                </c:pt>
                <c:pt idx="58">
                  <c:v>488.67234406636788</c:v>
                </c:pt>
                <c:pt idx="59">
                  <c:v>488.67164813908369</c:v>
                </c:pt>
                <c:pt idx="60">
                  <c:v>488.67096429682556</c:v>
                </c:pt>
                <c:pt idx="61">
                  <c:v>488.67029213670384</c:v>
                </c:pt>
                <c:pt idx="62">
                  <c:v>488.66963127548968</c:v>
                </c:pt>
                <c:pt idx="63">
                  <c:v>488.66898134836174</c:v>
                </c:pt>
                <c:pt idx="64">
                  <c:v>488.66834200774986</c:v>
                </c:pt>
                <c:pt idx="65">
                  <c:v>488.66771292226878</c:v>
                </c:pt>
                <c:pt idx="66">
                  <c:v>488.66709377573244</c:v>
                </c:pt>
                <c:pt idx="67">
                  <c:v>488.66648426624204</c:v>
                </c:pt>
                <c:pt idx="68">
                  <c:v>488.66588410534115</c:v>
                </c:pt>
                <c:pt idx="69">
                  <c:v>488.66529301723278</c:v>
                </c:pt>
                <c:pt idx="70">
                  <c:v>488.66471073805189</c:v>
                </c:pt>
                <c:pt idx="71">
                  <c:v>488.66413701518962</c:v>
                </c:pt>
                <c:pt idx="72">
                  <c:v>488.66357160666456</c:v>
                </c:pt>
                <c:pt idx="73">
                  <c:v>488.66301428053697</c:v>
                </c:pt>
                <c:pt idx="74">
                  <c:v>488.6624648143632</c:v>
                </c:pt>
                <c:pt idx="75">
                  <c:v>488.66192299468617</c:v>
                </c:pt>
                <c:pt idx="76">
                  <c:v>488.66138861655952</c:v>
                </c:pt>
                <c:pt idx="77">
                  <c:v>488.66086148310291</c:v>
                </c:pt>
                <c:pt idx="78">
                  <c:v>488.66034140508611</c:v>
                </c:pt>
                <c:pt idx="79">
                  <c:v>488.65982820053898</c:v>
                </c:pt>
                <c:pt idx="80">
                  <c:v>488.65932169438622</c:v>
                </c:pt>
                <c:pt idx="81">
                  <c:v>488.65882171810506</c:v>
                </c:pt>
                <c:pt idx="82">
                  <c:v>488.65832810940316</c:v>
                </c:pt>
                <c:pt idx="83">
                  <c:v>488.65784071191683</c:v>
                </c:pt>
                <c:pt idx="84">
                  <c:v>488.65735937492661</c:v>
                </c:pt>
                <c:pt idx="85">
                  <c:v>488.6568839530899</c:v>
                </c:pt>
                <c:pt idx="86">
                  <c:v>488.65641430618939</c:v>
                </c:pt>
                <c:pt idx="87">
                  <c:v>488.65595029889573</c:v>
                </c:pt>
                <c:pt idx="88">
                  <c:v>488.65549180054381</c:v>
                </c:pt>
                <c:pt idx="89">
                  <c:v>488.65503868492169</c:v>
                </c:pt>
                <c:pt idx="90">
                  <c:v>488.65459083007136</c:v>
                </c:pt>
                <c:pt idx="91">
                  <c:v>488.65414811810052</c:v>
                </c:pt>
                <c:pt idx="92">
                  <c:v>488.65371043500443</c:v>
                </c:pt>
                <c:pt idx="93">
                  <c:v>488.65327767049746</c:v>
                </c:pt>
                <c:pt idx="94">
                  <c:v>488.652849717854</c:v>
                </c:pt>
                <c:pt idx="95">
                  <c:v>488.65242647375715</c:v>
                </c:pt>
                <c:pt idx="96">
                  <c:v>488.65200783815578</c:v>
                </c:pt>
                <c:pt idx="97">
                  <c:v>488.65159371412892</c:v>
                </c:pt>
                <c:pt idx="98">
                  <c:v>488.65118400775702</c:v>
                </c:pt>
                <c:pt idx="99">
                  <c:v>488.65077862799984</c:v>
                </c:pt>
                <c:pt idx="100">
                  <c:v>488.65037748658011</c:v>
                </c:pt>
                <c:pt idx="101">
                  <c:v>488.6499804978738</c:v>
                </c:pt>
                <c:pt idx="102">
                  <c:v>488.64958757880476</c:v>
                </c:pt>
                <c:pt idx="103">
                  <c:v>488.64919864874548</c:v>
                </c:pt>
                <c:pt idx="104">
                  <c:v>488.64881362942174</c:v>
                </c:pt>
                <c:pt idx="105">
                  <c:v>488.64843244482262</c:v>
                </c:pt>
                <c:pt idx="106">
                  <c:v>488.64805502111432</c:v>
                </c:pt>
                <c:pt idx="107">
                  <c:v>488.64768128655794</c:v>
                </c:pt>
                <c:pt idx="108">
                  <c:v>488.64731117143157</c:v>
                </c:pt>
                <c:pt idx="109">
                  <c:v>488.64694460795562</c:v>
                </c:pt>
                <c:pt idx="110">
                  <c:v>488.64658153022145</c:v>
                </c:pt>
                <c:pt idx="111">
                  <c:v>488.64622187412357</c:v>
                </c:pt>
                <c:pt idx="112">
                  <c:v>488.64586557729467</c:v>
                </c:pt>
                <c:pt idx="113">
                  <c:v>488.64551257904367</c:v>
                </c:pt>
                <c:pt idx="114">
                  <c:v>488.64516282029626</c:v>
                </c:pt>
                <c:pt idx="115">
                  <c:v>488.6448162435384</c:v>
                </c:pt>
                <c:pt idx="116">
                  <c:v>488.64447279276186</c:v>
                </c:pt>
                <c:pt idx="117">
                  <c:v>488.64413241341265</c:v>
                </c:pt>
                <c:pt idx="118">
                  <c:v>488.64379505234086</c:v>
                </c:pt>
                <c:pt idx="119">
                  <c:v>488.64346065775351</c:v>
                </c:pt>
                <c:pt idx="120">
                  <c:v>488.64312917916857</c:v>
                </c:pt>
                <c:pt idx="121">
                  <c:v>488.64280056737158</c:v>
                </c:pt>
                <c:pt idx="122">
                  <c:v>488.64247477437345</c:v>
                </c:pt>
                <c:pt idx="123">
                  <c:v>488.64215175337057</c:v>
                </c:pt>
                <c:pt idx="124">
                  <c:v>488.64183145870601</c:v>
                </c:pt>
                <c:pt idx="125">
                  <c:v>488.64151384583261</c:v>
                </c:pt>
                <c:pt idx="126">
                  <c:v>488.64119887127731</c:v>
                </c:pt>
                <c:pt idx="127">
                  <c:v>488.64088649260736</c:v>
                </c:pt>
                <c:pt idx="128">
                  <c:v>488.64057666839722</c:v>
                </c:pt>
                <c:pt idx="129">
                  <c:v>488.64026935819703</c:v>
                </c:pt>
                <c:pt idx="130">
                  <c:v>488.63996452250274</c:v>
                </c:pt>
                <c:pt idx="131">
                  <c:v>488.63966212272635</c:v>
                </c:pt>
                <c:pt idx="132">
                  <c:v>488.63936212116857</c:v>
                </c:pt>
                <c:pt idx="133">
                  <c:v>488.63906448099129</c:v>
                </c:pt>
                <c:pt idx="134">
                  <c:v>488.63876916619205</c:v>
                </c:pt>
                <c:pt idx="135">
                  <c:v>488.63847614157879</c:v>
                </c:pt>
                <c:pt idx="136">
                  <c:v>488.63818537274608</c:v>
                </c:pt>
                <c:pt idx="137">
                  <c:v>488.63789682605159</c:v>
                </c:pt>
                <c:pt idx="138">
                  <c:v>488.63761046859412</c:v>
                </c:pt>
                <c:pt idx="139">
                  <c:v>488.63732626819183</c:v>
                </c:pt>
                <c:pt idx="140">
                  <c:v>488.63704419336165</c:v>
                </c:pt>
                <c:pt idx="141">
                  <c:v>488.63676421329922</c:v>
                </c:pt>
                <c:pt idx="142">
                  <c:v>488.63648629785968</c:v>
                </c:pt>
                <c:pt idx="143">
                  <c:v>488.63621041753885</c:v>
                </c:pt>
                <c:pt idx="144">
                  <c:v>488.63593654345556</c:v>
                </c:pt>
                <c:pt idx="145">
                  <c:v>488.63566464733401</c:v>
                </c:pt>
                <c:pt idx="146">
                  <c:v>488.63539470148726</c:v>
                </c:pt>
                <c:pt idx="147">
                  <c:v>488.63512667880099</c:v>
                </c:pt>
                <c:pt idx="148">
                  <c:v>488.63486055271773</c:v>
                </c:pt>
                <c:pt idx="149">
                  <c:v>488.63459629722217</c:v>
                </c:pt>
                <c:pt idx="150">
                  <c:v>488.63433388682603</c:v>
                </c:pt>
                <c:pt idx="151">
                  <c:v>488.6340732965545</c:v>
                </c:pt>
                <c:pt idx="152">
                  <c:v>488.63381450193214</c:v>
                </c:pt>
                <c:pt idx="153">
                  <c:v>488.63355747896998</c:v>
                </c:pt>
                <c:pt idx="154">
                  <c:v>488.63330220415281</c:v>
                </c:pt>
                <c:pt idx="155">
                  <c:v>488.63304865442666</c:v>
                </c:pt>
                <c:pt idx="156">
                  <c:v>488.63279680718688</c:v>
                </c:pt>
                <c:pt idx="157">
                  <c:v>488.6325466402667</c:v>
                </c:pt>
                <c:pt idx="158">
                  <c:v>488.63229813192595</c:v>
                </c:pt>
                <c:pt idx="159">
                  <c:v>488.63205126084029</c:v>
                </c:pt>
                <c:pt idx="160">
                  <c:v>488.63180600609064</c:v>
                </c:pt>
                <c:pt idx="161">
                  <c:v>488.63156234715314</c:v>
                </c:pt>
                <c:pt idx="162">
                  <c:v>488.63132026388911</c:v>
                </c:pt>
                <c:pt idx="163">
                  <c:v>488.6310797365357</c:v>
                </c:pt>
              </c:numCache>
            </c:numRef>
          </c:yVal>
          <c:smooth val="1"/>
          <c:extLst>
            <c:ext xmlns:c16="http://schemas.microsoft.com/office/drawing/2014/chart" uri="{C3380CC4-5D6E-409C-BE32-E72D297353CC}">
              <c16:uniqueId val="{00000001-ABB6-4CA3-AA66-FCA0CA5390CA}"/>
            </c:ext>
          </c:extLst>
        </c:ser>
        <c:dLbls>
          <c:showLegendKey val="0"/>
          <c:showVal val="0"/>
          <c:showCatName val="0"/>
          <c:showSerName val="0"/>
          <c:showPercent val="0"/>
          <c:showBubbleSize val="0"/>
        </c:dLbls>
        <c:axId val="1012358800"/>
        <c:axId val="1212906464"/>
      </c:scatterChart>
      <c:valAx>
        <c:axId val="101235880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a:t>
                </a:r>
              </a:p>
            </c:rich>
          </c:tx>
          <c:layout>
            <c:manualLayout>
              <c:xMode val="edge"/>
              <c:yMode val="edge"/>
              <c:x val="0.43002187226596683"/>
              <c:y val="0.8961800087489063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valAx>
      <c:valAx>
        <c:axId val="12129064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r>
                  <a:rPr lang="zh-CN" altLang="en-US" baseline="0">
                    <a:solidFill>
                      <a:sysClr val="windowText" lastClr="000000"/>
                    </a:solidFill>
                  </a:rPr>
                  <a:t>单产（千克</a:t>
                </a:r>
                <a:r>
                  <a:rPr lang="en-US" altLang="zh-CN" baseline="0">
                    <a:solidFill>
                      <a:sysClr val="windowText" lastClr="000000"/>
                    </a:solidFill>
                  </a:rPr>
                  <a:t>/</a:t>
                </a:r>
                <a:r>
                  <a:rPr lang="zh-CN" altLang="en-US" baseline="0">
                    <a:solidFill>
                      <a:sysClr val="windowText" lastClr="000000"/>
                    </a:solidFill>
                  </a:rPr>
                  <a:t>亩）</a:t>
                </a:r>
                <a:endParaRPr lang="en-US" altLang="zh-CN" baseline="0">
                  <a:solidFill>
                    <a:sysClr val="windowText" lastClr="000000"/>
                  </a:solidFill>
                </a:endParaRP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valAx>
      <c:spPr>
        <a:noFill/>
        <a:ln>
          <a:solidFill>
            <a:schemeClr val="tx1"/>
          </a:solidFill>
        </a:ln>
        <a:effectLst/>
      </c:spPr>
    </c:plotArea>
    <c:legend>
      <c:legendPos val="b"/>
      <c:layout>
        <c:manualLayout>
          <c:xMode val="edge"/>
          <c:yMode val="edge"/>
          <c:x val="0.23055555555555557"/>
          <c:y val="0.12557815689705451"/>
          <c:w val="0.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97013-B06D-4AB2-895E-B997BCDF9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57</Pages>
  <Words>6233</Words>
  <Characters>35532</Characters>
  <Application>Microsoft Office Word</Application>
  <DocSecurity>0</DocSecurity>
  <Lines>296</Lines>
  <Paragraphs>83</Paragraphs>
  <ScaleCrop>false</ScaleCrop>
  <Company>Microsoft</Company>
  <LinksUpToDate>false</LinksUpToDate>
  <CharactersWithSpaces>41682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翠红 曾</cp:lastModifiedBy>
  <cp:revision>17</cp:revision>
  <cp:lastPrinted>2019-02-03T07:59:00Z</cp:lastPrinted>
  <dcterms:created xsi:type="dcterms:W3CDTF">2019-02-03T07:42:00Z</dcterms:created>
  <dcterms:modified xsi:type="dcterms:W3CDTF">2019-02-03T08:00:00Z</dcterms:modified>
</cp:coreProperties>
</file>