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4E7D5F6D"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C46A1B">
            <w:rPr>
              <w:rFonts w:ascii="Times New Roman" w:eastAsia="宋体" w:hAnsi="Times New Roman" w:cs="Times New Roman"/>
              <w:color w:val="000000"/>
              <w:kern w:val="2"/>
              <w:sz w:val="21"/>
              <w:szCs w:val="24"/>
            </w:rPr>
            <w:t>10019</w:t>
          </w:r>
        </w:p>
        <w:p w14:paraId="727F4155" w14:textId="52177387"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p>
        <w:p w14:paraId="1BE05AA7"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090284A6"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40A78ED3" w14:textId="77777777" w:rsidR="00E43BAE" w:rsidRDefault="00A47EBB" w:rsidP="00417CB1">
          <w:pPr>
            <w:spacing w:after="0" w:line="240" w:lineRule="auto"/>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38510832" w:rsidR="00E43BAE" w:rsidRPr="00E43BAE" w:rsidRDefault="00E43BAE" w:rsidP="00417CB1">
          <w:pPr>
            <w:widowControl w:val="0"/>
            <w:spacing w:beforeLines="100" w:before="326" w:afterLines="100" w:after="326"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学位论文</w:t>
          </w:r>
        </w:p>
        <w:p w14:paraId="7CAFB2A0"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4D92CD96" w14:textId="7858D36F" w:rsidR="0008594D"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w:t>
          </w:r>
          <w:r w:rsidR="00E27576">
            <w:rPr>
              <w:rFonts w:ascii="黑体" w:eastAsia="黑体" w:hAnsi="黑体" w:cs="Times New Roman" w:hint="eastAsia"/>
              <w:color w:val="000000"/>
              <w:kern w:val="2"/>
              <w:sz w:val="44"/>
              <w:szCs w:val="44"/>
            </w:rPr>
            <w:t>粮食</w:t>
          </w:r>
          <w:r w:rsidR="00810204">
            <w:rPr>
              <w:rFonts w:ascii="黑体" w:eastAsia="黑体" w:hAnsi="黑体" w:cs="Times New Roman" w:hint="eastAsia"/>
              <w:color w:val="000000"/>
              <w:kern w:val="2"/>
              <w:sz w:val="44"/>
              <w:szCs w:val="44"/>
            </w:rPr>
            <w:t>单产</w:t>
          </w:r>
          <w:r w:rsidRPr="00F90728">
            <w:rPr>
              <w:rFonts w:ascii="黑体" w:eastAsia="黑体" w:hAnsi="黑体" w:cs="Times New Roman" w:hint="eastAsia"/>
              <w:color w:val="000000"/>
              <w:kern w:val="2"/>
              <w:sz w:val="44"/>
              <w:szCs w:val="44"/>
            </w:rPr>
            <w:t>与农地经营规模</w:t>
          </w:r>
        </w:p>
        <w:p w14:paraId="14EEC5EA" w14:textId="7010BF96" w:rsidR="000C2E6F" w:rsidRPr="00F90728"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4DD8F49" w14:textId="77777777" w:rsidR="00810204"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An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Empirical</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Study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on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the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Relationship</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between</w:t>
          </w:r>
          <w:r w:rsidRPr="00FC6BC8">
            <w:rPr>
              <w:rFonts w:ascii="Times New Roman" w:eastAsia="宋体" w:hAnsi="Times New Roman" w:cs="Times New Roman"/>
              <w:b/>
              <w:color w:val="000000"/>
              <w:kern w:val="2"/>
              <w:sz w:val="32"/>
              <w:szCs w:val="32"/>
            </w:rPr>
            <w:t xml:space="preserve"> </w:t>
          </w:r>
        </w:p>
        <w:p w14:paraId="5CCD959C" w14:textId="67B63A0A" w:rsidR="00E43BAE" w:rsidRPr="00FC6BC8"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Grain</w:t>
          </w:r>
          <w:r w:rsidRPr="00FC6BC8">
            <w:rPr>
              <w:rFonts w:ascii="Times New Roman" w:eastAsia="宋体" w:hAnsi="Times New Roman" w:cs="Times New Roman"/>
              <w:b/>
              <w:color w:val="000000"/>
              <w:kern w:val="2"/>
              <w:sz w:val="32"/>
              <w:szCs w:val="32"/>
            </w:rPr>
            <w:t xml:space="preserve"> </w:t>
          </w:r>
          <w:r w:rsidR="00810204">
            <w:rPr>
              <w:rFonts w:ascii="Times New Roman" w:eastAsia="宋体" w:hAnsi="Times New Roman" w:cs="Times New Roman"/>
              <w:b/>
              <w:color w:val="000000"/>
              <w:kern w:val="2"/>
              <w:sz w:val="32"/>
              <w:szCs w:val="32"/>
            </w:rPr>
            <w:t>Yield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Land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Scale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China</w:t>
          </w:r>
        </w:p>
        <w:p w14:paraId="22EFB4AF"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417CB1">
          <w:pPr>
            <w:widowControl w:val="0"/>
            <w:spacing w:after="0" w:line="240" w:lineRule="auto"/>
            <w:jc w:val="center"/>
            <w:rPr>
              <w:rFonts w:ascii="Times New Roman" w:eastAsia="宋体" w:hAnsi="Times New Roman" w:cs="Times New Roman"/>
              <w:color w:val="000000"/>
              <w:kern w:val="2"/>
              <w:sz w:val="21"/>
              <w:szCs w:val="24"/>
            </w:rPr>
          </w:pPr>
        </w:p>
        <w:p w14:paraId="7162326D" w14:textId="0EE108CC" w:rsidR="00E43BAE" w:rsidRDefault="00E43BAE" w:rsidP="00417CB1">
          <w:pPr>
            <w:spacing w:after="0" w:line="360" w:lineRule="auto"/>
            <w:ind w:leftChars="600" w:left="13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5F3579F4" w14:textId="6016C08C" w:rsidR="00E43BAE" w:rsidRDefault="00E43BAE" w:rsidP="00417CB1">
          <w:pPr>
            <w:spacing w:after="0" w:line="360" w:lineRule="auto"/>
            <w:ind w:leftChars="600" w:left="13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2194774F" w14:textId="0797476F" w:rsidR="00E43BAE" w:rsidRDefault="00E43BAE" w:rsidP="00417CB1">
          <w:pPr>
            <w:spacing w:after="0" w:line="360" w:lineRule="auto"/>
            <w:ind w:leftChars="600" w:left="13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r w:rsidR="005D465E">
            <w:rPr>
              <w:color w:val="000000"/>
              <w:position w:val="-6"/>
              <w:sz w:val="28"/>
              <w:u w:val="single"/>
            </w:rPr>
            <w:t xml:space="preserve">  </w:t>
          </w:r>
          <w:r>
            <w:rPr>
              <w:rFonts w:hint="eastAsia"/>
              <w:color w:val="000000"/>
              <w:position w:val="-6"/>
              <w:sz w:val="28"/>
              <w:u w:val="single"/>
            </w:rPr>
            <w:t xml:space="preserve">  </w:t>
          </w:r>
          <w:r w:rsidR="00392722">
            <w:rPr>
              <w:color w:val="000000"/>
              <w:position w:val="-6"/>
              <w:sz w:val="28"/>
              <w:u w:val="single"/>
            </w:rPr>
            <w:t xml:space="preserve"> </w:t>
          </w:r>
          <w:r>
            <w:rPr>
              <w:rFonts w:hint="eastAsia"/>
              <w:color w:val="000000"/>
              <w:position w:val="-6"/>
              <w:sz w:val="28"/>
              <w:u w:val="single"/>
            </w:rPr>
            <w:t xml:space="preserve"> </w:t>
          </w:r>
        </w:p>
        <w:p w14:paraId="57B1DA3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417CB1">
          <w:pPr>
            <w:spacing w:after="0" w:line="360" w:lineRule="auto"/>
            <w:ind w:leftChars="600" w:left="13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5773D249" w14:textId="6ADBBE59"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0B2258DE" w14:textId="77777777" w:rsidR="003C7F9A" w:rsidRPr="00E43BAE" w:rsidRDefault="003C7F9A" w:rsidP="00417CB1">
          <w:pPr>
            <w:widowControl w:val="0"/>
            <w:spacing w:after="0" w:line="240" w:lineRule="auto"/>
            <w:jc w:val="center"/>
            <w:rPr>
              <w:rFonts w:ascii="Times New Roman" w:eastAsia="宋体" w:hAnsi="Times New Roman" w:cs="Times New Roman"/>
              <w:color w:val="000000"/>
              <w:kern w:val="2"/>
              <w:sz w:val="21"/>
              <w:szCs w:val="24"/>
            </w:rPr>
          </w:pPr>
        </w:p>
        <w:p w14:paraId="115713A6" w14:textId="466890F9" w:rsidR="00882A31" w:rsidRPr="004754E6" w:rsidRDefault="00E43BAE" w:rsidP="00417CB1">
          <w:pPr>
            <w:spacing w:after="0" w:line="240" w:lineRule="auto"/>
            <w:jc w:val="center"/>
            <w:rPr>
              <w:rFonts w:ascii="Times New Roman" w:eastAsia="黑体" w:hAnsi="Times New Roman" w:cs="Times New Roman"/>
              <w:kern w:val="2"/>
              <w:sz w:val="44"/>
              <w:szCs w:val="24"/>
            </w:rPr>
          </w:pPr>
          <w:r w:rsidRPr="00C46A1B">
            <w:rPr>
              <w:rFonts w:ascii="Times New Roman" w:hAnsi="Times New Roman" w:cs="Times New Roman"/>
              <w:color w:val="000000"/>
              <w:sz w:val="28"/>
            </w:rPr>
            <w:t>2019</w:t>
          </w:r>
          <w:r w:rsidRPr="004754E6">
            <w:rPr>
              <w:rFonts w:ascii="Times New Roman" w:hAnsi="Times New Roman" w:cs="Times New Roman"/>
              <w:color w:val="000000"/>
              <w:sz w:val="28"/>
            </w:rPr>
            <w:t>年</w:t>
          </w:r>
          <w:r w:rsidR="003C7F9A" w:rsidRPr="00C46A1B">
            <w:rPr>
              <w:rFonts w:ascii="Times New Roman" w:hAnsi="Times New Roman" w:cs="Times New Roman"/>
              <w:color w:val="000000"/>
              <w:sz w:val="28"/>
            </w:rPr>
            <w:t>0</w:t>
          </w:r>
          <w:r w:rsidR="00FC6BC8" w:rsidRPr="00C46A1B">
            <w:rPr>
              <w:rFonts w:ascii="Times New Roman" w:hAnsi="Times New Roman" w:cs="Times New Roman"/>
              <w:color w:val="000000"/>
              <w:sz w:val="28"/>
            </w:rPr>
            <w:t>3</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170E21F8" w14:textId="77777777" w:rsidR="00853D72" w:rsidRDefault="00853D72">
          <w:pPr>
            <w:rPr>
              <w:rFonts w:ascii="黑体" w:eastAsia="黑体" w:hAnsi="Times New Roman" w:cs="Times New Roman"/>
              <w:kern w:val="2"/>
              <w:sz w:val="44"/>
              <w:szCs w:val="24"/>
            </w:rPr>
          </w:pPr>
          <w:r>
            <w:rPr>
              <w:rFonts w:ascii="黑体" w:eastAsia="黑体" w:hAnsi="Times New Roman" w:cs="Times New Roman"/>
              <w:kern w:val="2"/>
              <w:sz w:val="44"/>
              <w:szCs w:val="24"/>
            </w:rPr>
            <w:lastRenderedPageBreak/>
            <w:br w:type="page"/>
          </w:r>
        </w:p>
        <w:p w14:paraId="54999049" w14:textId="24637863" w:rsidR="0076344C" w:rsidRPr="0076344C" w:rsidRDefault="0076344C" w:rsidP="00417CB1">
          <w:pPr>
            <w:widowControl w:val="0"/>
            <w:spacing w:beforeLines="50" w:before="163" w:afterLines="50" w:after="163" w:line="240" w:lineRule="auto"/>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417CB1">
          <w:pPr>
            <w:widowControl w:val="0"/>
            <w:spacing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rsidP="00417CB1">
          <w:pPr>
            <w:spacing w:before="62" w:after="83" w:line="400" w:lineRule="exact"/>
            <w:ind w:firstLine="440"/>
          </w:pPr>
        </w:p>
        <w:p w14:paraId="2A7ECBB4"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1C241EDB" w:rsidR="0076344C" w:rsidRDefault="0076344C" w:rsidP="00DC215B">
          <w:pPr>
            <w:spacing w:after="0" w:line="400" w:lineRule="exact"/>
            <w:jc w:val="center"/>
          </w:pPr>
        </w:p>
        <w:p w14:paraId="4C32824F" w14:textId="77777777" w:rsidR="0076344C" w:rsidRDefault="0076344C" w:rsidP="00DC215B">
          <w:pPr>
            <w:spacing w:after="0" w:line="400" w:lineRule="exact"/>
            <w:jc w:val="center"/>
            <w:rPr>
              <w:rFonts w:ascii="黑体" w:eastAsia="黑体"/>
              <w:sz w:val="36"/>
            </w:rPr>
          </w:pPr>
        </w:p>
        <w:p w14:paraId="48BDF21B" w14:textId="77777777" w:rsidR="0076344C" w:rsidRDefault="0076344C" w:rsidP="00DC215B">
          <w:pPr>
            <w:spacing w:after="0" w:line="400" w:lineRule="exact"/>
            <w:jc w:val="center"/>
            <w:rPr>
              <w:rFonts w:ascii="黑体" w:eastAsia="黑体"/>
              <w:sz w:val="36"/>
            </w:rPr>
          </w:pPr>
        </w:p>
        <w:p w14:paraId="39FDD4BE" w14:textId="77777777" w:rsidR="0076344C" w:rsidRPr="00D127E9" w:rsidRDefault="0076344C" w:rsidP="0052797A">
          <w:pPr>
            <w:widowControl w:val="0"/>
            <w:spacing w:beforeLines="50" w:before="163" w:afterLines="50" w:after="163" w:line="400" w:lineRule="exact"/>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023427">
          <w:pPr>
            <w:widowControl w:val="0"/>
            <w:spacing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1CB3D15C" w:rsidR="0076344C" w:rsidRPr="00D127E9" w:rsidRDefault="00CC605C" w:rsidP="00023427">
          <w:pPr>
            <w:pStyle w:val="aff0"/>
            <w:tabs>
              <w:tab w:val="left" w:pos="0"/>
            </w:tabs>
            <w:spacing w:after="0" w:line="400" w:lineRule="exact"/>
            <w:ind w:leftChars="0" w:left="0" w:firstLine="522"/>
            <w:rPr>
              <w:b/>
              <w:sz w:val="26"/>
            </w:rPr>
          </w:pPr>
          <w:r>
            <w:rPr>
              <w:rFonts w:hint="eastAsia"/>
              <w:b/>
              <w:sz w:val="26"/>
            </w:rPr>
            <w:t>（</w:t>
          </w:r>
          <w:r w:rsidR="0076344C">
            <w:rPr>
              <w:rFonts w:hint="eastAsia"/>
              <w:b/>
              <w:sz w:val="26"/>
            </w:rPr>
            <w:t>保密的学位论文在解密后应遵守此协议</w:t>
          </w:r>
          <w:r>
            <w:rPr>
              <w:rFonts w:hint="eastAsia"/>
              <w:b/>
              <w:sz w:val="26"/>
            </w:rPr>
            <w:t>）</w:t>
          </w:r>
        </w:p>
        <w:p w14:paraId="107347A2"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318FD450"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75D0DF52"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rsidP="00DE394D">
          <w:pPr>
            <w:pStyle w:val="aff0"/>
            <w:tabs>
              <w:tab w:val="left" w:pos="0"/>
            </w:tabs>
            <w:spacing w:beforeLines="50" w:before="163" w:afterLines="50" w:after="163" w:line="400" w:lineRule="exact"/>
            <w:ind w:leftChars="50" w:left="110" w:firstLine="480"/>
          </w:pPr>
        </w:p>
        <w:p w14:paraId="48005EDE" w14:textId="2788EA47" w:rsidR="0076344C" w:rsidRPr="00D127E9" w:rsidRDefault="0076344C" w:rsidP="00417CB1">
          <w:pPr>
            <w:pStyle w:val="aff0"/>
            <w:tabs>
              <w:tab w:val="left" w:pos="0"/>
            </w:tabs>
            <w:spacing w:beforeLines="50" w:before="163" w:afterLines="50" w:after="163" w:line="400" w:lineRule="exact"/>
            <w:ind w:leftChars="0" w:left="0" w:firstLine="480"/>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sidR="00417CB1">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C85EDF">
          <w:pPr>
            <w:spacing w:after="83"/>
            <w:ind w:firstLine="440"/>
            <w:rPr>
              <w:color w:val="000000"/>
            </w:rPr>
          </w:pPr>
        </w:p>
      </w:sdtContent>
    </w:sdt>
    <w:p w14:paraId="45A202F3" w14:textId="77777777" w:rsidR="004F73F8" w:rsidRDefault="004F73F8" w:rsidP="0077418F">
      <w:pPr>
        <w:spacing w:beforeLines="50" w:before="163" w:afterLines="50" w:after="163" w:line="400" w:lineRule="exact"/>
        <w:ind w:firstLine="640"/>
        <w:jc w:val="center"/>
        <w:outlineLvl w:val="0"/>
        <w:rPr>
          <w:rFonts w:eastAsia="黑体"/>
          <w:sz w:val="32"/>
          <w:szCs w:val="32"/>
        </w:rPr>
        <w:sectPr w:rsidR="004F73F8" w:rsidSect="009E100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0F5DCE7C" w14:textId="77777777" w:rsidR="00D44CAA" w:rsidRDefault="00F40075">
      <w:pPr>
        <w:rPr>
          <w:rFonts w:ascii="黑体" w:eastAsia="黑体" w:hAnsi="黑体" w:cs="Times New Roman"/>
          <w:b/>
          <w:kern w:val="2"/>
          <w:sz w:val="32"/>
          <w:szCs w:val="32"/>
        </w:rPr>
        <w:sectPr w:rsidR="00D44CAA" w:rsidSect="00D44CAA">
          <w:headerReference w:type="default" r:id="rId16"/>
          <w:footerReference w:type="even" r:id="rId17"/>
          <w:footerReference w:type="default" r:id="rId18"/>
          <w:pgSz w:w="11906" w:h="16838" w:code="9"/>
          <w:pgMar w:top="1701" w:right="1418" w:bottom="1418" w:left="1701" w:header="1304" w:footer="1020" w:gutter="0"/>
          <w:pgNumType w:fmt="upperRoman"/>
          <w:cols w:space="425"/>
          <w:docGrid w:type="lines" w:linePitch="326"/>
        </w:sectPr>
      </w:pPr>
      <w:bookmarkStart w:id="0" w:name="_Toc2158139"/>
      <w:r>
        <w:rPr>
          <w:rFonts w:ascii="黑体" w:eastAsia="黑体" w:hAnsi="黑体" w:cs="Times New Roman"/>
          <w:b/>
          <w:kern w:val="2"/>
          <w:sz w:val="32"/>
          <w:szCs w:val="32"/>
        </w:rPr>
        <w:lastRenderedPageBreak/>
        <w:br w:type="page"/>
      </w:r>
    </w:p>
    <w:p w14:paraId="7357FC8A" w14:textId="0694F3CA" w:rsidR="004B713F" w:rsidRPr="003634B3" w:rsidRDefault="00B319C1" w:rsidP="00433C34">
      <w:pPr>
        <w:widowControl w:val="0"/>
        <w:spacing w:afterLines="50" w:after="163" w:line="400" w:lineRule="exact"/>
        <w:jc w:val="center"/>
        <w:outlineLvl w:val="0"/>
        <w:rPr>
          <w:rFonts w:ascii="黑体" w:eastAsia="黑体" w:hAnsi="黑体" w:cs="Times New Roman"/>
          <w:b/>
          <w:kern w:val="2"/>
          <w:sz w:val="32"/>
          <w:szCs w:val="32"/>
        </w:rPr>
      </w:pPr>
      <w:bookmarkStart w:id="1" w:name="_Toc2159172"/>
      <w:bookmarkStart w:id="2" w:name="_Toc2175404"/>
      <w:bookmarkStart w:id="3" w:name="_Toc2191134"/>
      <w:bookmarkStart w:id="4" w:name="_Toc2191243"/>
      <w:bookmarkStart w:id="5" w:name="_Toc3322632"/>
      <w:r w:rsidRPr="003634B3">
        <w:rPr>
          <w:rFonts w:ascii="黑体" w:eastAsia="黑体" w:hAnsi="黑体" w:cs="Times New Roman" w:hint="eastAsia"/>
          <w:b/>
          <w:kern w:val="2"/>
          <w:sz w:val="32"/>
          <w:szCs w:val="32"/>
        </w:rPr>
        <w:lastRenderedPageBreak/>
        <w:t xml:space="preserve">摘 </w:t>
      </w:r>
      <w:r w:rsidRPr="003634B3">
        <w:rPr>
          <w:rFonts w:ascii="黑体" w:eastAsia="黑体" w:hAnsi="黑体" w:cs="Times New Roman"/>
          <w:b/>
          <w:kern w:val="2"/>
          <w:sz w:val="32"/>
          <w:szCs w:val="32"/>
        </w:rPr>
        <w:t xml:space="preserve"> </w:t>
      </w:r>
      <w:r w:rsidRPr="003634B3">
        <w:rPr>
          <w:rFonts w:ascii="黑体" w:eastAsia="黑体" w:hAnsi="黑体" w:cs="Times New Roman" w:hint="eastAsia"/>
          <w:b/>
          <w:kern w:val="2"/>
          <w:sz w:val="32"/>
          <w:szCs w:val="32"/>
        </w:rPr>
        <w:t>要</w:t>
      </w:r>
      <w:bookmarkEnd w:id="0"/>
      <w:bookmarkEnd w:id="1"/>
      <w:bookmarkEnd w:id="2"/>
      <w:bookmarkEnd w:id="3"/>
      <w:bookmarkEnd w:id="4"/>
      <w:bookmarkEnd w:id="5"/>
    </w:p>
    <w:p w14:paraId="1180394A" w14:textId="58C959B9" w:rsidR="009C55EF" w:rsidRDefault="009F5B53" w:rsidP="000C68E8">
      <w:pPr>
        <w:spacing w:after="0" w:line="400" w:lineRule="exact"/>
        <w:ind w:firstLineChars="200" w:firstLine="480"/>
        <w:jc w:val="both"/>
        <w:rPr>
          <w:rFonts w:ascii="Times New Roman" w:hAnsi="Times New Roman" w:cs="Times New Roman"/>
          <w:sz w:val="24"/>
          <w:szCs w:val="24"/>
        </w:rPr>
      </w:pPr>
      <w:commentRangeStart w:id="6"/>
      <w:r>
        <w:rPr>
          <w:rFonts w:ascii="Times New Roman" w:hAnsi="Times New Roman" w:cs="Times New Roman" w:hint="eastAsia"/>
          <w:sz w:val="24"/>
          <w:szCs w:val="24"/>
        </w:rPr>
        <w:t>近几年</w:t>
      </w:r>
      <w:r w:rsidR="00A72D47">
        <w:rPr>
          <w:rFonts w:ascii="Times New Roman" w:hAnsi="Times New Roman" w:cs="Times New Roman" w:hint="eastAsia"/>
          <w:sz w:val="24"/>
          <w:szCs w:val="24"/>
        </w:rPr>
        <w:t>我国土地制度更加完善，</w:t>
      </w:r>
      <w:r w:rsidR="002307B5">
        <w:rPr>
          <w:rFonts w:ascii="Times New Roman" w:hAnsi="Times New Roman" w:cs="Times New Roman" w:hint="eastAsia"/>
          <w:sz w:val="24"/>
          <w:szCs w:val="24"/>
        </w:rPr>
        <w:t>农地流转更加便利，</w:t>
      </w:r>
      <w:r w:rsidR="007400DF">
        <w:rPr>
          <w:rFonts w:ascii="Times New Roman" w:hAnsi="Times New Roman" w:cs="Times New Roman" w:hint="eastAsia"/>
          <w:sz w:val="24"/>
          <w:szCs w:val="24"/>
        </w:rPr>
        <w:t>农村劳动力持续流出，我国人均耕地面积呈</w:t>
      </w:r>
      <w:r w:rsidR="001B4E35">
        <w:rPr>
          <w:rFonts w:ascii="Times New Roman" w:hAnsi="Times New Roman" w:cs="Times New Roman" w:hint="eastAsia"/>
          <w:sz w:val="24"/>
          <w:szCs w:val="24"/>
        </w:rPr>
        <w:t>上升的趋势。</w:t>
      </w:r>
      <w:r w:rsidR="00E94EC9">
        <w:rPr>
          <w:rFonts w:ascii="Times New Roman" w:hAnsi="Times New Roman" w:cs="Times New Roman" w:hint="eastAsia"/>
          <w:sz w:val="24"/>
          <w:szCs w:val="24"/>
        </w:rPr>
        <w:t>加上不同产业间劳动报酬的差异，适度规模经营的政策倡导，我国</w:t>
      </w:r>
      <w:r w:rsidR="00350D58">
        <w:rPr>
          <w:rFonts w:ascii="Times New Roman" w:hAnsi="Times New Roman" w:cs="Times New Roman" w:hint="eastAsia"/>
          <w:sz w:val="24"/>
          <w:szCs w:val="24"/>
        </w:rPr>
        <w:t>农地经营规模持续扩大成为未来农业发展的趋势。</w:t>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r w:rsidR="005333CA">
        <w:rPr>
          <w:rFonts w:ascii="Times New Roman" w:hAnsi="Times New Roman" w:cs="Times New Roman" w:hint="eastAsia"/>
          <w:sz w:val="24"/>
          <w:szCs w:val="24"/>
        </w:rPr>
        <w:t>为更为客观的刻画我国农户生产</w:t>
      </w:r>
      <w:r w:rsidR="008559FE">
        <w:rPr>
          <w:rFonts w:ascii="Times New Roman" w:hAnsi="Times New Roman" w:cs="Times New Roman" w:hint="eastAsia"/>
          <w:sz w:val="24"/>
          <w:szCs w:val="24"/>
        </w:rPr>
        <w:t>种植结构和种植方式复杂</w:t>
      </w:r>
      <w:r w:rsidR="005333CA">
        <w:rPr>
          <w:rFonts w:ascii="Times New Roman" w:hAnsi="Times New Roman" w:cs="Times New Roman" w:hint="eastAsia"/>
          <w:sz w:val="24"/>
          <w:szCs w:val="24"/>
        </w:rPr>
        <w:t>的实际情况，</w:t>
      </w:r>
      <w:commentRangeEnd w:id="6"/>
      <w:r w:rsidR="008C57B6">
        <w:rPr>
          <w:rStyle w:val="aff5"/>
        </w:rPr>
        <w:commentReference w:id="6"/>
      </w:r>
      <w:r w:rsidR="007A1715">
        <w:rPr>
          <w:rFonts w:ascii="Times New Roman" w:hAnsi="Times New Roman" w:cs="Times New Roman" w:hint="eastAsia"/>
          <w:sz w:val="24"/>
          <w:szCs w:val="24"/>
        </w:rPr>
        <w:t>本研究</w:t>
      </w:r>
      <w:r w:rsidR="008559FE">
        <w:rPr>
          <w:rFonts w:ascii="Times New Roman" w:hAnsi="Times New Roman" w:cs="Times New Roman" w:hint="eastAsia"/>
          <w:sz w:val="24"/>
          <w:szCs w:val="24"/>
        </w:rPr>
        <w:t>从种植制度出发，</w:t>
      </w:r>
      <w:r w:rsidR="007400DF">
        <w:rPr>
          <w:rFonts w:ascii="Times New Roman" w:hAnsi="Times New Roman" w:cs="Times New Roman" w:hint="eastAsia"/>
          <w:sz w:val="24"/>
          <w:szCs w:val="24"/>
        </w:rPr>
        <w:t>选取我国最为典型和普遍的一熟</w:t>
      </w:r>
      <w:r w:rsidR="008559FE">
        <w:rPr>
          <w:rFonts w:ascii="Times New Roman" w:hAnsi="Times New Roman" w:cs="Times New Roman" w:hint="eastAsia"/>
          <w:sz w:val="24"/>
          <w:szCs w:val="24"/>
        </w:rPr>
        <w:t>和两熟</w:t>
      </w:r>
      <w:r w:rsidR="007400DF">
        <w:rPr>
          <w:rFonts w:ascii="Times New Roman" w:hAnsi="Times New Roman" w:cs="Times New Roman" w:hint="eastAsia"/>
          <w:sz w:val="24"/>
          <w:szCs w:val="24"/>
        </w:rPr>
        <w:t>的种植制度，</w:t>
      </w:r>
      <w:r w:rsidR="00785AFF">
        <w:rPr>
          <w:rFonts w:ascii="Times New Roman" w:hAnsi="Times New Roman" w:cs="Times New Roman" w:hint="eastAsia"/>
          <w:sz w:val="24"/>
          <w:szCs w:val="24"/>
        </w:rPr>
        <w:t>以该地区</w:t>
      </w:r>
      <w:r w:rsidR="00AB2AA3">
        <w:rPr>
          <w:rFonts w:ascii="Times New Roman" w:hAnsi="Times New Roman" w:cs="Times New Roman" w:hint="eastAsia"/>
          <w:sz w:val="24"/>
          <w:szCs w:val="24"/>
        </w:rPr>
        <w:t>的</w:t>
      </w:r>
      <w:r w:rsidR="008559FE">
        <w:rPr>
          <w:rFonts w:ascii="Times New Roman" w:hAnsi="Times New Roman" w:cs="Times New Roman" w:hint="eastAsia"/>
          <w:sz w:val="24"/>
          <w:szCs w:val="24"/>
        </w:rPr>
        <w:t>代表性作物为</w:t>
      </w:r>
      <w:r w:rsidR="00AB2AA3">
        <w:rPr>
          <w:rFonts w:ascii="Times New Roman" w:hAnsi="Times New Roman" w:cs="Times New Roman" w:hint="eastAsia"/>
          <w:sz w:val="24"/>
          <w:szCs w:val="24"/>
        </w:rPr>
        <w:t>研究对象</w:t>
      </w:r>
      <w:r w:rsidR="007A1715">
        <w:rPr>
          <w:rFonts w:ascii="Times New Roman" w:hAnsi="Times New Roman" w:cs="Times New Roman" w:hint="eastAsia"/>
          <w:sz w:val="24"/>
          <w:szCs w:val="24"/>
        </w:rPr>
        <w:t>。</w:t>
      </w:r>
      <w:commentRangeStart w:id="7"/>
      <w:r w:rsidR="00B30AC9">
        <w:rPr>
          <w:rFonts w:ascii="Times New Roman" w:hAnsi="Times New Roman" w:cs="Times New Roman" w:hint="eastAsia"/>
          <w:sz w:val="24"/>
          <w:szCs w:val="24"/>
        </w:rPr>
        <w:t>出于这种选择思路，</w:t>
      </w:r>
      <w:r w:rsidR="00B30AC9">
        <w:rPr>
          <w:rFonts w:ascii="Times New Roman" w:hAnsi="Times New Roman" w:cs="Times New Roman"/>
          <w:sz w:val="24"/>
          <w:szCs w:val="24"/>
        </w:rPr>
        <w:t>本文</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C46A1B">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C46A1B">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54425F">
        <w:rPr>
          <w:rFonts w:ascii="Times New Roman" w:hAnsi="Times New Roman" w:cs="Times New Roman" w:hint="eastAsia"/>
          <w:sz w:val="24"/>
          <w:szCs w:val="24"/>
        </w:rPr>
        <w:t>一熟玉米、</w:t>
      </w:r>
      <w:r w:rsidR="0054425F">
        <w:rPr>
          <w:rFonts w:ascii="Times New Roman" w:hAnsi="Times New Roman" w:cs="Times New Roman"/>
          <w:sz w:val="24"/>
          <w:szCs w:val="24"/>
        </w:rPr>
        <w:t>两熟</w:t>
      </w:r>
      <w:r w:rsidR="0054425F">
        <w:rPr>
          <w:rFonts w:ascii="Times New Roman" w:hAnsi="Times New Roman" w:cs="Times New Roman" w:hint="eastAsia"/>
          <w:sz w:val="24"/>
          <w:szCs w:val="24"/>
        </w:rPr>
        <w:t>玉米、</w:t>
      </w:r>
      <w:r w:rsidR="0054425F">
        <w:rPr>
          <w:rFonts w:ascii="Times New Roman" w:hAnsi="Times New Roman" w:cs="Times New Roman"/>
          <w:sz w:val="24"/>
          <w:szCs w:val="24"/>
        </w:rPr>
        <w:t>两熟</w:t>
      </w:r>
      <w:r w:rsidR="0054425F">
        <w:rPr>
          <w:rFonts w:ascii="Times New Roman" w:hAnsi="Times New Roman" w:cs="Times New Roman" w:hint="eastAsia"/>
          <w:sz w:val="24"/>
          <w:szCs w:val="24"/>
        </w:rPr>
        <w:t>小麦和稻谷</w:t>
      </w:r>
      <w:r w:rsidR="00B30AC9">
        <w:rPr>
          <w:rFonts w:ascii="Times New Roman" w:hAnsi="Times New Roman" w:cs="Times New Roman" w:hint="eastAsia"/>
          <w:sz w:val="24"/>
          <w:szCs w:val="24"/>
        </w:rPr>
        <w:t>地区的农户样本</w:t>
      </w:r>
      <w:r w:rsidR="005051F8">
        <w:rPr>
          <w:rFonts w:ascii="Times New Roman" w:hAnsi="Times New Roman" w:cs="Times New Roman" w:hint="eastAsia"/>
          <w:sz w:val="24"/>
          <w:szCs w:val="24"/>
        </w:rPr>
        <w:t>数据</w:t>
      </w:r>
      <w:r w:rsidR="00B30AC9">
        <w:rPr>
          <w:rFonts w:ascii="Times New Roman" w:hAnsi="Times New Roman" w:cs="Times New Roman" w:hint="eastAsia"/>
          <w:sz w:val="24"/>
          <w:szCs w:val="24"/>
        </w:rPr>
        <w:t>为</w:t>
      </w:r>
      <w:r w:rsidR="00A63FDE">
        <w:rPr>
          <w:rFonts w:ascii="Times New Roman" w:hAnsi="Times New Roman" w:cs="Times New Roman" w:hint="eastAsia"/>
          <w:sz w:val="24"/>
          <w:szCs w:val="24"/>
        </w:rPr>
        <w:t>土地生产率</w:t>
      </w:r>
      <w:r w:rsidR="00B30AC9">
        <w:rPr>
          <w:rFonts w:ascii="Times New Roman" w:hAnsi="Times New Roman" w:cs="Times New Roman" w:hint="eastAsia"/>
          <w:sz w:val="24"/>
          <w:szCs w:val="24"/>
        </w:rPr>
        <w:t>与规模的关系提供证据</w:t>
      </w:r>
      <w:commentRangeEnd w:id="7"/>
      <w:r w:rsidR="008C57B6">
        <w:rPr>
          <w:rStyle w:val="aff5"/>
        </w:rPr>
        <w:commentReference w:id="7"/>
      </w:r>
      <w:r w:rsidR="004B337B">
        <w:rPr>
          <w:rFonts w:ascii="Times New Roman" w:hAnsi="Times New Roman" w:cs="Times New Roman" w:hint="eastAsia"/>
          <w:sz w:val="24"/>
          <w:szCs w:val="24"/>
        </w:rPr>
        <w:t>。</w:t>
      </w:r>
    </w:p>
    <w:p w14:paraId="7F2288CC" w14:textId="40565E49" w:rsidR="00D46713" w:rsidRPr="00D46713" w:rsidRDefault="00D23C5F" w:rsidP="000C68E8">
      <w:pPr>
        <w:spacing w:after="0" w:line="400" w:lineRule="exact"/>
        <w:ind w:firstLineChars="200" w:firstLine="480"/>
        <w:jc w:val="both"/>
        <w:rPr>
          <w:rFonts w:ascii="Times New Roman" w:hAnsi="Times New Roman" w:cs="Times New Roman"/>
          <w:sz w:val="24"/>
          <w:szCs w:val="24"/>
        </w:rPr>
      </w:pPr>
      <w:commentRangeStart w:id="8"/>
      <w:r>
        <w:rPr>
          <w:rFonts w:ascii="Times New Roman" w:hAnsi="Times New Roman" w:cs="Times New Roman" w:hint="eastAsia"/>
          <w:sz w:val="24"/>
          <w:szCs w:val="24"/>
        </w:rPr>
        <w:t>在深入研究土地生产率与规模关系文献和生产理论的基础上，对于相关概念</w:t>
      </w:r>
      <w:r w:rsidR="005051F8">
        <w:rPr>
          <w:rFonts w:ascii="Times New Roman" w:hAnsi="Times New Roman" w:cs="Times New Roman" w:hint="eastAsia"/>
          <w:sz w:val="24"/>
          <w:szCs w:val="24"/>
        </w:rPr>
        <w:t>、</w:t>
      </w:r>
      <w:r>
        <w:rPr>
          <w:rFonts w:ascii="Times New Roman" w:hAnsi="Times New Roman" w:cs="Times New Roman" w:hint="eastAsia"/>
          <w:sz w:val="24"/>
          <w:szCs w:val="24"/>
        </w:rPr>
        <w:t>研究方法以及</w:t>
      </w:r>
      <w:r w:rsidR="005051F8">
        <w:rPr>
          <w:rFonts w:ascii="Times New Roman" w:hAnsi="Times New Roman" w:cs="Times New Roman" w:hint="eastAsia"/>
          <w:sz w:val="24"/>
          <w:szCs w:val="24"/>
        </w:rPr>
        <w:t>获得的</w:t>
      </w:r>
      <w:r w:rsidR="00987936">
        <w:rPr>
          <w:rFonts w:ascii="Times New Roman" w:hAnsi="Times New Roman" w:cs="Times New Roman" w:hint="eastAsia"/>
          <w:sz w:val="24"/>
          <w:szCs w:val="24"/>
        </w:rPr>
        <w:t>结果</w:t>
      </w:r>
      <w:r>
        <w:rPr>
          <w:rFonts w:ascii="Times New Roman" w:hAnsi="Times New Roman" w:cs="Times New Roman" w:hint="eastAsia"/>
          <w:sz w:val="24"/>
          <w:szCs w:val="24"/>
        </w:rPr>
        <w:t>归纳总结</w:t>
      </w:r>
      <w:r w:rsidR="00AF6ADA">
        <w:rPr>
          <w:rFonts w:ascii="Times New Roman" w:hAnsi="Times New Roman" w:cs="Times New Roman" w:hint="eastAsia"/>
          <w:sz w:val="24"/>
          <w:szCs w:val="24"/>
        </w:rPr>
        <w:t>，</w:t>
      </w:r>
      <w:r w:rsidR="00724A7F">
        <w:rPr>
          <w:rFonts w:ascii="Times New Roman" w:hAnsi="Times New Roman" w:cs="Times New Roman" w:hint="eastAsia"/>
          <w:sz w:val="24"/>
          <w:szCs w:val="24"/>
        </w:rPr>
        <w:t>提出分析</w:t>
      </w:r>
      <w:r w:rsidR="004203B6">
        <w:rPr>
          <w:rFonts w:ascii="Times New Roman" w:hAnsi="Times New Roman" w:cs="Times New Roman" w:hint="eastAsia"/>
          <w:sz w:val="24"/>
          <w:szCs w:val="24"/>
        </w:rPr>
        <w:t>框架。</w:t>
      </w:r>
      <w:r w:rsidR="00AF6ADA">
        <w:rPr>
          <w:rFonts w:ascii="Times New Roman" w:hAnsi="Times New Roman" w:cs="Times New Roman" w:hint="eastAsia"/>
          <w:sz w:val="24"/>
          <w:szCs w:val="24"/>
        </w:rPr>
        <w:t>规模</w:t>
      </w:r>
      <w:r w:rsidR="005E2A65">
        <w:rPr>
          <w:rFonts w:ascii="Times New Roman" w:hAnsi="Times New Roman" w:cs="Times New Roman" w:hint="eastAsia"/>
          <w:sz w:val="24"/>
          <w:szCs w:val="24"/>
        </w:rPr>
        <w:t>影响土地</w:t>
      </w:r>
      <w:r w:rsidR="00AF6ADA">
        <w:rPr>
          <w:rFonts w:ascii="Times New Roman" w:hAnsi="Times New Roman" w:cs="Times New Roman" w:hint="eastAsia"/>
          <w:sz w:val="24"/>
          <w:szCs w:val="24"/>
        </w:rPr>
        <w:t>生产率</w:t>
      </w:r>
      <w:r w:rsidR="00C86475">
        <w:rPr>
          <w:rFonts w:ascii="Times New Roman" w:hAnsi="Times New Roman" w:cs="Times New Roman" w:hint="eastAsia"/>
          <w:sz w:val="24"/>
          <w:szCs w:val="24"/>
        </w:rPr>
        <w:t>有</w:t>
      </w:r>
      <w:r w:rsidR="005E2A65">
        <w:rPr>
          <w:rFonts w:ascii="Times New Roman" w:hAnsi="Times New Roman" w:cs="Times New Roman" w:hint="eastAsia"/>
          <w:sz w:val="24"/>
          <w:szCs w:val="24"/>
        </w:rPr>
        <w:t>3</w:t>
      </w:r>
      <w:r w:rsidR="005E2A65">
        <w:rPr>
          <w:rFonts w:ascii="Times New Roman" w:hAnsi="Times New Roman" w:cs="Times New Roman" w:hint="eastAsia"/>
          <w:sz w:val="24"/>
          <w:szCs w:val="24"/>
        </w:rPr>
        <w:t>条路径</w:t>
      </w:r>
      <w:r w:rsidR="00C86475">
        <w:rPr>
          <w:rFonts w:ascii="Times New Roman" w:hAnsi="Times New Roman" w:cs="Times New Roman" w:hint="eastAsia"/>
          <w:sz w:val="24"/>
          <w:szCs w:val="24"/>
        </w:rPr>
        <w:t>，</w:t>
      </w:r>
      <w:r w:rsidR="005E2A65">
        <w:rPr>
          <w:rFonts w:ascii="Times New Roman" w:hAnsi="Times New Roman" w:cs="Times New Roman" w:hint="eastAsia"/>
          <w:sz w:val="24"/>
          <w:szCs w:val="24"/>
        </w:rPr>
        <w:t>分别是规模效应、</w:t>
      </w:r>
      <w:r w:rsidR="005E2A65">
        <w:rPr>
          <w:rFonts w:ascii="Times New Roman" w:hAnsi="Times New Roman" w:cs="Times New Roman"/>
          <w:sz w:val="24"/>
          <w:szCs w:val="24"/>
        </w:rPr>
        <w:t>劳动</w:t>
      </w:r>
      <w:r w:rsidR="005E2A65">
        <w:rPr>
          <w:rFonts w:ascii="Times New Roman" w:hAnsi="Times New Roman" w:cs="Times New Roman" w:hint="eastAsia"/>
          <w:sz w:val="24"/>
          <w:szCs w:val="24"/>
        </w:rPr>
        <w:t>效应和机械效应。规模效应即农户规模扩大过程中体现的技术进步</w:t>
      </w:r>
      <w:r w:rsidR="00CD59CE">
        <w:rPr>
          <w:rFonts w:ascii="Times New Roman" w:hAnsi="Times New Roman" w:cs="Times New Roman" w:hint="eastAsia"/>
          <w:sz w:val="24"/>
          <w:szCs w:val="24"/>
        </w:rPr>
        <w:t>，</w:t>
      </w:r>
      <w:r w:rsidR="003E2B9E">
        <w:rPr>
          <w:rFonts w:ascii="Times New Roman" w:hAnsi="Times New Roman" w:cs="Times New Roman" w:hint="eastAsia"/>
          <w:sz w:val="24"/>
          <w:szCs w:val="24"/>
        </w:rPr>
        <w:t>劳动和机械效应为规模扩大过程中亩均劳动和亩均机械数量和质量的变化，</w:t>
      </w:r>
      <w:r w:rsidR="003E2B9E">
        <w:rPr>
          <w:rFonts w:ascii="Times New Roman" w:hAnsi="Times New Roman" w:cs="Times New Roman"/>
          <w:sz w:val="24"/>
          <w:szCs w:val="24"/>
        </w:rPr>
        <w:t>进一步</w:t>
      </w:r>
      <w:r w:rsidR="003E2B9E">
        <w:rPr>
          <w:rFonts w:ascii="Times New Roman" w:hAnsi="Times New Roman" w:cs="Times New Roman" w:hint="eastAsia"/>
          <w:sz w:val="24"/>
          <w:szCs w:val="24"/>
        </w:rPr>
        <w:t>作用在土地生产率上</w:t>
      </w:r>
      <w:r w:rsidR="00AF6ADA">
        <w:rPr>
          <w:rFonts w:ascii="Times New Roman" w:hAnsi="Times New Roman" w:cs="Times New Roman" w:hint="eastAsia"/>
          <w:sz w:val="24"/>
          <w:szCs w:val="24"/>
        </w:rPr>
        <w:t>。</w:t>
      </w:r>
      <w:r w:rsidR="006A6F01">
        <w:rPr>
          <w:rFonts w:ascii="Times New Roman" w:hAnsi="Times New Roman" w:cs="Times New Roman" w:hint="eastAsia"/>
          <w:sz w:val="24"/>
          <w:szCs w:val="24"/>
        </w:rPr>
        <w:t>在分析时，从种植制度出发，</w:t>
      </w:r>
      <w:r w:rsidR="00A945B8">
        <w:rPr>
          <w:rFonts w:ascii="Times New Roman" w:hAnsi="Times New Roman" w:cs="Times New Roman" w:hint="eastAsia"/>
          <w:sz w:val="24"/>
          <w:szCs w:val="24"/>
        </w:rPr>
        <w:t>利用聚类稳健标准误的固定效应回归模型</w:t>
      </w:r>
      <w:r w:rsidR="00A507F8">
        <w:rPr>
          <w:rFonts w:ascii="Times New Roman" w:hAnsi="Times New Roman" w:cs="Times New Roman" w:hint="eastAsia"/>
          <w:sz w:val="24"/>
          <w:szCs w:val="24"/>
        </w:rPr>
        <w:t>，</w:t>
      </w:r>
      <w:r w:rsidR="00A945B8">
        <w:rPr>
          <w:rFonts w:ascii="Times New Roman" w:hAnsi="Times New Roman" w:cs="Times New Roman" w:hint="eastAsia"/>
          <w:sz w:val="24"/>
          <w:szCs w:val="24"/>
        </w:rPr>
        <w:t>实证</w:t>
      </w:r>
      <w:r w:rsidR="0005681C">
        <w:rPr>
          <w:rFonts w:ascii="Times New Roman" w:hAnsi="Times New Roman" w:cs="Times New Roman" w:hint="eastAsia"/>
          <w:sz w:val="24"/>
          <w:szCs w:val="24"/>
        </w:rPr>
        <w:t>得出</w:t>
      </w:r>
      <w:r w:rsidR="007F3E5D">
        <w:rPr>
          <w:rFonts w:ascii="Times New Roman" w:hAnsi="Times New Roman" w:cs="Times New Roman" w:hint="eastAsia"/>
          <w:sz w:val="24"/>
          <w:szCs w:val="24"/>
        </w:rPr>
        <w:t>一熟玉米、</w:t>
      </w:r>
      <w:r w:rsidR="007F3E5D">
        <w:rPr>
          <w:rFonts w:ascii="Times New Roman" w:hAnsi="Times New Roman" w:cs="Times New Roman"/>
          <w:sz w:val="24"/>
          <w:szCs w:val="24"/>
        </w:rPr>
        <w:t>两熟</w:t>
      </w:r>
      <w:r w:rsidR="007F3E5D">
        <w:rPr>
          <w:rFonts w:ascii="Times New Roman" w:hAnsi="Times New Roman" w:cs="Times New Roman" w:hint="eastAsia"/>
          <w:sz w:val="24"/>
          <w:szCs w:val="24"/>
        </w:rPr>
        <w:t>玉米、</w:t>
      </w:r>
      <w:r w:rsidR="007F3E5D">
        <w:rPr>
          <w:rFonts w:ascii="Times New Roman" w:hAnsi="Times New Roman" w:cs="Times New Roman"/>
          <w:sz w:val="24"/>
          <w:szCs w:val="24"/>
        </w:rPr>
        <w:t>两熟</w:t>
      </w:r>
      <w:r w:rsidR="007F3E5D">
        <w:rPr>
          <w:rFonts w:ascii="Times New Roman" w:hAnsi="Times New Roman" w:cs="Times New Roman" w:hint="eastAsia"/>
          <w:sz w:val="24"/>
          <w:szCs w:val="24"/>
        </w:rPr>
        <w:t>小麦和稻谷</w:t>
      </w:r>
      <w:r w:rsidR="0005681C">
        <w:rPr>
          <w:rFonts w:ascii="Times New Roman" w:hAnsi="Times New Roman" w:cs="Times New Roman" w:hint="eastAsia"/>
          <w:sz w:val="24"/>
          <w:szCs w:val="24"/>
        </w:rPr>
        <w:t>的估计系数，进而计算</w:t>
      </w:r>
      <w:r w:rsidR="001C03F3">
        <w:rPr>
          <w:rFonts w:ascii="Times New Roman" w:hAnsi="Times New Roman" w:cs="Times New Roman"/>
          <w:sz w:val="24"/>
          <w:szCs w:val="24"/>
        </w:rPr>
        <w:t>规模和</w:t>
      </w:r>
      <w:r w:rsidR="001C03F3">
        <w:rPr>
          <w:rFonts w:ascii="Times New Roman" w:hAnsi="Times New Roman" w:cs="Times New Roman" w:hint="eastAsia"/>
          <w:sz w:val="24"/>
          <w:szCs w:val="24"/>
        </w:rPr>
        <w:t>所有投入要素的产出弹性</w:t>
      </w:r>
      <w:r w:rsidR="00DE7F87">
        <w:rPr>
          <w:rFonts w:ascii="Times New Roman" w:hAnsi="Times New Roman" w:cs="Times New Roman" w:hint="eastAsia"/>
          <w:sz w:val="24"/>
          <w:szCs w:val="24"/>
        </w:rPr>
        <w:t>。</w:t>
      </w:r>
      <w:r w:rsidR="008F4F67">
        <w:rPr>
          <w:rFonts w:ascii="Times New Roman" w:hAnsi="Times New Roman" w:cs="Times New Roman" w:hint="eastAsia"/>
          <w:sz w:val="24"/>
          <w:szCs w:val="24"/>
        </w:rPr>
        <w:t>实证结果表明，</w:t>
      </w:r>
      <w:r w:rsidR="007F3E5D">
        <w:rPr>
          <w:rFonts w:ascii="Times New Roman" w:hAnsi="Times New Roman" w:cs="Times New Roman"/>
          <w:sz w:val="24"/>
          <w:szCs w:val="24"/>
        </w:rPr>
        <w:t>两熟</w:t>
      </w:r>
      <w:r w:rsidR="007F3E5D">
        <w:rPr>
          <w:rFonts w:ascii="Times New Roman" w:hAnsi="Times New Roman" w:cs="Times New Roman" w:hint="eastAsia"/>
          <w:sz w:val="24"/>
          <w:szCs w:val="24"/>
        </w:rPr>
        <w:t>玉米和一熟玉米的土地生产率随着规模的扩大表现为显著上升或者不显著上升</w:t>
      </w:r>
      <w:r w:rsidR="008F4F67">
        <w:rPr>
          <w:rFonts w:ascii="Times New Roman" w:hAnsi="Times New Roman" w:cs="Times New Roman" w:hint="eastAsia"/>
          <w:sz w:val="24"/>
          <w:szCs w:val="24"/>
        </w:rPr>
        <w:t>，</w:t>
      </w:r>
      <w:r w:rsidR="007F3E5D">
        <w:rPr>
          <w:rFonts w:ascii="Times New Roman" w:hAnsi="Times New Roman" w:cs="Times New Roman"/>
          <w:sz w:val="24"/>
          <w:szCs w:val="24"/>
        </w:rPr>
        <w:t>稻谷</w:t>
      </w:r>
      <w:r w:rsidR="007F3E5D">
        <w:rPr>
          <w:rFonts w:ascii="Times New Roman" w:hAnsi="Times New Roman" w:cs="Times New Roman" w:hint="eastAsia"/>
          <w:sz w:val="24"/>
          <w:szCs w:val="24"/>
        </w:rPr>
        <w:t>和两熟小麦的土地生产率随着规模的扩大而下降</w:t>
      </w:r>
      <w:r w:rsidR="008F4F67">
        <w:rPr>
          <w:rFonts w:ascii="Times New Roman" w:hAnsi="Times New Roman" w:cs="Times New Roman" w:hint="eastAsia"/>
          <w:sz w:val="24"/>
          <w:szCs w:val="24"/>
        </w:rPr>
        <w:t>的特点。</w:t>
      </w:r>
      <w:r w:rsidR="009C49CD">
        <w:rPr>
          <w:rFonts w:ascii="Times New Roman" w:hAnsi="Times New Roman" w:cs="Times New Roman" w:hint="eastAsia"/>
          <w:sz w:val="24"/>
          <w:szCs w:val="24"/>
        </w:rPr>
        <w:t>基于规模对土地生产率的间接影响分析框架，</w:t>
      </w:r>
      <w:r w:rsidR="00542941">
        <w:rPr>
          <w:rFonts w:ascii="Times New Roman" w:hAnsi="Times New Roman" w:cs="Times New Roman" w:hint="eastAsia"/>
          <w:sz w:val="24"/>
          <w:szCs w:val="24"/>
        </w:rPr>
        <w:t>结合农户样本特征，</w:t>
      </w:r>
      <w:r w:rsidR="00F434FB">
        <w:rPr>
          <w:rFonts w:ascii="Times New Roman" w:hAnsi="Times New Roman" w:cs="Times New Roman" w:hint="eastAsia"/>
          <w:sz w:val="24"/>
          <w:szCs w:val="24"/>
        </w:rPr>
        <w:t>发现</w:t>
      </w:r>
      <w:r w:rsidR="00012A4C">
        <w:rPr>
          <w:rFonts w:ascii="Times New Roman" w:hAnsi="Times New Roman" w:cs="Times New Roman" w:hint="eastAsia"/>
          <w:sz w:val="24"/>
          <w:szCs w:val="24"/>
        </w:rPr>
        <w:t>稻谷</w:t>
      </w:r>
      <w:r w:rsidR="00914AF5">
        <w:rPr>
          <w:rFonts w:ascii="Times New Roman" w:hAnsi="Times New Roman" w:cs="Times New Roman" w:hint="eastAsia"/>
          <w:sz w:val="24"/>
          <w:szCs w:val="24"/>
        </w:rPr>
        <w:t>和两熟小麦劳动力冗余，</w:t>
      </w:r>
      <w:r w:rsidR="00914AF5">
        <w:rPr>
          <w:rFonts w:ascii="Times New Roman" w:hAnsi="Times New Roman" w:cs="Times New Roman"/>
          <w:sz w:val="24"/>
          <w:szCs w:val="24"/>
        </w:rPr>
        <w:t>且</w:t>
      </w:r>
      <w:r w:rsidR="00914AF5">
        <w:rPr>
          <w:rFonts w:ascii="Times New Roman" w:hAnsi="Times New Roman" w:cs="Times New Roman" w:hint="eastAsia"/>
          <w:sz w:val="24"/>
          <w:szCs w:val="24"/>
        </w:rPr>
        <w:t>机械化水平比较高</w:t>
      </w:r>
      <w:r w:rsidR="008721CD">
        <w:rPr>
          <w:rFonts w:ascii="Times New Roman" w:hAnsi="Times New Roman" w:cs="Times New Roman" w:hint="eastAsia"/>
          <w:sz w:val="24"/>
          <w:szCs w:val="24"/>
        </w:rPr>
        <w:t>，玉米劳动力</w:t>
      </w:r>
      <w:r w:rsidR="00BC7BE7">
        <w:rPr>
          <w:rFonts w:ascii="Times New Roman" w:hAnsi="Times New Roman" w:cs="Times New Roman" w:hint="eastAsia"/>
          <w:sz w:val="24"/>
          <w:szCs w:val="24"/>
        </w:rPr>
        <w:t>没有过剩且机械化水平比较低。进而</w:t>
      </w:r>
      <w:r w:rsidR="00F11D63">
        <w:rPr>
          <w:rFonts w:ascii="Times New Roman" w:hAnsi="Times New Roman" w:cs="Times New Roman" w:hint="eastAsia"/>
          <w:sz w:val="24"/>
          <w:szCs w:val="24"/>
        </w:rPr>
        <w:t>得出结论，</w:t>
      </w:r>
      <w:r w:rsidR="00A63FDE">
        <w:rPr>
          <w:rFonts w:ascii="Times New Roman" w:hAnsi="Times New Roman" w:cs="Times New Roman" w:hint="eastAsia"/>
          <w:sz w:val="24"/>
          <w:szCs w:val="24"/>
        </w:rPr>
        <w:t>土地生产率</w:t>
      </w:r>
      <w:r w:rsidR="00F434FB">
        <w:rPr>
          <w:rFonts w:ascii="Times New Roman" w:hAnsi="Times New Roman" w:cs="Times New Roman" w:hint="eastAsia"/>
          <w:sz w:val="24"/>
          <w:szCs w:val="24"/>
        </w:rPr>
        <w:t>与规模呈现何种关系取决于农户</w:t>
      </w:r>
      <w:r w:rsidR="00D81C9E">
        <w:rPr>
          <w:rFonts w:ascii="Times New Roman" w:hAnsi="Times New Roman" w:cs="Times New Roman" w:hint="eastAsia"/>
          <w:sz w:val="24"/>
          <w:szCs w:val="24"/>
        </w:rPr>
        <w:t>所处</w:t>
      </w:r>
      <w:r w:rsidR="00BE0D36">
        <w:rPr>
          <w:rFonts w:ascii="Times New Roman" w:hAnsi="Times New Roman" w:cs="Times New Roman" w:hint="eastAsia"/>
          <w:sz w:val="24"/>
          <w:szCs w:val="24"/>
        </w:rPr>
        <w:t>要素市场环境，</w:t>
      </w:r>
      <w:r w:rsidR="00D81C9E">
        <w:rPr>
          <w:rFonts w:ascii="Times New Roman" w:hAnsi="Times New Roman" w:cs="Times New Roman" w:hint="eastAsia"/>
          <w:sz w:val="24"/>
          <w:szCs w:val="24"/>
        </w:rPr>
        <w:t>亩均投工量</w:t>
      </w:r>
      <w:r w:rsidR="00B24FE6">
        <w:rPr>
          <w:rFonts w:ascii="Times New Roman" w:hAnsi="Times New Roman" w:cs="Times New Roman" w:hint="eastAsia"/>
          <w:sz w:val="24"/>
          <w:szCs w:val="24"/>
        </w:rPr>
        <w:t>和亩均机械投入水平的对单产的贡献</w:t>
      </w:r>
      <w:r w:rsidR="009850E9">
        <w:rPr>
          <w:rFonts w:ascii="Times New Roman" w:hAnsi="Times New Roman" w:cs="Times New Roman" w:hint="eastAsia"/>
          <w:sz w:val="24"/>
          <w:szCs w:val="24"/>
        </w:rPr>
        <w:t>。</w:t>
      </w:r>
      <w:r w:rsidR="007A4F74">
        <w:rPr>
          <w:rFonts w:ascii="Times New Roman" w:hAnsi="Times New Roman" w:cs="Times New Roman" w:hint="eastAsia"/>
          <w:sz w:val="24"/>
          <w:szCs w:val="24"/>
        </w:rPr>
        <w:t>扩大规模过程中，</w:t>
      </w:r>
      <w:r w:rsidR="00CE5164">
        <w:rPr>
          <w:rFonts w:ascii="Times New Roman" w:hAnsi="Times New Roman" w:cs="Times New Roman" w:hint="eastAsia"/>
          <w:sz w:val="24"/>
          <w:szCs w:val="24"/>
        </w:rPr>
        <w:t>亩均投工量</w:t>
      </w:r>
      <w:r w:rsidR="00D355A3">
        <w:rPr>
          <w:rFonts w:ascii="Times New Roman" w:hAnsi="Times New Roman" w:cs="Times New Roman" w:hint="eastAsia"/>
          <w:sz w:val="24"/>
          <w:szCs w:val="24"/>
        </w:rPr>
        <w:t>减少带来的减产效应与亩均机械投入增加带来的增产效应相结合，</w:t>
      </w:r>
      <w:r w:rsidR="00D355A3">
        <w:rPr>
          <w:rFonts w:ascii="Times New Roman" w:hAnsi="Times New Roman" w:cs="Times New Roman"/>
          <w:sz w:val="24"/>
          <w:szCs w:val="24"/>
        </w:rPr>
        <w:t>构成</w:t>
      </w:r>
      <w:r w:rsidR="00A63FDE">
        <w:rPr>
          <w:rFonts w:ascii="Times New Roman" w:hAnsi="Times New Roman" w:cs="Times New Roman" w:hint="eastAsia"/>
          <w:sz w:val="24"/>
          <w:szCs w:val="24"/>
        </w:rPr>
        <w:t>土地生产率</w:t>
      </w:r>
      <w:r w:rsidR="00D355A3">
        <w:rPr>
          <w:rFonts w:ascii="Times New Roman" w:hAnsi="Times New Roman" w:cs="Times New Roman" w:hint="eastAsia"/>
          <w:sz w:val="24"/>
          <w:szCs w:val="24"/>
        </w:rPr>
        <w:t>与单产最终的关系。</w:t>
      </w:r>
      <w:r w:rsidR="00D6700F">
        <w:rPr>
          <w:rFonts w:ascii="Times New Roman" w:hAnsi="Times New Roman" w:cs="Times New Roman" w:hint="eastAsia"/>
          <w:sz w:val="24"/>
          <w:szCs w:val="24"/>
        </w:rPr>
        <w:t>最后，从结论出发，</w:t>
      </w:r>
      <w:r w:rsidR="00D6700F">
        <w:rPr>
          <w:rFonts w:ascii="Times New Roman" w:hAnsi="Times New Roman" w:cs="Times New Roman"/>
          <w:sz w:val="24"/>
          <w:szCs w:val="24"/>
        </w:rPr>
        <w:t>提出</w:t>
      </w:r>
      <w:r w:rsidR="00D6700F">
        <w:rPr>
          <w:rFonts w:ascii="Times New Roman" w:hAnsi="Times New Roman" w:cs="Times New Roman" w:hint="eastAsia"/>
          <w:sz w:val="24"/>
          <w:szCs w:val="24"/>
        </w:rPr>
        <w:t>政府应关注农业技能培训，</w:t>
      </w:r>
      <w:r w:rsidR="000A6361">
        <w:rPr>
          <w:rFonts w:ascii="Times New Roman" w:hAnsi="Times New Roman" w:cs="Times New Roman" w:hint="eastAsia"/>
          <w:sz w:val="24"/>
          <w:szCs w:val="24"/>
        </w:rPr>
        <w:t>提高</w:t>
      </w:r>
      <w:r w:rsidR="00D6700F">
        <w:rPr>
          <w:rFonts w:ascii="Times New Roman" w:hAnsi="Times New Roman" w:cs="Times New Roman" w:hint="eastAsia"/>
          <w:sz w:val="24"/>
          <w:szCs w:val="24"/>
        </w:rPr>
        <w:t>玉米耕种收的机械化水平，</w:t>
      </w:r>
      <w:r w:rsidR="00D6700F">
        <w:rPr>
          <w:rFonts w:ascii="Times New Roman" w:hAnsi="Times New Roman" w:cs="Times New Roman"/>
          <w:sz w:val="24"/>
          <w:szCs w:val="24"/>
        </w:rPr>
        <w:t>变革</w:t>
      </w:r>
      <w:r w:rsidR="00D6700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D6700F">
        <w:rPr>
          <w:rFonts w:ascii="Times New Roman" w:hAnsi="Times New Roman" w:cs="Times New Roman" w:hint="eastAsia"/>
          <w:sz w:val="24"/>
          <w:szCs w:val="24"/>
        </w:rPr>
        <w:t>机械技术，</w:t>
      </w:r>
      <w:r w:rsidR="00D6700F">
        <w:rPr>
          <w:rFonts w:ascii="Times New Roman" w:hAnsi="Times New Roman" w:cs="Times New Roman"/>
          <w:sz w:val="24"/>
          <w:szCs w:val="24"/>
        </w:rPr>
        <w:t>以及</w:t>
      </w:r>
      <w:r w:rsidR="00D6700F">
        <w:rPr>
          <w:rFonts w:ascii="Times New Roman" w:hAnsi="Times New Roman" w:cs="Times New Roman" w:hint="eastAsia"/>
          <w:sz w:val="24"/>
          <w:szCs w:val="24"/>
        </w:rPr>
        <w:t>尽快完善土地制度</w:t>
      </w:r>
      <w:r w:rsidR="00A1068C">
        <w:rPr>
          <w:rFonts w:ascii="Times New Roman" w:hAnsi="Times New Roman" w:cs="Times New Roman" w:hint="eastAsia"/>
          <w:sz w:val="24"/>
          <w:szCs w:val="24"/>
        </w:rPr>
        <w:t>便利土地流转</w:t>
      </w:r>
      <w:r w:rsidR="00D6700F">
        <w:rPr>
          <w:rFonts w:ascii="Times New Roman" w:hAnsi="Times New Roman" w:cs="Times New Roman" w:hint="eastAsia"/>
          <w:sz w:val="24"/>
          <w:szCs w:val="24"/>
        </w:rPr>
        <w:t>的建议</w:t>
      </w:r>
      <w:commentRangeEnd w:id="8"/>
      <w:r w:rsidR="005B670D">
        <w:rPr>
          <w:rStyle w:val="aff5"/>
        </w:rPr>
        <w:commentReference w:id="8"/>
      </w:r>
      <w:r w:rsidR="00D6700F">
        <w:rPr>
          <w:rFonts w:ascii="Times New Roman" w:hAnsi="Times New Roman" w:cs="Times New Roman" w:hint="eastAsia"/>
          <w:sz w:val="24"/>
          <w:szCs w:val="24"/>
        </w:rPr>
        <w:t>。</w:t>
      </w:r>
    </w:p>
    <w:p w14:paraId="6AE6EDCC" w14:textId="787D7324" w:rsidR="00B319C1" w:rsidRPr="00A32F4A" w:rsidRDefault="00B319C1" w:rsidP="00FA4B38">
      <w:pPr>
        <w:widowControl w:val="0"/>
        <w:spacing w:beforeLines="50" w:before="163" w:after="0" w:line="400" w:lineRule="exact"/>
        <w:ind w:firstLineChars="200" w:firstLine="562"/>
        <w:rPr>
          <w:rFonts w:asciiTheme="minorEastAsia" w:hAnsiTheme="minorEastAsia" w:cs="Times New Roman"/>
          <w:kern w:val="2"/>
          <w:sz w:val="24"/>
          <w:szCs w:val="24"/>
        </w:rPr>
      </w:pPr>
      <w:commentRangeStart w:id="9"/>
      <w:r w:rsidRPr="00FC636D">
        <w:rPr>
          <w:rFonts w:asciiTheme="minorEastAsia" w:hAnsiTheme="minorEastAsia" w:cs="Times New Roman" w:hint="eastAsia"/>
          <w:b/>
          <w:kern w:val="2"/>
          <w:sz w:val="28"/>
          <w:szCs w:val="28"/>
        </w:rPr>
        <w:t>关键词：</w:t>
      </w:r>
      <w:commentRangeEnd w:id="9"/>
      <w:r w:rsidR="005B670D">
        <w:rPr>
          <w:rStyle w:val="aff5"/>
        </w:rPr>
        <w:commentReference w:id="9"/>
      </w:r>
      <w:r w:rsidR="00A63FDE">
        <w:rPr>
          <w:rFonts w:asciiTheme="minorEastAsia" w:hAnsiTheme="minorEastAsia" w:cs="Times New Roman" w:hint="eastAsia"/>
          <w:kern w:val="2"/>
          <w:sz w:val="24"/>
          <w:szCs w:val="24"/>
        </w:rPr>
        <w:t>土地生产率</w:t>
      </w:r>
      <w:r w:rsidR="0033194D" w:rsidRPr="0008594D">
        <w:rPr>
          <w:rFonts w:asciiTheme="minorEastAsia" w:hAnsiTheme="minorEastAsia" w:cs="Times New Roman" w:hint="eastAsia"/>
          <w:kern w:val="2"/>
          <w:sz w:val="24"/>
          <w:szCs w:val="24"/>
        </w:rPr>
        <w:t>，经营规模，</w:t>
      </w:r>
      <w:commentRangeStart w:id="10"/>
      <w:r w:rsidR="00A32F4A" w:rsidRPr="00A32F4A">
        <w:rPr>
          <w:rFonts w:asciiTheme="minorEastAsia" w:hAnsiTheme="minorEastAsia" w:cs="Times New Roman" w:hint="eastAsia"/>
          <w:kern w:val="2"/>
          <w:sz w:val="24"/>
          <w:szCs w:val="24"/>
        </w:rPr>
        <w:t>种植制度</w:t>
      </w:r>
      <w:commentRangeEnd w:id="10"/>
      <w:r w:rsidR="005B670D">
        <w:rPr>
          <w:rStyle w:val="aff5"/>
        </w:rPr>
        <w:commentReference w:id="10"/>
      </w:r>
      <w:r w:rsidR="00A32F4A" w:rsidRPr="00A32F4A">
        <w:rPr>
          <w:rFonts w:asciiTheme="minorEastAsia" w:hAnsiTheme="minorEastAsia" w:cs="Times New Roman" w:hint="eastAsia"/>
          <w:kern w:val="2"/>
          <w:sz w:val="24"/>
          <w:szCs w:val="24"/>
        </w:rPr>
        <w:t>，</w:t>
      </w:r>
      <w:r w:rsidR="006D156A">
        <w:rPr>
          <w:rFonts w:asciiTheme="minorEastAsia" w:hAnsiTheme="minorEastAsia" w:cs="Times New Roman" w:hint="eastAsia"/>
          <w:kern w:val="2"/>
          <w:sz w:val="24"/>
          <w:szCs w:val="24"/>
        </w:rPr>
        <w:t>超越对数生产函数，</w:t>
      </w:r>
      <w:r w:rsidR="00590C94">
        <w:rPr>
          <w:rFonts w:asciiTheme="minorEastAsia" w:hAnsiTheme="minorEastAsia" w:cs="Times New Roman" w:hint="eastAsia"/>
          <w:kern w:val="2"/>
          <w:sz w:val="24"/>
          <w:szCs w:val="24"/>
        </w:rPr>
        <w:t>产出弹性</w:t>
      </w:r>
    </w:p>
    <w:p w14:paraId="0E2D8A7E" w14:textId="77777777" w:rsidR="00D44CAA" w:rsidRDefault="00D44CAA">
      <w:pPr>
        <w:rPr>
          <w:rFonts w:ascii="Times New Roman" w:eastAsia="黑体" w:hAnsi="Times New Roman" w:cs="Times New Roman"/>
          <w:b/>
          <w:kern w:val="2"/>
          <w:sz w:val="32"/>
          <w:szCs w:val="32"/>
        </w:rPr>
      </w:pPr>
      <w:bookmarkStart w:id="11" w:name="_Toc2159173"/>
      <w:bookmarkStart w:id="12" w:name="_Toc2175405"/>
      <w:bookmarkStart w:id="13" w:name="_Toc2191135"/>
      <w:bookmarkStart w:id="14" w:name="_Toc2191244"/>
    </w:p>
    <w:p w14:paraId="3EE6B2FE" w14:textId="77777777" w:rsidR="00D44CAA" w:rsidRDefault="00D44CAA">
      <w:pPr>
        <w:rPr>
          <w:rFonts w:ascii="Times New Roman" w:eastAsia="黑体" w:hAnsi="Times New Roman" w:cs="Times New Roman"/>
          <w:b/>
          <w:kern w:val="2"/>
          <w:sz w:val="32"/>
          <w:szCs w:val="32"/>
        </w:rPr>
        <w:sectPr w:rsidR="00D44CAA" w:rsidSect="00D44CAA">
          <w:headerReference w:type="even" r:id="rId21"/>
          <w:headerReference w:type="default" r:id="rId22"/>
          <w:footerReference w:type="even" r:id="rId23"/>
          <w:footerReference w:type="default" r:id="rId24"/>
          <w:pgSz w:w="11906" w:h="16838" w:code="9"/>
          <w:pgMar w:top="1701" w:right="1418" w:bottom="1418" w:left="1701" w:header="1304" w:footer="1020" w:gutter="0"/>
          <w:pgNumType w:fmt="upperRoman" w:start="1"/>
          <w:cols w:space="425"/>
          <w:docGrid w:type="lines" w:linePitch="326"/>
        </w:sectPr>
      </w:pPr>
      <w:r>
        <w:rPr>
          <w:rFonts w:ascii="Times New Roman" w:eastAsia="黑体" w:hAnsi="Times New Roman" w:cs="Times New Roman"/>
          <w:b/>
          <w:kern w:val="2"/>
          <w:sz w:val="32"/>
          <w:szCs w:val="32"/>
        </w:rPr>
        <w:br w:type="page"/>
      </w:r>
    </w:p>
    <w:p w14:paraId="64772EC5" w14:textId="0426B6E1" w:rsidR="00D44CAA" w:rsidRDefault="00D44CAA">
      <w:pPr>
        <w:rPr>
          <w:rFonts w:ascii="Times New Roman" w:eastAsia="黑体" w:hAnsi="Times New Roman" w:cs="Times New Roman"/>
          <w:b/>
          <w:kern w:val="2"/>
          <w:sz w:val="32"/>
          <w:szCs w:val="32"/>
        </w:rPr>
      </w:pPr>
      <w:r>
        <w:rPr>
          <w:rFonts w:ascii="Times New Roman" w:eastAsia="黑体" w:hAnsi="Times New Roman" w:cs="Times New Roman"/>
          <w:b/>
          <w:kern w:val="2"/>
          <w:sz w:val="32"/>
          <w:szCs w:val="32"/>
        </w:rPr>
        <w:lastRenderedPageBreak/>
        <w:br w:type="page"/>
      </w:r>
    </w:p>
    <w:p w14:paraId="4A1DF246" w14:textId="77777777" w:rsidR="00D44CAA" w:rsidRDefault="00D44CAA">
      <w:pPr>
        <w:rPr>
          <w:rFonts w:ascii="Times New Roman" w:eastAsia="黑体" w:hAnsi="Times New Roman" w:cs="Times New Roman"/>
          <w:b/>
          <w:kern w:val="2"/>
          <w:sz w:val="32"/>
          <w:szCs w:val="32"/>
        </w:rPr>
        <w:sectPr w:rsidR="00D44CAA" w:rsidSect="00D44CAA">
          <w:footerReference w:type="default" r:id="rId25"/>
          <w:pgSz w:w="11906" w:h="16838" w:code="9"/>
          <w:pgMar w:top="1701" w:right="1418" w:bottom="1418" w:left="1701" w:header="1304" w:footer="1020" w:gutter="0"/>
          <w:pgNumType w:fmt="upperRoman" w:start="1"/>
          <w:cols w:space="425"/>
          <w:docGrid w:type="lines" w:linePitch="326"/>
        </w:sectPr>
      </w:pPr>
    </w:p>
    <w:p w14:paraId="49692D2C" w14:textId="6FDD09A7" w:rsidR="00F618A8" w:rsidRDefault="009513A7" w:rsidP="00433C34">
      <w:pPr>
        <w:widowControl w:val="0"/>
        <w:spacing w:afterLines="50" w:after="163" w:line="400" w:lineRule="exact"/>
        <w:jc w:val="center"/>
        <w:outlineLvl w:val="0"/>
        <w:rPr>
          <w:rFonts w:ascii="Times New Roman" w:eastAsia="黑体" w:hAnsi="Times New Roman" w:cs="Times New Roman"/>
          <w:b/>
          <w:kern w:val="2"/>
          <w:sz w:val="32"/>
          <w:szCs w:val="32"/>
        </w:rPr>
      </w:pPr>
      <w:bookmarkStart w:id="15" w:name="_Toc3322633"/>
      <w:r w:rsidRPr="00C46A1B">
        <w:rPr>
          <w:rFonts w:ascii="Times New Roman" w:eastAsia="黑体" w:hAnsi="Times New Roman" w:cs="Times New Roman"/>
          <w:b/>
          <w:kern w:val="2"/>
          <w:sz w:val="32"/>
          <w:szCs w:val="32"/>
        </w:rPr>
        <w:lastRenderedPageBreak/>
        <w:t>Abstract</w:t>
      </w:r>
      <w:bookmarkEnd w:id="11"/>
      <w:bookmarkEnd w:id="12"/>
      <w:bookmarkEnd w:id="13"/>
      <w:bookmarkEnd w:id="14"/>
      <w:bookmarkEnd w:id="15"/>
    </w:p>
    <w:p w14:paraId="6DCA2459" w14:textId="77777777" w:rsidR="00360B98" w:rsidRPr="00EE2EA3" w:rsidRDefault="00360B98" w:rsidP="00433C34">
      <w:pPr>
        <w:spacing w:after="0" w:line="400" w:lineRule="exact"/>
        <w:ind w:firstLineChars="200" w:firstLine="440"/>
        <w:jc w:val="both"/>
        <w:rPr>
          <w:rFonts w:ascii="Times New Roman" w:hAnsi="Times New Roman" w:cs="Times New Roman"/>
        </w:rPr>
      </w:pP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recent</w:t>
      </w:r>
      <w:r>
        <w:rPr>
          <w:rFonts w:ascii="Times New Roman" w:hAnsi="Times New Roman" w:cs="Times New Roman"/>
        </w:rPr>
        <w:t xml:space="preserve"> </w:t>
      </w:r>
      <w:r w:rsidRPr="00C46A1B">
        <w:rPr>
          <w:rFonts w:ascii="Times New Roman" w:hAnsi="Times New Roman" w:cs="Times New Roman"/>
        </w:rPr>
        <w:t>years</w:t>
      </w:r>
      <w:r>
        <w:rPr>
          <w:rFonts w:ascii="Times New Roman" w:hAnsi="Times New Roman" w:cs="Times New Roman"/>
        </w:rPr>
        <w:t xml:space="preserve">, </w:t>
      </w:r>
      <w:r w:rsidRPr="00C46A1B">
        <w:rPr>
          <w:rFonts w:ascii="Times New Roman" w:hAnsi="Times New Roman" w:cs="Times New Roman"/>
        </w:rPr>
        <w:t>Chinese</w:t>
      </w:r>
      <w:r w:rsidRPr="00EE2EA3">
        <w:rPr>
          <w:rFonts w:ascii="Times New Roman" w:hAnsi="Times New Roman" w:cs="Times New Roman"/>
        </w:rPr>
        <w:t xml:space="preserve"> </w:t>
      </w:r>
      <w:r w:rsidRPr="00C46A1B">
        <w:rPr>
          <w:rFonts w:ascii="Times New Roman" w:hAnsi="Times New Roman" w:cs="Times New Roman"/>
        </w:rPr>
        <w:t>land</w:t>
      </w:r>
      <w:r>
        <w:rPr>
          <w:rFonts w:ascii="Times New Roman" w:hAnsi="Times New Roman" w:cs="Times New Roman"/>
        </w:rPr>
        <w:t xml:space="preserve"> </w:t>
      </w:r>
      <w:r w:rsidRPr="00C46A1B">
        <w:rPr>
          <w:rFonts w:ascii="Times New Roman" w:hAnsi="Times New Roman" w:cs="Times New Roman"/>
        </w:rPr>
        <w:t>system</w:t>
      </w:r>
      <w:r>
        <w:rPr>
          <w:rFonts w:ascii="Times New Roman" w:hAnsi="Times New Roman" w:cs="Times New Roman"/>
        </w:rPr>
        <w:t xml:space="preserve"> </w:t>
      </w:r>
      <w:r w:rsidRPr="00C46A1B">
        <w:rPr>
          <w:rFonts w:ascii="Times New Roman" w:hAnsi="Times New Roman" w:cs="Times New Roman"/>
        </w:rPr>
        <w:t>has</w:t>
      </w:r>
      <w:r>
        <w:rPr>
          <w:rFonts w:ascii="Times New Roman" w:hAnsi="Times New Roman" w:cs="Times New Roman"/>
        </w:rPr>
        <w:t xml:space="preserve"> </w:t>
      </w:r>
      <w:r w:rsidRPr="00C46A1B">
        <w:rPr>
          <w:rFonts w:ascii="Times New Roman" w:hAnsi="Times New Roman" w:cs="Times New Roman"/>
        </w:rPr>
        <w:t>been</w:t>
      </w:r>
      <w:r>
        <w:rPr>
          <w:rFonts w:ascii="Times New Roman" w:hAnsi="Times New Roman" w:cs="Times New Roman"/>
        </w:rPr>
        <w:t xml:space="preserve"> </w:t>
      </w:r>
      <w:r w:rsidRPr="00C46A1B">
        <w:rPr>
          <w:rFonts w:ascii="Times New Roman" w:hAnsi="Times New Roman" w:cs="Times New Roman"/>
        </w:rPr>
        <w:t>more</w:t>
      </w:r>
      <w:r>
        <w:rPr>
          <w:rFonts w:ascii="Times New Roman" w:hAnsi="Times New Roman" w:cs="Times New Roman"/>
        </w:rPr>
        <w:t xml:space="preserve"> </w:t>
      </w:r>
      <w:r w:rsidRPr="00C46A1B">
        <w:rPr>
          <w:rFonts w:ascii="Times New Roman" w:hAnsi="Times New Roman" w:cs="Times New Roman"/>
        </w:rPr>
        <w:t>perfect</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farmland</w:t>
      </w:r>
      <w:r w:rsidRPr="00EE2EA3">
        <w:rPr>
          <w:rFonts w:ascii="Times New Roman" w:hAnsi="Times New Roman" w:cs="Times New Roman"/>
        </w:rPr>
        <w:t xml:space="preserve"> </w:t>
      </w:r>
      <w:r w:rsidRPr="00C46A1B">
        <w:rPr>
          <w:rFonts w:ascii="Times New Roman" w:hAnsi="Times New Roman" w:cs="Times New Roman"/>
        </w:rPr>
        <w:t>circulation</w:t>
      </w:r>
      <w:r>
        <w:rPr>
          <w:rFonts w:ascii="Times New Roman" w:hAnsi="Times New Roman" w:cs="Times New Roman"/>
        </w:rPr>
        <w:t xml:space="preserve"> </w:t>
      </w:r>
      <w:r w:rsidRPr="00C46A1B">
        <w:rPr>
          <w:rFonts w:ascii="Times New Roman" w:hAnsi="Times New Roman" w:cs="Times New Roman"/>
        </w:rPr>
        <w:t>has</w:t>
      </w:r>
      <w:r>
        <w:rPr>
          <w:rFonts w:ascii="Times New Roman" w:hAnsi="Times New Roman" w:cs="Times New Roman"/>
        </w:rPr>
        <w:t xml:space="preserve"> </w:t>
      </w:r>
      <w:r w:rsidRPr="00C46A1B">
        <w:rPr>
          <w:rFonts w:ascii="Times New Roman" w:hAnsi="Times New Roman" w:cs="Times New Roman"/>
        </w:rPr>
        <w:t>become</w:t>
      </w:r>
      <w:r>
        <w:rPr>
          <w:rFonts w:ascii="Times New Roman" w:hAnsi="Times New Roman" w:cs="Times New Roman"/>
        </w:rPr>
        <w:t xml:space="preserve"> </w:t>
      </w:r>
      <w:r w:rsidRPr="00C46A1B">
        <w:rPr>
          <w:rFonts w:ascii="Times New Roman" w:hAnsi="Times New Roman" w:cs="Times New Roman"/>
        </w:rPr>
        <w:t>more</w:t>
      </w:r>
      <w:r>
        <w:rPr>
          <w:rFonts w:ascii="Times New Roman" w:hAnsi="Times New Roman" w:cs="Times New Roman"/>
        </w:rPr>
        <w:t xml:space="preserve"> </w:t>
      </w:r>
      <w:r w:rsidRPr="00C46A1B">
        <w:rPr>
          <w:rFonts w:ascii="Times New Roman" w:hAnsi="Times New Roman" w:cs="Times New Roman"/>
        </w:rPr>
        <w:t>convenient</w:t>
      </w:r>
      <w:r>
        <w:rPr>
          <w:rFonts w:ascii="Times New Roman" w:hAnsi="Times New Roman" w:cs="Times New Roman"/>
        </w:rPr>
        <w:t xml:space="preserve">. </w:t>
      </w:r>
      <w:r w:rsidRPr="00C46A1B">
        <w:rPr>
          <w:rFonts w:ascii="Times New Roman" w:hAnsi="Times New Roman" w:cs="Times New Roman"/>
        </w:rPr>
        <w:t>Rural</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continued</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flow</w:t>
      </w:r>
      <w:r w:rsidRPr="00EE2EA3">
        <w:rPr>
          <w:rFonts w:ascii="Times New Roman" w:hAnsi="Times New Roman" w:cs="Times New Roman"/>
        </w:rPr>
        <w:t xml:space="preserve"> </w:t>
      </w:r>
      <w:r w:rsidRPr="00C46A1B">
        <w:rPr>
          <w:rFonts w:ascii="Times New Roman" w:hAnsi="Times New Roman" w:cs="Times New Roman"/>
        </w:rPr>
        <w:t>out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capita</w:t>
      </w:r>
      <w:r w:rsidRPr="00EE2EA3">
        <w:rPr>
          <w:rFonts w:ascii="Times New Roman" w:hAnsi="Times New Roman" w:cs="Times New Roman"/>
        </w:rPr>
        <w:t xml:space="preserve"> </w:t>
      </w:r>
      <w:r w:rsidRPr="00C46A1B">
        <w:rPr>
          <w:rFonts w:ascii="Times New Roman" w:hAnsi="Times New Roman" w:cs="Times New Roman"/>
        </w:rPr>
        <w:t>cultivated</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area</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China</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shown</w:t>
      </w:r>
      <w:r w:rsidRPr="00EE2EA3">
        <w:rPr>
          <w:rFonts w:ascii="Times New Roman" w:hAnsi="Times New Roman" w:cs="Times New Roman"/>
        </w:rPr>
        <w:t xml:space="preserve"> </w:t>
      </w:r>
      <w:r w:rsidRPr="00C46A1B">
        <w:rPr>
          <w:rFonts w:ascii="Times New Roman" w:hAnsi="Times New Roman" w:cs="Times New Roman"/>
        </w:rPr>
        <w:t>an</w:t>
      </w:r>
      <w:r w:rsidRPr="00EE2EA3">
        <w:rPr>
          <w:rFonts w:ascii="Times New Roman" w:hAnsi="Times New Roman" w:cs="Times New Roman"/>
        </w:rPr>
        <w:t xml:space="preserve"> </w:t>
      </w:r>
      <w:r w:rsidRPr="00C46A1B">
        <w:rPr>
          <w:rFonts w:ascii="Times New Roman" w:hAnsi="Times New Roman" w:cs="Times New Roman"/>
        </w:rPr>
        <w:t>upward</w:t>
      </w:r>
      <w:r w:rsidRPr="00EE2EA3">
        <w:rPr>
          <w:rFonts w:ascii="Times New Roman" w:hAnsi="Times New Roman" w:cs="Times New Roman"/>
        </w:rPr>
        <w:t xml:space="preserve"> </w:t>
      </w:r>
      <w:r w:rsidRPr="00C46A1B">
        <w:rPr>
          <w:rFonts w:ascii="Times New Roman" w:hAnsi="Times New Roman" w:cs="Times New Roman"/>
        </w:rPr>
        <w:t>trend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addition</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differences</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compensation</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different</w:t>
      </w:r>
      <w:r w:rsidRPr="00EE2EA3">
        <w:rPr>
          <w:rFonts w:ascii="Times New Roman" w:hAnsi="Times New Roman" w:cs="Times New Roman"/>
        </w:rPr>
        <w:t xml:space="preserve"> </w:t>
      </w:r>
      <w:r w:rsidRPr="00C46A1B">
        <w:rPr>
          <w:rFonts w:ascii="Times New Roman" w:hAnsi="Times New Roman" w:cs="Times New Roman"/>
        </w:rPr>
        <w:t>industries</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policy</w:t>
      </w:r>
      <w:r w:rsidRPr="00EE2EA3">
        <w:rPr>
          <w:rFonts w:ascii="Times New Roman" w:hAnsi="Times New Roman" w:cs="Times New Roman"/>
        </w:rPr>
        <w:t xml:space="preserve"> </w:t>
      </w:r>
      <w:r w:rsidRPr="00C46A1B">
        <w:rPr>
          <w:rFonts w:ascii="Times New Roman" w:hAnsi="Times New Roman" w:cs="Times New Roman"/>
        </w:rPr>
        <w:t>advocacy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moderate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operation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Chinese</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management</w:t>
      </w:r>
      <w:r w:rsidRPr="00EE2EA3">
        <w:rPr>
          <w:rFonts w:ascii="Times New Roman" w:hAnsi="Times New Roman" w:cs="Times New Roman"/>
        </w:rPr>
        <w:t xml:space="preserve"> </w:t>
      </w:r>
      <w:r w:rsidRPr="00C46A1B">
        <w:rPr>
          <w:rFonts w:ascii="Times New Roman" w:hAnsi="Times New Roman" w:cs="Times New Roman"/>
        </w:rPr>
        <w:t>continues</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expand</w:t>
      </w:r>
      <w:r w:rsidRPr="00EE2EA3">
        <w:rPr>
          <w:rFonts w:ascii="Times New Roman" w:hAnsi="Times New Roman" w:cs="Times New Roman"/>
        </w:rPr>
        <w:t xml:space="preserve"> </w:t>
      </w:r>
      <w:r w:rsidRPr="00C46A1B">
        <w:rPr>
          <w:rFonts w:ascii="Times New Roman" w:hAnsi="Times New Roman" w:cs="Times New Roman"/>
        </w:rPr>
        <w:t>into</w:t>
      </w:r>
      <w:r w:rsidRPr="00EE2EA3">
        <w:rPr>
          <w:rFonts w:ascii="Times New Roman" w:hAnsi="Times New Roman" w:cs="Times New Roman"/>
        </w:rPr>
        <w:t xml:space="preserve"> </w:t>
      </w:r>
      <w:r w:rsidRPr="00C46A1B">
        <w:rPr>
          <w:rFonts w:ascii="Times New Roman" w:hAnsi="Times New Roman" w:cs="Times New Roman"/>
        </w:rPr>
        <w:t>a</w:t>
      </w:r>
      <w:r w:rsidRPr="00EE2EA3">
        <w:rPr>
          <w:rFonts w:ascii="Times New Roman" w:hAnsi="Times New Roman" w:cs="Times New Roman"/>
        </w:rPr>
        <w:t xml:space="preserve"> </w:t>
      </w:r>
      <w:r w:rsidRPr="00C46A1B">
        <w:rPr>
          <w:rFonts w:ascii="Times New Roman" w:hAnsi="Times New Roman" w:cs="Times New Roman"/>
        </w:rPr>
        <w:t>trend</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future</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development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situation</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changes</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Chinaese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worthy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attention</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order</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more</w:t>
      </w:r>
      <w:r w:rsidRPr="00EE2EA3">
        <w:rPr>
          <w:rFonts w:ascii="Times New Roman" w:hAnsi="Times New Roman" w:cs="Times New Roman"/>
        </w:rPr>
        <w:t xml:space="preserve"> </w:t>
      </w:r>
      <w:r w:rsidRPr="00C46A1B">
        <w:rPr>
          <w:rFonts w:ascii="Times New Roman" w:hAnsi="Times New Roman" w:cs="Times New Roman"/>
        </w:rPr>
        <w:t>objectively</w:t>
      </w:r>
      <w:r w:rsidRPr="00EE2EA3">
        <w:rPr>
          <w:rFonts w:ascii="Times New Roman" w:hAnsi="Times New Roman" w:cs="Times New Roman"/>
        </w:rPr>
        <w:t xml:space="preserve"> </w:t>
      </w:r>
      <w:r w:rsidRPr="00C46A1B">
        <w:rPr>
          <w:rFonts w:ascii="Times New Roman" w:hAnsi="Times New Roman" w:cs="Times New Roman"/>
        </w:rPr>
        <w:t>describe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complex</w:t>
      </w:r>
      <w:r w:rsidRPr="00EE2EA3">
        <w:rPr>
          <w:rFonts w:ascii="Times New Roman" w:hAnsi="Times New Roman" w:cs="Times New Roman"/>
        </w:rPr>
        <w:t xml:space="preserve"> </w:t>
      </w:r>
      <w:r w:rsidRPr="00C46A1B">
        <w:rPr>
          <w:rFonts w:ascii="Times New Roman" w:hAnsi="Times New Roman" w:cs="Times New Roman"/>
        </w:rPr>
        <w:t>situation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structure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planting</w:t>
      </w:r>
      <w:r w:rsidRPr="00EE2EA3">
        <w:rPr>
          <w:rFonts w:ascii="Times New Roman" w:hAnsi="Times New Roman" w:cs="Times New Roman"/>
        </w:rPr>
        <w:t xml:space="preserve"> </w:t>
      </w:r>
      <w:r w:rsidRPr="00C46A1B">
        <w:rPr>
          <w:rFonts w:ascii="Times New Roman" w:hAnsi="Times New Roman" w:cs="Times New Roman"/>
        </w:rPr>
        <w:t>methods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farmers</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China</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starts</w:t>
      </w:r>
      <w:r w:rsidRPr="00EE2EA3">
        <w:rPr>
          <w:rFonts w:ascii="Times New Roman" w:hAnsi="Times New Roman" w:cs="Times New Roman"/>
        </w:rPr>
        <w:t xml:space="preserve"> </w:t>
      </w:r>
      <w:r w:rsidRPr="00C46A1B">
        <w:rPr>
          <w:rFonts w:ascii="Times New Roman" w:hAnsi="Times New Roman" w:cs="Times New Roman"/>
        </w:rPr>
        <w:t>from</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planting</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selects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most</w:t>
      </w:r>
      <w:r w:rsidRPr="00EE2EA3">
        <w:rPr>
          <w:rFonts w:ascii="Times New Roman" w:hAnsi="Times New Roman" w:cs="Times New Roman"/>
        </w:rPr>
        <w:t xml:space="preserve"> </w:t>
      </w:r>
      <w:r w:rsidRPr="00C46A1B">
        <w:rPr>
          <w:rFonts w:ascii="Times New Roman" w:hAnsi="Times New Roman" w:cs="Times New Roman"/>
        </w:rPr>
        <w:t>typical</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common</w:t>
      </w:r>
      <w:r>
        <w:rPr>
          <w:rFonts w:ascii="Times New Roman" w:hAnsi="Times New Roman" w:cs="Times New Roman"/>
        </w:rPr>
        <w:t xml:space="preserve"> </w:t>
      </w:r>
      <w:r w:rsidRPr="00C46A1B">
        <w:rPr>
          <w:rFonts w:ascii="Times New Roman" w:hAnsi="Times New Roman" w:cs="Times New Roman"/>
        </w:rPr>
        <w:t>cropping</w:t>
      </w:r>
      <w:r>
        <w:rPr>
          <w:rFonts w:ascii="Times New Roman" w:hAnsi="Times New Roman" w:cs="Times New Roman"/>
        </w:rPr>
        <w:t xml:space="preserve"> </w:t>
      </w:r>
      <w:r w:rsidRPr="00C46A1B">
        <w:rPr>
          <w:rFonts w:ascii="Times New Roman" w:hAnsi="Times New Roman" w:cs="Times New Roman"/>
        </w:rPr>
        <w:t>system</w:t>
      </w:r>
      <w:r>
        <w:rPr>
          <w:rFonts w:ascii="Times New Roman" w:hAnsi="Times New Roman" w:cs="Times New Roman"/>
        </w:rPr>
        <w:t xml:space="preserve"> </w:t>
      </w: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China</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subject</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this</w:t>
      </w:r>
      <w:r>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representative</w:t>
      </w:r>
      <w:r>
        <w:rPr>
          <w:rFonts w:ascii="Times New Roman" w:hAnsi="Times New Roman" w:cs="Times New Roman"/>
        </w:rPr>
        <w:t xml:space="preserve"> </w:t>
      </w:r>
      <w:r w:rsidRPr="00C46A1B">
        <w:rPr>
          <w:rFonts w:ascii="Times New Roman" w:hAnsi="Times New Roman" w:cs="Times New Roman"/>
        </w:rPr>
        <w:t>crops</w:t>
      </w:r>
      <w:r>
        <w:rPr>
          <w:rFonts w:ascii="Times New Roman" w:hAnsi="Times New Roman" w:cs="Times New Roman"/>
        </w:rPr>
        <w:t xml:space="preserve"> </w:t>
      </w: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region</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idea</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data</w:t>
      </w:r>
      <w:r w:rsidRPr="00EE2EA3">
        <w:rPr>
          <w:rFonts w:ascii="Times New Roman" w:hAnsi="Times New Roman" w:cs="Times New Roman"/>
        </w:rPr>
        <w:t xml:space="preserve"> </w:t>
      </w:r>
      <w:r w:rsidRPr="00C46A1B">
        <w:rPr>
          <w:rFonts w:ascii="Times New Roman" w:hAnsi="Times New Roman" w:cs="Times New Roman"/>
        </w:rPr>
        <w:t>from</w:t>
      </w:r>
      <w:r>
        <w:rPr>
          <w:rFonts w:ascii="Times New Roman" w:hAnsi="Times New Roman" w:cs="Times New Roman"/>
        </w:rPr>
        <w:t xml:space="preserve"> </w:t>
      </w:r>
      <w:r w:rsidRPr="00C46A1B">
        <w:rPr>
          <w:rFonts w:ascii="Times New Roman" w:hAnsi="Times New Roman" w:cs="Times New Roman"/>
        </w:rPr>
        <w:t>2011</w:t>
      </w:r>
      <w:r>
        <w:rPr>
          <w:rFonts w:ascii="Times New Roman" w:hAnsi="Times New Roman" w:cs="Times New Roman"/>
        </w:rPr>
        <w:t>-</w:t>
      </w:r>
      <w:r w:rsidRPr="00C46A1B">
        <w:rPr>
          <w:rFonts w:ascii="Times New Roman" w:hAnsi="Times New Roman" w:cs="Times New Roman"/>
        </w:rPr>
        <w:t>2015</w:t>
      </w:r>
      <w:r>
        <w:rPr>
          <w:rFonts w:ascii="Times New Roman" w:hAnsi="Times New Roman" w:cs="Times New Roman"/>
        </w:rPr>
        <w:t xml:space="preserve"> </w:t>
      </w:r>
      <w:r w:rsidRPr="00C46A1B">
        <w:rPr>
          <w:rFonts w:ascii="Times New Roman" w:hAnsi="Times New Roman" w:cs="Times New Roman"/>
        </w:rPr>
        <w:t>that</w:t>
      </w:r>
      <w:r>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national</w:t>
      </w:r>
      <w:r>
        <w:rPr>
          <w:rFonts w:ascii="Times New Roman" w:hAnsi="Times New Roman" w:cs="Times New Roman"/>
        </w:rPr>
        <w:t xml:space="preserve"> </w:t>
      </w:r>
      <w:r w:rsidRPr="00C46A1B">
        <w:rPr>
          <w:rFonts w:ascii="Times New Roman" w:hAnsi="Times New Roman" w:cs="Times New Roman"/>
        </w:rPr>
        <w:t>rural</w:t>
      </w:r>
      <w:r>
        <w:rPr>
          <w:rFonts w:ascii="Times New Roman" w:hAnsi="Times New Roman" w:cs="Times New Roman"/>
        </w:rPr>
        <w:t xml:space="preserve"> </w:t>
      </w:r>
      <w:r w:rsidRPr="00C46A1B">
        <w:rPr>
          <w:rFonts w:ascii="Times New Roman" w:hAnsi="Times New Roman" w:cs="Times New Roman"/>
        </w:rPr>
        <w:t>fixed</w:t>
      </w:r>
      <w:r>
        <w:rPr>
          <w:rFonts w:ascii="Times New Roman" w:hAnsi="Times New Roman" w:cs="Times New Roman"/>
        </w:rPr>
        <w:t xml:space="preserve"> </w:t>
      </w:r>
      <w:r w:rsidRPr="00C46A1B">
        <w:rPr>
          <w:rFonts w:ascii="Times New Roman" w:hAnsi="Times New Roman" w:cs="Times New Roman"/>
        </w:rPr>
        <w:t>observation</w:t>
      </w:r>
      <w:r>
        <w:rPr>
          <w:rFonts w:ascii="Times New Roman" w:hAnsi="Times New Roman" w:cs="Times New Roman"/>
        </w:rPr>
        <w:t xml:space="preserve"> </w:t>
      </w:r>
      <w:r w:rsidRPr="00C46A1B">
        <w:rPr>
          <w:rFonts w:ascii="Times New Roman" w:hAnsi="Times New Roman" w:cs="Times New Roman"/>
        </w:rPr>
        <w:t>point</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selected</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data</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region</w:t>
      </w:r>
      <w:r w:rsidRPr="00EE2EA3">
        <w:rPr>
          <w:rFonts w:ascii="Times New Roman" w:hAnsi="Times New Roman" w:cs="Times New Roman"/>
        </w:rPr>
        <w:t xml:space="preserve"> </w:t>
      </w:r>
      <w:r w:rsidRPr="00C46A1B">
        <w:rPr>
          <w:rFonts w:ascii="Times New Roman" w:hAnsi="Times New Roman" w:cs="Times New Roman"/>
        </w:rPr>
        <w:t>based</w:t>
      </w:r>
      <w:r>
        <w:rPr>
          <w:rFonts w:ascii="Times New Roman" w:hAnsi="Times New Roman" w:cs="Times New Roman"/>
        </w:rPr>
        <w:t xml:space="preserve"> </w:t>
      </w:r>
      <w:r w:rsidRPr="00C46A1B">
        <w:rPr>
          <w:rFonts w:ascii="Times New Roman" w:hAnsi="Times New Roman" w:cs="Times New Roman"/>
        </w:rPr>
        <w:t>on</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households</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provide</w:t>
      </w:r>
      <w:r w:rsidRPr="00EE2EA3">
        <w:rPr>
          <w:rFonts w:ascii="Times New Roman" w:hAnsi="Times New Roman" w:cs="Times New Roman"/>
        </w:rPr>
        <w:t xml:space="preserve"> </w:t>
      </w:r>
      <w:r w:rsidRPr="00C46A1B">
        <w:rPr>
          <w:rFonts w:ascii="Times New Roman" w:hAnsi="Times New Roman" w:cs="Times New Roman"/>
        </w:rPr>
        <w:t>evidence</w:t>
      </w:r>
      <w:r w:rsidRPr="00EE2EA3">
        <w:rPr>
          <w:rFonts w:ascii="Times New Roman" w:hAnsi="Times New Roman" w:cs="Times New Roman"/>
        </w:rPr>
        <w:t xml:space="preserve"> </w:t>
      </w:r>
      <w:r w:rsidRPr="00C46A1B">
        <w:rPr>
          <w:rFonts w:ascii="Times New Roman" w:hAnsi="Times New Roman" w:cs="Times New Roman"/>
        </w:rPr>
        <w:t>for</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w:t>
      </w:r>
    </w:p>
    <w:p w14:paraId="7EE166DC" w14:textId="77777777" w:rsidR="00360B98" w:rsidRPr="00EE2EA3" w:rsidRDefault="00360B98" w:rsidP="00FA4B38">
      <w:pPr>
        <w:spacing w:after="0" w:line="400" w:lineRule="exact"/>
        <w:ind w:firstLineChars="200" w:firstLine="440"/>
        <w:jc w:val="both"/>
        <w:rPr>
          <w:rFonts w:ascii="Times New Roman" w:hAnsi="Times New Roman" w:cs="Times New Roman"/>
        </w:rPr>
      </w:pP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basis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deep</w:t>
      </w:r>
      <w:r w:rsidRPr="00EE2EA3">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literature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production</w:t>
      </w:r>
      <w:r>
        <w:rPr>
          <w:rFonts w:ascii="Times New Roman" w:hAnsi="Times New Roman" w:cs="Times New Roman"/>
        </w:rPr>
        <w:t xml:space="preserve"> </w:t>
      </w:r>
      <w:r w:rsidRPr="00C46A1B">
        <w:rPr>
          <w:rFonts w:ascii="Times New Roman" w:hAnsi="Times New Roman" w:cs="Times New Roman"/>
        </w:rPr>
        <w:t>theory</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summarized</w:t>
      </w:r>
      <w:r w:rsidRPr="00EE2EA3">
        <w:rPr>
          <w:rFonts w:ascii="Times New Roman" w:hAnsi="Times New Roman" w:cs="Times New Roman"/>
        </w:rPr>
        <w:t xml:space="preserve"> </w:t>
      </w:r>
      <w:r w:rsidRPr="00C46A1B">
        <w:rPr>
          <w:rFonts w:ascii="Times New Roman" w:hAnsi="Times New Roman" w:cs="Times New Roman"/>
        </w:rPr>
        <w:t>relevant</w:t>
      </w:r>
      <w:r w:rsidRPr="00EE2EA3">
        <w:rPr>
          <w:rFonts w:ascii="Times New Roman" w:hAnsi="Times New Roman" w:cs="Times New Roman"/>
        </w:rPr>
        <w:t xml:space="preserve"> </w:t>
      </w:r>
      <w:r w:rsidRPr="00C46A1B">
        <w:rPr>
          <w:rFonts w:ascii="Times New Roman" w:hAnsi="Times New Roman" w:cs="Times New Roman"/>
        </w:rPr>
        <w:t>concepts</w:t>
      </w:r>
      <w:r w:rsidRPr="00EE2EA3">
        <w:rPr>
          <w:rFonts w:ascii="Times New Roman" w:hAnsi="Times New Roman" w:cs="Times New Roman"/>
        </w:rPr>
        <w:t xml:space="preserve">, </w:t>
      </w:r>
      <w:r w:rsidRPr="00C46A1B">
        <w:rPr>
          <w:rFonts w:ascii="Times New Roman" w:hAnsi="Times New Roman" w:cs="Times New Roman"/>
        </w:rPr>
        <w:t>research</w:t>
      </w:r>
      <w:r w:rsidRPr="00EE2EA3">
        <w:rPr>
          <w:rFonts w:ascii="Times New Roman" w:hAnsi="Times New Roman" w:cs="Times New Roman"/>
        </w:rPr>
        <w:t xml:space="preserve"> </w:t>
      </w:r>
      <w:r w:rsidRPr="00C46A1B">
        <w:rPr>
          <w:rFonts w:ascii="Times New Roman" w:hAnsi="Times New Roman" w:cs="Times New Roman"/>
        </w:rPr>
        <w:t>methods</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results</w:t>
      </w:r>
      <w:r>
        <w:rPr>
          <w:rFonts w:ascii="Times New Roman" w:hAnsi="Times New Roman" w:cs="Times New Roman"/>
        </w:rPr>
        <w:t xml:space="preserve"> </w:t>
      </w:r>
      <w:r w:rsidRPr="00C46A1B">
        <w:rPr>
          <w:rFonts w:ascii="Times New Roman" w:hAnsi="Times New Roman" w:cs="Times New Roman"/>
        </w:rPr>
        <w:t>obtained</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then</w:t>
      </w:r>
      <w:r>
        <w:rPr>
          <w:rFonts w:ascii="Times New Roman" w:hAnsi="Times New Roman" w:cs="Times New Roman"/>
        </w:rPr>
        <w:t xml:space="preserve"> </w:t>
      </w:r>
      <w:r w:rsidRPr="00C46A1B">
        <w:rPr>
          <w:rFonts w:ascii="Times New Roman" w:hAnsi="Times New Roman" w:cs="Times New Roman"/>
        </w:rPr>
        <w:t>proposed</w:t>
      </w:r>
      <w:r w:rsidRPr="00EE2EA3">
        <w:rPr>
          <w:rFonts w:ascii="Times New Roman" w:hAnsi="Times New Roman" w:cs="Times New Roman"/>
        </w:rPr>
        <w:t xml:space="preserve"> </w:t>
      </w:r>
      <w:r w:rsidRPr="00C46A1B">
        <w:rPr>
          <w:rFonts w:ascii="Times New Roman" w:hAnsi="Times New Roman" w:cs="Times New Roman"/>
        </w:rPr>
        <w:t>an</w:t>
      </w:r>
      <w:r w:rsidRPr="00EE2EA3">
        <w:rPr>
          <w:rFonts w:ascii="Times New Roman" w:hAnsi="Times New Roman" w:cs="Times New Roman"/>
        </w:rPr>
        <w:t xml:space="preserve"> </w:t>
      </w:r>
      <w:r w:rsidRPr="00C46A1B">
        <w:rPr>
          <w:rFonts w:ascii="Times New Roman" w:hAnsi="Times New Roman" w:cs="Times New Roman"/>
        </w:rPr>
        <w:t>analytical</w:t>
      </w:r>
      <w:r w:rsidRPr="00EE2EA3">
        <w:rPr>
          <w:rFonts w:ascii="Times New Roman" w:hAnsi="Times New Roman" w:cs="Times New Roman"/>
        </w:rPr>
        <w:t xml:space="preserve"> </w:t>
      </w:r>
      <w:r w:rsidRPr="00C46A1B">
        <w:rPr>
          <w:rFonts w:ascii="Times New Roman" w:hAnsi="Times New Roman" w:cs="Times New Roman"/>
        </w:rPr>
        <w:t>framework</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direct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effects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food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reflected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different</w:t>
      </w:r>
      <w:r w:rsidRPr="00EE2EA3">
        <w:rPr>
          <w:rFonts w:ascii="Times New Roman" w:hAnsi="Times New Roman" w:cs="Times New Roman"/>
        </w:rPr>
        <w:t xml:space="preserve"> </w:t>
      </w:r>
      <w:r w:rsidRPr="00C46A1B">
        <w:rPr>
          <w:rFonts w:ascii="Times New Roman" w:hAnsi="Times New Roman" w:cs="Times New Roman"/>
        </w:rPr>
        <w:t>scales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reflected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difference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change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then</w:t>
      </w:r>
      <w:r w:rsidRPr="00EE2EA3">
        <w:rPr>
          <w:rFonts w:ascii="Times New Roman" w:hAnsi="Times New Roman" w:cs="Times New Roman"/>
        </w:rPr>
        <w:t xml:space="preserve"> </w:t>
      </w:r>
      <w:r w:rsidRPr="00C46A1B">
        <w:rPr>
          <w:rFonts w:ascii="Times New Roman" w:hAnsi="Times New Roman" w:cs="Times New Roman"/>
        </w:rPr>
        <w:t>acts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analysis</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cropping</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using</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fixed</w:t>
      </w:r>
      <w:r w:rsidRPr="00EE2EA3">
        <w:rPr>
          <w:rFonts w:ascii="Times New Roman" w:hAnsi="Times New Roman" w:cs="Times New Roman"/>
        </w:rPr>
        <w:t>-</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regression</w:t>
      </w:r>
      <w:r w:rsidRPr="00EE2EA3">
        <w:rPr>
          <w:rFonts w:ascii="Times New Roman" w:hAnsi="Times New Roman" w:cs="Times New Roman"/>
        </w:rPr>
        <w:t xml:space="preserve"> </w:t>
      </w:r>
      <w:r w:rsidRPr="00C46A1B">
        <w:rPr>
          <w:rFonts w:ascii="Times New Roman" w:hAnsi="Times New Roman" w:cs="Times New Roman"/>
        </w:rPr>
        <w:t>model</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clustering</w:t>
      </w:r>
      <w:r w:rsidRPr="00EE2EA3">
        <w:rPr>
          <w:rFonts w:ascii="Times New Roman" w:hAnsi="Times New Roman" w:cs="Times New Roman"/>
        </w:rPr>
        <w:t xml:space="preserve"> </w:t>
      </w:r>
      <w:r w:rsidRPr="00C46A1B">
        <w:rPr>
          <w:rFonts w:ascii="Times New Roman" w:hAnsi="Times New Roman" w:cs="Times New Roman"/>
        </w:rPr>
        <w:t>robust</w:t>
      </w:r>
      <w:r w:rsidRPr="00EE2EA3">
        <w:rPr>
          <w:rFonts w:ascii="Times New Roman" w:hAnsi="Times New Roman" w:cs="Times New Roman"/>
        </w:rPr>
        <w:t xml:space="preserve"> </w:t>
      </w:r>
      <w:r w:rsidRPr="00C46A1B">
        <w:rPr>
          <w:rFonts w:ascii="Times New Roman" w:hAnsi="Times New Roman" w:cs="Times New Roman"/>
        </w:rPr>
        <w:t>standard</w:t>
      </w:r>
      <w:r w:rsidRPr="00EE2EA3">
        <w:rPr>
          <w:rFonts w:ascii="Times New Roman" w:hAnsi="Times New Roman" w:cs="Times New Roman"/>
        </w:rPr>
        <w:t xml:space="preserve"> </w:t>
      </w:r>
      <w:r w:rsidRPr="00C46A1B">
        <w:rPr>
          <w:rFonts w:ascii="Times New Roman" w:hAnsi="Times New Roman" w:cs="Times New Roman"/>
        </w:rPr>
        <w:t>error</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sidRPr="00EE2EA3">
        <w:rPr>
          <w:rFonts w:ascii="Times New Roman" w:hAnsi="Times New Roman" w:cs="Times New Roman"/>
        </w:rPr>
        <w:t xml:space="preserve"> </w:t>
      </w:r>
      <w:r w:rsidRPr="00C46A1B">
        <w:rPr>
          <w:rFonts w:ascii="Times New Roman" w:hAnsi="Times New Roman" w:cs="Times New Roman"/>
        </w:rPr>
        <w:t>estimated</w:t>
      </w:r>
      <w:r w:rsidRPr="00EE2EA3">
        <w:rPr>
          <w:rFonts w:ascii="Times New Roman" w:hAnsi="Times New Roman" w:cs="Times New Roman"/>
        </w:rPr>
        <w:t xml:space="preserve"> </w:t>
      </w:r>
      <w:r w:rsidRPr="00C46A1B">
        <w:rPr>
          <w:rFonts w:ascii="Times New Roman" w:hAnsi="Times New Roman" w:cs="Times New Roman"/>
        </w:rPr>
        <w:t>coefficients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 xml:space="preserve"> </w:t>
      </w:r>
      <w:r w:rsidRPr="00C46A1B">
        <w:rPr>
          <w:rFonts w:ascii="Times New Roman" w:hAnsi="Times New Roman" w:cs="Times New Roman"/>
        </w:rPr>
        <w:t>cooked</w:t>
      </w:r>
      <w:r w:rsidRPr="00EE2EA3">
        <w:rPr>
          <w:rFonts w:ascii="Times New Roman" w:hAnsi="Times New Roman" w:cs="Times New Roman"/>
        </w:rPr>
        <w:t xml:space="preserve"> </w:t>
      </w:r>
      <w:r w:rsidRPr="00C46A1B">
        <w:rPr>
          <w:rFonts w:ascii="Times New Roman" w:hAnsi="Times New Roman" w:cs="Times New Roman"/>
        </w:rPr>
        <w:t>corn</w:t>
      </w:r>
      <w:r>
        <w:rPr>
          <w:rFonts w:ascii="Times New Roman" w:hAnsi="Times New Roman" w:cs="Times New Roman"/>
        </w:rPr>
        <w:t xml:space="preserve">. </w:t>
      </w:r>
      <w:r w:rsidRPr="00C46A1B">
        <w:rPr>
          <w:rFonts w:ascii="Times New Roman" w:hAnsi="Times New Roman" w:cs="Times New Roman"/>
        </w:rPr>
        <w:t>Then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all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factors</w:t>
      </w:r>
      <w:r w:rsidRPr="00EE2EA3">
        <w:rPr>
          <w:rFonts w:ascii="Times New Roman" w:hAnsi="Times New Roman" w:cs="Times New Roman"/>
        </w:rPr>
        <w:t xml:space="preserve"> </w:t>
      </w:r>
      <w:r w:rsidRPr="00C46A1B">
        <w:rPr>
          <w:rFonts w:ascii="Times New Roman" w:hAnsi="Times New Roman" w:cs="Times New Roman"/>
        </w:rPr>
        <w:t>were</w:t>
      </w:r>
      <w:r w:rsidRPr="00EE2EA3">
        <w:rPr>
          <w:rFonts w:ascii="Times New Roman" w:hAnsi="Times New Roman" w:cs="Times New Roman"/>
        </w:rPr>
        <w:t xml:space="preserve"> </w:t>
      </w:r>
      <w:r w:rsidRPr="00C46A1B">
        <w:rPr>
          <w:rFonts w:ascii="Times New Roman" w:hAnsi="Times New Roman" w:cs="Times New Roman"/>
        </w:rPr>
        <w:t>calculated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empirical</w:t>
      </w:r>
      <w:r w:rsidRPr="00EE2EA3">
        <w:rPr>
          <w:rFonts w:ascii="Times New Roman" w:hAnsi="Times New Roman" w:cs="Times New Roman"/>
        </w:rPr>
        <w:t xml:space="preserve"> </w:t>
      </w:r>
      <w:r w:rsidRPr="00C46A1B">
        <w:rPr>
          <w:rFonts w:ascii="Times New Roman" w:hAnsi="Times New Roman" w:cs="Times New Roman"/>
        </w:rPr>
        <w:t>results</w:t>
      </w:r>
      <w:r w:rsidRPr="00EE2EA3">
        <w:rPr>
          <w:rFonts w:ascii="Times New Roman" w:hAnsi="Times New Roman" w:cs="Times New Roman"/>
        </w:rPr>
        <w:t xml:space="preserve"> </w:t>
      </w:r>
      <w:r w:rsidRPr="00C46A1B">
        <w:rPr>
          <w:rFonts w:ascii="Times New Roman" w:hAnsi="Times New Roman" w:cs="Times New Roman"/>
        </w:rPr>
        <w:t>show</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declines</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characterized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a</w:t>
      </w:r>
      <w:r w:rsidRPr="00EE2EA3">
        <w:rPr>
          <w:rFonts w:ascii="Times New Roman" w:hAnsi="Times New Roman" w:cs="Times New Roman"/>
        </w:rPr>
        <w:t xml:space="preserve"> </w:t>
      </w:r>
      <w:r w:rsidRPr="00C46A1B">
        <w:rPr>
          <w:rFonts w:ascii="Times New Roman" w:hAnsi="Times New Roman" w:cs="Times New Roman"/>
        </w:rPr>
        <w:t>significant</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or</w:t>
      </w:r>
      <w:r w:rsidRPr="00EE2EA3">
        <w:rPr>
          <w:rFonts w:ascii="Times New Roman" w:hAnsi="Times New Roman" w:cs="Times New Roman"/>
        </w:rPr>
        <w:t xml:space="preserve"> </w:t>
      </w:r>
      <w:r w:rsidRPr="00C46A1B">
        <w:rPr>
          <w:rFonts w:ascii="Times New Roman" w:hAnsi="Times New Roman" w:cs="Times New Roman"/>
        </w:rPr>
        <w:t>no</w:t>
      </w:r>
      <w:r w:rsidRPr="00EE2EA3">
        <w:rPr>
          <w:rFonts w:ascii="Times New Roman" w:hAnsi="Times New Roman" w:cs="Times New Roman"/>
        </w:rPr>
        <w:t xml:space="preserve"> </w:t>
      </w:r>
      <w:r w:rsidRPr="00C46A1B">
        <w:rPr>
          <w:rFonts w:ascii="Times New Roman" w:hAnsi="Times New Roman" w:cs="Times New Roman"/>
        </w:rPr>
        <w:t>significant</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analysis</w:t>
      </w:r>
      <w:r w:rsidRPr="00EE2EA3">
        <w:rPr>
          <w:rFonts w:ascii="Times New Roman" w:hAnsi="Times New Roman" w:cs="Times New Roman"/>
        </w:rPr>
        <w:t xml:space="preserve"> </w:t>
      </w:r>
      <w:r w:rsidRPr="00C46A1B">
        <w:rPr>
          <w:rFonts w:ascii="Times New Roman" w:hAnsi="Times New Roman" w:cs="Times New Roman"/>
        </w:rPr>
        <w:t>framework</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combined</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characteristics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samples</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found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Pr>
          <w:rFonts w:ascii="Times New Roman" w:hAnsi="Times New Roman" w:cs="Times New Roman"/>
        </w:rPr>
        <w:t xml:space="preserve"> </w:t>
      </w:r>
      <w:r w:rsidRPr="00C46A1B">
        <w:rPr>
          <w:rFonts w:ascii="Times New Roman" w:hAnsi="Times New Roman" w:cs="Times New Roman"/>
        </w:rPr>
        <w:t>labor</w:t>
      </w:r>
      <w:r>
        <w:rPr>
          <w:rFonts w:ascii="Times New Roman" w:hAnsi="Times New Roman" w:cs="Times New Roman"/>
        </w:rPr>
        <w:t xml:space="preserve"> </w:t>
      </w:r>
      <w:r w:rsidRPr="00C46A1B">
        <w:rPr>
          <w:rFonts w:ascii="Times New Roman" w:hAnsi="Times New Roman" w:cs="Times New Roman"/>
        </w:rPr>
        <w:t>redundancy</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Pr>
          <w:rFonts w:ascii="Times New Roman" w:hAnsi="Times New Roman" w:cs="Times New Roman"/>
        </w:rPr>
        <w:t xml:space="preserve"> </w:t>
      </w:r>
      <w:r w:rsidRPr="00C46A1B">
        <w:rPr>
          <w:rFonts w:ascii="Times New Roman" w:hAnsi="Times New Roman" w:cs="Times New Roman"/>
        </w:rPr>
        <w:t>level</w:t>
      </w:r>
      <w:r>
        <w:rPr>
          <w:rFonts w:ascii="Times New Roman" w:hAnsi="Times New Roman" w:cs="Times New Roman"/>
        </w:rPr>
        <w:t xml:space="preserve"> </w:t>
      </w:r>
      <w:r w:rsidRPr="00C46A1B">
        <w:rPr>
          <w:rFonts w:ascii="Times New Roman" w:hAnsi="Times New Roman" w:cs="Times New Roman"/>
        </w:rPr>
        <w:t>is</w:t>
      </w:r>
      <w:r>
        <w:rPr>
          <w:rFonts w:ascii="Times New Roman" w:hAnsi="Times New Roman" w:cs="Times New Roman"/>
        </w:rPr>
        <w:t xml:space="preserve"> </w:t>
      </w:r>
      <w:r w:rsidRPr="00C46A1B">
        <w:rPr>
          <w:rFonts w:ascii="Times New Roman" w:hAnsi="Times New Roman" w:cs="Times New Roman"/>
        </w:rPr>
        <w:t>relatively</w:t>
      </w:r>
      <w:r>
        <w:rPr>
          <w:rFonts w:ascii="Times New Roman" w:hAnsi="Times New Roman" w:cs="Times New Roman"/>
        </w:rPr>
        <w:t xml:space="preserve"> </w:t>
      </w:r>
      <w:r w:rsidRPr="00C46A1B">
        <w:rPr>
          <w:rFonts w:ascii="Times New Roman" w:hAnsi="Times New Roman" w:cs="Times New Roman"/>
        </w:rPr>
        <w:t>high</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force</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not</w:t>
      </w:r>
      <w:r w:rsidRPr="00EE2EA3">
        <w:rPr>
          <w:rFonts w:ascii="Times New Roman" w:hAnsi="Times New Roman" w:cs="Times New Roman"/>
        </w:rPr>
        <w:t xml:space="preserve"> </w:t>
      </w:r>
      <w:r w:rsidRPr="00C46A1B">
        <w:rPr>
          <w:rFonts w:ascii="Times New Roman" w:hAnsi="Times New Roman" w:cs="Times New Roman"/>
        </w:rPr>
        <w:t>excessive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relatively</w:t>
      </w:r>
      <w:r w:rsidRPr="00EE2EA3">
        <w:rPr>
          <w:rFonts w:ascii="Times New Roman" w:hAnsi="Times New Roman" w:cs="Times New Roman"/>
        </w:rPr>
        <w:t xml:space="preserve"> </w:t>
      </w:r>
      <w:r w:rsidRPr="00C46A1B">
        <w:rPr>
          <w:rFonts w:ascii="Times New Roman" w:hAnsi="Times New Roman" w:cs="Times New Roman"/>
        </w:rPr>
        <w:t>low</w:t>
      </w:r>
      <w:r w:rsidRPr="00EE2EA3">
        <w:rPr>
          <w:rFonts w:ascii="Times New Roman" w:hAnsi="Times New Roman" w:cs="Times New Roman"/>
        </w:rPr>
        <w:t xml:space="preserve">. </w:t>
      </w:r>
      <w:r w:rsidRPr="00C46A1B">
        <w:rPr>
          <w:rFonts w:ascii="Times New Roman" w:hAnsi="Times New Roman" w:cs="Times New Roman"/>
        </w:rPr>
        <w:t>Furthermore</w:t>
      </w:r>
      <w:r w:rsidRPr="00EE2EA3">
        <w:rPr>
          <w:rFonts w:ascii="Times New Roman" w:hAnsi="Times New Roman" w:cs="Times New Roman"/>
        </w:rPr>
        <w:t xml:space="preserve">, </w:t>
      </w:r>
      <w:r w:rsidRPr="00C46A1B">
        <w:rPr>
          <w:rFonts w:ascii="Times New Roman" w:hAnsi="Times New Roman" w:cs="Times New Roman"/>
        </w:rPr>
        <w:t>it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concluded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depends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factor</w:t>
      </w:r>
      <w:r w:rsidRPr="00EE2EA3">
        <w:rPr>
          <w:rFonts w:ascii="Times New Roman" w:hAnsi="Times New Roman" w:cs="Times New Roman"/>
        </w:rPr>
        <w:t xml:space="preserve"> </w:t>
      </w:r>
      <w:r w:rsidRPr="00C46A1B">
        <w:rPr>
          <w:rFonts w:ascii="Times New Roman" w:hAnsi="Times New Roman" w:cs="Times New Roman"/>
        </w:rPr>
        <w:t>market</w:t>
      </w:r>
      <w:r w:rsidRPr="00EE2EA3">
        <w:rPr>
          <w:rFonts w:ascii="Times New Roman" w:hAnsi="Times New Roman" w:cs="Times New Roman"/>
        </w:rPr>
        <w:t xml:space="preserve"> </w:t>
      </w:r>
      <w:r w:rsidRPr="00C46A1B">
        <w:rPr>
          <w:rFonts w:ascii="Times New Roman" w:hAnsi="Times New Roman" w:cs="Times New Roman"/>
        </w:rPr>
        <w:t>environment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which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located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contribution</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contribution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yield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process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expanding</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lastRenderedPageBreak/>
        <w:t>the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reducing</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decrease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average</w:t>
      </w:r>
      <w:r w:rsidRPr="00EE2EA3">
        <w:rPr>
          <w:rFonts w:ascii="Times New Roman" w:hAnsi="Times New Roman" w:cs="Times New Roman"/>
        </w:rPr>
        <w:t xml:space="preserve"> </w:t>
      </w:r>
      <w:r w:rsidRPr="00C46A1B">
        <w:rPr>
          <w:rFonts w:ascii="Times New Roman" w:hAnsi="Times New Roman" w:cs="Times New Roman"/>
        </w:rPr>
        <w:t>amount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investment</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combined</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increasing</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w:t>
      </w:r>
      <w:r w:rsidRPr="00C46A1B">
        <w:rPr>
          <w:rFonts w:ascii="Times New Roman" w:hAnsi="Times New Roman" w:cs="Times New Roman"/>
        </w:rPr>
        <w:t>capita</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constitutes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final</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yield</w:t>
      </w:r>
      <w:r w:rsidRPr="00EE2EA3">
        <w:rPr>
          <w:rFonts w:ascii="Times New Roman" w:hAnsi="Times New Roman" w:cs="Times New Roman"/>
        </w:rPr>
        <w:t xml:space="preserve">. </w:t>
      </w:r>
      <w:r w:rsidRPr="00C46A1B">
        <w:rPr>
          <w:rFonts w:ascii="Times New Roman" w:hAnsi="Times New Roman" w:cs="Times New Roman"/>
        </w:rPr>
        <w:t>Finally</w:t>
      </w:r>
      <w:r w:rsidRPr="00EE2EA3">
        <w:rPr>
          <w:rFonts w:ascii="Times New Roman" w:hAnsi="Times New Roman" w:cs="Times New Roman"/>
        </w:rPr>
        <w:t xml:space="preserve">, </w:t>
      </w:r>
      <w:r w:rsidRPr="00C46A1B">
        <w:rPr>
          <w:rFonts w:ascii="Times New Roman" w:hAnsi="Times New Roman" w:cs="Times New Roman"/>
        </w:rPr>
        <w:t>starting</w:t>
      </w:r>
      <w:r w:rsidRPr="00EE2EA3">
        <w:rPr>
          <w:rFonts w:ascii="Times New Roman" w:hAnsi="Times New Roman" w:cs="Times New Roman"/>
        </w:rPr>
        <w:t xml:space="preserve"> </w:t>
      </w:r>
      <w:r w:rsidRPr="00C46A1B">
        <w:rPr>
          <w:rFonts w:ascii="Times New Roman" w:hAnsi="Times New Roman" w:cs="Times New Roman"/>
        </w:rPr>
        <w:t>from</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conclusion</w:t>
      </w:r>
      <w:r w:rsidRPr="00EE2EA3">
        <w:rPr>
          <w:rFonts w:ascii="Times New Roman" w:hAnsi="Times New Roman" w:cs="Times New Roman"/>
        </w:rPr>
        <w:t xml:space="preserve">, </w:t>
      </w:r>
      <w:r w:rsidRPr="00C46A1B">
        <w:rPr>
          <w:rFonts w:ascii="Times New Roman" w:hAnsi="Times New Roman" w:cs="Times New Roman"/>
        </w:rPr>
        <w:t>it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proposed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government</w:t>
      </w:r>
      <w:r w:rsidRPr="00EE2EA3">
        <w:rPr>
          <w:rFonts w:ascii="Times New Roman" w:hAnsi="Times New Roman" w:cs="Times New Roman"/>
        </w:rPr>
        <w:t xml:space="preserve"> </w:t>
      </w:r>
      <w:r w:rsidRPr="00C46A1B">
        <w:rPr>
          <w:rFonts w:ascii="Times New Roman" w:hAnsi="Times New Roman" w:cs="Times New Roman"/>
        </w:rPr>
        <w:t>should</w:t>
      </w:r>
      <w:r w:rsidRPr="00EE2EA3">
        <w:rPr>
          <w:rFonts w:ascii="Times New Roman" w:hAnsi="Times New Roman" w:cs="Times New Roman"/>
        </w:rPr>
        <w:t xml:space="preserve"> </w:t>
      </w:r>
      <w:r w:rsidRPr="00C46A1B">
        <w:rPr>
          <w:rFonts w:ascii="Times New Roman" w:hAnsi="Times New Roman" w:cs="Times New Roman"/>
        </w:rPr>
        <w:t>pay</w:t>
      </w:r>
      <w:r w:rsidRPr="00EE2EA3">
        <w:rPr>
          <w:rFonts w:ascii="Times New Roman" w:hAnsi="Times New Roman" w:cs="Times New Roman"/>
        </w:rPr>
        <w:t xml:space="preserve"> </w:t>
      </w:r>
      <w:r w:rsidRPr="00C46A1B">
        <w:rPr>
          <w:rFonts w:ascii="Times New Roman" w:hAnsi="Times New Roman" w:cs="Times New Roman"/>
        </w:rPr>
        <w:t>attention</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skills</w:t>
      </w:r>
      <w:r w:rsidRPr="00EE2EA3">
        <w:rPr>
          <w:rFonts w:ascii="Times New Roman" w:hAnsi="Times New Roman" w:cs="Times New Roman"/>
        </w:rPr>
        <w:t xml:space="preserve"> </w:t>
      </w:r>
      <w:r w:rsidRPr="00C46A1B">
        <w:rPr>
          <w:rFonts w:ascii="Times New Roman" w:hAnsi="Times New Roman" w:cs="Times New Roman"/>
        </w:rPr>
        <w:t>training</w:t>
      </w:r>
      <w:r w:rsidRPr="00EE2EA3">
        <w:rPr>
          <w:rFonts w:ascii="Times New Roman" w:hAnsi="Times New Roman" w:cs="Times New Roman"/>
        </w:rPr>
        <w:t xml:space="preserve">, </w:t>
      </w:r>
      <w:r w:rsidRPr="00C46A1B">
        <w:rPr>
          <w:rFonts w:ascii="Times New Roman" w:hAnsi="Times New Roman" w:cs="Times New Roman"/>
        </w:rPr>
        <w:t>improve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cultivation</w:t>
      </w:r>
      <w:r w:rsidRPr="00EE2EA3">
        <w:rPr>
          <w:rFonts w:ascii="Times New Roman" w:hAnsi="Times New Roman" w:cs="Times New Roman"/>
        </w:rPr>
        <w:t xml:space="preserve">, </w:t>
      </w:r>
      <w:r w:rsidRPr="00C46A1B">
        <w:rPr>
          <w:rFonts w:ascii="Times New Roman" w:hAnsi="Times New Roman" w:cs="Times New Roman"/>
        </w:rPr>
        <w:t>change</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machinery</w:t>
      </w:r>
      <w:r w:rsidRPr="00EE2EA3">
        <w:rPr>
          <w:rFonts w:ascii="Times New Roman" w:hAnsi="Times New Roman" w:cs="Times New Roman"/>
        </w:rPr>
        <w:t xml:space="preserve"> </w:t>
      </w:r>
      <w:r w:rsidRPr="00C46A1B">
        <w:rPr>
          <w:rFonts w:ascii="Times New Roman" w:hAnsi="Times New Roman" w:cs="Times New Roman"/>
        </w:rPr>
        <w:t>technology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improve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as</w:t>
      </w:r>
      <w:r w:rsidRPr="00EE2EA3">
        <w:rPr>
          <w:rFonts w:ascii="Times New Roman" w:hAnsi="Times New Roman" w:cs="Times New Roman"/>
        </w:rPr>
        <w:t xml:space="preserve"> </w:t>
      </w:r>
      <w:r w:rsidRPr="00C46A1B">
        <w:rPr>
          <w:rFonts w:ascii="Times New Roman" w:hAnsi="Times New Roman" w:cs="Times New Roman"/>
        </w:rPr>
        <w:t>soon</w:t>
      </w:r>
      <w:r w:rsidRPr="00EE2EA3">
        <w:rPr>
          <w:rFonts w:ascii="Times New Roman" w:hAnsi="Times New Roman" w:cs="Times New Roman"/>
        </w:rPr>
        <w:t xml:space="preserve"> </w:t>
      </w:r>
      <w:r w:rsidRPr="00C46A1B">
        <w:rPr>
          <w:rFonts w:ascii="Times New Roman" w:hAnsi="Times New Roman" w:cs="Times New Roman"/>
        </w:rPr>
        <w:t>as</w:t>
      </w:r>
      <w:r w:rsidRPr="00EE2EA3">
        <w:rPr>
          <w:rFonts w:ascii="Times New Roman" w:hAnsi="Times New Roman" w:cs="Times New Roman"/>
        </w:rPr>
        <w:t xml:space="preserve"> </w:t>
      </w:r>
      <w:r w:rsidRPr="00C46A1B">
        <w:rPr>
          <w:rFonts w:ascii="Times New Roman" w:hAnsi="Times New Roman" w:cs="Times New Roman"/>
        </w:rPr>
        <w:t>possible</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facilitate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transfer</w:t>
      </w:r>
      <w:r w:rsidRPr="00EE2EA3">
        <w:rPr>
          <w:rFonts w:ascii="Times New Roman" w:hAnsi="Times New Roman" w:cs="Times New Roman"/>
        </w:rPr>
        <w:t>.</w:t>
      </w:r>
    </w:p>
    <w:p w14:paraId="0EC3608D" w14:textId="4A3F4563" w:rsidR="00815D32" w:rsidRDefault="00997D0C" w:rsidP="00FA4B38">
      <w:pPr>
        <w:widowControl w:val="0"/>
        <w:spacing w:beforeLines="50" w:before="163" w:after="0" w:line="400" w:lineRule="exact"/>
        <w:ind w:firstLineChars="200" w:firstLine="562"/>
        <w:jc w:val="both"/>
        <w:rPr>
          <w:rFonts w:ascii="Times New Roman" w:eastAsia="黑体" w:hAnsi="Times New Roman" w:cs="Times New Roman"/>
          <w:kern w:val="2"/>
          <w:sz w:val="24"/>
          <w:szCs w:val="24"/>
        </w:rPr>
      </w:pPr>
      <w:r w:rsidRPr="00C46A1B">
        <w:rPr>
          <w:rFonts w:ascii="Times New Roman" w:eastAsia="黑体" w:hAnsi="Times New Roman" w:cs="Times New Roman"/>
          <w:b/>
          <w:kern w:val="2"/>
          <w:sz w:val="28"/>
          <w:szCs w:val="28"/>
        </w:rPr>
        <w:t>Keyword</w:t>
      </w:r>
      <w:r w:rsidR="00794053">
        <w:rPr>
          <w:rFonts w:ascii="Times New Roman" w:eastAsia="黑体" w:hAnsi="Times New Roman" w:cs="Times New Roman"/>
          <w:b/>
          <w:kern w:val="2"/>
          <w:sz w:val="28"/>
          <w:szCs w:val="28"/>
        </w:rPr>
        <w:t>s</w:t>
      </w:r>
      <w:r w:rsidRPr="007C4E65">
        <w:rPr>
          <w:rFonts w:ascii="Times New Roman" w:eastAsia="黑体" w:hAnsi="Times New Roman" w:cs="Times New Roman" w:hint="eastAsia"/>
          <w:b/>
          <w:kern w:val="2"/>
          <w:sz w:val="28"/>
          <w:szCs w:val="28"/>
        </w:rPr>
        <w:t>:</w:t>
      </w:r>
      <w:r w:rsidRPr="00997D0C">
        <w:rPr>
          <w:rFonts w:ascii="Times New Roman" w:eastAsia="黑体" w:hAnsi="Times New Roman" w:cs="Times New Roman" w:hint="eastAsia"/>
          <w:b/>
          <w:kern w:val="2"/>
          <w:sz w:val="24"/>
          <w:szCs w:val="24"/>
        </w:rPr>
        <w:t xml:space="preserve"> </w:t>
      </w:r>
      <w:r w:rsidR="00360B98" w:rsidRPr="00C46A1B">
        <w:rPr>
          <w:rFonts w:ascii="Times New Roman" w:eastAsia="黑体" w:hAnsi="Times New Roman" w:cs="Times New Roman"/>
          <w:kern w:val="2"/>
          <w:sz w:val="24"/>
          <w:szCs w:val="24"/>
        </w:rPr>
        <w:t>Grain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Productivity</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Operation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Size</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Planting</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System</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Tranlog</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Production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Fu</w:t>
      </w:r>
      <w:r w:rsidR="00433C34">
        <w:rPr>
          <w:rFonts w:ascii="Times New Roman" w:eastAsia="黑体" w:hAnsi="Times New Roman" w:cs="Times New Roman"/>
          <w:kern w:val="2"/>
          <w:sz w:val="24"/>
          <w:szCs w:val="24"/>
        </w:rPr>
        <w:t>n</w:t>
      </w:r>
      <w:r w:rsidR="00360B98" w:rsidRPr="00C46A1B">
        <w:rPr>
          <w:rFonts w:ascii="Times New Roman" w:eastAsia="黑体" w:hAnsi="Times New Roman" w:cs="Times New Roman"/>
          <w:kern w:val="2"/>
          <w:sz w:val="24"/>
          <w:szCs w:val="24"/>
        </w:rPr>
        <w:t>ction</w:t>
      </w:r>
      <w:r w:rsidR="00EB62DB">
        <w:rPr>
          <w:rFonts w:ascii="Times New Roman" w:eastAsia="黑体" w:hAnsi="Times New Roman" w:cs="Times New Roman" w:hint="eastAsia"/>
          <w:kern w:val="2"/>
          <w:sz w:val="24"/>
          <w:szCs w:val="24"/>
        </w:rPr>
        <w:t>,</w:t>
      </w:r>
      <w:r w:rsidR="00EB62DB">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Output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Elasticity</w:t>
      </w:r>
    </w:p>
    <w:p w14:paraId="64286B43" w14:textId="77777777" w:rsidR="00815D32" w:rsidRDefault="00815D32">
      <w:pPr>
        <w:rPr>
          <w:rFonts w:ascii="Times New Roman" w:eastAsia="黑体" w:hAnsi="Times New Roman" w:cs="Times New Roman"/>
          <w:kern w:val="2"/>
          <w:sz w:val="24"/>
          <w:szCs w:val="24"/>
        </w:rPr>
      </w:pPr>
      <w:r>
        <w:rPr>
          <w:rFonts w:ascii="Times New Roman" w:eastAsia="黑体" w:hAnsi="Times New Roman" w:cs="Times New Roman"/>
          <w:kern w:val="2"/>
          <w:sz w:val="24"/>
          <w:szCs w:val="24"/>
        </w:rPr>
        <w:br w:type="page"/>
      </w:r>
    </w:p>
    <w:bookmarkStart w:id="16" w:name="_Toc3322634" w:displacedByCustomXml="next"/>
    <w:bookmarkStart w:id="17" w:name="_Toc2191245" w:displacedByCustomXml="next"/>
    <w:sdt>
      <w:sdtPr>
        <w:rPr>
          <w:rFonts w:ascii="Times New Roman" w:eastAsiaTheme="minorEastAsia" w:hAnsi="Times New Roman" w:cs="Times New Roman"/>
          <w:noProof/>
          <w:color w:val="auto"/>
          <w:sz w:val="24"/>
          <w:szCs w:val="24"/>
          <w:lang w:val="zh-CN"/>
        </w:rPr>
        <w:id w:val="495695259"/>
        <w:docPartObj>
          <w:docPartGallery w:val="Table of Contents"/>
          <w:docPartUnique/>
        </w:docPartObj>
      </w:sdtPr>
      <w:sdtEndPr>
        <w:rPr>
          <w:bCs/>
          <w:sz w:val="28"/>
          <w:szCs w:val="28"/>
        </w:rPr>
      </w:sdtEndPr>
      <w:sdtContent>
        <w:p w14:paraId="62F6C547" w14:textId="0568D763" w:rsidR="00F8195A" w:rsidRPr="005F07C9" w:rsidRDefault="00F8195A" w:rsidP="00BE55BD">
          <w:pPr>
            <w:pStyle w:val="TOC"/>
            <w:spacing w:before="0" w:line="400" w:lineRule="exact"/>
            <w:ind w:firstLineChars="200" w:firstLine="480"/>
            <w:jc w:val="center"/>
            <w:outlineLvl w:val="0"/>
            <w:rPr>
              <w:rFonts w:ascii="黑体" w:eastAsia="黑体" w:hAnsi="黑体" w:cs="Times New Roman"/>
              <w:b/>
              <w:color w:val="auto"/>
            </w:rPr>
          </w:pPr>
          <w:r w:rsidRPr="005F07C9">
            <w:rPr>
              <w:rFonts w:ascii="黑体" w:eastAsia="黑体" w:hAnsi="黑体" w:cs="Times New Roman"/>
              <w:b/>
              <w:color w:val="auto"/>
              <w:lang w:val="zh-CN"/>
            </w:rPr>
            <w:t>目</w:t>
          </w:r>
          <w:r w:rsidR="009E1004" w:rsidRPr="005F07C9">
            <w:rPr>
              <w:rFonts w:ascii="黑体" w:eastAsia="黑体" w:hAnsi="黑体" w:cs="Times New Roman"/>
              <w:b/>
              <w:color w:val="auto"/>
              <w:lang w:val="zh-CN"/>
            </w:rPr>
            <w:t xml:space="preserve">  </w:t>
          </w:r>
          <w:r w:rsidRPr="005F07C9">
            <w:rPr>
              <w:rFonts w:ascii="黑体" w:eastAsia="黑体" w:hAnsi="黑体" w:cs="Times New Roman"/>
              <w:b/>
              <w:color w:val="auto"/>
              <w:lang w:val="zh-CN"/>
            </w:rPr>
            <w:t>录</w:t>
          </w:r>
          <w:bookmarkEnd w:id="17"/>
          <w:bookmarkEnd w:id="16"/>
        </w:p>
        <w:p w14:paraId="0A4A3429" w14:textId="14AE8155" w:rsidR="00BE55BD" w:rsidRPr="00BE55BD" w:rsidRDefault="00017D1E" w:rsidP="00BE55BD">
          <w:pPr>
            <w:pStyle w:val="11"/>
            <w:rPr>
              <w:rFonts w:eastAsiaTheme="minorEastAsia"/>
              <w:kern w:val="2"/>
              <w:sz w:val="21"/>
              <w:szCs w:val="22"/>
            </w:rPr>
          </w:pPr>
          <w:r w:rsidRPr="00BE55BD">
            <w:rPr>
              <w:rFonts w:eastAsiaTheme="minorEastAsia"/>
              <w:sz w:val="24"/>
              <w:szCs w:val="24"/>
              <w:lang w:val="zh-CN"/>
            </w:rPr>
            <w:fldChar w:fldCharType="begin"/>
          </w:r>
          <w:r w:rsidRPr="00BE55BD">
            <w:rPr>
              <w:rFonts w:eastAsiaTheme="minorEastAsia"/>
              <w:sz w:val="24"/>
              <w:szCs w:val="24"/>
              <w:lang w:val="zh-CN"/>
            </w:rPr>
            <w:instrText xml:space="preserve"> TOC \o "1-2" \h \z \u </w:instrText>
          </w:r>
          <w:r w:rsidRPr="00BE55BD">
            <w:rPr>
              <w:rFonts w:eastAsiaTheme="minorEastAsia"/>
              <w:sz w:val="24"/>
              <w:szCs w:val="24"/>
              <w:lang w:val="zh-CN"/>
            </w:rPr>
            <w:fldChar w:fldCharType="separate"/>
          </w:r>
          <w:hyperlink w:anchor="_Toc3322632" w:history="1">
            <w:r w:rsidR="00BE55BD" w:rsidRPr="00BE55BD">
              <w:rPr>
                <w:rStyle w:val="aff2"/>
                <w:rFonts w:eastAsiaTheme="minorEastAsia"/>
              </w:rPr>
              <w:t>摘</w:t>
            </w:r>
            <w:r w:rsidR="00BE55BD" w:rsidRPr="00BE55BD">
              <w:rPr>
                <w:rStyle w:val="aff2"/>
                <w:rFonts w:eastAsiaTheme="minorEastAsia"/>
              </w:rPr>
              <w:t xml:space="preserve">  </w:t>
            </w:r>
            <w:r w:rsidR="00BE55BD" w:rsidRPr="00BE55BD">
              <w:rPr>
                <w:rStyle w:val="aff2"/>
                <w:rFonts w:eastAsiaTheme="minorEastAsia"/>
              </w:rPr>
              <w:t>要</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_Toc3322632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I</w:t>
            </w:r>
            <w:r w:rsidR="00BE55BD" w:rsidRPr="00BE55BD">
              <w:rPr>
                <w:rFonts w:eastAsiaTheme="minorEastAsia"/>
                <w:webHidden/>
              </w:rPr>
              <w:fldChar w:fldCharType="end"/>
            </w:r>
          </w:hyperlink>
        </w:p>
        <w:p w14:paraId="5BBFC3A3" w14:textId="43C32680" w:rsidR="00BE55BD" w:rsidRPr="00BE55BD" w:rsidRDefault="00C85EDF" w:rsidP="00BE55BD">
          <w:pPr>
            <w:pStyle w:val="11"/>
            <w:rPr>
              <w:rFonts w:eastAsiaTheme="minorEastAsia"/>
              <w:kern w:val="2"/>
              <w:sz w:val="21"/>
              <w:szCs w:val="22"/>
            </w:rPr>
          </w:pPr>
          <w:hyperlink w:anchor="_Toc3322633" w:history="1">
            <w:r w:rsidR="00BE55BD" w:rsidRPr="00BE55BD">
              <w:rPr>
                <w:rStyle w:val="aff2"/>
                <w:rFonts w:eastAsiaTheme="minorEastAsia"/>
              </w:rPr>
              <w:t>Abstract</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_Toc3322633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II</w:t>
            </w:r>
            <w:r w:rsidR="00BE55BD" w:rsidRPr="00BE55BD">
              <w:rPr>
                <w:rFonts w:eastAsiaTheme="minorEastAsia"/>
                <w:webHidden/>
              </w:rPr>
              <w:fldChar w:fldCharType="end"/>
            </w:r>
          </w:hyperlink>
        </w:p>
        <w:p w14:paraId="1C00B5DC" w14:textId="590586D7" w:rsidR="00BE55BD" w:rsidRPr="00BE55BD" w:rsidRDefault="00C85EDF" w:rsidP="00BE55BD">
          <w:pPr>
            <w:pStyle w:val="11"/>
            <w:rPr>
              <w:rFonts w:eastAsiaTheme="minorEastAsia"/>
              <w:kern w:val="2"/>
              <w:sz w:val="21"/>
              <w:szCs w:val="22"/>
            </w:rPr>
          </w:pPr>
          <w:hyperlink w:anchor="_Toc3322635" w:history="1">
            <w:r w:rsidR="00BE55BD" w:rsidRPr="00BE55BD">
              <w:rPr>
                <w:rStyle w:val="aff2"/>
                <w:rFonts w:eastAsiaTheme="minorEastAsia"/>
              </w:rPr>
              <w:t>第一章</w:t>
            </w:r>
            <w:r w:rsidR="00BE55BD" w:rsidRPr="00BE55BD">
              <w:rPr>
                <w:rStyle w:val="aff2"/>
                <w:rFonts w:eastAsiaTheme="minorEastAsia"/>
              </w:rPr>
              <w:t xml:space="preserve">  </w:t>
            </w:r>
            <w:r w:rsidR="00BE55BD" w:rsidRPr="00BE55BD">
              <w:rPr>
                <w:rStyle w:val="aff2"/>
                <w:rFonts w:eastAsiaTheme="minorEastAsia"/>
              </w:rPr>
              <w:t>绪论</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_Toc3322635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1</w:t>
            </w:r>
            <w:r w:rsidR="00BE55BD" w:rsidRPr="00BE55BD">
              <w:rPr>
                <w:rFonts w:eastAsiaTheme="minorEastAsia"/>
                <w:webHidden/>
              </w:rPr>
              <w:fldChar w:fldCharType="end"/>
            </w:r>
          </w:hyperlink>
        </w:p>
        <w:p w14:paraId="624D851F" w14:textId="1DD63E8A" w:rsidR="00BE55BD" w:rsidRPr="00BE55BD" w:rsidRDefault="00C85EDF" w:rsidP="00BE55BD">
          <w:pPr>
            <w:pStyle w:val="21"/>
            <w:tabs>
              <w:tab w:val="right" w:leader="dot" w:pos="8777"/>
            </w:tabs>
            <w:spacing w:after="0" w:line="400" w:lineRule="exact"/>
            <w:ind w:left="440"/>
            <w:rPr>
              <w:rFonts w:cs="Times New Roman"/>
              <w:noProof/>
              <w:kern w:val="2"/>
              <w:sz w:val="21"/>
            </w:rPr>
          </w:pPr>
          <w:hyperlink w:anchor="_Toc3322636" w:history="1">
            <w:r w:rsidR="00BE55BD" w:rsidRPr="00BE55BD">
              <w:rPr>
                <w:rStyle w:val="aff2"/>
                <w:rFonts w:cs="Times New Roman"/>
                <w:noProof/>
              </w:rPr>
              <w:t xml:space="preserve">1.1  </w:t>
            </w:r>
            <w:r w:rsidR="00BE55BD" w:rsidRPr="00BE55BD">
              <w:rPr>
                <w:rStyle w:val="aff2"/>
                <w:rFonts w:cs="Times New Roman"/>
                <w:noProof/>
              </w:rPr>
              <w:t>研究背景与研究意义</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_Toc3322636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w:t>
            </w:r>
            <w:r w:rsidR="00BE55BD" w:rsidRPr="00BE55BD">
              <w:rPr>
                <w:rFonts w:cs="Times New Roman"/>
                <w:noProof/>
                <w:webHidden/>
              </w:rPr>
              <w:fldChar w:fldCharType="end"/>
            </w:r>
          </w:hyperlink>
        </w:p>
        <w:p w14:paraId="52F8EC0C" w14:textId="453FA200" w:rsidR="00BE55BD" w:rsidRPr="00BE55BD" w:rsidRDefault="00C85EDF" w:rsidP="00BE55BD">
          <w:pPr>
            <w:pStyle w:val="21"/>
            <w:tabs>
              <w:tab w:val="right" w:leader="dot" w:pos="8777"/>
            </w:tabs>
            <w:spacing w:after="0" w:line="400" w:lineRule="exact"/>
            <w:ind w:left="440"/>
            <w:rPr>
              <w:rFonts w:cs="Times New Roman"/>
              <w:noProof/>
              <w:kern w:val="2"/>
              <w:sz w:val="21"/>
            </w:rPr>
          </w:pPr>
          <w:hyperlink w:anchor="_Toc3322637" w:history="1">
            <w:r w:rsidR="00BE55BD" w:rsidRPr="00BE55BD">
              <w:rPr>
                <w:rStyle w:val="aff2"/>
                <w:rFonts w:cs="Times New Roman"/>
                <w:noProof/>
              </w:rPr>
              <w:t xml:space="preserve">1.2  </w:t>
            </w:r>
            <w:r w:rsidR="00BE55BD" w:rsidRPr="00BE55BD">
              <w:rPr>
                <w:rStyle w:val="aff2"/>
                <w:rFonts w:cs="Times New Roman"/>
                <w:noProof/>
              </w:rPr>
              <w:t>研究目标与研究内容</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_Toc3322637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3</w:t>
            </w:r>
            <w:r w:rsidR="00BE55BD" w:rsidRPr="00BE55BD">
              <w:rPr>
                <w:rFonts w:cs="Times New Roman"/>
                <w:noProof/>
                <w:webHidden/>
              </w:rPr>
              <w:fldChar w:fldCharType="end"/>
            </w:r>
          </w:hyperlink>
        </w:p>
        <w:p w14:paraId="328476E1" w14:textId="0DC95A5A" w:rsidR="00BE55BD" w:rsidRPr="00BE55BD" w:rsidRDefault="00C85EDF" w:rsidP="00BE55BD">
          <w:pPr>
            <w:pStyle w:val="21"/>
            <w:tabs>
              <w:tab w:val="right" w:leader="dot" w:pos="8777"/>
            </w:tabs>
            <w:spacing w:after="0" w:line="400" w:lineRule="exact"/>
            <w:ind w:left="440"/>
            <w:rPr>
              <w:rFonts w:cs="Times New Roman"/>
              <w:noProof/>
              <w:kern w:val="2"/>
              <w:sz w:val="21"/>
            </w:rPr>
          </w:pPr>
          <w:hyperlink w:anchor="_Toc3322638" w:history="1">
            <w:r w:rsidR="00BE55BD" w:rsidRPr="00BE55BD">
              <w:rPr>
                <w:rStyle w:val="aff2"/>
                <w:rFonts w:cs="Times New Roman"/>
                <w:noProof/>
              </w:rPr>
              <w:t xml:space="preserve">1.3  </w:t>
            </w:r>
            <w:r w:rsidR="00BE55BD" w:rsidRPr="00BE55BD">
              <w:rPr>
                <w:rStyle w:val="aff2"/>
                <w:rFonts w:cs="Times New Roman"/>
                <w:noProof/>
              </w:rPr>
              <w:t>数据来源与研究方法</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_Toc3322638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w:t>
            </w:r>
            <w:r w:rsidR="00BE55BD" w:rsidRPr="00BE55BD">
              <w:rPr>
                <w:rFonts w:cs="Times New Roman"/>
                <w:noProof/>
                <w:webHidden/>
              </w:rPr>
              <w:fldChar w:fldCharType="end"/>
            </w:r>
          </w:hyperlink>
        </w:p>
        <w:p w14:paraId="1ED16C82" w14:textId="76E487CB" w:rsidR="00BE55BD" w:rsidRPr="00BE55BD" w:rsidRDefault="00C85EDF" w:rsidP="00BE55BD">
          <w:pPr>
            <w:pStyle w:val="21"/>
            <w:tabs>
              <w:tab w:val="right" w:leader="dot" w:pos="8777"/>
            </w:tabs>
            <w:spacing w:after="0" w:line="400" w:lineRule="exact"/>
            <w:ind w:left="440"/>
            <w:rPr>
              <w:rFonts w:cs="Times New Roman"/>
              <w:noProof/>
              <w:kern w:val="2"/>
              <w:sz w:val="21"/>
            </w:rPr>
          </w:pPr>
          <w:hyperlink w:anchor="_Toc3322639" w:history="1">
            <w:r w:rsidR="00BE55BD" w:rsidRPr="00BE55BD">
              <w:rPr>
                <w:rStyle w:val="aff2"/>
                <w:rFonts w:cs="Times New Roman"/>
                <w:noProof/>
              </w:rPr>
              <w:t xml:space="preserve">1.4  </w:t>
            </w:r>
            <w:r w:rsidR="00BE55BD" w:rsidRPr="00BE55BD">
              <w:rPr>
                <w:rStyle w:val="aff2"/>
                <w:rFonts w:cs="Times New Roman"/>
                <w:noProof/>
              </w:rPr>
              <w:t>技术路线图</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_Toc3322639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5</w:t>
            </w:r>
            <w:r w:rsidR="00BE55BD" w:rsidRPr="00BE55BD">
              <w:rPr>
                <w:rFonts w:cs="Times New Roman"/>
                <w:noProof/>
                <w:webHidden/>
              </w:rPr>
              <w:fldChar w:fldCharType="end"/>
            </w:r>
          </w:hyperlink>
        </w:p>
        <w:p w14:paraId="633C77BD" w14:textId="32A50B96" w:rsidR="00BE55BD" w:rsidRPr="00BE55BD" w:rsidRDefault="00C85EDF" w:rsidP="00BE55BD">
          <w:pPr>
            <w:pStyle w:val="21"/>
            <w:tabs>
              <w:tab w:val="right" w:leader="dot" w:pos="8777"/>
            </w:tabs>
            <w:spacing w:after="0" w:line="400" w:lineRule="exact"/>
            <w:ind w:left="440"/>
            <w:rPr>
              <w:rFonts w:cs="Times New Roman"/>
              <w:noProof/>
              <w:kern w:val="2"/>
              <w:sz w:val="21"/>
            </w:rPr>
          </w:pPr>
          <w:hyperlink w:anchor="_Toc3322640" w:history="1">
            <w:r w:rsidR="00BE55BD" w:rsidRPr="00BE55BD">
              <w:rPr>
                <w:rStyle w:val="aff2"/>
                <w:rFonts w:cs="Times New Roman"/>
                <w:noProof/>
              </w:rPr>
              <w:t xml:space="preserve">1.5  </w:t>
            </w:r>
            <w:r w:rsidR="00BE55BD" w:rsidRPr="00BE55BD">
              <w:rPr>
                <w:rStyle w:val="aff2"/>
                <w:rFonts w:cs="Times New Roman"/>
                <w:noProof/>
              </w:rPr>
              <w:t>可能的创新</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_Toc3322640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5</w:t>
            </w:r>
            <w:r w:rsidR="00BE55BD" w:rsidRPr="00BE55BD">
              <w:rPr>
                <w:rFonts w:cs="Times New Roman"/>
                <w:noProof/>
                <w:webHidden/>
              </w:rPr>
              <w:fldChar w:fldCharType="end"/>
            </w:r>
          </w:hyperlink>
        </w:p>
        <w:p w14:paraId="21CA7690" w14:textId="058667CA" w:rsidR="00BE55BD" w:rsidRPr="00BE55BD" w:rsidRDefault="00C85EDF" w:rsidP="00BE55BD">
          <w:pPr>
            <w:pStyle w:val="11"/>
            <w:rPr>
              <w:rFonts w:eastAsiaTheme="minorEastAsia"/>
              <w:kern w:val="2"/>
              <w:sz w:val="21"/>
              <w:szCs w:val="22"/>
            </w:rPr>
          </w:pPr>
          <w:hyperlink w:anchor="_Toc3322641" w:history="1">
            <w:r w:rsidR="00BE55BD" w:rsidRPr="00BE55BD">
              <w:rPr>
                <w:rStyle w:val="aff2"/>
                <w:rFonts w:eastAsiaTheme="minorEastAsia"/>
              </w:rPr>
              <w:t>第二章</w:t>
            </w:r>
            <w:r w:rsidR="00BE55BD" w:rsidRPr="00BE55BD">
              <w:rPr>
                <w:rStyle w:val="aff2"/>
                <w:rFonts w:eastAsiaTheme="minorEastAsia"/>
              </w:rPr>
              <w:t xml:space="preserve">  </w:t>
            </w:r>
            <w:r w:rsidR="00BE55BD" w:rsidRPr="00BE55BD">
              <w:rPr>
                <w:rStyle w:val="aff2"/>
                <w:rFonts w:eastAsiaTheme="minorEastAsia"/>
              </w:rPr>
              <w:t>文献综述与理论基础</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_Toc3322641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6</w:t>
            </w:r>
            <w:r w:rsidR="00BE55BD" w:rsidRPr="00BE55BD">
              <w:rPr>
                <w:rFonts w:eastAsiaTheme="minorEastAsia"/>
                <w:webHidden/>
              </w:rPr>
              <w:fldChar w:fldCharType="end"/>
            </w:r>
          </w:hyperlink>
        </w:p>
        <w:p w14:paraId="6F33312D" w14:textId="44F2232B" w:rsidR="00BE55BD" w:rsidRPr="00BE55BD" w:rsidRDefault="00C85EDF" w:rsidP="00BE55BD">
          <w:pPr>
            <w:pStyle w:val="21"/>
            <w:tabs>
              <w:tab w:val="right" w:leader="dot" w:pos="8777"/>
            </w:tabs>
            <w:spacing w:after="0" w:line="400" w:lineRule="exact"/>
            <w:ind w:left="440"/>
            <w:rPr>
              <w:rFonts w:cs="Times New Roman"/>
              <w:noProof/>
              <w:kern w:val="2"/>
              <w:sz w:val="21"/>
            </w:rPr>
          </w:pPr>
          <w:hyperlink w:anchor="_Toc3322642" w:history="1">
            <w:r w:rsidR="00BE55BD" w:rsidRPr="00BE55BD">
              <w:rPr>
                <w:rStyle w:val="aff2"/>
                <w:rFonts w:cs="Times New Roman"/>
                <w:noProof/>
              </w:rPr>
              <w:t xml:space="preserve">2.1  </w:t>
            </w:r>
            <w:r w:rsidR="00BE55BD" w:rsidRPr="00BE55BD">
              <w:rPr>
                <w:rStyle w:val="aff2"/>
                <w:rFonts w:cs="Times New Roman"/>
                <w:noProof/>
              </w:rPr>
              <w:t>概念界定</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_Toc3322642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6</w:t>
            </w:r>
            <w:r w:rsidR="00BE55BD" w:rsidRPr="00BE55BD">
              <w:rPr>
                <w:rFonts w:cs="Times New Roman"/>
                <w:noProof/>
                <w:webHidden/>
              </w:rPr>
              <w:fldChar w:fldCharType="end"/>
            </w:r>
          </w:hyperlink>
        </w:p>
        <w:p w14:paraId="19F27466" w14:textId="4FD4F27F" w:rsidR="00BE55BD" w:rsidRPr="00BE55BD" w:rsidRDefault="00C85EDF" w:rsidP="00BE55BD">
          <w:pPr>
            <w:pStyle w:val="21"/>
            <w:tabs>
              <w:tab w:val="right" w:leader="dot" w:pos="8777"/>
            </w:tabs>
            <w:spacing w:after="0" w:line="400" w:lineRule="exact"/>
            <w:ind w:left="440"/>
            <w:rPr>
              <w:rFonts w:cs="Times New Roman"/>
              <w:noProof/>
              <w:kern w:val="2"/>
              <w:sz w:val="21"/>
            </w:rPr>
          </w:pPr>
          <w:hyperlink w:anchor="_Toc3322643" w:history="1">
            <w:r w:rsidR="00BE55BD" w:rsidRPr="00BE55BD">
              <w:rPr>
                <w:rStyle w:val="aff2"/>
                <w:rFonts w:cs="Times New Roman"/>
                <w:noProof/>
              </w:rPr>
              <w:t xml:space="preserve">2.2  </w:t>
            </w:r>
            <w:r w:rsidR="00BE55BD" w:rsidRPr="00BE55BD">
              <w:rPr>
                <w:rStyle w:val="aff2"/>
                <w:rFonts w:cs="Times New Roman"/>
                <w:noProof/>
              </w:rPr>
              <w:t>文献综述</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_Toc3322643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8</w:t>
            </w:r>
            <w:r w:rsidR="00BE55BD" w:rsidRPr="00BE55BD">
              <w:rPr>
                <w:rFonts w:cs="Times New Roman"/>
                <w:noProof/>
                <w:webHidden/>
              </w:rPr>
              <w:fldChar w:fldCharType="end"/>
            </w:r>
          </w:hyperlink>
        </w:p>
        <w:p w14:paraId="05683A03" w14:textId="259B7563" w:rsidR="00BE55BD" w:rsidRPr="00BE55BD" w:rsidRDefault="00C85EDF" w:rsidP="00BE55BD">
          <w:pPr>
            <w:pStyle w:val="21"/>
            <w:tabs>
              <w:tab w:val="right" w:leader="dot" w:pos="8777"/>
            </w:tabs>
            <w:spacing w:after="0" w:line="400" w:lineRule="exact"/>
            <w:ind w:left="440"/>
            <w:rPr>
              <w:rFonts w:cs="Times New Roman"/>
              <w:noProof/>
              <w:kern w:val="2"/>
              <w:sz w:val="21"/>
            </w:rPr>
          </w:pPr>
          <w:hyperlink w:anchor="_Toc3322644" w:history="1">
            <w:r w:rsidR="00BE55BD" w:rsidRPr="00BE55BD">
              <w:rPr>
                <w:rStyle w:val="aff2"/>
                <w:rFonts w:cs="Times New Roman"/>
                <w:noProof/>
              </w:rPr>
              <w:t xml:space="preserve">2.3  </w:t>
            </w:r>
            <w:r w:rsidR="00BE55BD" w:rsidRPr="00BE55BD">
              <w:rPr>
                <w:rStyle w:val="aff2"/>
                <w:rFonts w:cs="Times New Roman"/>
                <w:noProof/>
              </w:rPr>
              <w:t>理论基础</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_Toc3322644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14</w:t>
            </w:r>
            <w:r w:rsidR="00BE55BD" w:rsidRPr="00BE55BD">
              <w:rPr>
                <w:rFonts w:cs="Times New Roman"/>
                <w:noProof/>
                <w:webHidden/>
              </w:rPr>
              <w:fldChar w:fldCharType="end"/>
            </w:r>
          </w:hyperlink>
        </w:p>
        <w:p w14:paraId="0A86271C" w14:textId="275963DF" w:rsidR="00BE55BD" w:rsidRPr="00BE55BD" w:rsidRDefault="00C85EDF" w:rsidP="00BE55BD">
          <w:pPr>
            <w:pStyle w:val="21"/>
            <w:tabs>
              <w:tab w:val="right" w:leader="dot" w:pos="8777"/>
            </w:tabs>
            <w:spacing w:after="0" w:line="400" w:lineRule="exact"/>
            <w:ind w:left="440"/>
            <w:rPr>
              <w:rFonts w:cs="Times New Roman"/>
              <w:noProof/>
              <w:kern w:val="2"/>
              <w:sz w:val="21"/>
            </w:rPr>
          </w:pPr>
          <w:hyperlink w:anchor="_Toc3322645" w:history="1">
            <w:r w:rsidR="00BE55BD" w:rsidRPr="00BE55BD">
              <w:rPr>
                <w:rStyle w:val="aff2"/>
                <w:rFonts w:cs="Times New Roman"/>
                <w:noProof/>
              </w:rPr>
              <w:t xml:space="preserve">2.4  </w:t>
            </w:r>
            <w:r w:rsidR="00BE55BD" w:rsidRPr="00BE55BD">
              <w:rPr>
                <w:rStyle w:val="aff2"/>
                <w:rFonts w:cs="Times New Roman"/>
                <w:noProof/>
              </w:rPr>
              <w:t>本章小结</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_Toc3322645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16</w:t>
            </w:r>
            <w:r w:rsidR="00BE55BD" w:rsidRPr="00BE55BD">
              <w:rPr>
                <w:rFonts w:cs="Times New Roman"/>
                <w:noProof/>
                <w:webHidden/>
              </w:rPr>
              <w:fldChar w:fldCharType="end"/>
            </w:r>
          </w:hyperlink>
        </w:p>
        <w:p w14:paraId="5797227B" w14:textId="1817FA5B" w:rsidR="00BE55BD" w:rsidRPr="00BE55BD" w:rsidRDefault="00C85EDF" w:rsidP="00BE55BD">
          <w:pPr>
            <w:pStyle w:val="11"/>
            <w:rPr>
              <w:rFonts w:eastAsiaTheme="minorEastAsia"/>
              <w:kern w:val="2"/>
              <w:sz w:val="21"/>
              <w:szCs w:val="22"/>
            </w:rPr>
          </w:pPr>
          <w:hyperlink w:anchor="_Toc3322646" w:history="1">
            <w:r w:rsidR="00BE55BD" w:rsidRPr="00BE55BD">
              <w:rPr>
                <w:rStyle w:val="aff2"/>
                <w:rFonts w:eastAsiaTheme="minorEastAsia"/>
              </w:rPr>
              <w:t>第三章</w:t>
            </w:r>
            <w:r w:rsidR="00BE55BD" w:rsidRPr="00BE55BD">
              <w:rPr>
                <w:rStyle w:val="aff2"/>
                <w:rFonts w:eastAsiaTheme="minorEastAsia"/>
              </w:rPr>
              <w:t xml:space="preserve">  </w:t>
            </w:r>
            <w:r w:rsidR="00BE55BD" w:rsidRPr="00BE55BD">
              <w:rPr>
                <w:rStyle w:val="aff2"/>
                <w:rFonts w:eastAsiaTheme="minorEastAsia"/>
              </w:rPr>
              <w:t>研究方案与数据描述</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_Toc3322646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17</w:t>
            </w:r>
            <w:r w:rsidR="00BE55BD" w:rsidRPr="00BE55BD">
              <w:rPr>
                <w:rFonts w:eastAsiaTheme="minorEastAsia"/>
                <w:webHidden/>
              </w:rPr>
              <w:fldChar w:fldCharType="end"/>
            </w:r>
          </w:hyperlink>
        </w:p>
        <w:p w14:paraId="5C12A332" w14:textId="00F8A027" w:rsidR="00BE55BD" w:rsidRPr="00BE55BD" w:rsidRDefault="00C85EDF" w:rsidP="00BE55BD">
          <w:pPr>
            <w:pStyle w:val="21"/>
            <w:tabs>
              <w:tab w:val="right" w:leader="dot" w:pos="8777"/>
            </w:tabs>
            <w:spacing w:after="0" w:line="400" w:lineRule="exact"/>
            <w:ind w:left="440"/>
            <w:rPr>
              <w:rFonts w:cs="Times New Roman"/>
              <w:noProof/>
              <w:kern w:val="2"/>
              <w:sz w:val="21"/>
            </w:rPr>
          </w:pPr>
          <w:hyperlink w:anchor="_Toc3322647" w:history="1">
            <w:r w:rsidR="00BE55BD" w:rsidRPr="00BE55BD">
              <w:rPr>
                <w:rStyle w:val="aff2"/>
                <w:rFonts w:cs="Times New Roman"/>
                <w:noProof/>
              </w:rPr>
              <w:t xml:space="preserve">3.1  </w:t>
            </w:r>
            <w:r w:rsidR="00BE55BD" w:rsidRPr="00BE55BD">
              <w:rPr>
                <w:rStyle w:val="aff2"/>
                <w:rFonts w:cs="Times New Roman"/>
                <w:noProof/>
              </w:rPr>
              <w:t>研究方案</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_Toc3322647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17</w:t>
            </w:r>
            <w:r w:rsidR="00BE55BD" w:rsidRPr="00BE55BD">
              <w:rPr>
                <w:rFonts w:cs="Times New Roman"/>
                <w:noProof/>
                <w:webHidden/>
              </w:rPr>
              <w:fldChar w:fldCharType="end"/>
            </w:r>
          </w:hyperlink>
        </w:p>
        <w:p w14:paraId="520B9F30" w14:textId="625B304E" w:rsidR="00BE55BD" w:rsidRPr="00BE55BD" w:rsidRDefault="00C85EDF" w:rsidP="00BE55BD">
          <w:pPr>
            <w:pStyle w:val="21"/>
            <w:tabs>
              <w:tab w:val="right" w:leader="dot" w:pos="8777"/>
            </w:tabs>
            <w:spacing w:after="0" w:line="400" w:lineRule="exact"/>
            <w:ind w:left="440"/>
            <w:rPr>
              <w:rFonts w:cs="Times New Roman"/>
              <w:noProof/>
              <w:kern w:val="2"/>
              <w:sz w:val="21"/>
            </w:rPr>
          </w:pPr>
          <w:hyperlink w:anchor="_Toc3322648" w:history="1">
            <w:r w:rsidR="00BE55BD" w:rsidRPr="00BE55BD">
              <w:rPr>
                <w:rStyle w:val="aff2"/>
                <w:rFonts w:cs="Times New Roman"/>
                <w:noProof/>
              </w:rPr>
              <w:t xml:space="preserve">3.2  </w:t>
            </w:r>
            <w:r w:rsidR="00BE55BD" w:rsidRPr="00BE55BD">
              <w:rPr>
                <w:rStyle w:val="aff2"/>
                <w:rFonts w:cs="Times New Roman"/>
                <w:noProof/>
              </w:rPr>
              <w:t>数据来源</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_Toc3322648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18</w:t>
            </w:r>
            <w:r w:rsidR="00BE55BD" w:rsidRPr="00BE55BD">
              <w:rPr>
                <w:rFonts w:cs="Times New Roman"/>
                <w:noProof/>
                <w:webHidden/>
              </w:rPr>
              <w:fldChar w:fldCharType="end"/>
            </w:r>
          </w:hyperlink>
        </w:p>
        <w:p w14:paraId="22E6CF1A" w14:textId="7396811D" w:rsidR="00BE55BD" w:rsidRPr="00BE55BD" w:rsidRDefault="00C85EDF" w:rsidP="00BE55BD">
          <w:pPr>
            <w:pStyle w:val="21"/>
            <w:tabs>
              <w:tab w:val="right" w:leader="dot" w:pos="8777"/>
            </w:tabs>
            <w:spacing w:after="0" w:line="400" w:lineRule="exact"/>
            <w:ind w:left="440"/>
            <w:rPr>
              <w:rFonts w:cs="Times New Roman"/>
              <w:noProof/>
              <w:kern w:val="2"/>
              <w:sz w:val="21"/>
            </w:rPr>
          </w:pPr>
          <w:hyperlink w:anchor="_Toc3322649" w:history="1">
            <w:r w:rsidR="00BE55BD" w:rsidRPr="00BE55BD">
              <w:rPr>
                <w:rStyle w:val="aff2"/>
                <w:rFonts w:cs="Times New Roman"/>
                <w:noProof/>
              </w:rPr>
              <w:t xml:space="preserve">3.3  </w:t>
            </w:r>
            <w:r w:rsidR="00BE55BD" w:rsidRPr="00BE55BD">
              <w:rPr>
                <w:rStyle w:val="aff2"/>
                <w:rFonts w:cs="Times New Roman"/>
                <w:noProof/>
              </w:rPr>
              <w:t>基本特征描述</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_Toc3322649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19</w:t>
            </w:r>
            <w:r w:rsidR="00BE55BD" w:rsidRPr="00BE55BD">
              <w:rPr>
                <w:rFonts w:cs="Times New Roman"/>
                <w:noProof/>
                <w:webHidden/>
              </w:rPr>
              <w:fldChar w:fldCharType="end"/>
            </w:r>
          </w:hyperlink>
        </w:p>
        <w:p w14:paraId="0BA3EA0C" w14:textId="1C8A77E7" w:rsidR="00BE55BD" w:rsidRPr="00BE55BD" w:rsidRDefault="00C85EDF" w:rsidP="00BE55BD">
          <w:pPr>
            <w:pStyle w:val="21"/>
            <w:tabs>
              <w:tab w:val="right" w:leader="dot" w:pos="8777"/>
            </w:tabs>
            <w:spacing w:after="0" w:line="400" w:lineRule="exact"/>
            <w:ind w:left="440"/>
            <w:rPr>
              <w:rFonts w:cs="Times New Roman"/>
              <w:noProof/>
              <w:kern w:val="2"/>
              <w:sz w:val="21"/>
            </w:rPr>
          </w:pPr>
          <w:hyperlink w:anchor="_Toc3322650" w:history="1">
            <w:r w:rsidR="00BE55BD" w:rsidRPr="00BE55BD">
              <w:rPr>
                <w:rStyle w:val="aff2"/>
                <w:rFonts w:cs="Times New Roman"/>
                <w:noProof/>
              </w:rPr>
              <w:t xml:space="preserve">3.4  </w:t>
            </w:r>
            <w:r w:rsidR="00BE55BD" w:rsidRPr="00BE55BD">
              <w:rPr>
                <w:rStyle w:val="aff2"/>
                <w:rFonts w:cs="Times New Roman"/>
                <w:noProof/>
              </w:rPr>
              <w:t>本章小结</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_Toc3322650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28</w:t>
            </w:r>
            <w:r w:rsidR="00BE55BD" w:rsidRPr="00BE55BD">
              <w:rPr>
                <w:rFonts w:cs="Times New Roman"/>
                <w:noProof/>
                <w:webHidden/>
              </w:rPr>
              <w:fldChar w:fldCharType="end"/>
            </w:r>
          </w:hyperlink>
        </w:p>
        <w:p w14:paraId="2A567A6B" w14:textId="6CD950E1" w:rsidR="00BE55BD" w:rsidRPr="00BE55BD" w:rsidRDefault="00C85EDF" w:rsidP="00BE55BD">
          <w:pPr>
            <w:pStyle w:val="11"/>
            <w:rPr>
              <w:rFonts w:eastAsiaTheme="minorEastAsia"/>
              <w:kern w:val="2"/>
              <w:sz w:val="21"/>
              <w:szCs w:val="22"/>
            </w:rPr>
          </w:pPr>
          <w:hyperlink w:anchor="_Toc3322651" w:history="1">
            <w:r w:rsidR="00BE55BD" w:rsidRPr="00BE55BD">
              <w:rPr>
                <w:rStyle w:val="aff2"/>
                <w:rFonts w:eastAsiaTheme="minorEastAsia"/>
              </w:rPr>
              <w:t>第四章</w:t>
            </w:r>
            <w:r w:rsidR="00BE55BD" w:rsidRPr="00BE55BD">
              <w:rPr>
                <w:rStyle w:val="aff2"/>
                <w:rFonts w:eastAsiaTheme="minorEastAsia"/>
              </w:rPr>
              <w:t xml:space="preserve">  </w:t>
            </w:r>
            <w:r w:rsidR="00BE55BD" w:rsidRPr="00BE55BD">
              <w:rPr>
                <w:rStyle w:val="aff2"/>
                <w:rFonts w:eastAsiaTheme="minorEastAsia"/>
              </w:rPr>
              <w:t>粮食单产与农地经营规模的实证分析</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_Toc3322651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29</w:t>
            </w:r>
            <w:r w:rsidR="00BE55BD" w:rsidRPr="00BE55BD">
              <w:rPr>
                <w:rFonts w:eastAsiaTheme="minorEastAsia"/>
                <w:webHidden/>
              </w:rPr>
              <w:fldChar w:fldCharType="end"/>
            </w:r>
          </w:hyperlink>
        </w:p>
        <w:p w14:paraId="52A32D37" w14:textId="7DAAA0D5" w:rsidR="00BE55BD" w:rsidRPr="00BE55BD" w:rsidRDefault="00C85EDF" w:rsidP="00BE55BD">
          <w:pPr>
            <w:pStyle w:val="21"/>
            <w:tabs>
              <w:tab w:val="right" w:leader="dot" w:pos="8777"/>
            </w:tabs>
            <w:spacing w:after="0" w:line="400" w:lineRule="exact"/>
            <w:ind w:left="440"/>
            <w:rPr>
              <w:rFonts w:cs="Times New Roman"/>
              <w:noProof/>
              <w:kern w:val="2"/>
              <w:sz w:val="21"/>
            </w:rPr>
          </w:pPr>
          <w:hyperlink w:anchor="_Toc3322652" w:history="1">
            <w:r w:rsidR="00BE55BD" w:rsidRPr="00BE55BD">
              <w:rPr>
                <w:rStyle w:val="aff2"/>
                <w:rFonts w:cs="Times New Roman"/>
                <w:noProof/>
              </w:rPr>
              <w:t xml:space="preserve">4.1  </w:t>
            </w:r>
            <w:r w:rsidR="00BE55BD" w:rsidRPr="00BE55BD">
              <w:rPr>
                <w:rStyle w:val="aff2"/>
                <w:rFonts w:cs="Times New Roman"/>
                <w:noProof/>
              </w:rPr>
              <w:t>分析框架</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_Toc3322652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29</w:t>
            </w:r>
            <w:r w:rsidR="00BE55BD" w:rsidRPr="00BE55BD">
              <w:rPr>
                <w:rFonts w:cs="Times New Roman"/>
                <w:noProof/>
                <w:webHidden/>
              </w:rPr>
              <w:fldChar w:fldCharType="end"/>
            </w:r>
          </w:hyperlink>
        </w:p>
        <w:p w14:paraId="590A88B8" w14:textId="297978C6" w:rsidR="00BE55BD" w:rsidRPr="00BE55BD" w:rsidRDefault="00C85EDF" w:rsidP="00BE55BD">
          <w:pPr>
            <w:pStyle w:val="21"/>
            <w:tabs>
              <w:tab w:val="right" w:leader="dot" w:pos="8777"/>
            </w:tabs>
            <w:spacing w:after="0" w:line="400" w:lineRule="exact"/>
            <w:ind w:left="440"/>
            <w:rPr>
              <w:rFonts w:cs="Times New Roman"/>
              <w:noProof/>
              <w:kern w:val="2"/>
              <w:sz w:val="21"/>
            </w:rPr>
          </w:pPr>
          <w:hyperlink w:anchor="_Toc3322653" w:history="1">
            <w:r w:rsidR="00BE55BD" w:rsidRPr="00BE55BD">
              <w:rPr>
                <w:rStyle w:val="aff2"/>
                <w:rFonts w:cs="Times New Roman"/>
                <w:noProof/>
              </w:rPr>
              <w:t xml:space="preserve">4.2  </w:t>
            </w:r>
            <w:r w:rsidR="00BE55BD" w:rsidRPr="00BE55BD">
              <w:rPr>
                <w:rStyle w:val="aff2"/>
                <w:rFonts w:cs="Times New Roman"/>
                <w:noProof/>
              </w:rPr>
              <w:t>变量选择</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_Toc3322653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30</w:t>
            </w:r>
            <w:r w:rsidR="00BE55BD" w:rsidRPr="00BE55BD">
              <w:rPr>
                <w:rFonts w:cs="Times New Roman"/>
                <w:noProof/>
                <w:webHidden/>
              </w:rPr>
              <w:fldChar w:fldCharType="end"/>
            </w:r>
          </w:hyperlink>
        </w:p>
        <w:p w14:paraId="042BF0B6" w14:textId="0F4F005F" w:rsidR="00BE55BD" w:rsidRPr="00BE55BD" w:rsidRDefault="00C85EDF" w:rsidP="00BE55BD">
          <w:pPr>
            <w:pStyle w:val="21"/>
            <w:tabs>
              <w:tab w:val="right" w:leader="dot" w:pos="8777"/>
            </w:tabs>
            <w:spacing w:after="0" w:line="400" w:lineRule="exact"/>
            <w:ind w:left="440"/>
            <w:rPr>
              <w:rFonts w:cs="Times New Roman"/>
              <w:noProof/>
              <w:kern w:val="2"/>
              <w:sz w:val="21"/>
            </w:rPr>
          </w:pPr>
          <w:hyperlink w:anchor="_Toc3322654" w:history="1">
            <w:r w:rsidR="00BE55BD" w:rsidRPr="00BE55BD">
              <w:rPr>
                <w:rStyle w:val="aff2"/>
                <w:rFonts w:cs="Times New Roman"/>
                <w:noProof/>
              </w:rPr>
              <w:t xml:space="preserve">4.3  </w:t>
            </w:r>
            <w:r w:rsidR="00BE55BD" w:rsidRPr="00BE55BD">
              <w:rPr>
                <w:rStyle w:val="aff2"/>
                <w:rFonts w:cs="Times New Roman"/>
                <w:noProof/>
              </w:rPr>
              <w:t>规模对粮食单产的影响分析</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_Toc3322654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33</w:t>
            </w:r>
            <w:r w:rsidR="00BE55BD" w:rsidRPr="00BE55BD">
              <w:rPr>
                <w:rFonts w:cs="Times New Roman"/>
                <w:noProof/>
                <w:webHidden/>
              </w:rPr>
              <w:fldChar w:fldCharType="end"/>
            </w:r>
          </w:hyperlink>
        </w:p>
        <w:p w14:paraId="24BE1EE1" w14:textId="4C09683F" w:rsidR="00BE55BD" w:rsidRPr="00BE55BD" w:rsidRDefault="00C85EDF" w:rsidP="00BE55BD">
          <w:pPr>
            <w:pStyle w:val="21"/>
            <w:tabs>
              <w:tab w:val="right" w:leader="dot" w:pos="8777"/>
            </w:tabs>
            <w:spacing w:after="0" w:line="400" w:lineRule="exact"/>
            <w:ind w:left="440"/>
            <w:rPr>
              <w:rFonts w:cs="Times New Roman"/>
              <w:noProof/>
              <w:kern w:val="2"/>
              <w:sz w:val="21"/>
            </w:rPr>
          </w:pPr>
          <w:hyperlink w:anchor="_Toc3322655" w:history="1">
            <w:r w:rsidR="00BE55BD" w:rsidRPr="00BE55BD">
              <w:rPr>
                <w:rStyle w:val="aff2"/>
                <w:rFonts w:cs="Times New Roman"/>
                <w:noProof/>
              </w:rPr>
              <w:t xml:space="preserve">4.4  </w:t>
            </w:r>
            <w:r w:rsidR="00BE55BD" w:rsidRPr="00BE55BD">
              <w:rPr>
                <w:rStyle w:val="aff2"/>
                <w:rFonts w:cs="Times New Roman"/>
                <w:noProof/>
              </w:rPr>
              <w:t>研究结果的对比</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_Toc3322655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42</w:t>
            </w:r>
            <w:r w:rsidR="00BE55BD" w:rsidRPr="00BE55BD">
              <w:rPr>
                <w:rFonts w:cs="Times New Roman"/>
                <w:noProof/>
                <w:webHidden/>
              </w:rPr>
              <w:fldChar w:fldCharType="end"/>
            </w:r>
          </w:hyperlink>
        </w:p>
        <w:p w14:paraId="2CB37063" w14:textId="7CD2ED79" w:rsidR="00BE55BD" w:rsidRPr="00BE55BD" w:rsidRDefault="00C85EDF" w:rsidP="00BE55BD">
          <w:pPr>
            <w:pStyle w:val="21"/>
            <w:tabs>
              <w:tab w:val="right" w:leader="dot" w:pos="8777"/>
            </w:tabs>
            <w:spacing w:after="0" w:line="400" w:lineRule="exact"/>
            <w:ind w:left="440"/>
            <w:rPr>
              <w:rFonts w:cs="Times New Roman"/>
              <w:noProof/>
              <w:kern w:val="2"/>
              <w:sz w:val="21"/>
            </w:rPr>
          </w:pPr>
          <w:hyperlink w:anchor="_Toc3322656" w:history="1">
            <w:r w:rsidR="00BE55BD" w:rsidRPr="00BE55BD">
              <w:rPr>
                <w:rStyle w:val="aff2"/>
                <w:rFonts w:cs="Times New Roman"/>
                <w:noProof/>
              </w:rPr>
              <w:t xml:space="preserve">4.5  </w:t>
            </w:r>
            <w:r w:rsidR="00BE55BD" w:rsidRPr="00BE55BD">
              <w:rPr>
                <w:rStyle w:val="aff2"/>
                <w:rFonts w:cs="Times New Roman"/>
                <w:noProof/>
              </w:rPr>
              <w:t>粮食单产变化成因的讨论</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_Toc3322656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43</w:t>
            </w:r>
            <w:r w:rsidR="00BE55BD" w:rsidRPr="00BE55BD">
              <w:rPr>
                <w:rFonts w:cs="Times New Roman"/>
                <w:noProof/>
                <w:webHidden/>
              </w:rPr>
              <w:fldChar w:fldCharType="end"/>
            </w:r>
          </w:hyperlink>
        </w:p>
        <w:p w14:paraId="7AEB46D9" w14:textId="22C9BCA5" w:rsidR="00BE55BD" w:rsidRPr="00BE55BD" w:rsidRDefault="00C85EDF" w:rsidP="00BE55BD">
          <w:pPr>
            <w:pStyle w:val="21"/>
            <w:tabs>
              <w:tab w:val="right" w:leader="dot" w:pos="8777"/>
            </w:tabs>
            <w:spacing w:after="0" w:line="400" w:lineRule="exact"/>
            <w:ind w:left="440"/>
            <w:rPr>
              <w:rFonts w:cs="Times New Roman"/>
              <w:noProof/>
              <w:kern w:val="2"/>
              <w:sz w:val="21"/>
            </w:rPr>
          </w:pPr>
          <w:hyperlink w:anchor="_Toc3322657" w:history="1">
            <w:r w:rsidR="00BE55BD" w:rsidRPr="00BE55BD">
              <w:rPr>
                <w:rStyle w:val="aff2"/>
                <w:rFonts w:cs="Times New Roman"/>
                <w:noProof/>
              </w:rPr>
              <w:t xml:space="preserve">4.6  </w:t>
            </w:r>
            <w:r w:rsidR="00BE55BD" w:rsidRPr="00BE55BD">
              <w:rPr>
                <w:rStyle w:val="aff2"/>
                <w:rFonts w:cs="Times New Roman"/>
                <w:noProof/>
              </w:rPr>
              <w:t>本章小结</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_Toc3322657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44</w:t>
            </w:r>
            <w:r w:rsidR="00BE55BD" w:rsidRPr="00BE55BD">
              <w:rPr>
                <w:rFonts w:cs="Times New Roman"/>
                <w:noProof/>
                <w:webHidden/>
              </w:rPr>
              <w:fldChar w:fldCharType="end"/>
            </w:r>
          </w:hyperlink>
        </w:p>
        <w:p w14:paraId="2F09FE93" w14:textId="0D640965" w:rsidR="00BE55BD" w:rsidRPr="00BE55BD" w:rsidRDefault="00C85EDF" w:rsidP="00BE55BD">
          <w:pPr>
            <w:pStyle w:val="11"/>
            <w:rPr>
              <w:rFonts w:eastAsiaTheme="minorEastAsia"/>
              <w:kern w:val="2"/>
              <w:sz w:val="21"/>
              <w:szCs w:val="22"/>
            </w:rPr>
          </w:pPr>
          <w:hyperlink w:anchor="_Toc3322658" w:history="1">
            <w:r w:rsidR="00BE55BD" w:rsidRPr="00BE55BD">
              <w:rPr>
                <w:rStyle w:val="aff2"/>
                <w:rFonts w:eastAsiaTheme="minorEastAsia"/>
              </w:rPr>
              <w:t>第五章</w:t>
            </w:r>
            <w:r w:rsidR="00BE55BD" w:rsidRPr="00BE55BD">
              <w:rPr>
                <w:rStyle w:val="aff2"/>
                <w:rFonts w:eastAsiaTheme="minorEastAsia"/>
              </w:rPr>
              <w:t xml:space="preserve">  </w:t>
            </w:r>
            <w:r w:rsidR="00BE55BD" w:rsidRPr="00BE55BD">
              <w:rPr>
                <w:rStyle w:val="aff2"/>
                <w:rFonts w:eastAsiaTheme="minorEastAsia"/>
              </w:rPr>
              <w:t>结论与建议</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_Toc3322658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46</w:t>
            </w:r>
            <w:r w:rsidR="00BE55BD" w:rsidRPr="00BE55BD">
              <w:rPr>
                <w:rFonts w:eastAsiaTheme="minorEastAsia"/>
                <w:webHidden/>
              </w:rPr>
              <w:fldChar w:fldCharType="end"/>
            </w:r>
          </w:hyperlink>
        </w:p>
        <w:p w14:paraId="2D781E1A" w14:textId="2CDBDE82" w:rsidR="00BE55BD" w:rsidRPr="00BE55BD" w:rsidRDefault="00C85EDF" w:rsidP="00BE55BD">
          <w:pPr>
            <w:pStyle w:val="21"/>
            <w:tabs>
              <w:tab w:val="right" w:leader="dot" w:pos="8777"/>
            </w:tabs>
            <w:spacing w:after="0" w:line="400" w:lineRule="exact"/>
            <w:ind w:left="440"/>
            <w:rPr>
              <w:rFonts w:cs="Times New Roman"/>
              <w:noProof/>
              <w:kern w:val="2"/>
              <w:sz w:val="21"/>
            </w:rPr>
          </w:pPr>
          <w:hyperlink w:anchor="_Toc3322659" w:history="1">
            <w:r w:rsidR="00BE55BD" w:rsidRPr="00BE55BD">
              <w:rPr>
                <w:rStyle w:val="aff2"/>
                <w:rFonts w:cs="Times New Roman"/>
                <w:noProof/>
              </w:rPr>
              <w:t xml:space="preserve">5.1  </w:t>
            </w:r>
            <w:r w:rsidR="00BE55BD" w:rsidRPr="00BE55BD">
              <w:rPr>
                <w:rStyle w:val="aff2"/>
                <w:rFonts w:cs="Times New Roman"/>
                <w:noProof/>
              </w:rPr>
              <w:t>研究结论</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_Toc3322659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46</w:t>
            </w:r>
            <w:r w:rsidR="00BE55BD" w:rsidRPr="00BE55BD">
              <w:rPr>
                <w:rFonts w:cs="Times New Roman"/>
                <w:noProof/>
                <w:webHidden/>
              </w:rPr>
              <w:fldChar w:fldCharType="end"/>
            </w:r>
          </w:hyperlink>
        </w:p>
        <w:p w14:paraId="742796F8" w14:textId="6D614A76" w:rsidR="00BE55BD" w:rsidRPr="00BE55BD" w:rsidRDefault="00C85EDF" w:rsidP="00BE55BD">
          <w:pPr>
            <w:pStyle w:val="21"/>
            <w:tabs>
              <w:tab w:val="right" w:leader="dot" w:pos="8777"/>
            </w:tabs>
            <w:spacing w:after="0" w:line="400" w:lineRule="exact"/>
            <w:ind w:left="440"/>
            <w:rPr>
              <w:rFonts w:cs="Times New Roman"/>
              <w:noProof/>
              <w:kern w:val="2"/>
              <w:sz w:val="21"/>
            </w:rPr>
          </w:pPr>
          <w:hyperlink w:anchor="_Toc3322660" w:history="1">
            <w:r w:rsidR="00BE55BD" w:rsidRPr="00BE55BD">
              <w:rPr>
                <w:rStyle w:val="aff2"/>
                <w:rFonts w:cs="Times New Roman"/>
                <w:noProof/>
              </w:rPr>
              <w:t xml:space="preserve">5.2  </w:t>
            </w:r>
            <w:r w:rsidR="00BE55BD" w:rsidRPr="00BE55BD">
              <w:rPr>
                <w:rStyle w:val="aff2"/>
                <w:rFonts w:cs="Times New Roman"/>
                <w:noProof/>
              </w:rPr>
              <w:t>政策建议</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_Toc3322660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47</w:t>
            </w:r>
            <w:r w:rsidR="00BE55BD" w:rsidRPr="00BE55BD">
              <w:rPr>
                <w:rFonts w:cs="Times New Roman"/>
                <w:noProof/>
                <w:webHidden/>
              </w:rPr>
              <w:fldChar w:fldCharType="end"/>
            </w:r>
          </w:hyperlink>
        </w:p>
        <w:p w14:paraId="2DD7ABE5" w14:textId="6BD5AC7F" w:rsidR="00BE55BD" w:rsidRPr="00BE55BD" w:rsidRDefault="00C85EDF" w:rsidP="00BE55BD">
          <w:pPr>
            <w:pStyle w:val="21"/>
            <w:tabs>
              <w:tab w:val="right" w:leader="dot" w:pos="8777"/>
            </w:tabs>
            <w:spacing w:after="0" w:line="400" w:lineRule="exact"/>
            <w:ind w:left="440"/>
            <w:rPr>
              <w:rFonts w:cs="Times New Roman"/>
              <w:noProof/>
              <w:kern w:val="2"/>
              <w:sz w:val="21"/>
            </w:rPr>
          </w:pPr>
          <w:hyperlink w:anchor="_Toc3322661" w:history="1">
            <w:r w:rsidR="00BE55BD" w:rsidRPr="00BE55BD">
              <w:rPr>
                <w:rStyle w:val="aff2"/>
                <w:rFonts w:cs="Times New Roman"/>
                <w:noProof/>
              </w:rPr>
              <w:t xml:space="preserve">5.3  </w:t>
            </w:r>
            <w:r w:rsidR="00BE55BD" w:rsidRPr="00BE55BD">
              <w:rPr>
                <w:rStyle w:val="aff2"/>
                <w:rFonts w:cs="Times New Roman"/>
                <w:noProof/>
              </w:rPr>
              <w:t>进一步研究的建议</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_Toc3322661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47</w:t>
            </w:r>
            <w:r w:rsidR="00BE55BD" w:rsidRPr="00BE55BD">
              <w:rPr>
                <w:rFonts w:cs="Times New Roman"/>
                <w:noProof/>
                <w:webHidden/>
              </w:rPr>
              <w:fldChar w:fldCharType="end"/>
            </w:r>
          </w:hyperlink>
        </w:p>
        <w:p w14:paraId="45EA3726" w14:textId="73B00651" w:rsidR="00BE55BD" w:rsidRPr="00BE55BD" w:rsidRDefault="00C85EDF" w:rsidP="00BE55BD">
          <w:pPr>
            <w:pStyle w:val="11"/>
            <w:rPr>
              <w:rFonts w:eastAsiaTheme="minorEastAsia"/>
              <w:kern w:val="2"/>
              <w:sz w:val="21"/>
              <w:szCs w:val="22"/>
            </w:rPr>
          </w:pPr>
          <w:hyperlink w:anchor="_Toc3322662" w:history="1">
            <w:r w:rsidR="00BE55BD" w:rsidRPr="00BE55BD">
              <w:rPr>
                <w:rStyle w:val="aff2"/>
                <w:rFonts w:eastAsiaTheme="minorEastAsia"/>
              </w:rPr>
              <w:t>参考文献</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_Toc3322662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48</w:t>
            </w:r>
            <w:r w:rsidR="00BE55BD" w:rsidRPr="00BE55BD">
              <w:rPr>
                <w:rFonts w:eastAsiaTheme="minorEastAsia"/>
                <w:webHidden/>
              </w:rPr>
              <w:fldChar w:fldCharType="end"/>
            </w:r>
          </w:hyperlink>
        </w:p>
        <w:p w14:paraId="4552872B" w14:textId="6E780922" w:rsidR="00BE55BD" w:rsidRPr="00BE55BD" w:rsidRDefault="00C85EDF" w:rsidP="00BE55BD">
          <w:pPr>
            <w:pStyle w:val="11"/>
            <w:rPr>
              <w:rFonts w:eastAsiaTheme="minorEastAsia"/>
              <w:kern w:val="2"/>
              <w:sz w:val="21"/>
              <w:szCs w:val="22"/>
            </w:rPr>
          </w:pPr>
          <w:hyperlink w:anchor="_Toc3322663" w:history="1">
            <w:r w:rsidR="00BE55BD" w:rsidRPr="00BE55BD">
              <w:rPr>
                <w:rStyle w:val="aff2"/>
                <w:rFonts w:eastAsiaTheme="minorEastAsia"/>
              </w:rPr>
              <w:t>致谢</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_Toc3322663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52</w:t>
            </w:r>
            <w:r w:rsidR="00BE55BD" w:rsidRPr="00BE55BD">
              <w:rPr>
                <w:rFonts w:eastAsiaTheme="minorEastAsia"/>
                <w:webHidden/>
              </w:rPr>
              <w:fldChar w:fldCharType="end"/>
            </w:r>
          </w:hyperlink>
        </w:p>
        <w:p w14:paraId="0A1858B6" w14:textId="32038417" w:rsidR="00BE55BD" w:rsidRPr="00BE55BD" w:rsidRDefault="00C85EDF" w:rsidP="00BE55BD">
          <w:pPr>
            <w:pStyle w:val="11"/>
            <w:rPr>
              <w:rFonts w:eastAsiaTheme="minorEastAsia"/>
              <w:kern w:val="2"/>
              <w:sz w:val="21"/>
              <w:szCs w:val="22"/>
            </w:rPr>
          </w:pPr>
          <w:hyperlink w:anchor="_Toc3322664" w:history="1">
            <w:r w:rsidR="00BE55BD" w:rsidRPr="00BE55BD">
              <w:rPr>
                <w:rStyle w:val="aff2"/>
                <w:rFonts w:eastAsiaTheme="minorEastAsia"/>
              </w:rPr>
              <w:t>作者简介</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_Toc3322664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53</w:t>
            </w:r>
            <w:r w:rsidR="00BE55BD" w:rsidRPr="00BE55BD">
              <w:rPr>
                <w:rFonts w:eastAsiaTheme="minorEastAsia"/>
                <w:webHidden/>
              </w:rPr>
              <w:fldChar w:fldCharType="end"/>
            </w:r>
          </w:hyperlink>
        </w:p>
        <w:p w14:paraId="4D4925A0" w14:textId="5CA03CD2" w:rsidR="00D44CAA" w:rsidRPr="00BE55BD" w:rsidRDefault="00017D1E" w:rsidP="00BE55BD">
          <w:pPr>
            <w:pStyle w:val="11"/>
            <w:rPr>
              <w:rFonts w:eastAsiaTheme="minorEastAsia"/>
              <w:lang w:val="zh-CN"/>
            </w:rPr>
            <w:sectPr w:rsidR="00D44CAA" w:rsidRPr="00BE55BD" w:rsidSect="00D44CAA">
              <w:footerReference w:type="default" r:id="rId26"/>
              <w:pgSz w:w="11906" w:h="16838" w:code="9"/>
              <w:pgMar w:top="1701" w:right="1418" w:bottom="1418" w:left="1701" w:header="1304" w:footer="1020" w:gutter="0"/>
              <w:pgNumType w:fmt="upperRoman" w:start="2"/>
              <w:cols w:space="425"/>
              <w:docGrid w:type="lines" w:linePitch="326"/>
            </w:sectPr>
          </w:pPr>
          <w:r w:rsidRPr="00BE55BD">
            <w:rPr>
              <w:rFonts w:eastAsiaTheme="minorEastAsia"/>
              <w:lang w:val="zh-CN"/>
            </w:rPr>
            <w:fldChar w:fldCharType="end"/>
          </w:r>
        </w:p>
      </w:sdtContent>
    </w:sdt>
    <w:p w14:paraId="33B3E23C" w14:textId="77777777" w:rsidR="00E479C8" w:rsidRPr="00E479C8" w:rsidRDefault="00E479C8" w:rsidP="00E479C8">
      <w:pPr>
        <w:rPr>
          <w:rFonts w:eastAsia="黑体"/>
          <w:sz w:val="32"/>
          <w:szCs w:val="32"/>
        </w:rPr>
      </w:pPr>
    </w:p>
    <w:p w14:paraId="31462C38" w14:textId="77777777" w:rsidR="00E479C8" w:rsidRPr="00E479C8" w:rsidRDefault="00E479C8" w:rsidP="00E479C8">
      <w:pPr>
        <w:rPr>
          <w:rFonts w:eastAsia="黑体"/>
          <w:sz w:val="32"/>
          <w:szCs w:val="32"/>
        </w:rPr>
      </w:pPr>
    </w:p>
    <w:p w14:paraId="6AADF917" w14:textId="77777777" w:rsidR="00E479C8" w:rsidRPr="00E479C8" w:rsidRDefault="00E479C8" w:rsidP="00E479C8">
      <w:pPr>
        <w:rPr>
          <w:rFonts w:eastAsia="黑体"/>
          <w:sz w:val="32"/>
          <w:szCs w:val="32"/>
        </w:rPr>
      </w:pPr>
    </w:p>
    <w:p w14:paraId="5913C609" w14:textId="77777777" w:rsidR="00E479C8" w:rsidRPr="00E479C8" w:rsidRDefault="00E479C8" w:rsidP="00E479C8">
      <w:pPr>
        <w:rPr>
          <w:rFonts w:eastAsia="黑体"/>
          <w:sz w:val="32"/>
          <w:szCs w:val="32"/>
        </w:rPr>
      </w:pPr>
    </w:p>
    <w:p w14:paraId="52E10E68" w14:textId="77777777" w:rsidR="00E479C8" w:rsidRPr="00E479C8" w:rsidRDefault="00E479C8" w:rsidP="00E479C8">
      <w:pPr>
        <w:rPr>
          <w:rFonts w:eastAsia="黑体"/>
          <w:sz w:val="32"/>
          <w:szCs w:val="32"/>
        </w:rPr>
      </w:pPr>
    </w:p>
    <w:p w14:paraId="5986F03A" w14:textId="77777777" w:rsidR="00E479C8" w:rsidRPr="00E479C8" w:rsidRDefault="00E479C8" w:rsidP="00E479C8">
      <w:pPr>
        <w:rPr>
          <w:rFonts w:eastAsia="黑体"/>
          <w:sz w:val="32"/>
          <w:szCs w:val="32"/>
        </w:rPr>
      </w:pPr>
    </w:p>
    <w:p w14:paraId="1DAA1971" w14:textId="77777777" w:rsidR="00E479C8" w:rsidRPr="00E479C8" w:rsidRDefault="00E479C8" w:rsidP="00E479C8">
      <w:pPr>
        <w:rPr>
          <w:rFonts w:eastAsia="黑体"/>
          <w:sz w:val="32"/>
          <w:szCs w:val="32"/>
        </w:rPr>
      </w:pPr>
    </w:p>
    <w:p w14:paraId="6240F8B6" w14:textId="77777777" w:rsidR="00E479C8" w:rsidRPr="00E479C8" w:rsidRDefault="00E479C8" w:rsidP="00E479C8">
      <w:pPr>
        <w:rPr>
          <w:rFonts w:eastAsia="黑体"/>
          <w:sz w:val="32"/>
          <w:szCs w:val="32"/>
        </w:rPr>
      </w:pPr>
    </w:p>
    <w:p w14:paraId="1481A0C3" w14:textId="77777777" w:rsidR="00E479C8" w:rsidRPr="00E479C8" w:rsidRDefault="00E479C8" w:rsidP="00E479C8">
      <w:pPr>
        <w:rPr>
          <w:rFonts w:eastAsia="黑体"/>
          <w:sz w:val="32"/>
          <w:szCs w:val="32"/>
        </w:rPr>
      </w:pPr>
    </w:p>
    <w:p w14:paraId="5F2B5221" w14:textId="77777777" w:rsidR="00E479C8" w:rsidRPr="00E479C8" w:rsidRDefault="00E479C8" w:rsidP="00E479C8">
      <w:pPr>
        <w:rPr>
          <w:rFonts w:eastAsia="黑体"/>
          <w:sz w:val="32"/>
          <w:szCs w:val="32"/>
        </w:rPr>
      </w:pPr>
    </w:p>
    <w:p w14:paraId="7C323F8F" w14:textId="77777777" w:rsidR="00E479C8" w:rsidRPr="00E479C8" w:rsidRDefault="00E479C8" w:rsidP="00E479C8">
      <w:pPr>
        <w:rPr>
          <w:rFonts w:eastAsia="黑体"/>
          <w:sz w:val="32"/>
          <w:szCs w:val="32"/>
        </w:rPr>
      </w:pPr>
    </w:p>
    <w:p w14:paraId="2C3BC0D1" w14:textId="77777777" w:rsidR="00E479C8" w:rsidRPr="00E479C8" w:rsidRDefault="00E479C8" w:rsidP="00E479C8">
      <w:pPr>
        <w:jc w:val="center"/>
        <w:rPr>
          <w:rFonts w:eastAsia="黑体"/>
          <w:sz w:val="32"/>
          <w:szCs w:val="32"/>
        </w:rPr>
      </w:pPr>
    </w:p>
    <w:p w14:paraId="201C318F" w14:textId="77777777" w:rsidR="00E479C8" w:rsidRPr="00E479C8" w:rsidRDefault="00E479C8" w:rsidP="00E479C8">
      <w:pPr>
        <w:rPr>
          <w:rFonts w:eastAsia="黑体"/>
          <w:sz w:val="32"/>
          <w:szCs w:val="32"/>
        </w:rPr>
      </w:pPr>
    </w:p>
    <w:p w14:paraId="1EEEE3CB" w14:textId="77777777" w:rsidR="00E479C8" w:rsidRPr="00E479C8" w:rsidRDefault="00E479C8" w:rsidP="00E479C8">
      <w:pPr>
        <w:rPr>
          <w:rFonts w:eastAsia="黑体"/>
          <w:sz w:val="32"/>
          <w:szCs w:val="32"/>
        </w:rPr>
      </w:pPr>
    </w:p>
    <w:p w14:paraId="6943A38B" w14:textId="77777777" w:rsidR="00E479C8" w:rsidRPr="00E479C8" w:rsidRDefault="00E479C8" w:rsidP="00E479C8">
      <w:pPr>
        <w:rPr>
          <w:rFonts w:eastAsia="黑体"/>
          <w:sz w:val="32"/>
          <w:szCs w:val="32"/>
        </w:rPr>
      </w:pPr>
    </w:p>
    <w:p w14:paraId="2B2588B0" w14:textId="77777777" w:rsidR="00E479C8" w:rsidRPr="00E479C8" w:rsidRDefault="00E479C8" w:rsidP="00E479C8">
      <w:pPr>
        <w:rPr>
          <w:rFonts w:eastAsia="黑体"/>
          <w:sz w:val="32"/>
          <w:szCs w:val="32"/>
        </w:rPr>
      </w:pPr>
    </w:p>
    <w:p w14:paraId="5F996041" w14:textId="62E5F644" w:rsidR="00E479C8" w:rsidRPr="00E479C8" w:rsidRDefault="00E479C8" w:rsidP="00E479C8">
      <w:pPr>
        <w:rPr>
          <w:rFonts w:eastAsia="黑体"/>
          <w:sz w:val="32"/>
          <w:szCs w:val="32"/>
        </w:rPr>
        <w:sectPr w:rsidR="00E479C8" w:rsidRPr="00E479C8" w:rsidSect="00C30B42">
          <w:headerReference w:type="default" r:id="rId27"/>
          <w:footerReference w:type="default" r:id="rId28"/>
          <w:pgSz w:w="11906" w:h="16838" w:code="9"/>
          <w:pgMar w:top="1701" w:right="1418" w:bottom="1418" w:left="1701" w:header="1304" w:footer="1021" w:gutter="0"/>
          <w:pgNumType w:start="1"/>
          <w:cols w:space="425"/>
          <w:docGrid w:type="lines" w:linePitch="326"/>
        </w:sectPr>
      </w:pPr>
    </w:p>
    <w:p w14:paraId="25066673" w14:textId="470E03F2" w:rsidR="0094185A" w:rsidRDefault="008B5033" w:rsidP="006722DB">
      <w:pPr>
        <w:spacing w:beforeLines="100" w:before="326" w:afterLines="100" w:after="326" w:line="400" w:lineRule="exact"/>
        <w:jc w:val="center"/>
        <w:outlineLvl w:val="0"/>
        <w:rPr>
          <w:rFonts w:eastAsia="黑体"/>
          <w:sz w:val="32"/>
          <w:szCs w:val="32"/>
        </w:rPr>
      </w:pPr>
      <w:bookmarkStart w:id="18" w:name="_Toc3322635"/>
      <w:r>
        <w:rPr>
          <w:rFonts w:eastAsia="黑体" w:hint="eastAsia"/>
          <w:sz w:val="32"/>
          <w:szCs w:val="32"/>
        </w:rPr>
        <w:lastRenderedPageBreak/>
        <w:t>第</w:t>
      </w:r>
      <w:r w:rsidR="0094185A">
        <w:rPr>
          <w:rFonts w:eastAsia="黑体" w:hint="eastAsia"/>
          <w:sz w:val="32"/>
          <w:szCs w:val="32"/>
        </w:rPr>
        <w:t>一章</w:t>
      </w:r>
      <w:r w:rsidR="009E1004">
        <w:rPr>
          <w:rFonts w:eastAsia="黑体"/>
          <w:sz w:val="32"/>
          <w:szCs w:val="32"/>
        </w:rPr>
        <w:t xml:space="preserve">  </w:t>
      </w:r>
      <w:r w:rsidR="0094185A">
        <w:rPr>
          <w:rFonts w:eastAsia="黑体" w:hint="eastAsia"/>
          <w:sz w:val="32"/>
          <w:szCs w:val="32"/>
        </w:rPr>
        <w:t>绪论</w:t>
      </w:r>
      <w:bookmarkEnd w:id="18"/>
    </w:p>
    <w:p w14:paraId="0195075F" w14:textId="415A065F" w:rsidR="0094185A" w:rsidRPr="0077418F" w:rsidRDefault="0094185A" w:rsidP="00C41FD1">
      <w:pPr>
        <w:spacing w:beforeLines="100" w:before="326" w:afterLines="100" w:after="326" w:line="400" w:lineRule="exact"/>
        <w:outlineLvl w:val="1"/>
        <w:rPr>
          <w:rFonts w:ascii="Times New Roman" w:eastAsia="黑体" w:hAnsi="Times New Roman" w:cs="Times New Roman"/>
          <w:sz w:val="28"/>
          <w:szCs w:val="28"/>
        </w:rPr>
      </w:pPr>
      <w:bookmarkStart w:id="19" w:name="_Toc3322636"/>
      <w:r w:rsidRPr="00C46A1B">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009E1004">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w:t>
      </w:r>
      <w:r w:rsidR="00554333">
        <w:rPr>
          <w:rFonts w:ascii="Times New Roman" w:eastAsia="黑体" w:hAnsi="Times New Roman" w:cs="Times New Roman" w:hint="eastAsia"/>
          <w:sz w:val="28"/>
          <w:szCs w:val="28"/>
        </w:rPr>
        <w:t>研究</w:t>
      </w:r>
      <w:r w:rsidR="00BC41DE" w:rsidRPr="0077418F">
        <w:rPr>
          <w:rFonts w:ascii="Times New Roman" w:eastAsia="黑体" w:hAnsi="Times New Roman" w:cs="Times New Roman"/>
          <w:sz w:val="28"/>
          <w:szCs w:val="28"/>
        </w:rPr>
        <w:t>意义</w:t>
      </w:r>
      <w:bookmarkEnd w:id="19"/>
    </w:p>
    <w:p w14:paraId="4D4886D3" w14:textId="4DBAD0B1" w:rsidR="00B26ACE" w:rsidRPr="00AF35D8"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B391C">
        <w:rPr>
          <w:rFonts w:ascii="Times New Roman" w:hAnsi="Times New Roman" w:cs="Times New Roman" w:hint="eastAsia"/>
          <w:sz w:val="24"/>
          <w:szCs w:val="24"/>
        </w:rPr>
        <w:t>的争议由来已久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NE.Ref.{8C61B479-76D5-43CE-9C8E-301A21151D8D}</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[1-3]</w:t>
      </w:r>
      <w:r w:rsidR="00326022">
        <w:rPr>
          <w:rFonts w:ascii="Times New Roman" w:hAnsi="Times New Roman" w:cs="Times New Roman"/>
          <w:sz w:val="24"/>
          <w:szCs w:val="24"/>
        </w:rPr>
        <w:fldChar w:fldCharType="end"/>
      </w:r>
      <w:r w:rsidR="003706E6" w:rsidRPr="00AF35D8">
        <w:rPr>
          <w:rFonts w:ascii="Times New Roman" w:hAnsi="Times New Roman" w:cs="Times New Roman"/>
          <w:sz w:val="24"/>
          <w:szCs w:val="24"/>
        </w:rPr>
        <w:t>。</w:t>
      </w:r>
      <w:r w:rsidR="00027EDA">
        <w:rPr>
          <w:rFonts w:ascii="Times New Roman" w:hAnsi="Times New Roman" w:cs="Times New Roman" w:hint="eastAsia"/>
          <w:sz w:val="24"/>
          <w:szCs w:val="24"/>
        </w:rPr>
        <w:t>然而，</w:t>
      </w:r>
      <w:r w:rsidR="00027EDA" w:rsidRPr="00AF35D8">
        <w:rPr>
          <w:rFonts w:ascii="Times New Roman" w:hAnsi="Times New Roman" w:cs="Times New Roman"/>
          <w:sz w:val="24"/>
          <w:szCs w:val="24"/>
        </w:rPr>
        <w:t>舒尔茨</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NE.Ref.{6481084A-184F-4D1B-8B29-F70E6F1C7A88}</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w:t>
      </w:r>
      <w:r w:rsidR="00326022">
        <w:rPr>
          <w:rFonts w:ascii="Times New Roman" w:hAnsi="Times New Roman" w:cs="Times New Roman"/>
          <w:sz w:val="24"/>
          <w:szCs w:val="24"/>
        </w:rPr>
        <w:fldChar w:fldCharType="end"/>
      </w:r>
      <w:r w:rsidR="00027EDA" w:rsidRPr="00AF35D8">
        <w:rPr>
          <w:rFonts w:ascii="Times New Roman" w:hAnsi="Times New Roman" w:cs="Times New Roman"/>
          <w:sz w:val="24"/>
          <w:szCs w:val="24"/>
        </w:rPr>
        <w:t>。</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F0AAB">
        <w:rPr>
          <w:rFonts w:ascii="Times New Roman" w:hAnsi="Times New Roman" w:cs="Times New Roman" w:hint="eastAsia"/>
          <w:sz w:val="24"/>
          <w:szCs w:val="24"/>
        </w:rPr>
        <w:t>，农户完全可以通过调整生产要素让各地块间土地生产率一致</w:t>
      </w:r>
      <w:r w:rsidR="00FD34D1">
        <w:rPr>
          <w:rFonts w:ascii="Times New Roman" w:hAnsi="Times New Roman" w:cs="Times New Roman" w:hint="eastAsia"/>
          <w:sz w:val="24"/>
          <w:szCs w:val="24"/>
        </w:rPr>
        <w:t>。</w:t>
      </w:r>
      <w:r w:rsidR="003658C4">
        <w:rPr>
          <w:rFonts w:ascii="Times New Roman" w:hAnsi="Times New Roman" w:cs="Times New Roman" w:hint="eastAsia"/>
          <w:sz w:val="24"/>
          <w:szCs w:val="24"/>
        </w:rPr>
        <w:t>土地</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w:t>
      </w:r>
      <w:r w:rsidR="009F5953">
        <w:rPr>
          <w:rFonts w:ascii="Times New Roman" w:hAnsi="Times New Roman" w:cs="Times New Roman" w:hint="eastAsia"/>
          <w:sz w:val="24"/>
          <w:szCs w:val="24"/>
        </w:rPr>
        <w:t>令人</w:t>
      </w:r>
      <w:r w:rsidR="0067759F">
        <w:rPr>
          <w:rFonts w:ascii="Times New Roman" w:hAnsi="Times New Roman" w:cs="Times New Roman" w:hint="eastAsia"/>
          <w:sz w:val="24"/>
          <w:szCs w:val="24"/>
        </w:rPr>
        <w:t>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w:t>
      </w:r>
      <w:commentRangeStart w:id="20"/>
      <w:r w:rsidR="000B1D72">
        <w:rPr>
          <w:rFonts w:ascii="Times New Roman" w:hAnsi="Times New Roman" w:cs="Times New Roman" w:hint="eastAsia"/>
          <w:sz w:val="24"/>
          <w:szCs w:val="24"/>
        </w:rPr>
        <w:t>由此，</w:t>
      </w:r>
      <w:r w:rsidRPr="00AF35D8">
        <w:rPr>
          <w:rFonts w:ascii="Times New Roman" w:hAnsi="Times New Roman" w:cs="Times New Roman"/>
          <w:sz w:val="24"/>
          <w:szCs w:val="24"/>
        </w:rPr>
        <w:t>土地生产率与农地经营规模的关系</w:t>
      </w:r>
      <w:r w:rsidR="003925C6">
        <w:rPr>
          <w:rFonts w:ascii="Times New Roman" w:hAnsi="Times New Roman" w:cs="Times New Roman" w:hint="eastAsia"/>
          <w:sz w:val="24"/>
          <w:szCs w:val="24"/>
        </w:rPr>
        <w:t>成为了农经学界</w:t>
      </w:r>
      <w:r w:rsidR="0094126B">
        <w:rPr>
          <w:rFonts w:ascii="Times New Roman" w:hAnsi="Times New Roman" w:cs="Times New Roman" w:hint="eastAsia"/>
          <w:sz w:val="24"/>
          <w:szCs w:val="24"/>
        </w:rPr>
        <w:t>的</w:t>
      </w:r>
      <w:r w:rsidR="00AF5E84">
        <w:rPr>
          <w:rFonts w:ascii="Times New Roman" w:hAnsi="Times New Roman" w:cs="Times New Roman" w:hint="eastAsia"/>
          <w:sz w:val="24"/>
          <w:szCs w:val="24"/>
        </w:rPr>
        <w:t>经典疑难问题</w:t>
      </w:r>
      <w:commentRangeEnd w:id="20"/>
      <w:r w:rsidR="005B670D">
        <w:rPr>
          <w:rStyle w:val="aff5"/>
        </w:rPr>
        <w:commentReference w:id="20"/>
      </w:r>
      <w:r w:rsidRPr="00AF35D8">
        <w:rPr>
          <w:rFonts w:ascii="Times New Roman" w:hAnsi="Times New Roman" w:cs="Times New Roman"/>
          <w:sz w:val="24"/>
          <w:szCs w:val="24"/>
        </w:rPr>
        <w:t>。</w:t>
      </w:r>
    </w:p>
    <w:p w14:paraId="4C905E36" w14:textId="2E482FF5" w:rsidR="00167FED"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4126B">
        <w:rPr>
          <w:rFonts w:ascii="Times New Roman" w:hAnsi="Times New Roman" w:cs="Times New Roman"/>
          <w:sz w:val="24"/>
          <w:szCs w:val="24"/>
        </w:rPr>
        <w:t>，大量</w:t>
      </w:r>
      <w:r w:rsidRPr="00AF35D8">
        <w:rPr>
          <w:rFonts w:ascii="Times New Roman" w:hAnsi="Times New Roman" w:cs="Times New Roman"/>
          <w:sz w:val="24"/>
          <w:szCs w:val="24"/>
        </w:rPr>
        <w:t>农业劳动力流出至</w:t>
      </w:r>
      <w:r w:rsidR="0094126B">
        <w:rPr>
          <w:rFonts w:ascii="Times New Roman" w:hAnsi="Times New Roman" w:cs="Times New Roman" w:hint="eastAsia"/>
          <w:sz w:val="24"/>
          <w:szCs w:val="24"/>
        </w:rPr>
        <w:t>工业和服务业</w:t>
      </w:r>
      <w:r w:rsidR="00E631A6">
        <w:rPr>
          <w:rFonts w:ascii="Times New Roman" w:hAnsi="Times New Roman" w:cs="Times New Roman" w:hint="eastAsia"/>
          <w:sz w:val="24"/>
          <w:szCs w:val="24"/>
        </w:rPr>
        <w:t>，</w:t>
      </w:r>
      <w:r w:rsidR="00737DF0" w:rsidRPr="00AF35D8">
        <w:rPr>
          <w:rFonts w:ascii="Times New Roman" w:hAnsi="Times New Roman" w:cs="Times New Roman"/>
          <w:sz w:val="24"/>
          <w:szCs w:val="24"/>
        </w:rPr>
        <w:t>农村劳动力规模</w:t>
      </w:r>
      <w:r w:rsidR="00A74C39">
        <w:rPr>
          <w:rFonts w:ascii="Times New Roman" w:hAnsi="Times New Roman" w:cs="Times New Roman" w:hint="eastAsia"/>
          <w:sz w:val="24"/>
          <w:szCs w:val="24"/>
        </w:rPr>
        <w:t>持续降低</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B54FF3">
        <w:rPr>
          <w:rFonts w:ascii="Times New Roman" w:hAnsi="Times New Roman" w:cs="Times New Roman" w:hint="eastAsia"/>
          <w:sz w:val="24"/>
          <w:szCs w:val="24"/>
        </w:rPr>
        <w:t>生产报酬的差异</w:t>
      </w:r>
      <w:r w:rsidR="00112921">
        <w:rPr>
          <w:rFonts w:ascii="Times New Roman" w:hAnsi="Times New Roman" w:cs="Times New Roman" w:hint="eastAsia"/>
          <w:sz w:val="24"/>
          <w:szCs w:val="24"/>
        </w:rPr>
        <w:t>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832303">
        <w:rPr>
          <w:rFonts w:ascii="Times New Roman" w:hAnsi="Times New Roman" w:cs="Times New Roman" w:hint="eastAsia"/>
          <w:sz w:val="24"/>
          <w:szCs w:val="24"/>
        </w:rPr>
        <w:t>也</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832303">
        <w:rPr>
          <w:rFonts w:ascii="Times New Roman" w:hAnsi="Times New Roman" w:cs="Times New Roman" w:hint="eastAsia"/>
          <w:sz w:val="24"/>
          <w:szCs w:val="24"/>
        </w:rPr>
        <w:t>的确</w:t>
      </w:r>
      <w:r w:rsidR="00660896">
        <w:rPr>
          <w:rFonts w:ascii="Times New Roman" w:hAnsi="Times New Roman" w:cs="Times New Roman" w:hint="eastAsia"/>
          <w:sz w:val="24"/>
          <w:szCs w:val="24"/>
        </w:rPr>
        <w:t>处于持续调整</w:t>
      </w:r>
      <w:r w:rsidR="00832303">
        <w:rPr>
          <w:rFonts w:ascii="Times New Roman" w:hAnsi="Times New Roman" w:cs="Times New Roman" w:hint="eastAsia"/>
          <w:sz w:val="24"/>
          <w:szCs w:val="24"/>
        </w:rPr>
        <w:t>，农业劳动力不断流出</w:t>
      </w:r>
      <w:r w:rsidR="00660896">
        <w:rPr>
          <w:rFonts w:ascii="Times New Roman" w:hAnsi="Times New Roman" w:cs="Times New Roman" w:hint="eastAsia"/>
          <w:sz w:val="24"/>
          <w:szCs w:val="24"/>
        </w:rPr>
        <w:t>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NE.Ref.{81D155D7-5188-4BAB-8C7D-191E86DA6151}</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w:t>
      </w:r>
      <w:r w:rsidR="00326022">
        <w:rPr>
          <w:rFonts w:ascii="Times New Roman" w:hAnsi="Times New Roman" w:cs="Times New Roman"/>
          <w:sz w:val="24"/>
          <w:szCs w:val="24"/>
        </w:rPr>
        <w:fldChar w:fldCharType="end"/>
      </w:r>
      <w:r w:rsidRPr="00AF35D8">
        <w:rPr>
          <w:rFonts w:ascii="Times New Roman" w:hAnsi="Times New Roman" w:cs="Times New Roman"/>
          <w:sz w:val="24"/>
          <w:szCs w:val="24"/>
        </w:rPr>
        <w:t>。直至现在，服务业部门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Pr="00AF35D8">
        <w:rPr>
          <w:rFonts w:ascii="Times New Roman" w:hAnsi="Times New Roman" w:cs="Times New Roman"/>
          <w:sz w:val="24"/>
          <w:szCs w:val="24"/>
        </w:rPr>
        <w:t>。</w:t>
      </w:r>
    </w:p>
    <w:p w14:paraId="64FD25AF" w14:textId="52F9BE13" w:rsidR="005146F6" w:rsidRDefault="00167FED" w:rsidP="002F405A">
      <w:pPr>
        <w:spacing w:afterLines="100" w:after="326" w:line="400" w:lineRule="exact"/>
        <w:ind w:firstLineChars="200" w:firstLine="480"/>
        <w:jc w:val="both"/>
        <w:rPr>
          <w:rFonts w:ascii="Times New Roman" w:hAnsi="Times New Roman" w:cs="Times New Roman"/>
          <w:sz w:val="24"/>
          <w:szCs w:val="24"/>
        </w:rPr>
      </w:pPr>
      <w:commentRangeStart w:id="21"/>
      <w:r>
        <w:rPr>
          <w:rFonts w:ascii="Times New Roman" w:hAnsi="Times New Roman" w:cs="Times New Roman" w:hint="eastAsia"/>
          <w:sz w:val="24"/>
          <w:szCs w:val="24"/>
        </w:rPr>
        <w:t>加上</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commentRangeEnd w:id="21"/>
      <w:r w:rsidR="005B670D">
        <w:rPr>
          <w:rStyle w:val="aff5"/>
        </w:rPr>
        <w:commentReference w:id="21"/>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w:t>
      </w:r>
      <w:r w:rsidR="00F57E48">
        <w:rPr>
          <w:rFonts w:ascii="Times New Roman" w:hAnsi="Times New Roman" w:cs="Times New Roman" w:hint="eastAsia"/>
          <w:sz w:val="24"/>
          <w:szCs w:val="24"/>
        </w:rPr>
        <w:t>相关</w:t>
      </w:r>
      <w:r w:rsidR="004D66B3">
        <w:rPr>
          <w:rFonts w:ascii="Times New Roman" w:hAnsi="Times New Roman" w:cs="Times New Roman" w:hint="eastAsia"/>
          <w:sz w:val="24"/>
          <w:szCs w:val="24"/>
        </w:rPr>
        <w:t>政策方面</w:t>
      </w:r>
      <w:r w:rsidR="004D21C9">
        <w:rPr>
          <w:rFonts w:ascii="Times New Roman" w:hAnsi="Times New Roman" w:cs="Times New Roman" w:hint="eastAsia"/>
          <w:sz w:val="24"/>
          <w:szCs w:val="24"/>
        </w:rPr>
        <w:t>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NE.Ref.{B4B45FD9-9116-43F0-A285-CE89BD14612A}</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 7]</w:t>
      </w:r>
      <w:r w:rsidR="00326022">
        <w:rPr>
          <w:rFonts w:ascii="Times New Roman" w:hAnsi="Times New Roman" w:cs="Times New Roman"/>
          <w:sz w:val="24"/>
          <w:szCs w:val="24"/>
        </w:rPr>
        <w:fldChar w:fldCharType="end"/>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11056C">
        <w:rPr>
          <w:rFonts w:ascii="Times New Roman" w:hAnsi="Times New Roman" w:cs="Times New Roman" w:hint="eastAsia"/>
          <w:sz w:val="24"/>
          <w:szCs w:val="24"/>
        </w:rPr>
        <w:t>在农业用地方面，</w:t>
      </w:r>
      <w:r w:rsidR="00FC0843">
        <w:rPr>
          <w:rFonts w:ascii="Times New Roman" w:hAnsi="Times New Roman" w:cs="Times New Roman" w:hint="eastAsia"/>
          <w:sz w:val="24"/>
          <w:szCs w:val="24"/>
        </w:rPr>
        <w:t>“三权分置”是一重要创新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承包经营权的放活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256C2">
        <w:rPr>
          <w:rFonts w:ascii="Times New Roman" w:hAnsi="Times New Roman" w:cs="Times New Roman" w:hint="eastAsia"/>
          <w:sz w:val="24"/>
          <w:szCs w:val="24"/>
        </w:rPr>
        <w:t>农民避免了耕地</w:t>
      </w:r>
      <w:r w:rsidR="00612CE7">
        <w:rPr>
          <w:rFonts w:ascii="Times New Roman" w:hAnsi="Times New Roman" w:cs="Times New Roman" w:hint="eastAsia"/>
          <w:sz w:val="24"/>
          <w:szCs w:val="24"/>
        </w:rPr>
        <w:t>撂荒的局面，</w:t>
      </w:r>
      <w:r w:rsidR="002F5960">
        <w:rPr>
          <w:rFonts w:ascii="Times New Roman" w:hAnsi="Times New Roman" w:cs="Times New Roman" w:hint="eastAsia"/>
          <w:sz w:val="24"/>
          <w:szCs w:val="24"/>
        </w:rPr>
        <w:t>且</w:t>
      </w:r>
      <w:r w:rsidR="00612CE7">
        <w:rPr>
          <w:rFonts w:ascii="Times New Roman" w:hAnsi="Times New Roman" w:cs="Times New Roman" w:hint="eastAsia"/>
          <w:sz w:val="24"/>
          <w:szCs w:val="24"/>
        </w:rPr>
        <w:t>转移承包经营权也带来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承包经营权担保融资</w:t>
      </w:r>
      <w:r w:rsidR="00EF2E5B">
        <w:rPr>
          <w:rFonts w:ascii="Times New Roman" w:hAnsi="Times New Roman" w:cs="Times New Roman" w:hint="eastAsia"/>
          <w:sz w:val="24"/>
          <w:szCs w:val="24"/>
        </w:rPr>
        <w:t>更</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901599">
        <w:rPr>
          <w:rFonts w:ascii="Times New Roman" w:hAnsi="Times New Roman" w:cs="Times New Roman" w:hint="eastAsia"/>
          <w:sz w:val="24"/>
          <w:szCs w:val="24"/>
        </w:rPr>
        <w:t>有效</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w:t>
      </w:r>
      <w:r w:rsidR="0072278A">
        <w:rPr>
          <w:rFonts w:ascii="Times New Roman" w:hAnsi="Times New Roman" w:cs="Times New Roman" w:hint="eastAsia"/>
          <w:sz w:val="24"/>
          <w:szCs w:val="24"/>
        </w:rPr>
        <w:lastRenderedPageBreak/>
        <w:t>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w:t>
      </w:r>
      <w:r w:rsidR="00E718B3">
        <w:rPr>
          <w:rFonts w:ascii="Times New Roman" w:hAnsi="Times New Roman" w:cs="Times New Roman" w:hint="eastAsia"/>
          <w:sz w:val="24"/>
          <w:szCs w:val="24"/>
        </w:rPr>
        <w:t>激励</w:t>
      </w:r>
      <w:r w:rsidR="00851F30">
        <w:rPr>
          <w:rFonts w:ascii="Times New Roman" w:hAnsi="Times New Roman" w:cs="Times New Roman" w:hint="eastAsia"/>
          <w:sz w:val="24"/>
          <w:szCs w:val="24"/>
        </w:rPr>
        <w:t>低效率农户的土地向高</w:t>
      </w:r>
      <w:r w:rsidR="007C4C8E">
        <w:rPr>
          <w:rFonts w:ascii="Times New Roman" w:hAnsi="Times New Roman" w:cs="Times New Roman" w:hint="eastAsia"/>
          <w:sz w:val="24"/>
          <w:szCs w:val="24"/>
        </w:rPr>
        <w:t>效率</w:t>
      </w:r>
      <w:r w:rsidR="00851F30">
        <w:rPr>
          <w:rFonts w:ascii="Times New Roman" w:hAnsi="Times New Roman" w:cs="Times New Roman" w:hint="eastAsia"/>
          <w:sz w:val="24"/>
          <w:szCs w:val="24"/>
        </w:rPr>
        <w:t>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w:t>
      </w:r>
      <w:r w:rsidR="009E080E">
        <w:rPr>
          <w:rFonts w:ascii="Times New Roman" w:hAnsi="Times New Roman" w:cs="Times New Roman" w:hint="eastAsia"/>
          <w:sz w:val="24"/>
          <w:szCs w:val="24"/>
        </w:rPr>
        <w:t>不是多数人的选择</w:t>
      </w:r>
      <w:r w:rsidR="00A1395A">
        <w:rPr>
          <w:rFonts w:ascii="Times New Roman" w:hAnsi="Times New Roman" w:cs="Times New Roman" w:hint="eastAsia"/>
          <w:sz w:val="24"/>
          <w:szCs w:val="24"/>
        </w:rPr>
        <w:t>，</w:t>
      </w:r>
      <w:r w:rsidR="009E080E">
        <w:rPr>
          <w:rFonts w:ascii="Times New Roman" w:hAnsi="Times New Roman" w:cs="Times New Roman" w:hint="eastAsia"/>
          <w:sz w:val="24"/>
          <w:szCs w:val="24"/>
        </w:rPr>
        <w:t>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413971">
        <w:rPr>
          <w:rFonts w:ascii="Times New Roman" w:hAnsi="Times New Roman" w:cs="Times New Roman" w:hint="eastAsia"/>
          <w:sz w:val="24"/>
          <w:szCs w:val="24"/>
        </w:rPr>
        <w:t>为农业生产理论提供更为丰富的证据，</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51FDC8B3" w14:textId="3082AA19" w:rsidR="002F405A" w:rsidRPr="002F405A" w:rsidRDefault="002F405A" w:rsidP="002F405A">
      <w:pPr>
        <w:spacing w:beforeLines="100" w:before="326" w:after="0" w:line="240" w:lineRule="auto"/>
        <w:jc w:val="center"/>
        <w:rPr>
          <w:rFonts w:ascii="Times New Roman" w:hAnsi="Times New Roman" w:cs="Times New Roman"/>
          <w:sz w:val="24"/>
          <w:szCs w:val="24"/>
        </w:rPr>
      </w:pPr>
      <w:r>
        <w:rPr>
          <w:noProof/>
        </w:rPr>
        <w:drawing>
          <wp:inline distT="0" distB="0" distL="0" distR="0" wp14:anchorId="1FC44F9C" wp14:editId="1EEE75B4">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6DB1BC1" w14:textId="75EDA3C1" w:rsidR="0008658A" w:rsidRPr="00C91889" w:rsidRDefault="0008658A" w:rsidP="00A65CE0">
      <w:pPr>
        <w:pStyle w:val="af"/>
        <w:spacing w:afterLines="0" w:after="0"/>
        <w:jc w:val="center"/>
        <w:rPr>
          <w:rFonts w:cs="Times New Roman"/>
        </w:rPr>
      </w:pPr>
      <w:r w:rsidRPr="00C91889">
        <w:rPr>
          <w:rFonts w:cs="Times New Roman"/>
        </w:rPr>
        <w:t>图</w:t>
      </w:r>
      <w:r w:rsidRPr="00C46A1B">
        <w:rPr>
          <w:rFonts w:cs="Times New Roman"/>
        </w:rPr>
        <w:t>1</w:t>
      </w:r>
      <w:r w:rsidR="00A836E5" w:rsidRPr="00C91889">
        <w:rPr>
          <w:rFonts w:cs="Times New Roman"/>
        </w:rPr>
        <w:noBreakHyphen/>
      </w:r>
      <w:r w:rsidR="00A836E5" w:rsidRPr="00C91889">
        <w:rPr>
          <w:rFonts w:cs="Times New Roman"/>
        </w:rPr>
        <w:fldChar w:fldCharType="begin"/>
      </w:r>
      <w:r w:rsidR="00A836E5" w:rsidRPr="00C91889">
        <w:rPr>
          <w:rFonts w:cs="Times New Roman"/>
        </w:rPr>
        <w:instrText xml:space="preserve"> SEQ </w:instrText>
      </w:r>
      <w:r w:rsidR="00A836E5" w:rsidRPr="00C91889">
        <w:rPr>
          <w:rFonts w:cs="Times New Roman"/>
        </w:rPr>
        <w:instrText>图</w:instrText>
      </w:r>
      <w:r w:rsidR="00A836E5" w:rsidRPr="00C91889">
        <w:rPr>
          <w:rFonts w:cs="Times New Roman"/>
        </w:rPr>
        <w:instrText xml:space="preserve">__ \* ARABIC \s 1 </w:instrText>
      </w:r>
      <w:r w:rsidR="00A836E5" w:rsidRPr="00C91889">
        <w:rPr>
          <w:rFonts w:cs="Times New Roman"/>
        </w:rPr>
        <w:fldChar w:fldCharType="separate"/>
      </w:r>
      <w:r w:rsidR="009B6987">
        <w:rPr>
          <w:rFonts w:cs="Times New Roman"/>
          <w:noProof/>
        </w:rPr>
        <w:t>1</w:t>
      </w:r>
      <w:r w:rsidR="00A836E5" w:rsidRPr="00C91889">
        <w:rPr>
          <w:rFonts w:cs="Times New Roman"/>
        </w:rPr>
        <w:fldChar w:fldCharType="end"/>
      </w:r>
      <w:r w:rsidRPr="00C91889">
        <w:rPr>
          <w:rFonts w:cs="Times New Roman"/>
        </w:rPr>
        <w:t xml:space="preserve">  </w:t>
      </w:r>
      <w:r w:rsidRPr="00C91889">
        <w:rPr>
          <w:rFonts w:cs="Times New Roman"/>
        </w:rPr>
        <w:t>我国农业劳动力和耕地基本情况</w:t>
      </w:r>
    </w:p>
    <w:p w14:paraId="35FC09D8" w14:textId="0A0F3C92" w:rsidR="008C5793" w:rsidRPr="0035068C" w:rsidRDefault="008C5793" w:rsidP="009B6987">
      <w:pPr>
        <w:spacing w:afterLines="100" w:after="326" w:line="400" w:lineRule="exact"/>
        <w:ind w:firstLine="420"/>
        <w:jc w:val="center"/>
        <w:rPr>
          <w:rFonts w:ascii="Times New Roman" w:hAnsi="Times New Roman" w:cs="Times New Roman"/>
          <w:sz w:val="18"/>
          <w:szCs w:val="18"/>
        </w:rPr>
      </w:pPr>
      <w:r w:rsidRPr="0035068C">
        <w:rPr>
          <w:rFonts w:ascii="Times New Roman" w:hAnsi="Times New Roman" w:cs="Times New Roman"/>
          <w:sz w:val="18"/>
          <w:szCs w:val="18"/>
        </w:rPr>
        <w:t>数据来源：国家统计局。</w:t>
      </w:r>
    </w:p>
    <w:p w14:paraId="3E0596CB" w14:textId="77BC6591" w:rsidR="0070651B" w:rsidRDefault="0070651B"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000F076A">
        <w:rPr>
          <w:rFonts w:ascii="Times New Roman" w:hAnsi="Times New Roman" w:cs="Times New Roman"/>
          <w:sz w:val="24"/>
          <w:szCs w:val="24"/>
        </w:rPr>
        <w:t>、郭庆海</w:t>
      </w:r>
      <w:r w:rsidRPr="00AF35D8">
        <w:rPr>
          <w:rFonts w:ascii="Times New Roman" w:hAnsi="Times New Roman" w:cs="Times New Roman"/>
          <w:sz w:val="24"/>
          <w:szCs w:val="24"/>
        </w:rPr>
        <w:t>、任治君、陈海磊等、辛良杰等</w:t>
      </w:r>
      <w:r w:rsidR="004E4671">
        <w:rPr>
          <w:rFonts w:ascii="Times New Roman" w:hAnsi="Times New Roman" w:cs="Times New Roman" w:hint="eastAsia"/>
          <w:sz w:val="24"/>
          <w:szCs w:val="24"/>
        </w:rPr>
        <w:t>多名学者</w:t>
      </w:r>
      <w:r w:rsidR="000F076A">
        <w:rPr>
          <w:rFonts w:ascii="Times New Roman" w:hAnsi="Times New Roman" w:cs="Times New Roman"/>
          <w:sz w:val="24"/>
          <w:szCs w:val="24"/>
        </w:rPr>
        <w:fldChar w:fldCharType="begin"/>
      </w:r>
      <w:r w:rsidR="00767470">
        <w:rPr>
          <w:rFonts w:ascii="Times New Roman" w:hAnsi="Times New Roman" w:cs="Times New Roman"/>
          <w:sz w:val="24"/>
          <w:szCs w:val="24"/>
        </w:rPr>
        <w:instrText xml:space="preserve"> ADDIN NE.Ref.{F1B5361B-3095-418E-A227-6D52EA8F0648}</w:instrText>
      </w:r>
      <w:r w:rsidR="000F076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[8-20]</w:t>
      </w:r>
      <w:r w:rsidR="000F076A">
        <w:rPr>
          <w:rFonts w:ascii="Times New Roman" w:hAnsi="Times New Roman" w:cs="Times New Roman"/>
          <w:sz w:val="24"/>
          <w:szCs w:val="24"/>
        </w:rPr>
        <w:fldChar w:fldCharType="end"/>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D97C4A">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NE.Ref.{7424A327-4D80-4130-AD5F-55F06C166A38}</w:instrText>
      </w:r>
      <w:r w:rsidR="00D97C4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[21-25]</w:t>
      </w:r>
      <w:r w:rsidR="00D97C4A">
        <w:rPr>
          <w:rFonts w:ascii="Times New Roman" w:hAnsi="Times New Roman" w:cs="Times New Roman"/>
          <w:sz w:val="24"/>
          <w:szCs w:val="24"/>
        </w:rPr>
        <w:fldChar w:fldCharType="end"/>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w:t>
      </w:r>
      <w:r w:rsidR="0053690A">
        <w:rPr>
          <w:rFonts w:ascii="Times New Roman" w:hAnsi="Times New Roman" w:cs="Times New Roman" w:hint="eastAsia"/>
          <w:sz w:val="24"/>
          <w:szCs w:val="24"/>
        </w:rPr>
        <w:t>种植的规模收益情况大相径庭，即</w:t>
      </w:r>
      <w:r w:rsidR="0053690A">
        <w:rPr>
          <w:rFonts w:ascii="Times New Roman" w:hAnsi="Times New Roman" w:cs="Times New Roman"/>
          <w:sz w:val="24"/>
          <w:szCs w:val="24"/>
        </w:rPr>
        <w:t>土地</w:t>
      </w:r>
      <w:r w:rsidR="0053690A">
        <w:rPr>
          <w:rFonts w:ascii="Times New Roman" w:hAnsi="Times New Roman" w:cs="Times New Roman" w:hint="eastAsia"/>
          <w:sz w:val="24"/>
          <w:szCs w:val="24"/>
        </w:rPr>
        <w:t>生产率与规模的</w:t>
      </w:r>
      <w:r w:rsidR="00BD25DE">
        <w:rPr>
          <w:rFonts w:ascii="Times New Roman" w:hAnsi="Times New Roman" w:cs="Times New Roman" w:hint="eastAsia"/>
          <w:sz w:val="24"/>
          <w:szCs w:val="24"/>
        </w:rPr>
        <w:t>正向或负向关系会发生扭转，</w:t>
      </w:r>
      <w:r w:rsidR="004C51EA">
        <w:rPr>
          <w:rFonts w:ascii="Times New Roman" w:hAnsi="Times New Roman" w:cs="Times New Roman" w:hint="eastAsia"/>
          <w:sz w:val="24"/>
          <w:szCs w:val="24"/>
        </w:rPr>
        <w:t>呈现</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4C51EA">
        <w:rPr>
          <w:rFonts w:ascii="Times New Roman" w:hAnsi="Times New Roman" w:cs="Times New Roman" w:hint="eastAsia"/>
          <w:sz w:val="24"/>
          <w:szCs w:val="24"/>
        </w:rPr>
        <w:t>或许</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w:t>
      </w:r>
      <w:r w:rsidR="0091081D">
        <w:rPr>
          <w:rFonts w:ascii="Times New Roman" w:hAnsi="Times New Roman" w:cs="Times New Roman" w:hint="eastAsia"/>
          <w:sz w:val="24"/>
          <w:szCs w:val="24"/>
        </w:rPr>
        <w:t>两者</w:t>
      </w:r>
      <w:r w:rsidR="009E5E41">
        <w:rPr>
          <w:rFonts w:ascii="Times New Roman" w:hAnsi="Times New Roman" w:cs="Times New Roman" w:hint="eastAsia"/>
          <w:sz w:val="24"/>
          <w:szCs w:val="24"/>
        </w:rPr>
        <w:t>则呈现负向变化的关系</w:t>
      </w:r>
      <w:r w:rsidR="00DF7661">
        <w:rPr>
          <w:rFonts w:ascii="Times New Roman" w:hAnsi="Times New Roman" w:cs="Times New Roman" w:hint="eastAsia"/>
          <w:sz w:val="24"/>
          <w:szCs w:val="24"/>
        </w:rPr>
        <w:t>，</w:t>
      </w:r>
      <w:r w:rsidR="00A93711">
        <w:rPr>
          <w:rFonts w:ascii="Times New Roman" w:hAnsi="Times New Roman" w:cs="Times New Roman" w:hint="eastAsia"/>
          <w:sz w:val="24"/>
          <w:szCs w:val="24"/>
        </w:rPr>
        <w:t>不同规模范围内的变化</w:t>
      </w:r>
      <w:r w:rsidR="00DF7661">
        <w:rPr>
          <w:rFonts w:ascii="Times New Roman" w:hAnsi="Times New Roman" w:cs="Times New Roman" w:hint="eastAsia"/>
          <w:sz w:val="24"/>
          <w:szCs w:val="24"/>
        </w:rPr>
        <w:t>相结合形成了“</w:t>
      </w:r>
      <w:r w:rsidR="00DF7661">
        <w:rPr>
          <w:rFonts w:ascii="Times New Roman" w:hAnsi="Times New Roman" w:cs="Times New Roman"/>
          <w:sz w:val="24"/>
          <w:szCs w:val="24"/>
        </w:rPr>
        <w:t>倒</w:t>
      </w:r>
      <w:r w:rsidR="00DF7661" w:rsidRPr="00C46A1B">
        <w:rPr>
          <w:rFonts w:ascii="Times New Roman" w:hAnsi="Times New Roman" w:cs="Times New Roman"/>
          <w:sz w:val="24"/>
          <w:szCs w:val="24"/>
        </w:rPr>
        <w:t>U</w:t>
      </w:r>
      <w:r w:rsidR="00DF7661">
        <w:rPr>
          <w:rFonts w:ascii="Times New Roman" w:hAnsi="Times New Roman" w:cs="Times New Roman" w:hint="eastAsia"/>
          <w:sz w:val="24"/>
          <w:szCs w:val="24"/>
        </w:rPr>
        <w:t>型”、</w:t>
      </w:r>
      <w:r w:rsidR="00DF7661" w:rsidRPr="00AF35D8">
        <w:rPr>
          <w:rFonts w:ascii="Times New Roman" w:hAnsi="Times New Roman" w:cs="Times New Roman" w:hint="eastAsia"/>
          <w:sz w:val="24"/>
          <w:szCs w:val="24"/>
        </w:rPr>
        <w:t>“</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C0463D">
        <w:rPr>
          <w:rFonts w:ascii="Times New Roman" w:hAnsi="Times New Roman" w:cs="Times New Roman" w:hint="eastAsia"/>
          <w:sz w:val="24"/>
          <w:szCs w:val="24"/>
        </w:rPr>
        <w:t>或</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6F26F5">
        <w:rPr>
          <w:rFonts w:ascii="Times New Roman" w:hAnsi="Times New Roman" w:cs="Times New Roman" w:hint="eastAsia"/>
          <w:sz w:val="24"/>
          <w:szCs w:val="24"/>
        </w:rPr>
        <w:t>的</w:t>
      </w:r>
      <w:r w:rsidR="00CB4FDD">
        <w:rPr>
          <w:rFonts w:ascii="Times New Roman" w:hAnsi="Times New Roman" w:cs="Times New Roman" w:hint="eastAsia"/>
          <w:sz w:val="24"/>
          <w:szCs w:val="24"/>
        </w:rPr>
        <w:t>趋势</w:t>
      </w:r>
      <w:r w:rsidR="00DF7661">
        <w:rPr>
          <w:rFonts w:ascii="Times New Roman" w:hAnsi="Times New Roman" w:cs="Times New Roman" w:hint="eastAsia"/>
          <w:sz w:val="24"/>
          <w:szCs w:val="24"/>
        </w:rPr>
        <w:t>等</w:t>
      </w:r>
      <w:r w:rsidR="00D97C4A">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NE.Ref.{06758751-063D-4207-8D6C-69C1DB6151B5}</w:instrText>
      </w:r>
      <w:r w:rsidR="00D97C4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[26-31]</w:t>
      </w:r>
      <w:r w:rsidR="00D97C4A">
        <w:rPr>
          <w:rFonts w:ascii="Times New Roman" w:hAnsi="Times New Roman" w:cs="Times New Roman"/>
          <w:sz w:val="24"/>
          <w:szCs w:val="24"/>
        </w:rPr>
        <w:fldChar w:fldCharType="end"/>
      </w:r>
      <w:r w:rsidR="00DF7661">
        <w:rPr>
          <w:rFonts w:ascii="Times New Roman" w:hAnsi="Times New Roman" w:cs="Times New Roman" w:hint="eastAsia"/>
          <w:sz w:val="24"/>
          <w:szCs w:val="24"/>
        </w:rPr>
        <w:t>。</w:t>
      </w:r>
    </w:p>
    <w:p w14:paraId="13FD3DF0" w14:textId="72DDFB58" w:rsidR="00FA6D83" w:rsidRDefault="00D6552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总结文献时可以注意到，</w:t>
      </w:r>
      <w:r w:rsidR="00FA732D" w:rsidRPr="00AF35D8">
        <w:rPr>
          <w:rFonts w:ascii="Times New Roman" w:hAnsi="Times New Roman" w:cs="Times New Roman"/>
          <w:sz w:val="24"/>
          <w:szCs w:val="24"/>
        </w:rPr>
        <w:t>学者们的研究结果是如此的丰富多彩，以至于我们无法从中寻得统一的规律。</w:t>
      </w:r>
      <w:r w:rsidR="00FA732D">
        <w:rPr>
          <w:rFonts w:ascii="Times New Roman" w:hAnsi="Times New Roman" w:cs="Times New Roman" w:hint="eastAsia"/>
          <w:sz w:val="24"/>
          <w:szCs w:val="24"/>
        </w:rPr>
        <w:t>但</w:t>
      </w:r>
      <w:r w:rsidRPr="00AF35D8">
        <w:rPr>
          <w:rFonts w:ascii="Times New Roman" w:hAnsi="Times New Roman" w:cs="Times New Roman"/>
          <w:sz w:val="24"/>
          <w:szCs w:val="24"/>
        </w:rPr>
        <w:t>学者们通常在农户层面的分析多数采用亩均产值或者亩均利</w:t>
      </w:r>
      <w:r w:rsidRPr="00AF35D8">
        <w:rPr>
          <w:rFonts w:ascii="Times New Roman" w:hAnsi="Times New Roman" w:cs="Times New Roman"/>
          <w:sz w:val="24"/>
          <w:szCs w:val="24"/>
        </w:rPr>
        <w:lastRenderedPageBreak/>
        <w:t>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，农户土地生产率的指标选择农产品总产出价值</w:t>
      </w:r>
      <w:r w:rsidR="003C7B99">
        <w:rPr>
          <w:rFonts w:ascii="Times New Roman" w:hAnsi="Times New Roman" w:cs="Times New Roman" w:hint="eastAsia"/>
          <w:sz w:val="24"/>
          <w:szCs w:val="24"/>
        </w:rPr>
        <w:t>，</w:t>
      </w:r>
      <w:r w:rsidR="003C7B99">
        <w:rPr>
          <w:rFonts w:ascii="Times New Roman" w:hAnsi="Times New Roman" w:cs="Times New Roman"/>
          <w:sz w:val="24"/>
          <w:szCs w:val="24"/>
        </w:rPr>
        <w:t>无法</w:t>
      </w:r>
      <w:r w:rsidR="003C7B99">
        <w:rPr>
          <w:rFonts w:ascii="Times New Roman" w:hAnsi="Times New Roman" w:cs="Times New Roman" w:hint="eastAsia"/>
          <w:sz w:val="24"/>
          <w:szCs w:val="24"/>
        </w:rPr>
        <w:t>正确反映农户种植结构</w:t>
      </w:r>
      <w:r w:rsidR="007720D6">
        <w:rPr>
          <w:rFonts w:ascii="Times New Roman" w:hAnsi="Times New Roman" w:cs="Times New Roman" w:hint="eastAsia"/>
          <w:sz w:val="24"/>
          <w:szCs w:val="24"/>
        </w:rPr>
        <w:t>的差异</w:t>
      </w:r>
      <w:r w:rsidR="00164A7B">
        <w:rPr>
          <w:rFonts w:ascii="Times New Roman" w:hAnsi="Times New Roman" w:cs="Times New Roman" w:hint="eastAsia"/>
          <w:sz w:val="24"/>
          <w:szCs w:val="24"/>
        </w:rPr>
        <w:t>，导致实证结果的有偏</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047B5B">
        <w:rPr>
          <w:rFonts w:ascii="Times New Roman" w:hAnsi="Times New Roman" w:cs="Times New Roman"/>
          <w:sz w:val="24"/>
          <w:szCs w:val="24"/>
        </w:rPr>
        <w:t>稻谷还是棉花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3D48C983" w:rsidR="00D6552E" w:rsidRPr="00BD3858" w:rsidRDefault="00CD79A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第二，</w:t>
      </w:r>
      <w:commentRangeStart w:id="22"/>
      <w:r w:rsidR="008F6D6A">
        <w:rPr>
          <w:rFonts w:ascii="Times New Roman" w:hAnsi="Times New Roman" w:cs="Times New Roman" w:hint="eastAsia"/>
          <w:sz w:val="24"/>
          <w:szCs w:val="24"/>
        </w:rPr>
        <w:t>回归中</w:t>
      </w:r>
      <w:commentRangeEnd w:id="22"/>
      <w:r w:rsidR="005B670D">
        <w:rPr>
          <w:rStyle w:val="aff5"/>
        </w:rPr>
        <w:commentReference w:id="22"/>
      </w:r>
      <w:r w:rsidR="008F6D6A">
        <w:rPr>
          <w:rFonts w:ascii="Times New Roman" w:hAnsi="Times New Roman" w:cs="Times New Roman" w:hint="eastAsia"/>
          <w:sz w:val="24"/>
          <w:szCs w:val="24"/>
        </w:rPr>
        <w:t>没有提出种植制度</w:t>
      </w:r>
      <w:r w:rsidR="008F6D6A">
        <w:rPr>
          <w:rFonts w:ascii="Times New Roman" w:hAnsi="Times New Roman" w:cs="Times New Roman" w:hint="eastAsia"/>
          <w:sz w:val="24"/>
          <w:szCs w:val="24"/>
        </w:rPr>
        <w:t>/</w:t>
      </w:r>
      <w:r w:rsidR="008F6D6A">
        <w:rPr>
          <w:rFonts w:ascii="Times New Roman" w:hAnsi="Times New Roman" w:cs="Times New Roman" w:hint="eastAsia"/>
          <w:sz w:val="24"/>
          <w:szCs w:val="24"/>
        </w:rPr>
        <w:t>种植方式给</w:t>
      </w:r>
      <w:r w:rsidR="007C4F00">
        <w:rPr>
          <w:rFonts w:ascii="Times New Roman" w:hAnsi="Times New Roman" w:cs="Times New Roman" w:hint="eastAsia"/>
          <w:sz w:val="24"/>
          <w:szCs w:val="24"/>
        </w:rPr>
        <w:t>农户总</w:t>
      </w:r>
      <w:r w:rsidR="008F6D6A">
        <w:rPr>
          <w:rFonts w:ascii="Times New Roman" w:hAnsi="Times New Roman" w:cs="Times New Roman" w:hint="eastAsia"/>
          <w:sz w:val="24"/>
          <w:szCs w:val="24"/>
        </w:rPr>
        <w:t>产值</w:t>
      </w:r>
      <w:r w:rsidR="003D46A9">
        <w:rPr>
          <w:rFonts w:ascii="Times New Roman" w:hAnsi="Times New Roman" w:cs="Times New Roman" w:hint="eastAsia"/>
          <w:sz w:val="24"/>
          <w:szCs w:val="24"/>
        </w:rPr>
        <w:t>和规模变量</w:t>
      </w:r>
      <w:r w:rsidR="008F6D6A">
        <w:rPr>
          <w:rFonts w:ascii="Times New Roman" w:hAnsi="Times New Roman" w:cs="Times New Roman" w:hint="eastAsia"/>
          <w:sz w:val="24"/>
          <w:szCs w:val="24"/>
        </w:rPr>
        <w:t>带来的影响。</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3A7EE2">
        <w:rPr>
          <w:rFonts w:ascii="Times New Roman" w:hAnsi="Times New Roman" w:cs="Times New Roman" w:hint="eastAsia"/>
          <w:sz w:val="24"/>
          <w:szCs w:val="24"/>
        </w:rPr>
        <w:t>我国</w:t>
      </w:r>
      <w:r w:rsidR="003A7EE2">
        <w:rPr>
          <w:rFonts w:ascii="Times New Roman" w:hAnsi="Times New Roman" w:cs="Times New Roman"/>
          <w:sz w:val="24"/>
          <w:szCs w:val="24"/>
        </w:rPr>
        <w:t>种植制度</w:t>
      </w:r>
      <w:r w:rsidR="003A7EE2">
        <w:rPr>
          <w:rFonts w:ascii="Times New Roman" w:hAnsi="Times New Roman" w:cs="Times New Roman" w:hint="eastAsia"/>
          <w:sz w:val="24"/>
          <w:szCs w:val="24"/>
        </w:rPr>
        <w:t>包括一年一熟、一年两熟、一年三熟和两年三熟</w:t>
      </w:r>
      <w:r w:rsidR="00222CB9">
        <w:rPr>
          <w:rFonts w:ascii="Times New Roman" w:hAnsi="Times New Roman" w:cs="Times New Roman" w:hint="eastAsia"/>
          <w:sz w:val="24"/>
          <w:szCs w:val="24"/>
        </w:rPr>
        <w:t>，</w:t>
      </w:r>
      <w:r w:rsidR="003A7EE2">
        <w:rPr>
          <w:rFonts w:ascii="Times New Roman" w:hAnsi="Times New Roman" w:cs="Times New Roman" w:hint="eastAsia"/>
          <w:sz w:val="24"/>
          <w:szCs w:val="24"/>
        </w:rPr>
        <w:t>其中最为典型和最为普遍的是一年一熟和一年两熟的种植方式。</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w:t>
      </w:r>
      <w:r w:rsidR="00EC0A13">
        <w:rPr>
          <w:rFonts w:ascii="Times New Roman" w:hAnsi="Times New Roman" w:cs="Times New Roman" w:hint="eastAsia"/>
          <w:sz w:val="24"/>
          <w:szCs w:val="24"/>
        </w:rPr>
        <w:t>失误</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w:t>
      </w:r>
      <w:r w:rsidR="00EC0A13">
        <w:rPr>
          <w:rFonts w:ascii="Times New Roman" w:hAnsi="Times New Roman" w:cs="Times New Roman" w:hint="eastAsia"/>
          <w:sz w:val="24"/>
          <w:szCs w:val="24"/>
        </w:rPr>
        <w:t>种植制度的视角为</w:t>
      </w:r>
      <w:r w:rsidR="00D5233D">
        <w:rPr>
          <w:rFonts w:ascii="Times New Roman" w:hAnsi="Times New Roman" w:cs="Times New Roman" w:hint="eastAsia"/>
          <w:sz w:val="24"/>
          <w:szCs w:val="24"/>
        </w:rPr>
        <w:t>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019DC944" w:rsidR="00366183" w:rsidRDefault="00366183" w:rsidP="00EC0A13">
      <w:pPr>
        <w:spacing w:beforeLines="100" w:before="326" w:afterLines="100" w:after="326" w:line="400" w:lineRule="exact"/>
        <w:outlineLvl w:val="1"/>
        <w:rPr>
          <w:rFonts w:ascii="Times New Roman" w:eastAsia="黑体" w:hAnsi="Times New Roman" w:cs="Times New Roman"/>
          <w:sz w:val="28"/>
          <w:szCs w:val="28"/>
        </w:rPr>
      </w:pPr>
      <w:bookmarkStart w:id="23" w:name="_Toc3322637"/>
      <w:r w:rsidRPr="00C46A1B">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C46A1B">
        <w:rPr>
          <w:rFonts w:ascii="Times New Roman" w:eastAsia="黑体" w:hAnsi="Times New Roman" w:cs="Times New Roman"/>
          <w:sz w:val="28"/>
          <w:szCs w:val="28"/>
        </w:rPr>
        <w:t>2</w:t>
      </w:r>
      <w:r w:rsidR="00563468">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23"/>
    </w:p>
    <w:p w14:paraId="2B23ED91" w14:textId="0A64F36E" w:rsidR="00DA383C" w:rsidRDefault="0005537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073B89">
        <w:rPr>
          <w:rFonts w:ascii="Times New Roman" w:hAnsi="Times New Roman" w:cs="Times New Roman" w:hint="eastAsia"/>
          <w:sz w:val="24"/>
          <w:szCs w:val="24"/>
        </w:rPr>
        <w:t>生产率与规模是否存在显著的关系，生产率</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w:t>
      </w:r>
      <w:r w:rsidR="00EC0A13">
        <w:rPr>
          <w:rFonts w:ascii="Times New Roman" w:hAnsi="Times New Roman" w:cs="Times New Roman" w:hint="eastAsia"/>
          <w:sz w:val="24"/>
          <w:szCs w:val="24"/>
        </w:rPr>
        <w:t>检验规模对土地生产率的作用机制，</w:t>
      </w:r>
      <w:r w:rsidR="00F9022A">
        <w:rPr>
          <w:rFonts w:ascii="Times New Roman" w:hAnsi="Times New Roman" w:cs="Times New Roman" w:hint="eastAsia"/>
          <w:sz w:val="24"/>
          <w:szCs w:val="24"/>
        </w:rPr>
        <w:t>进而</w:t>
      </w:r>
      <w:r w:rsidR="007163E4">
        <w:rPr>
          <w:rFonts w:ascii="Times New Roman" w:hAnsi="Times New Roman" w:cs="Times New Roman" w:hint="eastAsia"/>
          <w:sz w:val="24"/>
          <w:szCs w:val="24"/>
        </w:rPr>
        <w:t>谋求</w:t>
      </w:r>
      <w:r w:rsidRPr="00AF35D8">
        <w:rPr>
          <w:rFonts w:ascii="Times New Roman" w:hAnsi="Times New Roman" w:cs="Times New Roman" w:hint="eastAsia"/>
          <w:sz w:val="24"/>
          <w:szCs w:val="24"/>
        </w:rPr>
        <w:t>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w:t>
      </w:r>
      <w:commentRangeStart w:id="24"/>
      <w:r w:rsidR="00104B55">
        <w:rPr>
          <w:rFonts w:ascii="Times New Roman" w:hAnsi="Times New Roman" w:cs="Times New Roman" w:hint="eastAsia"/>
          <w:sz w:val="24"/>
          <w:szCs w:val="24"/>
        </w:rPr>
        <w:t>分为</w:t>
      </w:r>
      <w:r w:rsidR="00C57936">
        <w:rPr>
          <w:rFonts w:ascii="Times New Roman" w:hAnsi="Times New Roman" w:cs="Times New Roman" w:hint="eastAsia"/>
          <w:sz w:val="24"/>
          <w:szCs w:val="24"/>
        </w:rPr>
        <w:t>五</w:t>
      </w:r>
      <w:r w:rsidR="00104B55">
        <w:rPr>
          <w:rFonts w:ascii="Times New Roman" w:hAnsi="Times New Roman" w:cs="Times New Roman" w:hint="eastAsia"/>
          <w:sz w:val="24"/>
          <w:szCs w:val="24"/>
        </w:rPr>
        <w:t>章，</w:t>
      </w:r>
      <w:r w:rsidR="00985F09">
        <w:rPr>
          <w:rFonts w:ascii="Times New Roman" w:hAnsi="Times New Roman" w:cs="Times New Roman" w:hint="eastAsia"/>
          <w:sz w:val="24"/>
          <w:szCs w:val="24"/>
        </w:rPr>
        <w:t>以下四章</w:t>
      </w:r>
      <w:commentRangeEnd w:id="24"/>
      <w:r w:rsidR="005B670D">
        <w:rPr>
          <w:rStyle w:val="aff5"/>
        </w:rPr>
        <w:commentReference w:id="24"/>
      </w:r>
      <w:r w:rsidR="00104B55">
        <w:rPr>
          <w:rFonts w:ascii="Times New Roman" w:hAnsi="Times New Roman" w:cs="Times New Roman" w:hint="eastAsia"/>
          <w:sz w:val="24"/>
          <w:szCs w:val="24"/>
        </w:rPr>
        <w:t>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507A76C3" w14:textId="57D09D8B" w:rsidR="00DA383C"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00AC3F8F">
        <w:rPr>
          <w:rFonts w:ascii="Times New Roman" w:hAnsi="Times New Roman" w:cs="Times New Roman" w:hint="eastAsia"/>
          <w:sz w:val="24"/>
          <w:szCs w:val="24"/>
        </w:rPr>
        <w:t>概念界定及</w:t>
      </w:r>
      <w:r w:rsidRPr="00AF35D8">
        <w:rPr>
          <w:rFonts w:ascii="Times New Roman" w:hAnsi="Times New Roman" w:cs="Times New Roman" w:hint="eastAsia"/>
          <w:sz w:val="24"/>
          <w:szCs w:val="24"/>
        </w:rPr>
        <w:t>文献综述。</w:t>
      </w:r>
      <w:r w:rsidR="00E52D44">
        <w:rPr>
          <w:rFonts w:ascii="Times New Roman" w:hAnsi="Times New Roman" w:cs="Times New Roman" w:hint="eastAsia"/>
          <w:sz w:val="24"/>
          <w:szCs w:val="24"/>
        </w:rPr>
        <w:t>在</w:t>
      </w:r>
      <w:r w:rsidR="003E3F61">
        <w:rPr>
          <w:rFonts w:ascii="Times New Roman" w:hAnsi="Times New Roman" w:cs="Times New Roman" w:hint="eastAsia"/>
          <w:sz w:val="24"/>
          <w:szCs w:val="24"/>
        </w:rPr>
        <w:t>归纳和梳理国内外农户行为</w:t>
      </w:r>
      <w:r w:rsidR="00082286">
        <w:rPr>
          <w:rFonts w:ascii="Times New Roman" w:hAnsi="Times New Roman" w:cs="Times New Roman" w:hint="eastAsia"/>
          <w:sz w:val="24"/>
          <w:szCs w:val="24"/>
        </w:rPr>
        <w:t>理论</w:t>
      </w:r>
      <w:r w:rsidR="00317DF9">
        <w:rPr>
          <w:rFonts w:ascii="Times New Roman" w:hAnsi="Times New Roman" w:cs="Times New Roman" w:hint="eastAsia"/>
          <w:sz w:val="24"/>
          <w:szCs w:val="24"/>
        </w:rPr>
        <w:t>及与土地生产率</w:t>
      </w:r>
      <w:r w:rsidR="003E3F61">
        <w:rPr>
          <w:rFonts w:ascii="Times New Roman" w:hAnsi="Times New Roman" w:cs="Times New Roman" w:hint="eastAsia"/>
          <w:sz w:val="24"/>
          <w:szCs w:val="24"/>
        </w:rPr>
        <w:t>相关的文献</w:t>
      </w:r>
      <w:r w:rsidR="00E52D44">
        <w:rPr>
          <w:rFonts w:ascii="Times New Roman" w:hAnsi="Times New Roman" w:cs="Times New Roman" w:hint="eastAsia"/>
          <w:sz w:val="24"/>
          <w:szCs w:val="24"/>
        </w:rPr>
        <w:t>的基础上</w:t>
      </w:r>
      <w:r w:rsidR="00CD02A2">
        <w:rPr>
          <w:rFonts w:ascii="Times New Roman" w:hAnsi="Times New Roman" w:cs="Times New Roman" w:hint="eastAsia"/>
          <w:sz w:val="24"/>
          <w:szCs w:val="24"/>
        </w:rPr>
        <w:t>，</w:t>
      </w:r>
      <w:r w:rsidR="00E52D44">
        <w:rPr>
          <w:rFonts w:ascii="Times New Roman" w:hAnsi="Times New Roman" w:cs="Times New Roman" w:hint="eastAsia"/>
          <w:sz w:val="24"/>
          <w:szCs w:val="24"/>
        </w:rPr>
        <w:t>界定土地生产率与农地经营规模的含义，</w:t>
      </w:r>
      <w:r w:rsidR="000C0C68">
        <w:rPr>
          <w:rFonts w:ascii="Times New Roman" w:hAnsi="Times New Roman" w:cs="Times New Roman" w:hint="eastAsia"/>
          <w:sz w:val="24"/>
          <w:szCs w:val="24"/>
        </w:rPr>
        <w:t>阐述当前土地生产率指标可能的选择和规模的处理情况，并做出本文的选择。进一步识别影响土地生产率因素，阐明自然条件、农户异质性和市场环境如何影响土地生产率。</w:t>
      </w:r>
      <w:r w:rsidR="00AB16DB">
        <w:rPr>
          <w:rFonts w:ascii="Times New Roman" w:hAnsi="Times New Roman" w:cs="Times New Roman" w:hint="eastAsia"/>
          <w:sz w:val="24"/>
          <w:szCs w:val="24"/>
        </w:rPr>
        <w:t>细致</w:t>
      </w:r>
      <w:r w:rsidR="003800BC">
        <w:rPr>
          <w:rFonts w:ascii="Times New Roman" w:hAnsi="Times New Roman" w:cs="Times New Roman" w:hint="eastAsia"/>
          <w:sz w:val="24"/>
          <w:szCs w:val="24"/>
        </w:rPr>
        <w:t>归纳</w:t>
      </w:r>
      <w:r w:rsidR="00EE6BE6">
        <w:rPr>
          <w:rFonts w:ascii="Times New Roman" w:hAnsi="Times New Roman" w:cs="Times New Roman" w:hint="eastAsia"/>
          <w:sz w:val="24"/>
          <w:szCs w:val="24"/>
        </w:rPr>
        <w:t>不同</w:t>
      </w:r>
      <w:r w:rsidR="00EE6BE6">
        <w:rPr>
          <w:rFonts w:ascii="Times New Roman" w:hAnsi="Times New Roman" w:cs="Times New Roman" w:hint="eastAsia"/>
          <w:sz w:val="24"/>
          <w:szCs w:val="24"/>
        </w:rPr>
        <w:lastRenderedPageBreak/>
        <w:t>学者</w:t>
      </w:r>
      <w:r w:rsidR="002758E2">
        <w:rPr>
          <w:rFonts w:ascii="Times New Roman" w:hAnsi="Times New Roman" w:cs="Times New Roman" w:hint="eastAsia"/>
          <w:sz w:val="24"/>
          <w:szCs w:val="24"/>
        </w:rPr>
        <w:t>研究</w:t>
      </w:r>
      <w:r w:rsidR="000C0C68">
        <w:rPr>
          <w:rFonts w:ascii="Times New Roman" w:hAnsi="Times New Roman" w:cs="Times New Roman" w:hint="eastAsia"/>
          <w:sz w:val="24"/>
          <w:szCs w:val="24"/>
        </w:rPr>
        <w:t>的研究结果，</w:t>
      </w:r>
      <w:r w:rsidR="000C0C68">
        <w:rPr>
          <w:rFonts w:ascii="Times New Roman" w:hAnsi="Times New Roman" w:cs="Times New Roman"/>
          <w:sz w:val="24"/>
          <w:szCs w:val="24"/>
        </w:rPr>
        <w:t>在</w:t>
      </w:r>
      <w:r w:rsidR="000C0C68">
        <w:rPr>
          <w:rFonts w:ascii="Times New Roman" w:hAnsi="Times New Roman" w:cs="Times New Roman" w:hint="eastAsia"/>
          <w:sz w:val="24"/>
          <w:szCs w:val="24"/>
        </w:rPr>
        <w:t>实证分析</w:t>
      </w:r>
      <w:r w:rsidR="00E00B84">
        <w:rPr>
          <w:rFonts w:ascii="Times New Roman" w:hAnsi="Times New Roman" w:cs="Times New Roman" w:hint="eastAsia"/>
          <w:sz w:val="24"/>
          <w:szCs w:val="24"/>
        </w:rPr>
        <w:t>生产率与规模的关系时使用了什么模型，</w:t>
      </w:r>
      <w:r w:rsidR="00E00B84">
        <w:rPr>
          <w:rFonts w:ascii="Times New Roman" w:hAnsi="Times New Roman" w:cs="Times New Roman"/>
          <w:sz w:val="24"/>
          <w:szCs w:val="24"/>
        </w:rPr>
        <w:t>得到</w:t>
      </w:r>
      <w:r w:rsidR="00E00B84">
        <w:rPr>
          <w:rFonts w:ascii="Times New Roman" w:hAnsi="Times New Roman" w:cs="Times New Roman" w:hint="eastAsia"/>
          <w:sz w:val="24"/>
          <w:szCs w:val="24"/>
        </w:rPr>
        <w:t>了哪种结果及如何解释结果形成结论，最终</w:t>
      </w:r>
      <w:r w:rsidR="00323294">
        <w:rPr>
          <w:rFonts w:ascii="Times New Roman" w:hAnsi="Times New Roman" w:cs="Times New Roman" w:hint="eastAsia"/>
          <w:sz w:val="24"/>
          <w:szCs w:val="24"/>
        </w:rPr>
        <w:t>鉴别</w:t>
      </w:r>
      <w:r w:rsidR="00E00B84">
        <w:rPr>
          <w:rFonts w:ascii="Times New Roman" w:hAnsi="Times New Roman" w:cs="Times New Roman" w:hint="eastAsia"/>
          <w:sz w:val="24"/>
          <w:szCs w:val="24"/>
        </w:rPr>
        <w:t>当前研究</w:t>
      </w:r>
      <w:r w:rsidR="00072186">
        <w:rPr>
          <w:rFonts w:ascii="Times New Roman" w:hAnsi="Times New Roman" w:cs="Times New Roman" w:hint="eastAsia"/>
          <w:sz w:val="24"/>
          <w:szCs w:val="24"/>
        </w:rPr>
        <w:t>的贡献与不足</w:t>
      </w:r>
      <w:r w:rsidR="00357388">
        <w:rPr>
          <w:rFonts w:ascii="Times New Roman" w:hAnsi="Times New Roman" w:cs="Times New Roman" w:hint="eastAsia"/>
          <w:sz w:val="24"/>
          <w:szCs w:val="24"/>
        </w:rPr>
        <w:t>。</w:t>
      </w:r>
    </w:p>
    <w:p w14:paraId="5DD2B8B0" w14:textId="54C3D745" w:rsidR="00366183" w:rsidRPr="00AF35D8"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w:t>
      </w:r>
      <w:r w:rsidR="00082286">
        <w:rPr>
          <w:rFonts w:ascii="Times New Roman" w:hAnsi="Times New Roman" w:cs="Times New Roman" w:hint="eastAsia"/>
          <w:sz w:val="24"/>
          <w:szCs w:val="24"/>
        </w:rPr>
        <w:t>三</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082286">
        <w:rPr>
          <w:rFonts w:ascii="Times New Roman" w:hAnsi="Times New Roman" w:cs="Times New Roman" w:hint="eastAsia"/>
          <w:sz w:val="24"/>
          <w:szCs w:val="24"/>
        </w:rPr>
        <w:t>理论基础与样本描述</w:t>
      </w:r>
      <w:r w:rsidRPr="00AF35D8">
        <w:rPr>
          <w:rFonts w:ascii="Times New Roman" w:hAnsi="Times New Roman" w:cs="Times New Roman" w:hint="eastAsia"/>
          <w:sz w:val="24"/>
          <w:szCs w:val="24"/>
        </w:rPr>
        <w:t>。</w:t>
      </w:r>
      <w:r w:rsidR="00A96C45">
        <w:rPr>
          <w:rFonts w:ascii="Times New Roman" w:hAnsi="Times New Roman" w:cs="Times New Roman" w:hint="eastAsia"/>
          <w:sz w:val="24"/>
          <w:szCs w:val="24"/>
        </w:rPr>
        <w:t>阐述</w:t>
      </w:r>
      <w:r w:rsidR="004E5F27">
        <w:rPr>
          <w:rFonts w:ascii="Times New Roman" w:hAnsi="Times New Roman" w:cs="Times New Roman" w:hint="eastAsia"/>
          <w:sz w:val="24"/>
          <w:szCs w:val="24"/>
        </w:rPr>
        <w:t>农业生产理论</w:t>
      </w:r>
      <w:r w:rsidR="00A96C45">
        <w:rPr>
          <w:rFonts w:ascii="Times New Roman" w:hAnsi="Times New Roman" w:cs="Times New Roman" w:hint="eastAsia"/>
          <w:sz w:val="24"/>
          <w:szCs w:val="24"/>
        </w:rPr>
        <w:t>，</w:t>
      </w:r>
      <w:r w:rsidR="004E5F27">
        <w:rPr>
          <w:rFonts w:ascii="Times New Roman" w:hAnsi="Times New Roman" w:cs="Times New Roman" w:hint="eastAsia"/>
          <w:sz w:val="24"/>
          <w:szCs w:val="24"/>
        </w:rPr>
        <w:t>掌握生产函数的特点，认识</w:t>
      </w:r>
      <w:r w:rsidR="009B5A7C">
        <w:rPr>
          <w:rFonts w:ascii="Times New Roman" w:hAnsi="Times New Roman" w:cs="Times New Roman" w:hint="eastAsia"/>
          <w:sz w:val="24"/>
          <w:szCs w:val="24"/>
        </w:rPr>
        <w:t>理论条件下</w:t>
      </w:r>
      <w:r w:rsidR="004E5F27">
        <w:rPr>
          <w:rFonts w:ascii="Times New Roman" w:hAnsi="Times New Roman" w:cs="Times New Roman" w:hint="eastAsia"/>
          <w:sz w:val="24"/>
          <w:szCs w:val="24"/>
        </w:rPr>
        <w:t>农业生产</w:t>
      </w:r>
      <w:r w:rsidR="009B5A7C">
        <w:rPr>
          <w:rFonts w:ascii="Times New Roman" w:hAnsi="Times New Roman" w:cs="Times New Roman" w:hint="eastAsia"/>
          <w:sz w:val="24"/>
          <w:szCs w:val="24"/>
        </w:rPr>
        <w:t>的</w:t>
      </w:r>
      <w:r w:rsidR="004E5F27">
        <w:rPr>
          <w:rFonts w:ascii="Times New Roman" w:hAnsi="Times New Roman" w:cs="Times New Roman" w:hint="eastAsia"/>
          <w:sz w:val="24"/>
          <w:szCs w:val="24"/>
        </w:rPr>
        <w:t>规律</w:t>
      </w:r>
      <w:r w:rsidR="00053844">
        <w:rPr>
          <w:rFonts w:ascii="Times New Roman" w:hAnsi="Times New Roman" w:cs="Times New Roman" w:hint="eastAsia"/>
          <w:sz w:val="24"/>
          <w:szCs w:val="24"/>
        </w:rPr>
        <w:t>，</w:t>
      </w:r>
      <w:r w:rsidR="00053844">
        <w:rPr>
          <w:rFonts w:ascii="Times New Roman" w:hAnsi="Times New Roman" w:cs="Times New Roman"/>
          <w:sz w:val="24"/>
          <w:szCs w:val="24"/>
        </w:rPr>
        <w:t>分析</w:t>
      </w:r>
      <w:r w:rsidR="00053844">
        <w:rPr>
          <w:rFonts w:ascii="Times New Roman" w:hAnsi="Times New Roman" w:cs="Times New Roman" w:hint="eastAsia"/>
          <w:sz w:val="24"/>
          <w:szCs w:val="24"/>
        </w:rPr>
        <w:t>规模对土地生产率的作用机理</w:t>
      </w:r>
      <w:r w:rsidR="004E5F27">
        <w:rPr>
          <w:rFonts w:ascii="Times New Roman" w:hAnsi="Times New Roman" w:cs="Times New Roman" w:hint="eastAsia"/>
          <w:sz w:val="24"/>
          <w:szCs w:val="24"/>
        </w:rPr>
        <w:t>。</w:t>
      </w:r>
      <w:r w:rsidR="00474220">
        <w:rPr>
          <w:rFonts w:ascii="Times New Roman" w:hAnsi="Times New Roman" w:cs="Times New Roman" w:hint="eastAsia"/>
          <w:sz w:val="24"/>
          <w:szCs w:val="24"/>
        </w:rPr>
        <w:t>再</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4A4E41">
        <w:rPr>
          <w:rFonts w:ascii="Times New Roman" w:hAnsi="Times New Roman" w:cs="Times New Roman" w:hint="eastAsia"/>
          <w:sz w:val="24"/>
          <w:szCs w:val="24"/>
        </w:rPr>
        <w:t>。明确</w:t>
      </w:r>
      <w:r w:rsidR="00542709">
        <w:rPr>
          <w:rFonts w:ascii="Times New Roman" w:hAnsi="Times New Roman" w:cs="Times New Roman" w:hint="eastAsia"/>
          <w:sz w:val="24"/>
          <w:szCs w:val="24"/>
        </w:rPr>
        <w:t>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w:t>
      </w:r>
      <w:r w:rsidR="008F79AA">
        <w:rPr>
          <w:rFonts w:ascii="Times New Roman" w:hAnsi="Times New Roman" w:cs="Times New Roman" w:hint="eastAsia"/>
          <w:sz w:val="24"/>
          <w:szCs w:val="24"/>
        </w:rPr>
        <w:t>利用</w:t>
      </w:r>
      <w:r w:rsidR="0052442A">
        <w:rPr>
          <w:rFonts w:ascii="Times New Roman" w:hAnsi="Times New Roman" w:cs="Times New Roman" w:hint="eastAsia"/>
          <w:sz w:val="24"/>
          <w:szCs w:val="24"/>
        </w:rPr>
        <w:t>方差检验</w:t>
      </w:r>
      <w:r w:rsidR="008F79AA">
        <w:rPr>
          <w:rFonts w:ascii="Times New Roman" w:hAnsi="Times New Roman" w:cs="Times New Roman" w:hint="eastAsia"/>
          <w:sz w:val="24"/>
          <w:szCs w:val="24"/>
        </w:rPr>
        <w:t>分析</w:t>
      </w:r>
      <w:r w:rsidR="0052442A">
        <w:rPr>
          <w:rFonts w:ascii="Times New Roman" w:hAnsi="Times New Roman" w:cs="Times New Roman" w:hint="eastAsia"/>
          <w:sz w:val="24"/>
          <w:szCs w:val="24"/>
        </w:rPr>
        <w:t>不同规模间要素投入情况、家庭禀赋变量和市场环境变量的差异</w:t>
      </w:r>
      <w:r w:rsidR="001449FA">
        <w:rPr>
          <w:rFonts w:ascii="Times New Roman" w:hAnsi="Times New Roman" w:cs="Times New Roman" w:hint="eastAsia"/>
          <w:sz w:val="24"/>
          <w:szCs w:val="24"/>
        </w:rPr>
        <w:t>，计算不同规模农户产出弹性的差异以及不同年份农户产出弹性的变化趋势</w:t>
      </w:r>
      <w:r w:rsidR="0052442A">
        <w:rPr>
          <w:rFonts w:ascii="Times New Roman" w:hAnsi="Times New Roman" w:cs="Times New Roman" w:hint="eastAsia"/>
          <w:sz w:val="24"/>
          <w:szCs w:val="24"/>
        </w:rPr>
        <w:t>。</w:t>
      </w:r>
    </w:p>
    <w:p w14:paraId="780427A7" w14:textId="50659874" w:rsidR="00366183" w:rsidRPr="00102E68"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w:t>
      </w:r>
      <w:r w:rsidR="003A75FC">
        <w:rPr>
          <w:rFonts w:ascii="Times New Roman" w:hAnsi="Times New Roman" w:cs="Times New Roman" w:hint="eastAsia"/>
          <w:sz w:val="24"/>
          <w:szCs w:val="24"/>
        </w:rPr>
        <w:t>四</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A63FDE">
        <w:rPr>
          <w:rFonts w:ascii="Times New Roman" w:hAnsi="Times New Roman" w:cs="Times New Roman" w:hint="eastAsia"/>
          <w:sz w:val="24"/>
          <w:szCs w:val="24"/>
        </w:rPr>
        <w:t>土地生产率</w:t>
      </w:r>
      <w:r w:rsidRPr="00AF35D8">
        <w:rPr>
          <w:rFonts w:ascii="Times New Roman" w:hAnsi="Times New Roman" w:cs="Times New Roman" w:hint="eastAsia"/>
          <w:sz w:val="24"/>
          <w:szCs w:val="24"/>
        </w:rPr>
        <w:t>和农地经营规模的实证研究</w:t>
      </w:r>
      <w:r w:rsidR="00713DF4">
        <w:rPr>
          <w:rFonts w:ascii="Times New Roman" w:hAnsi="Times New Roman" w:cs="Times New Roman" w:hint="eastAsia"/>
          <w:sz w:val="24"/>
          <w:szCs w:val="24"/>
        </w:rPr>
        <w:t>。</w:t>
      </w:r>
      <w:r w:rsidR="00761636">
        <w:rPr>
          <w:rFonts w:ascii="Times New Roman" w:hAnsi="Times New Roman" w:cs="Times New Roman" w:hint="eastAsia"/>
          <w:sz w:val="24"/>
          <w:szCs w:val="24"/>
        </w:rPr>
        <w:t>区分种植制度，</w:t>
      </w:r>
      <w:r w:rsidR="00761636">
        <w:rPr>
          <w:rFonts w:ascii="Times New Roman" w:hAnsi="Times New Roman" w:cs="Times New Roman"/>
          <w:sz w:val="24"/>
          <w:szCs w:val="24"/>
        </w:rPr>
        <w:t>选择</w:t>
      </w:r>
      <w:r w:rsidR="00761636">
        <w:rPr>
          <w:rFonts w:ascii="Times New Roman" w:hAnsi="Times New Roman" w:cs="Times New Roman" w:hint="eastAsia"/>
          <w:sz w:val="24"/>
          <w:szCs w:val="24"/>
        </w:rPr>
        <w:t>粮食作物</w:t>
      </w:r>
      <w:r w:rsidR="00713DF4">
        <w:rPr>
          <w:rFonts w:ascii="Times New Roman" w:hAnsi="Times New Roman" w:cs="Times New Roman" w:hint="eastAsia"/>
          <w:sz w:val="24"/>
          <w:szCs w:val="24"/>
        </w:rPr>
        <w:t>分别研究单产与规模的关系</w:t>
      </w:r>
      <w:r w:rsidR="00FE2AA0">
        <w:rPr>
          <w:rFonts w:ascii="Times New Roman" w:hAnsi="Times New Roman" w:cs="Times New Roman" w:hint="eastAsia"/>
          <w:sz w:val="24"/>
          <w:szCs w:val="24"/>
        </w:rPr>
        <w:t>。首先对</w:t>
      </w:r>
      <w:r w:rsidR="002651D0">
        <w:rPr>
          <w:rFonts w:ascii="Times New Roman" w:hAnsi="Times New Roman" w:cs="Times New Roman" w:hint="eastAsia"/>
          <w:sz w:val="24"/>
          <w:szCs w:val="24"/>
        </w:rPr>
        <w:t>投入要素与规模变量进行简单回归分析，对</w:t>
      </w:r>
      <w:r w:rsidR="00FE2AA0">
        <w:rPr>
          <w:rFonts w:ascii="Times New Roman" w:hAnsi="Times New Roman" w:cs="Times New Roman" w:hint="eastAsia"/>
          <w:sz w:val="24"/>
          <w:szCs w:val="24"/>
        </w:rPr>
        <w:t>单产和</w:t>
      </w:r>
      <w:r w:rsidR="002651D0">
        <w:rPr>
          <w:rFonts w:ascii="Times New Roman" w:hAnsi="Times New Roman" w:cs="Times New Roman" w:hint="eastAsia"/>
          <w:sz w:val="24"/>
          <w:szCs w:val="24"/>
        </w:rPr>
        <w:t>规模变量</w:t>
      </w:r>
      <w:r w:rsidR="00FE2AA0">
        <w:rPr>
          <w:rFonts w:ascii="Times New Roman" w:hAnsi="Times New Roman" w:cs="Times New Roman" w:hint="eastAsia"/>
          <w:sz w:val="24"/>
          <w:szCs w:val="24"/>
        </w:rPr>
        <w:t>进行的相关性分析。</w:t>
      </w:r>
      <w:r w:rsidR="00F8622D">
        <w:rPr>
          <w:rFonts w:ascii="Times New Roman" w:hAnsi="Times New Roman" w:cs="Times New Roman" w:hint="eastAsia"/>
          <w:sz w:val="24"/>
          <w:szCs w:val="24"/>
        </w:rPr>
        <w:t>最终</w:t>
      </w:r>
      <w:r w:rsidR="00FE2AA0">
        <w:rPr>
          <w:rFonts w:ascii="Times New Roman" w:hAnsi="Times New Roman" w:cs="Times New Roman" w:hint="eastAsia"/>
          <w:sz w:val="24"/>
          <w:szCs w:val="24"/>
        </w:rPr>
        <w:t>，用</w:t>
      </w:r>
      <w:r w:rsidR="00F8622D">
        <w:rPr>
          <w:rFonts w:ascii="Times New Roman" w:hAnsi="Times New Roman" w:cs="Times New Roman" w:hint="eastAsia"/>
          <w:sz w:val="24"/>
          <w:szCs w:val="24"/>
        </w:rPr>
        <w:t>聚类稳健标准误调整的固定效应模型进行实证研究</w:t>
      </w:r>
      <w:r w:rsidR="00FE2AA0">
        <w:rPr>
          <w:rFonts w:ascii="Times New Roman" w:hAnsi="Times New Roman" w:cs="Times New Roman" w:hint="eastAsia"/>
          <w:sz w:val="24"/>
          <w:szCs w:val="24"/>
        </w:rPr>
        <w:t>。详细</w:t>
      </w:r>
      <w:r w:rsidR="00F8622D">
        <w:rPr>
          <w:rFonts w:ascii="Times New Roman" w:hAnsi="Times New Roman" w:cs="Times New Roman" w:hint="eastAsia"/>
          <w:sz w:val="24"/>
          <w:szCs w:val="24"/>
        </w:rPr>
        <w:t>分析生产要素、家庭禀赋和市场环境变量</w:t>
      </w:r>
      <w:r w:rsidR="00FE2AA0">
        <w:rPr>
          <w:rFonts w:ascii="Times New Roman" w:hAnsi="Times New Roman" w:cs="Times New Roman" w:hint="eastAsia"/>
          <w:sz w:val="24"/>
          <w:szCs w:val="24"/>
        </w:rPr>
        <w:t>对单产的影响</w:t>
      </w:r>
      <w:r w:rsidR="00940707">
        <w:rPr>
          <w:rFonts w:ascii="Times New Roman" w:hAnsi="Times New Roman" w:cs="Times New Roman" w:hint="eastAsia"/>
          <w:sz w:val="24"/>
          <w:szCs w:val="24"/>
        </w:rPr>
        <w:t>，探寻</w:t>
      </w:r>
      <w:r w:rsidR="00A63FDE">
        <w:rPr>
          <w:rFonts w:ascii="Times New Roman" w:hAnsi="Times New Roman" w:cs="Times New Roman" w:hint="eastAsia"/>
          <w:sz w:val="24"/>
          <w:szCs w:val="24"/>
        </w:rPr>
        <w:t>土地生产率</w:t>
      </w:r>
      <w:r w:rsidR="00FE2AA0">
        <w:rPr>
          <w:rFonts w:ascii="Times New Roman" w:hAnsi="Times New Roman" w:cs="Times New Roman" w:hint="eastAsia"/>
          <w:sz w:val="24"/>
          <w:szCs w:val="24"/>
        </w:rPr>
        <w:t>和农地经营规模</w:t>
      </w:r>
      <w:r w:rsidR="00940707">
        <w:rPr>
          <w:rFonts w:ascii="Times New Roman" w:hAnsi="Times New Roman" w:cs="Times New Roman" w:hint="eastAsia"/>
          <w:sz w:val="24"/>
          <w:szCs w:val="24"/>
        </w:rPr>
        <w:t>的关系，</w:t>
      </w:r>
      <w:r w:rsidR="00940707">
        <w:rPr>
          <w:rFonts w:ascii="Times New Roman" w:hAnsi="Times New Roman" w:cs="Times New Roman"/>
          <w:sz w:val="24"/>
          <w:szCs w:val="24"/>
        </w:rPr>
        <w:t>并</w:t>
      </w:r>
      <w:r w:rsidR="00764F13">
        <w:rPr>
          <w:rFonts w:ascii="Times New Roman" w:hAnsi="Times New Roman" w:cs="Times New Roman" w:hint="eastAsia"/>
          <w:sz w:val="24"/>
          <w:szCs w:val="24"/>
        </w:rPr>
        <w:t>结合</w:t>
      </w:r>
      <w:r w:rsidR="00433FA7">
        <w:rPr>
          <w:rFonts w:ascii="Times New Roman" w:hAnsi="Times New Roman" w:cs="Times New Roman" w:hint="eastAsia"/>
          <w:sz w:val="24"/>
          <w:szCs w:val="24"/>
        </w:rPr>
        <w:t>农户生产投入的具体情况和家庭禀赋</w:t>
      </w:r>
      <w:r w:rsidR="00764F13">
        <w:rPr>
          <w:rFonts w:ascii="Times New Roman" w:hAnsi="Times New Roman" w:cs="Times New Roman" w:hint="eastAsia"/>
          <w:sz w:val="24"/>
          <w:szCs w:val="24"/>
        </w:rPr>
        <w:t>特征寻找</w:t>
      </w:r>
      <w:r w:rsidR="00137CB6">
        <w:rPr>
          <w:rFonts w:ascii="Times New Roman" w:hAnsi="Times New Roman" w:cs="Times New Roman" w:hint="eastAsia"/>
          <w:sz w:val="24"/>
          <w:szCs w:val="24"/>
        </w:rPr>
        <w:t>关系</w:t>
      </w:r>
      <w:r w:rsidR="00764F13">
        <w:rPr>
          <w:rFonts w:ascii="Times New Roman" w:hAnsi="Times New Roman" w:cs="Times New Roman" w:hint="eastAsia"/>
          <w:sz w:val="24"/>
          <w:szCs w:val="24"/>
        </w:rPr>
        <w:t>形</w:t>
      </w:r>
      <w:r w:rsidR="00764F13" w:rsidRPr="00102E68">
        <w:rPr>
          <w:rFonts w:ascii="Times New Roman" w:hAnsi="Times New Roman" w:cs="Times New Roman" w:hint="eastAsia"/>
          <w:sz w:val="24"/>
          <w:szCs w:val="24"/>
        </w:rPr>
        <w:t>成</w:t>
      </w:r>
      <w:r w:rsidR="00675A27" w:rsidRPr="00102E68">
        <w:rPr>
          <w:rFonts w:ascii="Times New Roman" w:hAnsi="Times New Roman" w:cs="Times New Roman" w:hint="eastAsia"/>
          <w:sz w:val="24"/>
          <w:szCs w:val="24"/>
        </w:rPr>
        <w:t>的</w:t>
      </w:r>
      <w:r w:rsidR="00764F13" w:rsidRPr="00102E68">
        <w:rPr>
          <w:rFonts w:ascii="Times New Roman" w:hAnsi="Times New Roman" w:cs="Times New Roman" w:hint="eastAsia"/>
          <w:sz w:val="24"/>
          <w:szCs w:val="24"/>
        </w:rPr>
        <w:t>原因</w:t>
      </w:r>
      <w:r w:rsidR="00FE2AA0" w:rsidRPr="00102E68">
        <w:rPr>
          <w:rFonts w:ascii="Times New Roman" w:hAnsi="Times New Roman" w:cs="Times New Roman" w:hint="eastAsia"/>
          <w:sz w:val="24"/>
          <w:szCs w:val="24"/>
        </w:rPr>
        <w:t>。</w:t>
      </w:r>
    </w:p>
    <w:p w14:paraId="52722B33" w14:textId="3DE736F5" w:rsidR="00366183" w:rsidRPr="00102E68" w:rsidRDefault="00366183" w:rsidP="000C68E8">
      <w:pPr>
        <w:spacing w:after="0" w:line="400" w:lineRule="exact"/>
        <w:ind w:firstLineChars="200" w:firstLine="480"/>
        <w:jc w:val="both"/>
        <w:rPr>
          <w:rFonts w:ascii="Times New Roman" w:hAnsi="Times New Roman" w:cs="Times New Roman"/>
          <w:sz w:val="24"/>
          <w:szCs w:val="24"/>
        </w:rPr>
      </w:pPr>
      <w:r w:rsidRPr="00102E68">
        <w:rPr>
          <w:rFonts w:ascii="Times New Roman" w:hAnsi="Times New Roman" w:cs="Times New Roman" w:hint="eastAsia"/>
          <w:sz w:val="24"/>
          <w:szCs w:val="24"/>
        </w:rPr>
        <w:t>第</w:t>
      </w:r>
      <w:r w:rsidR="00675A27" w:rsidRPr="00102E68">
        <w:rPr>
          <w:rFonts w:ascii="Times New Roman" w:hAnsi="Times New Roman" w:cs="Times New Roman" w:hint="eastAsia"/>
          <w:sz w:val="24"/>
          <w:szCs w:val="24"/>
        </w:rPr>
        <w:t>五</w:t>
      </w:r>
      <w:r w:rsidRPr="00102E6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Pr="00102E68">
        <w:rPr>
          <w:rFonts w:ascii="Times New Roman" w:hAnsi="Times New Roman" w:cs="Times New Roman" w:hint="eastAsia"/>
          <w:sz w:val="24"/>
          <w:szCs w:val="24"/>
        </w:rPr>
        <w:t>结论与建议。</w:t>
      </w:r>
      <w:r w:rsidR="00AC4DC2" w:rsidRPr="00102E68">
        <w:rPr>
          <w:rFonts w:ascii="Times New Roman" w:hAnsi="Times New Roman" w:cs="Times New Roman" w:hint="eastAsia"/>
          <w:sz w:val="24"/>
          <w:szCs w:val="24"/>
        </w:rPr>
        <w:t>在</w:t>
      </w:r>
      <w:r w:rsidR="00675A27" w:rsidRPr="00102E68">
        <w:rPr>
          <w:rFonts w:ascii="Times New Roman" w:hAnsi="Times New Roman" w:cs="Times New Roman" w:hint="eastAsia"/>
          <w:sz w:val="24"/>
          <w:szCs w:val="24"/>
        </w:rPr>
        <w:t>理论和</w:t>
      </w:r>
      <w:r w:rsidR="008C6694" w:rsidRPr="00102E68">
        <w:rPr>
          <w:rFonts w:ascii="Times New Roman" w:hAnsi="Times New Roman" w:cs="Times New Roman" w:hint="eastAsia"/>
          <w:sz w:val="24"/>
          <w:szCs w:val="24"/>
        </w:rPr>
        <w:t>实证</w:t>
      </w:r>
      <w:r w:rsidR="00AC4DC2" w:rsidRPr="00102E68">
        <w:rPr>
          <w:rFonts w:ascii="Times New Roman" w:hAnsi="Times New Roman" w:cs="Times New Roman" w:hint="eastAsia"/>
          <w:sz w:val="24"/>
          <w:szCs w:val="24"/>
        </w:rPr>
        <w:t>分析的基础上，总结不同规模之间农户投入水平和要素产出弹性的差异</w:t>
      </w:r>
      <w:r w:rsidR="003B4C50" w:rsidRPr="00102E68">
        <w:rPr>
          <w:rFonts w:ascii="Times New Roman" w:hAnsi="Times New Roman" w:cs="Times New Roman" w:hint="eastAsia"/>
          <w:sz w:val="24"/>
          <w:szCs w:val="24"/>
        </w:rPr>
        <w:t>和变化趋势</w:t>
      </w:r>
      <w:r w:rsidR="00AC4DC2" w:rsidRPr="00102E68">
        <w:rPr>
          <w:rFonts w:ascii="Times New Roman" w:hAnsi="Times New Roman" w:cs="Times New Roman" w:hint="eastAsia"/>
          <w:sz w:val="24"/>
          <w:szCs w:val="24"/>
        </w:rPr>
        <w:t>，</w:t>
      </w:r>
      <w:r w:rsidR="003B4C50" w:rsidRPr="00102E68">
        <w:rPr>
          <w:rFonts w:ascii="Times New Roman" w:hAnsi="Times New Roman" w:cs="Times New Roman" w:hint="eastAsia"/>
          <w:sz w:val="24"/>
          <w:szCs w:val="24"/>
        </w:rPr>
        <w:t>土地生产率与规模关系的形成原因</w:t>
      </w:r>
      <w:r w:rsidR="00AC4DC2" w:rsidRPr="00102E68">
        <w:rPr>
          <w:rFonts w:ascii="Times New Roman" w:hAnsi="Times New Roman" w:cs="Times New Roman" w:hint="eastAsia"/>
          <w:sz w:val="24"/>
          <w:szCs w:val="24"/>
        </w:rPr>
        <w:t>。在分析结果的基础上，提出</w:t>
      </w:r>
      <w:r w:rsidR="00E623ED" w:rsidRPr="00102E68">
        <w:rPr>
          <w:rFonts w:ascii="Times New Roman" w:hAnsi="Times New Roman" w:cs="Times New Roman" w:hint="eastAsia"/>
          <w:sz w:val="24"/>
          <w:szCs w:val="24"/>
        </w:rPr>
        <w:t>政府</w:t>
      </w:r>
      <w:r w:rsidR="00AC4DC2" w:rsidRPr="00102E68">
        <w:rPr>
          <w:rFonts w:ascii="Times New Roman" w:hAnsi="Times New Roman" w:cs="Times New Roman" w:hint="eastAsia"/>
          <w:sz w:val="24"/>
          <w:szCs w:val="24"/>
        </w:rPr>
        <w:t>应关注农业人力资源培训</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应推动玉米种植区机械化提高，</w:t>
      </w:r>
      <w:r w:rsidR="00D21531" w:rsidRPr="00102E68">
        <w:rPr>
          <w:rFonts w:ascii="Times New Roman" w:hAnsi="Times New Roman" w:cs="Times New Roman"/>
          <w:sz w:val="24"/>
          <w:szCs w:val="24"/>
        </w:rPr>
        <w:t>推动</w:t>
      </w:r>
      <w:r w:rsidR="00D21531" w:rsidRPr="00102E68">
        <w:rPr>
          <w:rFonts w:ascii="Times New Roman" w:hAnsi="Times New Roman" w:cs="Times New Roman" w:hint="eastAsia"/>
          <w:sz w:val="24"/>
          <w:szCs w:val="24"/>
        </w:rPr>
        <w:t>和</w:t>
      </w:r>
      <w:r w:rsidR="00012A4C">
        <w:rPr>
          <w:rFonts w:ascii="Times New Roman" w:hAnsi="Times New Roman" w:cs="Times New Roman" w:hint="eastAsia"/>
          <w:sz w:val="24"/>
          <w:szCs w:val="24"/>
        </w:rPr>
        <w:t>稻谷</w:t>
      </w:r>
      <w:r w:rsidR="00D21531" w:rsidRPr="00102E68">
        <w:rPr>
          <w:rFonts w:ascii="Times New Roman" w:hAnsi="Times New Roman" w:cs="Times New Roman" w:hint="eastAsia"/>
          <w:sz w:val="24"/>
          <w:szCs w:val="24"/>
        </w:rPr>
        <w:t>种植区机械技术的变革</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加快土地确权进度，</w:t>
      </w:r>
      <w:r w:rsidR="00AC4DC2" w:rsidRPr="00102E68">
        <w:rPr>
          <w:rFonts w:ascii="Times New Roman" w:hAnsi="Times New Roman" w:cs="Times New Roman" w:hint="eastAsia"/>
          <w:sz w:val="24"/>
          <w:szCs w:val="24"/>
        </w:rPr>
        <w:t>为农户灵活调整土地经营规模分配创造良好条件</w:t>
      </w:r>
      <w:r w:rsidR="009A21B0" w:rsidRPr="00102E68">
        <w:rPr>
          <w:rFonts w:ascii="Times New Roman" w:hAnsi="Times New Roman" w:cs="Times New Roman" w:hint="eastAsia"/>
          <w:sz w:val="24"/>
          <w:szCs w:val="24"/>
        </w:rPr>
        <w:t>，为小农户</w:t>
      </w:r>
      <w:r w:rsidR="00B5327D" w:rsidRPr="00102E68">
        <w:rPr>
          <w:rFonts w:ascii="Times New Roman" w:hAnsi="Times New Roman" w:cs="Times New Roman" w:hint="eastAsia"/>
          <w:sz w:val="24"/>
          <w:szCs w:val="24"/>
        </w:rPr>
        <w:t>配置农业机械</w:t>
      </w:r>
      <w:r w:rsidR="009A21B0" w:rsidRPr="00102E68">
        <w:rPr>
          <w:rFonts w:ascii="Times New Roman" w:hAnsi="Times New Roman" w:cs="Times New Roman" w:hint="eastAsia"/>
          <w:sz w:val="24"/>
          <w:szCs w:val="24"/>
        </w:rPr>
        <w:t>提供更多的支持</w:t>
      </w:r>
      <w:r w:rsidR="00AC4DC2" w:rsidRPr="00102E68">
        <w:rPr>
          <w:rFonts w:ascii="Times New Roman" w:hAnsi="Times New Roman" w:cs="Times New Roman" w:hint="eastAsia"/>
          <w:sz w:val="24"/>
          <w:szCs w:val="24"/>
        </w:rPr>
        <w:t>。</w:t>
      </w:r>
    </w:p>
    <w:p w14:paraId="760DB219" w14:textId="28A51621" w:rsidR="009228A1" w:rsidRDefault="009228A1" w:rsidP="00F00280">
      <w:pPr>
        <w:spacing w:beforeLines="100" w:before="326" w:afterLines="100" w:after="326" w:line="400" w:lineRule="exact"/>
        <w:outlineLvl w:val="1"/>
        <w:rPr>
          <w:rFonts w:ascii="Times New Roman" w:eastAsia="黑体" w:hAnsi="Times New Roman" w:cs="Times New Roman"/>
          <w:sz w:val="28"/>
          <w:szCs w:val="28"/>
        </w:rPr>
      </w:pPr>
      <w:bookmarkStart w:id="25" w:name="_Toc3322638"/>
      <w:r w:rsidRPr="00C46A1B">
        <w:rPr>
          <w:rFonts w:ascii="Times New Roman" w:eastAsia="黑体" w:hAnsi="Times New Roman" w:cs="Times New Roman"/>
          <w:sz w:val="28"/>
          <w:szCs w:val="28"/>
        </w:rPr>
        <w:t>1</w:t>
      </w:r>
      <w:r w:rsidRPr="00102E68">
        <w:rPr>
          <w:rFonts w:ascii="Times New Roman" w:eastAsia="黑体" w:hAnsi="Times New Roman" w:cs="Times New Roman" w:hint="eastAsia"/>
          <w:sz w:val="28"/>
          <w:szCs w:val="28"/>
        </w:rPr>
        <w:t>.</w:t>
      </w:r>
      <w:r w:rsidRPr="00C46A1B">
        <w:rPr>
          <w:rFonts w:ascii="Times New Roman" w:eastAsia="黑体" w:hAnsi="Times New Roman" w:cs="Times New Roman"/>
          <w:sz w:val="28"/>
          <w:szCs w:val="28"/>
        </w:rPr>
        <w:t>3</w:t>
      </w:r>
      <w:r w:rsidR="00563468">
        <w:rPr>
          <w:rFonts w:ascii="Times New Roman" w:eastAsia="黑体" w:hAnsi="Times New Roman" w:cs="Times New Roman"/>
          <w:sz w:val="28"/>
          <w:szCs w:val="28"/>
        </w:rPr>
        <w:t xml:space="preserve">  </w:t>
      </w:r>
      <w:r w:rsidR="000070D5" w:rsidRPr="00102E68">
        <w:rPr>
          <w:rFonts w:ascii="Times New Roman" w:eastAsia="黑体" w:hAnsi="Times New Roman" w:cs="Times New Roman" w:hint="eastAsia"/>
          <w:sz w:val="28"/>
          <w:szCs w:val="28"/>
        </w:rPr>
        <w:t>数据来源与</w:t>
      </w:r>
      <w:r w:rsidRPr="00102E68">
        <w:rPr>
          <w:rFonts w:ascii="Times New Roman" w:eastAsia="黑体" w:hAnsi="Times New Roman" w:cs="Times New Roman" w:hint="eastAsia"/>
          <w:sz w:val="28"/>
          <w:szCs w:val="28"/>
        </w:rPr>
        <w:t>研究方法</w:t>
      </w:r>
      <w:bookmarkEnd w:id="25"/>
    </w:p>
    <w:p w14:paraId="228329A8" w14:textId="45881F85" w:rsidR="00A841B6" w:rsidRPr="00A841B6" w:rsidRDefault="00A841B6" w:rsidP="000C68E8">
      <w:pPr>
        <w:spacing w:after="0" w:line="400" w:lineRule="exact"/>
        <w:ind w:firstLineChars="200" w:firstLine="480"/>
        <w:jc w:val="both"/>
        <w:rPr>
          <w:rFonts w:ascii="Times New Roman" w:eastAsia="黑体" w:hAnsi="Times New Roman" w:cs="Times New Roman"/>
          <w:sz w:val="28"/>
          <w:szCs w:val="28"/>
        </w:rPr>
      </w:pPr>
      <w:commentRangeStart w:id="26"/>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基于</w:t>
      </w:r>
      <w:r w:rsidR="0069649A">
        <w:rPr>
          <w:rFonts w:ascii="Times New Roman" w:hAnsi="Times New Roman" w:cs="Times New Roman" w:hint="eastAsia"/>
          <w:sz w:val="24"/>
          <w:szCs w:val="24"/>
        </w:rPr>
        <w:t>农业农村部农村经济研究中心全国农村固定观察点、</w:t>
      </w:r>
      <w:r w:rsidR="0069649A">
        <w:rPr>
          <w:rFonts w:ascii="Times New Roman" w:hAnsi="Times New Roman" w:cs="Times New Roman"/>
          <w:sz w:val="24"/>
          <w:szCs w:val="24"/>
        </w:rPr>
        <w:t>国家</w:t>
      </w:r>
      <w:r w:rsidR="0069649A">
        <w:rPr>
          <w:rFonts w:ascii="Times New Roman" w:hAnsi="Times New Roman" w:cs="Times New Roman" w:hint="eastAsia"/>
          <w:sz w:val="24"/>
          <w:szCs w:val="24"/>
        </w:rPr>
        <w:t>统计局和中国科学院资源环境科学数据中心的数据</w:t>
      </w:r>
      <w:commentRangeEnd w:id="26"/>
      <w:r w:rsidR="005B670D">
        <w:rPr>
          <w:rStyle w:val="aff5"/>
        </w:rPr>
        <w:commentReference w:id="26"/>
      </w:r>
      <w:r w:rsidRPr="00AF35D8">
        <w:rPr>
          <w:rFonts w:ascii="Times New Roman" w:hAnsi="Times New Roman" w:cs="Times New Roman" w:hint="eastAsia"/>
          <w:sz w:val="24"/>
          <w:szCs w:val="24"/>
        </w:rPr>
        <w:t>，研究土地生产率如何随着农户</w:t>
      </w:r>
      <w:r>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CB4E77">
        <w:rPr>
          <w:rFonts w:ascii="Times New Roman" w:hAnsi="Times New Roman" w:cs="Times New Roman" w:hint="eastAsia"/>
          <w:sz w:val="24"/>
          <w:szCs w:val="24"/>
        </w:rPr>
        <w:t>固定观察点的农户</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Pr>
          <w:rFonts w:ascii="Times New Roman" w:hAnsi="Times New Roman" w:cs="Times New Roman" w:hint="eastAsia"/>
          <w:sz w:val="24"/>
          <w:szCs w:val="24"/>
        </w:rPr>
        <w:t>数据包含了</w:t>
      </w:r>
      <w:r w:rsidRPr="00AF35D8">
        <w:rPr>
          <w:rFonts w:ascii="Times New Roman" w:hAnsi="Times New Roman" w:cs="Times New Roman" w:hint="eastAsia"/>
          <w:sz w:val="24"/>
          <w:szCs w:val="24"/>
        </w:rPr>
        <w:t>农户</w:t>
      </w:r>
      <w:r>
        <w:rPr>
          <w:rFonts w:ascii="Times New Roman" w:hAnsi="Times New Roman" w:cs="Times New Roman" w:hint="eastAsia"/>
          <w:sz w:val="24"/>
          <w:szCs w:val="24"/>
        </w:rPr>
        <w:t>粮食作物分类别产量，</w:t>
      </w:r>
      <w:r w:rsidRPr="00AF35D8">
        <w:rPr>
          <w:rFonts w:ascii="Times New Roman" w:hAnsi="Times New Roman" w:cs="Times New Roman" w:hint="eastAsia"/>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sidRPr="00AF35D8">
        <w:rPr>
          <w:rFonts w:ascii="Times New Roman" w:hAnsi="Times New Roman" w:cs="Times New Roman" w:hint="eastAsia"/>
          <w:sz w:val="24"/>
          <w:szCs w:val="24"/>
        </w:rPr>
        <w:t>和机械的投入情况</w:t>
      </w:r>
      <w:r>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r w:rsidR="00CB4E77">
        <w:rPr>
          <w:rFonts w:ascii="Times New Roman" w:hAnsi="Times New Roman" w:cs="Times New Roman" w:hint="eastAsia"/>
          <w:sz w:val="24"/>
          <w:szCs w:val="24"/>
        </w:rPr>
        <w:t>国家统计局和中科院的</w:t>
      </w:r>
      <w:r w:rsidR="00E62820">
        <w:rPr>
          <w:rFonts w:ascii="Times New Roman" w:hAnsi="Times New Roman" w:cs="Times New Roman" w:hint="eastAsia"/>
          <w:sz w:val="24"/>
          <w:szCs w:val="24"/>
        </w:rPr>
        <w:t>数据提供我国粮食种植结构和熟制区划的数据，</w:t>
      </w:r>
      <w:r w:rsidR="00E62820">
        <w:rPr>
          <w:rFonts w:ascii="Times New Roman" w:hAnsi="Times New Roman" w:cs="Times New Roman"/>
          <w:sz w:val="24"/>
          <w:szCs w:val="24"/>
        </w:rPr>
        <w:t>为</w:t>
      </w:r>
      <w:r w:rsidR="00993A14">
        <w:rPr>
          <w:rFonts w:ascii="Times New Roman" w:hAnsi="Times New Roman" w:cs="Times New Roman" w:hint="eastAsia"/>
          <w:sz w:val="24"/>
          <w:szCs w:val="24"/>
        </w:rPr>
        <w:t>样本</w:t>
      </w:r>
      <w:r w:rsidR="00BF41C2">
        <w:rPr>
          <w:rFonts w:ascii="Times New Roman" w:hAnsi="Times New Roman" w:cs="Times New Roman" w:hint="eastAsia"/>
          <w:sz w:val="24"/>
          <w:szCs w:val="24"/>
        </w:rPr>
        <w:t>筛选</w:t>
      </w:r>
      <w:r w:rsidR="00993A14">
        <w:rPr>
          <w:rFonts w:ascii="Times New Roman" w:hAnsi="Times New Roman" w:cs="Times New Roman" w:hint="eastAsia"/>
          <w:sz w:val="24"/>
          <w:szCs w:val="24"/>
        </w:rPr>
        <w:t>提供依据。</w:t>
      </w:r>
    </w:p>
    <w:p w14:paraId="06766C6F" w14:textId="26CAF911" w:rsidR="009228A1" w:rsidRDefault="00A841B6"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研究</w:t>
      </w:r>
      <w:commentRangeStart w:id="27"/>
      <w:r w:rsidR="009228A1" w:rsidRPr="00AF35D8">
        <w:rPr>
          <w:rFonts w:ascii="Times New Roman" w:hAnsi="Times New Roman" w:cs="Times New Roman" w:hint="eastAsia"/>
          <w:sz w:val="24"/>
          <w:szCs w:val="24"/>
        </w:rPr>
        <w:t>主要采用</w:t>
      </w:r>
      <w:commentRangeEnd w:id="27"/>
      <w:r w:rsidR="005B670D">
        <w:rPr>
          <w:rStyle w:val="aff5"/>
        </w:rPr>
        <w:commentReference w:id="27"/>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commentRangeStart w:id="28"/>
      <w:r w:rsidR="00900C7F">
        <w:rPr>
          <w:rFonts w:ascii="Times New Roman" w:hAnsi="Times New Roman" w:cs="Times New Roman" w:hint="eastAsia"/>
          <w:sz w:val="24"/>
          <w:szCs w:val="24"/>
        </w:rPr>
        <w:t>定量分析</w:t>
      </w:r>
      <w:commentRangeEnd w:id="28"/>
      <w:r w:rsidR="005B670D">
        <w:rPr>
          <w:rStyle w:val="aff5"/>
        </w:rPr>
        <w:commentReference w:id="28"/>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522EF8">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C46A1B">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w:t>
      </w:r>
      <w:r w:rsidR="00C353F1">
        <w:rPr>
          <w:rFonts w:ascii="Times New Roman" w:hAnsi="Times New Roman" w:cs="Times New Roman" w:hint="eastAsia"/>
          <w:sz w:val="24"/>
          <w:szCs w:val="24"/>
        </w:rPr>
        <w:lastRenderedPageBreak/>
        <w:t>同规模农户的生产行为是否存在显著差异。</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42548F">
        <w:rPr>
          <w:rFonts w:ascii="Times New Roman" w:hAnsi="Times New Roman" w:cs="Times New Roman" w:hint="eastAsia"/>
          <w:sz w:val="24"/>
          <w:szCs w:val="24"/>
        </w:rPr>
        <w:t>与规模的回归分析中，规模变量以对数形式和一次项形式的形式引入。</w:t>
      </w:r>
    </w:p>
    <w:p w14:paraId="483D22A3" w14:textId="1A51330D" w:rsidR="00385936" w:rsidRDefault="00FB5151" w:rsidP="00B653EA">
      <w:pPr>
        <w:spacing w:beforeLines="100" w:before="326" w:afterLines="50" w:after="163" w:line="400" w:lineRule="exact"/>
        <w:outlineLvl w:val="1"/>
        <w:rPr>
          <w:rFonts w:ascii="Times New Roman" w:eastAsia="黑体" w:hAnsi="Times New Roman" w:cs="Times New Roman"/>
          <w:sz w:val="28"/>
          <w:szCs w:val="28"/>
        </w:rPr>
      </w:pPr>
      <w:bookmarkStart w:id="29" w:name="_Toc3322639"/>
      <w:r w:rsidRPr="00C46A1B">
        <w:rPr>
          <w:rFonts w:ascii="Times New Roman" w:eastAsia="黑体" w:hAnsi="Times New Roman" w:cs="Times New Roman"/>
          <w:sz w:val="28"/>
          <w:szCs w:val="28"/>
        </w:rPr>
        <w:t>1</w:t>
      </w:r>
      <w:r w:rsidRPr="00BC5950">
        <w:rPr>
          <w:rFonts w:ascii="Times New Roman" w:eastAsia="黑体" w:hAnsi="Times New Roman" w:cs="Times New Roman"/>
          <w:sz w:val="28"/>
          <w:szCs w:val="28"/>
        </w:rPr>
        <w:t>.</w:t>
      </w:r>
      <w:r w:rsidR="009228A1" w:rsidRPr="00C46A1B">
        <w:rPr>
          <w:rFonts w:ascii="Times New Roman" w:eastAsia="黑体" w:hAnsi="Times New Roman" w:cs="Times New Roman"/>
          <w:sz w:val="28"/>
          <w:szCs w:val="28"/>
        </w:rPr>
        <w:t>4</w:t>
      </w:r>
      <w:r w:rsidR="00210EDC">
        <w:rPr>
          <w:rFonts w:ascii="Times New Roman" w:eastAsia="黑体" w:hAnsi="Times New Roman" w:cs="Times New Roman"/>
          <w:sz w:val="28"/>
          <w:szCs w:val="28"/>
        </w:rPr>
        <w:t xml:space="preserve">  </w:t>
      </w:r>
      <w:r w:rsidRPr="00BC5950">
        <w:rPr>
          <w:rFonts w:ascii="Times New Roman" w:eastAsia="黑体" w:hAnsi="Times New Roman" w:cs="Times New Roman" w:hint="eastAsia"/>
          <w:sz w:val="28"/>
          <w:szCs w:val="28"/>
        </w:rPr>
        <w:t>技术路线</w:t>
      </w:r>
      <w:r w:rsidR="00C843FB" w:rsidRPr="00BC5950">
        <w:rPr>
          <w:rFonts w:ascii="Times New Roman" w:eastAsia="黑体" w:hAnsi="Times New Roman" w:cs="Times New Roman" w:hint="eastAsia"/>
          <w:sz w:val="28"/>
          <w:szCs w:val="28"/>
        </w:rPr>
        <w:t>图</w:t>
      </w:r>
      <w:bookmarkEnd w:id="29"/>
    </w:p>
    <w:p w14:paraId="3B520DB0" w14:textId="2EFD79B1" w:rsidR="00B653EA" w:rsidRDefault="00217811" w:rsidP="00B653EA">
      <w:pPr>
        <w:spacing w:after="0" w:line="400" w:lineRule="exact"/>
        <w:rPr>
          <w:rFonts w:ascii="Times New Roman" w:hAnsi="Times New Roman" w:cs="Times New Roman"/>
          <w:sz w:val="24"/>
          <w:szCs w:val="24"/>
        </w:rPr>
      </w:pPr>
      <w:r w:rsidRPr="00BC5950">
        <w:rPr>
          <w:rFonts w:ascii="Times New Roman" w:eastAsia="黑体" w:hAnsi="Times New Roman" w:cs="Times New Roman"/>
          <w:noProof/>
          <w:sz w:val="28"/>
          <w:szCs w:val="28"/>
        </w:rPr>
        <mc:AlternateContent>
          <mc:Choice Requires="wpg">
            <w:drawing>
              <wp:anchor distT="0" distB="0" distL="114300" distR="114300" simplePos="0" relativeHeight="251657728" behindDoc="0" locked="0" layoutInCell="1" allowOverlap="1" wp14:anchorId="2B4CB079" wp14:editId="06B3778D">
                <wp:simplePos x="0" y="0"/>
                <wp:positionH relativeFrom="column">
                  <wp:posOffset>599440</wp:posOffset>
                </wp:positionH>
                <wp:positionV relativeFrom="paragraph">
                  <wp:posOffset>168646</wp:posOffset>
                </wp:positionV>
                <wp:extent cx="5108575" cy="3272155"/>
                <wp:effectExtent l="0" t="0" r="0" b="23495"/>
                <wp:wrapNone/>
                <wp:docPr id="204" name="组合 204"/>
                <wp:cNvGraphicFramePr/>
                <a:graphic xmlns:a="http://schemas.openxmlformats.org/drawingml/2006/main">
                  <a:graphicData uri="http://schemas.microsoft.com/office/word/2010/wordprocessingGroup">
                    <wpg:wgp>
                      <wpg:cNvGrpSpPr/>
                      <wpg:grpSpPr>
                        <a:xfrm>
                          <a:off x="0" y="0"/>
                          <a:ext cx="5108575" cy="3272155"/>
                          <a:chOff x="-19732" y="0"/>
                          <a:chExt cx="5109257" cy="3272395"/>
                        </a:xfrm>
                      </wpg:grpSpPr>
                      <wpg:grpSp>
                        <wpg:cNvPr id="199" name="组合 199"/>
                        <wpg:cNvGrpSpPr/>
                        <wpg:grpSpPr>
                          <a:xfrm>
                            <a:off x="785004" y="0"/>
                            <a:ext cx="2648309" cy="621102"/>
                            <a:chOff x="0" y="0"/>
                            <a:chExt cx="2648309" cy="621102"/>
                          </a:xfrm>
                        </wpg:grpSpPr>
                        <wps:wsp>
                          <wps:cNvPr id="1" name="矩形 1"/>
                          <wps:cNvSpPr/>
                          <wps:spPr>
                            <a:xfrm>
                              <a:off x="785003" y="0"/>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5AF72386" w:rsidR="00AC7BD7" w:rsidRPr="00EA6FCD" w:rsidRDefault="00AC7BD7" w:rsidP="00217811">
                                <w:pPr>
                                  <w:spacing w:after="0" w:line="240" w:lineRule="auto"/>
                                  <w:jc w:val="center"/>
                                  <w:rPr>
                                    <w:sz w:val="21"/>
                                    <w:szCs w:val="21"/>
                                  </w:rPr>
                                </w:pPr>
                                <w:r w:rsidRPr="00EA6FCD">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组合 195"/>
                          <wpg:cNvGrpSpPr/>
                          <wpg:grpSpPr>
                            <a:xfrm>
                              <a:off x="0" y="284672"/>
                              <a:ext cx="2648309" cy="336430"/>
                              <a:chOff x="0" y="0"/>
                              <a:chExt cx="2648309" cy="336430"/>
                            </a:xfrm>
                          </wpg:grpSpPr>
                          <wps:wsp>
                            <wps:cNvPr id="35" name="直接箭头连接符 35"/>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0" y="120770"/>
                                <a:ext cx="2647027"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0"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00" name="组合 200"/>
                        <wpg:cNvGrpSpPr/>
                        <wpg:grpSpPr>
                          <a:xfrm>
                            <a:off x="284671" y="612476"/>
                            <a:ext cx="3667925" cy="609836"/>
                            <a:chOff x="0" y="0"/>
                            <a:chExt cx="3667925" cy="609836"/>
                          </a:xfrm>
                        </wpg:grpSpPr>
                        <wps:wsp>
                          <wps:cNvPr id="3" name="矩形 3"/>
                          <wps:cNvSpPr/>
                          <wps:spPr>
                            <a:xfrm>
                              <a:off x="1285336" y="8626"/>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3EFC6" w14:textId="616EAC2A" w:rsidR="00AC7BD7" w:rsidRPr="00EA6FCD" w:rsidRDefault="00AC7BD7" w:rsidP="00217811">
                                <w:pPr>
                                  <w:spacing w:after="0" w:line="240" w:lineRule="auto"/>
                                  <w:jc w:val="center"/>
                                  <w:rPr>
                                    <w:sz w:val="21"/>
                                    <w:szCs w:val="21"/>
                                  </w:rPr>
                                </w:pPr>
                                <w:r w:rsidRPr="00EA6FCD">
                                  <w:rPr>
                                    <w:rFonts w:hint="eastAsia"/>
                                    <w:sz w:val="21"/>
                                    <w:szCs w:val="21"/>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0"/>
                              <a:ext cx="1046121"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7D3C1" w14:textId="7812D09B" w:rsidR="00AC7BD7" w:rsidRPr="00EA6FCD" w:rsidRDefault="00AC7BD7" w:rsidP="00217811">
                                <w:pPr>
                                  <w:spacing w:after="0" w:line="240" w:lineRule="auto"/>
                                  <w:jc w:val="center"/>
                                  <w:rPr>
                                    <w:sz w:val="21"/>
                                    <w:szCs w:val="21"/>
                                  </w:rPr>
                                </w:pPr>
                                <w:r w:rsidRPr="00EA6FCD">
                                  <w:rPr>
                                    <w:rFonts w:hint="eastAsia"/>
                                    <w:sz w:val="21"/>
                                    <w:szCs w:val="21"/>
                                  </w:rPr>
                                  <w:t>文献梳理归纳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587925" y="0"/>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422E7" w14:textId="6DFED42D" w:rsidR="00AC7BD7" w:rsidRPr="00EA6FCD" w:rsidRDefault="00AC7BD7" w:rsidP="00217811">
                                <w:pPr>
                                  <w:spacing w:after="0" w:line="240" w:lineRule="auto"/>
                                  <w:jc w:val="center"/>
                                  <w:rPr>
                                    <w:sz w:val="21"/>
                                    <w:szCs w:val="21"/>
                                  </w:rPr>
                                </w:pPr>
                                <w:r w:rsidRPr="00EA6FCD">
                                  <w:rPr>
                                    <w:rFonts w:hint="eastAsia"/>
                                    <w:sz w:val="21"/>
                                    <w:szCs w:val="21"/>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组合 56"/>
                          <wpg:cNvGrpSpPr/>
                          <wpg:grpSpPr>
                            <a:xfrm>
                              <a:off x="500333" y="293298"/>
                              <a:ext cx="2647950" cy="316538"/>
                              <a:chOff x="0" y="8627"/>
                              <a:chExt cx="2648309" cy="333920"/>
                            </a:xfrm>
                          </wpg:grpSpPr>
                          <wps:wsp>
                            <wps:cNvPr id="44" name="直接箭头连接符 44"/>
                            <wps:cNvCnPr/>
                            <wps:spPr>
                              <a:xfrm>
                                <a:off x="1319841" y="910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接连接符 46"/>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2" name="组合 202"/>
                        <wpg:cNvGrpSpPr/>
                        <wpg:grpSpPr>
                          <a:xfrm>
                            <a:off x="250166" y="1216325"/>
                            <a:ext cx="3701930" cy="1239220"/>
                            <a:chOff x="0" y="0"/>
                            <a:chExt cx="3701930" cy="1239220"/>
                          </a:xfrm>
                        </wpg:grpSpPr>
                        <wps:wsp>
                          <wps:cNvPr id="5" name="矩形 5"/>
                          <wps:cNvSpPr/>
                          <wps:spPr>
                            <a:xfrm>
                              <a:off x="508958"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5E99A822" w:rsidR="00AC7BD7" w:rsidRPr="00EA6FCD" w:rsidRDefault="00AC7BD7" w:rsidP="00217811">
                                <w:pPr>
                                  <w:spacing w:after="0" w:line="240" w:lineRule="auto"/>
                                  <w:jc w:val="center"/>
                                  <w:rPr>
                                    <w:sz w:val="21"/>
                                    <w:szCs w:val="21"/>
                                  </w:rPr>
                                </w:pPr>
                                <w:r w:rsidRPr="00EA6FCD">
                                  <w:rPr>
                                    <w:rFonts w:hint="eastAsia"/>
                                    <w:sz w:val="21"/>
                                    <w:szCs w:val="21"/>
                                  </w:rPr>
                                  <w:t>规模对土地生产率的影响机制分析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629728"/>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3F760" w14:textId="5D4E2F39" w:rsidR="00AC7BD7" w:rsidRPr="007E435C" w:rsidRDefault="00AC7BD7" w:rsidP="00217811">
                                <w:pPr>
                                  <w:spacing w:after="0" w:line="240" w:lineRule="auto"/>
                                  <w:jc w:val="center"/>
                                  <w:rPr>
                                    <w:b/>
                                    <w:sz w:val="21"/>
                                    <w:szCs w:val="21"/>
                                  </w:rPr>
                                </w:pPr>
                                <w:r w:rsidRPr="007E435C">
                                  <w:rPr>
                                    <w:rFonts w:hint="eastAsia"/>
                                    <w:b/>
                                    <w:sz w:val="21"/>
                                    <w:szCs w:val="21"/>
                                  </w:rPr>
                                  <w:t>规模效应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319841" y="612475"/>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60F64" w14:textId="7FFB3740" w:rsidR="00AC7BD7" w:rsidRPr="007E435C" w:rsidRDefault="00AC7BD7" w:rsidP="00217811">
                                <w:pPr>
                                  <w:spacing w:after="0" w:line="240" w:lineRule="auto"/>
                                  <w:jc w:val="center"/>
                                  <w:rPr>
                                    <w:b/>
                                    <w:sz w:val="21"/>
                                    <w:szCs w:val="21"/>
                                  </w:rPr>
                                </w:pPr>
                                <w:r w:rsidRPr="007E435C">
                                  <w:rPr>
                                    <w:rFonts w:hint="eastAsia"/>
                                    <w:b/>
                                    <w:sz w:val="21"/>
                                    <w:szCs w:val="21"/>
                                  </w:rPr>
                                  <w:t>劳动效应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622430" y="621101"/>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4CBBF5" w14:textId="389FCD8F" w:rsidR="00AC7BD7" w:rsidRPr="007E435C" w:rsidRDefault="00AC7BD7" w:rsidP="00217811">
                                <w:pPr>
                                  <w:spacing w:after="0" w:line="240" w:lineRule="auto"/>
                                  <w:jc w:val="center"/>
                                  <w:rPr>
                                    <w:b/>
                                    <w:sz w:val="21"/>
                                    <w:szCs w:val="21"/>
                                  </w:rPr>
                                </w:pPr>
                                <w:r w:rsidRPr="007E435C">
                                  <w:rPr>
                                    <w:rFonts w:hint="eastAsia"/>
                                    <w:b/>
                                    <w:sz w:val="21"/>
                                    <w:szCs w:val="21"/>
                                  </w:rPr>
                                  <w:t>机械效应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组合 196"/>
                          <wpg:cNvGrpSpPr/>
                          <wpg:grpSpPr>
                            <a:xfrm>
                              <a:off x="552091" y="293298"/>
                              <a:ext cx="2648309" cy="336430"/>
                              <a:chOff x="0" y="0"/>
                              <a:chExt cx="2648309" cy="336430"/>
                            </a:xfrm>
                          </wpg:grpSpPr>
                          <wps:wsp>
                            <wps:cNvPr id="48" name="直接箭头连接符 4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a:off x="0" y="120770"/>
                                <a:ext cx="264668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0" y="12077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7" name="组合 57"/>
                          <wpg:cNvGrpSpPr/>
                          <wpg:grpSpPr>
                            <a:xfrm>
                              <a:off x="543464" y="905773"/>
                              <a:ext cx="2648309" cy="333447"/>
                              <a:chOff x="0" y="0"/>
                              <a:chExt cx="2648309" cy="333447"/>
                            </a:xfrm>
                          </wpg:grpSpPr>
                          <wps:wsp>
                            <wps:cNvPr id="58" name="直接箭头连接符 5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3" name="组合 203"/>
                        <wpg:cNvGrpSpPr/>
                        <wpg:grpSpPr>
                          <a:xfrm>
                            <a:off x="-19732" y="2191110"/>
                            <a:ext cx="5109257" cy="1081285"/>
                            <a:chOff x="-19732" y="0"/>
                            <a:chExt cx="5109257" cy="1081285"/>
                          </a:xfrm>
                        </wpg:grpSpPr>
                        <wpg:grpSp>
                          <wpg:cNvPr id="198" name="组合 198"/>
                          <wpg:cNvGrpSpPr/>
                          <wpg:grpSpPr>
                            <a:xfrm>
                              <a:off x="1639019" y="552090"/>
                              <a:ext cx="899160" cy="529195"/>
                              <a:chOff x="0" y="0"/>
                              <a:chExt cx="899160" cy="529195"/>
                            </a:xfrm>
                          </wpg:grpSpPr>
                          <wps:wsp>
                            <wps:cNvPr id="10" name="矩形 10"/>
                            <wps:cNvSpPr/>
                            <wps:spPr>
                              <a:xfrm>
                                <a:off x="0" y="241540"/>
                                <a:ext cx="89916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AC7BD7" w:rsidRPr="00EA6FCD" w:rsidRDefault="00AC7BD7" w:rsidP="00217811">
                                  <w:pPr>
                                    <w:spacing w:after="0" w:line="240" w:lineRule="auto"/>
                                    <w:jc w:val="center"/>
                                    <w:rPr>
                                      <w:sz w:val="21"/>
                                      <w:szCs w:val="21"/>
                                    </w:rPr>
                                  </w:pPr>
                                  <w:r w:rsidRPr="00EA6FCD">
                                    <w:rPr>
                                      <w:rFonts w:hint="eastAsia"/>
                                      <w:sz w:val="21"/>
                                      <w:szCs w:val="21"/>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74453" y="0"/>
                                <a:ext cx="0" cy="238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3" name="组合 33"/>
                          <wpg:cNvGrpSpPr/>
                          <wpg:grpSpPr>
                            <a:xfrm>
                              <a:off x="-19732" y="0"/>
                              <a:ext cx="3555028" cy="812800"/>
                              <a:chOff x="92416" y="0"/>
                              <a:chExt cx="3555192" cy="813883"/>
                            </a:xfrm>
                          </wpg:grpSpPr>
                          <wps:wsp>
                            <wps:cNvPr id="9" name="矩形 9"/>
                            <wps:cNvSpPr/>
                            <wps:spPr>
                              <a:xfrm>
                                <a:off x="992038" y="267418"/>
                                <a:ext cx="265557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AC7BD7" w:rsidRPr="00EA6FCD" w:rsidRDefault="00AC7BD7" w:rsidP="00217811">
                                  <w:pPr>
                                    <w:spacing w:after="0" w:line="240" w:lineRule="auto"/>
                                    <w:jc w:val="center"/>
                                    <w:rPr>
                                      <w:sz w:val="21"/>
                                      <w:szCs w:val="21"/>
                                    </w:rPr>
                                  </w:pPr>
                                  <w:r w:rsidRPr="00EA6FCD">
                                    <w:rPr>
                                      <w:rFonts w:hint="eastAsia"/>
                                      <w:sz w:val="21"/>
                                      <w:szCs w:val="21"/>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92416" y="0"/>
                                <a:ext cx="778892"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47A5C82E" w14:textId="3956884B" w:rsidR="00AC7BD7" w:rsidRPr="00EA6FCD" w:rsidRDefault="00AC7BD7" w:rsidP="00217811">
                                  <w:pPr>
                                    <w:spacing w:after="0" w:line="240" w:lineRule="auto"/>
                                    <w:jc w:val="right"/>
                                    <w:rPr>
                                      <w:sz w:val="21"/>
                                      <w:szCs w:val="21"/>
                                    </w:rPr>
                                  </w:pPr>
                                  <w:r w:rsidRPr="00EA6FCD">
                                    <w:rPr>
                                      <w:rFonts w:hint="eastAsia"/>
                                      <w:sz w:val="21"/>
                                      <w:szCs w:val="21"/>
                                    </w:rPr>
                                    <w:t>数据处理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12149" y="526228"/>
                                <a:ext cx="787646"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5975766" w14:textId="6192AFE0" w:rsidR="00AC7BD7" w:rsidRPr="00EA6FCD" w:rsidRDefault="00AC7BD7" w:rsidP="00217811">
                                  <w:pPr>
                                    <w:spacing w:after="0" w:line="240" w:lineRule="auto"/>
                                    <w:jc w:val="right"/>
                                    <w:rPr>
                                      <w:sz w:val="21"/>
                                      <w:szCs w:val="21"/>
                                    </w:rPr>
                                  </w:pPr>
                                  <w:r w:rsidRPr="00EA6FCD">
                                    <w:rPr>
                                      <w:rFonts w:hint="eastAsia"/>
                                      <w:sz w:val="21"/>
                                      <w:szCs w:val="21"/>
                                    </w:rPr>
                                    <w:t>指标选择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大括号 30"/>
                            <wps:cNvSpPr/>
                            <wps:spPr>
                              <a:xfrm>
                                <a:off x="810885" y="163901"/>
                                <a:ext cx="180000" cy="540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组合 197"/>
                          <wpg:cNvGrpSpPr/>
                          <wpg:grpSpPr>
                            <a:xfrm>
                              <a:off x="3545457" y="252"/>
                              <a:ext cx="1544068" cy="839280"/>
                              <a:chOff x="0" y="252"/>
                              <a:chExt cx="1544068" cy="839280"/>
                            </a:xfrm>
                          </wpg:grpSpPr>
                          <wps:wsp>
                            <wps:cNvPr id="192" name="左大括号 192"/>
                            <wps:cNvSpPr/>
                            <wps:spPr>
                              <a:xfrm>
                                <a:off x="0" y="163902"/>
                                <a:ext cx="180000" cy="540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12143" y="552091"/>
                                <a:ext cx="1147313" cy="287441"/>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7A91B96" w14:textId="42683376" w:rsidR="00AC7BD7" w:rsidRPr="00EA6FCD" w:rsidRDefault="00AC7BD7" w:rsidP="00217811">
                                  <w:pPr>
                                    <w:spacing w:after="0" w:line="240" w:lineRule="auto"/>
                                    <w:rPr>
                                      <w:sz w:val="21"/>
                                      <w:szCs w:val="21"/>
                                    </w:rPr>
                                  </w:pPr>
                                  <w:r w:rsidRPr="00EA6FCD">
                                    <w:rPr>
                                      <w:rFonts w:hint="eastAsia"/>
                                      <w:sz w:val="21"/>
                                      <w:szCs w:val="21"/>
                                    </w:rPr>
                                    <w:t>产出弹性测算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112143" y="252"/>
                                <a:ext cx="1431925" cy="287020"/>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14F0097F" w14:textId="77ABA4D3" w:rsidR="00AC7BD7" w:rsidRPr="00EA6FCD" w:rsidRDefault="00AC7BD7" w:rsidP="00217811">
                                  <w:pPr>
                                    <w:spacing w:after="0" w:line="240" w:lineRule="auto"/>
                                    <w:rPr>
                                      <w:sz w:val="21"/>
                                      <w:szCs w:val="21"/>
                                    </w:rPr>
                                  </w:pPr>
                                  <w:r w:rsidRPr="00EA6FCD">
                                    <w:rPr>
                                      <w:rFonts w:hint="eastAsia"/>
                                      <w:sz w:val="21"/>
                                      <w:szCs w:val="21"/>
                                    </w:rPr>
                                    <w:t>要素与规模回归分析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2B4CB079" id="组合 204" o:spid="_x0000_s1026" style="position:absolute;margin-left:47.2pt;margin-top:13.3pt;width:402.25pt;height:257.65pt;z-index:251657728;mso-width-relative:margin" coordorigin="-197" coordsize="51092,3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">
                <v:group id="组合 199" o:spid="_x0000_s1027" style="position:absolute;left:7850;width:26483;height:6211" coordsize="26483,6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矩形 1" o:spid="_x0000_s1028" style="position:absolute;left:7850;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5AF72386" w:rsidR="00AC7BD7" w:rsidRPr="00EA6FCD" w:rsidRDefault="00AC7BD7" w:rsidP="00217811">
                          <w:pPr>
                            <w:spacing w:after="0" w:line="240" w:lineRule="auto"/>
                            <w:jc w:val="center"/>
                            <w:rPr>
                              <w:sz w:val="21"/>
                              <w:szCs w:val="21"/>
                            </w:rPr>
                          </w:pPr>
                          <w:r w:rsidRPr="00EA6FCD">
                            <w:rPr>
                              <w:rFonts w:hint="eastAsia"/>
                              <w:sz w:val="21"/>
                              <w:szCs w:val="21"/>
                            </w:rPr>
                            <w:t>问题的提出</w:t>
                          </w:r>
                        </w:p>
                      </w:txbxContent>
                    </v:textbox>
                  </v:rect>
                  <v:group id="组合 195" o:spid="_x0000_s1029" style="position:absolute;top:2846;width:26483;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32" coordsize="21600,21600" o:spt="32" o:oned="t" path="m,l21600,21600e" filled="f">
                      <v:path arrowok="t" fillok="f" o:connecttype="none"/>
                      <o:lock v:ext="edit" shapetype="t"/>
                    </v:shapetype>
                    <v:shape id="直接箭头连接符 35" o:spid="_x0000_s1030"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line id="直接连接符 36" o:spid="_x0000_s1031" style="position:absolute;visibility:visible;mso-wrap-style:square" from="0,1207" to="2647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shape id="直接箭头连接符 37" o:spid="_x0000_s1032" type="#_x0000_t32" style="position:absolute;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直接箭头连接符 41" o:spid="_x0000_s1033"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v:group>
                <v:group id="组合 200" o:spid="_x0000_s1034" style="position:absolute;left:2846;top:6124;width:36679;height:6099" coordsize="36679,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矩形 3" o:spid="_x0000_s1035" style="position:absolute;left:12853;top:86;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0233EFC6" w14:textId="616EAC2A" w:rsidR="00AC7BD7" w:rsidRPr="00EA6FCD" w:rsidRDefault="00AC7BD7" w:rsidP="00217811">
                          <w:pPr>
                            <w:spacing w:after="0" w:line="240" w:lineRule="auto"/>
                            <w:jc w:val="center"/>
                            <w:rPr>
                              <w:sz w:val="21"/>
                              <w:szCs w:val="21"/>
                            </w:rPr>
                          </w:pPr>
                          <w:r w:rsidRPr="00EA6FCD">
                            <w:rPr>
                              <w:rFonts w:hint="eastAsia"/>
                              <w:sz w:val="21"/>
                              <w:szCs w:val="21"/>
                            </w:rPr>
                            <w:t>理论准备</w:t>
                          </w:r>
                        </w:p>
                      </w:txbxContent>
                    </v:textbox>
                  </v:rect>
                  <v:rect id="矩形 19" o:spid="_x0000_s1036" style="position:absolute;width:1046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4997D3C1" w14:textId="7812D09B" w:rsidR="00AC7BD7" w:rsidRPr="00EA6FCD" w:rsidRDefault="00AC7BD7" w:rsidP="00217811">
                          <w:pPr>
                            <w:spacing w:after="0" w:line="240" w:lineRule="auto"/>
                            <w:jc w:val="center"/>
                            <w:rPr>
                              <w:sz w:val="21"/>
                              <w:szCs w:val="21"/>
                            </w:rPr>
                          </w:pPr>
                          <w:r w:rsidRPr="00EA6FCD">
                            <w:rPr>
                              <w:rFonts w:hint="eastAsia"/>
                              <w:sz w:val="21"/>
                              <w:szCs w:val="21"/>
                            </w:rPr>
                            <w:t>文献梳理归纳</w:t>
                          </w:r>
                        </w:p>
                      </w:txbxContent>
                    </v:textbox>
                  </v:rect>
                  <v:rect id="矩形 24" o:spid="_x0000_s1037" style="position:absolute;left:25879;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757422E7" w14:textId="6DFED42D" w:rsidR="00AC7BD7" w:rsidRPr="00EA6FCD" w:rsidRDefault="00AC7BD7" w:rsidP="00217811">
                          <w:pPr>
                            <w:spacing w:after="0" w:line="240" w:lineRule="auto"/>
                            <w:jc w:val="center"/>
                            <w:rPr>
                              <w:sz w:val="21"/>
                              <w:szCs w:val="21"/>
                            </w:rPr>
                          </w:pPr>
                          <w:r w:rsidRPr="00EA6FCD">
                            <w:rPr>
                              <w:rFonts w:hint="eastAsia"/>
                              <w:sz w:val="21"/>
                              <w:szCs w:val="21"/>
                            </w:rPr>
                            <w:t>资料准备</w:t>
                          </w:r>
                        </w:p>
                      </w:txbxContent>
                    </v:textbox>
                  </v:rect>
                  <v:group id="组合 56" o:spid="_x0000_s1038" style="position:absolute;left:5003;top:2932;width:26479;height:3166" coordorigin=",86" coordsize="26483,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直接箭头连接符 44" o:spid="_x0000_s1039" type="#_x0000_t32" style="position:absolute;left:13198;top:91;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line id="直接连接符 45" o:spid="_x0000_s1040"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直接连接符 46" o:spid="_x0000_s1041"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line id="直接连接符 47" o:spid="_x0000_s1042"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group id="组合 202" o:spid="_x0000_s1043" style="position:absolute;left:2501;top:12163;width:37019;height:12392" coordsize="37019,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矩形 5" o:spid="_x0000_s1044" style="position:absolute;left:5089;width:26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5E99A822" w:rsidR="00AC7BD7" w:rsidRPr="00EA6FCD" w:rsidRDefault="00AC7BD7" w:rsidP="00217811">
                          <w:pPr>
                            <w:spacing w:after="0" w:line="240" w:lineRule="auto"/>
                            <w:jc w:val="center"/>
                            <w:rPr>
                              <w:sz w:val="21"/>
                              <w:szCs w:val="21"/>
                            </w:rPr>
                          </w:pPr>
                          <w:r w:rsidRPr="00EA6FCD">
                            <w:rPr>
                              <w:rFonts w:hint="eastAsia"/>
                              <w:sz w:val="21"/>
                              <w:szCs w:val="21"/>
                            </w:rPr>
                            <w:t>规模对土地生产率的影响机制分析</w:t>
                          </w:r>
                        </w:p>
                      </w:txbxContent>
                    </v:textbox>
                  </v:rect>
                  <v:rect id="矩形 25" o:spid="_x0000_s1045" style="position:absolute;top:6297;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14:paraId="6EC3F760" w14:textId="5D4E2F39" w:rsidR="00AC7BD7" w:rsidRPr="007E435C" w:rsidRDefault="00AC7BD7" w:rsidP="00217811">
                          <w:pPr>
                            <w:spacing w:after="0" w:line="240" w:lineRule="auto"/>
                            <w:jc w:val="center"/>
                            <w:rPr>
                              <w:b/>
                              <w:sz w:val="21"/>
                              <w:szCs w:val="21"/>
                            </w:rPr>
                          </w:pPr>
                          <w:r w:rsidRPr="007E435C">
                            <w:rPr>
                              <w:rFonts w:hint="eastAsia"/>
                              <w:b/>
                              <w:sz w:val="21"/>
                              <w:szCs w:val="21"/>
                            </w:rPr>
                            <w:t>规模效应</w:t>
                          </w:r>
                        </w:p>
                      </w:txbxContent>
                    </v:textbox>
                  </v:rect>
                  <v:rect id="矩形 26" o:spid="_x0000_s1046" style="position:absolute;left:13198;top:6124;width:1079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14:paraId="6EF60F64" w14:textId="7FFB3740" w:rsidR="00AC7BD7" w:rsidRPr="007E435C" w:rsidRDefault="00AC7BD7" w:rsidP="00217811">
                          <w:pPr>
                            <w:spacing w:after="0" w:line="240" w:lineRule="auto"/>
                            <w:jc w:val="center"/>
                            <w:rPr>
                              <w:b/>
                              <w:sz w:val="21"/>
                              <w:szCs w:val="21"/>
                            </w:rPr>
                          </w:pPr>
                          <w:r w:rsidRPr="007E435C">
                            <w:rPr>
                              <w:rFonts w:hint="eastAsia"/>
                              <w:b/>
                              <w:sz w:val="21"/>
                              <w:szCs w:val="21"/>
                            </w:rPr>
                            <w:t>劳动效应</w:t>
                          </w:r>
                        </w:p>
                      </w:txbxContent>
                    </v:textbox>
                  </v:rect>
                  <v:rect id="矩形 27" o:spid="_x0000_s1047" style="position:absolute;left:26224;top:6211;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104CBBF5" w14:textId="389FCD8F" w:rsidR="00AC7BD7" w:rsidRPr="007E435C" w:rsidRDefault="00AC7BD7" w:rsidP="00217811">
                          <w:pPr>
                            <w:spacing w:after="0" w:line="240" w:lineRule="auto"/>
                            <w:jc w:val="center"/>
                            <w:rPr>
                              <w:b/>
                              <w:sz w:val="21"/>
                              <w:szCs w:val="21"/>
                            </w:rPr>
                          </w:pPr>
                          <w:r w:rsidRPr="007E435C">
                            <w:rPr>
                              <w:rFonts w:hint="eastAsia"/>
                              <w:b/>
                              <w:sz w:val="21"/>
                              <w:szCs w:val="21"/>
                            </w:rPr>
                            <w:t>机械效应</w:t>
                          </w:r>
                        </w:p>
                      </w:txbxContent>
                    </v:textbox>
                  </v:rect>
                  <v:group id="组合 196" o:spid="_x0000_s1048" style="position:absolute;left:5520;top:2932;width:26484;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直接箭头连接符 48" o:spid="_x0000_s1049"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line id="直接连接符 49" o:spid="_x0000_s1050" style="position:absolute;visibility:visible;mso-wrap-style:square" from="0,1207" to="26466,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shape id="直接箭头连接符 54" o:spid="_x0000_s1051" type="#_x0000_t32" style="position:absolute;top:1207;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shape id="直接箭头连接符 55" o:spid="_x0000_s1052"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" strokecolor="black [3040]">
                      <v:stroke endarrow="block"/>
                    </v:shape>
                  </v:group>
                  <v:group id="组合 57" o:spid="_x0000_s1053" style="position:absolute;left:5434;top:9057;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直接箭头连接符 58" o:spid="_x0000_s1054"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line id="直接连接符 59" o:spid="_x0000_s1055"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line id="直接连接符 60" o:spid="_x0000_s1056"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" strokecolor="black [3040]"/>
                    <v:line id="直接连接符 61" o:spid="_x0000_s1057"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group>
                </v:group>
                <v:group id="组合 203" o:spid="_x0000_s1058" style="position:absolute;left:-197;top:21911;width:51092;height:10812" coordorigin="-197" coordsize="51092,1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组合 198" o:spid="_x0000_s1059" style="position:absolute;left:16390;top:5520;width:8991;height:5292" coordsize="8991,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0" o:spid="_x0000_s1060" style="position:absolute;top:2415;width:899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AC7BD7" w:rsidRPr="00EA6FCD" w:rsidRDefault="00AC7BD7" w:rsidP="00217811">
                            <w:pPr>
                              <w:spacing w:after="0" w:line="240" w:lineRule="auto"/>
                              <w:jc w:val="center"/>
                              <w:rPr>
                                <w:sz w:val="21"/>
                                <w:szCs w:val="21"/>
                              </w:rPr>
                            </w:pPr>
                            <w:r w:rsidRPr="00EA6FCD">
                              <w:rPr>
                                <w:rFonts w:hint="eastAsia"/>
                                <w:sz w:val="21"/>
                                <w:szCs w:val="21"/>
                              </w:rPr>
                              <w:t>结论与建议</w:t>
                            </w:r>
                          </w:p>
                        </w:txbxContent>
                      </v:textbox>
                    </v:rect>
                    <v:shape id="直接箭头连接符 62" o:spid="_x0000_s1061" type="#_x0000_t32" style="position:absolute;left:4744;width:0;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v:group id="组合 33" o:spid="_x0000_s1062" style="position:absolute;left:-197;width:35549;height:8128" coordorigin="924" coordsize="35551,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9" o:spid="_x0000_s1063" style="position:absolute;left:9920;top:2674;width:2655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AC7BD7" w:rsidRPr="00EA6FCD" w:rsidRDefault="00AC7BD7" w:rsidP="00217811">
                            <w:pPr>
                              <w:spacing w:after="0" w:line="240" w:lineRule="auto"/>
                              <w:jc w:val="center"/>
                              <w:rPr>
                                <w:sz w:val="21"/>
                                <w:szCs w:val="21"/>
                              </w:rPr>
                            </w:pPr>
                            <w:r w:rsidRPr="00EA6FCD">
                              <w:rPr>
                                <w:rFonts w:hint="eastAsia"/>
                                <w:sz w:val="21"/>
                                <w:szCs w:val="21"/>
                              </w:rPr>
                              <w:t>不同种植制度下粮食作物的实证研究</w:t>
                            </w:r>
                          </w:p>
                        </w:txbxContent>
                      </v:textbox>
                    </v:rect>
                    <v:rect id="矩形 28" o:spid="_x0000_s1064" style="position:absolute;left:924;width:778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47A5C82E" w14:textId="3956884B" w:rsidR="00AC7BD7" w:rsidRPr="00EA6FCD" w:rsidRDefault="00AC7BD7" w:rsidP="00217811">
                            <w:pPr>
                              <w:spacing w:after="0" w:line="240" w:lineRule="auto"/>
                              <w:jc w:val="right"/>
                              <w:rPr>
                                <w:sz w:val="21"/>
                                <w:szCs w:val="21"/>
                              </w:rPr>
                            </w:pPr>
                            <w:r w:rsidRPr="00EA6FCD">
                              <w:rPr>
                                <w:rFonts w:hint="eastAsia"/>
                                <w:sz w:val="21"/>
                                <w:szCs w:val="21"/>
                              </w:rPr>
                              <w:t>数据处理</w:t>
                            </w:r>
                          </w:p>
                        </w:txbxContent>
                      </v:textbox>
                    </v:rect>
                    <v:rect id="矩形 29" o:spid="_x0000_s1065" style="position:absolute;left:1121;top:5262;width:7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14:paraId="55975766" w14:textId="6192AFE0" w:rsidR="00AC7BD7" w:rsidRPr="00EA6FCD" w:rsidRDefault="00AC7BD7" w:rsidP="00217811">
                            <w:pPr>
                              <w:spacing w:after="0" w:line="240" w:lineRule="auto"/>
                              <w:jc w:val="right"/>
                              <w:rPr>
                                <w:sz w:val="21"/>
                                <w:szCs w:val="21"/>
                              </w:rPr>
                            </w:pPr>
                            <w:r w:rsidRPr="00EA6FCD">
                              <w:rPr>
                                <w:rFonts w:hint="eastAsia"/>
                                <w:sz w:val="21"/>
                                <w:szCs w:val="21"/>
                              </w:rPr>
                              <w:t>指标选择</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0" o:spid="_x0000_s1066" type="#_x0000_t88" style="position:absolute;left:8108;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" adj="600" strokecolor="black [3040]"/>
                  </v:group>
                  <v:group id="组合 197" o:spid="_x0000_s1067" style="position:absolute;left:35454;top:2;width:15441;height:8393" coordorigin=",2" coordsize="1544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92" o:spid="_x0000_s1068" type="#_x0000_t87" style="position:absolute;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" adj="600" strokecolor="black [3040]"/>
                    <v:rect id="矩形 194" o:spid="_x0000_s1069" style="position:absolute;left:1121;top:5520;width:11473;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57A91B96" w14:textId="42683376" w:rsidR="00AC7BD7" w:rsidRPr="00EA6FCD" w:rsidRDefault="00AC7BD7" w:rsidP="00217811">
                            <w:pPr>
                              <w:spacing w:after="0" w:line="240" w:lineRule="auto"/>
                              <w:rPr>
                                <w:sz w:val="21"/>
                                <w:szCs w:val="21"/>
                              </w:rPr>
                            </w:pPr>
                            <w:r w:rsidRPr="00EA6FCD">
                              <w:rPr>
                                <w:rFonts w:hint="eastAsia"/>
                                <w:sz w:val="21"/>
                                <w:szCs w:val="21"/>
                              </w:rPr>
                              <w:t>产出弹性测算</w:t>
                            </w:r>
                          </w:p>
                        </w:txbxContent>
                      </v:textbox>
                    </v:rect>
                    <v:rect id="矩形 193" o:spid="_x0000_s1070" style="position:absolute;left:1121;top:2;width:1431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lmwQAAANwAAAAPAAAAZHJzL2Rvd25yZXYueG1sRE9NawIx&#10;EL0L/ocwhd402xZ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DAIWWbBAAAA3AAAAA8AAAAA&#10;AAAAAAAAAAAABwIAAGRycy9kb3ducmV2LnhtbFBLBQYAAAAAAwADALcAAAD1AgAAAAA=&#10;" filled="f" stroked="f" strokeweight="1pt">
                      <v:textbox>
                        <w:txbxContent>
                          <w:p w14:paraId="14F0097F" w14:textId="77ABA4D3" w:rsidR="00AC7BD7" w:rsidRPr="00EA6FCD" w:rsidRDefault="00AC7BD7" w:rsidP="00217811">
                            <w:pPr>
                              <w:spacing w:after="0" w:line="240" w:lineRule="auto"/>
                              <w:rPr>
                                <w:sz w:val="21"/>
                                <w:szCs w:val="21"/>
                              </w:rPr>
                            </w:pPr>
                            <w:r w:rsidRPr="00EA6FCD">
                              <w:rPr>
                                <w:rFonts w:hint="eastAsia"/>
                                <w:sz w:val="21"/>
                                <w:szCs w:val="21"/>
                              </w:rPr>
                              <w:t>要素与规模回归分析</w:t>
                            </w:r>
                          </w:p>
                        </w:txbxContent>
                      </v:textbox>
                    </v:rect>
                  </v:group>
                </v:group>
              </v:group>
            </w:pict>
          </mc:Fallback>
        </mc:AlternateContent>
      </w:r>
    </w:p>
    <w:p w14:paraId="22A226A4" w14:textId="14056B99" w:rsidR="00385936" w:rsidRDefault="00385936" w:rsidP="00B653EA">
      <w:pPr>
        <w:spacing w:after="0" w:line="400" w:lineRule="exact"/>
        <w:rPr>
          <w:rFonts w:ascii="Times New Roman" w:hAnsi="Times New Roman" w:cs="Times New Roman"/>
          <w:sz w:val="24"/>
          <w:szCs w:val="24"/>
        </w:rPr>
      </w:pPr>
    </w:p>
    <w:p w14:paraId="7D1582C0" w14:textId="251DC7CA" w:rsidR="00385936" w:rsidRDefault="00385936" w:rsidP="0069649A">
      <w:pPr>
        <w:spacing w:after="0" w:line="400" w:lineRule="exact"/>
        <w:rPr>
          <w:rFonts w:ascii="Times New Roman" w:hAnsi="Times New Roman" w:cs="Times New Roman"/>
          <w:sz w:val="24"/>
          <w:szCs w:val="24"/>
        </w:rPr>
      </w:pPr>
    </w:p>
    <w:p w14:paraId="400B4885" w14:textId="44D3A9B3" w:rsidR="00385936" w:rsidRDefault="00385936" w:rsidP="0069649A">
      <w:pPr>
        <w:spacing w:after="0" w:line="400" w:lineRule="exact"/>
        <w:rPr>
          <w:rFonts w:ascii="Times New Roman" w:hAnsi="Times New Roman" w:cs="Times New Roman"/>
          <w:sz w:val="24"/>
          <w:szCs w:val="24"/>
        </w:rPr>
      </w:pPr>
    </w:p>
    <w:p w14:paraId="1AB15393" w14:textId="1E420F9C" w:rsidR="00580678" w:rsidRDefault="00580678" w:rsidP="0069649A">
      <w:pPr>
        <w:spacing w:after="0" w:line="400" w:lineRule="exact"/>
        <w:rPr>
          <w:rFonts w:ascii="Times New Roman" w:hAnsi="Times New Roman" w:cs="Times New Roman"/>
          <w:sz w:val="24"/>
          <w:szCs w:val="24"/>
        </w:rPr>
      </w:pPr>
    </w:p>
    <w:p w14:paraId="5B853173" w14:textId="0858B7F3" w:rsidR="00580678" w:rsidRDefault="00580678" w:rsidP="0069649A">
      <w:pPr>
        <w:spacing w:after="0" w:line="400" w:lineRule="exact"/>
        <w:rPr>
          <w:rFonts w:ascii="Times New Roman" w:hAnsi="Times New Roman" w:cs="Times New Roman"/>
          <w:sz w:val="24"/>
          <w:szCs w:val="24"/>
        </w:rPr>
      </w:pPr>
    </w:p>
    <w:p w14:paraId="74ED6D60" w14:textId="2CEA2001" w:rsidR="00580678" w:rsidRDefault="00580678" w:rsidP="0069649A">
      <w:pPr>
        <w:spacing w:after="0" w:line="400" w:lineRule="exact"/>
        <w:rPr>
          <w:rFonts w:ascii="Times New Roman" w:hAnsi="Times New Roman" w:cs="Times New Roman"/>
          <w:sz w:val="24"/>
          <w:szCs w:val="24"/>
        </w:rPr>
      </w:pPr>
    </w:p>
    <w:p w14:paraId="54F9BE7D" w14:textId="0BE8449B" w:rsidR="00580678" w:rsidRDefault="00580678" w:rsidP="0069649A">
      <w:pPr>
        <w:spacing w:after="0" w:line="400" w:lineRule="exact"/>
        <w:rPr>
          <w:rFonts w:ascii="Times New Roman" w:hAnsi="Times New Roman" w:cs="Times New Roman"/>
          <w:sz w:val="24"/>
          <w:szCs w:val="24"/>
        </w:rPr>
      </w:pPr>
    </w:p>
    <w:p w14:paraId="1A3B4770" w14:textId="44E7FEAB" w:rsidR="00366183" w:rsidRDefault="00366183" w:rsidP="0069649A">
      <w:pPr>
        <w:spacing w:after="0" w:line="400" w:lineRule="exact"/>
        <w:rPr>
          <w:rFonts w:ascii="Times New Roman" w:hAnsi="Times New Roman" w:cs="Times New Roman"/>
          <w:sz w:val="24"/>
          <w:szCs w:val="24"/>
        </w:rPr>
      </w:pPr>
    </w:p>
    <w:p w14:paraId="1321D22C" w14:textId="005C03B7" w:rsidR="001A2648" w:rsidRDefault="001A2648" w:rsidP="0069649A">
      <w:pPr>
        <w:spacing w:after="0" w:line="400" w:lineRule="exact"/>
        <w:rPr>
          <w:rFonts w:ascii="Times New Roman" w:hAnsi="Times New Roman" w:cs="Times New Roman"/>
          <w:sz w:val="24"/>
          <w:szCs w:val="24"/>
        </w:rPr>
      </w:pPr>
    </w:p>
    <w:p w14:paraId="20F17A4A" w14:textId="05EC795E" w:rsidR="005014D6" w:rsidRDefault="005014D6" w:rsidP="0069649A">
      <w:pPr>
        <w:spacing w:after="0" w:line="400" w:lineRule="exact"/>
        <w:rPr>
          <w:rFonts w:ascii="Times New Roman" w:hAnsi="Times New Roman" w:cs="Times New Roman"/>
          <w:sz w:val="24"/>
          <w:szCs w:val="24"/>
        </w:rPr>
      </w:pPr>
    </w:p>
    <w:p w14:paraId="5BF8B0E9" w14:textId="77777777" w:rsidR="00B653EA" w:rsidRDefault="00B653EA" w:rsidP="0069649A">
      <w:pPr>
        <w:spacing w:after="0" w:line="400" w:lineRule="exact"/>
        <w:rPr>
          <w:rFonts w:ascii="Times New Roman" w:hAnsi="Times New Roman" w:cs="Times New Roman"/>
          <w:sz w:val="24"/>
          <w:szCs w:val="24"/>
        </w:rPr>
      </w:pPr>
    </w:p>
    <w:p w14:paraId="65074185" w14:textId="528556AF" w:rsidR="001A2648" w:rsidRDefault="001A2648" w:rsidP="0069649A">
      <w:pPr>
        <w:spacing w:after="0" w:line="400" w:lineRule="exact"/>
        <w:rPr>
          <w:rFonts w:ascii="Times New Roman" w:hAnsi="Times New Roman" w:cs="Times New Roman"/>
          <w:sz w:val="24"/>
          <w:szCs w:val="24"/>
        </w:rPr>
      </w:pPr>
    </w:p>
    <w:p w14:paraId="4C6EAB9C" w14:textId="714FC3B7" w:rsidR="0045229D" w:rsidRPr="00CB4BA5" w:rsidRDefault="0045229D" w:rsidP="007F3E5D">
      <w:pPr>
        <w:spacing w:beforeLines="100" w:before="326" w:after="0" w:line="400" w:lineRule="exact"/>
        <w:jc w:val="center"/>
        <w:rPr>
          <w:rFonts w:ascii="Times New Roman" w:eastAsia="黑体" w:hAnsi="Times New Roman" w:cs="Times New Roman"/>
          <w:sz w:val="21"/>
          <w:szCs w:val="21"/>
        </w:rPr>
      </w:pPr>
      <w:r w:rsidRPr="00CB4BA5">
        <w:rPr>
          <w:rFonts w:ascii="Times New Roman" w:eastAsia="黑体" w:hAnsi="Times New Roman" w:cs="Times New Roman"/>
          <w:sz w:val="21"/>
          <w:szCs w:val="21"/>
        </w:rPr>
        <w:t>图</w:t>
      </w:r>
      <w:r w:rsidRPr="00C46A1B">
        <w:rPr>
          <w:rFonts w:ascii="Times New Roman" w:eastAsia="黑体" w:hAnsi="Times New Roman" w:cs="Times New Roman"/>
          <w:sz w:val="21"/>
          <w:szCs w:val="21"/>
        </w:rPr>
        <w:t>1</w:t>
      </w:r>
      <w:r w:rsidRPr="00CB4BA5">
        <w:rPr>
          <w:rFonts w:ascii="Times New Roman" w:eastAsia="黑体" w:hAnsi="Times New Roman" w:cs="Times New Roman"/>
          <w:sz w:val="21"/>
          <w:szCs w:val="21"/>
        </w:rPr>
        <w:t>-</w:t>
      </w:r>
      <w:r w:rsidRPr="00C46A1B">
        <w:rPr>
          <w:rFonts w:ascii="Times New Roman" w:eastAsia="黑体" w:hAnsi="Times New Roman" w:cs="Times New Roman"/>
          <w:sz w:val="21"/>
          <w:szCs w:val="21"/>
        </w:rPr>
        <w:t>2</w:t>
      </w:r>
      <w:r w:rsidR="00210EDC">
        <w:rPr>
          <w:rFonts w:ascii="Times New Roman" w:eastAsia="黑体" w:hAnsi="Times New Roman" w:cs="Times New Roman"/>
          <w:sz w:val="21"/>
          <w:szCs w:val="21"/>
        </w:rPr>
        <w:t xml:space="preserve">  </w:t>
      </w:r>
      <w:commentRangeStart w:id="30"/>
      <w:r w:rsidR="00101F37" w:rsidRPr="00CB4BA5">
        <w:rPr>
          <w:rFonts w:ascii="Times New Roman" w:eastAsia="黑体" w:hAnsi="Times New Roman" w:cs="Times New Roman"/>
          <w:sz w:val="21"/>
          <w:szCs w:val="21"/>
        </w:rPr>
        <w:t>技术路线</w:t>
      </w:r>
      <w:commentRangeEnd w:id="30"/>
      <w:r w:rsidR="005B670D">
        <w:rPr>
          <w:rStyle w:val="aff5"/>
        </w:rPr>
        <w:commentReference w:id="30"/>
      </w:r>
    </w:p>
    <w:p w14:paraId="33993207" w14:textId="2F253C42" w:rsidR="0094185A" w:rsidRPr="00EC35E6" w:rsidRDefault="0094185A" w:rsidP="00217811">
      <w:pPr>
        <w:spacing w:beforeLines="100" w:before="326" w:afterLines="100" w:after="326" w:line="400" w:lineRule="exact"/>
        <w:outlineLvl w:val="1"/>
        <w:rPr>
          <w:rFonts w:ascii="Times New Roman" w:eastAsia="黑体" w:hAnsi="Times New Roman" w:cs="Times New Roman"/>
          <w:sz w:val="28"/>
          <w:szCs w:val="28"/>
        </w:rPr>
      </w:pPr>
      <w:bookmarkStart w:id="31" w:name="_Toc3322640"/>
      <w:r w:rsidRPr="00C46A1B">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sidRPr="00C46A1B">
        <w:rPr>
          <w:rFonts w:ascii="Times New Roman" w:eastAsia="黑体" w:hAnsi="Times New Roman" w:cs="Times New Roman"/>
          <w:sz w:val="28"/>
          <w:szCs w:val="28"/>
        </w:rPr>
        <w:t>5</w:t>
      </w:r>
      <w:r w:rsidR="00AC5402">
        <w:rPr>
          <w:rFonts w:ascii="Times New Roman" w:eastAsia="黑体" w:hAnsi="Times New Roman" w:cs="Times New Roman"/>
          <w:sz w:val="28"/>
          <w:szCs w:val="28"/>
        </w:rPr>
        <w:t xml:space="preserve">  </w:t>
      </w:r>
      <w:r w:rsidRPr="00EC35E6">
        <w:rPr>
          <w:rFonts w:ascii="Times New Roman" w:eastAsia="黑体" w:hAnsi="Times New Roman" w:cs="Times New Roman" w:hint="eastAsia"/>
          <w:sz w:val="28"/>
          <w:szCs w:val="28"/>
        </w:rPr>
        <w:t>可能的创新</w:t>
      </w:r>
      <w:bookmarkEnd w:id="31"/>
    </w:p>
    <w:p w14:paraId="11346B25" w14:textId="7A2B7AC6" w:rsidR="00D81DCF" w:rsidRPr="00D81DCF" w:rsidRDefault="00D81DCF" w:rsidP="000C68E8">
      <w:pPr>
        <w:spacing w:after="0" w:line="400" w:lineRule="exact"/>
        <w:ind w:firstLineChars="200" w:firstLine="480"/>
        <w:jc w:val="both"/>
        <w:rPr>
          <w:rFonts w:ascii="Times New Roman" w:hAnsi="Times New Roman" w:cs="Times New Roman"/>
          <w:sz w:val="24"/>
          <w:szCs w:val="24"/>
        </w:rPr>
      </w:pPr>
      <w:commentRangeStart w:id="32"/>
      <w:r w:rsidRPr="00D81DCF">
        <w:rPr>
          <w:rFonts w:ascii="Times New Roman" w:hAnsi="Times New Roman" w:cs="Times New Roman" w:hint="eastAsia"/>
          <w:sz w:val="24"/>
          <w:szCs w:val="24"/>
        </w:rPr>
        <w:t>（</w:t>
      </w:r>
      <w:r w:rsidRPr="00C46A1B">
        <w:rPr>
          <w:rFonts w:ascii="Times New Roman" w:hAnsi="Times New Roman" w:cs="Times New Roman"/>
          <w:sz w:val="24"/>
          <w:szCs w:val="24"/>
        </w:rPr>
        <w:t>1</w:t>
      </w:r>
      <w:r w:rsidRPr="00D81DCF">
        <w:rPr>
          <w:rFonts w:ascii="Times New Roman" w:hAnsi="Times New Roman" w:cs="Times New Roman" w:hint="eastAsia"/>
          <w:sz w:val="24"/>
          <w:szCs w:val="24"/>
        </w:rPr>
        <w:t>）</w:t>
      </w:r>
      <w:r w:rsidR="0085550E" w:rsidRPr="00AF35D8">
        <w:rPr>
          <w:rFonts w:ascii="Times New Roman" w:hAnsi="Times New Roman" w:cs="Times New Roman" w:hint="eastAsia"/>
          <w:sz w:val="24"/>
          <w:szCs w:val="24"/>
        </w:rPr>
        <w:t>中国幅员辽阔，气候差异大，农业种植在不同区域有着各自的特点。区别于其他</w:t>
      </w:r>
      <w:r w:rsidR="0085550E">
        <w:rPr>
          <w:rFonts w:ascii="Times New Roman" w:hAnsi="Times New Roman" w:cs="Times New Roman" w:hint="eastAsia"/>
          <w:sz w:val="24"/>
          <w:szCs w:val="24"/>
        </w:rPr>
        <w:t>以农户整体为对象，</w:t>
      </w:r>
      <w:r w:rsidR="0085550E">
        <w:rPr>
          <w:rFonts w:ascii="Times New Roman" w:hAnsi="Times New Roman" w:cs="Times New Roman"/>
          <w:sz w:val="24"/>
          <w:szCs w:val="24"/>
        </w:rPr>
        <w:t>选择</w:t>
      </w:r>
      <w:r w:rsidR="0085550E">
        <w:rPr>
          <w:rFonts w:ascii="Times New Roman" w:hAnsi="Times New Roman" w:cs="Times New Roman" w:hint="eastAsia"/>
          <w:sz w:val="24"/>
          <w:szCs w:val="24"/>
        </w:rPr>
        <w:t>农产品产值为土地生产率，</w:t>
      </w:r>
      <w:r w:rsidR="0085550E">
        <w:rPr>
          <w:rFonts w:ascii="Times New Roman" w:hAnsi="Times New Roman" w:cs="Times New Roman"/>
          <w:sz w:val="24"/>
          <w:szCs w:val="24"/>
        </w:rPr>
        <w:t>研究</w:t>
      </w:r>
      <w:r w:rsidR="0085550E">
        <w:rPr>
          <w:rFonts w:ascii="Times New Roman" w:hAnsi="Times New Roman" w:cs="Times New Roman" w:hint="eastAsia"/>
          <w:sz w:val="24"/>
          <w:szCs w:val="24"/>
        </w:rPr>
        <w:t>农业效率与规模的关系</w:t>
      </w:r>
      <w:r w:rsidR="0085550E" w:rsidRPr="00AF35D8">
        <w:rPr>
          <w:rFonts w:ascii="Times New Roman" w:hAnsi="Times New Roman" w:cs="Times New Roman" w:hint="eastAsia"/>
          <w:sz w:val="24"/>
          <w:szCs w:val="24"/>
        </w:rPr>
        <w:t>，本文从</w:t>
      </w:r>
      <w:r w:rsidRPr="00D81DCF">
        <w:rPr>
          <w:rFonts w:ascii="Times New Roman" w:hAnsi="Times New Roman" w:cs="Times New Roman" w:hint="eastAsia"/>
          <w:sz w:val="24"/>
          <w:szCs w:val="24"/>
        </w:rPr>
        <w:t>从种植角度视角探究粮食作物土</w:t>
      </w:r>
      <w:r w:rsidR="0085550E">
        <w:rPr>
          <w:rFonts w:ascii="Times New Roman" w:hAnsi="Times New Roman" w:cs="Times New Roman" w:hint="eastAsia"/>
          <w:sz w:val="24"/>
          <w:szCs w:val="24"/>
        </w:rPr>
        <w:t>地生产率与农地经营规模的关系，根据熟制筛选主产区，结合区域下播种面积最广的农作物，</w:t>
      </w:r>
      <w:r w:rsidR="0085550E">
        <w:rPr>
          <w:rFonts w:ascii="Times New Roman" w:hAnsi="Times New Roman" w:cs="Times New Roman"/>
          <w:sz w:val="24"/>
          <w:szCs w:val="24"/>
        </w:rPr>
        <w:t>最终</w:t>
      </w:r>
      <w:r w:rsidR="0085550E">
        <w:rPr>
          <w:rFonts w:ascii="Times New Roman" w:hAnsi="Times New Roman" w:cs="Times New Roman" w:hint="eastAsia"/>
          <w:sz w:val="24"/>
          <w:szCs w:val="24"/>
        </w:rPr>
        <w:t>选取稻谷、</w:t>
      </w:r>
      <w:r w:rsidR="0085550E">
        <w:rPr>
          <w:rFonts w:ascii="Times New Roman" w:hAnsi="Times New Roman" w:cs="Times New Roman"/>
          <w:sz w:val="24"/>
          <w:szCs w:val="24"/>
        </w:rPr>
        <w:t>两熟</w:t>
      </w:r>
      <w:r w:rsidR="0085550E">
        <w:rPr>
          <w:rFonts w:ascii="Times New Roman" w:hAnsi="Times New Roman" w:cs="Times New Roman" w:hint="eastAsia"/>
          <w:sz w:val="24"/>
          <w:szCs w:val="24"/>
        </w:rPr>
        <w:t>小麦、</w:t>
      </w:r>
      <w:r w:rsidR="0085550E">
        <w:rPr>
          <w:rFonts w:ascii="Times New Roman" w:hAnsi="Times New Roman" w:cs="Times New Roman"/>
          <w:sz w:val="24"/>
          <w:szCs w:val="24"/>
        </w:rPr>
        <w:t>两熟</w:t>
      </w:r>
      <w:r w:rsidR="0085550E">
        <w:rPr>
          <w:rFonts w:ascii="Times New Roman" w:hAnsi="Times New Roman" w:cs="Times New Roman" w:hint="eastAsia"/>
          <w:sz w:val="24"/>
          <w:szCs w:val="24"/>
        </w:rPr>
        <w:t>玉米和一熟玉米</w:t>
      </w:r>
      <w:r w:rsidRPr="00D81DCF">
        <w:rPr>
          <w:rFonts w:ascii="Times New Roman" w:hAnsi="Times New Roman" w:cs="Times New Roman" w:hint="eastAsia"/>
          <w:sz w:val="24"/>
          <w:szCs w:val="24"/>
        </w:rPr>
        <w:t>为研究对象，从源头上剔除了种植制度和种植结构对分析造成的影响。</w:t>
      </w:r>
    </w:p>
    <w:p w14:paraId="681CECB0" w14:textId="676BD3BE" w:rsidR="00C33E50" w:rsidRPr="00AF35D8" w:rsidRDefault="00D81DCF" w:rsidP="000C68E8">
      <w:pPr>
        <w:spacing w:after="0" w:line="400" w:lineRule="exact"/>
        <w:ind w:firstLineChars="200" w:firstLine="480"/>
        <w:jc w:val="both"/>
        <w:rPr>
          <w:rFonts w:ascii="Times New Roman" w:hAnsi="Times New Roman" w:cs="Times New Roman"/>
          <w:sz w:val="24"/>
          <w:szCs w:val="24"/>
        </w:rPr>
      </w:pPr>
      <w:r w:rsidRPr="00D81DCF">
        <w:rPr>
          <w:rFonts w:ascii="Times New Roman" w:hAnsi="Times New Roman" w:cs="Times New Roman" w:hint="eastAsia"/>
          <w:sz w:val="24"/>
          <w:szCs w:val="24"/>
        </w:rPr>
        <w:t>（</w:t>
      </w:r>
      <w:r w:rsidRPr="00C46A1B">
        <w:rPr>
          <w:rFonts w:ascii="Times New Roman" w:hAnsi="Times New Roman" w:cs="Times New Roman"/>
          <w:sz w:val="24"/>
          <w:szCs w:val="24"/>
        </w:rPr>
        <w:t>2</w:t>
      </w:r>
      <w:r w:rsidRPr="00D81DCF">
        <w:rPr>
          <w:rFonts w:ascii="Times New Roman" w:hAnsi="Times New Roman" w:cs="Times New Roman" w:hint="eastAsia"/>
          <w:sz w:val="24"/>
          <w:szCs w:val="24"/>
        </w:rPr>
        <w:t>）规模变量以对数</w:t>
      </w:r>
      <w:r w:rsidRPr="00D81DCF">
        <w:rPr>
          <w:rFonts w:ascii="Times New Roman" w:hAnsi="Times New Roman" w:cs="Times New Roman" w:hint="eastAsia"/>
          <w:sz w:val="24"/>
          <w:szCs w:val="24"/>
        </w:rPr>
        <w:t>-</w:t>
      </w:r>
      <w:r w:rsidRPr="00D81DCF">
        <w:rPr>
          <w:rFonts w:ascii="Times New Roman" w:hAnsi="Times New Roman" w:cs="Times New Roman" w:hint="eastAsia"/>
          <w:sz w:val="24"/>
          <w:szCs w:val="24"/>
        </w:rPr>
        <w:t>线性组合的形式引入，规模弹性更为灵活，更好的拟合农业生产中的非对称关系。</w:t>
      </w:r>
      <w:commentRangeEnd w:id="32"/>
      <w:r w:rsidR="005B670D">
        <w:rPr>
          <w:rStyle w:val="aff5"/>
        </w:rPr>
        <w:commentReference w:id="32"/>
      </w:r>
      <w:r w:rsidR="0085550E">
        <w:rPr>
          <w:rFonts w:ascii="Times New Roman" w:hAnsi="Times New Roman" w:cs="Times New Roman" w:hint="eastAsia"/>
          <w:sz w:val="24"/>
          <w:szCs w:val="24"/>
        </w:rPr>
        <w:t>区别于其他研究，</w:t>
      </w:r>
      <w:r w:rsidR="0085550E">
        <w:rPr>
          <w:rFonts w:ascii="Times New Roman" w:hAnsi="Times New Roman" w:cs="Times New Roman"/>
          <w:sz w:val="24"/>
          <w:szCs w:val="24"/>
        </w:rPr>
        <w:t>以</w:t>
      </w:r>
      <w:r w:rsidR="0085550E">
        <w:rPr>
          <w:rFonts w:ascii="Times New Roman" w:hAnsi="Times New Roman" w:cs="Times New Roman" w:hint="eastAsia"/>
          <w:sz w:val="24"/>
          <w:szCs w:val="24"/>
        </w:rPr>
        <w:t>规模变量的对数形式或者二次项形式引入规模变量，本研究使用的对数</w:t>
      </w:r>
      <w:r w:rsidR="0085550E">
        <w:rPr>
          <w:rFonts w:ascii="Times New Roman" w:hAnsi="Times New Roman" w:cs="Times New Roman" w:hint="eastAsia"/>
          <w:sz w:val="24"/>
          <w:szCs w:val="24"/>
        </w:rPr>
        <w:t>-</w:t>
      </w:r>
      <w:r w:rsidR="0085550E">
        <w:rPr>
          <w:rFonts w:ascii="Times New Roman" w:hAnsi="Times New Roman" w:cs="Times New Roman"/>
          <w:sz w:val="24"/>
          <w:szCs w:val="24"/>
        </w:rPr>
        <w:t>线性</w:t>
      </w:r>
      <w:r w:rsidR="0085550E">
        <w:rPr>
          <w:rFonts w:ascii="Times New Roman" w:hAnsi="Times New Roman" w:cs="Times New Roman" w:hint="eastAsia"/>
          <w:sz w:val="24"/>
          <w:szCs w:val="24"/>
        </w:rPr>
        <w:t>组合能够模拟出非对称的曲线，</w:t>
      </w:r>
      <w:r w:rsidR="0085550E">
        <w:rPr>
          <w:rFonts w:ascii="Times New Roman" w:hAnsi="Times New Roman" w:cs="Times New Roman"/>
          <w:sz w:val="24"/>
          <w:szCs w:val="24"/>
        </w:rPr>
        <w:t>相比于</w:t>
      </w:r>
      <w:r w:rsidR="0085550E">
        <w:rPr>
          <w:rFonts w:ascii="Times New Roman" w:hAnsi="Times New Roman" w:cs="Times New Roman" w:hint="eastAsia"/>
          <w:sz w:val="24"/>
          <w:szCs w:val="24"/>
        </w:rPr>
        <w:t>对数形式，</w:t>
      </w:r>
      <w:r w:rsidR="0085550E">
        <w:rPr>
          <w:rFonts w:ascii="Times New Roman" w:hAnsi="Times New Roman" w:cs="Times New Roman"/>
          <w:sz w:val="24"/>
          <w:szCs w:val="24"/>
        </w:rPr>
        <w:t>计算</w:t>
      </w:r>
      <w:r w:rsidR="0085550E">
        <w:rPr>
          <w:rFonts w:ascii="Times New Roman" w:hAnsi="Times New Roman" w:cs="Times New Roman" w:hint="eastAsia"/>
          <w:sz w:val="24"/>
          <w:szCs w:val="24"/>
        </w:rPr>
        <w:t>得出的规模弹性更为灵活，</w:t>
      </w:r>
      <w:r w:rsidR="0085550E">
        <w:rPr>
          <w:rFonts w:ascii="Times New Roman" w:hAnsi="Times New Roman" w:cs="Times New Roman"/>
          <w:sz w:val="24"/>
          <w:szCs w:val="24"/>
        </w:rPr>
        <w:t>相比于</w:t>
      </w:r>
      <w:r w:rsidR="0085550E">
        <w:rPr>
          <w:rFonts w:ascii="Times New Roman" w:hAnsi="Times New Roman" w:cs="Times New Roman" w:hint="eastAsia"/>
          <w:sz w:val="24"/>
          <w:szCs w:val="24"/>
        </w:rPr>
        <w:t>二次项形式，对数</w:t>
      </w:r>
      <w:r w:rsidR="0085550E">
        <w:rPr>
          <w:rFonts w:ascii="Times New Roman" w:hAnsi="Times New Roman" w:cs="Times New Roman" w:hint="eastAsia"/>
          <w:sz w:val="24"/>
          <w:szCs w:val="24"/>
        </w:rPr>
        <w:t>-</w:t>
      </w:r>
      <w:r w:rsidR="0085550E">
        <w:rPr>
          <w:rFonts w:ascii="Times New Roman" w:hAnsi="Times New Roman" w:cs="Times New Roman"/>
          <w:sz w:val="24"/>
          <w:szCs w:val="24"/>
        </w:rPr>
        <w:t>线性</w:t>
      </w:r>
      <w:r w:rsidR="0085550E">
        <w:rPr>
          <w:rFonts w:ascii="Times New Roman" w:hAnsi="Times New Roman" w:cs="Times New Roman" w:hint="eastAsia"/>
          <w:sz w:val="24"/>
          <w:szCs w:val="24"/>
        </w:rPr>
        <w:t>组合</w:t>
      </w:r>
      <w:r w:rsidR="00667BF7">
        <w:rPr>
          <w:rFonts w:ascii="Times New Roman" w:hAnsi="Times New Roman" w:cs="Times New Roman" w:hint="eastAsia"/>
          <w:sz w:val="24"/>
          <w:szCs w:val="24"/>
        </w:rPr>
        <w:t>更包容。</w:t>
      </w:r>
    </w:p>
    <w:p w14:paraId="290561A5" w14:textId="77777777" w:rsidR="00FF3C42" w:rsidRDefault="00FF3C42" w:rsidP="008D5D41">
      <w:pPr>
        <w:spacing w:after="0" w:line="400" w:lineRule="exact"/>
        <w:rPr>
          <w:rFonts w:eastAsia="黑体"/>
          <w:sz w:val="32"/>
          <w:szCs w:val="32"/>
        </w:rPr>
        <w:sectPr w:rsidR="00FF3C42" w:rsidSect="00C30B42">
          <w:headerReference w:type="default" r:id="rId30"/>
          <w:footerReference w:type="default" r:id="rId31"/>
          <w:pgSz w:w="11906" w:h="16838" w:code="9"/>
          <w:pgMar w:top="1701" w:right="1418" w:bottom="1418" w:left="1701" w:header="1304" w:footer="1021" w:gutter="0"/>
          <w:pgNumType w:start="1"/>
          <w:cols w:space="425"/>
          <w:docGrid w:type="lines" w:linePitch="326"/>
        </w:sectPr>
      </w:pPr>
    </w:p>
    <w:p w14:paraId="1EECAFA5" w14:textId="35376408" w:rsidR="0094185A" w:rsidRDefault="0094185A" w:rsidP="006722DB">
      <w:pPr>
        <w:spacing w:beforeLines="100" w:before="326" w:afterLines="100" w:after="326" w:line="400" w:lineRule="exact"/>
        <w:jc w:val="center"/>
        <w:outlineLvl w:val="0"/>
        <w:rPr>
          <w:rFonts w:eastAsia="黑体"/>
          <w:sz w:val="32"/>
          <w:szCs w:val="32"/>
        </w:rPr>
      </w:pPr>
      <w:bookmarkStart w:id="33" w:name="_Toc3322641"/>
      <w:r>
        <w:rPr>
          <w:rFonts w:eastAsia="黑体" w:hint="eastAsia"/>
          <w:sz w:val="32"/>
          <w:szCs w:val="32"/>
        </w:rPr>
        <w:lastRenderedPageBreak/>
        <w:t>第二章</w:t>
      </w:r>
      <w:r w:rsidR="00A836E5">
        <w:rPr>
          <w:rFonts w:eastAsia="黑体"/>
          <w:sz w:val="32"/>
          <w:szCs w:val="32"/>
        </w:rPr>
        <w:t xml:space="preserve">  </w:t>
      </w:r>
      <w:r>
        <w:rPr>
          <w:rFonts w:eastAsia="黑体" w:hint="eastAsia"/>
          <w:sz w:val="32"/>
          <w:szCs w:val="32"/>
        </w:rPr>
        <w:t>文献综述</w:t>
      </w:r>
      <w:r w:rsidR="005E1998">
        <w:rPr>
          <w:rFonts w:eastAsia="黑体" w:hint="eastAsia"/>
          <w:sz w:val="32"/>
          <w:szCs w:val="32"/>
        </w:rPr>
        <w:t>与理论</w:t>
      </w:r>
      <w:r w:rsidR="006517CE">
        <w:rPr>
          <w:rFonts w:eastAsia="黑体" w:hint="eastAsia"/>
          <w:sz w:val="32"/>
          <w:szCs w:val="32"/>
        </w:rPr>
        <w:t>基础</w:t>
      </w:r>
      <w:bookmarkEnd w:id="33"/>
    </w:p>
    <w:p w14:paraId="452C1045" w14:textId="486A4952" w:rsidR="009A293F" w:rsidRDefault="00CC67F8" w:rsidP="000C68E8">
      <w:pPr>
        <w:spacing w:after="0" w:line="400" w:lineRule="exact"/>
        <w:ind w:firstLineChars="200" w:firstLine="480"/>
        <w:jc w:val="both"/>
        <w:rPr>
          <w:rFonts w:ascii="宋体" w:eastAsia="宋体" w:hAnsi="宋体"/>
          <w:sz w:val="24"/>
          <w:szCs w:val="24"/>
        </w:rPr>
      </w:pPr>
      <w:commentRangeStart w:id="34"/>
      <w:r>
        <w:rPr>
          <w:rFonts w:ascii="宋体" w:eastAsia="宋体" w:hAnsi="宋体" w:hint="eastAsia"/>
          <w:sz w:val="24"/>
          <w:szCs w:val="24"/>
        </w:rPr>
        <w:t>进行研究前，进行</w:t>
      </w:r>
      <w:r w:rsidR="008309B8">
        <w:rPr>
          <w:rFonts w:ascii="宋体" w:eastAsia="宋体" w:hAnsi="宋体" w:hint="eastAsia"/>
          <w:sz w:val="24"/>
          <w:szCs w:val="24"/>
        </w:rPr>
        <w:t>已有研究的历史、</w:t>
      </w:r>
      <w:r w:rsidR="009A293F">
        <w:rPr>
          <w:rFonts w:ascii="宋体" w:eastAsia="宋体" w:hAnsi="宋体" w:hint="eastAsia"/>
          <w:sz w:val="24"/>
          <w:szCs w:val="24"/>
        </w:rPr>
        <w:t>现状和未来发展趋势</w:t>
      </w:r>
      <w:r>
        <w:rPr>
          <w:rFonts w:ascii="宋体" w:eastAsia="宋体" w:hAnsi="宋体" w:hint="eastAsia"/>
          <w:sz w:val="24"/>
          <w:szCs w:val="24"/>
        </w:rPr>
        <w:t>的归纳总结工作</w:t>
      </w:r>
      <w:r w:rsidR="009A293F">
        <w:rPr>
          <w:rFonts w:ascii="宋体" w:eastAsia="宋体" w:hAnsi="宋体" w:hint="eastAsia"/>
          <w:sz w:val="24"/>
          <w:szCs w:val="24"/>
        </w:rPr>
        <w:t>。</w:t>
      </w:r>
      <w:commentRangeEnd w:id="34"/>
      <w:r w:rsidR="005B670D">
        <w:rPr>
          <w:rStyle w:val="aff5"/>
        </w:rPr>
        <w:commentReference w:id="34"/>
      </w:r>
      <w:r w:rsidR="00B05C83">
        <w:rPr>
          <w:rFonts w:ascii="宋体" w:eastAsia="宋体" w:hAnsi="宋体" w:hint="eastAsia"/>
          <w:sz w:val="24"/>
          <w:szCs w:val="24"/>
        </w:rPr>
        <w:t>归纳总结文献，</w:t>
      </w:r>
      <w:r w:rsidR="00CD63A4">
        <w:rPr>
          <w:rFonts w:ascii="宋体" w:eastAsia="宋体" w:hAnsi="宋体" w:hint="eastAsia"/>
          <w:sz w:val="24"/>
          <w:szCs w:val="24"/>
        </w:rPr>
        <w:t>对种植制度、</w:t>
      </w:r>
      <w:r w:rsidR="00CD63A4">
        <w:rPr>
          <w:rFonts w:ascii="宋体" w:eastAsia="宋体" w:hAnsi="宋体"/>
          <w:sz w:val="24"/>
          <w:szCs w:val="24"/>
        </w:rPr>
        <w:t>土地</w:t>
      </w:r>
      <w:r w:rsidR="00CD63A4">
        <w:rPr>
          <w:rFonts w:ascii="宋体" w:eastAsia="宋体" w:hAnsi="宋体" w:hint="eastAsia"/>
          <w:sz w:val="24"/>
          <w:szCs w:val="24"/>
        </w:rPr>
        <w:t>生产率和经营规模三个关键概念进行界定，</w:t>
      </w:r>
      <w:r w:rsidR="00B05C83">
        <w:rPr>
          <w:rFonts w:ascii="宋体" w:eastAsia="宋体" w:hAnsi="宋体" w:hint="eastAsia"/>
          <w:sz w:val="24"/>
          <w:szCs w:val="24"/>
        </w:rPr>
        <w:t>全面识别土地生产率的影响因素和整理已有研究成果。</w:t>
      </w:r>
    </w:p>
    <w:p w14:paraId="78971F73" w14:textId="4EAD1A4C" w:rsidR="00F22C44" w:rsidRDefault="00F22C44" w:rsidP="00F22C44">
      <w:pPr>
        <w:spacing w:beforeLines="100" w:before="326" w:afterLines="100" w:after="326" w:line="400" w:lineRule="exact"/>
        <w:outlineLvl w:val="1"/>
        <w:rPr>
          <w:rFonts w:ascii="Times New Roman" w:eastAsia="黑体" w:hAnsi="Times New Roman" w:cs="Times New Roman"/>
          <w:sz w:val="28"/>
          <w:szCs w:val="28"/>
        </w:rPr>
      </w:pPr>
      <w:bookmarkStart w:id="35" w:name="_Toc3322642"/>
      <w:r w:rsidRPr="00C46A1B">
        <w:rPr>
          <w:rFonts w:ascii="Times New Roman" w:eastAsia="黑体" w:hAnsi="Times New Roman" w:cs="Times New Roman"/>
          <w:sz w:val="28"/>
          <w:szCs w:val="28"/>
        </w:rPr>
        <w:t>2</w:t>
      </w:r>
      <w:r w:rsidRPr="00F22C44">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Pr="00F22C44">
        <w:rPr>
          <w:rFonts w:ascii="Times New Roman" w:eastAsia="黑体" w:hAnsi="Times New Roman" w:cs="Times New Roman"/>
          <w:sz w:val="28"/>
          <w:szCs w:val="28"/>
        </w:rPr>
        <w:t xml:space="preserve">  </w:t>
      </w:r>
      <w:r w:rsidRPr="00F22C44">
        <w:rPr>
          <w:rFonts w:ascii="Times New Roman" w:eastAsia="黑体" w:hAnsi="Times New Roman" w:cs="Times New Roman" w:hint="eastAsia"/>
          <w:sz w:val="28"/>
          <w:szCs w:val="28"/>
        </w:rPr>
        <w:t>概念界定</w:t>
      </w:r>
      <w:bookmarkEnd w:id="35"/>
    </w:p>
    <w:p w14:paraId="61D6C241" w14:textId="07690D2E" w:rsidR="006F7B4C" w:rsidRPr="006F7B4C" w:rsidRDefault="006F7B4C" w:rsidP="006F7B4C">
      <w:pPr>
        <w:spacing w:after="0" w:line="400" w:lineRule="exact"/>
        <w:ind w:firstLineChars="200" w:firstLine="480"/>
        <w:rPr>
          <w:rFonts w:ascii="Times New Roman" w:eastAsia="宋体" w:hAnsi="Times New Roman" w:cs="Times New Roman"/>
          <w:sz w:val="24"/>
          <w:szCs w:val="24"/>
        </w:rPr>
      </w:pPr>
      <w:r w:rsidRPr="006F7B4C">
        <w:rPr>
          <w:rFonts w:ascii="Times New Roman" w:eastAsia="宋体" w:hAnsi="Times New Roman" w:cs="Times New Roman"/>
          <w:sz w:val="24"/>
          <w:szCs w:val="24"/>
        </w:rPr>
        <w:t>研究涉及的关键概念有种植制度、土地生产率和农地经营规模。</w:t>
      </w:r>
      <w:r w:rsidR="007B616B">
        <w:rPr>
          <w:rFonts w:ascii="Times New Roman" w:eastAsia="宋体" w:hAnsi="Times New Roman" w:cs="Times New Roman" w:hint="eastAsia"/>
          <w:sz w:val="24"/>
          <w:szCs w:val="24"/>
        </w:rPr>
        <w:t>种植制度阐明本文所用定义来源以及</w:t>
      </w:r>
      <w:r w:rsidR="007B616B">
        <w:rPr>
          <w:rFonts w:ascii="Times New Roman" w:eastAsia="宋体" w:hAnsi="Times New Roman" w:cs="Times New Roman"/>
          <w:sz w:val="24"/>
          <w:szCs w:val="24"/>
        </w:rPr>
        <w:t>我国</w:t>
      </w:r>
      <w:r w:rsidR="007B616B">
        <w:rPr>
          <w:rFonts w:ascii="Times New Roman" w:eastAsia="宋体" w:hAnsi="Times New Roman" w:cs="Times New Roman" w:hint="eastAsia"/>
          <w:sz w:val="24"/>
          <w:szCs w:val="24"/>
        </w:rPr>
        <w:t>熟制区划情况，</w:t>
      </w:r>
      <w:r w:rsidR="007B616B">
        <w:rPr>
          <w:rFonts w:ascii="Times New Roman" w:eastAsia="宋体" w:hAnsi="Times New Roman" w:cs="Times New Roman"/>
          <w:sz w:val="24"/>
          <w:szCs w:val="24"/>
        </w:rPr>
        <w:t>土地</w:t>
      </w:r>
      <w:r w:rsidR="007B616B">
        <w:rPr>
          <w:rFonts w:ascii="Times New Roman" w:eastAsia="宋体" w:hAnsi="Times New Roman" w:cs="Times New Roman" w:hint="eastAsia"/>
          <w:sz w:val="24"/>
          <w:szCs w:val="24"/>
        </w:rPr>
        <w:t>生产率和农地经营规模整理了既有研究的使用概况，以及本</w:t>
      </w:r>
      <w:r w:rsidR="00486C60">
        <w:rPr>
          <w:rFonts w:ascii="Times New Roman" w:eastAsia="宋体" w:hAnsi="Times New Roman" w:cs="Times New Roman" w:hint="eastAsia"/>
          <w:sz w:val="24"/>
          <w:szCs w:val="24"/>
        </w:rPr>
        <w:t>研究</w:t>
      </w:r>
      <w:r w:rsidR="007B616B">
        <w:rPr>
          <w:rFonts w:ascii="Times New Roman" w:eastAsia="宋体" w:hAnsi="Times New Roman" w:cs="Times New Roman" w:hint="eastAsia"/>
          <w:sz w:val="24"/>
          <w:szCs w:val="24"/>
        </w:rPr>
        <w:t>的选择。</w:t>
      </w:r>
    </w:p>
    <w:p w14:paraId="4B0C889E" w14:textId="1178FFAB" w:rsidR="00743295" w:rsidRPr="006B3907" w:rsidRDefault="00743295"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A836E5" w:rsidRPr="006B3907">
        <w:rPr>
          <w:rFonts w:ascii="Times New Roman" w:eastAsia="黑体" w:hAnsi="Times New Roman" w:cs="Times New Roman"/>
          <w:sz w:val="24"/>
          <w:szCs w:val="24"/>
        </w:rPr>
        <w:t xml:space="preserve">  </w:t>
      </w:r>
      <w:r w:rsidRPr="006B3907">
        <w:rPr>
          <w:rFonts w:ascii="Times New Roman" w:eastAsia="黑体" w:hAnsi="Times New Roman" w:cs="Times New Roman" w:hint="eastAsia"/>
          <w:sz w:val="24"/>
          <w:szCs w:val="24"/>
        </w:rPr>
        <w:t>种植制度</w:t>
      </w:r>
    </w:p>
    <w:p w14:paraId="7118E662" w14:textId="1DF5FEB1" w:rsidR="002C5C11" w:rsidRDefault="0074329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引用《中国农业百科全书》农业卷的定义，种植制度乃一个地区或生产单位农作物组成、配置、熟制与种植方式的总称，是耕作制度的主体。定义中农作物包括粮食作物、经济作物、饲料作物、蔬菜和果树等</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NE.Ref.{3B0C0D48-64A0-45F7-B73A-5DB1A8E052A7}</w:instrText>
      </w:r>
      <w:r w:rsidR="00057E4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[32]</w:t>
      </w:r>
      <w:r w:rsidR="00057E49">
        <w:rPr>
          <w:rFonts w:ascii="Times New Roman" w:hAnsi="Times New Roman" w:cs="Times New Roman"/>
          <w:sz w:val="24"/>
          <w:szCs w:val="24"/>
        </w:rPr>
        <w:fldChar w:fldCharType="end"/>
      </w:r>
      <w:r>
        <w:rPr>
          <w:rFonts w:ascii="Times New Roman" w:hAnsi="Times New Roman" w:cs="Times New Roman" w:hint="eastAsia"/>
          <w:sz w:val="24"/>
          <w:szCs w:val="24"/>
        </w:rPr>
        <w:t>。</w:t>
      </w:r>
    </w:p>
    <w:p w14:paraId="58390524" w14:textId="751FD583" w:rsidR="00743295" w:rsidRPr="00743295" w:rsidRDefault="00743295" w:rsidP="000C68E8">
      <w:pPr>
        <w:spacing w:after="0" w:line="400" w:lineRule="exact"/>
        <w:ind w:firstLineChars="200" w:firstLine="480"/>
        <w:jc w:val="both"/>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sidRPr="00C46A1B">
        <w:rPr>
          <w:rFonts w:ascii="Times New Roman" w:hAnsi="Times New Roman" w:cs="Times New Roman"/>
          <w:sz w:val="24"/>
          <w:szCs w:val="24"/>
        </w:rPr>
        <w:t>6</w:t>
      </w:r>
      <w:r>
        <w:rPr>
          <w:rFonts w:ascii="Times New Roman" w:hAnsi="Times New Roman" w:cs="Times New Roman" w:hint="eastAsia"/>
          <w:sz w:val="24"/>
          <w:szCs w:val="24"/>
        </w:rPr>
        <w:t>个温度带，包含了高原、山岭、丘陵、平原和盆地</w:t>
      </w:r>
      <w:r w:rsidRPr="00C46A1B">
        <w:rPr>
          <w:rFonts w:ascii="Times New Roman" w:hAnsi="Times New Roman" w:cs="Times New Roman"/>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7D770697" w14:textId="68CDFE05"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我国气候划分为热带、</w:t>
      </w:r>
      <w:r>
        <w:rPr>
          <w:rFonts w:ascii="Times New Roman" w:hAnsi="Times New Roman" w:cs="Times New Roman"/>
          <w:sz w:val="24"/>
          <w:szCs w:val="24"/>
        </w:rPr>
        <w:t>亚热带</w:t>
      </w:r>
      <w:r>
        <w:rPr>
          <w:rFonts w:ascii="Times New Roman" w:hAnsi="Times New Roman" w:cs="Times New Roman" w:hint="eastAsia"/>
          <w:sz w:val="24"/>
          <w:szCs w:val="24"/>
        </w:rPr>
        <w:t>、暖</w:t>
      </w:r>
      <w:r w:rsidRPr="00D65A9D">
        <w:rPr>
          <w:rFonts w:ascii="Times New Roman" w:eastAsia="宋体" w:hAnsi="Times New Roman" w:cs="Times New Roman"/>
          <w:sz w:val="24"/>
          <w:szCs w:val="24"/>
        </w:rPr>
        <w:t>温带、中温带、寒温带和青藏高原区，再结合光照和适度特征，全国划分为</w:t>
      </w:r>
      <w:r w:rsidRPr="00C46A1B">
        <w:rPr>
          <w:rFonts w:ascii="Times New Roman" w:eastAsia="宋体" w:hAnsi="Times New Roman" w:cs="Times New Roman"/>
          <w:sz w:val="24"/>
          <w:szCs w:val="24"/>
        </w:rPr>
        <w:t>37</w:t>
      </w:r>
      <w:r w:rsidRPr="00D65A9D">
        <w:rPr>
          <w:rFonts w:ascii="Times New Roman" w:eastAsia="宋体" w:hAnsi="Times New Roman" w:cs="Times New Roman"/>
          <w:sz w:val="24"/>
          <w:szCs w:val="24"/>
        </w:rPr>
        <w:t>个农业区</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NE.Ref.{AE6B77B6-09FA-4248-963E-1AE6E678DA37}</w:instrText>
      </w:r>
      <w:r w:rsidR="00057E4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[33, 34]</w:t>
      </w:r>
      <w:r w:rsidR="00057E49">
        <w:rPr>
          <w:rFonts w:ascii="Times New Roman" w:hAnsi="Times New Roman" w:cs="Times New Roman"/>
          <w:sz w:val="24"/>
          <w:szCs w:val="24"/>
        </w:rPr>
        <w:fldChar w:fldCharType="end"/>
      </w:r>
      <w:r w:rsidRPr="00D65A9D">
        <w:rPr>
          <w:rFonts w:ascii="Times New Roman" w:eastAsia="宋体" w:hAnsi="Times New Roman" w:cs="Times New Roman"/>
          <w:sz w:val="24"/>
          <w:szCs w:val="24"/>
        </w:rPr>
        <w:t>。中国科学院资源环境科学的数据显示，适宜种植一熟作物的农业区域面积占比最大，超过</w:t>
      </w:r>
      <w:r w:rsidRPr="00C46A1B">
        <w:rPr>
          <w:rFonts w:ascii="Times New Roman" w:eastAsia="宋体" w:hAnsi="Times New Roman" w:cs="Times New Roman"/>
          <w:sz w:val="24"/>
          <w:szCs w:val="24"/>
        </w:rPr>
        <w:t>70</w:t>
      </w:r>
      <w:r w:rsidRPr="00D65A9D">
        <w:rPr>
          <w:rFonts w:ascii="Times New Roman" w:eastAsia="宋体" w:hAnsi="Times New Roman" w:cs="Times New Roman"/>
          <w:sz w:val="24"/>
          <w:szCs w:val="24"/>
        </w:rPr>
        <w:t>%</w:t>
      </w:r>
      <w:r w:rsidRPr="00D65A9D">
        <w:rPr>
          <w:rFonts w:ascii="Times New Roman" w:eastAsia="宋体" w:hAnsi="Times New Roman" w:cs="Times New Roman"/>
          <w:sz w:val="24"/>
          <w:szCs w:val="24"/>
        </w:rPr>
        <w:t>，包括青藏高原喜凉作物一熟轮歇区、北部中高原半干旱喜凉作物一熟区、北部低高原易旱喜温作物一熟区、东北平原丘陵半湿润喜温作物一熟区、西北干旱灌溉一熟兼二熟区及黄淮海平</w:t>
      </w:r>
      <w:r>
        <w:rPr>
          <w:rFonts w:ascii="Times New Roman" w:hAnsi="Times New Roman" w:cs="Times New Roman" w:hint="eastAsia"/>
          <w:sz w:val="24"/>
          <w:szCs w:val="24"/>
        </w:rPr>
        <w:t>原丘陵水浇地二熟旱地二熟一熟区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5B364EB7" w14:textId="77777777"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其次是两熟区，农业区域面积占比近半，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6E47F1C3" w14:textId="02F8823F" w:rsidR="00FF1A85" w:rsidRDefault="00FF1A85" w:rsidP="000C68E8">
      <w:pPr>
        <w:spacing w:afterLines="100" w:after="326"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农业区域面积占比较低的是三熟区，约占</w:t>
      </w:r>
      <w:r w:rsidRPr="00C46A1B">
        <w:rPr>
          <w:rFonts w:ascii="Times New Roman" w:hAnsi="Times New Roman" w:cs="Times New Roman"/>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包括江淮平原丘陵麦稻两熟兼早三熟区、四川盆地水旱两熟兼三熟区、长江中下游平原丘陵水田三熟二熟区、东南丘陵山地水田旱地二熟三熟区以及华南丘陵沿海平原晚三熟热三熟区</w:t>
      </w:r>
      <w:r w:rsidRPr="00C46A1B">
        <w:rPr>
          <w:rFonts w:ascii="Times New Roman" w:hAnsi="Times New Roman" w:cs="Times New Roman"/>
          <w:sz w:val="24"/>
          <w:szCs w:val="24"/>
        </w:rPr>
        <w:t>5</w:t>
      </w:r>
      <w:r>
        <w:rPr>
          <w:rFonts w:ascii="Times New Roman" w:hAnsi="Times New Roman" w:cs="Times New Roman" w:hint="eastAsia"/>
          <w:sz w:val="24"/>
          <w:szCs w:val="24"/>
        </w:rPr>
        <w:t>个区。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4446"/>
      </w:tblGrid>
      <w:tr w:rsidR="00FF1A85" w14:paraId="7BBADD7A" w14:textId="77777777" w:rsidTr="00FA4122">
        <w:trPr>
          <w:jc w:val="center"/>
        </w:trPr>
        <w:tc>
          <w:tcPr>
            <w:tcW w:w="4356" w:type="dxa"/>
          </w:tcPr>
          <w:p w14:paraId="5912BCFA" w14:textId="77777777" w:rsidR="00FF1A85" w:rsidRDefault="00FF1A85" w:rsidP="00FA4122">
            <w:pPr>
              <w:spacing w:beforeLines="100" w:before="326" w:after="0"/>
              <w:ind w:firstLine="440"/>
              <w:rPr>
                <w:rFonts w:ascii="Times New Roman" w:hAnsi="Times New Roman" w:cs="Times New Roman"/>
                <w:sz w:val="24"/>
                <w:szCs w:val="24"/>
              </w:rPr>
            </w:pPr>
            <w:r>
              <w:rPr>
                <w:noProof/>
              </w:rPr>
              <w:drawing>
                <wp:inline distT="0" distB="0" distL="0" distR="0" wp14:anchorId="00DA0525" wp14:editId="2DFE1B17">
                  <wp:extent cx="2620151" cy="1980000"/>
                  <wp:effectExtent l="0" t="0" r="889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8437" t="14357" r="21475" b="2621"/>
                          <a:stretch/>
                        </pic:blipFill>
                        <pic:spPr bwMode="auto">
                          <a:xfrm>
                            <a:off x="0" y="0"/>
                            <a:ext cx="2620151"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3EE89577" w14:textId="77777777" w:rsidR="00FF1A85" w:rsidRDefault="00FF1A85" w:rsidP="00FA4122">
            <w:pPr>
              <w:spacing w:beforeLines="100" w:before="326" w:after="0"/>
              <w:ind w:firstLine="440"/>
              <w:rPr>
                <w:rFonts w:ascii="Times New Roman" w:hAnsi="Times New Roman" w:cs="Times New Roman"/>
                <w:sz w:val="24"/>
                <w:szCs w:val="24"/>
              </w:rPr>
            </w:pPr>
            <w:r>
              <w:rPr>
                <w:noProof/>
              </w:rPr>
              <w:drawing>
                <wp:inline distT="0" distB="0" distL="0" distR="0" wp14:anchorId="0295B408" wp14:editId="08620F8C">
                  <wp:extent cx="2649924" cy="198000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7240" t="16741" r="21988" b="9040"/>
                          <a:stretch/>
                        </pic:blipFill>
                        <pic:spPr bwMode="auto">
                          <a:xfrm>
                            <a:off x="0" y="0"/>
                            <a:ext cx="2649924"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5896501E" w14:textId="77777777" w:rsidTr="00FA4122">
        <w:trPr>
          <w:jc w:val="center"/>
        </w:trPr>
        <w:tc>
          <w:tcPr>
            <w:tcW w:w="4356" w:type="dxa"/>
          </w:tcPr>
          <w:p w14:paraId="4ACF9D10" w14:textId="77777777" w:rsidR="00FF1A85" w:rsidRPr="00A6519D" w:rsidRDefault="00FF1A85" w:rsidP="00FA4122">
            <w:pPr>
              <w:spacing w:after="0"/>
              <w:ind w:firstLine="440"/>
              <w:jc w:val="center"/>
              <w:rPr>
                <w:rFonts w:ascii="Times New Roman" w:hAnsi="Times New Roman" w:cs="Times New Roman"/>
                <w:b/>
                <w:sz w:val="24"/>
                <w:szCs w:val="24"/>
              </w:rPr>
            </w:pPr>
            <w:r>
              <w:rPr>
                <w:noProof/>
              </w:rPr>
              <w:drawing>
                <wp:inline distT="0" distB="0" distL="0" distR="0" wp14:anchorId="56955BFA" wp14:editId="34FB22F2">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19C93F83" w14:textId="77777777" w:rsidR="00FF1A85" w:rsidRPr="006E1D3F" w:rsidRDefault="00FF1A85" w:rsidP="00FA4122">
            <w:pPr>
              <w:spacing w:after="0"/>
              <w:ind w:firstLine="440"/>
              <w:jc w:val="center"/>
              <w:rPr>
                <w:rFonts w:ascii="Times New Roman" w:hAnsi="Times New Roman" w:cs="Times New Roman"/>
                <w:b/>
                <w:sz w:val="24"/>
                <w:szCs w:val="24"/>
              </w:rPr>
            </w:pPr>
            <w:r>
              <w:rPr>
                <w:noProof/>
              </w:rPr>
              <w:drawing>
                <wp:inline distT="0" distB="0" distL="0" distR="0" wp14:anchorId="195BE116" wp14:editId="21787F23">
                  <wp:extent cx="2679699" cy="1980000"/>
                  <wp:effectExtent l="0" t="0" r="698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16388" t="16462" r="22158" b="9319"/>
                          <a:stretch/>
                        </pic:blipFill>
                        <pic:spPr bwMode="auto">
                          <a:xfrm>
                            <a:off x="0" y="0"/>
                            <a:ext cx="2679699"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3B24E620" w14:textId="77777777" w:rsidTr="00FA4122">
        <w:trPr>
          <w:jc w:val="center"/>
        </w:trPr>
        <w:tc>
          <w:tcPr>
            <w:tcW w:w="8802" w:type="dxa"/>
            <w:gridSpan w:val="2"/>
          </w:tcPr>
          <w:p w14:paraId="198C6C56" w14:textId="2227DA0B" w:rsidR="00FF1A85" w:rsidRPr="006E1D3F" w:rsidRDefault="00FF1A85" w:rsidP="00A836E5">
            <w:pPr>
              <w:pStyle w:val="af"/>
              <w:spacing w:after="326"/>
              <w:jc w:val="center"/>
              <w:rPr>
                <w:rFonts w:cs="Times New Roman"/>
                <w:b/>
                <w:sz w:val="24"/>
                <w:szCs w:val="24"/>
              </w:rPr>
            </w:pPr>
          </w:p>
        </w:tc>
      </w:tr>
      <w:tr w:rsidR="00FF1A85" w:rsidRPr="009A4053" w14:paraId="55D4F906" w14:textId="77777777" w:rsidTr="00FA4122">
        <w:trPr>
          <w:jc w:val="center"/>
        </w:trPr>
        <w:tc>
          <w:tcPr>
            <w:tcW w:w="8802" w:type="dxa"/>
            <w:gridSpan w:val="2"/>
          </w:tcPr>
          <w:p w14:paraId="685A856D" w14:textId="4F0F232B" w:rsidR="00A836E5" w:rsidRDefault="00A836E5" w:rsidP="00A836E5">
            <w:pPr>
              <w:pStyle w:val="af"/>
              <w:spacing w:afterLines="0" w:after="0"/>
              <w:jc w:val="center"/>
            </w:pPr>
            <w:r>
              <w:rPr>
                <w:rFonts w:hint="eastAsia"/>
              </w:rPr>
              <w:t>图</w:t>
            </w:r>
            <w:r w:rsidRPr="00C46A1B">
              <w:rPr>
                <w:rFonts w:cs="Times New Roman"/>
              </w:rPr>
              <w:t>2</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__ \* ARABIC \s 1</w:instrText>
            </w:r>
            <w:r>
              <w:instrText xml:space="preserve"> </w:instrText>
            </w:r>
            <w:r>
              <w:fldChar w:fldCharType="separate"/>
            </w:r>
            <w:r w:rsidR="009B6987">
              <w:rPr>
                <w:noProof/>
              </w:rPr>
              <w:t>2</w:t>
            </w:r>
            <w:r>
              <w:fldChar w:fldCharType="end"/>
            </w:r>
            <w:r>
              <w:t xml:space="preserve">  </w:t>
            </w:r>
            <w:r>
              <w:rPr>
                <w:rFonts w:hint="eastAsia"/>
              </w:rPr>
              <w:t>我国气候带及熟制划分</w:t>
            </w:r>
          </w:p>
          <w:p w14:paraId="0B1F6B35" w14:textId="77777777" w:rsidR="00FF1A85" w:rsidRDefault="00FF1A85" w:rsidP="005F07C9">
            <w:pPr>
              <w:spacing w:afterLines="100" w:after="326" w:line="400" w:lineRule="exact"/>
              <w:ind w:firstLine="420"/>
              <w:jc w:val="center"/>
              <w:rPr>
                <w:rFonts w:ascii="Times New Roman" w:hAnsi="Times New Roman" w:cs="Times New Roman"/>
                <w:sz w:val="18"/>
                <w:szCs w:val="18"/>
              </w:rPr>
            </w:pPr>
            <w:r w:rsidRPr="005722A7">
              <w:rPr>
                <w:rFonts w:ascii="Times New Roman" w:hAnsi="Times New Roman" w:cs="Times New Roman" w:hint="eastAsia"/>
                <w:sz w:val="18"/>
                <w:szCs w:val="18"/>
              </w:rPr>
              <w:t>数据来源：中国科学院资源环境科学数据中心。</w:t>
            </w:r>
          </w:p>
          <w:p w14:paraId="119D2D06" w14:textId="58994601" w:rsidR="009E6473" w:rsidRPr="005722A7" w:rsidRDefault="009E6473" w:rsidP="005F07C9">
            <w:pPr>
              <w:spacing w:afterLines="100" w:after="326" w:line="400" w:lineRule="exact"/>
              <w:ind w:firstLine="420"/>
              <w:jc w:val="center"/>
              <w:rPr>
                <w:rFonts w:ascii="Times New Roman" w:hAnsi="Times New Roman" w:cs="Times New Roman"/>
                <w:sz w:val="18"/>
                <w:szCs w:val="18"/>
              </w:rPr>
            </w:pPr>
          </w:p>
        </w:tc>
      </w:tr>
    </w:tbl>
    <w:p w14:paraId="13807CF5" w14:textId="072D1D3F" w:rsidR="00AD2A06" w:rsidRPr="006B3907" w:rsidRDefault="00A87D66"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2</w:t>
      </w:r>
      <w:r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E0163" w:rsidRPr="00C46A1B">
        <w:rPr>
          <w:rFonts w:ascii="Times New Roman" w:eastAsia="黑体" w:hAnsi="Times New Roman" w:cs="Times New Roman"/>
          <w:sz w:val="24"/>
          <w:szCs w:val="24"/>
        </w:rPr>
        <w:t>2</w:t>
      </w:r>
      <w:r w:rsidR="00ED272E" w:rsidRPr="006B3907">
        <w:rPr>
          <w:rFonts w:ascii="Times New Roman" w:eastAsia="黑体" w:hAnsi="Times New Roman" w:cs="Times New Roman"/>
          <w:sz w:val="24"/>
          <w:szCs w:val="24"/>
        </w:rPr>
        <w:t xml:space="preserve">  </w:t>
      </w:r>
      <w:r w:rsidR="00B677B3" w:rsidRPr="006B3907">
        <w:rPr>
          <w:rFonts w:ascii="Times New Roman" w:eastAsia="黑体" w:hAnsi="Times New Roman" w:cs="Times New Roman" w:hint="eastAsia"/>
          <w:sz w:val="24"/>
          <w:szCs w:val="24"/>
        </w:rPr>
        <w:t>土地生产率</w:t>
      </w:r>
    </w:p>
    <w:p w14:paraId="5A02276D" w14:textId="7CAFE578" w:rsidR="00AA18CF"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w:t>
      </w:r>
      <w:r w:rsidR="00593602">
        <w:rPr>
          <w:rFonts w:ascii="Times New Roman" w:hAnsi="Times New Roman" w:cs="Times New Roman" w:hint="eastAsia"/>
          <w:sz w:val="24"/>
          <w:szCs w:val="24"/>
        </w:rPr>
        <w:t>（或亩均农业经营收入）</w:t>
      </w:r>
      <w:r w:rsidRPr="00AF35D8">
        <w:rPr>
          <w:rFonts w:ascii="Times New Roman" w:hAnsi="Times New Roman" w:cs="Times New Roman" w:hint="eastAsia"/>
          <w:sz w:val="24"/>
          <w:szCs w:val="24"/>
        </w:rPr>
        <w:t>、亩均利润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劳均利润。学者们根据各自的研究目的，使用不同的研究方法，选出适宜的指标代表土地生产率。亩均产量直观且本质的反映要素投入与回报的关系，土地生产率与农地经营</w:t>
      </w:r>
      <w:r w:rsidR="00CA62A2">
        <w:rPr>
          <w:rFonts w:ascii="Times New Roman" w:hAnsi="Times New Roman" w:cs="Times New Roman" w:hint="eastAsia"/>
          <w:sz w:val="24"/>
          <w:szCs w:val="24"/>
        </w:rPr>
        <w:t>规模关系的研究就是从发现亩均产量随着种植面积的扩大而降低开始的，</w:t>
      </w:r>
      <w:r w:rsidR="00CA62A2">
        <w:rPr>
          <w:rFonts w:ascii="Times New Roman" w:hAnsi="Times New Roman" w:cs="Times New Roman"/>
          <w:sz w:val="24"/>
          <w:szCs w:val="24"/>
        </w:rPr>
        <w:t>而且</w:t>
      </w:r>
      <w:r w:rsidRPr="00AF35D8">
        <w:rPr>
          <w:rFonts w:ascii="Times New Roman" w:hAnsi="Times New Roman" w:cs="Times New Roman" w:hint="eastAsia"/>
          <w:sz w:val="24"/>
          <w:szCs w:val="24"/>
        </w:rPr>
        <w:t>对于许多土地资源匮乏、种植技术落后的发展中国家来说，保证粮食安全也必须关注亩均产量的变化</w:t>
      </w:r>
      <w:r w:rsidR="00CA62A2">
        <w:rPr>
          <w:rFonts w:ascii="Times New Roman" w:hAnsi="Times New Roman" w:cs="Times New Roman" w:hint="eastAsia"/>
          <w:sz w:val="24"/>
          <w:szCs w:val="24"/>
        </w:rPr>
        <w:t>。</w:t>
      </w:r>
      <w:r w:rsidR="008B5232">
        <w:rPr>
          <w:rFonts w:ascii="Times New Roman" w:hAnsi="Times New Roman" w:cs="Times New Roman" w:hint="eastAsia"/>
          <w:sz w:val="24"/>
          <w:szCs w:val="24"/>
        </w:rPr>
        <w:t>多数学者采用亩均产值表征土地生产率，</w:t>
      </w:r>
      <w:r w:rsidRPr="00AF35D8">
        <w:rPr>
          <w:rFonts w:ascii="Times New Roman" w:hAnsi="Times New Roman" w:cs="Times New Roman" w:hint="eastAsia"/>
          <w:sz w:val="24"/>
          <w:szCs w:val="24"/>
        </w:rPr>
        <w:t>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00AA18CF" w:rsidRPr="00C46A1B">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2B1CD412" w14:textId="5B343B2D" w:rsidR="00FE0163" w:rsidRDefault="00FE0163" w:rsidP="00FE0163">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1</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3</w:t>
      </w:r>
      <w:r w:rsidRPr="00FE0163">
        <w:rPr>
          <w:rFonts w:ascii="Times New Roman" w:eastAsia="黑体" w:hAnsi="Times New Roman" w:cs="Times New Roman"/>
          <w:sz w:val="24"/>
          <w:szCs w:val="24"/>
        </w:rPr>
        <w:t xml:space="preserve">  </w:t>
      </w:r>
      <w:r w:rsidR="006C540A">
        <w:rPr>
          <w:rFonts w:ascii="Times New Roman" w:eastAsia="黑体" w:hAnsi="Times New Roman" w:cs="Times New Roman" w:hint="eastAsia"/>
          <w:sz w:val="24"/>
          <w:szCs w:val="24"/>
        </w:rPr>
        <w:t>农地</w:t>
      </w:r>
      <w:r>
        <w:rPr>
          <w:rFonts w:ascii="Times New Roman" w:eastAsia="黑体" w:hAnsi="Times New Roman" w:cs="Times New Roman" w:hint="eastAsia"/>
          <w:sz w:val="24"/>
          <w:szCs w:val="24"/>
        </w:rPr>
        <w:t>经营</w:t>
      </w:r>
      <w:r w:rsidRPr="00FE0163">
        <w:rPr>
          <w:rFonts w:ascii="Times New Roman" w:eastAsia="黑体" w:hAnsi="Times New Roman" w:cs="Times New Roman" w:hint="eastAsia"/>
          <w:sz w:val="24"/>
          <w:szCs w:val="24"/>
        </w:rPr>
        <w:t>规模</w:t>
      </w:r>
    </w:p>
    <w:p w14:paraId="7753BD49" w14:textId="3F5E6612" w:rsidR="00FE0163" w:rsidRDefault="00FE016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w:t>
      </w:r>
      <w:r w:rsidR="00963DC6">
        <w:rPr>
          <w:rFonts w:ascii="Times New Roman" w:hAnsi="Times New Roman" w:cs="Times New Roman" w:hint="eastAsia"/>
          <w:sz w:val="24"/>
          <w:szCs w:val="24"/>
        </w:rPr>
        <w:t>从农户层面还是地块层面选择规模变量</w:t>
      </w:r>
      <w:r w:rsidR="00087FE3">
        <w:rPr>
          <w:rFonts w:ascii="Times New Roman" w:hAnsi="Times New Roman" w:cs="Times New Roman" w:hint="eastAsia"/>
          <w:sz w:val="24"/>
          <w:szCs w:val="24"/>
        </w:rPr>
        <w:t>，</w:t>
      </w:r>
      <w:r w:rsidR="009D35E5">
        <w:rPr>
          <w:rFonts w:ascii="Times New Roman" w:hAnsi="Times New Roman" w:cs="Times New Roman" w:hint="eastAsia"/>
          <w:sz w:val="24"/>
          <w:szCs w:val="24"/>
        </w:rPr>
        <w:t>以及</w:t>
      </w:r>
      <w:r w:rsidR="00963DC6">
        <w:rPr>
          <w:rFonts w:ascii="Times New Roman" w:hAnsi="Times New Roman" w:cs="Times New Roman" w:hint="eastAsia"/>
          <w:sz w:val="24"/>
          <w:szCs w:val="24"/>
        </w:rPr>
        <w:t>对规模变量是否进行复种处理</w:t>
      </w:r>
      <w:r w:rsidR="00851046">
        <w:rPr>
          <w:rFonts w:ascii="Times New Roman" w:hAnsi="Times New Roman" w:cs="Times New Roman" w:hint="eastAsia"/>
          <w:sz w:val="24"/>
          <w:szCs w:val="24"/>
        </w:rPr>
        <w:t>。</w:t>
      </w:r>
      <w:r w:rsidR="0050504C">
        <w:rPr>
          <w:rFonts w:ascii="Times New Roman" w:hAnsi="Times New Roman" w:cs="Times New Roman" w:hint="eastAsia"/>
          <w:sz w:val="24"/>
          <w:szCs w:val="24"/>
        </w:rPr>
        <w:t>地块层面以农户连片不分割的土地面积为研究个体</w:t>
      </w:r>
      <w:r w:rsidR="005D7D82">
        <w:rPr>
          <w:rFonts w:ascii="Times New Roman" w:hAnsi="Times New Roman" w:cs="Times New Roman" w:hint="eastAsia"/>
          <w:sz w:val="24"/>
          <w:szCs w:val="24"/>
        </w:rPr>
        <w:t>，农户层面以农户粮食的全部播种</w:t>
      </w:r>
      <w:r w:rsidR="005D7D82">
        <w:rPr>
          <w:rFonts w:ascii="Times New Roman" w:hAnsi="Times New Roman" w:cs="Times New Roman" w:hint="eastAsia"/>
          <w:sz w:val="24"/>
          <w:szCs w:val="24"/>
        </w:rPr>
        <w:t>/</w:t>
      </w:r>
      <w:r w:rsidR="005D7D82">
        <w:rPr>
          <w:rFonts w:ascii="Times New Roman" w:hAnsi="Times New Roman" w:cs="Times New Roman" w:hint="eastAsia"/>
          <w:sz w:val="24"/>
          <w:szCs w:val="24"/>
        </w:rPr>
        <w:t>收获面积为研究个体</w:t>
      </w:r>
      <w:r w:rsidR="00556481">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NE.Ref.{A328446B-7243-42AB-9C23-B42514ED629D}</w:instrText>
      </w:r>
      <w:r w:rsidR="00556481">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[35, 36]</w:t>
      </w:r>
      <w:r w:rsidR="00556481">
        <w:rPr>
          <w:rFonts w:ascii="Times New Roman" w:hAnsi="Times New Roman" w:cs="Times New Roman"/>
          <w:sz w:val="24"/>
          <w:szCs w:val="24"/>
        </w:rPr>
        <w:fldChar w:fldCharType="end"/>
      </w:r>
      <w:r w:rsidR="005D7D82">
        <w:rPr>
          <w:rFonts w:ascii="Times New Roman" w:hAnsi="Times New Roman" w:cs="Times New Roman" w:hint="eastAsia"/>
          <w:sz w:val="24"/>
          <w:szCs w:val="24"/>
        </w:rPr>
        <w:t>。</w:t>
      </w:r>
      <w:r w:rsidRPr="00AF35D8">
        <w:rPr>
          <w:rFonts w:ascii="Times New Roman" w:hAnsi="Times New Roman" w:cs="Times New Roman" w:hint="eastAsia"/>
          <w:sz w:val="24"/>
          <w:szCs w:val="24"/>
        </w:rPr>
        <w:t>对耕地面积的复种处理一般出现在以农户</w:t>
      </w:r>
      <w:r w:rsidR="0022750C">
        <w:rPr>
          <w:rFonts w:ascii="Times New Roman" w:hAnsi="Times New Roman" w:cs="Times New Roman" w:hint="eastAsia"/>
          <w:sz w:val="24"/>
          <w:szCs w:val="24"/>
        </w:rPr>
        <w:t>农业总产值</w:t>
      </w:r>
      <w:r w:rsidRPr="00AF35D8">
        <w:rPr>
          <w:rFonts w:ascii="Times New Roman" w:hAnsi="Times New Roman" w:cs="Times New Roman" w:hint="eastAsia"/>
          <w:sz w:val="24"/>
          <w:szCs w:val="24"/>
        </w:rPr>
        <w:t>为单位研究家庭农业种植的总体效率</w:t>
      </w:r>
      <w:r w:rsidR="00EA45C8">
        <w:rPr>
          <w:rFonts w:ascii="Times New Roman" w:hAnsi="Times New Roman" w:cs="Times New Roman" w:hint="eastAsia"/>
          <w:sz w:val="24"/>
          <w:szCs w:val="24"/>
        </w:rPr>
        <w:t>的情况下</w:t>
      </w:r>
      <w:r w:rsidRPr="00AF35D8">
        <w:rPr>
          <w:rFonts w:ascii="Times New Roman" w:hAnsi="Times New Roman" w:cs="Times New Roman" w:hint="eastAsia"/>
          <w:sz w:val="24"/>
          <w:szCs w:val="24"/>
        </w:rPr>
        <w:t>，处理方法往往是将耕地面积加总</w:t>
      </w:r>
      <w:r>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NE.Ref.{525BE4AE-7CCC-4200-8777-09F8742D1D34}</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[36, 37]</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或者在不同的季节中平均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NE.Ref.{848FAC2F-4C1C-47B5-ACF8-494AD5598CE9}</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[38]</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sidR="0092706E">
        <w:rPr>
          <w:rFonts w:ascii="Times New Roman" w:hAnsi="Times New Roman" w:cs="Times New Roman" w:hint="eastAsia"/>
          <w:sz w:val="24"/>
          <w:szCs w:val="24"/>
        </w:rPr>
        <w:t>。</w:t>
      </w:r>
    </w:p>
    <w:p w14:paraId="50D0A248" w14:textId="1BE4F1DB" w:rsidR="00FE0163" w:rsidRDefault="00FE016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代表性农作物为研究对象分析，避免土地生产率和农地规模选择上可能出现的问题。</w:t>
      </w:r>
      <w:r w:rsidRPr="00AF35D8">
        <w:rPr>
          <w:rFonts w:ascii="Times New Roman" w:hAnsi="Times New Roman" w:cs="Times New Roman" w:hint="eastAsia"/>
          <w:sz w:val="24"/>
          <w:szCs w:val="24"/>
        </w:rPr>
        <w:t>因此</w:t>
      </w:r>
      <w:r>
        <w:rPr>
          <w:rFonts w:ascii="Times New Roman" w:hAnsi="Times New Roman" w:cs="Times New Roman" w:hint="eastAsia"/>
          <w:sz w:val="24"/>
          <w:szCs w:val="24"/>
        </w:rPr>
        <w:t>以一季作物的亩均产量表征土地生产率，</w:t>
      </w:r>
      <w:r w:rsidRPr="00AF35D8">
        <w:rPr>
          <w:rFonts w:ascii="Times New Roman" w:hAnsi="Times New Roman" w:cs="Times New Roman" w:hint="eastAsia"/>
          <w:sz w:val="24"/>
          <w:szCs w:val="24"/>
        </w:rPr>
        <w:t>实际收获面积</w:t>
      </w:r>
      <w:r>
        <w:rPr>
          <w:rFonts w:ascii="Times New Roman" w:hAnsi="Times New Roman" w:cs="Times New Roman" w:hint="eastAsia"/>
          <w:sz w:val="24"/>
          <w:szCs w:val="24"/>
        </w:rPr>
        <w:t>表征土地生产率，就不</w:t>
      </w:r>
      <w:r w:rsidR="00C6026D">
        <w:rPr>
          <w:rFonts w:ascii="Times New Roman" w:hAnsi="Times New Roman" w:cs="Times New Roman" w:hint="eastAsia"/>
          <w:sz w:val="24"/>
          <w:szCs w:val="24"/>
        </w:rPr>
        <w:t>存在因种植结构和种植制度复杂需要处理</w:t>
      </w:r>
      <w:r>
        <w:rPr>
          <w:rFonts w:ascii="Times New Roman" w:hAnsi="Times New Roman" w:cs="Times New Roman" w:hint="eastAsia"/>
          <w:sz w:val="24"/>
          <w:szCs w:val="24"/>
        </w:rPr>
        <w:t>规模变量的问题</w:t>
      </w:r>
      <w:r w:rsidRPr="00AF35D8">
        <w:rPr>
          <w:rFonts w:ascii="Times New Roman" w:hAnsi="Times New Roman" w:cs="Times New Roman" w:hint="eastAsia"/>
          <w:sz w:val="24"/>
          <w:szCs w:val="24"/>
        </w:rPr>
        <w:t>。</w:t>
      </w:r>
    </w:p>
    <w:p w14:paraId="391F1B40" w14:textId="3A5918AB" w:rsidR="009C12EE" w:rsidRDefault="009C12EE" w:rsidP="009C12EE">
      <w:pPr>
        <w:spacing w:beforeLines="100" w:before="326" w:afterLines="100" w:after="326" w:line="400" w:lineRule="exact"/>
        <w:outlineLvl w:val="1"/>
        <w:rPr>
          <w:rFonts w:ascii="Times New Roman" w:eastAsia="黑体" w:hAnsi="Times New Roman" w:cs="Times New Roman"/>
          <w:sz w:val="28"/>
          <w:szCs w:val="28"/>
        </w:rPr>
      </w:pPr>
      <w:bookmarkStart w:id="36" w:name="_Toc3322643"/>
      <w:r w:rsidRPr="00C46A1B">
        <w:rPr>
          <w:rFonts w:ascii="Times New Roman" w:eastAsia="黑体" w:hAnsi="Times New Roman" w:cs="Times New Roman"/>
          <w:sz w:val="28"/>
          <w:szCs w:val="28"/>
        </w:rPr>
        <w:t>2</w:t>
      </w:r>
      <w:r w:rsidRPr="009C12EE">
        <w:rPr>
          <w:rFonts w:ascii="Times New Roman" w:eastAsia="黑体" w:hAnsi="Times New Roman" w:cs="Times New Roman"/>
          <w:sz w:val="28"/>
          <w:szCs w:val="28"/>
        </w:rPr>
        <w:t>.</w:t>
      </w:r>
      <w:r w:rsidR="00DF4B0A">
        <w:rPr>
          <w:rFonts w:ascii="Times New Roman" w:eastAsia="黑体" w:hAnsi="Times New Roman" w:cs="Times New Roman"/>
          <w:sz w:val="28"/>
          <w:szCs w:val="28"/>
        </w:rPr>
        <w:t>2</w:t>
      </w:r>
      <w:r w:rsidRPr="009C12EE">
        <w:rPr>
          <w:rFonts w:ascii="Times New Roman" w:eastAsia="黑体" w:hAnsi="Times New Roman" w:cs="Times New Roman"/>
          <w:sz w:val="28"/>
          <w:szCs w:val="28"/>
        </w:rPr>
        <w:t xml:space="preserve">  </w:t>
      </w:r>
      <w:bookmarkEnd w:id="36"/>
      <w:r w:rsidR="00F222F2">
        <w:rPr>
          <w:rFonts w:ascii="Times New Roman" w:eastAsia="黑体" w:hAnsi="Times New Roman" w:cs="Times New Roman" w:hint="eastAsia"/>
          <w:sz w:val="28"/>
          <w:szCs w:val="28"/>
        </w:rPr>
        <w:t>土地生产率研究动态</w:t>
      </w:r>
    </w:p>
    <w:p w14:paraId="06290C71" w14:textId="0E8E988E" w:rsidR="00AD6A0D" w:rsidRPr="00AD6A0D" w:rsidRDefault="00801AF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w:t>
      </w:r>
      <w:r w:rsidR="00660C36">
        <w:rPr>
          <w:rFonts w:ascii="Times New Roman" w:hAnsi="Times New Roman" w:cs="Times New Roman" w:hint="eastAsia"/>
          <w:sz w:val="24"/>
          <w:szCs w:val="24"/>
        </w:rPr>
        <w:t>既有</w:t>
      </w:r>
      <w:r w:rsidR="00AD6A0D" w:rsidRPr="00AD6A0D">
        <w:rPr>
          <w:rFonts w:ascii="Times New Roman" w:hAnsi="Times New Roman" w:cs="Times New Roman" w:hint="eastAsia"/>
          <w:sz w:val="24"/>
          <w:szCs w:val="24"/>
        </w:rPr>
        <w:t>文献对</w:t>
      </w:r>
      <w:r w:rsidR="0018431C">
        <w:rPr>
          <w:rFonts w:ascii="Times New Roman" w:hAnsi="Times New Roman" w:cs="Times New Roman" w:hint="eastAsia"/>
          <w:sz w:val="24"/>
          <w:szCs w:val="24"/>
        </w:rPr>
        <w:t>影响农业生产的因素的</w:t>
      </w:r>
      <w:r w:rsidR="0083428E">
        <w:rPr>
          <w:rFonts w:ascii="Times New Roman" w:hAnsi="Times New Roman" w:cs="Times New Roman" w:hint="eastAsia"/>
          <w:sz w:val="24"/>
          <w:szCs w:val="24"/>
        </w:rPr>
        <w:t>选择方法，</w:t>
      </w:r>
      <w:r w:rsidR="00137C9A">
        <w:rPr>
          <w:rFonts w:ascii="Times New Roman" w:hAnsi="Times New Roman" w:cs="Times New Roman" w:hint="eastAsia"/>
          <w:sz w:val="24"/>
          <w:szCs w:val="24"/>
        </w:rPr>
        <w:t>归纳</w:t>
      </w:r>
      <w:r w:rsidR="001F7A89">
        <w:rPr>
          <w:rFonts w:ascii="Times New Roman" w:hAnsi="Times New Roman" w:cs="Times New Roman" w:hint="eastAsia"/>
          <w:sz w:val="24"/>
          <w:szCs w:val="24"/>
        </w:rPr>
        <w:t>总结</w:t>
      </w:r>
      <w:r w:rsidR="00660C36">
        <w:rPr>
          <w:rFonts w:ascii="Times New Roman" w:hAnsi="Times New Roman" w:cs="Times New Roman" w:hint="eastAsia"/>
          <w:sz w:val="24"/>
          <w:szCs w:val="24"/>
        </w:rPr>
        <w:t>当前学者们对生产率与规模关系的看法</w:t>
      </w:r>
      <w:r w:rsidR="00593CEF">
        <w:rPr>
          <w:rFonts w:ascii="Times New Roman" w:hAnsi="Times New Roman" w:cs="Times New Roman" w:hint="eastAsia"/>
          <w:sz w:val="24"/>
          <w:szCs w:val="24"/>
        </w:rPr>
        <w:t>，</w:t>
      </w:r>
      <w:r w:rsidR="00593CEF">
        <w:rPr>
          <w:rFonts w:ascii="Times New Roman" w:hAnsi="Times New Roman" w:cs="Times New Roman"/>
          <w:sz w:val="24"/>
          <w:szCs w:val="24"/>
        </w:rPr>
        <w:t>以及</w:t>
      </w:r>
      <w:r w:rsidR="00856F9C">
        <w:rPr>
          <w:rFonts w:ascii="Times New Roman" w:hAnsi="Times New Roman" w:cs="Times New Roman" w:hint="eastAsia"/>
          <w:sz w:val="24"/>
          <w:szCs w:val="24"/>
        </w:rPr>
        <w:t>他们</w:t>
      </w:r>
      <w:r w:rsidR="00593CEF">
        <w:rPr>
          <w:rFonts w:ascii="Times New Roman" w:hAnsi="Times New Roman" w:cs="Times New Roman" w:hint="eastAsia"/>
          <w:sz w:val="24"/>
          <w:szCs w:val="24"/>
        </w:rPr>
        <w:t>如何对</w:t>
      </w:r>
      <w:r w:rsidR="00856F9C">
        <w:rPr>
          <w:rFonts w:ascii="Times New Roman" w:hAnsi="Times New Roman" w:cs="Times New Roman" w:hint="eastAsia"/>
          <w:sz w:val="24"/>
          <w:szCs w:val="24"/>
        </w:rPr>
        <w:t>两者呈现的特征进行解释。</w:t>
      </w:r>
    </w:p>
    <w:p w14:paraId="417C109C" w14:textId="7ECBBCBD" w:rsidR="007904B4" w:rsidRPr="009C12EE" w:rsidRDefault="00A91026" w:rsidP="009C12EE">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2</w:t>
      </w:r>
      <w:r w:rsidR="007904B4" w:rsidRPr="009C12EE">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9C12EE" w:rsidRPr="009C12EE">
        <w:rPr>
          <w:rFonts w:ascii="Times New Roman" w:eastAsia="黑体" w:hAnsi="Times New Roman" w:cs="Times New Roman"/>
          <w:sz w:val="24"/>
          <w:szCs w:val="24"/>
        </w:rPr>
        <w:t>.</w:t>
      </w:r>
      <w:r w:rsidR="009C12EE" w:rsidRPr="00C46A1B">
        <w:rPr>
          <w:rFonts w:ascii="Times New Roman" w:eastAsia="黑体" w:hAnsi="Times New Roman" w:cs="Times New Roman"/>
          <w:sz w:val="24"/>
          <w:szCs w:val="24"/>
        </w:rPr>
        <w:t>1</w:t>
      </w:r>
      <w:r w:rsidR="00ED272E" w:rsidRPr="009C12EE">
        <w:rPr>
          <w:rFonts w:ascii="Times New Roman" w:eastAsia="黑体" w:hAnsi="Times New Roman" w:cs="Times New Roman"/>
          <w:sz w:val="24"/>
          <w:szCs w:val="24"/>
        </w:rPr>
        <w:t xml:space="preserve">  </w:t>
      </w:r>
      <w:r w:rsidR="007904B4" w:rsidRPr="009C12EE">
        <w:rPr>
          <w:rFonts w:ascii="Times New Roman" w:eastAsia="黑体" w:hAnsi="Times New Roman" w:cs="Times New Roman" w:hint="eastAsia"/>
          <w:sz w:val="24"/>
          <w:szCs w:val="24"/>
        </w:rPr>
        <w:t>土地生产率</w:t>
      </w:r>
      <w:r w:rsidR="00271887">
        <w:rPr>
          <w:rFonts w:ascii="Times New Roman" w:eastAsia="黑体" w:hAnsi="Times New Roman" w:cs="Times New Roman" w:hint="eastAsia"/>
          <w:sz w:val="24"/>
          <w:szCs w:val="24"/>
        </w:rPr>
        <w:t>的</w:t>
      </w:r>
      <w:r w:rsidR="007904B4" w:rsidRPr="009C12EE">
        <w:rPr>
          <w:rFonts w:ascii="Times New Roman" w:eastAsia="黑体" w:hAnsi="Times New Roman" w:cs="Times New Roman" w:hint="eastAsia"/>
          <w:sz w:val="24"/>
          <w:szCs w:val="24"/>
        </w:rPr>
        <w:t>影响因素</w:t>
      </w:r>
    </w:p>
    <w:p w14:paraId="4F961B25" w14:textId="34E5892B"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7D0888">
        <w:rPr>
          <w:rFonts w:ascii="Times New Roman" w:hAnsi="Times New Roman" w:cs="Times New Roman" w:hint="eastAsia"/>
          <w:sz w:val="24"/>
          <w:szCs w:val="24"/>
        </w:rPr>
        <w:t>有偏</w:t>
      </w:r>
      <w:r w:rsidR="00857827" w:rsidRPr="00AF35D8">
        <w:rPr>
          <w:rFonts w:ascii="Times New Roman" w:hAnsi="Times New Roman" w:cs="Times New Roman" w:hint="eastAsia"/>
          <w:sz w:val="24"/>
          <w:szCs w:val="24"/>
        </w:rPr>
        <w:t>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w:t>
      </w:r>
      <w:r w:rsidR="003A07E8">
        <w:rPr>
          <w:rFonts w:ascii="Times New Roman" w:hAnsi="Times New Roman" w:cs="Times New Roman" w:hint="eastAsia"/>
          <w:sz w:val="24"/>
          <w:szCs w:val="24"/>
        </w:rPr>
        <w:t>农业</w:t>
      </w:r>
      <w:r w:rsidR="008A351C">
        <w:rPr>
          <w:rFonts w:ascii="Times New Roman" w:hAnsi="Times New Roman" w:cs="Times New Roman" w:hint="eastAsia"/>
          <w:sz w:val="24"/>
          <w:szCs w:val="24"/>
        </w:rPr>
        <w:t>生产函数</w:t>
      </w:r>
      <w:r w:rsidR="007C7D5E">
        <w:rPr>
          <w:rFonts w:ascii="Times New Roman" w:hAnsi="Times New Roman" w:cs="Times New Roman" w:hint="eastAsia"/>
          <w:sz w:val="24"/>
          <w:szCs w:val="24"/>
        </w:rPr>
        <w:t>，农业</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w:t>
      </w:r>
      <w:r w:rsidR="00722771">
        <w:rPr>
          <w:rFonts w:ascii="Times New Roman" w:hAnsi="Times New Roman" w:cs="Times New Roman" w:hint="eastAsia"/>
          <w:sz w:val="24"/>
          <w:szCs w:val="24"/>
        </w:rPr>
        <w:t>直接投入要素之外</w:t>
      </w:r>
      <w:r w:rsidR="0036567D" w:rsidRPr="00AF35D8">
        <w:rPr>
          <w:rFonts w:ascii="Times New Roman" w:hAnsi="Times New Roman" w:cs="Times New Roman" w:hint="eastAsia"/>
          <w:sz w:val="24"/>
          <w:szCs w:val="24"/>
        </w:rPr>
        <w:t>，影响土地生产率的</w:t>
      </w:r>
      <w:r w:rsidRPr="00AF35D8">
        <w:rPr>
          <w:rFonts w:ascii="Times New Roman" w:hAnsi="Times New Roman" w:cs="Times New Roman" w:hint="eastAsia"/>
          <w:sz w:val="24"/>
          <w:szCs w:val="24"/>
        </w:rPr>
        <w:t>因素</w:t>
      </w:r>
      <w:r w:rsidR="005B6215">
        <w:rPr>
          <w:rFonts w:ascii="Times New Roman" w:hAnsi="Times New Roman" w:cs="Times New Roman" w:hint="eastAsia"/>
          <w:sz w:val="24"/>
          <w:szCs w:val="24"/>
        </w:rPr>
        <w:t>具体</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w:t>
      </w:r>
      <w:r w:rsidR="00C2639F">
        <w:rPr>
          <w:rFonts w:ascii="Times New Roman" w:hAnsi="Times New Roman" w:cs="Times New Roman" w:hint="eastAsia"/>
          <w:sz w:val="24"/>
          <w:szCs w:val="24"/>
        </w:rPr>
        <w:t>其他外部</w:t>
      </w:r>
      <w:r w:rsidR="002D351D">
        <w:rPr>
          <w:rFonts w:ascii="Times New Roman" w:hAnsi="Times New Roman" w:cs="Times New Roman" w:hint="eastAsia"/>
          <w:sz w:val="24"/>
          <w:szCs w:val="24"/>
        </w:rPr>
        <w:t>环境。</w:t>
      </w:r>
    </w:p>
    <w:p w14:paraId="4C9C388D" w14:textId="09CA92D7" w:rsidR="007904B4" w:rsidRPr="009212C2" w:rsidRDefault="009C12EE" w:rsidP="00722771">
      <w:pPr>
        <w:spacing w:beforeLines="50" w:before="163" w:afterLines="50" w:after="163" w:line="400" w:lineRule="exact"/>
        <w:ind w:firstLineChars="200" w:firstLine="482"/>
        <w:rPr>
          <w:rFonts w:asciiTheme="minorEastAsia" w:hAnsiTheme="minorEastAsia" w:cs="Times New Roman"/>
          <w:b/>
          <w:sz w:val="24"/>
          <w:szCs w:val="24"/>
        </w:rPr>
      </w:pPr>
      <w:commentRangeStart w:id="37"/>
      <w:r w:rsidRPr="009212C2">
        <w:rPr>
          <w:rFonts w:asciiTheme="minorEastAsia" w:hAnsiTheme="minorEastAsia" w:cs="Times New Roman" w:hint="eastAsia"/>
          <w:b/>
          <w:sz w:val="24"/>
          <w:szCs w:val="24"/>
        </w:rPr>
        <w:t>（一）</w:t>
      </w:r>
      <w:commentRangeEnd w:id="37"/>
      <w:r w:rsidR="00C67936">
        <w:rPr>
          <w:rStyle w:val="aff5"/>
        </w:rPr>
        <w:commentReference w:id="37"/>
      </w:r>
      <w:r w:rsidR="007904B4" w:rsidRPr="009212C2">
        <w:rPr>
          <w:rFonts w:asciiTheme="minorEastAsia" w:hAnsiTheme="minorEastAsia" w:cs="Times New Roman" w:hint="eastAsia"/>
          <w:b/>
          <w:sz w:val="24"/>
          <w:szCs w:val="24"/>
        </w:rPr>
        <w:t>自然因素</w:t>
      </w:r>
    </w:p>
    <w:p w14:paraId="20325875" w14:textId="77777777" w:rsidR="00292819"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2D4965D1"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w:t>
      </w:r>
      <w:r w:rsidR="000C6D47">
        <w:rPr>
          <w:rFonts w:ascii="Times New Roman" w:hAnsi="Times New Roman" w:cs="Times New Roman"/>
          <w:sz w:val="24"/>
          <w:szCs w:val="24"/>
        </w:rPr>
        <w:fldChar w:fldCharType="begin"/>
      </w:r>
      <w:r w:rsidR="000C6D47">
        <w:rPr>
          <w:rFonts w:ascii="Times New Roman" w:hAnsi="Times New Roman" w:cs="Times New Roman"/>
          <w:sz w:val="24"/>
          <w:szCs w:val="24"/>
        </w:rPr>
        <w:instrText xml:space="preserve"> ADDIN NE.Ref.{4ACE4225-2CA9-4979-AD93-F4E38F288848}</w:instrText>
      </w:r>
      <w:r w:rsidR="000C6D4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[39]</w:t>
      </w:r>
      <w:r w:rsidR="000C6D47">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，具体</w:t>
      </w:r>
      <w:r w:rsidR="00CB5870" w:rsidRPr="004421B2">
        <w:rPr>
          <w:rFonts w:ascii="Times New Roman" w:hAnsi="Times New Roman" w:cs="Times New Roman" w:hint="eastAsia"/>
          <w:sz w:val="24"/>
          <w:szCs w:val="24"/>
        </w:rPr>
        <w:t>情况应针对不同区域不同农作物分类而论</w:t>
      </w:r>
      <w:r w:rsidR="000C6D47" w:rsidRPr="004421B2">
        <w:rPr>
          <w:rFonts w:ascii="Times New Roman" w:hAnsi="Times New Roman" w:cs="Times New Roman"/>
          <w:sz w:val="24"/>
          <w:szCs w:val="24"/>
        </w:rPr>
        <w:fldChar w:fldCharType="begin"/>
      </w:r>
      <w:r w:rsidR="000C6D47" w:rsidRPr="004421B2">
        <w:rPr>
          <w:rFonts w:ascii="Times New Roman" w:hAnsi="Times New Roman" w:cs="Times New Roman"/>
          <w:sz w:val="24"/>
          <w:szCs w:val="24"/>
        </w:rPr>
        <w:instrText xml:space="preserve"> ADDIN NE.Ref.{1BF0B0E6-7D7C-4E14-BA4F-39E57A22FD7D}</w:instrText>
      </w:r>
      <w:r w:rsidR="000C6D47" w:rsidRP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[40]</w:t>
      </w:r>
      <w:r w:rsidR="000C6D47" w:rsidRP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土地状况主要用地形和</w:t>
      </w:r>
      <w:r w:rsidR="00D82E99" w:rsidRPr="004421B2">
        <w:rPr>
          <w:rFonts w:ascii="Times New Roman" w:hAnsi="Times New Roman" w:cs="Times New Roman" w:hint="eastAsia"/>
          <w:sz w:val="24"/>
          <w:szCs w:val="24"/>
        </w:rPr>
        <w:t>土壤质量</w:t>
      </w:r>
      <w:r w:rsidRPr="004421B2">
        <w:rPr>
          <w:rFonts w:ascii="Times New Roman" w:hAnsi="Times New Roman" w:cs="Times New Roman" w:hint="eastAsia"/>
          <w:sz w:val="24"/>
          <w:szCs w:val="24"/>
        </w:rPr>
        <w:t>衡量，地形特征在一定程度上会影响农户种植品种和种植方式</w:t>
      </w:r>
      <w:r w:rsidR="006C6EB1" w:rsidRPr="004421B2">
        <w:rPr>
          <w:rFonts w:ascii="Times New Roman" w:hAnsi="Times New Roman" w:cs="Times New Roman" w:hint="eastAsia"/>
          <w:sz w:val="24"/>
          <w:szCs w:val="24"/>
        </w:rPr>
        <w:t>，</w:t>
      </w:r>
      <w:r w:rsidR="006C6EB1" w:rsidRPr="004421B2">
        <w:rPr>
          <w:rFonts w:ascii="Times New Roman" w:hAnsi="Times New Roman" w:cs="Times New Roman"/>
          <w:sz w:val="24"/>
          <w:szCs w:val="24"/>
        </w:rPr>
        <w:t>从而</w:t>
      </w:r>
      <w:r w:rsidRPr="004421B2">
        <w:rPr>
          <w:rFonts w:ascii="Times New Roman" w:hAnsi="Times New Roman" w:cs="Times New Roman" w:hint="eastAsia"/>
          <w:sz w:val="24"/>
          <w:szCs w:val="24"/>
        </w:rPr>
        <w:t>产生土地生产率的差异。比较常规的做法是用耕地坡度来衡量地形</w:t>
      </w:r>
      <w:r w:rsidR="004421B2" w:rsidRPr="004421B2">
        <w:rPr>
          <w:rFonts w:ascii="Times New Roman" w:hAnsi="Times New Roman" w:cs="Times New Roman"/>
          <w:sz w:val="24"/>
          <w:szCs w:val="24"/>
        </w:rPr>
        <w:fldChar w:fldCharType="begin"/>
      </w:r>
      <w:r w:rsidR="004421B2" w:rsidRPr="004421B2">
        <w:rPr>
          <w:rFonts w:ascii="Times New Roman" w:hAnsi="Times New Roman" w:cs="Times New Roman"/>
          <w:sz w:val="24"/>
          <w:szCs w:val="24"/>
        </w:rPr>
        <w:instrText xml:space="preserve"> ADDIN NE.Ref.{30586BB9-474B-48B8-AA6F-B22816A7355B}</w:instrText>
      </w:r>
      <w:r w:rsidR="004421B2" w:rsidRP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[41]</w:t>
      </w:r>
      <w:r w:rsidR="004421B2" w:rsidRPr="004421B2">
        <w:rPr>
          <w:rFonts w:ascii="Times New Roman" w:hAnsi="Times New Roman" w:cs="Times New Roman"/>
          <w:sz w:val="24"/>
          <w:szCs w:val="24"/>
        </w:rPr>
        <w:fldChar w:fldCharType="end"/>
      </w:r>
      <w:r w:rsidR="004421B2"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或者根据当地地貌特点设置虚拟变量解决</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NE.Ref.{E9AFAB4B-10E2-4B11-AD53-F4BBACEBE132}</w:instrText>
      </w:r>
      <w:r w:rsid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[42]</w:t>
      </w:r>
      <w:r w:rsidR="004421B2">
        <w:rPr>
          <w:rFonts w:ascii="Times New Roman" w:hAnsi="Times New Roman" w:cs="Times New Roman"/>
          <w:sz w:val="24"/>
          <w:szCs w:val="24"/>
        </w:rPr>
        <w:fldChar w:fldCharType="end"/>
      </w:r>
      <w:r w:rsidR="006C6EB1" w:rsidRPr="004421B2">
        <w:rPr>
          <w:rFonts w:ascii="Times New Roman" w:hAnsi="Times New Roman" w:cs="Times New Roman" w:hint="eastAsia"/>
          <w:sz w:val="24"/>
          <w:szCs w:val="24"/>
        </w:rPr>
        <w:t>。土</w:t>
      </w:r>
      <w:r w:rsidR="00C013B7" w:rsidRPr="004421B2">
        <w:rPr>
          <w:rFonts w:ascii="Times New Roman" w:hAnsi="Times New Roman" w:cs="Times New Roman" w:hint="eastAsia"/>
          <w:sz w:val="24"/>
          <w:szCs w:val="24"/>
        </w:rPr>
        <w:t>壤质量</w:t>
      </w:r>
      <w:r w:rsidRPr="004421B2">
        <w:rPr>
          <w:rFonts w:ascii="Times New Roman" w:hAnsi="Times New Roman" w:cs="Times New Roman" w:hint="eastAsia"/>
          <w:sz w:val="24"/>
          <w:szCs w:val="24"/>
        </w:rPr>
        <w:t>对种植业的影响</w:t>
      </w:r>
      <w:r w:rsidR="00C013B7" w:rsidRPr="004421B2">
        <w:rPr>
          <w:rFonts w:ascii="Times New Roman" w:hAnsi="Times New Roman" w:cs="Times New Roman" w:hint="eastAsia"/>
          <w:sz w:val="24"/>
          <w:szCs w:val="24"/>
        </w:rPr>
        <w:t>毋庸置疑</w:t>
      </w:r>
      <w:r w:rsidR="00F72217">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NE.Ref.{5A7AC061-D27B-415B-9B59-FB7FDE8E94FE}</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[43, 44]</w:t>
      </w:r>
      <w:r w:rsidR="00F72217">
        <w:rPr>
          <w:rFonts w:ascii="Times New Roman" w:hAnsi="Times New Roman" w:cs="Times New Roman"/>
          <w:sz w:val="24"/>
          <w:szCs w:val="24"/>
        </w:rPr>
        <w:fldChar w:fldCharType="end"/>
      </w:r>
      <w:r w:rsidRPr="004421B2">
        <w:rPr>
          <w:rFonts w:ascii="Times New Roman" w:hAnsi="Times New Roman" w:cs="Times New Roman" w:hint="eastAsia"/>
          <w:sz w:val="24"/>
          <w:szCs w:val="24"/>
        </w:rPr>
        <w:t>，但土地质量较难观测或难以用数据衡量，所以一般用固定效应模型来解决这个问题或默认同一区域内土地质量的差异是不明显的，无须处理</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NE.Ref.{5D5EF77D-30AB-4F11-8C02-E33DC7F34D45}</w:instrText>
      </w:r>
      <w:r w:rsid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p>
    <w:p w14:paraId="11685C91" w14:textId="5AC3A9CC" w:rsidR="007904B4" w:rsidRPr="009212C2" w:rsidRDefault="009C12EE" w:rsidP="009212C2">
      <w:pPr>
        <w:spacing w:beforeLines="50" w:before="163" w:afterLines="50" w:after="163" w:line="400" w:lineRule="exact"/>
        <w:ind w:firstLineChars="200" w:firstLine="482"/>
        <w:rPr>
          <w:rFonts w:asciiTheme="minorEastAsia" w:hAnsiTheme="minorEastAsia" w:cs="Times New Roman"/>
          <w:b/>
          <w:sz w:val="24"/>
          <w:szCs w:val="24"/>
        </w:rPr>
      </w:pPr>
      <w:r w:rsidRPr="009212C2">
        <w:rPr>
          <w:rFonts w:asciiTheme="minorEastAsia" w:hAnsiTheme="minorEastAsia" w:cs="Times New Roman" w:hint="eastAsia"/>
          <w:b/>
          <w:sz w:val="24"/>
          <w:szCs w:val="24"/>
        </w:rPr>
        <w:t>（二）</w:t>
      </w:r>
      <w:r w:rsidR="007904B4" w:rsidRPr="009212C2">
        <w:rPr>
          <w:rFonts w:asciiTheme="minorEastAsia" w:hAnsiTheme="minorEastAsia" w:cs="Times New Roman" w:hint="eastAsia"/>
          <w:b/>
          <w:sz w:val="24"/>
          <w:szCs w:val="24"/>
        </w:rPr>
        <w:t>社会因素</w:t>
      </w:r>
    </w:p>
    <w:p w14:paraId="6BB3E982" w14:textId="77777777"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680EB7E9"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7904B4" w:rsidRPr="00AF35D8">
        <w:rPr>
          <w:rFonts w:ascii="Times New Roman" w:hAnsi="Times New Roman" w:cs="Times New Roman" w:hint="eastAsia"/>
          <w:sz w:val="24"/>
          <w:szCs w:val="24"/>
        </w:rPr>
        <w:t>（年龄、性别、职业结构、文化程度）、家庭资产（土地、房屋等资产情况）和其他（技术培训、风险偏好等）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C46A1B">
        <w:rPr>
          <w:rFonts w:ascii="Times New Roman" w:hAnsi="Times New Roman" w:cs="Times New Roman"/>
          <w:sz w:val="24"/>
          <w:szCs w:val="24"/>
        </w:rPr>
        <w:t>1</w:t>
      </w:r>
      <w:r w:rsidR="00AD6BBD">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NE.Ref.{BE22B820-03B1-47CE-A92B-4FAE9D105DCC}</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[45]</w:t>
      </w:r>
      <w:r w:rsidR="00AC59F5">
        <w:rPr>
          <w:rFonts w:ascii="Times New Roman" w:hAnsi="Times New Roman" w:cs="Times New Roman"/>
          <w:sz w:val="24"/>
          <w:szCs w:val="24"/>
        </w:rPr>
        <w:fldChar w:fldCharType="end"/>
      </w:r>
      <w:r w:rsidR="00097C49"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NE.Ref.{12D98BF0-A937-4F1B-A1B4-1F14E18DC0AD}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[46]</w:t>
      </w:r>
      <w:r w:rsidR="0000369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NE.Ref.{1CC99272-C319-456E-9206-CADE5AFAD5FD}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00369E">
        <w:rPr>
          <w:rFonts w:ascii="Times New Roman" w:hAnsi="Times New Roman" w:cs="Times New Roman"/>
          <w:sz w:val="24"/>
          <w:szCs w:val="24"/>
        </w:rPr>
        <w:fldChar w:fldCharType="end"/>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00369E">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NE.Ref.{90760852-4C9D-483C-BABE-F4A8F4A1A08D}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[22]</w:t>
      </w:r>
      <w:r w:rsidR="0000369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，也有认为两者关系不显著。但家庭成员的职业结构与粮食生产有密切关系，劳动分工愈趋于稳定成熟，土地生产率越高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NE.Ref.{A9C0F059-A54E-4AC5-A602-98564DE3907F}</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801AF4">
        <w:rPr>
          <w:rFonts w:ascii="Times New Roman" w:hAnsi="Times New Roman" w:cs="Times New Roman" w:hint="eastAsia"/>
          <w:sz w:val="24"/>
          <w:szCs w:val="24"/>
        </w:rPr>
        <w:t>。</w:t>
      </w:r>
      <w:r w:rsidR="003D39EC" w:rsidRPr="00C46A1B">
        <w:rPr>
          <w:rFonts w:ascii="Times New Roman" w:hAnsi="Times New Roman" w:cs="Times New Roman"/>
          <w:sz w:val="24"/>
          <w:szCs w:val="24"/>
        </w:rPr>
        <w:t>2</w:t>
      </w:r>
      <w:r w:rsidR="00801AF4">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w:t>
      </w:r>
      <w:r w:rsidR="007904B4" w:rsidRPr="00AF35D8">
        <w:rPr>
          <w:rFonts w:ascii="Times New Roman" w:hAnsi="Times New Roman" w:cs="Times New Roman" w:hint="eastAsia"/>
          <w:sz w:val="24"/>
          <w:szCs w:val="24"/>
        </w:rPr>
        <w:lastRenderedPageBreak/>
        <w:t>方面，财力相对雄厚的家庭一般更有能力调整要素投入。农户拥有的土地情况可通过细碎化程度、地形、土地质量和规模衡量</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NE.Ref.{AB4C6B78-9FD3-4198-B912-0BA51A1266C8}</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[48, 49]</w:t>
      </w:r>
      <w:r w:rsidR="00AC59F5">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。耕地细碎化程度、地形和土地规模，通过改变农户种植类型和种植方式影响他们的产出。学者们普遍认同耕地细碎化和地形坡度大阻碍机械设备的使用和技术的推广，不利于提高粮食产出</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NE.Ref.{7A7E7EBC-0665-4FD8-9A92-BA46CDB499BC}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 50]</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NE.Ref.{921A3616-AF0F-424D-AEFA-EADC20A9BCE6}</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[51]</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3D39EC" w:rsidRPr="00C46A1B">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其他方面，如农户是否接受技术培训，是否选择复种，风险偏好如何等对土地投入产生都有较大影响。</w:t>
      </w:r>
    </w:p>
    <w:p w14:paraId="02956C29" w14:textId="030F9829"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7904B4"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但也有部分学者认为粮食直接补贴和农资综合补贴对农户的生产没有影响，只是发挥了提高农户收入的作用</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NE.Ref.{22702B14-BD2A-4BF0-8DE3-2A7807F4E617}</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[52]</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。此外，土地流转相关政策法规的完善有利于土地要素和劳动要素方面的效率的提高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NE.Ref.{BA3EB344-6828-489D-AF27-23D3D7F9C2FE}</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 14]</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2B75D0">
        <w:rPr>
          <w:rFonts w:ascii="Times New Roman" w:hAnsi="Times New Roman" w:cs="Times New Roman" w:hint="eastAsia"/>
          <w:sz w:val="24"/>
          <w:szCs w:val="24"/>
        </w:rPr>
        <w:t>或者</w:t>
      </w:r>
      <w:r w:rsidR="007904B4" w:rsidRPr="00AF35D8">
        <w:rPr>
          <w:rFonts w:ascii="Times New Roman" w:hAnsi="Times New Roman" w:cs="Times New Roman" w:hint="eastAsia"/>
          <w:sz w:val="24"/>
          <w:szCs w:val="24"/>
        </w:rPr>
        <w:t>则认为仅土地流入对土地产出率有显著影响</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NE.Ref.{F6A000E8-D8F5-444F-8A00-80CDAF520A8C}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[22]</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39630FE0" w14:textId="2DA675B0"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3D2C47">
        <w:rPr>
          <w:rFonts w:ascii="Times New Roman" w:hAnsi="Times New Roman" w:cs="Times New Roman" w:hint="eastAsia"/>
          <w:sz w:val="24"/>
          <w:szCs w:val="24"/>
        </w:rPr>
        <w:t>外部</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NE.Ref.{528C4297-616A-4FA2-9F03-73706D9F4B62}</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2864D9F2" w14:textId="27E622A2" w:rsidR="007904B4" w:rsidRPr="00B608A4" w:rsidRDefault="00A91026" w:rsidP="00B608A4">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B608A4">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B608A4" w:rsidRPr="00B608A4">
        <w:rPr>
          <w:rFonts w:ascii="Times New Roman" w:eastAsia="黑体" w:hAnsi="Times New Roman" w:cs="Times New Roman"/>
          <w:sz w:val="24"/>
          <w:szCs w:val="24"/>
        </w:rPr>
        <w:t>.</w:t>
      </w:r>
      <w:r w:rsidR="00B608A4" w:rsidRPr="00C46A1B">
        <w:rPr>
          <w:rFonts w:ascii="Times New Roman" w:eastAsia="黑体" w:hAnsi="Times New Roman" w:cs="Times New Roman"/>
          <w:sz w:val="24"/>
          <w:szCs w:val="24"/>
        </w:rPr>
        <w:t>2</w:t>
      </w:r>
      <w:r w:rsidR="00ED272E" w:rsidRPr="00B608A4">
        <w:rPr>
          <w:rFonts w:ascii="Times New Roman" w:eastAsia="黑体" w:hAnsi="Times New Roman" w:cs="Times New Roman"/>
          <w:sz w:val="24"/>
          <w:szCs w:val="24"/>
        </w:rPr>
        <w:t xml:space="preserve">  </w:t>
      </w:r>
      <w:r w:rsidR="00D20353" w:rsidRPr="00B608A4">
        <w:rPr>
          <w:rFonts w:ascii="Times New Roman" w:eastAsia="黑体" w:hAnsi="Times New Roman" w:cs="Times New Roman" w:hint="eastAsia"/>
          <w:sz w:val="24"/>
          <w:szCs w:val="24"/>
        </w:rPr>
        <w:t>规模对土地生产率的影响</w:t>
      </w:r>
    </w:p>
    <w:p w14:paraId="4009F407" w14:textId="77777777" w:rsidR="00B15E6F" w:rsidRPr="00AF35D8" w:rsidRDefault="00B15E6F"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09FF69C4" w:rsidR="00E24B4F" w:rsidRPr="00B608A4" w:rsidRDefault="00B608A4"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B608A4">
        <w:rPr>
          <w:rFonts w:asciiTheme="minorEastAsia" w:hAnsiTheme="minorEastAsia" w:cs="Times New Roman" w:hint="eastAsia"/>
          <w:b/>
          <w:sz w:val="24"/>
          <w:szCs w:val="24"/>
        </w:rPr>
        <w:lastRenderedPageBreak/>
        <w:t>（一）</w:t>
      </w:r>
      <w:r w:rsidR="00DD5A0E" w:rsidRPr="00B608A4">
        <w:rPr>
          <w:rFonts w:asciiTheme="minorEastAsia" w:hAnsiTheme="minorEastAsia" w:cs="Times New Roman" w:hint="eastAsia"/>
          <w:b/>
          <w:sz w:val="24"/>
          <w:szCs w:val="24"/>
        </w:rPr>
        <w:t>规模对土地生产率影响的比较</w:t>
      </w:r>
    </w:p>
    <w:p w14:paraId="2B88AB8D" w14:textId="42F1E760" w:rsidR="0037412D" w:rsidRPr="00AF35D8" w:rsidRDefault="00DE52DD"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3D2C47">
        <w:rPr>
          <w:rFonts w:ascii="Times New Roman" w:hAnsi="Times New Roman" w:cs="Times New Roman" w:hint="eastAsia"/>
          <w:sz w:val="24"/>
          <w:szCs w:val="24"/>
        </w:rPr>
        <w:t>速水</w:t>
      </w:r>
      <w:r w:rsidR="00AB2F90" w:rsidRPr="00AF35D8">
        <w:rPr>
          <w:rFonts w:ascii="Times New Roman" w:hAnsi="Times New Roman" w:cs="Times New Roman" w:hint="eastAsia"/>
          <w:sz w:val="24"/>
          <w:szCs w:val="24"/>
        </w:rPr>
        <w:t>在比较各国</w:t>
      </w:r>
      <w:r w:rsidR="00AB2F90" w:rsidRPr="00C46A1B">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C46A1B">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NE.Ref.{023CC8BA-F92E-441A-A1EB-D8FFE22ACC70}</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A37AAA" w:rsidRPr="00AF35D8">
        <w:rPr>
          <w:rFonts w:ascii="Times New Roman" w:hAnsi="Times New Roman" w:cs="Times New Roman" w:hint="eastAsia"/>
          <w:sz w:val="24"/>
          <w:szCs w:val="24"/>
        </w:rPr>
        <w:t>郭庆海</w:t>
      </w:r>
      <w:r w:rsidR="00D65C8C">
        <w:rPr>
          <w:rFonts w:ascii="Times New Roman" w:hAnsi="Times New Roman" w:cs="Times New Roman" w:hint="eastAsia"/>
          <w:sz w:val="24"/>
          <w:szCs w:val="24"/>
        </w:rPr>
        <w:t>和</w:t>
      </w:r>
      <w:r w:rsidR="00A37AAA" w:rsidRPr="00AF35D8">
        <w:rPr>
          <w:rFonts w:ascii="Times New Roman" w:hAnsi="Times New Roman" w:cs="Times New Roman" w:hint="eastAsia"/>
          <w:sz w:val="24"/>
          <w:szCs w:val="24"/>
        </w:rPr>
        <w:t>任治君等通过对比家庭农场案例、吉林农户粮食生产情况和法国农场的产值也发现小农户对比大农户在生产上具有优势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NE.Ref.{70D229C1-53D2-4160-9CDF-496069B1B52A}</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[15, 17]</w:t>
      </w:r>
      <w:r w:rsidR="00D65C8C">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，罗丹等利用</w:t>
      </w:r>
      <w:r w:rsidR="0088436B" w:rsidRPr="00C46A1B">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w:t>
      </w:r>
      <w:r w:rsidR="00012A4C">
        <w:rPr>
          <w:rFonts w:ascii="Times New Roman" w:hAnsi="Times New Roman" w:cs="Times New Roman" w:hint="eastAsia"/>
          <w:sz w:val="24"/>
          <w:szCs w:val="24"/>
        </w:rPr>
        <w:t>稻谷</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NE.Ref.{AA06BD2D-E6B9-4F5D-90FD-2CCB90A662EB}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[27]</w:t>
      </w:r>
      <w:r w:rsidR="00D65C8C">
        <w:rPr>
          <w:rFonts w:ascii="Times New Roman" w:hAnsi="Times New Roman" w:cs="Times New Roman"/>
          <w:sz w:val="24"/>
          <w:szCs w:val="24"/>
        </w:rPr>
        <w:fldChar w:fldCharType="end"/>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2738348C" w:rsidR="009B4F76" w:rsidRPr="00AF35D8" w:rsidRDefault="001B646D"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以</w:t>
      </w:r>
      <w:r>
        <w:rPr>
          <w:rFonts w:ascii="Times New Roman" w:hAnsi="Times New Roman" w:cs="Times New Roman" w:hint="eastAsia"/>
          <w:sz w:val="24"/>
          <w:szCs w:val="24"/>
        </w:rPr>
        <w:t>亩均产量、亩均产值为土地生产率进行的实证研究。</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C46A1B">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C46A1B">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C46A1B">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基于马达加斯加</w:t>
      </w:r>
      <w:r w:rsidR="00302962" w:rsidRPr="00C46A1B">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w:t>
      </w:r>
      <w:r w:rsidR="00012A4C">
        <w:rPr>
          <w:rFonts w:ascii="Times New Roman" w:hAnsi="Times New Roman" w:cs="Times New Roman" w:hint="eastAsia"/>
          <w:sz w:val="24"/>
          <w:szCs w:val="24"/>
        </w:rPr>
        <w:t>稻谷</w:t>
      </w:r>
      <w:r w:rsidR="00302962" w:rsidRPr="00AF35D8">
        <w:rPr>
          <w:rFonts w:ascii="Times New Roman" w:hAnsi="Times New Roman" w:cs="Times New Roman" w:hint="eastAsia"/>
          <w:sz w:val="24"/>
          <w:szCs w:val="24"/>
        </w:rPr>
        <w:t>单产和种植面积的逆向关系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NE.Ref.{686D38CB-DED6-4D3B-B29D-40FCAFB787A1}</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李谷成等基于农户微观数据，分析了</w:t>
      </w:r>
      <w:r w:rsidR="00302962" w:rsidRPr="00C46A1B">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C46A1B">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NE.Ref.{232E5032-BB9E-43D7-9480-8B00233B044F}</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王建英等基于江西省</w:t>
      </w:r>
      <w:r w:rsidR="003F4C4C" w:rsidRPr="00C46A1B">
        <w:rPr>
          <w:rFonts w:ascii="Times New Roman" w:hAnsi="Times New Roman" w:cs="Times New Roman"/>
          <w:sz w:val="24"/>
          <w:szCs w:val="24"/>
        </w:rPr>
        <w:t>325</w:t>
      </w:r>
      <w:r w:rsidR="003F4C4C" w:rsidRPr="00AF35D8">
        <w:rPr>
          <w:rFonts w:ascii="Times New Roman" w:hAnsi="Times New Roman" w:cs="Times New Roman" w:hint="eastAsia"/>
          <w:sz w:val="24"/>
          <w:szCs w:val="24"/>
        </w:rPr>
        <w:t>户</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NE.Ref.{1ADD957D-8C81-4A01-A71F-EDBA4D30014B}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D65C8C">
        <w:rPr>
          <w:rFonts w:ascii="Times New Roman" w:hAnsi="Times New Roman" w:cs="Times New Roman"/>
          <w:sz w:val="24"/>
          <w:szCs w:val="24"/>
        </w:rPr>
        <w:fldChar w:fldCharType="end"/>
      </w:r>
      <w:r w:rsidR="00A637B4">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范红忠和周启良基于中西部七县的农户调查数据，考察</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、棉花和小麦的生产关系，却发现农户土地经营规模的扩大会增加单产</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NE.Ref.{57A13C71-6DD2-44E8-B94C-3A24FA013C3B}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[21]</w:t>
      </w:r>
      <w:r w:rsidR="00D65C8C">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sidRPr="00C46A1B">
        <w:rPr>
          <w:rFonts w:ascii="Times New Roman" w:hAnsi="Times New Roman" w:cs="Times New Roman"/>
          <w:sz w:val="24"/>
          <w:szCs w:val="24"/>
        </w:rPr>
        <w:t>H</w:t>
      </w:r>
      <w:r w:rsidR="009B4F76" w:rsidRPr="00C46A1B">
        <w:rPr>
          <w:rFonts w:ascii="Times New Roman" w:hAnsi="Times New Roman" w:cs="Times New Roman"/>
          <w:sz w:val="24"/>
          <w:szCs w:val="24"/>
        </w:rPr>
        <w:t>elberg</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C46A1B">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NE.Ref.{F4B3A161-44AF-4AF4-9BBC-AEC4EAD28B60}</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[53]</w:t>
      </w:r>
      <w:r w:rsidR="00D65C8C">
        <w:rPr>
          <w:rFonts w:ascii="Times New Roman" w:hAnsi="Times New Roman" w:cs="Times New Roman"/>
          <w:sz w:val="24"/>
          <w:szCs w:val="24"/>
        </w:rPr>
        <w:fldChar w:fldCharType="end"/>
      </w:r>
      <w:r w:rsidR="001442EC">
        <w:rPr>
          <w:rFonts w:ascii="Times New Roman" w:hAnsi="Times New Roman" w:cs="Times New Roman" w:hint="eastAsia"/>
          <w:sz w:val="24"/>
          <w:szCs w:val="24"/>
        </w:rPr>
        <w:t>，陈杰和苏群基于全国农村固定观察点的农户数据发现单产与规模存在“倒</w:t>
      </w:r>
      <w:r w:rsidR="001442EC">
        <w:rPr>
          <w:rFonts w:ascii="Times New Roman" w:hAnsi="Times New Roman" w:cs="Times New Roman" w:hint="eastAsia"/>
          <w:sz w:val="24"/>
          <w:szCs w:val="24"/>
        </w:rPr>
        <w:t>U</w:t>
      </w:r>
      <w:r w:rsidR="001442EC">
        <w:rPr>
          <w:rFonts w:ascii="Times New Roman" w:hAnsi="Times New Roman" w:cs="Times New Roman" w:hint="eastAsia"/>
          <w:sz w:val="24"/>
          <w:szCs w:val="24"/>
        </w:rPr>
        <w:t>型”关系</w:t>
      </w:r>
      <w:r w:rsidR="00005093">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NE.Ref.{DFA06163-DEC6-440C-A844-88400D780BB6}</w:instrText>
      </w:r>
      <w:r w:rsidR="00005093">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[30, 31]</w:t>
      </w:r>
      <w:r w:rsidR="00005093">
        <w:rPr>
          <w:rFonts w:ascii="Times New Roman" w:hAnsi="Times New Roman" w:cs="Times New Roman"/>
          <w:sz w:val="24"/>
          <w:szCs w:val="24"/>
        </w:rPr>
        <w:fldChar w:fldCharType="end"/>
      </w:r>
      <w:r w:rsidR="009B4F76" w:rsidRPr="00AF35D8">
        <w:rPr>
          <w:rFonts w:ascii="Times New Roman" w:hAnsi="Times New Roman" w:cs="Times New Roman" w:hint="eastAsia"/>
          <w:sz w:val="24"/>
          <w:szCs w:val="24"/>
        </w:rPr>
        <w:t>。</w:t>
      </w:r>
    </w:p>
    <w:p w14:paraId="2A6D728A" w14:textId="7E5282E9" w:rsidR="001A7BFA" w:rsidRPr="00AF35D8" w:rsidRDefault="002D411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C16F5C">
        <w:rPr>
          <w:rFonts w:ascii="Times New Roman" w:hAnsi="Times New Roman" w:cs="Times New Roman" w:hint="eastAsia"/>
          <w:sz w:val="24"/>
          <w:szCs w:val="24"/>
        </w:rPr>
        <w:t>利用</w:t>
      </w:r>
      <w:r w:rsidR="00D1340F" w:rsidRPr="00C46A1B">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C46A1B">
        <w:rPr>
          <w:rFonts w:ascii="Times New Roman" w:hAnsi="Times New Roman" w:cs="Times New Roman"/>
          <w:sz w:val="24"/>
          <w:szCs w:val="24"/>
        </w:rPr>
        <w:t>1552</w:t>
      </w:r>
      <w:r w:rsidR="00523C66"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NE.Ref.{D9AA3CC4-6D2F-4ACB-B6DF-7994C87545C2}</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[26]</w:t>
      </w:r>
      <w:r w:rsidR="00D65C8C">
        <w:rPr>
          <w:rFonts w:ascii="Times New Roman" w:hAnsi="Times New Roman" w:cs="Times New Roman"/>
          <w:sz w:val="24"/>
          <w:szCs w:val="24"/>
        </w:rPr>
        <w:fldChar w:fldCharType="end"/>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王嫚嫚等基于江汉平原</w:t>
      </w:r>
      <w:r w:rsidR="003C0EBA" w:rsidRPr="00C46A1B">
        <w:rPr>
          <w:rFonts w:ascii="Times New Roman" w:hAnsi="Times New Roman" w:cs="Times New Roman"/>
          <w:sz w:val="24"/>
          <w:szCs w:val="24"/>
        </w:rPr>
        <w:t>354</w:t>
      </w:r>
      <w:r w:rsidR="003C0EBA"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3C0EBA" w:rsidRPr="00AF35D8">
        <w:rPr>
          <w:rFonts w:ascii="Times New Roman" w:hAnsi="Times New Roman" w:cs="Times New Roman" w:hint="eastAsia"/>
          <w:sz w:val="24"/>
          <w:szCs w:val="24"/>
        </w:rPr>
        <w:t>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w:t>
      </w:r>
      <w:r w:rsidR="00012A4C">
        <w:rPr>
          <w:rFonts w:ascii="Times New Roman" w:hAnsi="Times New Roman" w:cs="Times New Roman" w:hint="eastAsia"/>
          <w:sz w:val="24"/>
          <w:szCs w:val="24"/>
        </w:rPr>
        <w:t>稻谷</w:t>
      </w:r>
      <w:r w:rsidR="007C56D5" w:rsidRPr="00AF35D8">
        <w:rPr>
          <w:rFonts w:ascii="Times New Roman" w:hAnsi="Times New Roman" w:cs="Times New Roman" w:hint="eastAsia"/>
          <w:sz w:val="24"/>
          <w:szCs w:val="24"/>
        </w:rPr>
        <w:t>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NE.Ref.{84C58965-A85A-4C0F-B981-5A82AACD733C}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[28]</w:t>
      </w:r>
      <w:r w:rsidR="00D65C8C">
        <w:rPr>
          <w:rFonts w:ascii="Times New Roman" w:hAnsi="Times New Roman" w:cs="Times New Roman"/>
          <w:sz w:val="24"/>
          <w:szCs w:val="24"/>
        </w:rPr>
        <w:fldChar w:fldCharType="end"/>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许庆等在考虑土地细碎化的影响后，实证发现</w:t>
      </w:r>
      <w:r w:rsidR="00B44BBC" w:rsidRPr="00B44BBC">
        <w:rPr>
          <w:rFonts w:ascii="Times New Roman" w:hAnsi="Times New Roman" w:cs="Times New Roman" w:hint="eastAsia"/>
          <w:sz w:val="24"/>
          <w:szCs w:val="24"/>
        </w:rPr>
        <w:t>小麦、</w:t>
      </w:r>
      <w:r w:rsidR="00012A4C">
        <w:rPr>
          <w:rFonts w:ascii="Times New Roman" w:hAnsi="Times New Roman" w:cs="Times New Roman" w:hint="eastAsia"/>
          <w:sz w:val="24"/>
          <w:szCs w:val="24"/>
        </w:rPr>
        <w:t>稻谷</w:t>
      </w:r>
      <w:r w:rsidR="00B44BBC" w:rsidRPr="00B44BBC">
        <w:rPr>
          <w:rFonts w:ascii="Times New Roman" w:hAnsi="Times New Roman" w:cs="Times New Roman" w:hint="eastAsia"/>
          <w:sz w:val="24"/>
          <w:szCs w:val="24"/>
        </w:rPr>
        <w:t>和玉米三种粮食作物总的规模报酬系数为</w:t>
      </w:r>
      <w:r w:rsidR="00B44BBC" w:rsidRPr="00C46A1B">
        <w:rPr>
          <w:rFonts w:ascii="Times New Roman" w:hAnsi="Times New Roman" w:cs="Times New Roman"/>
          <w:sz w:val="24"/>
          <w:szCs w:val="24"/>
        </w:rPr>
        <w:t>1</w:t>
      </w:r>
      <w:r w:rsidR="00B44BBC" w:rsidRPr="00B44BBC">
        <w:rPr>
          <w:rFonts w:ascii="Times New Roman" w:hAnsi="Times New Roman" w:cs="Times New Roman" w:hint="eastAsia"/>
          <w:sz w:val="24"/>
          <w:szCs w:val="24"/>
        </w:rPr>
        <w:t xml:space="preserve">. </w:t>
      </w:r>
      <w:r w:rsidR="00B44BBC" w:rsidRPr="00C46A1B">
        <w:rPr>
          <w:rFonts w:ascii="Times New Roman" w:hAnsi="Times New Roman" w:cs="Times New Roman"/>
          <w:sz w:val="24"/>
          <w:szCs w:val="24"/>
        </w:rPr>
        <w:t>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NE.Ref.{41ED4CB0-09FA-4140-A464-F9DAC3C27370}</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[54]</w:t>
      </w:r>
      <w:r w:rsidR="00BB7EFF">
        <w:rPr>
          <w:rFonts w:ascii="Times New Roman" w:hAnsi="Times New Roman" w:cs="Times New Roman"/>
          <w:sz w:val="24"/>
          <w:szCs w:val="24"/>
        </w:rPr>
        <w:fldChar w:fldCharType="end"/>
      </w:r>
      <w:r w:rsidR="005E41E1">
        <w:rPr>
          <w:rFonts w:ascii="Times New Roman" w:hAnsi="Times New Roman" w:cs="Times New Roman" w:hint="eastAsia"/>
          <w:sz w:val="24"/>
          <w:szCs w:val="24"/>
        </w:rPr>
        <w:t>。</w:t>
      </w:r>
    </w:p>
    <w:p w14:paraId="43CFDF17" w14:textId="6F13DF0F" w:rsidR="003713D8" w:rsidRPr="00AF35D8" w:rsidRDefault="00236B1A"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w:t>
      </w:r>
      <w:r w:rsidR="00CC2A43" w:rsidRPr="00C46A1B">
        <w:rPr>
          <w:rFonts w:ascii="Times New Roman" w:hAnsi="Times New Roman" w:cs="Times New Roman"/>
          <w:sz w:val="24"/>
          <w:szCs w:val="24"/>
        </w:rPr>
        <w:t>2</w:t>
      </w:r>
      <w:r>
        <w:rPr>
          <w:rFonts w:ascii="Times New Roman" w:hAnsi="Times New Roman" w:cs="Times New Roman" w:hint="eastAsia"/>
          <w:sz w:val="24"/>
          <w:szCs w:val="24"/>
        </w:rPr>
        <w:t>）</w:t>
      </w:r>
      <w:r w:rsidR="00CC2A43">
        <w:rPr>
          <w:rFonts w:ascii="Times New Roman" w:hAnsi="Times New Roman" w:cs="Times New Roman" w:hint="eastAsia"/>
          <w:sz w:val="24"/>
          <w:szCs w:val="24"/>
        </w:rPr>
        <w:t>以亩均利润</w:t>
      </w:r>
      <w:r w:rsidR="0068378F">
        <w:rPr>
          <w:rFonts w:ascii="Times New Roman" w:hAnsi="Times New Roman" w:cs="Times New Roman" w:hint="eastAsia"/>
          <w:sz w:val="24"/>
          <w:szCs w:val="24"/>
        </w:rPr>
        <w:t>衡量土地生产率得到的结果。</w:t>
      </w:r>
      <w:r w:rsidR="00EF4311" w:rsidRPr="00AF35D8">
        <w:rPr>
          <w:rFonts w:ascii="Times New Roman" w:hAnsi="Times New Roman" w:cs="Times New Roman" w:hint="eastAsia"/>
          <w:sz w:val="24"/>
          <w:szCs w:val="24"/>
        </w:rPr>
        <w:t>王建英等研究发现农户层面全年亩均利润与农户经营规模无显著关系，地块层面亩均利润随着地块面积的扩大而增加</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NE.Ref.{C7F28F92-7476-4E8C-949F-D67D5F682C15}</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BB7EFF">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w:t>
      </w:r>
      <w:r w:rsidR="00721B04" w:rsidRPr="00AF35D8">
        <w:rPr>
          <w:rFonts w:ascii="Times New Roman" w:hAnsi="Times New Roman" w:cs="Times New Roman" w:hint="eastAsia"/>
          <w:sz w:val="24"/>
          <w:szCs w:val="24"/>
        </w:rPr>
        <w:t>李谷成等发现，是否考虑农户劳动力成本导致了截然不同的结果。包含劳动力成本的成本利润率与耕地规模之间存在显著的正向关系，不包含劳动力成本的成本利润率则与耕地规模无明显关系</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NE.Ref.{F227D5DF-D6C0-450B-8D71-16D50F2EC293}</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BB7EFF">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w:t>
      </w:r>
      <w:r w:rsidR="001A7BFA" w:rsidRPr="00C46A1B">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Deininger</w:t>
      </w:r>
      <w:r w:rsidR="001A7BFA" w:rsidRPr="00AF35D8">
        <w:rPr>
          <w:rFonts w:ascii="Times New Roman" w:hAnsi="Times New Roman" w:cs="Times New Roman" w:hint="eastAsia"/>
          <w:sz w:val="24"/>
          <w:szCs w:val="24"/>
        </w:rPr>
        <w:t>基于非洲卢旺达</w:t>
      </w:r>
      <w:r w:rsidR="001A7BFA" w:rsidRPr="00C46A1B">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C46A1B">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NE.Ref.{7573D1A0-3B0E-4BE9-B601-C0935FE92B20}</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[55]</w:t>
      </w:r>
      <w:r w:rsidR="00BB7EFF">
        <w:rPr>
          <w:rFonts w:ascii="Times New Roman" w:hAnsi="Times New Roman" w:cs="Times New Roman"/>
          <w:sz w:val="24"/>
          <w:szCs w:val="24"/>
        </w:rPr>
        <w:fldChar w:fldCharType="end"/>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63DE">
        <w:rPr>
          <w:rFonts w:ascii="Times New Roman" w:hAnsi="Times New Roman" w:cs="Times New Roman" w:hint="eastAsia"/>
          <w:sz w:val="24"/>
          <w:szCs w:val="24"/>
        </w:rPr>
        <w:t>罗丹</w:t>
      </w:r>
      <w:r w:rsidR="00EF4311" w:rsidRPr="00AF35D8">
        <w:rPr>
          <w:rFonts w:ascii="Times New Roman" w:hAnsi="Times New Roman" w:cs="Times New Roman" w:hint="eastAsia"/>
          <w:sz w:val="24"/>
          <w:szCs w:val="24"/>
        </w:rPr>
        <w:t>发现亩均利润</w:t>
      </w:r>
      <w:r w:rsidR="00E1095E">
        <w:rPr>
          <w:rFonts w:ascii="Times New Roman" w:hAnsi="Times New Roman" w:cs="Times New Roman" w:hint="eastAsia"/>
          <w:sz w:val="24"/>
          <w:szCs w:val="24"/>
        </w:rPr>
        <w:t>和成本利润率</w:t>
      </w:r>
      <w:r w:rsidR="00EF4311" w:rsidRPr="00AF35D8">
        <w:rPr>
          <w:rFonts w:ascii="Times New Roman" w:hAnsi="Times New Roman" w:cs="Times New Roman" w:hint="eastAsia"/>
          <w:sz w:val="24"/>
          <w:szCs w:val="24"/>
        </w:rPr>
        <w:t>随着经营规模的扩大呈现显著的递减特征</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NE.Ref.{15B16209-886D-4A9A-9467-0F4948CD00ED}</w:instrText>
      </w:r>
      <w:r w:rsidR="00E1095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[27]</w:t>
      </w:r>
      <w:r w:rsidR="00E1095E">
        <w:rPr>
          <w:rFonts w:ascii="Times New Roman" w:hAnsi="Times New Roman" w:cs="Times New Roman"/>
          <w:sz w:val="24"/>
          <w:szCs w:val="24"/>
        </w:rPr>
        <w:fldChar w:fldCharType="end"/>
      </w:r>
      <w:r w:rsidR="00ED617F">
        <w:rPr>
          <w:rFonts w:ascii="Times New Roman" w:hAnsi="Times New Roman" w:cs="Times New Roman" w:hint="eastAsia"/>
          <w:sz w:val="24"/>
          <w:szCs w:val="24"/>
        </w:rPr>
        <w:t>。</w:t>
      </w:r>
      <w:r w:rsidR="0056354D" w:rsidRPr="00C46A1B">
        <w:rPr>
          <w:rFonts w:ascii="Times New Roman" w:hAnsi="Times New Roman" w:cs="Times New Roman"/>
          <w:sz w:val="24"/>
          <w:szCs w:val="24"/>
        </w:rPr>
        <w:t>Lamb</w:t>
      </w:r>
      <w:r w:rsidR="00A87E0C" w:rsidRPr="00AF35D8">
        <w:rPr>
          <w:rFonts w:ascii="Times New Roman" w:hAnsi="Times New Roman" w:cs="Times New Roman" w:hint="eastAsia"/>
          <w:sz w:val="24"/>
          <w:szCs w:val="24"/>
        </w:rPr>
        <w:t>基于印度</w:t>
      </w:r>
      <w:r w:rsidR="00A87E0C" w:rsidRPr="00C46A1B">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C46A1B">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NE.Ref.{225C769E-DBA2-4C39-B6FB-2B343459EE9E}</w:instrText>
      </w:r>
      <w:r w:rsidR="00E1095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E1095E">
        <w:rPr>
          <w:rFonts w:ascii="Times New Roman" w:hAnsi="Times New Roman" w:cs="Times New Roman"/>
          <w:sz w:val="24"/>
          <w:szCs w:val="24"/>
        </w:rPr>
        <w:fldChar w:fldCharType="end"/>
      </w:r>
      <w:r w:rsidR="00A87E0C" w:rsidRPr="00AF35D8">
        <w:rPr>
          <w:rFonts w:ascii="Times New Roman" w:hAnsi="Times New Roman" w:cs="Times New Roman" w:hint="eastAsia"/>
          <w:sz w:val="24"/>
          <w:szCs w:val="24"/>
        </w:rPr>
        <w:t>。</w:t>
      </w:r>
      <w:r w:rsidR="00566C41" w:rsidRPr="00AF35D8">
        <w:rPr>
          <w:rFonts w:ascii="Times New Roman" w:hAnsi="Times New Roman" w:cs="Times New Roman" w:hint="eastAsia"/>
          <w:sz w:val="24"/>
          <w:szCs w:val="24"/>
        </w:rPr>
        <w:t>需要注意的是，基于利润的分析一般不具体细分种植类型，而是直接研究农户家庭整体的投入产出，并且亩均利润与规模的关系常常因利润的核算方式或分析方式的不同而存在差异。</w:t>
      </w:r>
    </w:p>
    <w:p w14:paraId="18AE4FB9" w14:textId="3470E455" w:rsidR="007904B4" w:rsidRPr="00B608A4" w:rsidRDefault="00B608A4"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B608A4">
        <w:rPr>
          <w:rFonts w:asciiTheme="minorEastAsia" w:hAnsiTheme="minorEastAsia" w:cs="Times New Roman" w:hint="eastAsia"/>
          <w:b/>
          <w:sz w:val="24"/>
          <w:szCs w:val="24"/>
        </w:rPr>
        <w:t>（二）</w:t>
      </w:r>
      <w:r w:rsidR="003C2FB7" w:rsidRPr="00B608A4">
        <w:rPr>
          <w:rFonts w:asciiTheme="minorEastAsia" w:hAnsiTheme="minorEastAsia" w:cs="Times New Roman" w:hint="eastAsia"/>
          <w:b/>
          <w:sz w:val="24"/>
          <w:szCs w:val="24"/>
        </w:rPr>
        <w:t>负向关系</w:t>
      </w:r>
      <w:r w:rsidR="00AD55A8">
        <w:rPr>
          <w:rFonts w:asciiTheme="minorEastAsia" w:hAnsiTheme="minorEastAsia" w:cs="Times New Roman" w:hint="eastAsia"/>
          <w:b/>
          <w:sz w:val="24"/>
          <w:szCs w:val="24"/>
        </w:rPr>
        <w:t>可能的解释</w:t>
      </w:r>
    </w:p>
    <w:p w14:paraId="723521EE" w14:textId="225C7BFF" w:rsidR="00E30B88" w:rsidRPr="00AF35D8" w:rsidRDefault="004F66E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为什么传统农业</w:t>
      </w:r>
      <w:r w:rsidR="00702871">
        <w:rPr>
          <w:rFonts w:ascii="Times New Roman" w:hAnsi="Times New Roman" w:cs="Times New Roman" w:hint="eastAsia"/>
          <w:sz w:val="24"/>
          <w:szCs w:val="24"/>
        </w:rPr>
        <w:t>认为</w:t>
      </w:r>
      <w:r w:rsidRPr="00AF35D8">
        <w:rPr>
          <w:rFonts w:ascii="Times New Roman" w:hAnsi="Times New Roman" w:cs="Times New Roman" w:hint="eastAsia"/>
          <w:sz w:val="24"/>
          <w:szCs w:val="24"/>
        </w:rPr>
        <w:t>土地生产率和农地经营规模呈现负向关系，</w:t>
      </w:r>
      <w:r w:rsidR="006F2569">
        <w:rPr>
          <w:rFonts w:ascii="Times New Roman" w:hAnsi="Times New Roman" w:cs="Times New Roman" w:hint="eastAsia"/>
          <w:sz w:val="24"/>
          <w:szCs w:val="24"/>
        </w:rPr>
        <w:t>相关文献给出的解释可以总结为三类，</w:t>
      </w:r>
      <w:r w:rsidR="006F2569">
        <w:rPr>
          <w:rFonts w:ascii="Times New Roman" w:hAnsi="Times New Roman" w:cs="Times New Roman"/>
          <w:sz w:val="24"/>
          <w:szCs w:val="24"/>
        </w:rPr>
        <w:t>即</w:t>
      </w:r>
      <w:r w:rsidR="009106F3" w:rsidRPr="00AF35D8">
        <w:rPr>
          <w:rFonts w:ascii="Times New Roman" w:hAnsi="Times New Roman" w:cs="Times New Roman" w:hint="eastAsia"/>
          <w:sz w:val="24"/>
          <w:szCs w:val="24"/>
        </w:rPr>
        <w:t>要素市场不完善、土壤质量遗漏和测量误差。</w:t>
      </w:r>
    </w:p>
    <w:p w14:paraId="7B638A5D" w14:textId="4BE46C10" w:rsidR="009C716F" w:rsidRPr="00AF35D8"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1D0CB9">
        <w:rPr>
          <w:rFonts w:ascii="Times New Roman" w:hAnsi="Times New Roman" w:cs="Times New Roman" w:hint="eastAsia"/>
          <w:sz w:val="24"/>
          <w:szCs w:val="24"/>
        </w:rPr>
        <w:t>农户种植决策的差异，</w:t>
      </w:r>
      <w:r w:rsidR="00EC498A">
        <w:rPr>
          <w:rFonts w:ascii="Times New Roman" w:hAnsi="Times New Roman" w:cs="Times New Roman" w:hint="eastAsia"/>
          <w:sz w:val="24"/>
          <w:szCs w:val="24"/>
        </w:rPr>
        <w:t>具体</w:t>
      </w:r>
      <w:r w:rsidR="00A56C8B">
        <w:rPr>
          <w:rFonts w:ascii="Times New Roman" w:hAnsi="Times New Roman" w:cs="Times New Roman" w:hint="eastAsia"/>
          <w:sz w:val="24"/>
          <w:szCs w:val="24"/>
        </w:rPr>
        <w:t>说来</w:t>
      </w:r>
      <w:r w:rsidR="001D0CB9">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劳动力市场不完善限制农户根据用工价格及时调整劳动及其替代要素的配置</w:t>
      </w:r>
      <w:r w:rsidR="00FC6312">
        <w:rPr>
          <w:rFonts w:ascii="Times New Roman" w:hAnsi="Times New Roman" w:cs="Times New Roman" w:hint="eastAsia"/>
          <w:sz w:val="24"/>
          <w:szCs w:val="24"/>
        </w:rPr>
        <w:t>结构</w:t>
      </w:r>
      <w:r w:rsidR="009C716F" w:rsidRPr="00AF35D8">
        <w:rPr>
          <w:rFonts w:ascii="Times New Roman" w:hAnsi="Times New Roman" w:cs="Times New Roman" w:hint="eastAsia"/>
          <w:sz w:val="24"/>
          <w:szCs w:val="24"/>
        </w:rPr>
        <w:t>，土地市场不完善</w:t>
      </w:r>
      <w:r w:rsidR="00FC6312">
        <w:rPr>
          <w:rFonts w:ascii="Times New Roman" w:hAnsi="Times New Roman" w:cs="Times New Roman" w:hint="eastAsia"/>
          <w:sz w:val="24"/>
          <w:szCs w:val="24"/>
        </w:rPr>
        <w:t>阻碍</w:t>
      </w:r>
      <w:r w:rsidR="009C716F" w:rsidRPr="00AF35D8">
        <w:rPr>
          <w:rFonts w:ascii="Times New Roman" w:hAnsi="Times New Roman" w:cs="Times New Roman" w:hint="eastAsia"/>
          <w:sz w:val="24"/>
          <w:szCs w:val="24"/>
        </w:rPr>
        <w:t>农户根据</w:t>
      </w:r>
      <w:r w:rsidR="00B30E24">
        <w:rPr>
          <w:rFonts w:ascii="Times New Roman" w:hAnsi="Times New Roman" w:cs="Times New Roman" w:hint="eastAsia"/>
          <w:sz w:val="24"/>
          <w:szCs w:val="24"/>
        </w:rPr>
        <w:t>生产效率</w:t>
      </w:r>
      <w:r w:rsidR="009C716F" w:rsidRPr="00AF35D8">
        <w:rPr>
          <w:rFonts w:ascii="Times New Roman" w:hAnsi="Times New Roman" w:cs="Times New Roman" w:hint="eastAsia"/>
          <w:sz w:val="24"/>
          <w:szCs w:val="24"/>
        </w:rPr>
        <w:t>调整耕地规模，资本市场不完善</w:t>
      </w:r>
      <w:r w:rsidR="002D4DED">
        <w:rPr>
          <w:rFonts w:ascii="Times New Roman" w:hAnsi="Times New Roman" w:cs="Times New Roman" w:hint="eastAsia"/>
          <w:sz w:val="24"/>
          <w:szCs w:val="24"/>
        </w:rPr>
        <w:t>导致</w:t>
      </w:r>
      <w:r w:rsidR="009C716F" w:rsidRPr="00AF35D8">
        <w:rPr>
          <w:rFonts w:ascii="Times New Roman" w:hAnsi="Times New Roman" w:cs="Times New Roman" w:hint="eastAsia"/>
          <w:sz w:val="24"/>
          <w:szCs w:val="24"/>
        </w:rPr>
        <w:t>农户</w:t>
      </w:r>
      <w:r w:rsidR="002D4DED">
        <w:rPr>
          <w:rFonts w:ascii="Times New Roman" w:hAnsi="Times New Roman" w:cs="Times New Roman" w:hint="eastAsia"/>
          <w:sz w:val="24"/>
          <w:szCs w:val="24"/>
        </w:rPr>
        <w:t>资金不足以</w:t>
      </w:r>
      <w:r w:rsidR="009C716F" w:rsidRPr="00AF35D8">
        <w:rPr>
          <w:rFonts w:ascii="Times New Roman" w:hAnsi="Times New Roman" w:cs="Times New Roman" w:hint="eastAsia"/>
          <w:sz w:val="24"/>
          <w:szCs w:val="24"/>
        </w:rPr>
        <w:t>灵活调整不同时期的</w:t>
      </w:r>
      <w:r w:rsidR="002D4DED">
        <w:rPr>
          <w:rFonts w:ascii="Times New Roman" w:hAnsi="Times New Roman" w:cs="Times New Roman" w:hint="eastAsia"/>
          <w:sz w:val="24"/>
          <w:szCs w:val="24"/>
        </w:rPr>
        <w:t>要素结构到</w:t>
      </w:r>
      <w:r w:rsidR="00157493">
        <w:rPr>
          <w:rFonts w:ascii="Times New Roman" w:hAnsi="Times New Roman" w:cs="Times New Roman" w:hint="eastAsia"/>
          <w:sz w:val="24"/>
          <w:szCs w:val="24"/>
        </w:rPr>
        <w:t>最适比例</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NE.Ref.{FB29300B-F2C0-4610-AD45-A889CD56F75C}</w:instrText>
      </w:r>
      <w:r w:rsidR="00853304">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[53]</w:t>
      </w:r>
      <w:r w:rsidR="00853304">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r w:rsidR="00AC307D">
        <w:rPr>
          <w:rFonts w:ascii="Times New Roman" w:hAnsi="Times New Roman" w:cs="Times New Roman" w:hint="eastAsia"/>
          <w:sz w:val="24"/>
          <w:szCs w:val="24"/>
        </w:rPr>
        <w:t>当前研究多数</w:t>
      </w:r>
      <w:r w:rsidR="009C716F" w:rsidRPr="00AF35D8">
        <w:rPr>
          <w:rFonts w:ascii="Times New Roman" w:hAnsi="Times New Roman" w:cs="Times New Roman" w:hint="eastAsia"/>
          <w:sz w:val="24"/>
          <w:szCs w:val="24"/>
        </w:rPr>
        <w:t>通过对比使用固定效应前后</w:t>
      </w:r>
      <w:r w:rsidR="00AC307D">
        <w:rPr>
          <w:rFonts w:ascii="Times New Roman" w:hAnsi="Times New Roman" w:cs="Times New Roman" w:hint="eastAsia"/>
          <w:sz w:val="24"/>
          <w:szCs w:val="24"/>
        </w:rPr>
        <w:t>的估计结果</w:t>
      </w:r>
      <w:r w:rsidR="009C716F" w:rsidRPr="00AF35D8">
        <w:rPr>
          <w:rFonts w:ascii="Times New Roman" w:hAnsi="Times New Roman" w:cs="Times New Roman" w:hint="eastAsia"/>
          <w:sz w:val="24"/>
          <w:szCs w:val="24"/>
        </w:rPr>
        <w:t>，</w:t>
      </w:r>
      <w:r w:rsidR="00160DC5">
        <w:rPr>
          <w:rFonts w:ascii="Times New Roman" w:hAnsi="Times New Roman" w:cs="Times New Roman" w:hint="eastAsia"/>
          <w:sz w:val="24"/>
          <w:szCs w:val="24"/>
        </w:rPr>
        <w:t>间接</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C46A1B">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发现，要素市场不完善能解释负向关系的一小部分</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NE.Ref.{FE5510AC-D710-412A-87E4-3200EE431D0A}</w:instrText>
      </w:r>
      <w:r w:rsidR="00853304">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853304">
        <w:rPr>
          <w:rFonts w:ascii="Times New Roman" w:hAnsi="Times New Roman" w:cs="Times New Roman"/>
          <w:sz w:val="24"/>
          <w:szCs w:val="24"/>
        </w:rPr>
        <w:fldChar w:fldCharType="end"/>
      </w:r>
      <w:r w:rsidR="00F72217">
        <w:rPr>
          <w:rFonts w:ascii="Times New Roman" w:hAnsi="Times New Roman" w:cs="Times New Roman" w:hint="eastAsia"/>
          <w:sz w:val="24"/>
          <w:szCs w:val="24"/>
        </w:rPr>
        <w:t>，但也有学者认为这不是原因</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NE.Ref.{24B74F71-4310-49DA-A1FF-01DD3AD44453}</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[56]</w:t>
      </w:r>
      <w:r w:rsidR="00F72217">
        <w:rPr>
          <w:rFonts w:ascii="Times New Roman" w:hAnsi="Times New Roman" w:cs="Times New Roman"/>
          <w:sz w:val="24"/>
          <w:szCs w:val="24"/>
        </w:rPr>
        <w:fldChar w:fldCharType="end"/>
      </w:r>
      <w:r w:rsidR="00F72217">
        <w:rPr>
          <w:rFonts w:ascii="Times New Roman" w:hAnsi="Times New Roman" w:cs="Times New Roman" w:hint="eastAsia"/>
          <w:sz w:val="24"/>
          <w:szCs w:val="24"/>
        </w:rPr>
        <w:t>。</w:t>
      </w:r>
    </w:p>
    <w:p w14:paraId="34C008FF" w14:textId="09B4C698" w:rsidR="000A13E2" w:rsidRPr="00AF35D8" w:rsidRDefault="00286AA2"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NE.Ref.{007E8943-7C94-4C79-BC76-5F14FA36C7CB}</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 55, 56]</w:t>
      </w:r>
      <w:r w:rsidR="006D22F0">
        <w:rPr>
          <w:rFonts w:ascii="Times New Roman" w:hAnsi="Times New Roman" w:cs="Times New Roman"/>
          <w:sz w:val="24"/>
          <w:szCs w:val="24"/>
        </w:rPr>
        <w:fldChar w:fldCharType="end"/>
      </w:r>
      <w:r w:rsidR="00BD5FD7"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NE.Ref.{FD6BA083-9070-4049-8934-DB59AB35E46C}</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[15, 21, 28]</w:t>
      </w:r>
      <w:r w:rsidR="006D22F0">
        <w:rPr>
          <w:rFonts w:ascii="Times New Roman" w:hAnsi="Times New Roman" w:cs="Times New Roman"/>
          <w:sz w:val="24"/>
          <w:szCs w:val="24"/>
        </w:rPr>
        <w:fldChar w:fldCharType="end"/>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w:t>
      </w:r>
      <w:r w:rsidR="00E30B88" w:rsidRPr="00AF35D8">
        <w:rPr>
          <w:rFonts w:ascii="Times New Roman" w:hAnsi="Times New Roman" w:cs="Times New Roman" w:hint="eastAsia"/>
          <w:sz w:val="24"/>
          <w:szCs w:val="24"/>
        </w:rPr>
        <w:lastRenderedPageBreak/>
        <w:t>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37C1DFA3" w:rsidR="009A6360" w:rsidRPr="00AF35D8"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NE.Ref.{FCA963D2-67F4-4DB9-90AE-1140EBC90E69}</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[43]</w:t>
      </w:r>
      <w:r w:rsidR="00F72217">
        <w:rPr>
          <w:rFonts w:ascii="Times New Roman" w:hAnsi="Times New Roman" w:cs="Times New Roman"/>
          <w:sz w:val="24"/>
          <w:szCs w:val="24"/>
        </w:rPr>
        <w:fldChar w:fldCharType="end"/>
      </w:r>
      <w:r w:rsidR="00AE63F4" w:rsidRPr="00AF35D8">
        <w:rPr>
          <w:rFonts w:ascii="Times New Roman" w:hAnsi="Times New Roman" w:cs="Times New Roman" w:hint="eastAsia"/>
          <w:sz w:val="24"/>
          <w:szCs w:val="24"/>
        </w:rPr>
        <w:t>。</w:t>
      </w:r>
      <w:r w:rsidR="006D22F0" w:rsidRPr="00C46A1B">
        <w:rPr>
          <w:rFonts w:ascii="Times New Roman" w:hAnsi="Times New Roman" w:cs="Times New Roman"/>
          <w:sz w:val="24"/>
          <w:szCs w:val="24"/>
        </w:rPr>
        <w:t>Lamb</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NE.Ref.{5283459C-0523-41C6-9AF7-19287C6F7316}</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C46A1B">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C46A1B">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NE.Ref.{E0589404-69E7-411A-9453-A08DCF75C35E}</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6D22F0">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p>
    <w:p w14:paraId="39AEB283" w14:textId="09E18034" w:rsidR="002252BD"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0A13E2" w:rsidRPr="00AF35D8">
        <w:rPr>
          <w:rFonts w:ascii="Times New Roman" w:hAnsi="Times New Roman" w:cs="Times New Roman" w:hint="eastAsia"/>
          <w:sz w:val="24"/>
          <w:szCs w:val="24"/>
        </w:rPr>
        <w:t>测量误差</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NE.Ref.{1A6A1A06-63CA-4162-9B08-C6E05A37192F}</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[57]</w:t>
      </w:r>
      <w:r w:rsidR="00AC59F5">
        <w:rPr>
          <w:rFonts w:ascii="Times New Roman" w:hAnsi="Times New Roman" w:cs="Times New Roman"/>
          <w:sz w:val="24"/>
          <w:szCs w:val="24"/>
        </w:rPr>
        <w:fldChar w:fldCharType="end"/>
      </w:r>
      <w:r w:rsidR="00E24B4F" w:rsidRPr="00AF35D8">
        <w:rPr>
          <w:rFonts w:ascii="Times New Roman" w:hAnsi="Times New Roman" w:cs="Times New Roman" w:hint="eastAsia"/>
          <w:sz w:val="24"/>
          <w:szCs w:val="24"/>
        </w:rPr>
        <w:t>。</w:t>
      </w:r>
      <w:r w:rsidR="002252BD" w:rsidRPr="00C46A1B">
        <w:rPr>
          <w:rFonts w:ascii="Times New Roman" w:hAnsi="Times New Roman" w:cs="Times New Roman"/>
          <w:sz w:val="24"/>
          <w:szCs w:val="24"/>
        </w:rPr>
        <w:t>Lamb</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NE.Ref.{8CCCA36F-57C1-4677-8942-D0F1435FE608}</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D57D0">
        <w:rPr>
          <w:rFonts w:ascii="Times New Roman" w:hAnsi="Times New Roman" w:cs="Times New Roman" w:hint="eastAsia"/>
          <w:sz w:val="24"/>
          <w:szCs w:val="24"/>
        </w:rPr>
        <w:t>。他通过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4B5FC78B" w:rsidR="007904B4" w:rsidRPr="0094097F" w:rsidRDefault="0094097F"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94097F">
        <w:rPr>
          <w:rFonts w:ascii="Times New Roman" w:eastAsia="黑体" w:hAnsi="Times New Roman" w:cs="Times New Roman"/>
          <w:sz w:val="24"/>
          <w:szCs w:val="24"/>
        </w:rPr>
        <w:t>.</w:t>
      </w:r>
      <w:r w:rsidR="00DF4B0A">
        <w:rPr>
          <w:rFonts w:ascii="Times New Roman" w:eastAsia="黑体" w:hAnsi="Times New Roman" w:cs="Times New Roman"/>
          <w:sz w:val="24"/>
          <w:szCs w:val="24"/>
        </w:rPr>
        <w:t>2</w:t>
      </w:r>
      <w:r w:rsidR="007904B4" w:rsidRPr="0094097F">
        <w:rPr>
          <w:rFonts w:ascii="Times New Roman" w:eastAsia="黑体" w:hAnsi="Times New Roman" w:cs="Times New Roman" w:hint="eastAsia"/>
          <w:sz w:val="24"/>
          <w:szCs w:val="24"/>
        </w:rPr>
        <w:t>.</w:t>
      </w:r>
      <w:r w:rsidR="005E163F" w:rsidRPr="00C46A1B">
        <w:rPr>
          <w:rFonts w:ascii="Times New Roman" w:eastAsia="黑体" w:hAnsi="Times New Roman" w:cs="Times New Roman"/>
          <w:sz w:val="24"/>
          <w:szCs w:val="24"/>
        </w:rPr>
        <w:t>3</w:t>
      </w:r>
      <w:r w:rsidR="00ED272E" w:rsidRPr="0094097F">
        <w:rPr>
          <w:rFonts w:ascii="Times New Roman" w:eastAsia="黑体" w:hAnsi="Times New Roman" w:cs="Times New Roman"/>
          <w:sz w:val="24"/>
          <w:szCs w:val="24"/>
        </w:rPr>
        <w:t xml:space="preserve">  </w:t>
      </w:r>
      <w:r w:rsidR="007904B4" w:rsidRPr="0094097F">
        <w:rPr>
          <w:rFonts w:ascii="Times New Roman" w:eastAsia="黑体" w:hAnsi="Times New Roman" w:cs="Times New Roman" w:hint="eastAsia"/>
          <w:sz w:val="24"/>
          <w:szCs w:val="24"/>
        </w:rPr>
        <w:t>文献评述</w:t>
      </w:r>
    </w:p>
    <w:p w14:paraId="7A0ECD2D" w14:textId="77777777" w:rsidR="00934D6D" w:rsidRDefault="00803011"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p>
    <w:p w14:paraId="5667252C" w14:textId="0BF967C6" w:rsidR="007904B4" w:rsidRPr="00AF35D8" w:rsidRDefault="00803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345B74" w:rsidRPr="00C46A1B">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345B74" w:rsidRPr="00C46A1B">
        <w:rPr>
          <w:rFonts w:ascii="Times New Roman" w:hAnsi="Times New Roman" w:cs="Times New Roman"/>
          <w:sz w:val="24"/>
          <w:szCs w:val="24"/>
        </w:rPr>
        <w:t>2</w:t>
      </w:r>
      <w:r w:rsidR="006E6CAB">
        <w:rPr>
          <w:rFonts w:ascii="Times New Roman" w:hAnsi="Times New Roman" w:cs="Times New Roman" w:hint="eastAsia"/>
          <w:sz w:val="24"/>
          <w:szCs w:val="24"/>
        </w:rPr>
        <w:t>）给出了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sidRPr="00C46A1B">
        <w:rPr>
          <w:rFonts w:ascii="Times New Roman" w:hAnsi="Times New Roman" w:cs="Times New Roman"/>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345B74" w:rsidRPr="00C46A1B">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7A63C3CB" w14:textId="77777777" w:rsidR="002828F1" w:rsidRDefault="007904B4" w:rsidP="002828F1">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00EA238E">
        <w:rPr>
          <w:rFonts w:ascii="Times New Roman" w:hAnsi="Times New Roman" w:cs="Times New Roman" w:hint="eastAsia"/>
          <w:sz w:val="24"/>
          <w:szCs w:val="24"/>
        </w:rPr>
        <w:t>，值得进一步探讨。</w:t>
      </w:r>
      <w:r w:rsidRPr="00C46A1B">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w:t>
      </w:r>
      <w:r w:rsidR="00D6552E" w:rsidRPr="00AF35D8">
        <w:rPr>
          <w:rFonts w:ascii="Times New Roman" w:hAnsi="Times New Roman" w:cs="Times New Roman"/>
          <w:sz w:val="24"/>
          <w:szCs w:val="24"/>
        </w:rPr>
        <w:lastRenderedPageBreak/>
        <w:t>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sidRPr="00C46A1B">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r w:rsidR="00CD7285">
        <w:rPr>
          <w:rFonts w:ascii="Times New Roman" w:hAnsi="Times New Roman" w:cs="Times New Roman" w:hint="eastAsia"/>
          <w:sz w:val="24"/>
          <w:szCs w:val="24"/>
        </w:rPr>
        <w:t>，实证得出的结果可能是有偏的。</w:t>
      </w:r>
    </w:p>
    <w:p w14:paraId="71F27FEB" w14:textId="1C852B79" w:rsidR="004B5113" w:rsidRPr="007C4E65" w:rsidRDefault="004B5113" w:rsidP="002828F1">
      <w:pPr>
        <w:spacing w:beforeLines="100" w:before="326" w:afterLines="100" w:after="326" w:line="400" w:lineRule="exact"/>
        <w:outlineLvl w:val="1"/>
        <w:rPr>
          <w:rFonts w:ascii="Times New Roman" w:eastAsia="黑体" w:hAnsi="Times New Roman" w:cs="Times New Roman"/>
          <w:sz w:val="28"/>
          <w:szCs w:val="28"/>
        </w:rPr>
      </w:pPr>
      <w:bookmarkStart w:id="38" w:name="_Toc3322644"/>
      <w:r w:rsidRPr="00C46A1B">
        <w:rPr>
          <w:rFonts w:ascii="Times New Roman" w:eastAsia="黑体" w:hAnsi="Times New Roman" w:cs="Times New Roman"/>
          <w:sz w:val="28"/>
          <w:szCs w:val="28"/>
        </w:rPr>
        <w:t>2</w:t>
      </w:r>
      <w:r w:rsidRPr="007C4E65">
        <w:rPr>
          <w:rFonts w:ascii="Times New Roman" w:eastAsia="黑体" w:hAnsi="Times New Roman" w:cs="Times New Roman"/>
          <w:sz w:val="28"/>
          <w:szCs w:val="28"/>
        </w:rPr>
        <w:t>.</w:t>
      </w:r>
      <w:r w:rsidR="00B343E4">
        <w:rPr>
          <w:rFonts w:ascii="Times New Roman" w:eastAsia="黑体" w:hAnsi="Times New Roman" w:cs="Times New Roman"/>
          <w:sz w:val="28"/>
          <w:szCs w:val="28"/>
        </w:rPr>
        <w:t>3</w:t>
      </w:r>
      <w:r w:rsidRPr="007C4E65">
        <w:rPr>
          <w:rFonts w:ascii="Times New Roman" w:eastAsia="黑体" w:hAnsi="Times New Roman" w:cs="Times New Roman"/>
          <w:sz w:val="28"/>
          <w:szCs w:val="28"/>
        </w:rPr>
        <w:t xml:space="preserve">  </w:t>
      </w:r>
      <w:bookmarkEnd w:id="38"/>
      <w:r w:rsidR="00F222F2">
        <w:rPr>
          <w:rFonts w:ascii="Times New Roman" w:eastAsia="黑体" w:hAnsi="Times New Roman" w:cs="Times New Roman" w:hint="eastAsia"/>
          <w:sz w:val="28"/>
          <w:szCs w:val="28"/>
        </w:rPr>
        <w:t>相关理论解释</w:t>
      </w:r>
    </w:p>
    <w:p w14:paraId="7F224E0F"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整个论文以生产理论为基础，选择合适的生产函数，拟合农户的生产决策行为。生产理论试图解释一个厂商在技术约束和市场约束下如何投入要素获得产出，将产品销售给消费者以获得利润最大化。农作物生产面临自然条件的约束，意味着即使将光照、温度、降雨和其他一切投入要素调到最适宜的情况，农业产出也存在生长极限。技术约束背后的假设是要素的边际技术替代率是递减的，在现有资源和技术条件下，在土壤中植入农作物种子，获得的产出存在最优值，农户进一步调整生产要素的组合无法获得比最优值更高的产出。</w:t>
      </w:r>
    </w:p>
    <w:p w14:paraId="621980AB"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sidRPr="00C46A1B">
        <w:rPr>
          <w:rFonts w:ascii="Times New Roman" w:hAnsi="Times New Roman" w:cs="Times New Roman"/>
          <w:i/>
          <w:sz w:val="24"/>
          <w:szCs w:val="24"/>
        </w:rPr>
        <w:t>y</w:t>
      </w:r>
      <w:r>
        <w:rPr>
          <w:rFonts w:ascii="Times New Roman" w:hAnsi="Times New Roman" w:cs="Times New Roman" w:hint="eastAsia"/>
          <w:sz w:val="24"/>
          <w:szCs w:val="24"/>
        </w:rPr>
        <w:t>代表产出，一般用产值或产量表示。</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。常见的生产函数形式有固定比例的生产函数（里昂惕夫生产函数）、完全替代的生产函数（线性生产函数）、</w:t>
      </w:r>
      <w:r w:rsidRPr="00C46A1B">
        <w:rPr>
          <w:rFonts w:ascii="Times New Roman" w:hAnsi="Times New Roman" w:cs="Times New Roman"/>
          <w:sz w:val="24"/>
          <w:szCs w:val="24"/>
        </w:rPr>
        <w:t>Cobb</w:t>
      </w:r>
      <w:r>
        <w:rPr>
          <w:rFonts w:ascii="Times New Roman" w:hAnsi="Times New Roman" w:cs="Times New Roman" w:hint="eastAsia"/>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生产函数，这三者均为</w:t>
      </w:r>
      <w:r w:rsidRPr="00C46A1B">
        <w:rPr>
          <w:rFonts w:ascii="Times New Roman" w:hAnsi="Times New Roman" w:cs="Times New Roman"/>
          <w:sz w:val="24"/>
          <w:szCs w:val="24"/>
        </w:rPr>
        <w:t>CES</w:t>
      </w:r>
      <w:r>
        <w:rPr>
          <w:rFonts w:ascii="Times New Roman" w:hAnsi="Times New Roman" w:cs="Times New Roman" w:hint="eastAsia"/>
          <w:sz w:val="24"/>
          <w:szCs w:val="24"/>
        </w:rPr>
        <w:t>生产函数（常弹性函数）的特殊形式。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76A1DA1" w14:textId="77777777" w:rsidR="004B5113" w:rsidRPr="00903DE8"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CFF667C"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w:t>
      </w:r>
      <w:r w:rsidRPr="00C46A1B">
        <w:rPr>
          <w:rFonts w:ascii="Times New Roman" w:hAnsi="Times New Roman" w:cs="Times New Roman"/>
          <w:i/>
          <w:sz w:val="24"/>
          <w:szCs w:val="24"/>
        </w:rPr>
        <w:t>ρ</w:t>
      </w:r>
      <w:r>
        <w:rPr>
          <w:rFonts w:ascii="Times New Roman" w:hAnsi="Times New Roman" w:cs="Times New Roman" w:hint="eastAsia"/>
          <w:sz w:val="24"/>
          <w:szCs w:val="24"/>
        </w:rPr>
        <w:t>等于</w:t>
      </w:r>
      <w:r w:rsidRPr="00C46A1B">
        <w:rPr>
          <w:rFonts w:ascii="Times New Roman" w:hAnsi="Times New Roman" w:cs="Times New Roman"/>
          <w:sz w:val="24"/>
          <w:szCs w:val="24"/>
        </w:rPr>
        <w:t>1</w:t>
      </w:r>
      <w:r>
        <w:rPr>
          <w:rFonts w:ascii="Times New Roman" w:hAnsi="Times New Roman" w:cs="Times New Roman" w:hint="eastAsia"/>
          <w:sz w:val="24"/>
          <w:szCs w:val="24"/>
        </w:rPr>
        <w:t>时，替代弹性无穷大，</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函数等同于完全替代的生产函数。该种形式的函数替代弹性为无穷大，要素产出弹性恒为正；当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函数等同于固定比例的生产函数，该函数的替代弹性为</w:t>
      </w:r>
      <w:r w:rsidRPr="00C46A1B">
        <w:rPr>
          <w:rFonts w:ascii="Times New Roman" w:hAnsi="Times New Roman" w:cs="Times New Roman"/>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sidRPr="00C46A1B">
        <w:rPr>
          <w:rFonts w:ascii="Times New Roman" w:hAnsi="Times New Roman" w:cs="Times New Roman"/>
          <w:sz w:val="24"/>
          <w:szCs w:val="24"/>
        </w:rPr>
        <w:t>0</w:t>
      </w:r>
      <w:r>
        <w:rPr>
          <w:rFonts w:ascii="Times New Roman" w:hAnsi="Times New Roman" w:cs="Times New Roman" w:hint="eastAsia"/>
          <w:sz w:val="24"/>
          <w:szCs w:val="24"/>
        </w:rPr>
        <w:t>，减少具体一种要素的产出弹性为负无穷；当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sidRPr="00C46A1B">
        <w:rPr>
          <w:rFonts w:ascii="Times New Roman" w:hAnsi="Times New Roman" w:cs="Times New Roman"/>
          <w:sz w:val="24"/>
          <w:szCs w:val="24"/>
        </w:rPr>
        <w:t>0</w:t>
      </w:r>
      <w:r>
        <w:rPr>
          <w:rFonts w:ascii="Times New Roman" w:hAnsi="Times New Roman" w:cs="Times New Roman" w:hint="eastAsia"/>
          <w:sz w:val="24"/>
          <w:szCs w:val="24"/>
        </w:rPr>
        <w:t>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w:t>
      </w:r>
      <w:r w:rsidRPr="00C46A1B">
        <w:rPr>
          <w:rFonts w:ascii="Times New Roman" w:hAnsi="Times New Roman" w:cs="Times New Roman"/>
          <w:sz w:val="24"/>
          <w:szCs w:val="24"/>
        </w:rPr>
        <w:t>Cobb</w:t>
      </w:r>
      <w:r>
        <w:rPr>
          <w:rFonts w:ascii="Times New Roman" w:hAnsi="Times New Roman" w:cs="Times New Roman"/>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w:t>
      </w:r>
      <w:r>
        <w:rPr>
          <w:rFonts w:ascii="Times New Roman" w:hAnsi="Times New Roman" w:cs="Times New Roman" w:hint="eastAsia"/>
          <w:sz w:val="24"/>
          <w:szCs w:val="24"/>
        </w:rPr>
        <w:lastRenderedPageBreak/>
        <w:t>线近似于双曲线，是凸向原点的弧形，等产量曲线弧度越弯曲（越接近“</w:t>
      </w:r>
      <w:r w:rsidRPr="00C46A1B">
        <w:rPr>
          <w:rFonts w:ascii="Times New Roman" w:hAnsi="Times New Roman" w:cs="Times New Roman"/>
          <w:sz w:val="24"/>
          <w:szCs w:val="24"/>
        </w:rPr>
        <w:t>L</w:t>
      </w:r>
      <w:r>
        <w:rPr>
          <w:rFonts w:ascii="Times New Roman" w:hAnsi="Times New Roman" w:cs="Times New Roman" w:hint="eastAsia"/>
          <w:sz w:val="24"/>
          <w:szCs w:val="24"/>
        </w:rPr>
        <w:t>型”），要素间越难替代。等产量曲线越平坦（越接近直线），要素间替代效应越大。</w:t>
      </w:r>
    </w:p>
    <w:p w14:paraId="3D0B50FA" w14:textId="0B3692CC"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当前有关生产的文献普遍使用</w:t>
      </w:r>
      <w:r w:rsidRPr="00C46A1B">
        <w:rPr>
          <w:rFonts w:ascii="Times New Roman" w:hAnsi="Times New Roman" w:cs="Times New Roman"/>
          <w:sz w:val="24"/>
          <w:szCs w:val="24"/>
        </w:rPr>
        <w:t>C</w:t>
      </w:r>
      <w:r>
        <w:rPr>
          <w:rFonts w:ascii="Times New Roman" w:hAnsi="Times New Roman" w:cs="Times New Roman"/>
          <w:sz w:val="24"/>
          <w:szCs w:val="24"/>
        </w:rPr>
        <w:t>-</w:t>
      </w:r>
      <w:r w:rsidRPr="00C46A1B">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替代或互补关系保持不变并不现实。为了让模型能够更真实的反映生产情况，准确把握要素的投入产出关系、替代或互补关系，学者们对</w:t>
      </w:r>
      <w:r w:rsidRPr="00C46A1B">
        <w:rPr>
          <w:rFonts w:ascii="Times New Roman" w:hAnsi="Times New Roman" w:cs="Times New Roman"/>
          <w:sz w:val="24"/>
          <w:szCs w:val="24"/>
        </w:rPr>
        <w:t>CES</w:t>
      </w:r>
      <w:r>
        <w:rPr>
          <w:rFonts w:ascii="Times New Roman" w:hAnsi="Times New Roman" w:cs="Times New Roman" w:hint="eastAsia"/>
          <w:sz w:val="24"/>
          <w:szCs w:val="24"/>
        </w:rPr>
        <w:t>生产函数进行了一番改造，得到了超越对数生产函数。与原来的</w:t>
      </w:r>
      <w:r w:rsidRPr="00C46A1B">
        <w:rPr>
          <w:rFonts w:ascii="Times New Roman" w:hAnsi="Times New Roman" w:cs="Times New Roman"/>
          <w:sz w:val="24"/>
          <w:szCs w:val="24"/>
        </w:rPr>
        <w:t>CES</w:t>
      </w:r>
      <w:r>
        <w:rPr>
          <w:rFonts w:ascii="Times New Roman" w:hAnsi="Times New Roman" w:cs="Times New Roman" w:hint="eastAsia"/>
          <w:sz w:val="24"/>
          <w:szCs w:val="24"/>
        </w:rPr>
        <w:t>生产函数相比，超越对数函数具有易估计和包容性的优势，易估计性体现在只需要投入和产出的数量或价值数据即可利用线性模型方法得到估计参数，</w:t>
      </w:r>
      <w:r>
        <w:rPr>
          <w:rFonts w:ascii="Times New Roman" w:hAnsi="Times New Roman" w:cs="Times New Roman"/>
          <w:sz w:val="24"/>
          <w:szCs w:val="24"/>
        </w:rPr>
        <w:t>包容性</w:t>
      </w:r>
      <w:r>
        <w:rPr>
          <w:rFonts w:ascii="Times New Roman" w:hAnsi="Times New Roman" w:cs="Times New Roman" w:hint="eastAsia"/>
          <w:sz w:val="24"/>
          <w:szCs w:val="24"/>
        </w:rPr>
        <w:t>体现在该函数可视作任意生产函数的二阶泰勒展开式，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生产函数为其特例</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NE.Ref.{FCD67C0C-2A71-4CF0-B0E5-1221AEEF149A}</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[58]</w:t>
      </w:r>
      <w:r>
        <w:rPr>
          <w:rFonts w:ascii="Times New Roman" w:hAnsi="Times New Roman" w:cs="Times New Roman"/>
          <w:sz w:val="24"/>
          <w:szCs w:val="24"/>
        </w:rPr>
        <w:fldChar w:fldCharType="end"/>
      </w:r>
      <w:r>
        <w:rPr>
          <w:rFonts w:ascii="Times New Roman" w:hAnsi="Times New Roman" w:cs="Times New Roman" w:hint="eastAsia"/>
          <w:sz w:val="24"/>
          <w:szCs w:val="24"/>
        </w:rPr>
        <w:t>。多种生产要素的情况下，超越对数生产函数的对数形式如公式（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）所示。</w:t>
      </w:r>
    </w:p>
    <w:p w14:paraId="762E6DE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p>
    <w:p w14:paraId="6E3BCE2C" w14:textId="77777777" w:rsidR="004B5113" w:rsidRDefault="004B5113" w:rsidP="004B511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恒成立，</w:t>
      </w:r>
      <w:r>
        <w:rPr>
          <w:rFonts w:ascii="Times New Roman" w:hAnsi="Times New Roman" w:cs="Times New Roman"/>
          <w:sz w:val="24"/>
          <w:szCs w:val="24"/>
        </w:rPr>
        <w:t>因此</w:t>
      </w:r>
      <w:r>
        <w:rPr>
          <w:rFonts w:ascii="Times New Roman" w:hAnsi="Times New Roman" w:cs="Times New Roman" w:hint="eastAsia"/>
          <w:sz w:val="24"/>
          <w:szCs w:val="24"/>
        </w:rPr>
        <w:t>习惯性将式（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）写为式（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形式。</w:t>
      </w:r>
    </w:p>
    <w:p w14:paraId="07616D4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p>
    <w:p w14:paraId="3FAA7ABD"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当所有生产要素同比例增加时，产出如何变化用规模收益衡量。当产量按照相同比例增加，称该生产是规模收益不变的。</w:t>
      </w:r>
      <w:r>
        <w:rPr>
          <w:rFonts w:ascii="Times New Roman" w:hAnsi="Times New Roman" w:cs="Times New Roman"/>
          <w:sz w:val="24"/>
          <w:szCs w:val="24"/>
        </w:rPr>
        <w:t>当</w:t>
      </w:r>
      <w:r>
        <w:rPr>
          <w:rFonts w:ascii="Times New Roman" w:hAnsi="Times New Roman" w:cs="Times New Roman" w:hint="eastAsia"/>
          <w:sz w:val="24"/>
          <w:szCs w:val="24"/>
        </w:rPr>
        <w:t>产量低于或高于规模收益不变的产量时，</w:t>
      </w:r>
      <w:r>
        <w:rPr>
          <w:rFonts w:ascii="Times New Roman" w:hAnsi="Times New Roman" w:cs="Times New Roman"/>
          <w:sz w:val="24"/>
          <w:szCs w:val="24"/>
        </w:rPr>
        <w:t>称</w:t>
      </w:r>
      <w:r>
        <w:rPr>
          <w:rFonts w:ascii="Times New Roman" w:hAnsi="Times New Roman" w:cs="Times New Roman" w:hint="eastAsia"/>
          <w:sz w:val="24"/>
          <w:szCs w:val="24"/>
        </w:rPr>
        <w:t>该生产规模收益递减或规模收益递增。当前主流理论定义的农业生产函数是全局性规模收益不变的，即在各种规模和要素组合下农业生产中所有要素同比例增加，投入随之同比例增加，</w:t>
      </w:r>
      <w:r>
        <w:rPr>
          <w:rFonts w:ascii="Times New Roman" w:hAnsi="Times New Roman" w:cs="Times New Roman"/>
          <w:sz w:val="24"/>
          <w:szCs w:val="24"/>
        </w:rPr>
        <w:t>限制</w:t>
      </w:r>
      <w:r>
        <w:rPr>
          <w:rFonts w:ascii="Times New Roman" w:hAnsi="Times New Roman" w:cs="Times New Roman" w:hint="eastAsia"/>
          <w:sz w:val="24"/>
          <w:szCs w:val="24"/>
        </w:rPr>
        <w:t>条件过于严格。因此，局部规模经济的研究更复合一般情况，适用于刻画寻常生产经营规模的收益特征。设</w:t>
      </w:r>
      <m:oMath>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为生产函数，</w:t>
      </w:r>
      <m:oMath>
        <m:r>
          <w:rPr>
            <w:rFonts w:ascii="Cambria Math" w:hAnsi="Cambria Math" w:cs="Times New Roman"/>
            <w:sz w:val="24"/>
            <w:szCs w:val="24"/>
          </w:rPr>
          <m:t xml:space="preserve"> </m:t>
        </m:r>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w:t>
      </w:r>
      <w:r w:rsidRPr="00C46A1B">
        <w:rPr>
          <w:rFonts w:ascii="Times New Roman" w:hAnsi="Times New Roman" w:cs="Times New Roman"/>
          <w:sz w:val="24"/>
          <w:szCs w:val="24"/>
        </w:rPr>
        <w:t>t</w:t>
      </w:r>
      <w:r>
        <w:rPr>
          <w:rFonts w:ascii="Times New Roman" w:hAnsi="Times New Roman" w:cs="Times New Roman" w:hint="eastAsia"/>
          <w:sz w:val="24"/>
          <w:szCs w:val="24"/>
        </w:rPr>
        <w:t>为整数，</w:t>
      </w:r>
      <w:r>
        <w:rPr>
          <w:rFonts w:ascii="Times New Roman" w:hAnsi="Times New Roman" w:cs="Times New Roman"/>
          <w:sz w:val="24"/>
          <w:szCs w:val="24"/>
        </w:rPr>
        <w:t>代表</w:t>
      </w:r>
      <w:r>
        <w:rPr>
          <w:rFonts w:ascii="Times New Roman" w:hAnsi="Times New Roman" w:cs="Times New Roman" w:hint="eastAsia"/>
          <w:sz w:val="24"/>
          <w:szCs w:val="24"/>
        </w:rPr>
        <w:t>生产规模系数。在原有规模（</w:t>
      </w:r>
      <w:r w:rsidRPr="00C46A1B">
        <w:rPr>
          <w:rFonts w:ascii="Times New Roman" w:hAnsi="Times New Roman" w:cs="Times New Roman"/>
          <w:sz w:val="24"/>
          <w:szCs w:val="24"/>
        </w:rPr>
        <w:t>t</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）的基础上，</w:t>
      </w:r>
      <w:r>
        <w:rPr>
          <w:rFonts w:ascii="Times New Roman" w:hAnsi="Times New Roman" w:cs="Times New Roman"/>
          <w:sz w:val="24"/>
          <w:szCs w:val="24"/>
        </w:rPr>
        <w:t>扩大</w:t>
      </w:r>
      <w:r>
        <w:rPr>
          <w:rFonts w:ascii="Times New Roman" w:hAnsi="Times New Roman" w:cs="Times New Roman" w:hint="eastAsia"/>
          <w:sz w:val="24"/>
          <w:szCs w:val="24"/>
        </w:rPr>
        <w:t>或缩小规模时，</w:t>
      </w:r>
      <m:oMath>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oMath>
      <w:r>
        <w:rPr>
          <w:rFonts w:ascii="Times New Roman" w:hAnsi="Times New Roman" w:cs="Times New Roman" w:hint="eastAsia"/>
          <w:sz w:val="24"/>
          <w:szCs w:val="24"/>
        </w:rPr>
        <w:t>如何变化。当局部规模收益递增时，</w:t>
      </w:r>
      <w:r>
        <w:rPr>
          <w:rFonts w:ascii="Times New Roman" w:hAnsi="Times New Roman" w:cs="Times New Roman"/>
          <w:sz w:val="24"/>
          <w:szCs w:val="24"/>
        </w:rPr>
        <w:t>规模</w:t>
      </w:r>
      <w:r>
        <w:rPr>
          <w:rFonts w:ascii="Times New Roman" w:hAnsi="Times New Roman" w:cs="Times New Roman" w:hint="eastAsia"/>
          <w:sz w:val="24"/>
          <w:szCs w:val="24"/>
        </w:rPr>
        <w:t>收益弹性大于</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收益递减时，</w:t>
      </w:r>
      <w:r>
        <w:rPr>
          <w:rFonts w:ascii="Times New Roman" w:hAnsi="Times New Roman" w:cs="Times New Roman"/>
          <w:sz w:val="24"/>
          <w:szCs w:val="24"/>
        </w:rPr>
        <w:t>规模</w:t>
      </w:r>
      <w:r>
        <w:rPr>
          <w:rFonts w:ascii="Times New Roman" w:hAnsi="Times New Roman" w:cs="Times New Roman" w:hint="eastAsia"/>
          <w:sz w:val="24"/>
          <w:szCs w:val="24"/>
        </w:rPr>
        <w:t>收益弹性小于</w:t>
      </w:r>
      <w:r w:rsidRPr="00C46A1B">
        <w:rPr>
          <w:rFonts w:ascii="Times New Roman" w:hAnsi="Times New Roman" w:cs="Times New Roman"/>
          <w:sz w:val="24"/>
          <w:szCs w:val="24"/>
        </w:rPr>
        <w:t>1</w:t>
      </w:r>
      <w:r>
        <w:rPr>
          <w:rFonts w:ascii="Times New Roman" w:hAnsi="Times New Roman" w:cs="Times New Roman" w:hint="eastAsia"/>
          <w:sz w:val="24"/>
          <w:szCs w:val="24"/>
        </w:rPr>
        <w:t>。规模收益曲线通常是“</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的</w:t>
      </w:r>
      <w:r>
        <w:rPr>
          <w:rFonts w:ascii="Times New Roman" w:hAnsi="Times New Roman" w:cs="Times New Roman" w:hint="eastAsia"/>
          <w:sz w:val="24"/>
          <w:szCs w:val="24"/>
        </w:rPr>
        <w:t>，意味着厂商规模较小时，</w:t>
      </w:r>
      <w:r>
        <w:rPr>
          <w:rFonts w:ascii="Times New Roman" w:hAnsi="Times New Roman" w:cs="Times New Roman"/>
          <w:sz w:val="24"/>
          <w:szCs w:val="24"/>
        </w:rPr>
        <w:t>扩大</w:t>
      </w:r>
      <w:r>
        <w:rPr>
          <w:rFonts w:ascii="Times New Roman" w:hAnsi="Times New Roman" w:cs="Times New Roman" w:hint="eastAsia"/>
          <w:sz w:val="24"/>
          <w:szCs w:val="24"/>
        </w:rPr>
        <w:t>规模采取更精良的设备、</w:t>
      </w:r>
      <w:r>
        <w:rPr>
          <w:rFonts w:ascii="Times New Roman" w:hAnsi="Times New Roman" w:cs="Times New Roman"/>
          <w:sz w:val="24"/>
          <w:szCs w:val="24"/>
        </w:rPr>
        <w:t>更专业</w:t>
      </w:r>
      <w:r>
        <w:rPr>
          <w:rFonts w:ascii="Times New Roman" w:hAnsi="Times New Roman" w:cs="Times New Roman" w:hint="eastAsia"/>
          <w:sz w:val="24"/>
          <w:szCs w:val="24"/>
        </w:rPr>
        <w:t>的分工批量生产，节约单位产品的要素和设备投入，攫取规模经济。但当厂商处于较大规模时，进一步扩大经营规模可能会导致管理低效率，出现规模不经济，意味着更高的投入却带来较低的产出。</w:t>
      </w:r>
    </w:p>
    <w:p w14:paraId="0A3369BF" w14:textId="3A50FCCB"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农业生产要素之间的替代作用导致各种规模和要素组合下产出弹性和规模收益弹性的变化丰富，因而在农业生产函数的选择上需结合农产品产出弹性和替代弹性的特点慎重考虑。</w:t>
      </w:r>
    </w:p>
    <w:p w14:paraId="49F4F888" w14:textId="12868CBF" w:rsidR="005E1998" w:rsidRPr="005E1998" w:rsidRDefault="005E1998" w:rsidP="005E1998">
      <w:pPr>
        <w:spacing w:beforeLines="100" w:before="326" w:afterLines="100" w:after="326" w:line="400" w:lineRule="exact"/>
        <w:outlineLvl w:val="1"/>
        <w:rPr>
          <w:rFonts w:ascii="Times New Roman" w:eastAsia="黑体" w:hAnsi="Times New Roman" w:cs="Times New Roman"/>
          <w:sz w:val="28"/>
          <w:szCs w:val="28"/>
        </w:rPr>
      </w:pPr>
      <w:bookmarkStart w:id="39" w:name="_Toc3322645"/>
      <w:r w:rsidRPr="00C46A1B">
        <w:rPr>
          <w:rFonts w:ascii="Times New Roman" w:eastAsia="黑体" w:hAnsi="Times New Roman" w:cs="Times New Roman"/>
          <w:sz w:val="28"/>
          <w:szCs w:val="28"/>
        </w:rPr>
        <w:t>2</w:t>
      </w:r>
      <w:r w:rsidRPr="005E1998">
        <w:rPr>
          <w:rFonts w:ascii="Times New Roman" w:eastAsia="黑体" w:hAnsi="Times New Roman" w:cs="Times New Roman"/>
          <w:sz w:val="28"/>
          <w:szCs w:val="28"/>
        </w:rPr>
        <w:t>.</w:t>
      </w:r>
      <w:r w:rsidRPr="00C46A1B">
        <w:rPr>
          <w:rFonts w:ascii="Times New Roman" w:eastAsia="黑体" w:hAnsi="Times New Roman" w:cs="Times New Roman"/>
          <w:sz w:val="28"/>
          <w:szCs w:val="28"/>
        </w:rPr>
        <w:t>4</w:t>
      </w:r>
      <w:r w:rsidRPr="005E1998">
        <w:rPr>
          <w:rFonts w:ascii="Times New Roman" w:eastAsia="黑体" w:hAnsi="Times New Roman" w:cs="Times New Roman"/>
          <w:sz w:val="28"/>
          <w:szCs w:val="28"/>
        </w:rPr>
        <w:t xml:space="preserve">  </w:t>
      </w:r>
      <w:r w:rsidRPr="005E1998">
        <w:rPr>
          <w:rFonts w:ascii="Times New Roman" w:eastAsia="黑体" w:hAnsi="Times New Roman" w:cs="Times New Roman" w:hint="eastAsia"/>
          <w:sz w:val="28"/>
          <w:szCs w:val="28"/>
        </w:rPr>
        <w:t>本章</w:t>
      </w:r>
      <w:r w:rsidR="008654FD">
        <w:rPr>
          <w:rFonts w:ascii="Times New Roman" w:eastAsia="黑体" w:hAnsi="Times New Roman" w:cs="Times New Roman" w:hint="eastAsia"/>
          <w:sz w:val="28"/>
          <w:szCs w:val="28"/>
        </w:rPr>
        <w:t>小结</w:t>
      </w:r>
      <w:bookmarkEnd w:id="39"/>
    </w:p>
    <w:p w14:paraId="57E24DED" w14:textId="0521AE12" w:rsidR="000D5E5A" w:rsidRDefault="00B16A53" w:rsidP="000C68E8">
      <w:pPr>
        <w:spacing w:after="0" w:line="400" w:lineRule="exact"/>
        <w:ind w:firstLineChars="200" w:firstLine="480"/>
        <w:jc w:val="both"/>
        <w:rPr>
          <w:rFonts w:ascii="Times New Roman" w:hAnsi="Times New Roman" w:cs="Times New Roman"/>
          <w:sz w:val="24"/>
          <w:szCs w:val="24"/>
        </w:rPr>
      </w:pPr>
      <w:commentRangeStart w:id="40"/>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D141C1">
        <w:rPr>
          <w:rFonts w:ascii="Times New Roman" w:hAnsi="Times New Roman" w:cs="Times New Roman" w:hint="eastAsia"/>
          <w:sz w:val="24"/>
          <w:szCs w:val="24"/>
        </w:rPr>
        <w:t>定义研究中的种植制度的概念，</w:t>
      </w:r>
      <w:r w:rsidR="00915515">
        <w:rPr>
          <w:rFonts w:ascii="Times New Roman" w:hAnsi="Times New Roman" w:cs="Times New Roman" w:hint="eastAsia"/>
          <w:sz w:val="24"/>
          <w:szCs w:val="24"/>
        </w:rPr>
        <w:t>借助中国科学院资源环境数据中心的数据，</w:t>
      </w:r>
      <w:r w:rsidR="007B1FC0">
        <w:rPr>
          <w:rFonts w:ascii="Times New Roman" w:hAnsi="Times New Roman" w:cs="Times New Roman" w:hint="eastAsia"/>
          <w:sz w:val="24"/>
          <w:szCs w:val="24"/>
        </w:rPr>
        <w:t>描述</w:t>
      </w:r>
      <w:r w:rsidR="00BC4DD7">
        <w:rPr>
          <w:rFonts w:ascii="Times New Roman" w:hAnsi="Times New Roman" w:cs="Times New Roman" w:hint="eastAsia"/>
          <w:sz w:val="24"/>
          <w:szCs w:val="24"/>
        </w:rPr>
        <w:t>全国</w:t>
      </w:r>
      <w:r w:rsidR="000D5E5A">
        <w:rPr>
          <w:rFonts w:ascii="Times New Roman" w:hAnsi="Times New Roman" w:cs="Times New Roman" w:hint="eastAsia"/>
          <w:sz w:val="24"/>
          <w:szCs w:val="24"/>
        </w:rPr>
        <w:t>气候</w:t>
      </w:r>
      <w:r w:rsidR="000515F4">
        <w:rPr>
          <w:rFonts w:ascii="Times New Roman" w:hAnsi="Times New Roman" w:cs="Times New Roman" w:hint="eastAsia"/>
          <w:sz w:val="24"/>
          <w:szCs w:val="24"/>
        </w:rPr>
        <w:t>区划，</w:t>
      </w:r>
      <w:r w:rsidR="007B1FC0">
        <w:rPr>
          <w:rFonts w:ascii="Times New Roman" w:hAnsi="Times New Roman" w:cs="Times New Roman" w:hint="eastAsia"/>
          <w:sz w:val="24"/>
          <w:szCs w:val="24"/>
        </w:rPr>
        <w:t>阐明</w:t>
      </w:r>
      <w:r w:rsidR="000D5E5A">
        <w:rPr>
          <w:rFonts w:ascii="Times New Roman" w:hAnsi="Times New Roman" w:cs="Times New Roman" w:hint="eastAsia"/>
          <w:sz w:val="24"/>
          <w:szCs w:val="24"/>
        </w:rPr>
        <w:t>种植制度形成的原因</w:t>
      </w:r>
      <w:r w:rsidR="001A32E6">
        <w:rPr>
          <w:rFonts w:ascii="Times New Roman" w:hAnsi="Times New Roman" w:cs="Times New Roman" w:hint="eastAsia"/>
          <w:sz w:val="24"/>
          <w:szCs w:val="24"/>
        </w:rPr>
        <w:t>以及</w:t>
      </w:r>
      <w:r w:rsidR="00BC4DD7">
        <w:rPr>
          <w:rFonts w:ascii="Times New Roman" w:hAnsi="Times New Roman" w:cs="Times New Roman" w:hint="eastAsia"/>
          <w:sz w:val="24"/>
          <w:szCs w:val="24"/>
        </w:rPr>
        <w:t>我国</w:t>
      </w:r>
      <w:r w:rsidR="000D5E5A">
        <w:rPr>
          <w:rFonts w:ascii="Times New Roman" w:hAnsi="Times New Roman" w:cs="Times New Roman"/>
          <w:sz w:val="24"/>
          <w:szCs w:val="24"/>
        </w:rPr>
        <w:t>种植</w:t>
      </w:r>
      <w:r w:rsidR="000D5E5A">
        <w:rPr>
          <w:rFonts w:ascii="Times New Roman" w:hAnsi="Times New Roman" w:cs="Times New Roman" w:hint="eastAsia"/>
          <w:sz w:val="24"/>
          <w:szCs w:val="24"/>
        </w:rPr>
        <w:t>制度</w:t>
      </w:r>
      <w:r w:rsidR="000515F4">
        <w:rPr>
          <w:rFonts w:ascii="Times New Roman" w:hAnsi="Times New Roman" w:cs="Times New Roman" w:hint="eastAsia"/>
          <w:sz w:val="24"/>
          <w:szCs w:val="24"/>
        </w:rPr>
        <w:t>主要包含的类型</w:t>
      </w:r>
      <w:r w:rsidR="00F02857">
        <w:rPr>
          <w:rFonts w:ascii="Times New Roman" w:hAnsi="Times New Roman" w:cs="Times New Roman" w:hint="eastAsia"/>
          <w:sz w:val="24"/>
          <w:szCs w:val="24"/>
        </w:rPr>
        <w:t>。</w:t>
      </w:r>
    </w:p>
    <w:p w14:paraId="0FDE72A0" w14:textId="17B6FE84" w:rsidR="005E1998" w:rsidRDefault="00F0285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B16A53">
        <w:rPr>
          <w:rFonts w:ascii="Times New Roman" w:hAnsi="Times New Roman" w:cs="Times New Roman" w:hint="eastAsia"/>
          <w:sz w:val="24"/>
          <w:szCs w:val="24"/>
        </w:rPr>
        <w:t>归纳当前已有研究对土地生产率变量的选取</w:t>
      </w:r>
      <w:r w:rsidR="00653710">
        <w:rPr>
          <w:rFonts w:ascii="Times New Roman" w:hAnsi="Times New Roman" w:cs="Times New Roman" w:hint="eastAsia"/>
          <w:sz w:val="24"/>
          <w:szCs w:val="24"/>
        </w:rPr>
        <w:t>情况</w:t>
      </w:r>
      <w:r w:rsidR="00B16A53">
        <w:rPr>
          <w:rFonts w:ascii="Times New Roman" w:hAnsi="Times New Roman" w:cs="Times New Roman" w:hint="eastAsia"/>
          <w:sz w:val="24"/>
          <w:szCs w:val="24"/>
        </w:rPr>
        <w:t>，</w:t>
      </w:r>
      <w:r w:rsidR="00B16A53">
        <w:rPr>
          <w:rFonts w:ascii="Times New Roman" w:hAnsi="Times New Roman" w:cs="Times New Roman"/>
          <w:sz w:val="24"/>
          <w:szCs w:val="24"/>
        </w:rPr>
        <w:t>农地</w:t>
      </w:r>
      <w:r w:rsidR="00B16A53">
        <w:rPr>
          <w:rFonts w:ascii="Times New Roman" w:hAnsi="Times New Roman" w:cs="Times New Roman" w:hint="eastAsia"/>
          <w:sz w:val="24"/>
          <w:szCs w:val="24"/>
        </w:rPr>
        <w:t>经营规模</w:t>
      </w:r>
      <w:r w:rsidR="00653710">
        <w:rPr>
          <w:rFonts w:ascii="Times New Roman" w:hAnsi="Times New Roman" w:cs="Times New Roman" w:hint="eastAsia"/>
          <w:sz w:val="24"/>
          <w:szCs w:val="24"/>
        </w:rPr>
        <w:t>变量</w:t>
      </w:r>
      <w:r w:rsidR="00B16A53">
        <w:rPr>
          <w:rFonts w:ascii="Times New Roman" w:hAnsi="Times New Roman" w:cs="Times New Roman" w:hint="eastAsia"/>
          <w:sz w:val="24"/>
          <w:szCs w:val="24"/>
        </w:rPr>
        <w:t>的处理办法</w:t>
      </w:r>
      <w:r w:rsidR="0029435A">
        <w:rPr>
          <w:rFonts w:ascii="Times New Roman" w:hAnsi="Times New Roman" w:cs="Times New Roman" w:hint="eastAsia"/>
          <w:sz w:val="24"/>
          <w:szCs w:val="24"/>
        </w:rPr>
        <w:t>。鉴别不同定义下土地生产率和</w:t>
      </w:r>
      <w:r w:rsidR="0029435A">
        <w:rPr>
          <w:rFonts w:ascii="Times New Roman" w:hAnsi="Times New Roman" w:cs="Times New Roman"/>
          <w:sz w:val="24"/>
          <w:szCs w:val="24"/>
        </w:rPr>
        <w:t>规模</w:t>
      </w:r>
      <w:r w:rsidR="0029435A">
        <w:rPr>
          <w:rFonts w:ascii="Times New Roman" w:hAnsi="Times New Roman" w:cs="Times New Roman" w:hint="eastAsia"/>
          <w:sz w:val="24"/>
          <w:szCs w:val="24"/>
        </w:rPr>
        <w:t>变量在选择和处理过程中的可行性，</w:t>
      </w:r>
      <w:r w:rsidR="00801A7C">
        <w:rPr>
          <w:rFonts w:ascii="Times New Roman" w:hAnsi="Times New Roman" w:cs="Times New Roman" w:hint="eastAsia"/>
          <w:sz w:val="24"/>
          <w:szCs w:val="24"/>
        </w:rPr>
        <w:t>明确</w:t>
      </w:r>
      <w:r w:rsidR="0029435A">
        <w:rPr>
          <w:rFonts w:ascii="Times New Roman" w:hAnsi="Times New Roman" w:cs="Times New Roman" w:hint="eastAsia"/>
          <w:sz w:val="24"/>
          <w:szCs w:val="24"/>
        </w:rPr>
        <w:t>本研究的概念选取和变量处理方法。</w:t>
      </w:r>
    </w:p>
    <w:p w14:paraId="624EBFC7" w14:textId="601B0F87" w:rsidR="00801A7C" w:rsidRDefault="00801A7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2E1D1F">
        <w:rPr>
          <w:rFonts w:ascii="Times New Roman" w:hAnsi="Times New Roman" w:cs="Times New Roman" w:hint="eastAsia"/>
          <w:sz w:val="24"/>
          <w:szCs w:val="24"/>
        </w:rPr>
        <w:t>文献综述从土地生产率的影响因素以及土地生产率与规模的关系两个方面进行归纳总结。总结得出土地生产率的影响因素分为两大类，</w:t>
      </w:r>
      <w:r w:rsidR="00221377">
        <w:rPr>
          <w:rFonts w:ascii="Times New Roman" w:hAnsi="Times New Roman" w:cs="Times New Roman" w:hint="eastAsia"/>
          <w:sz w:val="24"/>
          <w:szCs w:val="24"/>
        </w:rPr>
        <w:t>农地经营规模</w:t>
      </w:r>
      <w:r w:rsidR="009A3352">
        <w:rPr>
          <w:rFonts w:ascii="Times New Roman" w:hAnsi="Times New Roman" w:cs="Times New Roman" w:hint="eastAsia"/>
          <w:sz w:val="24"/>
          <w:szCs w:val="24"/>
        </w:rPr>
        <w:t>与土地生产率呈现正向、</w:t>
      </w:r>
      <w:r w:rsidR="009A3352">
        <w:rPr>
          <w:rFonts w:ascii="Times New Roman" w:hAnsi="Times New Roman" w:cs="Times New Roman"/>
          <w:sz w:val="24"/>
          <w:szCs w:val="24"/>
        </w:rPr>
        <w:t>负向</w:t>
      </w:r>
      <w:r w:rsidR="009A3352">
        <w:rPr>
          <w:rFonts w:ascii="Times New Roman" w:hAnsi="Times New Roman" w:cs="Times New Roman" w:hint="eastAsia"/>
          <w:sz w:val="24"/>
          <w:szCs w:val="24"/>
        </w:rPr>
        <w:t>或复合型的关系，</w:t>
      </w:r>
      <w:r w:rsidR="00606B41">
        <w:rPr>
          <w:rFonts w:ascii="Times New Roman" w:hAnsi="Times New Roman" w:cs="Times New Roman" w:hint="eastAsia"/>
          <w:sz w:val="24"/>
          <w:szCs w:val="24"/>
        </w:rPr>
        <w:t>负向关系</w:t>
      </w:r>
      <w:r w:rsidR="004D464A">
        <w:rPr>
          <w:rFonts w:ascii="Times New Roman" w:hAnsi="Times New Roman" w:cs="Times New Roman" w:hint="eastAsia"/>
          <w:sz w:val="24"/>
          <w:szCs w:val="24"/>
        </w:rPr>
        <w:t>的</w:t>
      </w:r>
      <w:r w:rsidR="00221377">
        <w:rPr>
          <w:rFonts w:ascii="Times New Roman" w:hAnsi="Times New Roman" w:cs="Times New Roman" w:hint="eastAsia"/>
          <w:sz w:val="24"/>
          <w:szCs w:val="24"/>
        </w:rPr>
        <w:t>形成</w:t>
      </w:r>
      <w:r w:rsidR="004D464A">
        <w:rPr>
          <w:rFonts w:ascii="Times New Roman" w:hAnsi="Times New Roman" w:cs="Times New Roman" w:hint="eastAsia"/>
          <w:sz w:val="24"/>
          <w:szCs w:val="24"/>
        </w:rPr>
        <w:t>原因</w:t>
      </w:r>
      <w:r w:rsidR="00606B41">
        <w:rPr>
          <w:rFonts w:ascii="Times New Roman" w:hAnsi="Times New Roman" w:cs="Times New Roman" w:hint="eastAsia"/>
          <w:sz w:val="24"/>
          <w:szCs w:val="24"/>
        </w:rPr>
        <w:t>有三大类</w:t>
      </w:r>
      <w:r w:rsidR="00221377">
        <w:rPr>
          <w:rFonts w:ascii="Times New Roman" w:hAnsi="Times New Roman" w:cs="Times New Roman" w:hint="eastAsia"/>
          <w:sz w:val="24"/>
          <w:szCs w:val="24"/>
        </w:rPr>
        <w:t>，</w:t>
      </w:r>
      <w:r w:rsidR="002E7E70">
        <w:rPr>
          <w:rFonts w:ascii="Times New Roman" w:hAnsi="Times New Roman" w:cs="Times New Roman" w:hint="eastAsia"/>
          <w:sz w:val="24"/>
          <w:szCs w:val="24"/>
        </w:rPr>
        <w:t>最终</w:t>
      </w:r>
      <w:r w:rsidR="009B0041">
        <w:rPr>
          <w:rFonts w:ascii="Times New Roman" w:hAnsi="Times New Roman" w:cs="Times New Roman" w:hint="eastAsia"/>
          <w:sz w:val="24"/>
          <w:szCs w:val="24"/>
        </w:rPr>
        <w:t>鉴别既有研究的贡献与存在的不足。</w:t>
      </w:r>
    </w:p>
    <w:p w14:paraId="6C4CDF05" w14:textId="0A8656FA" w:rsidR="007B1FC0" w:rsidRDefault="007B1FC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EF23E9">
        <w:rPr>
          <w:rFonts w:ascii="Times New Roman" w:hAnsi="Times New Roman" w:cs="Times New Roman" w:hint="eastAsia"/>
          <w:sz w:val="24"/>
          <w:szCs w:val="24"/>
        </w:rPr>
        <w:t>借助生产理论，</w:t>
      </w:r>
      <w:r w:rsidR="00E008CE">
        <w:rPr>
          <w:rFonts w:ascii="Times New Roman" w:hAnsi="Times New Roman" w:cs="Times New Roman" w:hint="eastAsia"/>
          <w:sz w:val="24"/>
          <w:szCs w:val="24"/>
        </w:rPr>
        <w:t>选取合适的生产函数</w:t>
      </w:r>
      <w:r w:rsidR="001C78CF">
        <w:rPr>
          <w:rFonts w:ascii="Times New Roman" w:hAnsi="Times New Roman" w:cs="Times New Roman"/>
          <w:sz w:val="24"/>
          <w:szCs w:val="24"/>
        </w:rPr>
        <w:t>刻画</w:t>
      </w:r>
      <w:r w:rsidR="001C78CF">
        <w:rPr>
          <w:rFonts w:ascii="Times New Roman" w:hAnsi="Times New Roman" w:cs="Times New Roman" w:hint="eastAsia"/>
          <w:sz w:val="24"/>
          <w:szCs w:val="24"/>
        </w:rPr>
        <w:t>农户的生产行为</w:t>
      </w:r>
      <w:r w:rsidR="00BE487F">
        <w:rPr>
          <w:rFonts w:ascii="Times New Roman" w:hAnsi="Times New Roman" w:cs="Times New Roman" w:hint="eastAsia"/>
          <w:sz w:val="24"/>
          <w:szCs w:val="24"/>
        </w:rPr>
        <w:t>，</w:t>
      </w:r>
      <w:r w:rsidR="00BE487F">
        <w:rPr>
          <w:rFonts w:ascii="Times New Roman" w:hAnsi="Times New Roman" w:cs="Times New Roman"/>
          <w:sz w:val="24"/>
          <w:szCs w:val="24"/>
        </w:rPr>
        <w:t>生产函数</w:t>
      </w:r>
      <w:r w:rsidR="00BE487F">
        <w:rPr>
          <w:rFonts w:ascii="Times New Roman" w:hAnsi="Times New Roman" w:cs="Times New Roman" w:hint="eastAsia"/>
          <w:sz w:val="24"/>
          <w:szCs w:val="24"/>
        </w:rPr>
        <w:t>是理性农户</w:t>
      </w:r>
      <w:r w:rsidR="00B364AC">
        <w:rPr>
          <w:rFonts w:ascii="Times New Roman" w:hAnsi="Times New Roman" w:cs="Times New Roman" w:hint="eastAsia"/>
          <w:sz w:val="24"/>
          <w:szCs w:val="24"/>
        </w:rPr>
        <w:t>综合要素市场和产品市场</w:t>
      </w:r>
      <w:r w:rsidR="00456DEC">
        <w:rPr>
          <w:rFonts w:ascii="Times New Roman" w:hAnsi="Times New Roman" w:cs="Times New Roman" w:hint="eastAsia"/>
          <w:sz w:val="24"/>
          <w:szCs w:val="24"/>
        </w:rPr>
        <w:t>考量后投入产出的组合</w:t>
      </w:r>
      <w:r w:rsidR="005E4526">
        <w:rPr>
          <w:rFonts w:ascii="Times New Roman" w:hAnsi="Times New Roman" w:cs="Times New Roman" w:hint="eastAsia"/>
          <w:sz w:val="24"/>
          <w:szCs w:val="24"/>
        </w:rPr>
        <w:t>，不同组合的投入都是有效率的</w:t>
      </w:r>
      <w:r w:rsidR="001C78CF">
        <w:rPr>
          <w:rFonts w:ascii="Times New Roman" w:hAnsi="Times New Roman" w:cs="Times New Roman" w:hint="eastAsia"/>
          <w:sz w:val="24"/>
          <w:szCs w:val="24"/>
        </w:rPr>
        <w:t>。</w:t>
      </w:r>
      <w:commentRangeEnd w:id="40"/>
      <w:r w:rsidR="00913F57">
        <w:rPr>
          <w:rStyle w:val="aff5"/>
        </w:rPr>
        <w:commentReference w:id="40"/>
      </w:r>
    </w:p>
    <w:p w14:paraId="36761A21" w14:textId="2F57D289" w:rsidR="00B16A53" w:rsidRDefault="00B16A53" w:rsidP="008D5D41">
      <w:pPr>
        <w:spacing w:after="0" w:line="400" w:lineRule="exact"/>
        <w:ind w:firstLineChars="200" w:firstLine="480"/>
        <w:jc w:val="both"/>
        <w:rPr>
          <w:rFonts w:ascii="Times New Roman" w:hAnsi="Times New Roman" w:cs="Times New Roman"/>
          <w:sz w:val="24"/>
          <w:szCs w:val="24"/>
        </w:rPr>
      </w:pPr>
    </w:p>
    <w:p w14:paraId="5734AA2F" w14:textId="77777777" w:rsidR="00B16A53" w:rsidRPr="00B16A53" w:rsidRDefault="00B16A53" w:rsidP="008D5D41">
      <w:pPr>
        <w:spacing w:after="0" w:line="400" w:lineRule="exact"/>
        <w:ind w:firstLineChars="200" w:firstLine="480"/>
        <w:jc w:val="both"/>
        <w:rPr>
          <w:rFonts w:ascii="Times New Roman" w:hAnsi="Times New Roman" w:cs="Times New Roman"/>
          <w:sz w:val="24"/>
          <w:szCs w:val="24"/>
        </w:rPr>
        <w:sectPr w:rsidR="00B16A53" w:rsidRPr="00B16A53" w:rsidSect="00AA451C">
          <w:headerReference w:type="default" r:id="rId36"/>
          <w:pgSz w:w="11906" w:h="16838" w:code="9"/>
          <w:pgMar w:top="1701" w:right="1418" w:bottom="1418" w:left="1701" w:header="1304" w:footer="1021" w:gutter="0"/>
          <w:cols w:space="425"/>
          <w:docGrid w:type="lines" w:linePitch="326"/>
        </w:sectPr>
      </w:pPr>
    </w:p>
    <w:p w14:paraId="452E2049" w14:textId="6F56D65E" w:rsidR="00812B87" w:rsidRDefault="00812B87" w:rsidP="006722DB">
      <w:pPr>
        <w:spacing w:beforeLines="100" w:before="326" w:afterLines="100" w:after="326" w:line="400" w:lineRule="exact"/>
        <w:jc w:val="center"/>
        <w:outlineLvl w:val="0"/>
        <w:rPr>
          <w:rFonts w:eastAsia="黑体"/>
          <w:sz w:val="32"/>
          <w:szCs w:val="32"/>
        </w:rPr>
      </w:pPr>
      <w:bookmarkStart w:id="41" w:name="_Toc3322646"/>
      <w:r w:rsidRPr="003A3EDD">
        <w:rPr>
          <w:rFonts w:eastAsia="黑体" w:hint="eastAsia"/>
          <w:sz w:val="32"/>
          <w:szCs w:val="32"/>
        </w:rPr>
        <w:lastRenderedPageBreak/>
        <w:t>第</w:t>
      </w:r>
      <w:r w:rsidR="004C7804">
        <w:rPr>
          <w:rFonts w:eastAsia="黑体" w:hint="eastAsia"/>
          <w:sz w:val="32"/>
          <w:szCs w:val="32"/>
        </w:rPr>
        <w:t>三</w:t>
      </w:r>
      <w:r w:rsidRPr="003A3EDD">
        <w:rPr>
          <w:rFonts w:eastAsia="黑体" w:hint="eastAsia"/>
          <w:sz w:val="32"/>
          <w:szCs w:val="32"/>
        </w:rPr>
        <w:t>章</w:t>
      </w:r>
      <w:r w:rsidR="00ED272E">
        <w:rPr>
          <w:rFonts w:eastAsia="黑体"/>
          <w:sz w:val="32"/>
          <w:szCs w:val="32"/>
        </w:rPr>
        <w:t xml:space="preserve">  </w:t>
      </w:r>
      <w:r w:rsidR="00554333">
        <w:rPr>
          <w:rFonts w:eastAsia="黑体" w:hint="eastAsia"/>
          <w:sz w:val="32"/>
          <w:szCs w:val="32"/>
        </w:rPr>
        <w:t>研究方案与数据</w:t>
      </w:r>
      <w:r w:rsidR="00FC4A77">
        <w:rPr>
          <w:rFonts w:eastAsia="黑体" w:hint="eastAsia"/>
          <w:sz w:val="32"/>
          <w:szCs w:val="32"/>
        </w:rPr>
        <w:t>描述</w:t>
      </w:r>
      <w:bookmarkEnd w:id="41"/>
    </w:p>
    <w:p w14:paraId="03BFD972" w14:textId="49FFB777" w:rsidR="00E27E4D" w:rsidRPr="00E27E4D" w:rsidRDefault="00C65531" w:rsidP="00E27E4D">
      <w:pPr>
        <w:spacing w:after="0" w:line="400" w:lineRule="exact"/>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当前研究土地生产率与规模关系的文献诸多，</w:t>
      </w:r>
      <w:r w:rsidR="00C91CC9">
        <w:rPr>
          <w:rFonts w:ascii="Times New Roman" w:eastAsia="宋体" w:hAnsi="Times New Roman" w:cs="Times New Roman" w:hint="eastAsia"/>
          <w:sz w:val="24"/>
          <w:szCs w:val="24"/>
        </w:rPr>
        <w:t>多数是选取一个村、</w:t>
      </w:r>
      <w:r w:rsidR="00C91CC9">
        <w:rPr>
          <w:rFonts w:ascii="Times New Roman" w:eastAsia="宋体" w:hAnsi="Times New Roman" w:cs="Times New Roman"/>
          <w:sz w:val="24"/>
          <w:szCs w:val="24"/>
        </w:rPr>
        <w:t>一个</w:t>
      </w:r>
      <w:r w:rsidR="00C91CC9">
        <w:rPr>
          <w:rFonts w:ascii="Times New Roman" w:eastAsia="宋体" w:hAnsi="Times New Roman" w:cs="Times New Roman" w:hint="eastAsia"/>
          <w:sz w:val="24"/>
          <w:szCs w:val="24"/>
        </w:rPr>
        <w:t>省或者以全国农户数据为样本进行研究</w:t>
      </w:r>
      <w:r w:rsidR="00EA3598">
        <w:rPr>
          <w:rFonts w:ascii="Times New Roman" w:eastAsia="宋体" w:hAnsi="Times New Roman" w:cs="Times New Roman" w:hint="eastAsia"/>
          <w:sz w:val="24"/>
          <w:szCs w:val="24"/>
        </w:rPr>
        <w:t>。</w:t>
      </w:r>
      <w:r w:rsidR="0043569C">
        <w:rPr>
          <w:rFonts w:ascii="Times New Roman" w:eastAsia="宋体" w:hAnsi="Times New Roman" w:cs="Times New Roman" w:hint="eastAsia"/>
          <w:sz w:val="24"/>
          <w:szCs w:val="24"/>
        </w:rPr>
        <w:t>本研究处理办法</w:t>
      </w:r>
      <w:r w:rsidR="00AE7A8C">
        <w:rPr>
          <w:rFonts w:ascii="Times New Roman" w:eastAsia="宋体" w:hAnsi="Times New Roman" w:cs="Times New Roman" w:hint="eastAsia"/>
          <w:sz w:val="24"/>
          <w:szCs w:val="24"/>
        </w:rPr>
        <w:t>与它们</w:t>
      </w:r>
      <w:r w:rsidR="0043569C">
        <w:rPr>
          <w:rFonts w:ascii="Times New Roman" w:eastAsia="宋体" w:hAnsi="Times New Roman" w:cs="Times New Roman" w:hint="eastAsia"/>
          <w:sz w:val="24"/>
          <w:szCs w:val="24"/>
        </w:rPr>
        <w:t>不同，</w:t>
      </w:r>
      <w:r w:rsidR="008957D9">
        <w:rPr>
          <w:rFonts w:ascii="Times New Roman" w:eastAsia="宋体" w:hAnsi="Times New Roman" w:cs="Times New Roman" w:hint="eastAsia"/>
          <w:sz w:val="24"/>
          <w:szCs w:val="24"/>
        </w:rPr>
        <w:t>本章</w:t>
      </w:r>
      <w:r w:rsidR="00826D14">
        <w:rPr>
          <w:rFonts w:ascii="Times New Roman" w:eastAsia="宋体" w:hAnsi="Times New Roman" w:cs="Times New Roman" w:hint="eastAsia"/>
          <w:sz w:val="24"/>
          <w:szCs w:val="24"/>
        </w:rPr>
        <w:t>从种植制度视角出发，</w:t>
      </w:r>
      <w:r w:rsidR="00CC7FE9">
        <w:rPr>
          <w:rFonts w:ascii="Times New Roman" w:eastAsia="宋体" w:hAnsi="Times New Roman" w:cs="Times New Roman" w:hint="eastAsia"/>
          <w:sz w:val="24"/>
          <w:szCs w:val="24"/>
        </w:rPr>
        <w:t>阐明</w:t>
      </w:r>
      <w:r w:rsidR="008957D9">
        <w:rPr>
          <w:rFonts w:ascii="Times New Roman" w:eastAsia="宋体" w:hAnsi="Times New Roman" w:cs="Times New Roman" w:hint="eastAsia"/>
          <w:sz w:val="24"/>
          <w:szCs w:val="24"/>
        </w:rPr>
        <w:t>文中</w:t>
      </w:r>
      <w:r w:rsidR="00EB26B0">
        <w:rPr>
          <w:rFonts w:ascii="Times New Roman" w:eastAsia="宋体" w:hAnsi="Times New Roman" w:cs="Times New Roman" w:hint="eastAsia"/>
          <w:sz w:val="24"/>
          <w:szCs w:val="24"/>
        </w:rPr>
        <w:t>样本</w:t>
      </w:r>
      <w:r w:rsidR="000602EB">
        <w:rPr>
          <w:rFonts w:ascii="Times New Roman" w:eastAsia="宋体" w:hAnsi="Times New Roman" w:cs="Times New Roman" w:hint="eastAsia"/>
          <w:sz w:val="24"/>
          <w:szCs w:val="24"/>
        </w:rPr>
        <w:t>的</w:t>
      </w:r>
      <w:r w:rsidR="00CC7FE9">
        <w:rPr>
          <w:rFonts w:ascii="Times New Roman" w:eastAsia="宋体" w:hAnsi="Times New Roman" w:cs="Times New Roman" w:hint="eastAsia"/>
          <w:sz w:val="24"/>
          <w:szCs w:val="24"/>
        </w:rPr>
        <w:t>区域</w:t>
      </w:r>
      <w:r w:rsidR="00980C61">
        <w:rPr>
          <w:rFonts w:ascii="Times New Roman" w:eastAsia="宋体" w:hAnsi="Times New Roman" w:cs="Times New Roman" w:hint="eastAsia"/>
          <w:sz w:val="24"/>
          <w:szCs w:val="24"/>
        </w:rPr>
        <w:t>和作物</w:t>
      </w:r>
      <w:r w:rsidR="00CC7FE9">
        <w:rPr>
          <w:rFonts w:ascii="Times New Roman" w:eastAsia="宋体" w:hAnsi="Times New Roman" w:cs="Times New Roman" w:hint="eastAsia"/>
          <w:sz w:val="24"/>
          <w:szCs w:val="24"/>
        </w:rPr>
        <w:t>选择的依据</w:t>
      </w:r>
      <w:r w:rsidR="008957D9">
        <w:rPr>
          <w:rFonts w:ascii="Times New Roman" w:eastAsia="宋体" w:hAnsi="Times New Roman" w:cs="Times New Roman" w:hint="eastAsia"/>
          <w:sz w:val="24"/>
          <w:szCs w:val="24"/>
        </w:rPr>
        <w:t>，</w:t>
      </w:r>
      <w:r w:rsidR="00672F84">
        <w:rPr>
          <w:rFonts w:ascii="Times New Roman" w:eastAsia="宋体" w:hAnsi="Times New Roman" w:cs="Times New Roman" w:hint="eastAsia"/>
          <w:sz w:val="24"/>
          <w:szCs w:val="24"/>
        </w:rPr>
        <w:t>并描述不同情况下样本</w:t>
      </w:r>
      <w:r w:rsidR="00252AD5">
        <w:rPr>
          <w:rFonts w:ascii="Times New Roman" w:eastAsia="宋体" w:hAnsi="Times New Roman" w:cs="Times New Roman" w:hint="eastAsia"/>
          <w:sz w:val="24"/>
          <w:szCs w:val="24"/>
        </w:rPr>
        <w:t>的</w:t>
      </w:r>
      <w:r w:rsidR="00672F84">
        <w:rPr>
          <w:rFonts w:ascii="Times New Roman" w:eastAsia="宋体" w:hAnsi="Times New Roman" w:cs="Times New Roman" w:hint="eastAsia"/>
          <w:sz w:val="24"/>
          <w:szCs w:val="24"/>
        </w:rPr>
        <w:t>基本特征。</w:t>
      </w:r>
    </w:p>
    <w:p w14:paraId="1EE8E565" w14:textId="54B91CC4"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42" w:name="_Toc3322647"/>
      <w:r w:rsidRPr="00A754D9">
        <w:rPr>
          <w:rFonts w:ascii="Times New Roman" w:eastAsia="黑体" w:hAnsi="Times New Roman" w:cs="Times New Roman" w:hint="eastAsia"/>
          <w:sz w:val="28"/>
          <w:szCs w:val="28"/>
        </w:rPr>
        <w:t>3</w:t>
      </w:r>
      <w:r w:rsidRPr="00A754D9">
        <w:rPr>
          <w:rFonts w:ascii="Times New Roman" w:eastAsia="黑体" w:hAnsi="Times New Roman" w:cs="Times New Roman"/>
          <w:sz w:val="28"/>
          <w:szCs w:val="28"/>
        </w:rPr>
        <w:t xml:space="preserve">.1  </w:t>
      </w:r>
      <w:r w:rsidRPr="00A754D9">
        <w:rPr>
          <w:rFonts w:ascii="Times New Roman" w:eastAsia="黑体" w:hAnsi="Times New Roman" w:cs="Times New Roman" w:hint="eastAsia"/>
          <w:sz w:val="28"/>
          <w:szCs w:val="28"/>
        </w:rPr>
        <w:t>研究方案</w:t>
      </w:r>
      <w:bookmarkEnd w:id="42"/>
    </w:p>
    <w:p w14:paraId="3DCB6773" w14:textId="4033B42A" w:rsidR="005C7F6A" w:rsidRPr="005C1568" w:rsidRDefault="0014703B" w:rsidP="00F8746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w:t>
      </w:r>
      <w:r w:rsidR="00162C33">
        <w:rPr>
          <w:rFonts w:ascii="Times New Roman" w:hAnsi="Times New Roman" w:cs="Times New Roman" w:hint="eastAsia"/>
          <w:sz w:val="24"/>
          <w:szCs w:val="24"/>
        </w:rPr>
        <w:t>复杂</w:t>
      </w:r>
      <w:r w:rsidR="00511CA1">
        <w:rPr>
          <w:rFonts w:ascii="Times New Roman" w:hAnsi="Times New Roman" w:cs="Times New Roman" w:hint="eastAsia"/>
          <w:sz w:val="24"/>
          <w:szCs w:val="24"/>
        </w:rPr>
        <w:t>的气候</w:t>
      </w:r>
      <w:r w:rsidR="005B3FBE">
        <w:rPr>
          <w:rFonts w:ascii="Times New Roman" w:hAnsi="Times New Roman" w:cs="Times New Roman" w:hint="eastAsia"/>
          <w:sz w:val="24"/>
          <w:szCs w:val="24"/>
        </w:rPr>
        <w:t>和地形</w:t>
      </w:r>
      <w:r w:rsidR="00511CA1">
        <w:rPr>
          <w:rFonts w:ascii="Times New Roman" w:hAnsi="Times New Roman" w:cs="Times New Roman" w:hint="eastAsia"/>
          <w:sz w:val="24"/>
          <w:szCs w:val="24"/>
        </w:rPr>
        <w:t>环境孕育了多样的</w:t>
      </w:r>
      <w:r w:rsidR="00312B29">
        <w:rPr>
          <w:rFonts w:ascii="Times New Roman" w:hAnsi="Times New Roman" w:cs="Times New Roman" w:hint="eastAsia"/>
          <w:sz w:val="24"/>
          <w:szCs w:val="24"/>
        </w:rPr>
        <w:t>种植方式和种植结构</w:t>
      </w:r>
      <w:r w:rsidR="00006A1C">
        <w:rPr>
          <w:rFonts w:ascii="Times New Roman" w:hAnsi="Times New Roman" w:cs="Times New Roman" w:hint="eastAsia"/>
          <w:sz w:val="24"/>
          <w:szCs w:val="24"/>
        </w:rPr>
        <w:t>，</w:t>
      </w:r>
      <w:r w:rsidR="00006A1C">
        <w:rPr>
          <w:rFonts w:ascii="Times New Roman" w:hAnsi="Times New Roman" w:cs="Times New Roman"/>
          <w:sz w:val="24"/>
          <w:szCs w:val="24"/>
        </w:rPr>
        <w:t>不同</w:t>
      </w:r>
      <w:r w:rsidR="00006A1C">
        <w:rPr>
          <w:rFonts w:ascii="Times New Roman" w:hAnsi="Times New Roman" w:cs="Times New Roman" w:hint="eastAsia"/>
          <w:sz w:val="24"/>
          <w:szCs w:val="24"/>
        </w:rPr>
        <w:t>区域</w:t>
      </w:r>
      <w:r w:rsidR="000C4980">
        <w:rPr>
          <w:rFonts w:ascii="Times New Roman" w:hAnsi="Times New Roman" w:cs="Times New Roman" w:hint="eastAsia"/>
          <w:sz w:val="24"/>
          <w:szCs w:val="24"/>
        </w:rPr>
        <w:t>农业生产面临的</w:t>
      </w:r>
      <w:r w:rsidR="00006A1C">
        <w:rPr>
          <w:rFonts w:ascii="Times New Roman" w:hAnsi="Times New Roman" w:cs="Times New Roman" w:hint="eastAsia"/>
          <w:sz w:val="24"/>
          <w:szCs w:val="24"/>
        </w:rPr>
        <w:t>技术约束</w:t>
      </w:r>
      <w:r w:rsidR="006A5D5D">
        <w:rPr>
          <w:rFonts w:ascii="Times New Roman" w:hAnsi="Times New Roman" w:cs="Times New Roman" w:hint="eastAsia"/>
          <w:sz w:val="24"/>
          <w:szCs w:val="24"/>
        </w:rPr>
        <w:t>截然不同，</w:t>
      </w:r>
      <w:r w:rsidR="004F0BD3">
        <w:rPr>
          <w:rFonts w:ascii="Times New Roman" w:hAnsi="Times New Roman" w:cs="Times New Roman" w:hint="eastAsia"/>
          <w:sz w:val="24"/>
          <w:szCs w:val="24"/>
        </w:rPr>
        <w:t>农户规模分布特征和</w:t>
      </w:r>
      <w:r w:rsidR="005B3FBE">
        <w:rPr>
          <w:rFonts w:ascii="Times New Roman" w:hAnsi="Times New Roman" w:cs="Times New Roman" w:hint="eastAsia"/>
          <w:sz w:val="24"/>
          <w:szCs w:val="24"/>
        </w:rPr>
        <w:t>生产</w:t>
      </w:r>
      <w:r w:rsidR="009C6931">
        <w:rPr>
          <w:rFonts w:ascii="Times New Roman" w:hAnsi="Times New Roman" w:cs="Times New Roman" w:hint="eastAsia"/>
          <w:sz w:val="24"/>
          <w:szCs w:val="24"/>
        </w:rPr>
        <w:t>要素产出弹性</w:t>
      </w:r>
      <w:r w:rsidR="005765B1">
        <w:rPr>
          <w:rFonts w:ascii="Times New Roman" w:hAnsi="Times New Roman" w:cs="Times New Roman" w:hint="eastAsia"/>
          <w:sz w:val="24"/>
          <w:szCs w:val="24"/>
        </w:rPr>
        <w:t>差别较大</w:t>
      </w:r>
      <w:r w:rsidR="006A33AA">
        <w:rPr>
          <w:rFonts w:ascii="Times New Roman" w:hAnsi="Times New Roman" w:cs="Times New Roman" w:hint="eastAsia"/>
          <w:sz w:val="24"/>
          <w:szCs w:val="24"/>
        </w:rPr>
        <w:t>。</w:t>
      </w:r>
      <w:r w:rsidR="007B14C1">
        <w:rPr>
          <w:rFonts w:ascii="Times New Roman" w:hAnsi="Times New Roman" w:cs="Times New Roman" w:hint="eastAsia"/>
          <w:sz w:val="24"/>
          <w:szCs w:val="24"/>
        </w:rPr>
        <w:t>加上</w:t>
      </w:r>
      <w:r w:rsidR="00134460">
        <w:rPr>
          <w:rFonts w:ascii="Times New Roman" w:hAnsi="Times New Roman" w:cs="Times New Roman" w:hint="eastAsia"/>
          <w:sz w:val="24"/>
          <w:szCs w:val="24"/>
        </w:rPr>
        <w:t>各区域的经济发展水平不一致，</w:t>
      </w:r>
      <w:r w:rsidR="00134460">
        <w:rPr>
          <w:rFonts w:ascii="Times New Roman" w:hAnsi="Times New Roman" w:cs="Times New Roman"/>
          <w:sz w:val="24"/>
          <w:szCs w:val="24"/>
        </w:rPr>
        <w:t>农户</w:t>
      </w:r>
      <w:r w:rsidR="00134460">
        <w:rPr>
          <w:rFonts w:ascii="Times New Roman" w:hAnsi="Times New Roman" w:cs="Times New Roman" w:hint="eastAsia"/>
          <w:sz w:val="24"/>
          <w:szCs w:val="24"/>
        </w:rPr>
        <w:t>面临的要素市场和产品市场</w:t>
      </w:r>
      <w:r w:rsidR="006A5D5D">
        <w:rPr>
          <w:rFonts w:ascii="Times New Roman" w:hAnsi="Times New Roman" w:cs="Times New Roman" w:hint="eastAsia"/>
          <w:sz w:val="24"/>
          <w:szCs w:val="24"/>
        </w:rPr>
        <w:t>大相径庭</w:t>
      </w:r>
      <w:r w:rsidR="005765B1">
        <w:rPr>
          <w:rFonts w:ascii="Times New Roman" w:hAnsi="Times New Roman" w:cs="Times New Roman" w:hint="eastAsia"/>
          <w:sz w:val="24"/>
          <w:szCs w:val="24"/>
        </w:rPr>
        <w:t>。</w:t>
      </w:r>
      <w:r w:rsidR="005C1568">
        <w:rPr>
          <w:rFonts w:ascii="Times New Roman" w:hAnsi="Times New Roman" w:cs="Times New Roman" w:hint="eastAsia"/>
          <w:sz w:val="24"/>
          <w:szCs w:val="24"/>
        </w:rPr>
        <w:t>在理性生产者的假定下，</w:t>
      </w:r>
      <w:r w:rsidR="005C1568">
        <w:rPr>
          <w:rFonts w:ascii="Times New Roman" w:hAnsi="Times New Roman" w:cs="Times New Roman"/>
          <w:sz w:val="24"/>
          <w:szCs w:val="24"/>
        </w:rPr>
        <w:t>农户</w:t>
      </w:r>
      <w:r w:rsidR="005C1568">
        <w:rPr>
          <w:rFonts w:ascii="Times New Roman" w:hAnsi="Times New Roman" w:cs="Times New Roman" w:hint="eastAsia"/>
          <w:sz w:val="24"/>
          <w:szCs w:val="24"/>
        </w:rPr>
        <w:t>投入要素的基本原则是各要素边际产出价值相等，</w:t>
      </w:r>
      <w:r w:rsidR="00046961">
        <w:rPr>
          <w:rFonts w:ascii="Times New Roman" w:hAnsi="Times New Roman" w:cs="Times New Roman" w:hint="eastAsia"/>
          <w:sz w:val="24"/>
          <w:szCs w:val="24"/>
        </w:rPr>
        <w:t>在</w:t>
      </w:r>
      <w:r w:rsidR="005765B1">
        <w:rPr>
          <w:rFonts w:ascii="Times New Roman" w:hAnsi="Times New Roman" w:cs="Times New Roman" w:hint="eastAsia"/>
          <w:sz w:val="24"/>
          <w:szCs w:val="24"/>
        </w:rPr>
        <w:t>生产</w:t>
      </w:r>
      <w:r w:rsidR="00445C01">
        <w:rPr>
          <w:rFonts w:ascii="Times New Roman" w:hAnsi="Times New Roman" w:cs="Times New Roman" w:hint="eastAsia"/>
          <w:sz w:val="24"/>
          <w:szCs w:val="24"/>
        </w:rPr>
        <w:t>条件和市场环境大不同的情况下</w:t>
      </w:r>
      <w:r w:rsidR="00046961">
        <w:rPr>
          <w:rFonts w:ascii="Times New Roman" w:hAnsi="Times New Roman" w:cs="Times New Roman" w:hint="eastAsia"/>
          <w:sz w:val="24"/>
          <w:szCs w:val="24"/>
        </w:rPr>
        <w:t>，</w:t>
      </w:r>
      <w:r w:rsidR="00C42A9C">
        <w:rPr>
          <w:rFonts w:ascii="Times New Roman" w:hAnsi="Times New Roman" w:cs="Times New Roman" w:hint="eastAsia"/>
          <w:sz w:val="24"/>
          <w:szCs w:val="24"/>
        </w:rPr>
        <w:t>要素替代关系自然不同，</w:t>
      </w:r>
      <w:r w:rsidR="00F222E1">
        <w:rPr>
          <w:rFonts w:ascii="Times New Roman" w:hAnsi="Times New Roman" w:cs="Times New Roman" w:hint="eastAsia"/>
          <w:sz w:val="24"/>
          <w:szCs w:val="24"/>
        </w:rPr>
        <w:t>最终形成的</w:t>
      </w:r>
      <w:r w:rsidR="00C42A9C">
        <w:rPr>
          <w:rFonts w:ascii="Times New Roman" w:hAnsi="Times New Roman" w:cs="Times New Roman" w:hint="eastAsia"/>
          <w:sz w:val="24"/>
          <w:szCs w:val="24"/>
        </w:rPr>
        <w:t>农户生产行为</w:t>
      </w:r>
      <w:r w:rsidR="00F87460">
        <w:rPr>
          <w:rFonts w:ascii="Times New Roman" w:hAnsi="Times New Roman" w:cs="Times New Roman" w:hint="eastAsia"/>
          <w:sz w:val="24"/>
          <w:szCs w:val="24"/>
        </w:rPr>
        <w:t>也就是要素投入组合</w:t>
      </w:r>
      <w:r w:rsidR="00BA0C3B">
        <w:rPr>
          <w:rFonts w:ascii="Times New Roman" w:hAnsi="Times New Roman" w:cs="Times New Roman" w:hint="eastAsia"/>
          <w:sz w:val="24"/>
          <w:szCs w:val="24"/>
        </w:rPr>
        <w:t>各具特色</w:t>
      </w:r>
      <w:r w:rsidR="005C1568">
        <w:rPr>
          <w:rFonts w:ascii="Times New Roman" w:hAnsi="Times New Roman" w:cs="Times New Roman" w:hint="eastAsia"/>
          <w:sz w:val="24"/>
          <w:szCs w:val="24"/>
        </w:rPr>
        <w:t>。</w:t>
      </w:r>
      <w:r w:rsidR="00666887">
        <w:rPr>
          <w:rFonts w:ascii="Times New Roman" w:hAnsi="Times New Roman" w:cs="Times New Roman" w:hint="eastAsia"/>
          <w:sz w:val="24"/>
          <w:szCs w:val="24"/>
        </w:rPr>
        <w:t>因此，在错综复杂的</w:t>
      </w:r>
      <w:r w:rsidR="00890555">
        <w:rPr>
          <w:rFonts w:ascii="Times New Roman" w:hAnsi="Times New Roman" w:cs="Times New Roman" w:hint="eastAsia"/>
          <w:sz w:val="24"/>
          <w:szCs w:val="24"/>
        </w:rPr>
        <w:t>背景</w:t>
      </w:r>
      <w:r w:rsidR="00EA36E7">
        <w:rPr>
          <w:rFonts w:ascii="Times New Roman" w:hAnsi="Times New Roman" w:cs="Times New Roman" w:hint="eastAsia"/>
          <w:sz w:val="24"/>
          <w:szCs w:val="24"/>
        </w:rPr>
        <w:t>下</w:t>
      </w:r>
      <w:r w:rsidR="00D0392A">
        <w:rPr>
          <w:rFonts w:ascii="Times New Roman" w:hAnsi="Times New Roman" w:cs="Times New Roman" w:hint="eastAsia"/>
          <w:sz w:val="24"/>
          <w:szCs w:val="24"/>
        </w:rPr>
        <w:t>，</w:t>
      </w:r>
      <w:r w:rsidR="00890555">
        <w:rPr>
          <w:rFonts w:ascii="Times New Roman" w:hAnsi="Times New Roman" w:cs="Times New Roman" w:hint="eastAsia"/>
          <w:sz w:val="24"/>
          <w:szCs w:val="24"/>
        </w:rPr>
        <w:t>进一步</w:t>
      </w:r>
      <w:r w:rsidR="004F0BD3">
        <w:rPr>
          <w:rFonts w:ascii="Times New Roman" w:hAnsi="Times New Roman" w:cs="Times New Roman" w:hint="eastAsia"/>
          <w:sz w:val="24"/>
          <w:szCs w:val="24"/>
        </w:rPr>
        <w:t>细分区域进行</w:t>
      </w:r>
      <w:r w:rsidR="00EA36E7">
        <w:rPr>
          <w:rFonts w:ascii="Times New Roman" w:hAnsi="Times New Roman" w:cs="Times New Roman" w:hint="eastAsia"/>
          <w:sz w:val="24"/>
          <w:szCs w:val="24"/>
        </w:rPr>
        <w:t>分析农作物投入产出的关系</w:t>
      </w:r>
      <w:r w:rsidR="004F0BD3">
        <w:rPr>
          <w:rFonts w:ascii="Times New Roman" w:hAnsi="Times New Roman" w:cs="Times New Roman" w:hint="eastAsia"/>
          <w:sz w:val="24"/>
          <w:szCs w:val="24"/>
        </w:rPr>
        <w:t>是</w:t>
      </w:r>
      <w:r w:rsidR="003464F5">
        <w:rPr>
          <w:rFonts w:ascii="Times New Roman" w:hAnsi="Times New Roman" w:cs="Times New Roman" w:hint="eastAsia"/>
          <w:sz w:val="24"/>
          <w:szCs w:val="24"/>
        </w:rPr>
        <w:t>值得提倡的。</w:t>
      </w:r>
    </w:p>
    <w:p w14:paraId="7B8A6F2A" w14:textId="752ECD02" w:rsidR="00832670" w:rsidRDefault="00E27576"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基于上述考虑，</w:t>
      </w:r>
      <w:r>
        <w:rPr>
          <w:rFonts w:ascii="Times New Roman" w:hAnsi="Times New Roman" w:cs="Times New Roman"/>
          <w:sz w:val="24"/>
          <w:szCs w:val="24"/>
        </w:rPr>
        <w:t>本研究</w:t>
      </w:r>
      <w:r>
        <w:rPr>
          <w:rFonts w:ascii="Times New Roman" w:hAnsi="Times New Roman" w:cs="Times New Roman" w:hint="eastAsia"/>
          <w:sz w:val="24"/>
          <w:szCs w:val="24"/>
        </w:rPr>
        <w:t>通过分种植制度分作物分析</w:t>
      </w:r>
      <w:r w:rsidR="00FB40A3">
        <w:rPr>
          <w:rFonts w:ascii="Times New Roman" w:hAnsi="Times New Roman" w:cs="Times New Roman" w:hint="eastAsia"/>
          <w:sz w:val="24"/>
          <w:szCs w:val="24"/>
        </w:rPr>
        <w:t>单产</w:t>
      </w:r>
      <w:r>
        <w:rPr>
          <w:rFonts w:ascii="Times New Roman" w:hAnsi="Times New Roman" w:cs="Times New Roman" w:hint="eastAsia"/>
          <w:sz w:val="24"/>
          <w:szCs w:val="24"/>
        </w:rPr>
        <w:t>与规模的关系，</w:t>
      </w:r>
      <w:r w:rsidR="00FB40A3">
        <w:rPr>
          <w:rFonts w:ascii="Times New Roman" w:hAnsi="Times New Roman" w:cs="Times New Roman" w:hint="eastAsia"/>
          <w:sz w:val="24"/>
          <w:szCs w:val="24"/>
        </w:rPr>
        <w:t>探索我国不同种植制度下农作物单产的变化规律。</w:t>
      </w:r>
      <w:r w:rsidR="008747D4">
        <w:rPr>
          <w:rFonts w:ascii="Times New Roman" w:hAnsi="Times New Roman" w:cs="Times New Roman" w:hint="eastAsia"/>
          <w:sz w:val="24"/>
          <w:szCs w:val="24"/>
        </w:rPr>
        <w:t>我国最为典型和普遍的种植制度为一年一熟和一年两熟</w:t>
      </w:r>
      <w:r w:rsidR="00512F81">
        <w:rPr>
          <w:rFonts w:ascii="Times New Roman" w:hAnsi="Times New Roman" w:cs="Times New Roman" w:hint="eastAsia"/>
          <w:sz w:val="24"/>
          <w:szCs w:val="24"/>
        </w:rPr>
        <w:t>，</w:t>
      </w:r>
      <w:r w:rsidR="00512F81">
        <w:rPr>
          <w:rFonts w:ascii="Times New Roman" w:hAnsi="Times New Roman" w:cs="Times New Roman"/>
          <w:sz w:val="24"/>
          <w:szCs w:val="24"/>
        </w:rPr>
        <w:t>较少</w:t>
      </w:r>
      <w:r w:rsidR="00512F81">
        <w:rPr>
          <w:rFonts w:ascii="Times New Roman" w:hAnsi="Times New Roman" w:cs="Times New Roman" w:hint="eastAsia"/>
          <w:sz w:val="24"/>
          <w:szCs w:val="24"/>
        </w:rPr>
        <w:t>地区为一年三熟或者两年三熟</w:t>
      </w:r>
      <w:r w:rsidR="008747D4">
        <w:rPr>
          <w:rFonts w:ascii="Times New Roman" w:hAnsi="Times New Roman" w:cs="Times New Roman" w:hint="eastAsia"/>
          <w:sz w:val="24"/>
          <w:szCs w:val="24"/>
        </w:rPr>
        <w:t>。</w:t>
      </w:r>
      <w:r w:rsidR="00217C91">
        <w:rPr>
          <w:rFonts w:ascii="Times New Roman" w:hAnsi="Times New Roman" w:cs="Times New Roman" w:hint="eastAsia"/>
          <w:sz w:val="24"/>
          <w:szCs w:val="24"/>
        </w:rPr>
        <w:t>一熟区</w:t>
      </w:r>
      <w:r w:rsidR="009E6473">
        <w:rPr>
          <w:rFonts w:ascii="Times New Roman" w:hAnsi="Times New Roman" w:cs="Times New Roman" w:hint="eastAsia"/>
          <w:sz w:val="24"/>
          <w:szCs w:val="24"/>
        </w:rPr>
        <w:t>分布在气温寒冷和无霜期较短的地区，</w:t>
      </w:r>
      <w:r w:rsidR="009E6473">
        <w:rPr>
          <w:rFonts w:ascii="Times New Roman" w:hAnsi="Times New Roman" w:cs="Times New Roman"/>
          <w:sz w:val="24"/>
          <w:szCs w:val="24"/>
        </w:rPr>
        <w:t>多</w:t>
      </w:r>
      <w:r w:rsidR="009E6473">
        <w:rPr>
          <w:rFonts w:ascii="Times New Roman" w:hAnsi="Times New Roman" w:cs="Times New Roman" w:hint="eastAsia"/>
          <w:sz w:val="24"/>
          <w:szCs w:val="24"/>
        </w:rPr>
        <w:t>位于我国北部和西南地区，</w:t>
      </w:r>
      <w:r w:rsidR="00217C91">
        <w:rPr>
          <w:rFonts w:ascii="Times New Roman" w:hAnsi="Times New Roman" w:cs="Times New Roman" w:hint="eastAsia"/>
          <w:sz w:val="24"/>
          <w:szCs w:val="24"/>
        </w:rPr>
        <w:t>主要种植作物有玉米、</w:t>
      </w:r>
      <w:r w:rsidR="009E6473">
        <w:rPr>
          <w:rFonts w:ascii="Times New Roman" w:hAnsi="Times New Roman" w:cs="Times New Roman" w:hint="eastAsia"/>
          <w:sz w:val="24"/>
          <w:szCs w:val="24"/>
        </w:rPr>
        <w:t>小麦、</w:t>
      </w:r>
      <w:r w:rsidR="00217C91">
        <w:rPr>
          <w:rFonts w:ascii="Times New Roman" w:hAnsi="Times New Roman" w:cs="Times New Roman" w:hint="eastAsia"/>
          <w:sz w:val="24"/>
          <w:szCs w:val="24"/>
        </w:rPr>
        <w:t>稻谷、青稞、油菜、马铃薯、胡麻、高粱、大豆、甜菜和向日葵等。</w:t>
      </w:r>
      <w:r w:rsidR="0078795A">
        <w:rPr>
          <w:rFonts w:ascii="Times New Roman" w:hAnsi="Times New Roman" w:cs="Times New Roman" w:hint="eastAsia"/>
          <w:sz w:val="24"/>
          <w:szCs w:val="24"/>
        </w:rPr>
        <w:t>因此，一熟区内本文选取播种</w:t>
      </w:r>
      <w:r w:rsidR="009C5D2E">
        <w:rPr>
          <w:rFonts w:ascii="Times New Roman" w:hAnsi="Times New Roman" w:cs="Times New Roman" w:hint="eastAsia"/>
          <w:sz w:val="24"/>
          <w:szCs w:val="24"/>
        </w:rPr>
        <w:t>最为普遍的</w:t>
      </w:r>
      <w:r w:rsidR="0078795A">
        <w:rPr>
          <w:rFonts w:ascii="Times New Roman" w:hAnsi="Times New Roman" w:cs="Times New Roman" w:hint="eastAsia"/>
          <w:sz w:val="24"/>
          <w:szCs w:val="24"/>
        </w:rPr>
        <w:t>玉米为研究对象</w:t>
      </w:r>
      <w:r w:rsidR="009C5D2E">
        <w:rPr>
          <w:rFonts w:ascii="Times New Roman" w:hAnsi="Times New Roman" w:cs="Times New Roman" w:hint="eastAsia"/>
          <w:sz w:val="24"/>
          <w:szCs w:val="24"/>
        </w:rPr>
        <w:t>。</w:t>
      </w:r>
      <w:r w:rsidR="00A87095">
        <w:rPr>
          <w:rFonts w:ascii="Times New Roman" w:hAnsi="Times New Roman" w:cs="Times New Roman" w:hint="eastAsia"/>
          <w:sz w:val="24"/>
          <w:szCs w:val="24"/>
        </w:rPr>
        <w:t>一熟玉米主要集中在北方春播玉米区和西北灌溉玉米区，包括河北、</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内蒙古</w:t>
      </w:r>
      <w:r w:rsidR="00A87095">
        <w:rPr>
          <w:rFonts w:ascii="Times New Roman" w:hAnsi="Times New Roman" w:cs="Times New Roman" w:hint="eastAsia"/>
          <w:sz w:val="24"/>
          <w:szCs w:val="24"/>
        </w:rPr>
        <w:t>、辽宁、</w:t>
      </w:r>
      <w:r w:rsidR="00A87095">
        <w:rPr>
          <w:rFonts w:ascii="Times New Roman" w:hAnsi="Times New Roman" w:cs="Times New Roman"/>
          <w:sz w:val="24"/>
          <w:szCs w:val="24"/>
        </w:rPr>
        <w:t>吉林</w:t>
      </w:r>
      <w:r w:rsidR="00A87095">
        <w:rPr>
          <w:rFonts w:ascii="Times New Roman" w:hAnsi="Times New Roman" w:cs="Times New Roman" w:hint="eastAsia"/>
          <w:sz w:val="24"/>
          <w:szCs w:val="24"/>
        </w:rPr>
        <w:t>、</w:t>
      </w:r>
      <w:r w:rsidR="00A87095">
        <w:rPr>
          <w:rFonts w:ascii="Times New Roman" w:hAnsi="Times New Roman" w:cs="Times New Roman"/>
          <w:sz w:val="24"/>
          <w:szCs w:val="24"/>
        </w:rPr>
        <w:t>黑龙江</w:t>
      </w:r>
      <w:r w:rsidR="00A87095">
        <w:rPr>
          <w:rFonts w:ascii="Times New Roman" w:hAnsi="Times New Roman" w:cs="Times New Roman" w:hint="eastAsia"/>
          <w:sz w:val="24"/>
          <w:szCs w:val="24"/>
        </w:rPr>
        <w:t>、</w:t>
      </w:r>
      <w:r w:rsidR="00A87095">
        <w:rPr>
          <w:rFonts w:ascii="Times New Roman" w:hAnsi="Times New Roman" w:cs="Times New Roman"/>
          <w:sz w:val="24"/>
          <w:szCs w:val="24"/>
        </w:rPr>
        <w:t>甘肃</w:t>
      </w:r>
      <w:r w:rsidR="00A87095">
        <w:rPr>
          <w:rFonts w:ascii="Times New Roman" w:hAnsi="Times New Roman" w:cs="Times New Roman" w:hint="eastAsia"/>
          <w:sz w:val="24"/>
          <w:szCs w:val="24"/>
        </w:rPr>
        <w:t>、</w:t>
      </w:r>
      <w:r w:rsidR="00A87095">
        <w:rPr>
          <w:rFonts w:ascii="Times New Roman" w:hAnsi="Times New Roman" w:cs="Times New Roman"/>
          <w:sz w:val="24"/>
          <w:szCs w:val="24"/>
        </w:rPr>
        <w:t>宁夏</w:t>
      </w:r>
      <w:r w:rsidR="00A87095">
        <w:rPr>
          <w:rFonts w:ascii="Times New Roman" w:hAnsi="Times New Roman" w:cs="Times New Roman" w:hint="eastAsia"/>
          <w:sz w:val="24"/>
          <w:szCs w:val="24"/>
        </w:rPr>
        <w:t>和新疆</w:t>
      </w:r>
      <w:r w:rsidR="004751B1">
        <w:rPr>
          <w:rFonts w:ascii="Times New Roman" w:hAnsi="Times New Roman" w:cs="Times New Roman"/>
          <w:sz w:val="24"/>
          <w:szCs w:val="24"/>
        </w:rPr>
        <w:t>9</w:t>
      </w:r>
      <w:bookmarkStart w:id="43" w:name="_GoBack"/>
      <w:bookmarkEnd w:id="43"/>
      <w:r w:rsidR="00A87095">
        <w:rPr>
          <w:rFonts w:ascii="Times New Roman" w:hAnsi="Times New Roman" w:cs="Times New Roman" w:hint="eastAsia"/>
          <w:sz w:val="24"/>
          <w:szCs w:val="24"/>
        </w:rPr>
        <w:t>个省（</w:t>
      </w:r>
      <w:r w:rsidR="00A87095">
        <w:rPr>
          <w:rFonts w:ascii="Times New Roman" w:hAnsi="Times New Roman" w:cs="Times New Roman"/>
          <w:sz w:val="24"/>
          <w:szCs w:val="24"/>
        </w:rPr>
        <w:t>自治区</w:t>
      </w:r>
      <w:r w:rsidR="00A87095">
        <w:rPr>
          <w:rFonts w:ascii="Times New Roman" w:hAnsi="Times New Roman" w:cs="Times New Roman" w:hint="eastAsia"/>
          <w:sz w:val="24"/>
          <w:szCs w:val="24"/>
        </w:rPr>
        <w:t>）</w:t>
      </w:r>
      <w:r w:rsidR="00FA2A2F">
        <w:rPr>
          <w:rFonts w:ascii="Times New Roman" w:hAnsi="Times New Roman" w:cs="Times New Roman" w:hint="eastAsia"/>
          <w:sz w:val="24"/>
          <w:szCs w:val="24"/>
        </w:rPr>
        <w:t>，</w:t>
      </w:r>
      <w:r w:rsidR="00231A37">
        <w:rPr>
          <w:rFonts w:ascii="Times New Roman" w:hAnsi="Times New Roman" w:cs="Times New Roman" w:hint="eastAsia"/>
          <w:sz w:val="24"/>
          <w:szCs w:val="24"/>
        </w:rPr>
        <w:t>根据国家统计局的农业数据，</w:t>
      </w:r>
      <w:r w:rsidR="00FA2A2F">
        <w:rPr>
          <w:rFonts w:ascii="Times New Roman" w:hAnsi="Times New Roman" w:cs="Times New Roman"/>
          <w:sz w:val="24"/>
          <w:szCs w:val="24"/>
        </w:rPr>
        <w:t>这些</w:t>
      </w:r>
      <w:r w:rsidR="00FA2A2F">
        <w:rPr>
          <w:rFonts w:ascii="Times New Roman" w:hAnsi="Times New Roman" w:cs="Times New Roman" w:hint="eastAsia"/>
          <w:sz w:val="24"/>
          <w:szCs w:val="24"/>
        </w:rPr>
        <w:t>省份的玉米播种面积占全国播种面积的</w:t>
      </w:r>
      <w:r w:rsidR="00FA2A2F">
        <w:rPr>
          <w:rFonts w:ascii="Times New Roman" w:hAnsi="Times New Roman" w:cs="Times New Roman" w:hint="eastAsia"/>
          <w:sz w:val="24"/>
          <w:szCs w:val="24"/>
        </w:rPr>
        <w:t>59</w:t>
      </w:r>
      <w:r w:rsidR="00FA2A2F">
        <w:rPr>
          <w:rFonts w:ascii="Times New Roman" w:hAnsi="Times New Roman" w:cs="Times New Roman"/>
          <w:sz w:val="24"/>
          <w:szCs w:val="24"/>
        </w:rPr>
        <w:t>.8%</w:t>
      </w:r>
      <w:r w:rsidR="00FA2A2F">
        <w:rPr>
          <w:rFonts w:ascii="Times New Roman" w:hAnsi="Times New Roman" w:cs="Times New Roman"/>
          <w:sz w:val="24"/>
          <w:szCs w:val="24"/>
        </w:rPr>
        <w:t>。产量</w:t>
      </w:r>
      <w:r w:rsidR="00FA2A2F">
        <w:rPr>
          <w:rFonts w:ascii="Times New Roman" w:hAnsi="Times New Roman" w:cs="Times New Roman" w:hint="eastAsia"/>
          <w:sz w:val="24"/>
          <w:szCs w:val="24"/>
        </w:rPr>
        <w:t>占全国的</w:t>
      </w:r>
      <w:r w:rsidR="00FA2A2F">
        <w:rPr>
          <w:rFonts w:ascii="Times New Roman" w:hAnsi="Times New Roman" w:cs="Times New Roman" w:hint="eastAsia"/>
          <w:sz w:val="24"/>
          <w:szCs w:val="24"/>
        </w:rPr>
        <w:t>63</w:t>
      </w:r>
      <w:r w:rsidR="00FA2A2F">
        <w:rPr>
          <w:rFonts w:ascii="Times New Roman" w:hAnsi="Times New Roman" w:cs="Times New Roman"/>
          <w:sz w:val="24"/>
          <w:szCs w:val="24"/>
        </w:rPr>
        <w:t>.2%</w:t>
      </w:r>
      <w:r w:rsidR="00FF4734">
        <w:rPr>
          <w:rFonts w:ascii="Times New Roman" w:hAnsi="Times New Roman" w:cs="Times New Roman" w:hint="eastAsia"/>
          <w:sz w:val="24"/>
          <w:szCs w:val="24"/>
        </w:rPr>
        <w:t>。</w:t>
      </w:r>
    </w:p>
    <w:p w14:paraId="1A4281D0" w14:textId="2747CFA8" w:rsidR="00066BD1" w:rsidRDefault="00217C91"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w:t>
      </w:r>
      <w:r w:rsidR="00742017">
        <w:rPr>
          <w:rFonts w:ascii="Times New Roman" w:hAnsi="Times New Roman" w:cs="Times New Roman" w:hint="eastAsia"/>
          <w:sz w:val="24"/>
          <w:szCs w:val="24"/>
        </w:rPr>
        <w:t>区</w:t>
      </w:r>
      <w:r>
        <w:rPr>
          <w:rFonts w:ascii="Times New Roman" w:hAnsi="Times New Roman" w:cs="Times New Roman" w:hint="eastAsia"/>
          <w:sz w:val="24"/>
          <w:szCs w:val="24"/>
        </w:rPr>
        <w:t>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w:t>
      </w:r>
      <w:r w:rsidR="00FC4643">
        <w:rPr>
          <w:rFonts w:ascii="Times New Roman" w:hAnsi="Times New Roman" w:cs="Times New Roman" w:hint="eastAsia"/>
          <w:sz w:val="24"/>
          <w:szCs w:val="24"/>
        </w:rPr>
        <w:t>因此，两熟区内本文选择小麦和</w:t>
      </w:r>
      <w:r w:rsidR="00BA2F84">
        <w:rPr>
          <w:rFonts w:ascii="Times New Roman" w:hAnsi="Times New Roman" w:cs="Times New Roman" w:hint="eastAsia"/>
          <w:sz w:val="24"/>
          <w:szCs w:val="24"/>
        </w:rPr>
        <w:t>玉米</w:t>
      </w:r>
      <w:r w:rsidR="00FC4643">
        <w:rPr>
          <w:rFonts w:ascii="Times New Roman" w:hAnsi="Times New Roman" w:cs="Times New Roman" w:hint="eastAsia"/>
          <w:sz w:val="24"/>
          <w:szCs w:val="24"/>
        </w:rPr>
        <w:t>为研究对象</w:t>
      </w:r>
      <w:r w:rsidR="00611402">
        <w:rPr>
          <w:rFonts w:ascii="Times New Roman" w:hAnsi="Times New Roman" w:cs="Times New Roman" w:hint="eastAsia"/>
          <w:sz w:val="24"/>
          <w:szCs w:val="24"/>
        </w:rPr>
        <w:t>，</w:t>
      </w:r>
      <w:r w:rsidR="00BA2F84">
        <w:rPr>
          <w:rFonts w:ascii="Times New Roman" w:hAnsi="Times New Roman" w:cs="Times New Roman" w:hint="eastAsia"/>
          <w:sz w:val="24"/>
          <w:szCs w:val="24"/>
        </w:rPr>
        <w:t>小麦</w:t>
      </w:r>
      <w:r w:rsidR="00BA2F84">
        <w:rPr>
          <w:rFonts w:ascii="Times New Roman" w:hAnsi="Times New Roman" w:cs="Times New Roman" w:hint="eastAsia"/>
          <w:sz w:val="24"/>
          <w:szCs w:val="24"/>
        </w:rPr>
        <w:t>-</w:t>
      </w:r>
      <w:r w:rsidR="00BA2F84">
        <w:rPr>
          <w:rFonts w:ascii="Times New Roman" w:hAnsi="Times New Roman" w:cs="Times New Roman"/>
          <w:sz w:val="24"/>
          <w:szCs w:val="24"/>
        </w:rPr>
        <w:t>玉米</w:t>
      </w:r>
      <w:r w:rsidR="00611402">
        <w:rPr>
          <w:rFonts w:ascii="Times New Roman" w:hAnsi="Times New Roman" w:cs="Times New Roman" w:hint="eastAsia"/>
          <w:sz w:val="24"/>
          <w:szCs w:val="24"/>
        </w:rPr>
        <w:t>的种植制度主要分布在</w:t>
      </w:r>
      <w:r w:rsidR="00423F34">
        <w:rPr>
          <w:rFonts w:ascii="Times New Roman" w:hAnsi="Times New Roman" w:cs="Times New Roman" w:hint="eastAsia"/>
          <w:sz w:val="24"/>
          <w:szCs w:val="24"/>
        </w:rPr>
        <w:t>北京、</w:t>
      </w:r>
      <w:r w:rsidR="00423F34">
        <w:rPr>
          <w:rFonts w:ascii="Times New Roman" w:hAnsi="Times New Roman" w:cs="Times New Roman"/>
          <w:sz w:val="24"/>
          <w:szCs w:val="24"/>
        </w:rPr>
        <w:t>天津</w:t>
      </w:r>
      <w:r w:rsidR="00423F34">
        <w:rPr>
          <w:rFonts w:ascii="Times New Roman" w:hAnsi="Times New Roman" w:cs="Times New Roman" w:hint="eastAsia"/>
          <w:sz w:val="24"/>
          <w:szCs w:val="24"/>
        </w:rPr>
        <w:t>、河北、江苏、安徽、山东和河南</w:t>
      </w:r>
      <w:r w:rsidR="00423F34">
        <w:rPr>
          <w:rFonts w:ascii="Times New Roman" w:hAnsi="Times New Roman" w:cs="Times New Roman" w:hint="eastAsia"/>
          <w:sz w:val="24"/>
          <w:szCs w:val="24"/>
        </w:rPr>
        <w:t>7</w:t>
      </w:r>
      <w:r w:rsidR="00423F34">
        <w:rPr>
          <w:rFonts w:ascii="Times New Roman" w:hAnsi="Times New Roman" w:cs="Times New Roman" w:hint="eastAsia"/>
          <w:sz w:val="24"/>
          <w:szCs w:val="24"/>
        </w:rPr>
        <w:t>个省（</w:t>
      </w:r>
      <w:r w:rsidR="00423F34">
        <w:rPr>
          <w:rFonts w:ascii="Times New Roman" w:hAnsi="Times New Roman" w:cs="Times New Roman"/>
          <w:sz w:val="24"/>
          <w:szCs w:val="24"/>
        </w:rPr>
        <w:t>直辖市</w:t>
      </w:r>
      <w:r w:rsidR="00423F34">
        <w:rPr>
          <w:rFonts w:ascii="Times New Roman" w:hAnsi="Times New Roman" w:cs="Times New Roman" w:hint="eastAsia"/>
          <w:sz w:val="24"/>
          <w:szCs w:val="24"/>
        </w:rPr>
        <w:t>）</w:t>
      </w:r>
      <w:r w:rsidR="00611402">
        <w:rPr>
          <w:rFonts w:ascii="Times New Roman" w:hAnsi="Times New Roman" w:cs="Times New Roman" w:hint="eastAsia"/>
          <w:sz w:val="24"/>
          <w:szCs w:val="24"/>
        </w:rPr>
        <w:t>。</w:t>
      </w:r>
      <w:r w:rsidR="00FC4643">
        <w:rPr>
          <w:rFonts w:ascii="Times New Roman" w:hAnsi="Times New Roman" w:cs="Times New Roman" w:hint="eastAsia"/>
          <w:sz w:val="24"/>
          <w:szCs w:val="24"/>
        </w:rPr>
        <w:t>根据</w:t>
      </w:r>
      <w:r>
        <w:rPr>
          <w:rFonts w:ascii="Times New Roman" w:hAnsi="Times New Roman" w:cs="Times New Roman" w:hint="eastAsia"/>
          <w:sz w:val="24"/>
          <w:szCs w:val="24"/>
        </w:rPr>
        <w:t>国家统计局</w:t>
      </w:r>
      <w:r w:rsidR="00231A37">
        <w:rPr>
          <w:rFonts w:ascii="Times New Roman" w:hAnsi="Times New Roman" w:cs="Times New Roman" w:hint="eastAsia"/>
          <w:sz w:val="24"/>
          <w:szCs w:val="24"/>
        </w:rPr>
        <w:t>的</w:t>
      </w:r>
      <w:r>
        <w:rPr>
          <w:rFonts w:ascii="Times New Roman" w:hAnsi="Times New Roman" w:cs="Times New Roman" w:hint="eastAsia"/>
          <w:sz w:val="24"/>
          <w:szCs w:val="24"/>
        </w:rPr>
        <w:t>农业数据，</w:t>
      </w:r>
      <w:r w:rsidR="007B4352">
        <w:rPr>
          <w:rFonts w:ascii="Times New Roman" w:hAnsi="Times New Roman" w:cs="Times New Roman" w:hint="eastAsia"/>
          <w:sz w:val="24"/>
          <w:szCs w:val="24"/>
        </w:rPr>
        <w:t>该片区域</w:t>
      </w:r>
      <w:r w:rsidR="008735B0">
        <w:rPr>
          <w:rFonts w:ascii="Times New Roman" w:hAnsi="Times New Roman" w:cs="Times New Roman" w:hint="eastAsia"/>
          <w:sz w:val="24"/>
          <w:szCs w:val="24"/>
        </w:rPr>
        <w:t>小麦播种面积占全国播种面积的</w:t>
      </w:r>
      <w:r w:rsidR="008735B0">
        <w:rPr>
          <w:rFonts w:ascii="Times New Roman" w:hAnsi="Times New Roman" w:cs="Times New Roman" w:hint="eastAsia"/>
          <w:sz w:val="24"/>
          <w:szCs w:val="24"/>
        </w:rPr>
        <w:t>71</w:t>
      </w:r>
      <w:r w:rsidR="008735B0">
        <w:rPr>
          <w:rFonts w:ascii="Times New Roman" w:hAnsi="Times New Roman" w:cs="Times New Roman"/>
          <w:sz w:val="24"/>
          <w:szCs w:val="24"/>
        </w:rPr>
        <w:t>.5%</w:t>
      </w:r>
      <w:r w:rsidR="008735B0">
        <w:rPr>
          <w:rFonts w:ascii="Times New Roman" w:hAnsi="Times New Roman" w:cs="Times New Roman"/>
          <w:sz w:val="24"/>
          <w:szCs w:val="24"/>
        </w:rPr>
        <w:t>，产量</w:t>
      </w:r>
      <w:r w:rsidR="008735B0">
        <w:rPr>
          <w:rFonts w:ascii="Times New Roman" w:hAnsi="Times New Roman" w:cs="Times New Roman" w:hint="eastAsia"/>
          <w:sz w:val="24"/>
          <w:szCs w:val="24"/>
        </w:rPr>
        <w:t>为全国产量的</w:t>
      </w:r>
      <w:r w:rsidR="008735B0">
        <w:rPr>
          <w:rFonts w:ascii="Times New Roman" w:hAnsi="Times New Roman" w:cs="Times New Roman" w:hint="eastAsia"/>
          <w:sz w:val="24"/>
          <w:szCs w:val="24"/>
        </w:rPr>
        <w:t>79</w:t>
      </w:r>
      <w:r w:rsidR="008735B0">
        <w:rPr>
          <w:rFonts w:ascii="Times New Roman" w:hAnsi="Times New Roman" w:cs="Times New Roman"/>
          <w:sz w:val="24"/>
          <w:szCs w:val="24"/>
        </w:rPr>
        <w:t>.7%</w:t>
      </w:r>
      <w:r w:rsidR="008735B0">
        <w:rPr>
          <w:rFonts w:ascii="Times New Roman" w:hAnsi="Times New Roman" w:cs="Times New Roman"/>
          <w:sz w:val="24"/>
          <w:szCs w:val="24"/>
        </w:rPr>
        <w:t>。</w:t>
      </w:r>
      <w:r>
        <w:rPr>
          <w:rFonts w:ascii="Times New Roman" w:hAnsi="Times New Roman" w:cs="Times New Roman" w:hint="eastAsia"/>
          <w:sz w:val="24"/>
          <w:szCs w:val="24"/>
        </w:rPr>
        <w:t>玉米</w:t>
      </w:r>
      <w:r w:rsidR="008735B0">
        <w:rPr>
          <w:rFonts w:ascii="Times New Roman" w:hAnsi="Times New Roman" w:cs="Times New Roman" w:hint="eastAsia"/>
          <w:sz w:val="24"/>
          <w:szCs w:val="24"/>
        </w:rPr>
        <w:t>播种面积占全国</w:t>
      </w:r>
      <w:r w:rsidR="008735B0">
        <w:rPr>
          <w:rFonts w:ascii="Times New Roman" w:hAnsi="Times New Roman" w:cs="Times New Roman" w:hint="eastAsia"/>
          <w:sz w:val="24"/>
          <w:szCs w:val="24"/>
        </w:rPr>
        <w:t>31</w:t>
      </w:r>
      <w:r w:rsidR="008735B0">
        <w:rPr>
          <w:rFonts w:ascii="Times New Roman" w:hAnsi="Times New Roman" w:cs="Times New Roman"/>
          <w:sz w:val="24"/>
          <w:szCs w:val="24"/>
        </w:rPr>
        <w:t>.8%</w:t>
      </w:r>
      <w:r w:rsidR="008735B0">
        <w:rPr>
          <w:rFonts w:ascii="Times New Roman" w:hAnsi="Times New Roman" w:cs="Times New Roman" w:hint="eastAsia"/>
          <w:sz w:val="24"/>
          <w:szCs w:val="24"/>
        </w:rPr>
        <w:t>，</w:t>
      </w:r>
      <w:r>
        <w:rPr>
          <w:rFonts w:ascii="Times New Roman" w:hAnsi="Times New Roman" w:cs="Times New Roman" w:hint="eastAsia"/>
          <w:sz w:val="24"/>
          <w:szCs w:val="24"/>
        </w:rPr>
        <w:t>产量占全国玉米产量</w:t>
      </w:r>
      <w:r w:rsidR="008735B0">
        <w:rPr>
          <w:rFonts w:ascii="Times New Roman" w:hAnsi="Times New Roman" w:cs="Times New Roman" w:hint="eastAsia"/>
          <w:sz w:val="24"/>
          <w:szCs w:val="24"/>
        </w:rPr>
        <w:t>的</w:t>
      </w:r>
      <w:r w:rsidR="008735B0">
        <w:rPr>
          <w:rFonts w:ascii="Times New Roman" w:hAnsi="Times New Roman" w:cs="Times New Roman" w:hint="eastAsia"/>
          <w:sz w:val="24"/>
          <w:szCs w:val="24"/>
        </w:rPr>
        <w:t>30</w:t>
      </w:r>
      <w:r w:rsidR="008735B0">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hint="eastAsia"/>
          <w:sz w:val="24"/>
          <w:szCs w:val="24"/>
        </w:rPr>
        <w:t>。水田两熟作物种植区以稻谷</w:t>
      </w:r>
      <w:r>
        <w:rPr>
          <w:rFonts w:ascii="Times New Roman" w:hAnsi="Times New Roman" w:cs="Times New Roman" w:hint="eastAsia"/>
          <w:sz w:val="24"/>
          <w:szCs w:val="24"/>
        </w:rPr>
        <w:t>-</w:t>
      </w:r>
      <w:r>
        <w:rPr>
          <w:rFonts w:ascii="Times New Roman" w:hAnsi="Times New Roman" w:cs="Times New Roman"/>
          <w:sz w:val="24"/>
          <w:szCs w:val="24"/>
        </w:rPr>
        <w:t>稻谷</w:t>
      </w:r>
      <w:r>
        <w:rPr>
          <w:rFonts w:ascii="Times New Roman" w:hAnsi="Times New Roman" w:cs="Times New Roman" w:hint="eastAsia"/>
          <w:sz w:val="24"/>
          <w:szCs w:val="24"/>
        </w:rPr>
        <w:t>种植模式为主</w:t>
      </w:r>
      <w:r w:rsidR="00742017">
        <w:rPr>
          <w:rFonts w:ascii="Times New Roman" w:hAnsi="Times New Roman" w:cs="Times New Roman" w:hint="eastAsia"/>
          <w:sz w:val="24"/>
          <w:szCs w:val="24"/>
        </w:rPr>
        <w:t>。</w:t>
      </w:r>
    </w:p>
    <w:p w14:paraId="31F755F4" w14:textId="5A98E356" w:rsidR="00217C91" w:rsidRDefault="001130E2"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稻和薯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w:t>
      </w:r>
      <w:r>
        <w:rPr>
          <w:rFonts w:ascii="Times New Roman" w:hAnsi="Times New Roman" w:cs="Times New Roman"/>
          <w:sz w:val="24"/>
          <w:szCs w:val="24"/>
        </w:rPr>
        <w:t>稻谷</w:t>
      </w:r>
      <w:r>
        <w:rPr>
          <w:rFonts w:ascii="Times New Roman" w:hAnsi="Times New Roman" w:cs="Times New Roman" w:hint="eastAsia"/>
          <w:sz w:val="24"/>
          <w:szCs w:val="24"/>
        </w:rPr>
        <w:t>作为三大粮食作物之一，在一熟、两熟和三熟区域内</w:t>
      </w:r>
      <w:r w:rsidR="005041DB">
        <w:rPr>
          <w:rFonts w:ascii="Times New Roman" w:hAnsi="Times New Roman" w:cs="Times New Roman" w:hint="eastAsia"/>
          <w:sz w:val="24"/>
          <w:szCs w:val="24"/>
        </w:rPr>
        <w:t>均</w:t>
      </w:r>
      <w:r w:rsidR="00BF151B">
        <w:rPr>
          <w:rFonts w:ascii="Times New Roman" w:hAnsi="Times New Roman" w:cs="Times New Roman" w:hint="eastAsia"/>
          <w:sz w:val="24"/>
          <w:szCs w:val="24"/>
        </w:rPr>
        <w:t>普遍</w:t>
      </w:r>
      <w:r>
        <w:rPr>
          <w:rFonts w:ascii="Times New Roman" w:hAnsi="Times New Roman" w:cs="Times New Roman" w:hint="eastAsia"/>
          <w:sz w:val="24"/>
          <w:szCs w:val="24"/>
        </w:rPr>
        <w:t>种植</w:t>
      </w:r>
      <w:r w:rsidR="00104F16">
        <w:rPr>
          <w:rFonts w:ascii="Times New Roman" w:hAnsi="Times New Roman" w:cs="Times New Roman" w:hint="eastAsia"/>
          <w:sz w:val="24"/>
          <w:szCs w:val="24"/>
        </w:rPr>
        <w:t>，</w:t>
      </w:r>
      <w:r w:rsidR="00CA4204">
        <w:rPr>
          <w:rFonts w:ascii="Times New Roman" w:hAnsi="Times New Roman" w:cs="Times New Roman" w:hint="eastAsia"/>
          <w:sz w:val="24"/>
          <w:szCs w:val="24"/>
        </w:rPr>
        <w:t>所以</w:t>
      </w:r>
      <w:r w:rsidR="00104F16">
        <w:rPr>
          <w:rFonts w:ascii="Times New Roman" w:hAnsi="Times New Roman" w:cs="Times New Roman" w:hint="eastAsia"/>
          <w:sz w:val="24"/>
          <w:szCs w:val="24"/>
        </w:rPr>
        <w:t>同样将稻谷纳入本研究的</w:t>
      </w:r>
      <w:r w:rsidR="004E4A95">
        <w:rPr>
          <w:rFonts w:ascii="Times New Roman" w:hAnsi="Times New Roman" w:cs="Times New Roman" w:hint="eastAsia"/>
          <w:sz w:val="24"/>
          <w:szCs w:val="24"/>
        </w:rPr>
        <w:t>范围</w:t>
      </w:r>
      <w:r w:rsidR="00104F16">
        <w:rPr>
          <w:rFonts w:ascii="Times New Roman" w:hAnsi="Times New Roman" w:cs="Times New Roman" w:hint="eastAsia"/>
          <w:sz w:val="24"/>
          <w:szCs w:val="24"/>
        </w:rPr>
        <w:t>。但具体农户是种植一季稻、</w:t>
      </w:r>
      <w:r w:rsidR="00104F16">
        <w:rPr>
          <w:rFonts w:ascii="Times New Roman" w:hAnsi="Times New Roman" w:cs="Times New Roman"/>
          <w:sz w:val="24"/>
          <w:szCs w:val="24"/>
        </w:rPr>
        <w:t>两季稻</w:t>
      </w:r>
      <w:r w:rsidR="00104F16">
        <w:rPr>
          <w:rFonts w:ascii="Times New Roman" w:hAnsi="Times New Roman" w:cs="Times New Roman" w:hint="eastAsia"/>
          <w:sz w:val="24"/>
          <w:szCs w:val="24"/>
        </w:rPr>
        <w:t>还是三季稻在区域上无法进一步划分</w:t>
      </w:r>
      <w:r w:rsidR="0086444F">
        <w:rPr>
          <w:rFonts w:ascii="Times New Roman" w:hAnsi="Times New Roman" w:cs="Times New Roman" w:hint="eastAsia"/>
          <w:sz w:val="24"/>
          <w:szCs w:val="24"/>
        </w:rPr>
        <w:t>，</w:t>
      </w:r>
      <w:r w:rsidR="0086444F">
        <w:rPr>
          <w:rFonts w:ascii="Times New Roman" w:hAnsi="Times New Roman" w:cs="Times New Roman"/>
          <w:sz w:val="24"/>
          <w:szCs w:val="24"/>
        </w:rPr>
        <w:t>因此</w:t>
      </w:r>
      <w:r w:rsidR="0086444F">
        <w:rPr>
          <w:rFonts w:ascii="Times New Roman" w:hAnsi="Times New Roman" w:cs="Times New Roman" w:hint="eastAsia"/>
          <w:sz w:val="24"/>
          <w:szCs w:val="24"/>
        </w:rPr>
        <w:t>稻谷</w:t>
      </w:r>
      <w:r w:rsidR="002B662E">
        <w:rPr>
          <w:rFonts w:ascii="Times New Roman" w:hAnsi="Times New Roman" w:cs="Times New Roman" w:hint="eastAsia"/>
          <w:sz w:val="24"/>
          <w:szCs w:val="24"/>
        </w:rPr>
        <w:t>农户样本筛选时以主产区为依据选择</w:t>
      </w:r>
      <w:r>
        <w:rPr>
          <w:rFonts w:ascii="Times New Roman" w:hAnsi="Times New Roman" w:cs="Times New Roman" w:hint="eastAsia"/>
          <w:sz w:val="24"/>
          <w:szCs w:val="24"/>
        </w:rPr>
        <w:t>。</w:t>
      </w:r>
      <w:r w:rsidR="005041DB">
        <w:rPr>
          <w:rFonts w:ascii="Times New Roman" w:hAnsi="Times New Roman" w:cs="Times New Roman" w:hint="eastAsia"/>
          <w:sz w:val="24"/>
          <w:szCs w:val="24"/>
        </w:rPr>
        <w:t>稻谷</w:t>
      </w:r>
      <w:r w:rsidR="00066BD1">
        <w:rPr>
          <w:rFonts w:ascii="Times New Roman" w:hAnsi="Times New Roman" w:cs="Times New Roman" w:hint="eastAsia"/>
          <w:sz w:val="24"/>
          <w:szCs w:val="24"/>
        </w:rPr>
        <w:t>主产区包括浙江、安徽、福建、江西、</w:t>
      </w:r>
      <w:r w:rsidR="00066BD1">
        <w:rPr>
          <w:rFonts w:ascii="Times New Roman" w:hAnsi="Times New Roman" w:cs="Times New Roman"/>
          <w:sz w:val="24"/>
          <w:szCs w:val="24"/>
        </w:rPr>
        <w:t>湖北</w:t>
      </w:r>
      <w:r w:rsidR="00066BD1">
        <w:rPr>
          <w:rFonts w:ascii="Times New Roman" w:hAnsi="Times New Roman" w:cs="Times New Roman" w:hint="eastAsia"/>
          <w:sz w:val="24"/>
          <w:szCs w:val="24"/>
        </w:rPr>
        <w:t>、湖南、广东、</w:t>
      </w:r>
      <w:r w:rsidR="00066BD1">
        <w:rPr>
          <w:rFonts w:ascii="Times New Roman" w:hAnsi="Times New Roman" w:cs="Times New Roman"/>
          <w:sz w:val="24"/>
          <w:szCs w:val="24"/>
        </w:rPr>
        <w:t>广西</w:t>
      </w:r>
      <w:r w:rsidR="00066BD1">
        <w:rPr>
          <w:rFonts w:ascii="Times New Roman" w:hAnsi="Times New Roman" w:cs="Times New Roman" w:hint="eastAsia"/>
          <w:sz w:val="24"/>
          <w:szCs w:val="24"/>
        </w:rPr>
        <w:t>和海南</w:t>
      </w:r>
      <w:r w:rsidR="00066BD1">
        <w:rPr>
          <w:rFonts w:ascii="Times New Roman" w:hAnsi="Times New Roman" w:cs="Times New Roman" w:hint="eastAsia"/>
          <w:sz w:val="24"/>
          <w:szCs w:val="24"/>
        </w:rPr>
        <w:t>9</w:t>
      </w:r>
      <w:r w:rsidR="00066BD1">
        <w:rPr>
          <w:rFonts w:ascii="Times New Roman" w:hAnsi="Times New Roman" w:cs="Times New Roman" w:hint="eastAsia"/>
          <w:sz w:val="24"/>
          <w:szCs w:val="24"/>
        </w:rPr>
        <w:t>个省（</w:t>
      </w:r>
      <w:r w:rsidR="00066BD1">
        <w:rPr>
          <w:rFonts w:ascii="Times New Roman" w:hAnsi="Times New Roman" w:cs="Times New Roman"/>
          <w:sz w:val="24"/>
          <w:szCs w:val="24"/>
        </w:rPr>
        <w:t>自治区</w:t>
      </w:r>
      <w:r w:rsidR="00066BD1">
        <w:rPr>
          <w:rFonts w:ascii="Times New Roman" w:hAnsi="Times New Roman" w:cs="Times New Roman" w:hint="eastAsia"/>
          <w:sz w:val="24"/>
          <w:szCs w:val="24"/>
        </w:rPr>
        <w:t>）</w:t>
      </w:r>
      <w:r w:rsidR="00066BD1">
        <w:rPr>
          <w:rFonts w:ascii="Times New Roman" w:hAnsi="Times New Roman" w:cs="Times New Roman"/>
          <w:sz w:val="24"/>
          <w:szCs w:val="24"/>
        </w:rPr>
        <w:t>。</w:t>
      </w:r>
      <w:r w:rsidR="00217C91">
        <w:rPr>
          <w:rFonts w:ascii="Times New Roman" w:hAnsi="Times New Roman" w:cs="Times New Roman" w:hint="eastAsia"/>
          <w:sz w:val="24"/>
          <w:szCs w:val="24"/>
        </w:rPr>
        <w:t>稻谷</w:t>
      </w:r>
      <w:r w:rsidR="002B662E">
        <w:rPr>
          <w:rFonts w:ascii="Times New Roman" w:hAnsi="Times New Roman" w:cs="Times New Roman" w:hint="eastAsia"/>
          <w:sz w:val="24"/>
          <w:szCs w:val="24"/>
        </w:rPr>
        <w:t>播种面积占全国稻谷播种面积的</w:t>
      </w:r>
      <w:r w:rsidR="002B662E">
        <w:rPr>
          <w:rFonts w:ascii="Times New Roman" w:hAnsi="Times New Roman" w:cs="Times New Roman" w:hint="eastAsia"/>
          <w:sz w:val="24"/>
          <w:szCs w:val="24"/>
        </w:rPr>
        <w:t>58</w:t>
      </w:r>
      <w:r w:rsidR="002B662E">
        <w:rPr>
          <w:rFonts w:ascii="Times New Roman" w:hAnsi="Times New Roman" w:cs="Times New Roman"/>
          <w:sz w:val="24"/>
          <w:szCs w:val="24"/>
        </w:rPr>
        <w:t>.0%</w:t>
      </w:r>
      <w:r w:rsidR="002B662E">
        <w:rPr>
          <w:rFonts w:ascii="Times New Roman" w:hAnsi="Times New Roman" w:cs="Times New Roman" w:hint="eastAsia"/>
          <w:sz w:val="24"/>
          <w:szCs w:val="24"/>
        </w:rPr>
        <w:t>，</w:t>
      </w:r>
      <w:r w:rsidR="002B662E">
        <w:rPr>
          <w:rFonts w:ascii="Times New Roman" w:hAnsi="Times New Roman" w:cs="Times New Roman"/>
          <w:sz w:val="24"/>
          <w:szCs w:val="24"/>
        </w:rPr>
        <w:t>产量</w:t>
      </w:r>
      <w:r w:rsidR="002B662E">
        <w:rPr>
          <w:rFonts w:ascii="Times New Roman" w:hAnsi="Times New Roman" w:cs="Times New Roman" w:hint="eastAsia"/>
          <w:sz w:val="24"/>
          <w:szCs w:val="24"/>
        </w:rPr>
        <w:t>占全国产量的</w:t>
      </w:r>
      <w:r w:rsidR="002B662E">
        <w:rPr>
          <w:rFonts w:ascii="Times New Roman" w:hAnsi="Times New Roman" w:cs="Times New Roman" w:hint="eastAsia"/>
          <w:sz w:val="24"/>
          <w:szCs w:val="24"/>
        </w:rPr>
        <w:t>53</w:t>
      </w:r>
      <w:r w:rsidR="002B662E">
        <w:rPr>
          <w:rFonts w:ascii="Times New Roman" w:hAnsi="Times New Roman" w:cs="Times New Roman"/>
          <w:sz w:val="24"/>
          <w:szCs w:val="24"/>
        </w:rPr>
        <w:t>.9%</w:t>
      </w:r>
      <w:r w:rsidR="00217C91">
        <w:rPr>
          <w:rFonts w:ascii="Times New Roman" w:hAnsi="Times New Roman" w:cs="Times New Roman" w:hint="eastAsia"/>
          <w:sz w:val="24"/>
          <w:szCs w:val="24"/>
        </w:rPr>
        <w:t>（表</w:t>
      </w:r>
      <w:r w:rsidR="002B662E">
        <w:rPr>
          <w:rFonts w:ascii="Times New Roman" w:hAnsi="Times New Roman" w:cs="Times New Roman"/>
          <w:sz w:val="24"/>
          <w:szCs w:val="24"/>
        </w:rPr>
        <w:t>3</w:t>
      </w:r>
      <w:r w:rsidR="00161B24">
        <w:rPr>
          <w:rFonts w:ascii="Times New Roman" w:hAnsi="Times New Roman" w:cs="Times New Roman"/>
          <w:sz w:val="24"/>
          <w:szCs w:val="24"/>
        </w:rPr>
        <w:t>-</w:t>
      </w:r>
      <w:r w:rsidR="00217C91" w:rsidRPr="00C46A1B">
        <w:rPr>
          <w:rFonts w:ascii="Times New Roman" w:hAnsi="Times New Roman" w:cs="Times New Roman"/>
          <w:sz w:val="24"/>
          <w:szCs w:val="24"/>
        </w:rPr>
        <w:t>1</w:t>
      </w:r>
      <w:r w:rsidR="00217C91">
        <w:rPr>
          <w:rFonts w:ascii="Times New Roman" w:hAnsi="Times New Roman" w:cs="Times New Roman" w:hint="eastAsia"/>
          <w:sz w:val="24"/>
          <w:szCs w:val="24"/>
        </w:rPr>
        <w:t>）。</w:t>
      </w:r>
    </w:p>
    <w:p w14:paraId="78A93380" w14:textId="5929C1B1" w:rsidR="00217C91" w:rsidRPr="006517CE" w:rsidRDefault="00217C91" w:rsidP="00217C91">
      <w:pPr>
        <w:spacing w:beforeLines="100" w:before="326" w:after="0" w:line="400" w:lineRule="exact"/>
        <w:jc w:val="center"/>
        <w:rPr>
          <w:rFonts w:ascii="Times New Roman" w:eastAsia="黑体" w:hAnsi="Times New Roman" w:cs="Times New Roman"/>
          <w:sz w:val="21"/>
          <w:szCs w:val="21"/>
        </w:rPr>
      </w:pPr>
      <w:commentRangeStart w:id="44"/>
      <w:r w:rsidRPr="006517CE">
        <w:rPr>
          <w:rFonts w:ascii="Times New Roman" w:eastAsia="黑体" w:hAnsi="Times New Roman" w:cs="Times New Roman"/>
          <w:sz w:val="21"/>
          <w:szCs w:val="21"/>
        </w:rPr>
        <w:t>表格</w:t>
      </w:r>
      <w:commentRangeEnd w:id="44"/>
      <w:r w:rsidR="005325D5">
        <w:rPr>
          <w:rStyle w:val="aff5"/>
        </w:rPr>
        <w:commentReference w:id="44"/>
      </w:r>
      <w:r w:rsidR="00161B24">
        <w:rPr>
          <w:rFonts w:ascii="Times New Roman" w:eastAsia="黑体" w:hAnsi="Times New Roman" w:cs="Times New Roman"/>
          <w:sz w:val="21"/>
          <w:szCs w:val="21"/>
        </w:rPr>
        <w:t>3</w:t>
      </w:r>
      <w:r w:rsidRPr="006517CE">
        <w:rPr>
          <w:rFonts w:ascii="Times New Roman" w:eastAsia="黑体" w:hAnsi="Times New Roman" w:cs="Times New Roman"/>
          <w:sz w:val="21"/>
          <w:szCs w:val="21"/>
        </w:rPr>
        <w:noBreakHyphen/>
      </w:r>
      <w:r w:rsidRPr="006517CE">
        <w:rPr>
          <w:rFonts w:ascii="Times New Roman" w:eastAsia="黑体" w:hAnsi="Times New Roman" w:cs="Times New Roman"/>
          <w:sz w:val="21"/>
          <w:szCs w:val="21"/>
        </w:rPr>
        <w:fldChar w:fldCharType="begin"/>
      </w:r>
      <w:r w:rsidRPr="006517CE">
        <w:rPr>
          <w:rFonts w:ascii="Times New Roman" w:eastAsia="黑体" w:hAnsi="Times New Roman" w:cs="Times New Roman"/>
          <w:sz w:val="21"/>
          <w:szCs w:val="21"/>
        </w:rPr>
        <w:instrText xml:space="preserve"> SEQ </w:instrText>
      </w:r>
      <w:r w:rsidRPr="006517CE">
        <w:rPr>
          <w:rFonts w:ascii="Times New Roman" w:eastAsia="黑体" w:hAnsi="Times New Roman" w:cs="Times New Roman"/>
          <w:sz w:val="21"/>
          <w:szCs w:val="21"/>
        </w:rPr>
        <w:instrText>表格</w:instrText>
      </w:r>
      <w:r w:rsidRPr="006517CE">
        <w:rPr>
          <w:rFonts w:ascii="Times New Roman" w:eastAsia="黑体" w:hAnsi="Times New Roman" w:cs="Times New Roman"/>
          <w:sz w:val="21"/>
          <w:szCs w:val="21"/>
        </w:rPr>
        <w:instrText xml:space="preserve"> \* ARABIC \s 1 </w:instrText>
      </w:r>
      <w:r w:rsidRPr="006517CE">
        <w:rPr>
          <w:rFonts w:ascii="Times New Roman" w:eastAsia="黑体" w:hAnsi="Times New Roman" w:cs="Times New Roman"/>
          <w:sz w:val="21"/>
          <w:szCs w:val="21"/>
        </w:rPr>
        <w:fldChar w:fldCharType="separate"/>
      </w:r>
      <w:r w:rsidR="009B6987">
        <w:rPr>
          <w:rFonts w:ascii="Times New Roman" w:eastAsia="黑体" w:hAnsi="Times New Roman" w:cs="Times New Roman"/>
          <w:noProof/>
          <w:sz w:val="21"/>
          <w:szCs w:val="21"/>
        </w:rPr>
        <w:t>1</w:t>
      </w:r>
      <w:r w:rsidRPr="006517CE">
        <w:rPr>
          <w:rFonts w:ascii="Times New Roman" w:eastAsia="黑体" w:hAnsi="Times New Roman" w:cs="Times New Roman"/>
          <w:sz w:val="21"/>
          <w:szCs w:val="21"/>
        </w:rPr>
        <w:fldChar w:fldCharType="end"/>
      </w:r>
      <w:r w:rsidRPr="006517CE">
        <w:rPr>
          <w:rFonts w:ascii="Times New Roman" w:eastAsia="黑体" w:hAnsi="Times New Roman" w:cs="Times New Roman"/>
          <w:sz w:val="21"/>
          <w:szCs w:val="21"/>
        </w:rPr>
        <w:t xml:space="preserve">  </w:t>
      </w:r>
      <w:commentRangeStart w:id="45"/>
      <w:r w:rsidRPr="00C46A1B">
        <w:rPr>
          <w:rFonts w:ascii="Times New Roman" w:eastAsia="黑体" w:hAnsi="Times New Roman" w:cs="Times New Roman"/>
          <w:sz w:val="21"/>
          <w:szCs w:val="21"/>
        </w:rPr>
        <w:t>2017</w:t>
      </w:r>
      <w:r w:rsidRPr="006517CE">
        <w:rPr>
          <w:rFonts w:ascii="Times New Roman" w:eastAsia="黑体" w:hAnsi="Times New Roman" w:cs="Times New Roman"/>
          <w:sz w:val="21"/>
          <w:szCs w:val="21"/>
        </w:rPr>
        <w:t>年</w:t>
      </w:r>
      <w:r w:rsidR="000551A4">
        <w:rPr>
          <w:rFonts w:ascii="Times New Roman" w:eastAsia="黑体" w:hAnsi="Times New Roman" w:cs="Times New Roman" w:hint="eastAsia"/>
          <w:sz w:val="21"/>
          <w:szCs w:val="21"/>
        </w:rPr>
        <w:t>样本区域粮食种植</w:t>
      </w:r>
      <w:r w:rsidR="008529A8">
        <w:rPr>
          <w:rFonts w:ascii="Times New Roman" w:eastAsia="黑体" w:hAnsi="Times New Roman" w:cs="Times New Roman" w:hint="eastAsia"/>
          <w:sz w:val="21"/>
          <w:szCs w:val="21"/>
        </w:rPr>
        <w:t>占全国比重</w:t>
      </w:r>
      <w:commentRangeEnd w:id="45"/>
      <w:r w:rsidR="00D6261D">
        <w:rPr>
          <w:rStyle w:val="aff5"/>
        </w:rPr>
        <w:commentReference w:id="45"/>
      </w:r>
    </w:p>
    <w:tbl>
      <w:tblPr>
        <w:tblW w:w="0" w:type="auto"/>
        <w:jc w:val="center"/>
        <w:tblLook w:val="04A0" w:firstRow="1" w:lastRow="0" w:firstColumn="1" w:lastColumn="0" w:noHBand="0" w:noVBand="1"/>
      </w:tblPr>
      <w:tblGrid>
        <w:gridCol w:w="1134"/>
        <w:gridCol w:w="1134"/>
        <w:gridCol w:w="1134"/>
        <w:gridCol w:w="1134"/>
        <w:gridCol w:w="1134"/>
      </w:tblGrid>
      <w:tr w:rsidR="0039351B" w:rsidRPr="0039351B" w14:paraId="1D2EF78D" w14:textId="77777777" w:rsidTr="00791028">
        <w:trPr>
          <w:trHeight w:val="454"/>
          <w:jc w:val="center"/>
        </w:trPr>
        <w:tc>
          <w:tcPr>
            <w:tcW w:w="1134" w:type="dxa"/>
            <w:tcBorders>
              <w:top w:val="single" w:sz="12" w:space="0" w:color="auto"/>
              <w:left w:val="nil"/>
              <w:bottom w:val="single" w:sz="4" w:space="0" w:color="auto"/>
              <w:right w:val="nil"/>
            </w:tcBorders>
            <w:shd w:val="clear" w:color="auto" w:fill="auto"/>
            <w:noWrap/>
            <w:vAlign w:val="center"/>
            <w:hideMark/>
          </w:tcPr>
          <w:p w14:paraId="747E8EB3" w14:textId="0FD3FD49" w:rsidR="0039351B" w:rsidRPr="0039351B" w:rsidRDefault="0039351B" w:rsidP="00791028">
            <w:pPr>
              <w:spacing w:after="0" w:line="240" w:lineRule="auto"/>
              <w:jc w:val="center"/>
              <w:rPr>
                <w:rFonts w:ascii="Times New Roman" w:hAnsi="Times New Roman" w:cs="Times New Roman"/>
                <w:b/>
                <w:sz w:val="21"/>
                <w:szCs w:val="21"/>
              </w:rPr>
            </w:pPr>
          </w:p>
        </w:tc>
        <w:tc>
          <w:tcPr>
            <w:tcW w:w="1134" w:type="dxa"/>
            <w:tcBorders>
              <w:top w:val="single" w:sz="12" w:space="0" w:color="auto"/>
              <w:left w:val="nil"/>
              <w:bottom w:val="single" w:sz="4" w:space="0" w:color="auto"/>
              <w:right w:val="nil"/>
            </w:tcBorders>
            <w:shd w:val="clear" w:color="auto" w:fill="auto"/>
            <w:noWrap/>
            <w:vAlign w:val="center"/>
            <w:hideMark/>
          </w:tcPr>
          <w:p w14:paraId="3635633C"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一熟玉米</w:t>
            </w:r>
          </w:p>
        </w:tc>
        <w:tc>
          <w:tcPr>
            <w:tcW w:w="1134" w:type="dxa"/>
            <w:tcBorders>
              <w:top w:val="single" w:sz="12" w:space="0" w:color="auto"/>
              <w:left w:val="nil"/>
              <w:bottom w:val="single" w:sz="4" w:space="0" w:color="auto"/>
              <w:right w:val="nil"/>
            </w:tcBorders>
            <w:shd w:val="clear" w:color="auto" w:fill="auto"/>
            <w:noWrap/>
            <w:vAlign w:val="center"/>
            <w:hideMark/>
          </w:tcPr>
          <w:p w14:paraId="392CD887"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两熟玉米</w:t>
            </w:r>
          </w:p>
        </w:tc>
        <w:tc>
          <w:tcPr>
            <w:tcW w:w="1134" w:type="dxa"/>
            <w:tcBorders>
              <w:top w:val="single" w:sz="12" w:space="0" w:color="auto"/>
              <w:left w:val="nil"/>
              <w:bottom w:val="single" w:sz="4" w:space="0" w:color="auto"/>
              <w:right w:val="nil"/>
            </w:tcBorders>
            <w:shd w:val="clear" w:color="auto" w:fill="auto"/>
            <w:noWrap/>
            <w:vAlign w:val="center"/>
            <w:hideMark/>
          </w:tcPr>
          <w:p w14:paraId="087B83D2"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两熟小麦</w:t>
            </w:r>
          </w:p>
        </w:tc>
        <w:tc>
          <w:tcPr>
            <w:tcW w:w="1134" w:type="dxa"/>
            <w:tcBorders>
              <w:top w:val="single" w:sz="12" w:space="0" w:color="auto"/>
              <w:left w:val="nil"/>
              <w:bottom w:val="single" w:sz="4" w:space="0" w:color="auto"/>
              <w:right w:val="nil"/>
            </w:tcBorders>
            <w:shd w:val="clear" w:color="auto" w:fill="auto"/>
            <w:noWrap/>
            <w:vAlign w:val="center"/>
            <w:hideMark/>
          </w:tcPr>
          <w:p w14:paraId="057CBB6D"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稻谷</w:t>
            </w:r>
          </w:p>
        </w:tc>
      </w:tr>
      <w:tr w:rsidR="0039351B" w:rsidRPr="0039351B" w14:paraId="57467118" w14:textId="77777777" w:rsidTr="00791028">
        <w:trPr>
          <w:trHeight w:val="340"/>
          <w:jc w:val="center"/>
        </w:trPr>
        <w:tc>
          <w:tcPr>
            <w:tcW w:w="1134" w:type="dxa"/>
            <w:tcBorders>
              <w:top w:val="nil"/>
              <w:left w:val="nil"/>
              <w:right w:val="nil"/>
            </w:tcBorders>
            <w:shd w:val="clear" w:color="auto" w:fill="auto"/>
            <w:noWrap/>
            <w:vAlign w:val="center"/>
            <w:hideMark/>
          </w:tcPr>
          <w:p w14:paraId="2DDBA37B"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播种结构</w:t>
            </w:r>
          </w:p>
        </w:tc>
        <w:tc>
          <w:tcPr>
            <w:tcW w:w="1134" w:type="dxa"/>
            <w:tcBorders>
              <w:top w:val="nil"/>
              <w:left w:val="nil"/>
              <w:right w:val="nil"/>
            </w:tcBorders>
            <w:shd w:val="clear" w:color="auto" w:fill="auto"/>
            <w:noWrap/>
            <w:vAlign w:val="center"/>
            <w:hideMark/>
          </w:tcPr>
          <w:p w14:paraId="5E1B758E"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59.8%</w:t>
            </w:r>
          </w:p>
        </w:tc>
        <w:tc>
          <w:tcPr>
            <w:tcW w:w="1134" w:type="dxa"/>
            <w:tcBorders>
              <w:top w:val="nil"/>
              <w:left w:val="nil"/>
              <w:right w:val="nil"/>
            </w:tcBorders>
            <w:shd w:val="clear" w:color="auto" w:fill="auto"/>
            <w:noWrap/>
            <w:vAlign w:val="center"/>
            <w:hideMark/>
          </w:tcPr>
          <w:p w14:paraId="5E79BA8D"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31.8%</w:t>
            </w:r>
          </w:p>
        </w:tc>
        <w:tc>
          <w:tcPr>
            <w:tcW w:w="1134" w:type="dxa"/>
            <w:tcBorders>
              <w:top w:val="nil"/>
              <w:left w:val="nil"/>
              <w:right w:val="nil"/>
            </w:tcBorders>
            <w:shd w:val="clear" w:color="auto" w:fill="auto"/>
            <w:noWrap/>
            <w:vAlign w:val="center"/>
            <w:hideMark/>
          </w:tcPr>
          <w:p w14:paraId="7EF697A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71.5%</w:t>
            </w:r>
          </w:p>
        </w:tc>
        <w:tc>
          <w:tcPr>
            <w:tcW w:w="1134" w:type="dxa"/>
            <w:tcBorders>
              <w:top w:val="nil"/>
              <w:left w:val="nil"/>
              <w:right w:val="nil"/>
            </w:tcBorders>
            <w:shd w:val="clear" w:color="auto" w:fill="auto"/>
            <w:noWrap/>
            <w:vAlign w:val="center"/>
            <w:hideMark/>
          </w:tcPr>
          <w:p w14:paraId="5523BE4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58.0%</w:t>
            </w:r>
          </w:p>
        </w:tc>
      </w:tr>
      <w:tr w:rsidR="0039351B" w:rsidRPr="0039351B" w14:paraId="2EEE4D23" w14:textId="77777777" w:rsidTr="00791028">
        <w:trPr>
          <w:trHeight w:val="340"/>
          <w:jc w:val="center"/>
        </w:trPr>
        <w:tc>
          <w:tcPr>
            <w:tcW w:w="1134" w:type="dxa"/>
            <w:tcBorders>
              <w:top w:val="nil"/>
              <w:left w:val="nil"/>
              <w:bottom w:val="single" w:sz="12" w:space="0" w:color="auto"/>
              <w:right w:val="nil"/>
            </w:tcBorders>
            <w:shd w:val="clear" w:color="auto" w:fill="auto"/>
            <w:noWrap/>
            <w:vAlign w:val="center"/>
            <w:hideMark/>
          </w:tcPr>
          <w:p w14:paraId="446D896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产量分布</w:t>
            </w:r>
          </w:p>
        </w:tc>
        <w:tc>
          <w:tcPr>
            <w:tcW w:w="1134" w:type="dxa"/>
            <w:tcBorders>
              <w:top w:val="nil"/>
              <w:left w:val="nil"/>
              <w:bottom w:val="single" w:sz="12" w:space="0" w:color="auto"/>
              <w:right w:val="nil"/>
            </w:tcBorders>
            <w:shd w:val="clear" w:color="auto" w:fill="auto"/>
            <w:noWrap/>
            <w:vAlign w:val="center"/>
            <w:hideMark/>
          </w:tcPr>
          <w:p w14:paraId="393BF1AE"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63.2%</w:t>
            </w:r>
          </w:p>
        </w:tc>
        <w:tc>
          <w:tcPr>
            <w:tcW w:w="1134" w:type="dxa"/>
            <w:tcBorders>
              <w:top w:val="nil"/>
              <w:left w:val="nil"/>
              <w:bottom w:val="single" w:sz="12" w:space="0" w:color="auto"/>
              <w:right w:val="nil"/>
            </w:tcBorders>
            <w:shd w:val="clear" w:color="auto" w:fill="auto"/>
            <w:noWrap/>
            <w:vAlign w:val="center"/>
            <w:hideMark/>
          </w:tcPr>
          <w:p w14:paraId="4BB376D4"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30.7%</w:t>
            </w:r>
          </w:p>
        </w:tc>
        <w:tc>
          <w:tcPr>
            <w:tcW w:w="1134" w:type="dxa"/>
            <w:tcBorders>
              <w:top w:val="nil"/>
              <w:left w:val="nil"/>
              <w:bottom w:val="single" w:sz="12" w:space="0" w:color="auto"/>
              <w:right w:val="nil"/>
            </w:tcBorders>
            <w:shd w:val="clear" w:color="auto" w:fill="auto"/>
            <w:noWrap/>
            <w:vAlign w:val="center"/>
            <w:hideMark/>
          </w:tcPr>
          <w:p w14:paraId="3EE27BF5"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79.7%</w:t>
            </w:r>
          </w:p>
        </w:tc>
        <w:tc>
          <w:tcPr>
            <w:tcW w:w="1134" w:type="dxa"/>
            <w:tcBorders>
              <w:top w:val="nil"/>
              <w:left w:val="nil"/>
              <w:bottom w:val="single" w:sz="12" w:space="0" w:color="auto"/>
              <w:right w:val="nil"/>
            </w:tcBorders>
            <w:shd w:val="clear" w:color="auto" w:fill="auto"/>
            <w:noWrap/>
            <w:vAlign w:val="center"/>
            <w:hideMark/>
          </w:tcPr>
          <w:p w14:paraId="11BA30C9"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53.9%</w:t>
            </w:r>
          </w:p>
        </w:tc>
      </w:tr>
      <w:tr w:rsidR="0039351B" w:rsidRPr="0039351B" w14:paraId="58CE4210" w14:textId="77777777" w:rsidTr="00791028">
        <w:trPr>
          <w:trHeight w:val="340"/>
          <w:jc w:val="center"/>
        </w:trPr>
        <w:tc>
          <w:tcPr>
            <w:tcW w:w="5669" w:type="dxa"/>
            <w:gridSpan w:val="5"/>
            <w:tcBorders>
              <w:top w:val="single" w:sz="12" w:space="0" w:color="auto"/>
              <w:left w:val="nil"/>
              <w:bottom w:val="nil"/>
              <w:right w:val="nil"/>
            </w:tcBorders>
            <w:shd w:val="clear" w:color="auto" w:fill="auto"/>
            <w:noWrap/>
            <w:vAlign w:val="bottom"/>
            <w:hideMark/>
          </w:tcPr>
          <w:p w14:paraId="07120173" w14:textId="77777777" w:rsidR="0039351B" w:rsidRPr="0039351B" w:rsidRDefault="0039351B" w:rsidP="0039351B">
            <w:pPr>
              <w:spacing w:after="0" w:line="240" w:lineRule="auto"/>
              <w:rPr>
                <w:rFonts w:ascii="Times New Roman" w:hAnsi="Times New Roman" w:cs="Times New Roman"/>
                <w:sz w:val="18"/>
                <w:szCs w:val="18"/>
              </w:rPr>
            </w:pPr>
            <w:r w:rsidRPr="0039351B">
              <w:rPr>
                <w:rFonts w:ascii="Times New Roman" w:hAnsi="Times New Roman" w:cs="Times New Roman"/>
                <w:sz w:val="18"/>
                <w:szCs w:val="18"/>
              </w:rPr>
              <w:t>数据来源：国家统计局。</w:t>
            </w:r>
          </w:p>
        </w:tc>
      </w:tr>
    </w:tbl>
    <w:p w14:paraId="29DE2254" w14:textId="1C2788B4" w:rsidR="00194A60" w:rsidRDefault="00194A60" w:rsidP="00194A60">
      <w:pPr>
        <w:spacing w:beforeLines="100" w:before="326"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。稻谷是一个有特点的农产品，稻谷产品包括早稻、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和稻谷在不同种植区域内为播种大头，</w:t>
      </w:r>
      <w:r>
        <w:rPr>
          <w:rFonts w:ascii="Times New Roman" w:hAnsi="Times New Roman" w:cs="Times New Roman"/>
          <w:sz w:val="24"/>
          <w:szCs w:val="24"/>
        </w:rPr>
        <w:t>同时</w:t>
      </w:r>
      <w:r>
        <w:rPr>
          <w:rFonts w:ascii="Times New Roman" w:hAnsi="Times New Roman" w:cs="Times New Roman" w:hint="eastAsia"/>
          <w:sz w:val="24"/>
          <w:szCs w:val="24"/>
        </w:rPr>
        <w:t>又为我三大粮食作物。因此，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选取一熟玉米、</w:t>
      </w:r>
      <w:r>
        <w:rPr>
          <w:rFonts w:ascii="Times New Roman" w:hAnsi="Times New Roman" w:cs="Times New Roman"/>
          <w:sz w:val="24"/>
          <w:szCs w:val="24"/>
        </w:rPr>
        <w:t>两熟</w:t>
      </w:r>
      <w:r>
        <w:rPr>
          <w:rFonts w:ascii="Times New Roman" w:hAnsi="Times New Roman" w:cs="Times New Roman" w:hint="eastAsia"/>
          <w:sz w:val="24"/>
          <w:szCs w:val="24"/>
        </w:rPr>
        <w:t>小麦、</w:t>
      </w:r>
      <w:r>
        <w:rPr>
          <w:rFonts w:ascii="Times New Roman" w:hAnsi="Times New Roman" w:cs="Times New Roman"/>
          <w:sz w:val="24"/>
          <w:szCs w:val="24"/>
        </w:rPr>
        <w:t>两熟</w:t>
      </w:r>
      <w:r>
        <w:rPr>
          <w:rFonts w:ascii="Times New Roman" w:hAnsi="Times New Roman" w:cs="Times New Roman" w:hint="eastAsia"/>
          <w:sz w:val="24"/>
          <w:szCs w:val="24"/>
        </w:rPr>
        <w:t>玉米和稻谷为研究对象，实证分析土地生产率与规模的关系。</w:t>
      </w:r>
    </w:p>
    <w:p w14:paraId="298D9844" w14:textId="2E0BC4C5"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46" w:name="_Toc3322648"/>
      <w:r w:rsidRPr="00A963E0">
        <w:rPr>
          <w:rFonts w:ascii="Times New Roman" w:eastAsia="黑体" w:hAnsi="Times New Roman" w:cs="Times New Roman" w:hint="eastAsia"/>
          <w:sz w:val="28"/>
          <w:szCs w:val="28"/>
        </w:rPr>
        <w:t>3</w:t>
      </w:r>
      <w:r w:rsidRPr="00A963E0">
        <w:rPr>
          <w:rFonts w:ascii="Times New Roman" w:eastAsia="黑体" w:hAnsi="Times New Roman" w:cs="Times New Roman"/>
          <w:sz w:val="28"/>
          <w:szCs w:val="28"/>
        </w:rPr>
        <w:t xml:space="preserve">.2  </w:t>
      </w:r>
      <w:r w:rsidRPr="00A963E0">
        <w:rPr>
          <w:rFonts w:ascii="Times New Roman" w:eastAsia="黑体" w:hAnsi="Times New Roman" w:cs="Times New Roman" w:hint="eastAsia"/>
          <w:sz w:val="28"/>
          <w:szCs w:val="28"/>
        </w:rPr>
        <w:t>数据来源</w:t>
      </w:r>
      <w:bookmarkEnd w:id="46"/>
    </w:p>
    <w:p w14:paraId="5F6ED116" w14:textId="179453C8" w:rsidR="00E27E4D" w:rsidRDefault="00FB291C" w:rsidP="00E27E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本研究</w:t>
      </w:r>
      <w:r w:rsidR="008856E1">
        <w:rPr>
          <w:rFonts w:ascii="Times New Roman" w:hAnsi="Times New Roman" w:cs="Times New Roman" w:hint="eastAsia"/>
          <w:sz w:val="24"/>
          <w:szCs w:val="24"/>
        </w:rPr>
        <w:t>数据来源于全国农村固定观察点的数据，</w:t>
      </w:r>
      <w:r w:rsidR="00E27E4D" w:rsidRPr="00C62D74">
        <w:rPr>
          <w:rFonts w:ascii="Times New Roman" w:hAnsi="Times New Roman" w:cs="Times New Roman" w:hint="eastAsia"/>
          <w:sz w:val="24"/>
          <w:szCs w:val="24"/>
        </w:rPr>
        <w:t>考虑到农户问卷信息的</w:t>
      </w:r>
      <w:r w:rsidR="00E27E4D">
        <w:rPr>
          <w:rFonts w:ascii="Times New Roman" w:hAnsi="Times New Roman" w:cs="Times New Roman" w:hint="eastAsia"/>
          <w:sz w:val="24"/>
          <w:szCs w:val="24"/>
        </w:rPr>
        <w:t>稳定性，</w:t>
      </w:r>
      <w:r w:rsidR="00252AD5">
        <w:rPr>
          <w:rFonts w:ascii="Times New Roman" w:hAnsi="Times New Roman" w:cs="Times New Roman" w:hint="eastAsia"/>
          <w:sz w:val="24"/>
          <w:szCs w:val="24"/>
        </w:rPr>
        <w:t>未选取所有年份，</w:t>
      </w:r>
      <w:r w:rsidR="00252AD5">
        <w:rPr>
          <w:rFonts w:ascii="Times New Roman" w:hAnsi="Times New Roman" w:cs="Times New Roman"/>
          <w:sz w:val="24"/>
          <w:szCs w:val="24"/>
        </w:rPr>
        <w:t>而</w:t>
      </w:r>
      <w:r w:rsidR="00252AD5">
        <w:rPr>
          <w:rFonts w:ascii="Times New Roman" w:hAnsi="Times New Roman" w:cs="Times New Roman" w:hint="eastAsia"/>
          <w:sz w:val="24"/>
          <w:szCs w:val="24"/>
        </w:rPr>
        <w:t>是</w:t>
      </w:r>
      <w:r w:rsidR="00E27E4D">
        <w:rPr>
          <w:rFonts w:ascii="Times New Roman" w:hAnsi="Times New Roman" w:cs="Times New Roman" w:hint="eastAsia"/>
          <w:sz w:val="24"/>
          <w:szCs w:val="24"/>
        </w:rPr>
        <w:t>选取</w:t>
      </w:r>
      <w:r w:rsidR="00E27E4D" w:rsidRPr="00C46A1B">
        <w:rPr>
          <w:rFonts w:ascii="Times New Roman" w:hAnsi="Times New Roman" w:cs="Times New Roman"/>
          <w:sz w:val="24"/>
          <w:szCs w:val="24"/>
        </w:rPr>
        <w:t>2011</w:t>
      </w:r>
      <w:r w:rsidR="00E27E4D">
        <w:rPr>
          <w:rFonts w:ascii="Times New Roman" w:hAnsi="Times New Roman" w:cs="Times New Roman"/>
          <w:sz w:val="24"/>
          <w:szCs w:val="24"/>
        </w:rPr>
        <w:t>-</w:t>
      </w:r>
      <w:r w:rsidR="00E27E4D" w:rsidRPr="00C46A1B">
        <w:rPr>
          <w:rFonts w:ascii="Times New Roman" w:hAnsi="Times New Roman" w:cs="Times New Roman"/>
          <w:sz w:val="24"/>
          <w:szCs w:val="24"/>
        </w:rPr>
        <w:t>2015</w:t>
      </w:r>
      <w:r w:rsidR="00E27E4D">
        <w:rPr>
          <w:rFonts w:ascii="Times New Roman" w:hAnsi="Times New Roman" w:cs="Times New Roman" w:hint="eastAsia"/>
          <w:sz w:val="24"/>
          <w:szCs w:val="24"/>
        </w:rPr>
        <w:t>年的</w:t>
      </w:r>
      <w:r w:rsidR="00E27E4D" w:rsidRPr="00AF35D8">
        <w:rPr>
          <w:rFonts w:ascii="Times New Roman" w:hAnsi="Times New Roman" w:cs="Times New Roman" w:hint="eastAsia"/>
          <w:sz w:val="24"/>
          <w:szCs w:val="24"/>
        </w:rPr>
        <w:t>农户数据</w:t>
      </w:r>
      <w:r w:rsidR="00E27E4D">
        <w:rPr>
          <w:rFonts w:ascii="Times New Roman" w:hAnsi="Times New Roman" w:cs="Times New Roman" w:hint="eastAsia"/>
          <w:sz w:val="24"/>
          <w:szCs w:val="24"/>
        </w:rPr>
        <w:t>，</w:t>
      </w:r>
      <w:r w:rsidR="00014C21">
        <w:rPr>
          <w:rFonts w:ascii="Times New Roman" w:hAnsi="Times New Roman" w:cs="Times New Roman" w:hint="eastAsia"/>
          <w:sz w:val="24"/>
          <w:szCs w:val="24"/>
        </w:rPr>
        <w:t>总共约有</w:t>
      </w:r>
      <w:r w:rsidR="00014C21">
        <w:rPr>
          <w:rFonts w:ascii="Times New Roman" w:hAnsi="Times New Roman" w:cs="Times New Roman" w:hint="eastAsia"/>
          <w:sz w:val="24"/>
          <w:szCs w:val="24"/>
        </w:rPr>
        <w:t>8</w:t>
      </w:r>
      <w:r w:rsidR="00014C21">
        <w:rPr>
          <w:rFonts w:ascii="Times New Roman" w:hAnsi="Times New Roman" w:cs="Times New Roman" w:hint="eastAsia"/>
          <w:sz w:val="24"/>
          <w:szCs w:val="24"/>
        </w:rPr>
        <w:t>万余条</w:t>
      </w:r>
      <w:r w:rsidR="00095451">
        <w:rPr>
          <w:rFonts w:ascii="Times New Roman" w:hAnsi="Times New Roman" w:cs="Times New Roman" w:hint="eastAsia"/>
          <w:sz w:val="24"/>
          <w:szCs w:val="24"/>
        </w:rPr>
        <w:t>数据。</w:t>
      </w:r>
      <w:r w:rsidR="00CD4EC9">
        <w:rPr>
          <w:rFonts w:ascii="Times New Roman" w:hAnsi="Times New Roman" w:cs="Times New Roman" w:hint="eastAsia"/>
          <w:sz w:val="24"/>
          <w:szCs w:val="24"/>
        </w:rPr>
        <w:t>在这</w:t>
      </w:r>
      <w:r w:rsidR="00CD4EC9">
        <w:rPr>
          <w:rFonts w:ascii="Times New Roman" w:hAnsi="Times New Roman" w:cs="Times New Roman" w:hint="eastAsia"/>
          <w:sz w:val="24"/>
          <w:szCs w:val="24"/>
        </w:rPr>
        <w:t>5</w:t>
      </w:r>
      <w:r w:rsidR="00CD4EC9">
        <w:rPr>
          <w:rFonts w:ascii="Times New Roman" w:hAnsi="Times New Roman" w:cs="Times New Roman" w:hint="eastAsia"/>
          <w:sz w:val="24"/>
          <w:szCs w:val="24"/>
        </w:rPr>
        <w:t>年的数据基础上筛选省份，</w:t>
      </w:r>
      <w:r w:rsidR="00CD4EC9">
        <w:rPr>
          <w:rFonts w:ascii="Times New Roman" w:hAnsi="Times New Roman" w:cs="Times New Roman"/>
          <w:sz w:val="24"/>
          <w:szCs w:val="24"/>
        </w:rPr>
        <w:t>最终</w:t>
      </w:r>
      <w:r w:rsidR="00CD4EC9">
        <w:rPr>
          <w:rFonts w:ascii="Times New Roman" w:hAnsi="Times New Roman" w:cs="Times New Roman" w:hint="eastAsia"/>
          <w:sz w:val="24"/>
          <w:szCs w:val="24"/>
        </w:rPr>
        <w:t>得到</w:t>
      </w:r>
      <w:r w:rsidR="00B4050B">
        <w:rPr>
          <w:rFonts w:ascii="Times New Roman" w:hAnsi="Times New Roman" w:cs="Times New Roman"/>
          <w:sz w:val="24"/>
          <w:szCs w:val="24"/>
        </w:rPr>
        <w:t>4</w:t>
      </w:r>
      <w:r w:rsidR="00B4050B">
        <w:rPr>
          <w:rFonts w:ascii="Times New Roman" w:hAnsi="Times New Roman" w:cs="Times New Roman" w:hint="eastAsia"/>
          <w:sz w:val="24"/>
          <w:szCs w:val="24"/>
        </w:rPr>
        <w:t>个样本库</w:t>
      </w:r>
      <w:r w:rsidR="00E04809">
        <w:rPr>
          <w:rFonts w:ascii="Times New Roman" w:hAnsi="Times New Roman" w:cs="Times New Roman" w:hint="eastAsia"/>
          <w:sz w:val="24"/>
          <w:szCs w:val="24"/>
        </w:rPr>
        <w:t>，</w:t>
      </w:r>
      <w:r w:rsidR="00E04809">
        <w:rPr>
          <w:rFonts w:ascii="Times New Roman" w:hAnsi="Times New Roman" w:cs="Times New Roman"/>
          <w:sz w:val="24"/>
          <w:szCs w:val="24"/>
        </w:rPr>
        <w:t>即</w:t>
      </w:r>
      <w:r w:rsidR="007B28BA">
        <w:rPr>
          <w:rFonts w:ascii="Times New Roman" w:hAnsi="Times New Roman" w:cs="Times New Roman" w:hint="eastAsia"/>
          <w:sz w:val="24"/>
          <w:szCs w:val="24"/>
        </w:rPr>
        <w:t>稻谷、</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小麦、</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玉米和</w:t>
      </w:r>
      <w:r w:rsidR="007D47FF">
        <w:rPr>
          <w:rFonts w:ascii="Times New Roman" w:hAnsi="Times New Roman" w:cs="Times New Roman" w:hint="eastAsia"/>
          <w:sz w:val="24"/>
          <w:szCs w:val="24"/>
        </w:rPr>
        <w:t>一熟玉米</w:t>
      </w:r>
      <w:r w:rsidR="00E27E4D">
        <w:rPr>
          <w:rFonts w:ascii="Times New Roman" w:hAnsi="Times New Roman" w:cs="Times New Roman" w:hint="eastAsia"/>
          <w:sz w:val="24"/>
          <w:szCs w:val="24"/>
        </w:rPr>
        <w:t>的农户</w:t>
      </w:r>
      <w:r w:rsidR="002804A6">
        <w:rPr>
          <w:rFonts w:ascii="Times New Roman" w:hAnsi="Times New Roman" w:cs="Times New Roman" w:hint="eastAsia"/>
          <w:sz w:val="24"/>
          <w:szCs w:val="24"/>
        </w:rPr>
        <w:t>数据</w:t>
      </w:r>
      <w:r w:rsidR="00E27E4D">
        <w:rPr>
          <w:rFonts w:ascii="Times New Roman" w:hAnsi="Times New Roman" w:cs="Times New Roman" w:hint="eastAsia"/>
          <w:sz w:val="24"/>
          <w:szCs w:val="24"/>
        </w:rPr>
        <w:t>，</w:t>
      </w:r>
      <w:r w:rsidR="00E27E4D">
        <w:rPr>
          <w:rFonts w:ascii="Times New Roman" w:hAnsi="Times New Roman" w:cs="Times New Roman"/>
          <w:sz w:val="24"/>
          <w:szCs w:val="24"/>
        </w:rPr>
        <w:t>来</w:t>
      </w:r>
      <w:r w:rsidR="00E27E4D" w:rsidRPr="00C62D74">
        <w:rPr>
          <w:rFonts w:ascii="Times New Roman" w:hAnsi="Times New Roman" w:cs="Times New Roman" w:hint="eastAsia"/>
          <w:sz w:val="24"/>
          <w:szCs w:val="24"/>
        </w:rPr>
        <w:t>提供关于粮食作物</w:t>
      </w:r>
      <w:r w:rsidR="000C0B03">
        <w:rPr>
          <w:rFonts w:ascii="Times New Roman" w:hAnsi="Times New Roman" w:cs="Times New Roman" w:hint="eastAsia"/>
          <w:sz w:val="24"/>
          <w:szCs w:val="24"/>
        </w:rPr>
        <w:t>单产</w:t>
      </w:r>
      <w:r w:rsidR="00E27E4D" w:rsidRPr="00C62D74">
        <w:rPr>
          <w:rFonts w:ascii="Times New Roman" w:hAnsi="Times New Roman" w:cs="Times New Roman" w:hint="eastAsia"/>
          <w:sz w:val="24"/>
          <w:szCs w:val="24"/>
        </w:rPr>
        <w:t>与</w:t>
      </w:r>
      <w:r w:rsidR="006C2585">
        <w:rPr>
          <w:rFonts w:ascii="Times New Roman" w:hAnsi="Times New Roman" w:cs="Times New Roman" w:hint="eastAsia"/>
          <w:sz w:val="24"/>
          <w:szCs w:val="24"/>
        </w:rPr>
        <w:t>经营面积</w:t>
      </w:r>
      <w:r w:rsidR="00E27E4D" w:rsidRPr="00C62D74">
        <w:rPr>
          <w:rFonts w:ascii="Times New Roman" w:hAnsi="Times New Roman" w:cs="Times New Roman" w:hint="eastAsia"/>
          <w:sz w:val="24"/>
          <w:szCs w:val="24"/>
        </w:rPr>
        <w:t>关系的证据。</w:t>
      </w:r>
      <w:r w:rsidR="00317441">
        <w:rPr>
          <w:rFonts w:ascii="Times New Roman" w:hAnsi="Times New Roman" w:cs="Times New Roman" w:hint="eastAsia"/>
          <w:sz w:val="24"/>
          <w:szCs w:val="24"/>
        </w:rPr>
        <w:t>在经过如下数据处理后，</w:t>
      </w:r>
      <w:r w:rsidR="009B0DAD">
        <w:rPr>
          <w:rFonts w:ascii="Times New Roman" w:hAnsi="Times New Roman" w:cs="Times New Roman" w:hint="eastAsia"/>
          <w:sz w:val="24"/>
          <w:szCs w:val="24"/>
        </w:rPr>
        <w:t>一熟玉米最多，</w:t>
      </w:r>
      <w:r w:rsidR="009B0DAD">
        <w:rPr>
          <w:rFonts w:ascii="Times New Roman" w:hAnsi="Times New Roman" w:cs="Times New Roman"/>
          <w:sz w:val="24"/>
          <w:szCs w:val="24"/>
        </w:rPr>
        <w:t>每年</w:t>
      </w:r>
      <w:r w:rsidR="009B0DAD">
        <w:rPr>
          <w:rFonts w:ascii="Times New Roman" w:hAnsi="Times New Roman" w:cs="Times New Roman" w:hint="eastAsia"/>
          <w:sz w:val="24"/>
          <w:szCs w:val="24"/>
        </w:rPr>
        <w:t>约有</w:t>
      </w:r>
      <w:r w:rsidR="009B0DAD">
        <w:rPr>
          <w:rFonts w:ascii="Times New Roman" w:hAnsi="Times New Roman" w:cs="Times New Roman" w:hint="eastAsia"/>
          <w:sz w:val="24"/>
          <w:szCs w:val="24"/>
        </w:rPr>
        <w:t>3500</w:t>
      </w:r>
      <w:r w:rsidR="009B0DAD">
        <w:rPr>
          <w:rFonts w:ascii="Times New Roman" w:hAnsi="Times New Roman" w:cs="Times New Roman" w:hint="eastAsia"/>
          <w:sz w:val="24"/>
          <w:szCs w:val="24"/>
        </w:rPr>
        <w:t>户，</w:t>
      </w:r>
      <w:r w:rsidR="009B0DAD">
        <w:rPr>
          <w:rFonts w:ascii="Times New Roman" w:hAnsi="Times New Roman" w:cs="Times New Roman" w:hint="eastAsia"/>
          <w:sz w:val="24"/>
          <w:szCs w:val="24"/>
        </w:rPr>
        <w:t>5</w:t>
      </w:r>
      <w:r w:rsidR="009B0DAD">
        <w:rPr>
          <w:rFonts w:ascii="Times New Roman" w:hAnsi="Times New Roman" w:cs="Times New Roman" w:hint="eastAsia"/>
          <w:sz w:val="24"/>
          <w:szCs w:val="24"/>
        </w:rPr>
        <w:t>年内总共</w:t>
      </w:r>
      <w:r w:rsidR="009B0DAD">
        <w:rPr>
          <w:rFonts w:ascii="Times New Roman" w:hAnsi="Times New Roman" w:cs="Times New Roman" w:hint="eastAsia"/>
          <w:sz w:val="24"/>
          <w:szCs w:val="24"/>
        </w:rPr>
        <w:t>5294</w:t>
      </w:r>
      <w:r w:rsidR="009B0DAD">
        <w:rPr>
          <w:rFonts w:ascii="Times New Roman" w:hAnsi="Times New Roman" w:cs="Times New Roman" w:hint="eastAsia"/>
          <w:sz w:val="24"/>
          <w:szCs w:val="24"/>
        </w:rPr>
        <w:t>户。</w:t>
      </w:r>
      <w:r w:rsidR="00742017">
        <w:rPr>
          <w:rFonts w:ascii="Times New Roman" w:hAnsi="Times New Roman" w:cs="Times New Roman" w:hint="eastAsia"/>
          <w:sz w:val="24"/>
          <w:szCs w:val="24"/>
        </w:rPr>
        <w:t>两熟玉米每年近</w:t>
      </w:r>
      <w:r w:rsidR="00742017">
        <w:rPr>
          <w:rFonts w:ascii="Times New Roman" w:hAnsi="Times New Roman" w:cs="Times New Roman" w:hint="eastAsia"/>
          <w:sz w:val="24"/>
          <w:szCs w:val="24"/>
        </w:rPr>
        <w:t>2000</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年内总共</w:t>
      </w:r>
      <w:r w:rsidR="00742017">
        <w:rPr>
          <w:rFonts w:ascii="Times New Roman" w:hAnsi="Times New Roman" w:cs="Times New Roman" w:hint="eastAsia"/>
          <w:sz w:val="24"/>
          <w:szCs w:val="24"/>
        </w:rPr>
        <w:t>3123</w:t>
      </w:r>
      <w:r w:rsidR="00742017">
        <w:rPr>
          <w:rFonts w:ascii="Times New Roman" w:hAnsi="Times New Roman" w:cs="Times New Roman" w:hint="eastAsia"/>
          <w:sz w:val="24"/>
          <w:szCs w:val="24"/>
        </w:rPr>
        <w:t>户。两熟小麦每年约有</w:t>
      </w:r>
      <w:r w:rsidR="00742017">
        <w:rPr>
          <w:rFonts w:ascii="Times New Roman" w:hAnsi="Times New Roman" w:cs="Times New Roman" w:hint="eastAsia"/>
          <w:sz w:val="24"/>
          <w:szCs w:val="24"/>
        </w:rPr>
        <w:t>1800</w:t>
      </w:r>
      <w:r w:rsidR="00742017">
        <w:rPr>
          <w:rFonts w:ascii="Times New Roman" w:hAnsi="Times New Roman" w:cs="Times New Roman" w:hint="eastAsia"/>
          <w:sz w:val="24"/>
          <w:szCs w:val="24"/>
        </w:rPr>
        <w:t>多户，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年内农户总共</w:t>
      </w:r>
      <w:r w:rsidR="00742017">
        <w:rPr>
          <w:rFonts w:ascii="Times New Roman" w:hAnsi="Times New Roman" w:cs="Times New Roman" w:hint="eastAsia"/>
          <w:sz w:val="24"/>
          <w:szCs w:val="24"/>
        </w:rPr>
        <w:t>2794</w:t>
      </w:r>
      <w:r w:rsidR="00742017">
        <w:rPr>
          <w:rFonts w:ascii="Times New Roman" w:hAnsi="Times New Roman" w:cs="Times New Roman" w:hint="eastAsia"/>
          <w:sz w:val="24"/>
          <w:szCs w:val="24"/>
        </w:rPr>
        <w:t>户。稻农每年约有</w:t>
      </w:r>
      <w:r w:rsidR="00742017">
        <w:rPr>
          <w:rFonts w:ascii="Times New Roman" w:hAnsi="Times New Roman" w:cs="Times New Roman" w:hint="eastAsia"/>
          <w:sz w:val="24"/>
          <w:szCs w:val="24"/>
        </w:rPr>
        <w:t>2000</w:t>
      </w:r>
      <w:r w:rsidR="00742017">
        <w:rPr>
          <w:rFonts w:ascii="Times New Roman" w:hAnsi="Times New Roman" w:cs="Times New Roman" w:hint="eastAsia"/>
          <w:sz w:val="24"/>
          <w:szCs w:val="24"/>
        </w:rPr>
        <w:t>户，由于为非平衡面板数据，</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年内参与的农户总共有</w:t>
      </w:r>
      <w:r w:rsidR="00742017">
        <w:rPr>
          <w:rFonts w:ascii="Times New Roman" w:hAnsi="Times New Roman" w:cs="Times New Roman" w:hint="eastAsia"/>
          <w:sz w:val="24"/>
          <w:szCs w:val="24"/>
        </w:rPr>
        <w:t>3132</w:t>
      </w:r>
      <w:r w:rsidR="00742017">
        <w:rPr>
          <w:rFonts w:ascii="Times New Roman" w:hAnsi="Times New Roman" w:cs="Times New Roman" w:hint="eastAsia"/>
          <w:sz w:val="24"/>
          <w:szCs w:val="24"/>
        </w:rPr>
        <w:t>户。</w:t>
      </w:r>
    </w:p>
    <w:p w14:paraId="63C5306E" w14:textId="4380718B" w:rsidR="00CE793D" w:rsidRDefault="00525A1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原始数据经过了如下处理。</w:t>
      </w:r>
      <w:r w:rsidR="00EE44C5">
        <w:rPr>
          <w:rFonts w:ascii="Times New Roman" w:hAnsi="Times New Roman" w:cs="Times New Roman" w:hint="eastAsia"/>
          <w:sz w:val="24"/>
          <w:szCs w:val="24"/>
        </w:rPr>
        <w:t>首先</w:t>
      </w:r>
      <w:r w:rsidR="00DC3D35">
        <w:rPr>
          <w:rFonts w:ascii="Times New Roman" w:hAnsi="Times New Roman" w:cs="Times New Roman" w:hint="eastAsia"/>
          <w:sz w:val="24"/>
          <w:szCs w:val="24"/>
        </w:rPr>
        <w:t>，</w:t>
      </w:r>
      <w:r w:rsidR="00CD7A71">
        <w:rPr>
          <w:rFonts w:ascii="Times New Roman" w:hAnsi="Times New Roman" w:cs="Times New Roman" w:hint="eastAsia"/>
          <w:sz w:val="24"/>
          <w:szCs w:val="24"/>
        </w:rPr>
        <w:t>匹配农户家庭信息。</w:t>
      </w:r>
      <w:r w:rsidR="00CD7A71">
        <w:rPr>
          <w:rFonts w:ascii="Times New Roman" w:hAnsi="Times New Roman" w:cs="Times New Roman"/>
          <w:sz w:val="24"/>
          <w:szCs w:val="24"/>
        </w:rPr>
        <w:t>农研中心</w:t>
      </w:r>
      <w:r w:rsidR="00CD7A71">
        <w:rPr>
          <w:rFonts w:ascii="Times New Roman" w:hAnsi="Times New Roman" w:cs="Times New Roman" w:hint="eastAsia"/>
          <w:sz w:val="24"/>
          <w:szCs w:val="24"/>
        </w:rPr>
        <w:t>农户投入产出数据和家庭成员构成情况分两个不同的表录入，因此需要合并两表数据，</w:t>
      </w:r>
      <w:r w:rsidR="00A34B34">
        <w:rPr>
          <w:rFonts w:ascii="Times New Roman" w:hAnsi="Times New Roman" w:cs="Times New Roman" w:hint="eastAsia"/>
          <w:sz w:val="24"/>
          <w:szCs w:val="24"/>
        </w:rPr>
        <w:t>形成完整的农户样本</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其次，</w:t>
      </w:r>
      <w:r w:rsidR="004C6428" w:rsidRPr="00C62D74">
        <w:rPr>
          <w:rFonts w:ascii="Times New Roman" w:hAnsi="Times New Roman" w:cs="Times New Roman" w:hint="eastAsia"/>
          <w:sz w:val="24"/>
          <w:szCs w:val="24"/>
        </w:rPr>
        <w:t>异常值处理，即极端值以及缺失值的处理。由于可能存在调研报错数额和问卷录入错误的问题，需要对样本异常值进行一些必要的</w:t>
      </w:r>
      <w:r w:rsidR="00E44F07">
        <w:rPr>
          <w:rFonts w:ascii="Times New Roman" w:hAnsi="Times New Roman" w:cs="Times New Roman" w:hint="eastAsia"/>
          <w:sz w:val="24"/>
          <w:szCs w:val="24"/>
        </w:rPr>
        <w:t>调整</w:t>
      </w:r>
      <w:r w:rsidR="004C6428" w:rsidRPr="00C62D74">
        <w:rPr>
          <w:rFonts w:ascii="Times New Roman" w:hAnsi="Times New Roman" w:cs="Times New Roman" w:hint="eastAsia"/>
          <w:sz w:val="24"/>
          <w:szCs w:val="24"/>
        </w:rPr>
        <w:t>。处理的原则是，</w:t>
      </w:r>
      <w:r w:rsidR="004C6428">
        <w:rPr>
          <w:rFonts w:ascii="Times New Roman" w:hAnsi="Times New Roman" w:cs="Times New Roman" w:hint="eastAsia"/>
          <w:sz w:val="24"/>
          <w:szCs w:val="24"/>
        </w:rPr>
        <w:t>单产过高或过低的样本</w:t>
      </w:r>
      <w:r w:rsidR="004C6428" w:rsidRPr="00C62D74">
        <w:rPr>
          <w:rFonts w:ascii="Times New Roman" w:hAnsi="Times New Roman" w:cs="Times New Roman" w:hint="eastAsia"/>
          <w:sz w:val="24"/>
          <w:szCs w:val="24"/>
        </w:rPr>
        <w:t>直接删除，控制变量</w:t>
      </w:r>
      <w:r w:rsidR="004C6428">
        <w:rPr>
          <w:rFonts w:ascii="Times New Roman" w:hAnsi="Times New Roman" w:cs="Times New Roman" w:hint="eastAsia"/>
          <w:sz w:val="24"/>
          <w:szCs w:val="24"/>
        </w:rPr>
        <w:t>（</w:t>
      </w:r>
      <w:r w:rsidR="00430539">
        <w:rPr>
          <w:rFonts w:ascii="Times New Roman" w:hAnsi="Times New Roman" w:cs="Times New Roman" w:hint="eastAsia"/>
          <w:sz w:val="24"/>
          <w:szCs w:val="24"/>
        </w:rPr>
        <w:t>劳动、</w:t>
      </w:r>
      <w:r w:rsidR="00430539">
        <w:rPr>
          <w:rFonts w:ascii="Times New Roman" w:hAnsi="Times New Roman" w:cs="Times New Roman"/>
          <w:sz w:val="24"/>
          <w:szCs w:val="24"/>
        </w:rPr>
        <w:t>化肥</w:t>
      </w:r>
      <w:r w:rsidR="00430539">
        <w:rPr>
          <w:rFonts w:ascii="Times New Roman" w:hAnsi="Times New Roman" w:cs="Times New Roman" w:hint="eastAsia"/>
          <w:sz w:val="24"/>
          <w:szCs w:val="24"/>
        </w:rPr>
        <w:t>、</w:t>
      </w:r>
      <w:r w:rsidR="00430539">
        <w:rPr>
          <w:rFonts w:ascii="Times New Roman" w:hAnsi="Times New Roman" w:cs="Times New Roman"/>
          <w:sz w:val="24"/>
          <w:szCs w:val="24"/>
        </w:rPr>
        <w:t>机械</w:t>
      </w:r>
      <w:r w:rsidR="00430539">
        <w:rPr>
          <w:rFonts w:ascii="Times New Roman" w:hAnsi="Times New Roman" w:cs="Times New Roman" w:hint="eastAsia"/>
          <w:sz w:val="24"/>
          <w:szCs w:val="24"/>
        </w:rPr>
        <w:t>和其他农资投入，</w:t>
      </w:r>
      <w:r w:rsidR="004C6428">
        <w:rPr>
          <w:rFonts w:ascii="Times New Roman" w:hAnsi="Times New Roman" w:cs="Times New Roman"/>
          <w:sz w:val="24"/>
          <w:szCs w:val="24"/>
        </w:rPr>
        <w:t>地块</w:t>
      </w:r>
      <w:r w:rsidR="004C6428">
        <w:rPr>
          <w:rFonts w:ascii="Times New Roman" w:hAnsi="Times New Roman" w:cs="Times New Roman" w:hint="eastAsia"/>
          <w:sz w:val="24"/>
          <w:szCs w:val="24"/>
        </w:rPr>
        <w:t>细碎化水平、</w:t>
      </w:r>
      <w:r w:rsidR="004C6428">
        <w:rPr>
          <w:rFonts w:ascii="Times New Roman" w:hAnsi="Times New Roman" w:cs="Times New Roman"/>
          <w:sz w:val="24"/>
          <w:szCs w:val="24"/>
        </w:rPr>
        <w:t>政府</w:t>
      </w:r>
      <w:r w:rsidR="004C6428">
        <w:rPr>
          <w:rFonts w:ascii="Times New Roman" w:hAnsi="Times New Roman" w:cs="Times New Roman" w:hint="eastAsia"/>
          <w:sz w:val="24"/>
          <w:szCs w:val="24"/>
        </w:rPr>
        <w:t>补贴</w:t>
      </w:r>
      <w:r w:rsidR="00551501">
        <w:rPr>
          <w:rFonts w:ascii="Times New Roman" w:hAnsi="Times New Roman" w:cs="Times New Roman" w:hint="eastAsia"/>
          <w:sz w:val="24"/>
          <w:szCs w:val="24"/>
        </w:rPr>
        <w:t>和</w:t>
      </w:r>
      <w:r w:rsidR="004C6428">
        <w:rPr>
          <w:rFonts w:ascii="Times New Roman" w:hAnsi="Times New Roman" w:cs="Times New Roman"/>
          <w:sz w:val="24"/>
          <w:szCs w:val="24"/>
        </w:rPr>
        <w:t>农业</w:t>
      </w:r>
      <w:r w:rsidR="004C6428">
        <w:rPr>
          <w:rFonts w:ascii="Times New Roman" w:hAnsi="Times New Roman" w:cs="Times New Roman" w:hint="eastAsia"/>
          <w:sz w:val="24"/>
          <w:szCs w:val="24"/>
        </w:rPr>
        <w:t>保险等）</w:t>
      </w:r>
      <w:r w:rsidR="004C6428" w:rsidRPr="00C62D74">
        <w:rPr>
          <w:rFonts w:ascii="Times New Roman" w:hAnsi="Times New Roman" w:cs="Times New Roman" w:hint="eastAsia"/>
          <w:sz w:val="24"/>
          <w:szCs w:val="24"/>
        </w:rPr>
        <w:t>的异常值用正常分布的最大值和最小值替代</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最后</w:t>
      </w:r>
      <w:r w:rsidR="00DC3D35">
        <w:rPr>
          <w:rFonts w:ascii="Times New Roman" w:hAnsi="Times New Roman" w:cs="Times New Roman" w:hint="eastAsia"/>
          <w:sz w:val="24"/>
          <w:szCs w:val="24"/>
        </w:rPr>
        <w:t>，</w:t>
      </w:r>
      <w:r w:rsidR="008E03E4">
        <w:rPr>
          <w:rFonts w:ascii="Times New Roman" w:hAnsi="Times New Roman" w:cs="Times New Roman" w:hint="eastAsia"/>
          <w:sz w:val="24"/>
          <w:szCs w:val="24"/>
        </w:rPr>
        <w:t>计算</w:t>
      </w:r>
      <w:r w:rsidR="0021171E">
        <w:rPr>
          <w:rFonts w:ascii="Times New Roman" w:hAnsi="Times New Roman" w:cs="Times New Roman" w:hint="eastAsia"/>
          <w:sz w:val="24"/>
          <w:szCs w:val="24"/>
        </w:rPr>
        <w:t>指标</w:t>
      </w:r>
      <w:r w:rsidR="008E3CA1">
        <w:rPr>
          <w:rFonts w:ascii="Times New Roman" w:hAnsi="Times New Roman" w:cs="Times New Roman" w:hint="eastAsia"/>
          <w:sz w:val="24"/>
          <w:szCs w:val="24"/>
        </w:rPr>
        <w:t>。</w:t>
      </w:r>
      <w:r w:rsidR="00E44F07">
        <w:rPr>
          <w:rFonts w:ascii="Times New Roman" w:hAnsi="Times New Roman" w:cs="Times New Roman" w:hint="eastAsia"/>
          <w:sz w:val="24"/>
          <w:szCs w:val="24"/>
        </w:rPr>
        <w:t>经过上述步骤处理的数据将包含本研究所需要的全部信息，</w:t>
      </w:r>
      <w:r w:rsidR="008E3CA1">
        <w:rPr>
          <w:rFonts w:ascii="Times New Roman" w:hAnsi="Times New Roman" w:cs="Times New Roman" w:hint="eastAsia"/>
          <w:sz w:val="24"/>
          <w:szCs w:val="24"/>
        </w:rPr>
        <w:t>需要处理的</w:t>
      </w:r>
      <w:r w:rsidR="007B28BA">
        <w:rPr>
          <w:rFonts w:ascii="Times New Roman" w:hAnsi="Times New Roman" w:cs="Times New Roman" w:hint="eastAsia"/>
          <w:sz w:val="24"/>
          <w:szCs w:val="24"/>
        </w:rPr>
        <w:t>指标</w:t>
      </w:r>
      <w:r w:rsidR="00CE793D" w:rsidRPr="00C62D74">
        <w:rPr>
          <w:rFonts w:ascii="Times New Roman" w:hAnsi="Times New Roman" w:cs="Times New Roman" w:hint="eastAsia"/>
          <w:sz w:val="24"/>
          <w:szCs w:val="24"/>
        </w:rPr>
        <w:t>包括代表</w:t>
      </w:r>
      <w:r w:rsidR="00D04527">
        <w:rPr>
          <w:rFonts w:ascii="Times New Roman" w:hAnsi="Times New Roman" w:cs="Times New Roman" w:hint="eastAsia"/>
          <w:sz w:val="24"/>
          <w:szCs w:val="24"/>
        </w:rPr>
        <w:t>耕地细碎化、</w:t>
      </w:r>
      <w:r w:rsidR="00CE793D" w:rsidRPr="00C62D74">
        <w:rPr>
          <w:rFonts w:ascii="Times New Roman" w:hAnsi="Times New Roman" w:cs="Times New Roman" w:hint="eastAsia"/>
          <w:sz w:val="24"/>
          <w:szCs w:val="24"/>
        </w:rPr>
        <w:t>政府补贴、农业保险支</w:t>
      </w:r>
      <w:r w:rsidR="00DA4D69">
        <w:rPr>
          <w:rFonts w:ascii="Times New Roman" w:hAnsi="Times New Roman" w:cs="Times New Roman" w:hint="eastAsia"/>
          <w:sz w:val="24"/>
          <w:szCs w:val="24"/>
        </w:rPr>
        <w:t>出</w:t>
      </w:r>
      <w:r w:rsidR="00B15983">
        <w:rPr>
          <w:rFonts w:ascii="Times New Roman" w:hAnsi="Times New Roman" w:cs="Times New Roman" w:hint="eastAsia"/>
          <w:sz w:val="24"/>
          <w:szCs w:val="24"/>
        </w:rPr>
        <w:t>、</w:t>
      </w:r>
      <w:r w:rsidR="00DA4D69">
        <w:rPr>
          <w:rFonts w:ascii="Times New Roman" w:hAnsi="Times New Roman" w:cs="Times New Roman" w:hint="eastAsia"/>
          <w:sz w:val="24"/>
          <w:szCs w:val="24"/>
        </w:rPr>
        <w:t>家庭人口结构</w:t>
      </w:r>
      <w:r w:rsidR="00B15983">
        <w:rPr>
          <w:rFonts w:ascii="Times New Roman" w:hAnsi="Times New Roman" w:cs="Times New Roman" w:hint="eastAsia"/>
          <w:sz w:val="24"/>
          <w:szCs w:val="24"/>
        </w:rPr>
        <w:t>和兼业水平</w:t>
      </w:r>
      <w:r w:rsidR="00DA4D69">
        <w:rPr>
          <w:rFonts w:ascii="Times New Roman" w:hAnsi="Times New Roman" w:cs="Times New Roman" w:hint="eastAsia"/>
          <w:sz w:val="24"/>
          <w:szCs w:val="24"/>
        </w:rPr>
        <w:t>。</w:t>
      </w:r>
      <w:r w:rsidR="00D04527">
        <w:rPr>
          <w:rFonts w:ascii="Times New Roman" w:hAnsi="Times New Roman" w:cs="Times New Roman" w:hint="eastAsia"/>
          <w:sz w:val="24"/>
          <w:szCs w:val="24"/>
        </w:rPr>
        <w:t>亩均要素投入情况用实际收获面积平均，</w:t>
      </w:r>
      <w:r w:rsidR="00CE793D" w:rsidRPr="00C62D74">
        <w:rPr>
          <w:rFonts w:ascii="Times New Roman" w:hAnsi="Times New Roman" w:cs="Times New Roman" w:hint="eastAsia"/>
          <w:sz w:val="24"/>
          <w:szCs w:val="24"/>
        </w:rPr>
        <w:t>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p>
    <w:p w14:paraId="7F3E7A81" w14:textId="0571A985" w:rsidR="00BA139B" w:rsidRDefault="003E372E" w:rsidP="000C68E8">
      <w:pPr>
        <w:spacing w:beforeLines="100" w:before="326" w:afterLines="100" w:after="326" w:line="400" w:lineRule="exact"/>
        <w:jc w:val="both"/>
        <w:outlineLvl w:val="1"/>
        <w:rPr>
          <w:rFonts w:ascii="Times New Roman" w:eastAsia="黑体" w:hAnsi="Times New Roman" w:cs="Times New Roman"/>
          <w:sz w:val="28"/>
          <w:szCs w:val="28"/>
        </w:rPr>
      </w:pPr>
      <w:bookmarkStart w:id="47" w:name="_Toc3322649"/>
      <w:r w:rsidRPr="00C46A1B">
        <w:rPr>
          <w:rFonts w:ascii="Times New Roman" w:eastAsia="黑体" w:hAnsi="Times New Roman" w:cs="Times New Roman"/>
          <w:sz w:val="28"/>
          <w:szCs w:val="28"/>
        </w:rPr>
        <w:t>3</w:t>
      </w:r>
      <w:r>
        <w:rPr>
          <w:rFonts w:ascii="Times New Roman" w:eastAsia="黑体" w:hAnsi="Times New Roman" w:cs="Times New Roman"/>
          <w:sz w:val="28"/>
          <w:szCs w:val="28"/>
        </w:rPr>
        <w:t>.</w:t>
      </w:r>
      <w:r w:rsidR="00A963E0">
        <w:rPr>
          <w:rFonts w:ascii="Times New Roman" w:eastAsia="黑体" w:hAnsi="Times New Roman" w:cs="Times New Roman"/>
          <w:sz w:val="28"/>
          <w:szCs w:val="28"/>
        </w:rPr>
        <w:t>3</w:t>
      </w:r>
      <w:r w:rsidR="00CD3836">
        <w:rPr>
          <w:rFonts w:ascii="Times New Roman" w:eastAsia="黑体" w:hAnsi="Times New Roman" w:cs="Times New Roman"/>
          <w:sz w:val="28"/>
          <w:szCs w:val="28"/>
        </w:rPr>
        <w:t xml:space="preserve">  </w:t>
      </w:r>
      <w:r w:rsidR="000F331E">
        <w:rPr>
          <w:rFonts w:ascii="Times New Roman" w:eastAsia="黑体" w:hAnsi="Times New Roman" w:cs="Times New Roman" w:hint="eastAsia"/>
          <w:sz w:val="28"/>
          <w:szCs w:val="28"/>
        </w:rPr>
        <w:t>基本特征描述</w:t>
      </w:r>
      <w:bookmarkEnd w:id="47"/>
    </w:p>
    <w:p w14:paraId="4190E7EB" w14:textId="37DD747F" w:rsidR="003D6DF8" w:rsidRDefault="00BA139B" w:rsidP="000C68E8">
      <w:pPr>
        <w:spacing w:beforeLines="100" w:before="326" w:afterLines="100" w:after="326" w:line="400" w:lineRule="exact"/>
        <w:ind w:firstLineChars="200" w:firstLine="480"/>
        <w:jc w:val="both"/>
        <w:rPr>
          <w:rFonts w:ascii="Times New Roman" w:eastAsia="黑体" w:hAnsi="Times New Roman" w:cs="Times New Roman"/>
          <w:sz w:val="24"/>
          <w:szCs w:val="24"/>
        </w:rPr>
      </w:pPr>
      <w:r w:rsidRPr="00C62D74">
        <w:rPr>
          <w:rFonts w:ascii="Times New Roman" w:hAnsi="Times New Roman" w:cs="Times New Roman" w:hint="eastAsia"/>
          <w:sz w:val="24"/>
          <w:szCs w:val="24"/>
        </w:rPr>
        <w:t>首先</w:t>
      </w:r>
      <w:r w:rsidR="00F949C0">
        <w:rPr>
          <w:rFonts w:ascii="Times New Roman" w:hAnsi="Times New Roman" w:cs="Times New Roman" w:hint="eastAsia"/>
          <w:sz w:val="24"/>
          <w:szCs w:val="24"/>
        </w:rPr>
        <w:t>，</w:t>
      </w:r>
      <w:r w:rsidRPr="00C62D74">
        <w:rPr>
          <w:rFonts w:ascii="Times New Roman" w:hAnsi="Times New Roman" w:cs="Times New Roman" w:hint="eastAsia"/>
          <w:sz w:val="24"/>
          <w:szCs w:val="24"/>
        </w:rPr>
        <w:t>对不同种植制度的农户总体数据统计性描述；其次，根据种植规模将农户分为</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r w:rsidR="00586940">
        <w:rPr>
          <w:rFonts w:ascii="Times New Roman" w:hAnsi="Times New Roman" w:cs="Times New Roman" w:hint="eastAsia"/>
          <w:sz w:val="24"/>
          <w:szCs w:val="24"/>
        </w:rPr>
        <w:t>，</w:t>
      </w:r>
      <w:r w:rsidR="00586940">
        <w:rPr>
          <w:rFonts w:ascii="Times New Roman" w:hAnsi="Times New Roman" w:cs="Times New Roman"/>
          <w:sz w:val="24"/>
          <w:szCs w:val="24"/>
        </w:rPr>
        <w:t>报告</w:t>
      </w:r>
      <w:r w:rsidR="00586940">
        <w:rPr>
          <w:rFonts w:ascii="Times New Roman" w:hAnsi="Times New Roman" w:cs="Times New Roman" w:hint="eastAsia"/>
          <w:sz w:val="24"/>
          <w:szCs w:val="24"/>
        </w:rPr>
        <w:t>方差检验结果</w:t>
      </w:r>
      <w:r w:rsidRPr="00C62D74">
        <w:rPr>
          <w:rFonts w:ascii="Times New Roman" w:hAnsi="Times New Roman" w:cs="Times New Roman" w:hint="eastAsia"/>
          <w:sz w:val="24"/>
          <w:szCs w:val="24"/>
        </w:rPr>
        <w:t>。</w:t>
      </w:r>
    </w:p>
    <w:p w14:paraId="4F22CBA6" w14:textId="0175DFEB" w:rsidR="00742017" w:rsidRPr="00EC35E6" w:rsidRDefault="00742017" w:rsidP="0074201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sidRPr="00EC35E6">
        <w:rPr>
          <w:rFonts w:ascii="Times New Roman" w:eastAsia="黑体" w:hAnsi="Times New Roman" w:cs="Times New Roman" w:hint="eastAsia"/>
          <w:sz w:val="24"/>
          <w:szCs w:val="24"/>
        </w:rPr>
        <w:t>一熟</w:t>
      </w:r>
      <w:r>
        <w:rPr>
          <w:rFonts w:ascii="Times New Roman" w:eastAsia="黑体" w:hAnsi="Times New Roman" w:cs="Times New Roman" w:hint="eastAsia"/>
          <w:sz w:val="24"/>
          <w:szCs w:val="24"/>
        </w:rPr>
        <w:t>玉米农户基本特征</w:t>
      </w:r>
    </w:p>
    <w:p w14:paraId="04EB8F2D" w14:textId="77777777" w:rsidR="00742017" w:rsidRPr="00C62D74" w:rsidRDefault="00742017" w:rsidP="00742017">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Pr="00C46A1B">
        <w:rPr>
          <w:rFonts w:ascii="Times New Roman" w:hAnsi="Times New Roman" w:cs="Times New Roman"/>
          <w:sz w:val="24"/>
          <w:szCs w:val="24"/>
        </w:rPr>
        <w:t>17859</w:t>
      </w:r>
      <w:r w:rsidRPr="00C62D74">
        <w:rPr>
          <w:rFonts w:ascii="Times New Roman" w:hAnsi="Times New Roman" w:cs="Times New Roman" w:hint="eastAsia"/>
          <w:sz w:val="24"/>
          <w:szCs w:val="24"/>
        </w:rPr>
        <w:t>条非平衡农户面板数据，涉及</w:t>
      </w:r>
      <w:r w:rsidRPr="00C46A1B">
        <w:rPr>
          <w:rFonts w:ascii="Times New Roman" w:hAnsi="Times New Roman" w:cs="Times New Roman"/>
          <w:sz w:val="24"/>
          <w:szCs w:val="24"/>
        </w:rPr>
        <w:t>5294</w:t>
      </w:r>
      <w:r w:rsidRPr="00C62D74">
        <w:rPr>
          <w:rFonts w:ascii="Times New Roman" w:hAnsi="Times New Roman" w:cs="Times New Roman" w:hint="eastAsia"/>
          <w:sz w:val="24"/>
          <w:szCs w:val="24"/>
        </w:rPr>
        <w:t>户农村家庭。区域覆盖</w:t>
      </w:r>
      <w:r>
        <w:rPr>
          <w:rFonts w:ascii="Times New Roman" w:hAnsi="Times New Roman" w:cs="Times New Roman"/>
          <w:sz w:val="24"/>
          <w:szCs w:val="24"/>
        </w:rPr>
        <w:t>山西</w:t>
      </w:r>
      <w:r>
        <w:rPr>
          <w:rFonts w:ascii="Times New Roman" w:hAnsi="Times New Roman" w:cs="Times New Roman" w:hint="eastAsia"/>
          <w:sz w:val="24"/>
          <w:szCs w:val="24"/>
        </w:rPr>
        <w:t>、</w:t>
      </w:r>
      <w:r>
        <w:rPr>
          <w:rFonts w:ascii="Times New Roman" w:hAnsi="Times New Roman" w:cs="Times New Roman"/>
          <w:sz w:val="24"/>
          <w:szCs w:val="24"/>
        </w:rPr>
        <w:t>内蒙古</w:t>
      </w:r>
      <w:r>
        <w:rPr>
          <w:rFonts w:ascii="Times New Roman" w:hAnsi="Times New Roman" w:cs="Times New Roman" w:hint="eastAsia"/>
          <w:sz w:val="24"/>
          <w:szCs w:val="24"/>
        </w:rPr>
        <w:t>、</w:t>
      </w:r>
      <w:r>
        <w:rPr>
          <w:rFonts w:ascii="Times New Roman" w:hAnsi="Times New Roman" w:cs="Times New Roman"/>
          <w:sz w:val="24"/>
          <w:szCs w:val="24"/>
        </w:rPr>
        <w:t>辽宁</w:t>
      </w:r>
      <w:r>
        <w:rPr>
          <w:rFonts w:ascii="Times New Roman" w:hAnsi="Times New Roman" w:cs="Times New Roman" w:hint="eastAsia"/>
          <w:sz w:val="24"/>
          <w:szCs w:val="24"/>
        </w:rPr>
        <w:t>、</w:t>
      </w:r>
      <w:r>
        <w:rPr>
          <w:rFonts w:ascii="Times New Roman" w:hAnsi="Times New Roman" w:cs="Times New Roman"/>
          <w:sz w:val="24"/>
          <w:szCs w:val="24"/>
        </w:rPr>
        <w:t>吉林</w:t>
      </w:r>
      <w:r>
        <w:rPr>
          <w:rFonts w:ascii="Times New Roman" w:hAnsi="Times New Roman" w:cs="Times New Roman" w:hint="eastAsia"/>
          <w:sz w:val="24"/>
          <w:szCs w:val="24"/>
        </w:rPr>
        <w:t>、</w:t>
      </w:r>
      <w:r>
        <w:rPr>
          <w:rFonts w:ascii="Times New Roman" w:hAnsi="Times New Roman" w:cs="Times New Roman"/>
          <w:sz w:val="24"/>
          <w:szCs w:val="24"/>
        </w:rPr>
        <w:t>黑龙江</w:t>
      </w:r>
      <w:r>
        <w:rPr>
          <w:rFonts w:ascii="Times New Roman" w:hAnsi="Times New Roman" w:cs="Times New Roman" w:hint="eastAsia"/>
          <w:sz w:val="24"/>
          <w:szCs w:val="24"/>
        </w:rPr>
        <w:t>、陕西、</w:t>
      </w:r>
      <w:r>
        <w:rPr>
          <w:rFonts w:ascii="Times New Roman" w:hAnsi="Times New Roman" w:cs="Times New Roman"/>
          <w:sz w:val="24"/>
          <w:szCs w:val="24"/>
        </w:rPr>
        <w:t>甘肃</w:t>
      </w:r>
      <w:r>
        <w:rPr>
          <w:rFonts w:ascii="Times New Roman" w:hAnsi="Times New Roman" w:cs="Times New Roman" w:hint="eastAsia"/>
          <w:sz w:val="24"/>
          <w:szCs w:val="24"/>
        </w:rPr>
        <w:t>、</w:t>
      </w:r>
      <w:r>
        <w:rPr>
          <w:rFonts w:ascii="Times New Roman" w:hAnsi="Times New Roman" w:cs="Times New Roman"/>
          <w:sz w:val="24"/>
          <w:szCs w:val="24"/>
        </w:rPr>
        <w:t>宁夏</w:t>
      </w:r>
      <w:r>
        <w:rPr>
          <w:rFonts w:ascii="Times New Roman" w:hAnsi="Times New Roman" w:cs="Times New Roman" w:hint="eastAsia"/>
          <w:sz w:val="24"/>
          <w:szCs w:val="24"/>
        </w:rPr>
        <w:t>和新疆九</w:t>
      </w:r>
      <w:r w:rsidRPr="00C62D74">
        <w:rPr>
          <w:rFonts w:ascii="Times New Roman" w:hAnsi="Times New Roman" w:cs="Times New Roman" w:hint="eastAsia"/>
          <w:sz w:val="24"/>
          <w:szCs w:val="24"/>
        </w:rPr>
        <w:t>个省（自治区）。从表</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12</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241</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C46A1B">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Pr>
          <w:rFonts w:ascii="Times New Roman" w:hAnsi="Times New Roman" w:cs="Times New Roman" w:hint="eastAsia"/>
          <w:sz w:val="24"/>
          <w:szCs w:val="24"/>
        </w:rPr>
        <w:t>近</w:t>
      </w:r>
      <w:r w:rsidRPr="00C46A1B">
        <w:rPr>
          <w:rFonts w:ascii="Times New Roman" w:hAnsi="Times New Roman" w:cs="Times New Roman"/>
          <w:sz w:val="24"/>
          <w:szCs w:val="24"/>
        </w:rPr>
        <w:t>65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亩的截面数据占比超过</w:t>
      </w:r>
      <w:r w:rsidRPr="00C46A1B">
        <w:rPr>
          <w:rFonts w:ascii="Times New Roman" w:hAnsi="Times New Roman" w:cs="Times New Roman"/>
          <w:sz w:val="24"/>
          <w:szCs w:val="24"/>
        </w:rPr>
        <w:t>30</w:t>
      </w:r>
      <w:r>
        <w:rPr>
          <w:rFonts w:ascii="Times New Roman" w:hAnsi="Times New Roman" w:cs="Times New Roman"/>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C46A1B">
        <w:rPr>
          <w:rFonts w:ascii="Times New Roman" w:hAnsi="Times New Roman" w:cs="Times New Roman"/>
          <w:sz w:val="24"/>
          <w:szCs w:val="24"/>
        </w:rPr>
        <w:t>765</w:t>
      </w:r>
      <w:r w:rsidRPr="00C62D74">
        <w:rPr>
          <w:rFonts w:ascii="Times New Roman" w:hAnsi="Times New Roman" w:cs="Times New Roman" w:hint="eastAsia"/>
          <w:sz w:val="24"/>
          <w:szCs w:val="24"/>
        </w:rPr>
        <w:t>条数据，仅占样本总数的</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BE06C17" w14:textId="68D4F8A1"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年龄</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细碎化水平和兼业水平，农户</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52</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，组间差异大，具体表现为规模越大的农户户主越年轻</w:t>
      </w:r>
      <w:r w:rsidRPr="00C62D74">
        <w:rPr>
          <w:rFonts w:ascii="Times New Roman" w:hAnsi="Times New Roman" w:cs="Times New Roman" w:hint="eastAsia"/>
          <w:sz w:val="24"/>
          <w:szCs w:val="24"/>
        </w:rPr>
        <w:t>。</w:t>
      </w:r>
      <w:r>
        <w:rPr>
          <w:rFonts w:ascii="Times New Roman" w:hAnsi="Times New Roman" w:cs="Times New Roman" w:hint="eastAsia"/>
          <w:sz w:val="24"/>
          <w:szCs w:val="24"/>
        </w:rPr>
        <w:t>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亩、</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w:t>
      </w:r>
      <w:r>
        <w:rPr>
          <w:rFonts w:ascii="Times New Roman" w:hAnsi="Times New Roman" w:cs="Times New Roman" w:hint="eastAsia"/>
          <w:sz w:val="24"/>
          <w:szCs w:val="24"/>
        </w:rPr>
        <w:lastRenderedPageBreak/>
        <w:t>为</w:t>
      </w:r>
      <w:r w:rsidRPr="00C46A1B">
        <w:rPr>
          <w:rFonts w:ascii="Times New Roman" w:hAnsi="Times New Roman" w:cs="Times New Roman"/>
          <w:sz w:val="24"/>
          <w:szCs w:val="24"/>
        </w:rPr>
        <w:t>65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41</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风险意识低，中等和大农户交保险的家庭占比近</w:t>
      </w:r>
      <w:r w:rsidRPr="00C46A1B">
        <w:rPr>
          <w:rFonts w:ascii="Times New Roman" w:hAnsi="Times New Roman" w:cs="Times New Roman"/>
          <w:sz w:val="24"/>
          <w:szCs w:val="24"/>
        </w:rPr>
        <w:t>30</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比小农户家庭高</w:t>
      </w:r>
      <w:r w:rsidRPr="00C46A1B">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所受农业补贴的组间差异突出，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元和</w:t>
      </w:r>
      <w:r w:rsidRPr="00C46A1B">
        <w:rPr>
          <w:rFonts w:ascii="Times New Roman" w:hAnsi="Times New Roman" w:cs="Times New Roman"/>
          <w:sz w:val="24"/>
          <w:szCs w:val="24"/>
        </w:rPr>
        <w:t>77</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4B9F97C7" w14:textId="09DFB885"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4C1DFA">
          <w:headerReference w:type="even" r:id="rId37"/>
          <w:headerReference w:type="default" r:id="rId38"/>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三种</w:t>
      </w:r>
      <w:r w:rsidRPr="00C62D74">
        <w:rPr>
          <w:rFonts w:ascii="Times New Roman" w:hAnsi="Times New Roman" w:cs="Times New Roman" w:hint="eastAsia"/>
          <w:sz w:val="24"/>
          <w:szCs w:val="24"/>
        </w:rPr>
        <w:t>规模农户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562</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537</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612</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587</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产出和规模之间呈现“倒</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投工量的组成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中大型农户机械花费显著高于小农户</w:t>
      </w:r>
      <w:r w:rsidRPr="00C62D74">
        <w:rPr>
          <w:rFonts w:ascii="Times New Roman" w:hAnsi="Times New Roman" w:cs="Times New Roman" w:hint="eastAsia"/>
          <w:sz w:val="24"/>
          <w:szCs w:val="24"/>
        </w:rPr>
        <w:t>（</w:t>
      </w:r>
      <w:r>
        <w:rPr>
          <w:rFonts w:ascii="Times New Roman" w:hAnsi="Times New Roman" w:cs="Times New Roman" w:hint="eastAsia"/>
          <w:sz w:val="24"/>
          <w:szCs w:val="24"/>
        </w:rPr>
        <w:t>小中大农户每亩机械投入</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64</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68</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104</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194</w:t>
      </w:r>
      <w:r>
        <w:rPr>
          <w:rFonts w:ascii="Times New Roman" w:hAnsi="Times New Roman" w:cs="Times New Roman"/>
          <w:sz w:val="24"/>
          <w:szCs w:val="24"/>
        </w:rPr>
        <w:t>.</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元，农户投入水平分别为</w:t>
      </w:r>
      <w:r w:rsidRPr="00C46A1B">
        <w:rPr>
          <w:rFonts w:ascii="Times New Roman" w:hAnsi="Times New Roman" w:cs="Times New Roman"/>
          <w:sz w:val="24"/>
          <w:szCs w:val="24"/>
        </w:rPr>
        <w:t>108</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和</w:t>
      </w:r>
      <w:r w:rsidRPr="00C46A1B">
        <w:rPr>
          <w:rFonts w:ascii="Times New Roman" w:hAnsi="Times New Roman" w:cs="Times New Roman"/>
          <w:sz w:val="24"/>
          <w:szCs w:val="24"/>
        </w:rPr>
        <w:t>90</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448E9CF0" w14:textId="77777777" w:rsidR="00742017" w:rsidRDefault="00742017" w:rsidP="00742017">
      <w:pPr>
        <w:spacing w:after="0" w:line="400" w:lineRule="exact"/>
        <w:rPr>
          <w:rFonts w:ascii="Times New Roman" w:hAnsi="Times New Roman" w:cs="Times New Roman"/>
          <w:sz w:val="24"/>
          <w:szCs w:val="24"/>
        </w:rPr>
        <w:sectPr w:rsidR="00742017" w:rsidSect="004C1DFA">
          <w:pgSz w:w="11906" w:h="16838"/>
          <w:pgMar w:top="1701" w:right="1418" w:bottom="1418" w:left="1701" w:header="1304" w:footer="1020" w:gutter="0"/>
          <w:cols w:space="425"/>
          <w:docGrid w:type="lines" w:linePitch="326"/>
        </w:sectPr>
      </w:pPr>
      <w:r w:rsidRPr="003158A9">
        <w:rPr>
          <w:rFonts w:ascii="Times New Roman" w:hAnsi="Times New Roman" w:cs="Times New Roman"/>
          <w:noProof/>
          <w:sz w:val="24"/>
          <w:szCs w:val="24"/>
        </w:rPr>
        <w:lastRenderedPageBreak/>
        <mc:AlternateContent>
          <mc:Choice Requires="wps">
            <w:drawing>
              <wp:anchor distT="45720" distB="45720" distL="114300" distR="114300" simplePos="0" relativeHeight="251658752" behindDoc="0" locked="0" layoutInCell="1" allowOverlap="1" wp14:anchorId="2E276F64" wp14:editId="26B21C0C">
                <wp:simplePos x="0" y="0"/>
                <wp:positionH relativeFrom="margin">
                  <wp:align>center</wp:align>
                </wp:positionH>
                <wp:positionV relativeFrom="margin">
                  <wp:posOffset>1613535</wp:posOffset>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6FD98486" w14:textId="1C67E37E" w:rsidR="00AC7BD7" w:rsidRPr="006B2738" w:rsidRDefault="00AC7BD7" w:rsidP="0074201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AC7BD7" w:rsidRPr="008A1DDD" w14:paraId="5F7CDD45" w14:textId="77777777" w:rsidTr="00E50B97">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06BDE8D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E994F3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A8036FD"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43CA4B1F"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B0BB7A"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11521A6"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72B8871D"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2C244B0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75E861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4AC538"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r>
                            <w:tr w:rsidR="00AC7BD7" w:rsidRPr="008A1DDD" w14:paraId="217E4F6E" w14:textId="77777777" w:rsidTr="00E50B97">
                              <w:trPr>
                                <w:trHeight w:val="397"/>
                              </w:trPr>
                              <w:tc>
                                <w:tcPr>
                                  <w:tcW w:w="1984" w:type="dxa"/>
                                  <w:vMerge/>
                                  <w:tcBorders>
                                    <w:top w:val="single" w:sz="4" w:space="0" w:color="auto"/>
                                    <w:left w:val="nil"/>
                                    <w:bottom w:val="single" w:sz="4" w:space="0" w:color="auto"/>
                                    <w:right w:val="nil"/>
                                  </w:tcBorders>
                                  <w:vAlign w:val="center"/>
                                  <w:hideMark/>
                                </w:tcPr>
                                <w:p w14:paraId="5441776F"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E8FAF38"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941E5A4"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013867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81969E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620190DF"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11FAAC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6E87AF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FC2901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61E1F2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C9D73D5"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2F717E5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00949F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F66771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8F2C32F"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436AD3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0A06B0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0536C70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r>
                            <w:tr w:rsidR="00AC7BD7" w:rsidRPr="008A1DDD" w14:paraId="574FDE46" w14:textId="77777777" w:rsidTr="00E50B97">
                              <w:trPr>
                                <w:trHeight w:val="283"/>
                              </w:trPr>
                              <w:tc>
                                <w:tcPr>
                                  <w:tcW w:w="1984" w:type="dxa"/>
                                  <w:tcBorders>
                                    <w:top w:val="single" w:sz="4" w:space="0" w:color="auto"/>
                                    <w:left w:val="nil"/>
                                    <w:bottom w:val="nil"/>
                                    <w:right w:val="nil"/>
                                  </w:tcBorders>
                                  <w:shd w:val="clear" w:color="auto" w:fill="auto"/>
                                  <w:noWrap/>
                                  <w:vAlign w:val="center"/>
                                  <w:hideMark/>
                                </w:tcPr>
                                <w:p w14:paraId="05B9FA6B"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4AC88AFA"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A8863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D6A68A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3E723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4B078C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115569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2AA877F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C0FEC2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29E408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2C39F8E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470E014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F53FD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4201F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6F5750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C23A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59B54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058B97E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329C6FDE" w14:textId="77777777" w:rsidTr="00661BB7">
                              <w:trPr>
                                <w:trHeight w:val="283"/>
                              </w:trPr>
                              <w:tc>
                                <w:tcPr>
                                  <w:tcW w:w="1984" w:type="dxa"/>
                                  <w:tcBorders>
                                    <w:top w:val="nil"/>
                                    <w:left w:val="nil"/>
                                    <w:bottom w:val="nil"/>
                                    <w:right w:val="nil"/>
                                  </w:tcBorders>
                                  <w:shd w:val="clear" w:color="auto" w:fill="auto"/>
                                  <w:noWrap/>
                                  <w:vAlign w:val="center"/>
                                  <w:hideMark/>
                                </w:tcPr>
                                <w:p w14:paraId="2E0EFD58"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1019F19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56C2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7181662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C38AE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75875C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FF942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BE2EC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B89EA5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44F097A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F5A4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56B67D6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1F4C9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6D0123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5897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2CA7FFA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40878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1412DC5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4139FF00" w14:textId="77777777" w:rsidTr="00661BB7">
                              <w:trPr>
                                <w:trHeight w:val="283"/>
                              </w:trPr>
                              <w:tc>
                                <w:tcPr>
                                  <w:tcW w:w="1984" w:type="dxa"/>
                                  <w:tcBorders>
                                    <w:top w:val="nil"/>
                                    <w:left w:val="nil"/>
                                    <w:bottom w:val="nil"/>
                                    <w:right w:val="nil"/>
                                  </w:tcBorders>
                                  <w:shd w:val="clear" w:color="auto" w:fill="auto"/>
                                  <w:noWrap/>
                                  <w:vAlign w:val="center"/>
                                  <w:hideMark/>
                                </w:tcPr>
                                <w:p w14:paraId="367C6533"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D432F4A"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A1A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6868B9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14AC48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305BF51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D5941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6A0484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E0165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693F8B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BA791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0DC4996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A3D349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2918807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0450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3C86D7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C12A5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12577BE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7A227D05" w14:textId="77777777" w:rsidTr="00661BB7">
                              <w:trPr>
                                <w:trHeight w:val="283"/>
                              </w:trPr>
                              <w:tc>
                                <w:tcPr>
                                  <w:tcW w:w="1984" w:type="dxa"/>
                                  <w:tcBorders>
                                    <w:top w:val="nil"/>
                                    <w:left w:val="nil"/>
                                    <w:bottom w:val="nil"/>
                                    <w:right w:val="nil"/>
                                  </w:tcBorders>
                                  <w:shd w:val="clear" w:color="auto" w:fill="auto"/>
                                  <w:noWrap/>
                                  <w:vAlign w:val="center"/>
                                  <w:hideMark/>
                                </w:tcPr>
                                <w:p w14:paraId="68F87CE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DCF5A6"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B69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110F4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26D92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0A08E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941E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4F6DE65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62AE2A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64650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91CA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2E05E5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3336F95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07B2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54B5E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77644C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DEAD3E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4CF920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653D8906" w14:textId="77777777" w:rsidTr="00661BB7">
                              <w:trPr>
                                <w:trHeight w:val="283"/>
                              </w:trPr>
                              <w:tc>
                                <w:tcPr>
                                  <w:tcW w:w="1984" w:type="dxa"/>
                                  <w:tcBorders>
                                    <w:top w:val="nil"/>
                                    <w:left w:val="nil"/>
                                    <w:bottom w:val="nil"/>
                                    <w:right w:val="nil"/>
                                  </w:tcBorders>
                                  <w:shd w:val="clear" w:color="auto" w:fill="auto"/>
                                  <w:noWrap/>
                                  <w:vAlign w:val="center"/>
                                  <w:hideMark/>
                                </w:tcPr>
                                <w:p w14:paraId="18231E88"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65708A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F469F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2927E3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00575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D22DB1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3C471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C8024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0933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10B7A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61B3B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E395D7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C33EB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4B1F4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FC6E7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D26AC7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FB4086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8B3653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54E73B13" w14:textId="77777777" w:rsidTr="00661BB7">
                              <w:trPr>
                                <w:trHeight w:val="283"/>
                              </w:trPr>
                              <w:tc>
                                <w:tcPr>
                                  <w:tcW w:w="1984" w:type="dxa"/>
                                  <w:tcBorders>
                                    <w:top w:val="nil"/>
                                    <w:left w:val="nil"/>
                                    <w:bottom w:val="nil"/>
                                    <w:right w:val="nil"/>
                                  </w:tcBorders>
                                  <w:shd w:val="clear" w:color="auto" w:fill="auto"/>
                                  <w:noWrap/>
                                  <w:vAlign w:val="center"/>
                                  <w:hideMark/>
                                </w:tcPr>
                                <w:p w14:paraId="04BE99ED"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23DE6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1816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3D1C254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BCEA2B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4145B18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B880E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635F7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F5A800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DEF68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9A711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3F27E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8E1CB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393CF94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33266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C54231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12D2162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20A7800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49EF507F" w14:textId="77777777" w:rsidTr="00661BB7">
                              <w:trPr>
                                <w:trHeight w:val="283"/>
                              </w:trPr>
                              <w:tc>
                                <w:tcPr>
                                  <w:tcW w:w="1984" w:type="dxa"/>
                                  <w:tcBorders>
                                    <w:top w:val="nil"/>
                                    <w:left w:val="nil"/>
                                    <w:bottom w:val="nil"/>
                                    <w:right w:val="nil"/>
                                  </w:tcBorders>
                                  <w:shd w:val="clear" w:color="auto" w:fill="auto"/>
                                  <w:noWrap/>
                                  <w:vAlign w:val="center"/>
                                  <w:hideMark/>
                                </w:tcPr>
                                <w:p w14:paraId="45D21A06"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83D3505"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27B65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418A0F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687EA5C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DABCE8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1F63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064800E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1357D7B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BFC597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B01AC2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5A3576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001D1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0D916C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AE00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A8228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6E6A68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2BFF5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45F6F4F0" w14:textId="77777777" w:rsidTr="00661BB7">
                              <w:trPr>
                                <w:trHeight w:val="283"/>
                              </w:trPr>
                              <w:tc>
                                <w:tcPr>
                                  <w:tcW w:w="1984" w:type="dxa"/>
                                  <w:tcBorders>
                                    <w:top w:val="nil"/>
                                    <w:left w:val="nil"/>
                                    <w:bottom w:val="nil"/>
                                    <w:right w:val="nil"/>
                                  </w:tcBorders>
                                  <w:shd w:val="clear" w:color="auto" w:fill="auto"/>
                                  <w:noWrap/>
                                  <w:vAlign w:val="center"/>
                                  <w:hideMark/>
                                </w:tcPr>
                                <w:p w14:paraId="7CEFF233"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C2B8C1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AAD2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2D4C328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F3B26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7B33A07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9F46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275CA32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7ECD34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3734E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AA69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59A002B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A940A2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C5764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AF8C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1CAB231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C6EF07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770CED4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2407B926" w14:textId="77777777" w:rsidTr="00661BB7">
                              <w:trPr>
                                <w:trHeight w:val="283"/>
                              </w:trPr>
                              <w:tc>
                                <w:tcPr>
                                  <w:tcW w:w="1984" w:type="dxa"/>
                                  <w:tcBorders>
                                    <w:top w:val="nil"/>
                                    <w:left w:val="nil"/>
                                    <w:bottom w:val="nil"/>
                                    <w:right w:val="nil"/>
                                  </w:tcBorders>
                                  <w:shd w:val="clear" w:color="auto" w:fill="auto"/>
                                  <w:noWrap/>
                                  <w:vAlign w:val="center"/>
                                  <w:hideMark/>
                                </w:tcPr>
                                <w:p w14:paraId="2E1F6DAF"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06BFABE4"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2111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55C648D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2E6384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08EAA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1F0F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7C92B9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23F47B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41B7D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3771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B0C07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77BA11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E09A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9B6B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086DF59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D72F05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7A9D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A09DFC8" w14:textId="77777777" w:rsidTr="00661BB7">
                              <w:trPr>
                                <w:trHeight w:val="283"/>
                              </w:trPr>
                              <w:tc>
                                <w:tcPr>
                                  <w:tcW w:w="1984" w:type="dxa"/>
                                  <w:tcBorders>
                                    <w:top w:val="nil"/>
                                    <w:left w:val="nil"/>
                                    <w:bottom w:val="nil"/>
                                    <w:right w:val="nil"/>
                                  </w:tcBorders>
                                  <w:shd w:val="clear" w:color="auto" w:fill="auto"/>
                                  <w:noWrap/>
                                  <w:vAlign w:val="center"/>
                                  <w:hideMark/>
                                </w:tcPr>
                                <w:p w14:paraId="5756BCA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3590F278"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B2B33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6924C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57D61D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61F9FB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F202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EC2190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74690E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93208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71400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76B138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7BF8AA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A3743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2CD66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74295BD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B4688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1B94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4DE5253D" w14:textId="77777777" w:rsidTr="00661BB7">
                              <w:trPr>
                                <w:trHeight w:val="283"/>
                              </w:trPr>
                              <w:tc>
                                <w:tcPr>
                                  <w:tcW w:w="1984" w:type="dxa"/>
                                  <w:tcBorders>
                                    <w:top w:val="nil"/>
                                    <w:left w:val="nil"/>
                                    <w:bottom w:val="nil"/>
                                    <w:right w:val="nil"/>
                                  </w:tcBorders>
                                  <w:shd w:val="clear" w:color="auto" w:fill="auto"/>
                                  <w:noWrap/>
                                  <w:vAlign w:val="center"/>
                                  <w:hideMark/>
                                </w:tcPr>
                                <w:p w14:paraId="37DAA0F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595E357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35FB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47F400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76D4F6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09AA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1E5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35C3E9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4DA5AE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DE62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7A86F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C9983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84B664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F9FFD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BF739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66C2716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C8628F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51DE07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49F042B" w14:textId="77777777" w:rsidTr="00661BB7">
                              <w:trPr>
                                <w:trHeight w:val="283"/>
                              </w:trPr>
                              <w:tc>
                                <w:tcPr>
                                  <w:tcW w:w="1984" w:type="dxa"/>
                                  <w:tcBorders>
                                    <w:top w:val="nil"/>
                                    <w:left w:val="nil"/>
                                    <w:bottom w:val="nil"/>
                                    <w:right w:val="nil"/>
                                  </w:tcBorders>
                                  <w:shd w:val="clear" w:color="auto" w:fill="auto"/>
                                  <w:noWrap/>
                                  <w:vAlign w:val="center"/>
                                  <w:hideMark/>
                                </w:tcPr>
                                <w:p w14:paraId="6AD27511"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26E1FA3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835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5B29A6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7F47C7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95833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C1832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5D0421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184093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1E71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EBE1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B28A59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0165CD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977555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11D5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3C68E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592798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4E29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C045DBE" w14:textId="77777777" w:rsidTr="00661BB7">
                              <w:trPr>
                                <w:trHeight w:val="283"/>
                              </w:trPr>
                              <w:tc>
                                <w:tcPr>
                                  <w:tcW w:w="1984" w:type="dxa"/>
                                  <w:tcBorders>
                                    <w:top w:val="nil"/>
                                    <w:left w:val="nil"/>
                                    <w:bottom w:val="nil"/>
                                    <w:right w:val="nil"/>
                                  </w:tcBorders>
                                  <w:shd w:val="clear" w:color="auto" w:fill="auto"/>
                                  <w:noWrap/>
                                  <w:vAlign w:val="center"/>
                                  <w:hideMark/>
                                </w:tcPr>
                                <w:p w14:paraId="636F8577"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86007A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1D7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277AB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40CF06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F7093B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E0832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C14C35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397B0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D4FD0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0DD3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4F8188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76DCE1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8785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C1FD80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CAE3A8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3087F0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7FCE5A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67B6DD13" w14:textId="77777777" w:rsidTr="00661BB7">
                              <w:trPr>
                                <w:trHeight w:val="283"/>
                              </w:trPr>
                              <w:tc>
                                <w:tcPr>
                                  <w:tcW w:w="1984" w:type="dxa"/>
                                  <w:tcBorders>
                                    <w:top w:val="nil"/>
                                    <w:left w:val="nil"/>
                                    <w:bottom w:val="nil"/>
                                    <w:right w:val="nil"/>
                                  </w:tcBorders>
                                  <w:shd w:val="clear" w:color="auto" w:fill="auto"/>
                                  <w:noWrap/>
                                  <w:vAlign w:val="center"/>
                                  <w:hideMark/>
                                </w:tcPr>
                                <w:p w14:paraId="0E8D137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5530CD7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4642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E7758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37FBFC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6EDC7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B3F8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3C1022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7C390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EA5B25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B78E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DF39D8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5EE0B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83052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E87A2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1A2D9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F857B7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EDE783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DDBBE5D" w14:textId="77777777" w:rsidTr="00661BB7">
                              <w:trPr>
                                <w:trHeight w:val="283"/>
                              </w:trPr>
                              <w:tc>
                                <w:tcPr>
                                  <w:tcW w:w="1984" w:type="dxa"/>
                                  <w:tcBorders>
                                    <w:top w:val="nil"/>
                                    <w:left w:val="nil"/>
                                    <w:bottom w:val="nil"/>
                                    <w:right w:val="nil"/>
                                  </w:tcBorders>
                                  <w:shd w:val="clear" w:color="auto" w:fill="auto"/>
                                  <w:noWrap/>
                                  <w:vAlign w:val="center"/>
                                  <w:hideMark/>
                                </w:tcPr>
                                <w:p w14:paraId="6D4C0EE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19E5589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845F3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074589F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CA791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1F93145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0D4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3154E81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159B37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46E40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A5B2E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2CE59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5EE6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0B9A65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2EC51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364C2F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23B7770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05DE9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0015EA1" w14:textId="77777777" w:rsidTr="00661BB7">
                              <w:trPr>
                                <w:trHeight w:val="283"/>
                              </w:trPr>
                              <w:tc>
                                <w:tcPr>
                                  <w:tcW w:w="1984" w:type="dxa"/>
                                  <w:tcBorders>
                                    <w:top w:val="nil"/>
                                    <w:left w:val="nil"/>
                                    <w:bottom w:val="nil"/>
                                    <w:right w:val="nil"/>
                                  </w:tcBorders>
                                  <w:shd w:val="clear" w:color="auto" w:fill="auto"/>
                                  <w:noWrap/>
                                  <w:vAlign w:val="center"/>
                                  <w:hideMark/>
                                </w:tcPr>
                                <w:p w14:paraId="3222C80F"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7B61ABD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AEA8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56D4A53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6D4382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7A26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21E92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0AFAAC8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DB885D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AF34C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D1F5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BD70D5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4282E1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D97C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3387B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0E9CD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748CAB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53946C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7C076C6D" w14:textId="77777777" w:rsidTr="00661BB7">
                              <w:trPr>
                                <w:trHeight w:val="283"/>
                              </w:trPr>
                              <w:tc>
                                <w:tcPr>
                                  <w:tcW w:w="1984" w:type="dxa"/>
                                  <w:tcBorders>
                                    <w:top w:val="nil"/>
                                    <w:left w:val="nil"/>
                                    <w:bottom w:val="nil"/>
                                    <w:right w:val="nil"/>
                                  </w:tcBorders>
                                  <w:shd w:val="clear" w:color="auto" w:fill="auto"/>
                                  <w:noWrap/>
                                  <w:vAlign w:val="center"/>
                                  <w:hideMark/>
                                </w:tcPr>
                                <w:p w14:paraId="4F97F34B"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135D75E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8168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8EFB7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651684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C1A758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1AF6E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B7E234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11C39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2CB54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D7AB5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78DFA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CD502A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D386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D8E18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651FC4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46D9C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31E49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D3AD005" w14:textId="77777777" w:rsidTr="00661BB7">
                              <w:trPr>
                                <w:trHeight w:val="283"/>
                              </w:trPr>
                              <w:tc>
                                <w:tcPr>
                                  <w:tcW w:w="1984" w:type="dxa"/>
                                  <w:tcBorders>
                                    <w:top w:val="nil"/>
                                    <w:left w:val="nil"/>
                                    <w:bottom w:val="nil"/>
                                    <w:right w:val="nil"/>
                                  </w:tcBorders>
                                  <w:shd w:val="clear" w:color="auto" w:fill="auto"/>
                                  <w:noWrap/>
                                  <w:vAlign w:val="center"/>
                                  <w:hideMark/>
                                </w:tcPr>
                                <w:p w14:paraId="43D7958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4090F0C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70EE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E7050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5D232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4BF064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515FA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2CCEC05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12B49D9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60DC21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DB638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238588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54C5522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0EC8F8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E4B42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844F58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88B77C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97F21A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743B6945" w14:textId="77777777" w:rsidTr="00661BB7">
                              <w:trPr>
                                <w:trHeight w:val="283"/>
                              </w:trPr>
                              <w:tc>
                                <w:tcPr>
                                  <w:tcW w:w="1984" w:type="dxa"/>
                                  <w:tcBorders>
                                    <w:top w:val="nil"/>
                                    <w:left w:val="nil"/>
                                    <w:right w:val="nil"/>
                                  </w:tcBorders>
                                  <w:shd w:val="clear" w:color="auto" w:fill="auto"/>
                                  <w:noWrap/>
                                  <w:vAlign w:val="center"/>
                                  <w:hideMark/>
                                </w:tcPr>
                                <w:p w14:paraId="144B2D2E"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2310FDA0"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5DDEBAA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AB056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FFB73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C7F2E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5619E0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39D90F7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5732517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6C464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14D007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0BB8C1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9E23A1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06DC1C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45304D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92CFC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7DF1549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2E46FBE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AC7BD7" w:rsidRPr="008A1DDD" w14:paraId="395A67F8"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2642626C" w14:textId="77777777" w:rsidR="00AC7BD7" w:rsidRPr="008A1DDD" w:rsidRDefault="00AC7BD7"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5BC6818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9631B8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1A234EC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791E82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138330E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AF7CB8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7F471FE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69FCD69"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1B9835F3" w14:textId="77777777" w:rsidR="00AC7BD7" w:rsidRPr="008A1DDD" w:rsidRDefault="00AC7BD7" w:rsidP="008D5D41">
                                  <w:pPr>
                                    <w:spacing w:after="0" w:line="240" w:lineRule="auto"/>
                                    <w:rPr>
                                      <w:rFonts w:ascii="Times New Roman" w:eastAsia="宋体" w:hAnsi="Times New Roman" w:cs="Times New Roman"/>
                                      <w:b/>
                                      <w:color w:val="000000"/>
                                      <w:sz w:val="21"/>
                                      <w:szCs w:val="21"/>
                                    </w:rPr>
                                  </w:pPr>
                                </w:p>
                              </w:tc>
                            </w:tr>
                            <w:tr w:rsidR="00AC7BD7" w:rsidRPr="008A1DDD" w14:paraId="08914FF7" w14:textId="77777777" w:rsidTr="0033054B">
                              <w:trPr>
                                <w:gridAfter w:val="7"/>
                                <w:wAfter w:w="4591" w:type="dxa"/>
                                <w:trHeight w:val="283"/>
                              </w:trPr>
                              <w:tc>
                                <w:tcPr>
                                  <w:tcW w:w="8504" w:type="dxa"/>
                                  <w:gridSpan w:val="12"/>
                                  <w:tcBorders>
                                    <w:top w:val="nil"/>
                                    <w:left w:val="nil"/>
                                  </w:tcBorders>
                                  <w:shd w:val="clear" w:color="auto" w:fill="auto"/>
                                  <w:noWrap/>
                                  <w:vAlign w:val="center"/>
                                </w:tcPr>
                                <w:p w14:paraId="5C5373E0" w14:textId="77777777" w:rsidR="00AC7BD7" w:rsidRPr="008A1DDD" w:rsidRDefault="00AC7BD7"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49B5664F" w14:textId="77777777" w:rsidR="00AC7BD7" w:rsidRDefault="00AC7BD7" w:rsidP="00742017">
                            <w:pPr>
                              <w:spacing w:after="0" w:line="240" w:lineRule="auto"/>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76F64" id="_x0000_t202" coordsize="21600,21600" o:spt="202" path="m,l,21600r21600,l21600,xe">
                <v:stroke joinstyle="miter"/>
                <v:path gradientshapeok="t" o:connecttype="rect"/>
              </v:shapetype>
              <v:shape id="文本框 2" o:spid="_x0000_s1071" type="#_x0000_t202" style="position:absolute;margin-left:0;margin-top:127.05pt;width:685.95pt;height:439.35pt;rotation:-90;flip:x;z-index:25165875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" filled="f" stroked="f">
                <v:textbox>
                  <w:txbxContent>
                    <w:p w14:paraId="6FD98486" w14:textId="1C67E37E" w:rsidR="00AC7BD7" w:rsidRPr="006B2738" w:rsidRDefault="00AC7BD7" w:rsidP="0074201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AC7BD7" w:rsidRPr="008A1DDD" w14:paraId="5F7CDD45" w14:textId="77777777" w:rsidTr="00E50B97">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06BDE8D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E994F3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A8036FD"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43CA4B1F"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B0BB7A"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11521A6"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72B8871D"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2C244B0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75E861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4AC538"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r>
                      <w:tr w:rsidR="00AC7BD7" w:rsidRPr="008A1DDD" w14:paraId="217E4F6E" w14:textId="77777777" w:rsidTr="00E50B97">
                        <w:trPr>
                          <w:trHeight w:val="397"/>
                        </w:trPr>
                        <w:tc>
                          <w:tcPr>
                            <w:tcW w:w="1984" w:type="dxa"/>
                            <w:vMerge/>
                            <w:tcBorders>
                              <w:top w:val="single" w:sz="4" w:space="0" w:color="auto"/>
                              <w:left w:val="nil"/>
                              <w:bottom w:val="single" w:sz="4" w:space="0" w:color="auto"/>
                              <w:right w:val="nil"/>
                            </w:tcBorders>
                            <w:vAlign w:val="center"/>
                            <w:hideMark/>
                          </w:tcPr>
                          <w:p w14:paraId="5441776F"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E8FAF38"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941E5A4"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013867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81969E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620190DF"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11FAAC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6E87AF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FC2901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61E1F2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C9D73D5"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2F717E5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00949F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F66771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8F2C32F"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436AD3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0A06B0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0536C70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r>
                      <w:tr w:rsidR="00AC7BD7" w:rsidRPr="008A1DDD" w14:paraId="574FDE46" w14:textId="77777777" w:rsidTr="00E50B97">
                        <w:trPr>
                          <w:trHeight w:val="283"/>
                        </w:trPr>
                        <w:tc>
                          <w:tcPr>
                            <w:tcW w:w="1984" w:type="dxa"/>
                            <w:tcBorders>
                              <w:top w:val="single" w:sz="4" w:space="0" w:color="auto"/>
                              <w:left w:val="nil"/>
                              <w:bottom w:val="nil"/>
                              <w:right w:val="nil"/>
                            </w:tcBorders>
                            <w:shd w:val="clear" w:color="auto" w:fill="auto"/>
                            <w:noWrap/>
                            <w:vAlign w:val="center"/>
                            <w:hideMark/>
                          </w:tcPr>
                          <w:p w14:paraId="05B9FA6B"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4AC88AFA"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A8863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D6A68A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3E723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4B078C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115569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2AA877F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C0FEC2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29E408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2C39F8E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470E014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F53FD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4201F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6F5750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C23A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59B54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058B97E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329C6FDE" w14:textId="77777777" w:rsidTr="00661BB7">
                        <w:trPr>
                          <w:trHeight w:val="283"/>
                        </w:trPr>
                        <w:tc>
                          <w:tcPr>
                            <w:tcW w:w="1984" w:type="dxa"/>
                            <w:tcBorders>
                              <w:top w:val="nil"/>
                              <w:left w:val="nil"/>
                              <w:bottom w:val="nil"/>
                              <w:right w:val="nil"/>
                            </w:tcBorders>
                            <w:shd w:val="clear" w:color="auto" w:fill="auto"/>
                            <w:noWrap/>
                            <w:vAlign w:val="center"/>
                            <w:hideMark/>
                          </w:tcPr>
                          <w:p w14:paraId="2E0EFD58"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1019F19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56C2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7181662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C38AE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75875C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FF942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BE2EC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B89EA5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44F097A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F5A4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56B67D6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1F4C9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6D0123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5897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2CA7FFA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40878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1412DC5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4139FF00" w14:textId="77777777" w:rsidTr="00661BB7">
                        <w:trPr>
                          <w:trHeight w:val="283"/>
                        </w:trPr>
                        <w:tc>
                          <w:tcPr>
                            <w:tcW w:w="1984" w:type="dxa"/>
                            <w:tcBorders>
                              <w:top w:val="nil"/>
                              <w:left w:val="nil"/>
                              <w:bottom w:val="nil"/>
                              <w:right w:val="nil"/>
                            </w:tcBorders>
                            <w:shd w:val="clear" w:color="auto" w:fill="auto"/>
                            <w:noWrap/>
                            <w:vAlign w:val="center"/>
                            <w:hideMark/>
                          </w:tcPr>
                          <w:p w14:paraId="367C6533"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D432F4A"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A1A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6868B9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14AC48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305BF51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D5941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6A0484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E0165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693F8B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BA791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0DC4996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A3D349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2918807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0450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3C86D7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C12A5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12577BE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7A227D05" w14:textId="77777777" w:rsidTr="00661BB7">
                        <w:trPr>
                          <w:trHeight w:val="283"/>
                        </w:trPr>
                        <w:tc>
                          <w:tcPr>
                            <w:tcW w:w="1984" w:type="dxa"/>
                            <w:tcBorders>
                              <w:top w:val="nil"/>
                              <w:left w:val="nil"/>
                              <w:bottom w:val="nil"/>
                              <w:right w:val="nil"/>
                            </w:tcBorders>
                            <w:shd w:val="clear" w:color="auto" w:fill="auto"/>
                            <w:noWrap/>
                            <w:vAlign w:val="center"/>
                            <w:hideMark/>
                          </w:tcPr>
                          <w:p w14:paraId="68F87CE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DCF5A6"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B69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110F4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26D92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0A08E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941E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4F6DE65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62AE2A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64650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91CA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2E05E5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3336F95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07B2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54B5E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77644C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DEAD3E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4CF920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653D8906" w14:textId="77777777" w:rsidTr="00661BB7">
                        <w:trPr>
                          <w:trHeight w:val="283"/>
                        </w:trPr>
                        <w:tc>
                          <w:tcPr>
                            <w:tcW w:w="1984" w:type="dxa"/>
                            <w:tcBorders>
                              <w:top w:val="nil"/>
                              <w:left w:val="nil"/>
                              <w:bottom w:val="nil"/>
                              <w:right w:val="nil"/>
                            </w:tcBorders>
                            <w:shd w:val="clear" w:color="auto" w:fill="auto"/>
                            <w:noWrap/>
                            <w:vAlign w:val="center"/>
                            <w:hideMark/>
                          </w:tcPr>
                          <w:p w14:paraId="18231E88"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65708A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F469F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2927E3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00575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D22DB1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3C471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C8024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0933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10B7A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61B3B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E395D7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C33EB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4B1F4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FC6E7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D26AC7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FB4086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8B3653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54E73B13" w14:textId="77777777" w:rsidTr="00661BB7">
                        <w:trPr>
                          <w:trHeight w:val="283"/>
                        </w:trPr>
                        <w:tc>
                          <w:tcPr>
                            <w:tcW w:w="1984" w:type="dxa"/>
                            <w:tcBorders>
                              <w:top w:val="nil"/>
                              <w:left w:val="nil"/>
                              <w:bottom w:val="nil"/>
                              <w:right w:val="nil"/>
                            </w:tcBorders>
                            <w:shd w:val="clear" w:color="auto" w:fill="auto"/>
                            <w:noWrap/>
                            <w:vAlign w:val="center"/>
                            <w:hideMark/>
                          </w:tcPr>
                          <w:p w14:paraId="04BE99ED"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23DE6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1816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3D1C254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BCEA2B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4145B18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B880E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635F7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F5A800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DEF68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9A711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3F27E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8E1CB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393CF94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33266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C54231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12D2162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20A7800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49EF507F" w14:textId="77777777" w:rsidTr="00661BB7">
                        <w:trPr>
                          <w:trHeight w:val="283"/>
                        </w:trPr>
                        <w:tc>
                          <w:tcPr>
                            <w:tcW w:w="1984" w:type="dxa"/>
                            <w:tcBorders>
                              <w:top w:val="nil"/>
                              <w:left w:val="nil"/>
                              <w:bottom w:val="nil"/>
                              <w:right w:val="nil"/>
                            </w:tcBorders>
                            <w:shd w:val="clear" w:color="auto" w:fill="auto"/>
                            <w:noWrap/>
                            <w:vAlign w:val="center"/>
                            <w:hideMark/>
                          </w:tcPr>
                          <w:p w14:paraId="45D21A06"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83D3505"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27B65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418A0F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687EA5C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DABCE8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1F63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064800E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1357D7B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BFC597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B01AC2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5A3576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001D1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0D916C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AE00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A8228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6E6A68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2BFF5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45F6F4F0" w14:textId="77777777" w:rsidTr="00661BB7">
                        <w:trPr>
                          <w:trHeight w:val="283"/>
                        </w:trPr>
                        <w:tc>
                          <w:tcPr>
                            <w:tcW w:w="1984" w:type="dxa"/>
                            <w:tcBorders>
                              <w:top w:val="nil"/>
                              <w:left w:val="nil"/>
                              <w:bottom w:val="nil"/>
                              <w:right w:val="nil"/>
                            </w:tcBorders>
                            <w:shd w:val="clear" w:color="auto" w:fill="auto"/>
                            <w:noWrap/>
                            <w:vAlign w:val="center"/>
                            <w:hideMark/>
                          </w:tcPr>
                          <w:p w14:paraId="7CEFF233"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C2B8C1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AAD2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2D4C328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F3B26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7B33A07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9F46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275CA32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7ECD34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3734E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AA69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59A002B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A940A2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C5764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AF8C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1CAB231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C6EF07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770CED4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2407B926" w14:textId="77777777" w:rsidTr="00661BB7">
                        <w:trPr>
                          <w:trHeight w:val="283"/>
                        </w:trPr>
                        <w:tc>
                          <w:tcPr>
                            <w:tcW w:w="1984" w:type="dxa"/>
                            <w:tcBorders>
                              <w:top w:val="nil"/>
                              <w:left w:val="nil"/>
                              <w:bottom w:val="nil"/>
                              <w:right w:val="nil"/>
                            </w:tcBorders>
                            <w:shd w:val="clear" w:color="auto" w:fill="auto"/>
                            <w:noWrap/>
                            <w:vAlign w:val="center"/>
                            <w:hideMark/>
                          </w:tcPr>
                          <w:p w14:paraId="2E1F6DAF"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06BFABE4"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2111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55C648D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2E6384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08EAA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1F0F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7C92B9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23F47B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41B7D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3771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B0C07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77BA11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E09A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9B6B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086DF59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D72F05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7A9D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A09DFC8" w14:textId="77777777" w:rsidTr="00661BB7">
                        <w:trPr>
                          <w:trHeight w:val="283"/>
                        </w:trPr>
                        <w:tc>
                          <w:tcPr>
                            <w:tcW w:w="1984" w:type="dxa"/>
                            <w:tcBorders>
                              <w:top w:val="nil"/>
                              <w:left w:val="nil"/>
                              <w:bottom w:val="nil"/>
                              <w:right w:val="nil"/>
                            </w:tcBorders>
                            <w:shd w:val="clear" w:color="auto" w:fill="auto"/>
                            <w:noWrap/>
                            <w:vAlign w:val="center"/>
                            <w:hideMark/>
                          </w:tcPr>
                          <w:p w14:paraId="5756BCA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3590F278"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B2B33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6924C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57D61D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61F9FB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F202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EC2190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74690E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93208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71400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76B138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7BF8AA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A3743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2CD66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74295BD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B4688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1B94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4DE5253D" w14:textId="77777777" w:rsidTr="00661BB7">
                        <w:trPr>
                          <w:trHeight w:val="283"/>
                        </w:trPr>
                        <w:tc>
                          <w:tcPr>
                            <w:tcW w:w="1984" w:type="dxa"/>
                            <w:tcBorders>
                              <w:top w:val="nil"/>
                              <w:left w:val="nil"/>
                              <w:bottom w:val="nil"/>
                              <w:right w:val="nil"/>
                            </w:tcBorders>
                            <w:shd w:val="clear" w:color="auto" w:fill="auto"/>
                            <w:noWrap/>
                            <w:vAlign w:val="center"/>
                            <w:hideMark/>
                          </w:tcPr>
                          <w:p w14:paraId="37DAA0F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595E357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35FB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47F400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76D4F6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09AA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1E5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35C3E9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4DA5AE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DE62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7A86F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C9983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84B664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F9FFD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BF739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66C2716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C8628F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51DE07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49F042B" w14:textId="77777777" w:rsidTr="00661BB7">
                        <w:trPr>
                          <w:trHeight w:val="283"/>
                        </w:trPr>
                        <w:tc>
                          <w:tcPr>
                            <w:tcW w:w="1984" w:type="dxa"/>
                            <w:tcBorders>
                              <w:top w:val="nil"/>
                              <w:left w:val="nil"/>
                              <w:bottom w:val="nil"/>
                              <w:right w:val="nil"/>
                            </w:tcBorders>
                            <w:shd w:val="clear" w:color="auto" w:fill="auto"/>
                            <w:noWrap/>
                            <w:vAlign w:val="center"/>
                            <w:hideMark/>
                          </w:tcPr>
                          <w:p w14:paraId="6AD27511"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26E1FA3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835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5B29A6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7F47C7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95833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C1832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5D0421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184093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1E71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EBE1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B28A59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0165CD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977555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11D5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3C68E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592798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4E29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C045DBE" w14:textId="77777777" w:rsidTr="00661BB7">
                        <w:trPr>
                          <w:trHeight w:val="283"/>
                        </w:trPr>
                        <w:tc>
                          <w:tcPr>
                            <w:tcW w:w="1984" w:type="dxa"/>
                            <w:tcBorders>
                              <w:top w:val="nil"/>
                              <w:left w:val="nil"/>
                              <w:bottom w:val="nil"/>
                              <w:right w:val="nil"/>
                            </w:tcBorders>
                            <w:shd w:val="clear" w:color="auto" w:fill="auto"/>
                            <w:noWrap/>
                            <w:vAlign w:val="center"/>
                            <w:hideMark/>
                          </w:tcPr>
                          <w:p w14:paraId="636F8577"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86007A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1D7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277AB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40CF06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F7093B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E0832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C14C35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397B0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D4FD0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0DD3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4F8188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76DCE1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8785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C1FD80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CAE3A8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3087F0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7FCE5A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67B6DD13" w14:textId="77777777" w:rsidTr="00661BB7">
                        <w:trPr>
                          <w:trHeight w:val="283"/>
                        </w:trPr>
                        <w:tc>
                          <w:tcPr>
                            <w:tcW w:w="1984" w:type="dxa"/>
                            <w:tcBorders>
                              <w:top w:val="nil"/>
                              <w:left w:val="nil"/>
                              <w:bottom w:val="nil"/>
                              <w:right w:val="nil"/>
                            </w:tcBorders>
                            <w:shd w:val="clear" w:color="auto" w:fill="auto"/>
                            <w:noWrap/>
                            <w:vAlign w:val="center"/>
                            <w:hideMark/>
                          </w:tcPr>
                          <w:p w14:paraId="0E8D137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5530CD7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4642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E7758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37FBFC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6EDC7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B3F8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3C1022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7C390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EA5B25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B78E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DF39D8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5EE0B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83052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E87A2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1A2D9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F857B7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EDE783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DDBBE5D" w14:textId="77777777" w:rsidTr="00661BB7">
                        <w:trPr>
                          <w:trHeight w:val="283"/>
                        </w:trPr>
                        <w:tc>
                          <w:tcPr>
                            <w:tcW w:w="1984" w:type="dxa"/>
                            <w:tcBorders>
                              <w:top w:val="nil"/>
                              <w:left w:val="nil"/>
                              <w:bottom w:val="nil"/>
                              <w:right w:val="nil"/>
                            </w:tcBorders>
                            <w:shd w:val="clear" w:color="auto" w:fill="auto"/>
                            <w:noWrap/>
                            <w:vAlign w:val="center"/>
                            <w:hideMark/>
                          </w:tcPr>
                          <w:p w14:paraId="6D4C0EE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19E5589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845F3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074589F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CA791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1F93145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0D4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3154E81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159B37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46E40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A5B2E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2CE59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5EE6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0B9A65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2EC51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364C2F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23B7770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05DE9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0015EA1" w14:textId="77777777" w:rsidTr="00661BB7">
                        <w:trPr>
                          <w:trHeight w:val="283"/>
                        </w:trPr>
                        <w:tc>
                          <w:tcPr>
                            <w:tcW w:w="1984" w:type="dxa"/>
                            <w:tcBorders>
                              <w:top w:val="nil"/>
                              <w:left w:val="nil"/>
                              <w:bottom w:val="nil"/>
                              <w:right w:val="nil"/>
                            </w:tcBorders>
                            <w:shd w:val="clear" w:color="auto" w:fill="auto"/>
                            <w:noWrap/>
                            <w:vAlign w:val="center"/>
                            <w:hideMark/>
                          </w:tcPr>
                          <w:p w14:paraId="3222C80F"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7B61ABD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AEA8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56D4A53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6D4382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7A26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21E92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0AFAAC8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DB885D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AF34C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D1F5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BD70D5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4282E1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D97C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3387B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0E9CD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748CAB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53946C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7C076C6D" w14:textId="77777777" w:rsidTr="00661BB7">
                        <w:trPr>
                          <w:trHeight w:val="283"/>
                        </w:trPr>
                        <w:tc>
                          <w:tcPr>
                            <w:tcW w:w="1984" w:type="dxa"/>
                            <w:tcBorders>
                              <w:top w:val="nil"/>
                              <w:left w:val="nil"/>
                              <w:bottom w:val="nil"/>
                              <w:right w:val="nil"/>
                            </w:tcBorders>
                            <w:shd w:val="clear" w:color="auto" w:fill="auto"/>
                            <w:noWrap/>
                            <w:vAlign w:val="center"/>
                            <w:hideMark/>
                          </w:tcPr>
                          <w:p w14:paraId="4F97F34B"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135D75E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8168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8EFB7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651684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C1A758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1AF6E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B7E234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11C39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2CB54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D7AB5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78DFA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CD502A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D386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D8E18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651FC4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46D9C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31E49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D3AD005" w14:textId="77777777" w:rsidTr="00661BB7">
                        <w:trPr>
                          <w:trHeight w:val="283"/>
                        </w:trPr>
                        <w:tc>
                          <w:tcPr>
                            <w:tcW w:w="1984" w:type="dxa"/>
                            <w:tcBorders>
                              <w:top w:val="nil"/>
                              <w:left w:val="nil"/>
                              <w:bottom w:val="nil"/>
                              <w:right w:val="nil"/>
                            </w:tcBorders>
                            <w:shd w:val="clear" w:color="auto" w:fill="auto"/>
                            <w:noWrap/>
                            <w:vAlign w:val="center"/>
                            <w:hideMark/>
                          </w:tcPr>
                          <w:p w14:paraId="43D7958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4090F0C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70EE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E7050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5D232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4BF064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515FA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2CCEC05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12B49D9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60DC21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DB638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238588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54C5522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0EC8F8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E4B42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844F58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88B77C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97F21A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743B6945" w14:textId="77777777" w:rsidTr="00661BB7">
                        <w:trPr>
                          <w:trHeight w:val="283"/>
                        </w:trPr>
                        <w:tc>
                          <w:tcPr>
                            <w:tcW w:w="1984" w:type="dxa"/>
                            <w:tcBorders>
                              <w:top w:val="nil"/>
                              <w:left w:val="nil"/>
                              <w:right w:val="nil"/>
                            </w:tcBorders>
                            <w:shd w:val="clear" w:color="auto" w:fill="auto"/>
                            <w:noWrap/>
                            <w:vAlign w:val="center"/>
                            <w:hideMark/>
                          </w:tcPr>
                          <w:p w14:paraId="144B2D2E"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2310FDA0"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5DDEBAA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AB056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FFB73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C7F2E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5619E0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39D90F7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5732517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6C464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14D007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0BB8C1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9E23A1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06DC1C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45304D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92CFC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7DF1549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2E46FBE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AC7BD7" w:rsidRPr="008A1DDD" w14:paraId="395A67F8"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2642626C" w14:textId="77777777" w:rsidR="00AC7BD7" w:rsidRPr="008A1DDD" w:rsidRDefault="00AC7BD7"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5BC6818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9631B8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1A234EC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791E82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138330E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AF7CB8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7F471FE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69FCD69"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1B9835F3" w14:textId="77777777" w:rsidR="00AC7BD7" w:rsidRPr="008A1DDD" w:rsidRDefault="00AC7BD7" w:rsidP="008D5D41">
                            <w:pPr>
                              <w:spacing w:after="0" w:line="240" w:lineRule="auto"/>
                              <w:rPr>
                                <w:rFonts w:ascii="Times New Roman" w:eastAsia="宋体" w:hAnsi="Times New Roman" w:cs="Times New Roman"/>
                                <w:b/>
                                <w:color w:val="000000"/>
                                <w:sz w:val="21"/>
                                <w:szCs w:val="21"/>
                              </w:rPr>
                            </w:pPr>
                          </w:p>
                        </w:tc>
                      </w:tr>
                      <w:tr w:rsidR="00AC7BD7" w:rsidRPr="008A1DDD" w14:paraId="08914FF7" w14:textId="77777777" w:rsidTr="0033054B">
                        <w:trPr>
                          <w:gridAfter w:val="7"/>
                          <w:wAfter w:w="4591" w:type="dxa"/>
                          <w:trHeight w:val="283"/>
                        </w:trPr>
                        <w:tc>
                          <w:tcPr>
                            <w:tcW w:w="8504" w:type="dxa"/>
                            <w:gridSpan w:val="12"/>
                            <w:tcBorders>
                              <w:top w:val="nil"/>
                              <w:left w:val="nil"/>
                            </w:tcBorders>
                            <w:shd w:val="clear" w:color="auto" w:fill="auto"/>
                            <w:noWrap/>
                            <w:vAlign w:val="center"/>
                          </w:tcPr>
                          <w:p w14:paraId="5C5373E0" w14:textId="77777777" w:rsidR="00AC7BD7" w:rsidRPr="008A1DDD" w:rsidRDefault="00AC7BD7"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49B5664F" w14:textId="77777777" w:rsidR="00AC7BD7" w:rsidRDefault="00AC7BD7" w:rsidP="00742017">
                      <w:pPr>
                        <w:spacing w:after="0" w:line="240" w:lineRule="auto"/>
                        <w:ind w:firstLine="440"/>
                        <w:jc w:val="center"/>
                      </w:pPr>
                    </w:p>
                  </w:txbxContent>
                </v:textbox>
                <w10:wrap type="square" anchorx="margin" anchory="margin"/>
              </v:shape>
            </w:pict>
          </mc:Fallback>
        </mc:AlternateContent>
      </w:r>
    </w:p>
    <w:p w14:paraId="3D02058E" w14:textId="4DA3EDED" w:rsidR="00C62DA7" w:rsidRPr="0099673B" w:rsidRDefault="00C62DA7"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2</w:t>
      </w:r>
      <w:r w:rsidR="00CC38BA">
        <w:rPr>
          <w:rFonts w:ascii="Times New Roman" w:eastAsia="黑体" w:hAnsi="Times New Roman" w:cs="Times New Roman"/>
          <w:sz w:val="24"/>
          <w:szCs w:val="24"/>
        </w:rPr>
        <w:t xml:space="preserve">  </w:t>
      </w:r>
      <w:r w:rsidR="00397B4B">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玉米</w:t>
      </w:r>
      <w:r>
        <w:rPr>
          <w:rFonts w:ascii="Times New Roman" w:eastAsia="黑体" w:hAnsi="Times New Roman" w:cs="Times New Roman" w:hint="eastAsia"/>
          <w:sz w:val="24"/>
          <w:szCs w:val="24"/>
        </w:rPr>
        <w:t>农户基本特征</w:t>
      </w:r>
    </w:p>
    <w:p w14:paraId="119BFD84" w14:textId="36B971F5" w:rsidR="00C62DA7" w:rsidRPr="00C62D74" w:rsidRDefault="00796568"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两熟区玉米农户数据总共</w:t>
      </w:r>
      <w:r w:rsidR="00C62DA7" w:rsidRPr="00C62D74">
        <w:rPr>
          <w:rFonts w:ascii="Times New Roman" w:hAnsi="Times New Roman" w:cs="Times New Roman" w:hint="eastAsia"/>
          <w:sz w:val="24"/>
          <w:szCs w:val="24"/>
        </w:rPr>
        <w:t>有</w:t>
      </w:r>
      <w:r w:rsidR="00C62DA7" w:rsidRPr="00C46A1B">
        <w:rPr>
          <w:rFonts w:ascii="Times New Roman" w:hAnsi="Times New Roman" w:cs="Times New Roman"/>
          <w:sz w:val="24"/>
          <w:szCs w:val="24"/>
        </w:rPr>
        <w:t>9713</w:t>
      </w:r>
      <w:r w:rsidR="00C62DA7" w:rsidRPr="00C62D74">
        <w:rPr>
          <w:rFonts w:ascii="Times New Roman" w:hAnsi="Times New Roman" w:cs="Times New Roman" w:hint="eastAsia"/>
          <w:sz w:val="24"/>
          <w:szCs w:val="24"/>
        </w:rPr>
        <w:t>条</w:t>
      </w:r>
      <w:r w:rsidR="00C62DA7">
        <w:rPr>
          <w:rFonts w:ascii="Times New Roman" w:hAnsi="Times New Roman" w:cs="Times New Roman" w:hint="eastAsia"/>
          <w:sz w:val="24"/>
          <w:szCs w:val="24"/>
        </w:rPr>
        <w:t>，为非平衡面板数据</w:t>
      </w:r>
      <w:r w:rsidR="00C62DA7" w:rsidRPr="00C62D74">
        <w:rPr>
          <w:rFonts w:ascii="Times New Roman" w:hAnsi="Times New Roman" w:cs="Times New Roman" w:hint="eastAsia"/>
          <w:sz w:val="24"/>
          <w:szCs w:val="24"/>
        </w:rPr>
        <w:t>，涉及</w:t>
      </w:r>
      <w:r w:rsidR="00C62DA7" w:rsidRPr="00C46A1B">
        <w:rPr>
          <w:rFonts w:ascii="Times New Roman" w:hAnsi="Times New Roman" w:cs="Times New Roman"/>
          <w:sz w:val="24"/>
          <w:szCs w:val="24"/>
        </w:rPr>
        <w:t>3123</w:t>
      </w:r>
      <w:r w:rsidR="00C62DA7" w:rsidRPr="00C62D74">
        <w:rPr>
          <w:rFonts w:ascii="Times New Roman" w:hAnsi="Times New Roman" w:cs="Times New Roman" w:hint="eastAsia"/>
          <w:sz w:val="24"/>
          <w:szCs w:val="24"/>
        </w:rPr>
        <w:t>户农村家庭。区域覆盖</w:t>
      </w:r>
      <w:r w:rsidR="00C62DA7">
        <w:rPr>
          <w:rFonts w:ascii="Times New Roman" w:hAnsi="Times New Roman" w:cs="Times New Roman" w:hint="eastAsia"/>
          <w:sz w:val="24"/>
          <w:szCs w:val="24"/>
        </w:rPr>
        <w:t>天津、</w:t>
      </w:r>
      <w:r w:rsidR="00C62DA7">
        <w:rPr>
          <w:rFonts w:ascii="Times New Roman" w:hAnsi="Times New Roman" w:cs="Times New Roman"/>
          <w:sz w:val="24"/>
          <w:szCs w:val="24"/>
        </w:rPr>
        <w:t>河北</w:t>
      </w:r>
      <w:r w:rsidR="00C62DA7">
        <w:rPr>
          <w:rFonts w:ascii="Times New Roman" w:hAnsi="Times New Roman" w:cs="Times New Roman" w:hint="eastAsia"/>
          <w:sz w:val="24"/>
          <w:szCs w:val="24"/>
        </w:rPr>
        <w:t>、江苏、</w:t>
      </w:r>
      <w:r w:rsidR="00C62DA7">
        <w:rPr>
          <w:rFonts w:ascii="Times New Roman" w:hAnsi="Times New Roman" w:cs="Times New Roman"/>
          <w:sz w:val="24"/>
          <w:szCs w:val="24"/>
        </w:rPr>
        <w:t>安徽</w:t>
      </w:r>
      <w:r w:rsidR="00C62DA7">
        <w:rPr>
          <w:rFonts w:ascii="Times New Roman" w:hAnsi="Times New Roman" w:cs="Times New Roman" w:hint="eastAsia"/>
          <w:sz w:val="24"/>
          <w:szCs w:val="24"/>
        </w:rPr>
        <w:t>、</w:t>
      </w:r>
      <w:r w:rsidR="00C62DA7">
        <w:rPr>
          <w:rFonts w:ascii="Times New Roman" w:hAnsi="Times New Roman" w:cs="Times New Roman"/>
          <w:sz w:val="24"/>
          <w:szCs w:val="24"/>
        </w:rPr>
        <w:t>山东</w:t>
      </w:r>
      <w:r w:rsidR="00C62DA7">
        <w:rPr>
          <w:rFonts w:ascii="Times New Roman" w:hAnsi="Times New Roman" w:cs="Times New Roman" w:hint="eastAsia"/>
          <w:sz w:val="24"/>
          <w:szCs w:val="24"/>
        </w:rPr>
        <w:t>和</w:t>
      </w:r>
      <w:r>
        <w:rPr>
          <w:rFonts w:ascii="Times New Roman" w:hAnsi="Times New Roman" w:cs="Times New Roman" w:hint="eastAsia"/>
          <w:sz w:val="24"/>
          <w:szCs w:val="24"/>
        </w:rPr>
        <w:t>河南</w:t>
      </w:r>
      <w:r w:rsidR="00C62DA7">
        <w:rPr>
          <w:rFonts w:ascii="Times New Roman" w:hAnsi="Times New Roman" w:cs="Times New Roman" w:hint="eastAsia"/>
          <w:sz w:val="24"/>
          <w:szCs w:val="24"/>
        </w:rPr>
        <w:t>六</w:t>
      </w:r>
      <w:r w:rsidR="00C62DA7" w:rsidRPr="00C62D74">
        <w:rPr>
          <w:rFonts w:ascii="Times New Roman" w:hAnsi="Times New Roman" w:cs="Times New Roman" w:hint="eastAsia"/>
          <w:sz w:val="24"/>
          <w:szCs w:val="24"/>
        </w:rPr>
        <w:t>个省（</w:t>
      </w:r>
      <w:r w:rsidR="00C62DA7">
        <w:rPr>
          <w:rFonts w:ascii="Times New Roman" w:hAnsi="Times New Roman" w:cs="Times New Roman" w:hint="eastAsia"/>
          <w:sz w:val="24"/>
          <w:szCs w:val="24"/>
        </w:rPr>
        <w:t>直辖市</w:t>
      </w:r>
      <w:r w:rsidR="00C62DA7" w:rsidRPr="00C62D74">
        <w:rPr>
          <w:rFonts w:ascii="Times New Roman" w:hAnsi="Times New Roman" w:cs="Times New Roman" w:hint="eastAsia"/>
          <w:sz w:val="24"/>
          <w:szCs w:val="24"/>
        </w:rPr>
        <w:t>）。从表</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E50B97">
        <w:rPr>
          <w:rFonts w:ascii="Times New Roman" w:hAnsi="Times New Roman" w:cs="Times New Roman"/>
          <w:sz w:val="24"/>
          <w:szCs w:val="24"/>
        </w:rPr>
        <w:t>3</w:t>
      </w:r>
      <w:r w:rsidR="00C62DA7" w:rsidRPr="00C62D74">
        <w:rPr>
          <w:rFonts w:ascii="Times New Roman" w:hAnsi="Times New Roman" w:cs="Times New Roman" w:hint="eastAsia"/>
          <w:sz w:val="24"/>
          <w:szCs w:val="24"/>
        </w:rPr>
        <w:t>可以看出，农户玉米的平均</w:t>
      </w:r>
      <w:r w:rsidR="00C62DA7">
        <w:rPr>
          <w:rFonts w:ascii="Times New Roman" w:hAnsi="Times New Roman" w:cs="Times New Roman" w:hint="eastAsia"/>
          <w:sz w:val="24"/>
          <w:szCs w:val="24"/>
        </w:rPr>
        <w:t>收获</w:t>
      </w:r>
      <w:r w:rsidR="00C62DA7" w:rsidRPr="00C62D74">
        <w:rPr>
          <w:rFonts w:ascii="Times New Roman" w:hAnsi="Times New Roman" w:cs="Times New Roman" w:hint="eastAsia"/>
          <w:sz w:val="24"/>
          <w:szCs w:val="24"/>
        </w:rPr>
        <w:t>面积的为</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亩，最高有</w:t>
      </w:r>
      <w:r w:rsidR="00C62DA7" w:rsidRPr="00C46A1B">
        <w:rPr>
          <w:rFonts w:ascii="Times New Roman" w:hAnsi="Times New Roman" w:cs="Times New Roman"/>
          <w:sz w:val="24"/>
          <w:szCs w:val="24"/>
        </w:rPr>
        <w:t>52</w:t>
      </w:r>
      <w:r w:rsidR="00C62DA7">
        <w:rPr>
          <w:rFonts w:ascii="Times New Roman" w:hAnsi="Times New Roman" w:cs="Times New Roman" w:hint="eastAsia"/>
          <w:sz w:val="24"/>
          <w:szCs w:val="24"/>
        </w:rPr>
        <w:t>亩</w:t>
      </w:r>
      <w:r w:rsidR="00C62DA7" w:rsidRPr="00C62D74">
        <w:rPr>
          <w:rFonts w:ascii="Times New Roman" w:hAnsi="Times New Roman" w:cs="Times New Roman" w:hint="eastAsia"/>
          <w:sz w:val="24"/>
          <w:szCs w:val="24"/>
        </w:rPr>
        <w:t>，最低只有</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亩，</w:t>
      </w:r>
      <w:r w:rsidR="00C62DA7">
        <w:rPr>
          <w:rFonts w:ascii="Times New Roman" w:hAnsi="Times New Roman" w:cs="Times New Roman" w:hint="eastAsia"/>
          <w:sz w:val="24"/>
          <w:szCs w:val="24"/>
        </w:rPr>
        <w:t>耕种面积几乎全为</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亩以下，</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亩以上仅有</w:t>
      </w:r>
      <w:r w:rsidR="00C62DA7" w:rsidRPr="00C46A1B">
        <w:rPr>
          <w:rFonts w:ascii="Times New Roman" w:hAnsi="Times New Roman" w:cs="Times New Roman"/>
          <w:sz w:val="24"/>
          <w:szCs w:val="24"/>
        </w:rPr>
        <w:t>2</w:t>
      </w:r>
      <w:r w:rsidR="00C62DA7">
        <w:rPr>
          <w:rFonts w:ascii="Times New Roman" w:hAnsi="Times New Roman" w:cs="Times New Roman" w:hint="eastAsia"/>
          <w:sz w:val="24"/>
          <w:szCs w:val="24"/>
        </w:rPr>
        <w:t>条数据</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亩的截面数据占样本总数的</w:t>
      </w:r>
      <w:r w:rsidR="00C62DA7" w:rsidRPr="00C46A1B">
        <w:rPr>
          <w:rFonts w:ascii="Times New Roman" w:hAnsi="Times New Roman" w:cs="Times New Roman"/>
          <w:sz w:val="24"/>
          <w:szCs w:val="24"/>
        </w:rPr>
        <w:t>92</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亩的截面数据占比</w:t>
      </w:r>
      <w:r w:rsidR="00C62DA7" w:rsidRPr="00C46A1B">
        <w:rPr>
          <w:rFonts w:ascii="Times New Roman" w:hAnsi="Times New Roman" w:cs="Times New Roman"/>
          <w:sz w:val="24"/>
          <w:szCs w:val="24"/>
        </w:rPr>
        <w:t>7</w:t>
      </w:r>
      <w:r w:rsidR="00C62DA7">
        <w:rPr>
          <w:rFonts w:ascii="Times New Roman" w:hAnsi="Times New Roman" w:cs="Times New Roman"/>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w:t>
      </w:r>
      <w:r w:rsidR="00C62DA7">
        <w:rPr>
          <w:rFonts w:ascii="Times New Roman" w:hAnsi="Times New Roman" w:cs="Times New Roman" w:hint="eastAsia"/>
          <w:sz w:val="24"/>
          <w:szCs w:val="24"/>
        </w:rPr>
        <w:t>。</w:t>
      </w:r>
      <w:r w:rsidR="00C62DA7">
        <w:rPr>
          <w:rFonts w:ascii="Times New Roman" w:hAnsi="Times New Roman" w:cs="Times New Roman"/>
          <w:sz w:val="24"/>
          <w:szCs w:val="24"/>
        </w:rPr>
        <w:t>由于</w:t>
      </w:r>
      <w:r w:rsidR="00C62DA7">
        <w:rPr>
          <w:rFonts w:ascii="Times New Roman" w:hAnsi="Times New Roman" w:cs="Times New Roman" w:hint="eastAsia"/>
          <w:sz w:val="24"/>
          <w:szCs w:val="24"/>
        </w:rPr>
        <w:t>超过</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亩耕种面积的农户数量太少，</w:t>
      </w:r>
      <w:r w:rsidR="00C62DA7">
        <w:rPr>
          <w:rFonts w:ascii="Times New Roman" w:hAnsi="Times New Roman" w:cs="Times New Roman"/>
          <w:sz w:val="24"/>
          <w:szCs w:val="24"/>
        </w:rPr>
        <w:t>本</w:t>
      </w:r>
      <w:r w:rsidR="00C62DA7">
        <w:rPr>
          <w:rFonts w:ascii="Times New Roman" w:hAnsi="Times New Roman" w:cs="Times New Roman" w:hint="eastAsia"/>
          <w:sz w:val="24"/>
          <w:szCs w:val="24"/>
        </w:rPr>
        <w:t>小节对比和介绍仅限于中小农户</w:t>
      </w:r>
      <w:r w:rsidR="00140250">
        <w:rPr>
          <w:rFonts w:ascii="Times New Roman" w:hAnsi="Times New Roman" w:cs="Times New Roman" w:hint="eastAsia"/>
          <w:sz w:val="24"/>
          <w:szCs w:val="24"/>
        </w:rPr>
        <w:t>。</w:t>
      </w:r>
    </w:p>
    <w:p w14:paraId="28597E22" w14:textId="23E04927"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15</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30</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102</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元。</w:t>
      </w:r>
    </w:p>
    <w:p w14:paraId="310CE3BD" w14:textId="0D7DF07F" w:rsidR="00F03DE6" w:rsidRDefault="00C62DA7" w:rsidP="000C68E8">
      <w:pPr>
        <w:spacing w:after="0" w:line="400" w:lineRule="exact"/>
        <w:ind w:firstLineChars="200" w:firstLine="480"/>
        <w:jc w:val="both"/>
        <w:rPr>
          <w:rFonts w:ascii="Times New Roman" w:hAnsi="Times New Roman" w:cs="Times New Roman"/>
          <w:sz w:val="24"/>
          <w:szCs w:val="24"/>
        </w:rPr>
        <w:sectPr w:rsidR="00F03DE6" w:rsidSect="00AA451C">
          <w:headerReference w:type="default" r:id="rId39"/>
          <w:pgSz w:w="11906" w:h="16838" w:code="9"/>
          <w:pgMar w:top="1701" w:right="1418" w:bottom="1418" w:left="1701" w:header="1304" w:footer="1021" w:gutter="0"/>
          <w:cols w:space="425"/>
          <w:docGrid w:type="lines" w:linePitch="326"/>
        </w:sect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Pr>
          <w:rFonts w:ascii="Times New Roman" w:hAnsi="Times New Roman" w:cs="Times New Roman"/>
          <w:sz w:val="24"/>
          <w:szCs w:val="24"/>
        </w:rPr>
        <w:t>产量</w:t>
      </w:r>
      <w:r>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459</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Pr="00C46A1B">
        <w:rPr>
          <w:rFonts w:ascii="Times New Roman" w:hAnsi="Times New Roman" w:cs="Times New Roman"/>
          <w:sz w:val="24"/>
          <w:szCs w:val="24"/>
        </w:rPr>
        <w:t>458</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Pr="00C46A1B">
        <w:rPr>
          <w:rFonts w:ascii="Times New Roman" w:hAnsi="Times New Roman" w:cs="Times New Roman"/>
          <w:sz w:val="24"/>
          <w:szCs w:val="24"/>
        </w:rPr>
        <w:t>463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肥料平均每亩投入水平中型农户显著低于小农户，每亩投入花费分别为</w:t>
      </w:r>
      <w:r w:rsidRPr="00C46A1B">
        <w:rPr>
          <w:rFonts w:ascii="Times New Roman" w:hAnsi="Times New Roman" w:cs="Times New Roman"/>
          <w:sz w:val="24"/>
          <w:szCs w:val="24"/>
        </w:rPr>
        <w:t>121</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元和</w:t>
      </w:r>
      <w:r w:rsidRPr="00C46A1B">
        <w:rPr>
          <w:rFonts w:ascii="Times New Roman" w:hAnsi="Times New Roman" w:cs="Times New Roman"/>
          <w:sz w:val="24"/>
          <w:szCs w:val="24"/>
        </w:rPr>
        <w:t>141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小农每亩机械投入</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Pr>
          <w:rFonts w:ascii="Times New Roman" w:hAnsi="Times New Roman" w:cs="Times New Roman"/>
          <w:sz w:val="24"/>
          <w:szCs w:val="24"/>
        </w:rPr>
        <w:t>中型</w:t>
      </w:r>
      <w:r>
        <w:rPr>
          <w:rFonts w:ascii="Times New Roman" w:hAnsi="Times New Roman" w:cs="Times New Roman" w:hint="eastAsia"/>
          <w:sz w:val="24"/>
          <w:szCs w:val="24"/>
        </w:rPr>
        <w:t>农户投入</w:t>
      </w:r>
      <w:r w:rsidRPr="00C46A1B">
        <w:rPr>
          <w:rFonts w:ascii="Times New Roman" w:hAnsi="Times New Roman" w:cs="Times New Roman"/>
          <w:sz w:val="24"/>
          <w:szCs w:val="24"/>
        </w:rPr>
        <w:t>91</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94</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167</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中小农户投入水平差距相对较小</w:t>
      </w:r>
      <w:r w:rsidR="00E50B97">
        <w:rPr>
          <w:rFonts w:ascii="Times New Roman" w:hAnsi="Times New Roman" w:cs="Times New Roman" w:hint="eastAsia"/>
          <w:sz w:val="24"/>
          <w:szCs w:val="24"/>
        </w:rPr>
        <w:t>（</w:t>
      </w:r>
      <w:r w:rsidR="00E50B97">
        <w:rPr>
          <w:rFonts w:ascii="Times New Roman" w:hAnsi="Times New Roman" w:cs="Times New Roman"/>
          <w:sz w:val="24"/>
          <w:szCs w:val="24"/>
        </w:rPr>
        <w:t>表</w:t>
      </w:r>
      <w:r w:rsidR="00E50B97">
        <w:rPr>
          <w:rFonts w:ascii="Times New Roman" w:hAnsi="Times New Roman" w:cs="Times New Roman" w:hint="eastAsia"/>
          <w:sz w:val="24"/>
          <w:szCs w:val="24"/>
        </w:rPr>
        <w:t>3</w:t>
      </w:r>
      <w:r w:rsidR="00E50B97">
        <w:rPr>
          <w:rFonts w:ascii="Times New Roman" w:hAnsi="Times New Roman" w:cs="Times New Roman"/>
          <w:sz w:val="24"/>
          <w:szCs w:val="24"/>
        </w:rPr>
        <w:t>-3</w:t>
      </w:r>
      <w:r w:rsidR="00E50B97">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7937DBD" w14:textId="77777777" w:rsidR="00C62DA7" w:rsidRDefault="00C62DA7" w:rsidP="008D5D41">
      <w:pPr>
        <w:spacing w:after="0"/>
        <w:ind w:firstLine="480"/>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54656" behindDoc="0" locked="0" layoutInCell="1" allowOverlap="1" wp14:anchorId="504B974C" wp14:editId="19EACEA4">
                <wp:simplePos x="0" y="0"/>
                <wp:positionH relativeFrom="margin">
                  <wp:posOffset>-1564005</wp:posOffset>
                </wp:positionH>
                <wp:positionV relativeFrom="margin">
                  <wp:posOffset>1477010</wp:posOffset>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52C022FB" w14:textId="4ABE8FA3" w:rsidR="00AC7BD7" w:rsidRPr="008323E8" w:rsidRDefault="00AC7BD7"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AC7BD7" w:rsidRPr="00F03DE6" w14:paraId="7913D5D9" w14:textId="77777777" w:rsidTr="00F03DE6">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AC7BD7" w:rsidRPr="00F03DE6" w:rsidRDefault="00AC7BD7"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028CEB30"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4692EC17"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7D7C3B"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r>
                            <w:tr w:rsidR="00AC7BD7" w:rsidRPr="00F03DE6" w14:paraId="00685442" w14:textId="77777777" w:rsidTr="00F03DE6">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AC7BD7" w:rsidRPr="00F03DE6" w:rsidRDefault="00AC7BD7"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87C140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958F79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3A7A09"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r>
                            <w:tr w:rsidR="00AC7BD7" w:rsidRPr="00F03DE6" w14:paraId="69DA2434" w14:textId="77777777" w:rsidTr="00F03DE6">
                              <w:trPr>
                                <w:trHeight w:val="283"/>
                              </w:trPr>
                              <w:tc>
                                <w:tcPr>
                                  <w:tcW w:w="1984" w:type="dxa"/>
                                  <w:tcBorders>
                                    <w:top w:val="nil"/>
                                    <w:left w:val="nil"/>
                                    <w:bottom w:val="nil"/>
                                    <w:right w:val="nil"/>
                                  </w:tcBorders>
                                  <w:shd w:val="clear" w:color="auto" w:fill="auto"/>
                                  <w:noWrap/>
                                  <w:vAlign w:val="center"/>
                                  <w:hideMark/>
                                </w:tcPr>
                                <w:p w14:paraId="3D75292A"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6544C3E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1A1D8A5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5199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nil"/>
                                    <w:left w:val="nil"/>
                                    <w:bottom w:val="nil"/>
                                    <w:right w:val="nil"/>
                                  </w:tcBorders>
                                  <w:shd w:val="clear" w:color="auto" w:fill="auto"/>
                                  <w:noWrap/>
                                  <w:vAlign w:val="center"/>
                                  <w:hideMark/>
                                </w:tcPr>
                                <w:p w14:paraId="2777D8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BBFEB8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4CBB072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0E92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nil"/>
                                    <w:left w:val="nil"/>
                                    <w:bottom w:val="nil"/>
                                    <w:right w:val="nil"/>
                                  </w:tcBorders>
                                  <w:shd w:val="clear" w:color="auto" w:fill="auto"/>
                                  <w:noWrap/>
                                  <w:vAlign w:val="center"/>
                                  <w:hideMark/>
                                </w:tcPr>
                                <w:p w14:paraId="501433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21A78C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3C9923C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EFBF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nil"/>
                                    <w:left w:val="nil"/>
                                    <w:bottom w:val="nil"/>
                                    <w:right w:val="nil"/>
                                  </w:tcBorders>
                                  <w:shd w:val="clear" w:color="auto" w:fill="auto"/>
                                  <w:noWrap/>
                                  <w:vAlign w:val="center"/>
                                  <w:hideMark/>
                                </w:tcPr>
                                <w:p w14:paraId="2615D93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nil"/>
                                    <w:left w:val="nil"/>
                                    <w:bottom w:val="nil"/>
                                    <w:right w:val="nil"/>
                                  </w:tcBorders>
                                  <w:shd w:val="clear" w:color="auto" w:fill="auto"/>
                                  <w:noWrap/>
                                  <w:vAlign w:val="center"/>
                                  <w:hideMark/>
                                </w:tcPr>
                                <w:p w14:paraId="2F3A4D8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left w:val="nil"/>
                                    <w:right w:val="nil"/>
                                  </w:tcBorders>
                                  <w:shd w:val="clear" w:color="auto" w:fill="auto"/>
                                  <w:noWrap/>
                                  <w:vAlign w:val="center"/>
                                  <w:hideMark/>
                                </w:tcPr>
                                <w:p w14:paraId="6ABCD8E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AC7BD7" w:rsidRPr="00F03DE6" w:rsidRDefault="00AC7BD7"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AC7BD7" w:rsidRPr="00F03DE6" w:rsidRDefault="00AC7BD7"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AC7BD7" w:rsidRPr="00F03DE6" w:rsidRDefault="00AC7BD7"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AC7BD7" w:rsidRPr="00F03DE6" w:rsidRDefault="00AC7BD7"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r>
                            <w:tr w:rsidR="00AC7BD7"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AC7BD7" w:rsidRPr="00F03DE6" w:rsidRDefault="00AC7BD7"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AC7BD7" w:rsidRDefault="00AC7BD7"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974C" id="_x0000_s1072" type="#_x0000_t202" style="position:absolute;left:0;text-align:left;margin-left:-123.15pt;margin-top:116.3pt;width:685.95pt;height:439.35pt;rotation:-90;flip:x;z-index:25165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" filled="f" stroked="f">
                <v:textbox>
                  <w:txbxContent>
                    <w:p w14:paraId="52C022FB" w14:textId="4ABE8FA3" w:rsidR="00AC7BD7" w:rsidRPr="008323E8" w:rsidRDefault="00AC7BD7"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AC7BD7" w:rsidRPr="00F03DE6" w14:paraId="7913D5D9" w14:textId="77777777" w:rsidTr="00F03DE6">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AC7BD7" w:rsidRPr="00F03DE6" w:rsidRDefault="00AC7BD7"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028CEB30"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4692EC17"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7D7C3B"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r>
                      <w:tr w:rsidR="00AC7BD7" w:rsidRPr="00F03DE6" w14:paraId="00685442" w14:textId="77777777" w:rsidTr="00F03DE6">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AC7BD7" w:rsidRPr="00F03DE6" w:rsidRDefault="00AC7BD7"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87C140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958F79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3A7A09"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r>
                      <w:tr w:rsidR="00AC7BD7" w:rsidRPr="00F03DE6" w14:paraId="69DA2434" w14:textId="77777777" w:rsidTr="00F03DE6">
                        <w:trPr>
                          <w:trHeight w:val="283"/>
                        </w:trPr>
                        <w:tc>
                          <w:tcPr>
                            <w:tcW w:w="1984" w:type="dxa"/>
                            <w:tcBorders>
                              <w:top w:val="nil"/>
                              <w:left w:val="nil"/>
                              <w:bottom w:val="nil"/>
                              <w:right w:val="nil"/>
                            </w:tcBorders>
                            <w:shd w:val="clear" w:color="auto" w:fill="auto"/>
                            <w:noWrap/>
                            <w:vAlign w:val="center"/>
                            <w:hideMark/>
                          </w:tcPr>
                          <w:p w14:paraId="3D75292A"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6544C3E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1A1D8A5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5199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nil"/>
                              <w:left w:val="nil"/>
                              <w:bottom w:val="nil"/>
                              <w:right w:val="nil"/>
                            </w:tcBorders>
                            <w:shd w:val="clear" w:color="auto" w:fill="auto"/>
                            <w:noWrap/>
                            <w:vAlign w:val="center"/>
                            <w:hideMark/>
                          </w:tcPr>
                          <w:p w14:paraId="2777D8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BBFEB8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4CBB072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0E92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nil"/>
                              <w:left w:val="nil"/>
                              <w:bottom w:val="nil"/>
                              <w:right w:val="nil"/>
                            </w:tcBorders>
                            <w:shd w:val="clear" w:color="auto" w:fill="auto"/>
                            <w:noWrap/>
                            <w:vAlign w:val="center"/>
                            <w:hideMark/>
                          </w:tcPr>
                          <w:p w14:paraId="501433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21A78C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3C9923C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EFBF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nil"/>
                              <w:left w:val="nil"/>
                              <w:bottom w:val="nil"/>
                              <w:right w:val="nil"/>
                            </w:tcBorders>
                            <w:shd w:val="clear" w:color="auto" w:fill="auto"/>
                            <w:noWrap/>
                            <w:vAlign w:val="center"/>
                            <w:hideMark/>
                          </w:tcPr>
                          <w:p w14:paraId="2615D93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nil"/>
                              <w:left w:val="nil"/>
                              <w:bottom w:val="nil"/>
                              <w:right w:val="nil"/>
                            </w:tcBorders>
                            <w:shd w:val="clear" w:color="auto" w:fill="auto"/>
                            <w:noWrap/>
                            <w:vAlign w:val="center"/>
                            <w:hideMark/>
                          </w:tcPr>
                          <w:p w14:paraId="2F3A4D8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left w:val="nil"/>
                              <w:right w:val="nil"/>
                            </w:tcBorders>
                            <w:shd w:val="clear" w:color="auto" w:fill="auto"/>
                            <w:noWrap/>
                            <w:vAlign w:val="center"/>
                            <w:hideMark/>
                          </w:tcPr>
                          <w:p w14:paraId="6ABCD8E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AC7BD7" w:rsidRPr="00F03DE6" w:rsidRDefault="00AC7BD7"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AC7BD7" w:rsidRPr="00F03DE6" w:rsidRDefault="00AC7BD7"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AC7BD7" w:rsidRPr="00F03DE6" w:rsidRDefault="00AC7BD7"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AC7BD7" w:rsidRPr="00F03DE6" w:rsidRDefault="00AC7BD7"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r>
                      <w:tr w:rsidR="00AC7BD7"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AC7BD7" w:rsidRPr="00F03DE6" w:rsidRDefault="00AC7BD7"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AC7BD7" w:rsidRDefault="00AC7BD7" w:rsidP="00C62DA7">
                      <w:pPr>
                        <w:spacing w:after="83"/>
                        <w:ind w:firstLine="440"/>
                        <w:jc w:val="center"/>
                      </w:pPr>
                    </w:p>
                  </w:txbxContent>
                </v:textbox>
                <w10:wrap type="square" anchorx="margin" anchory="margin"/>
              </v:shape>
            </w:pict>
          </mc:Fallback>
        </mc:AlternateContent>
      </w:r>
    </w:p>
    <w:p w14:paraId="5947B8C0" w14:textId="77777777" w:rsidR="00F03DE6" w:rsidRDefault="00F03DE6" w:rsidP="008D5D41">
      <w:pPr>
        <w:spacing w:after="0" w:line="400" w:lineRule="exact"/>
        <w:outlineLvl w:val="2"/>
        <w:rPr>
          <w:rFonts w:ascii="Times New Roman" w:eastAsia="黑体" w:hAnsi="Times New Roman" w:cs="Times New Roman"/>
          <w:sz w:val="24"/>
          <w:szCs w:val="24"/>
        </w:rPr>
        <w:sectPr w:rsidR="00F03DE6" w:rsidSect="00571244">
          <w:pgSz w:w="11906" w:h="16838" w:code="9"/>
          <w:pgMar w:top="1701" w:right="1418" w:bottom="1418" w:left="1701" w:header="1304" w:footer="1021" w:gutter="0"/>
          <w:cols w:space="425"/>
          <w:docGrid w:type="lines" w:linePitch="326"/>
        </w:sectPr>
      </w:pPr>
    </w:p>
    <w:p w14:paraId="156688AA" w14:textId="1968B3CB" w:rsidR="00742017" w:rsidRPr="00292707"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3</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Pr>
          <w:rFonts w:ascii="Times New Roman" w:eastAsia="黑体" w:hAnsi="Times New Roman" w:cs="Times New Roman" w:hint="eastAsia"/>
          <w:sz w:val="24"/>
          <w:szCs w:val="24"/>
        </w:rPr>
        <w:t>农户基本特征</w:t>
      </w:r>
    </w:p>
    <w:p w14:paraId="1995AFB0" w14:textId="594785B9"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两熟区种植小麦的农户数据总共</w:t>
      </w:r>
      <w:r w:rsidRPr="00C62D74">
        <w:rPr>
          <w:rFonts w:ascii="Times New Roman" w:hAnsi="Times New Roman" w:cs="Times New Roman" w:hint="eastAsia"/>
          <w:sz w:val="24"/>
          <w:szCs w:val="24"/>
        </w:rPr>
        <w:t>有</w:t>
      </w:r>
      <w:r w:rsidRPr="00C46A1B">
        <w:rPr>
          <w:rFonts w:ascii="Times New Roman" w:hAnsi="Times New Roman" w:cs="Times New Roman"/>
          <w:sz w:val="24"/>
          <w:szCs w:val="24"/>
        </w:rPr>
        <w:t>9275</w:t>
      </w:r>
      <w:r w:rsidRPr="00C62D74">
        <w:rPr>
          <w:rFonts w:ascii="Times New Roman" w:hAnsi="Times New Roman" w:cs="Times New Roman" w:hint="eastAsia"/>
          <w:sz w:val="24"/>
          <w:szCs w:val="24"/>
        </w:rPr>
        <w:t>条</w:t>
      </w:r>
      <w:r>
        <w:rPr>
          <w:rFonts w:ascii="Times New Roman" w:hAnsi="Times New Roman" w:cs="Times New Roman" w:hint="eastAsia"/>
          <w:sz w:val="24"/>
          <w:szCs w:val="24"/>
        </w:rPr>
        <w:t>，为非平衡面板数据</w:t>
      </w:r>
      <w:r w:rsidRPr="00C62D74">
        <w:rPr>
          <w:rFonts w:ascii="Times New Roman" w:hAnsi="Times New Roman" w:cs="Times New Roman" w:hint="eastAsia"/>
          <w:sz w:val="24"/>
          <w:szCs w:val="24"/>
        </w:rPr>
        <w:t>，涉及</w:t>
      </w:r>
      <w:r w:rsidRPr="00C46A1B">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和河南六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sidRPr="00C46A1B">
        <w:rPr>
          <w:rFonts w:ascii="Times New Roman" w:hAnsi="Times New Roman" w:cs="Times New Roman"/>
          <w:sz w:val="24"/>
          <w:szCs w:val="24"/>
        </w:rPr>
        <w:t>50</w:t>
      </w:r>
      <w:r>
        <w:rPr>
          <w:rFonts w:ascii="Times New Roman" w:hAnsi="Times New Roman" w:cs="Times New Roman" w:hint="eastAsia"/>
          <w:sz w:val="24"/>
          <w:szCs w:val="24"/>
        </w:rPr>
        <w:t>亩以下，</w:t>
      </w:r>
      <w:r w:rsidRPr="00C46A1B">
        <w:rPr>
          <w:rFonts w:ascii="Times New Roman" w:hAnsi="Times New Roman" w:cs="Times New Roman"/>
          <w:sz w:val="24"/>
          <w:szCs w:val="24"/>
        </w:rPr>
        <w:t>50</w:t>
      </w:r>
      <w:r>
        <w:rPr>
          <w:rFonts w:ascii="Times New Roman" w:hAnsi="Times New Roman" w:cs="Times New Roman" w:hint="eastAsia"/>
          <w:sz w:val="24"/>
          <w:szCs w:val="24"/>
        </w:rPr>
        <w:t>亩以上仅有</w:t>
      </w:r>
      <w:r w:rsidRPr="00C46A1B">
        <w:rPr>
          <w:rFonts w:ascii="Times New Roman" w:hAnsi="Times New Roman" w:cs="Times New Roman"/>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92</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8</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sidRPr="00C46A1B">
        <w:rPr>
          <w:rFonts w:ascii="Times New Roman" w:hAnsi="Times New Roman" w:cs="Times New Roman"/>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w:t>
      </w:r>
    </w:p>
    <w:p w14:paraId="1E81A2D2"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51</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53</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18</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元和</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6E500863" w14:textId="4B006D9C" w:rsidR="00742017"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样本总体平均每亩产量</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420</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小农户每亩产量为</w:t>
      </w:r>
      <w:r w:rsidRPr="00C46A1B">
        <w:rPr>
          <w:rFonts w:ascii="Times New Roman" w:hAnsi="Times New Roman" w:cs="Times New Roman"/>
          <w:sz w:val="24"/>
          <w:szCs w:val="24"/>
        </w:rPr>
        <w:t>419</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农户每亩产量为</w:t>
      </w:r>
      <w:r w:rsidRPr="00C46A1B">
        <w:rPr>
          <w:rFonts w:ascii="Times New Roman" w:hAnsi="Times New Roman" w:cs="Times New Roman"/>
          <w:sz w:val="24"/>
          <w:szCs w:val="24"/>
        </w:rPr>
        <w:t>432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千克，单产</w:t>
      </w:r>
      <w:r w:rsidRPr="00C62D74">
        <w:rPr>
          <w:rFonts w:ascii="Times New Roman" w:hAnsi="Times New Roman" w:cs="Times New Roman" w:hint="eastAsia"/>
          <w:sz w:val="24"/>
          <w:szCs w:val="24"/>
        </w:rPr>
        <w:t>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肥料、机械和其他农资投入水平差别小，肥料每亩投入花费平均</w:t>
      </w:r>
      <w:r w:rsidRPr="00C46A1B">
        <w:rPr>
          <w:rFonts w:ascii="Times New Roman" w:hAnsi="Times New Roman" w:cs="Times New Roman"/>
          <w:sz w:val="24"/>
          <w:szCs w:val="24"/>
        </w:rPr>
        <w:t>175</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129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116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F5E9D5A" w14:textId="77777777" w:rsidR="00742017" w:rsidRDefault="00742017" w:rsidP="00742017">
      <w:pPr>
        <w:ind w:firstLine="480"/>
        <w:rPr>
          <w:rFonts w:ascii="Times New Roman" w:hAnsi="Times New Roman" w:cs="Times New Roman"/>
          <w:sz w:val="24"/>
          <w:szCs w:val="24"/>
        </w:rPr>
        <w:sectPr w:rsidR="00742017" w:rsidSect="00AA451C">
          <w:headerReference w:type="default" r:id="rId40"/>
          <w:pgSz w:w="11906" w:h="16838" w:code="9"/>
          <w:pgMar w:top="1701" w:right="1418" w:bottom="1418" w:left="1701" w:header="1304" w:footer="1021" w:gutter="0"/>
          <w:cols w:space="425"/>
          <w:docGrid w:type="lines" w:linePitch="326"/>
        </w:sectPr>
      </w:pPr>
    </w:p>
    <w:p w14:paraId="3BC74203" w14:textId="77777777" w:rsidR="00742017" w:rsidRDefault="00742017" w:rsidP="00742017">
      <w:pPr>
        <w:spacing w:after="0" w:line="400" w:lineRule="exact"/>
        <w:ind w:firstLine="480"/>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59776" behindDoc="0" locked="0" layoutInCell="1" allowOverlap="1" wp14:anchorId="32BEBB85" wp14:editId="60063657">
                <wp:simplePos x="0" y="0"/>
                <wp:positionH relativeFrom="margin">
                  <wp:align>center</wp:align>
                </wp:positionH>
                <wp:positionV relativeFrom="margin">
                  <wp:align>center</wp:align>
                </wp:positionV>
                <wp:extent cx="8711565" cy="5579745"/>
                <wp:effectExtent l="3810" t="0" r="0" b="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103A5288" w14:textId="0BCC80D6" w:rsidR="00AC7BD7" w:rsidRPr="00563044" w:rsidRDefault="00AC7BD7" w:rsidP="00742017">
                            <w:pPr>
                              <w:spacing w:beforeLines="100" w:before="326" w:after="0" w:line="240" w:lineRule="auto"/>
                              <w:jc w:val="center"/>
                              <w:rPr>
                                <w:rFonts w:ascii="Times New Roman" w:eastAsia="黑体" w:hAnsi="Times New Roman" w:cs="Times New Roman"/>
                                <w:bCs/>
                                <w:color w:val="000000"/>
                                <w:sz w:val="21"/>
                                <w:szCs w:val="21"/>
                              </w:rPr>
                            </w:pPr>
                            <w:bookmarkStart w:id="48"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两熟小麦地区农户的基本特征和投入产出情况</w:t>
                            </w:r>
                            <w:bookmarkEnd w:id="48"/>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AC7BD7" w:rsidRPr="00F03DE6" w14:paraId="42C149FC" w14:textId="77777777" w:rsidTr="009E37E6">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40B3018F"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3F8315CA"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right w:val="nil"/>
                                  </w:tcBorders>
                                  <w:shd w:val="clear" w:color="auto" w:fill="auto"/>
                                  <w:noWrap/>
                                  <w:vAlign w:val="center"/>
                                  <w:hideMark/>
                                </w:tcPr>
                                <w:p w14:paraId="2F3942B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38458279" w14:textId="77777777" w:rsidTr="009E37E6">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BCAC62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40C919D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left w:val="nil"/>
                                    <w:right w:val="nil"/>
                                  </w:tcBorders>
                                  <w:shd w:val="clear" w:color="auto" w:fill="auto"/>
                                  <w:noWrap/>
                                  <w:vAlign w:val="center"/>
                                  <w:hideMark/>
                                </w:tcPr>
                                <w:p w14:paraId="7E73B722"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61575B3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4CD7E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nil"/>
                                    <w:left w:val="nil"/>
                                    <w:bottom w:val="nil"/>
                                    <w:right w:val="nil"/>
                                  </w:tcBorders>
                                  <w:shd w:val="clear" w:color="auto" w:fill="auto"/>
                                  <w:noWrap/>
                                  <w:vAlign w:val="center"/>
                                  <w:hideMark/>
                                </w:tcPr>
                                <w:p w14:paraId="1D03237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1C754E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left w:val="nil"/>
                                    <w:right w:val="nil"/>
                                  </w:tcBorders>
                                  <w:shd w:val="clear" w:color="auto" w:fill="auto"/>
                                  <w:noWrap/>
                                  <w:vAlign w:val="center"/>
                                  <w:hideMark/>
                                </w:tcPr>
                                <w:p w14:paraId="5B45C18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1F6C4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nil"/>
                                    <w:left w:val="nil"/>
                                    <w:bottom w:val="nil"/>
                                    <w:right w:val="nil"/>
                                  </w:tcBorders>
                                  <w:shd w:val="clear" w:color="auto" w:fill="auto"/>
                                  <w:noWrap/>
                                  <w:vAlign w:val="center"/>
                                  <w:hideMark/>
                                </w:tcPr>
                                <w:p w14:paraId="3689DE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nil"/>
                                    <w:left w:val="nil"/>
                                    <w:bottom w:val="nil"/>
                                    <w:right w:val="nil"/>
                                  </w:tcBorders>
                                  <w:shd w:val="clear" w:color="auto" w:fill="auto"/>
                                  <w:noWrap/>
                                  <w:vAlign w:val="center"/>
                                  <w:hideMark/>
                                </w:tcPr>
                                <w:p w14:paraId="621B2E8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left w:val="nil"/>
                                    <w:right w:val="nil"/>
                                  </w:tcBorders>
                                  <w:shd w:val="clear" w:color="auto" w:fill="auto"/>
                                  <w:noWrap/>
                                  <w:vAlign w:val="center"/>
                                  <w:hideMark/>
                                </w:tcPr>
                                <w:p w14:paraId="47D557D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96FE8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nil"/>
                                    <w:left w:val="nil"/>
                                    <w:bottom w:val="nil"/>
                                    <w:right w:val="nil"/>
                                  </w:tcBorders>
                                  <w:shd w:val="clear" w:color="auto" w:fill="auto"/>
                                  <w:noWrap/>
                                  <w:vAlign w:val="center"/>
                                  <w:hideMark/>
                                </w:tcPr>
                                <w:p w14:paraId="61AEBEA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07D50F6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left w:val="nil"/>
                                    <w:right w:val="nil"/>
                                  </w:tcBorders>
                                  <w:shd w:val="clear" w:color="auto" w:fill="auto"/>
                                  <w:noWrap/>
                                  <w:vAlign w:val="center"/>
                                  <w:hideMark/>
                                </w:tcPr>
                                <w:p w14:paraId="13BD544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AC7BD7" w:rsidRPr="00F03DE6" w:rsidRDefault="00AC7BD7"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AC7BD7" w:rsidRDefault="00AC7BD7" w:rsidP="00742017">
                            <w:pPr>
                              <w:spacing w:after="0" w:line="240" w:lineRule="auto"/>
                              <w:ind w:firstLine="440"/>
                              <w:jc w:val="center"/>
                            </w:pPr>
                          </w:p>
                          <w:p w14:paraId="36026842" w14:textId="77777777" w:rsidR="00AC7BD7" w:rsidRDefault="00AC7BD7" w:rsidP="00742017">
                            <w:pPr>
                              <w:spacing w:after="0" w:line="240" w:lineRule="auto"/>
                              <w:ind w:firstLine="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EBB85" id="_x0000_s1073" type="#_x0000_t202" style="position:absolute;left:0;text-align:left;margin-left:0;margin-top:0;width:685.95pt;height:439.35pt;rotation:-90;flip:x;z-index:25165977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" filled="f" stroked="f">
                <v:textbox>
                  <w:txbxContent>
                    <w:p w14:paraId="103A5288" w14:textId="0BCC80D6" w:rsidR="00AC7BD7" w:rsidRPr="00563044" w:rsidRDefault="00AC7BD7" w:rsidP="00742017">
                      <w:pPr>
                        <w:spacing w:beforeLines="100" w:before="326" w:after="0" w:line="240" w:lineRule="auto"/>
                        <w:jc w:val="center"/>
                        <w:rPr>
                          <w:rFonts w:ascii="Times New Roman" w:eastAsia="黑体" w:hAnsi="Times New Roman" w:cs="Times New Roman"/>
                          <w:bCs/>
                          <w:color w:val="000000"/>
                          <w:sz w:val="21"/>
                          <w:szCs w:val="21"/>
                        </w:rPr>
                      </w:pPr>
                      <w:bookmarkStart w:id="49"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两熟小麦地区农户的基本特征和投入产出情况</w:t>
                      </w:r>
                      <w:bookmarkEnd w:id="49"/>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AC7BD7" w:rsidRPr="00F03DE6" w14:paraId="42C149FC" w14:textId="77777777" w:rsidTr="009E37E6">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40B3018F"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3F8315CA"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right w:val="nil"/>
                            </w:tcBorders>
                            <w:shd w:val="clear" w:color="auto" w:fill="auto"/>
                            <w:noWrap/>
                            <w:vAlign w:val="center"/>
                            <w:hideMark/>
                          </w:tcPr>
                          <w:p w14:paraId="2F3942B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38458279" w14:textId="77777777" w:rsidTr="009E37E6">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BCAC62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40C919D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left w:val="nil"/>
                              <w:right w:val="nil"/>
                            </w:tcBorders>
                            <w:shd w:val="clear" w:color="auto" w:fill="auto"/>
                            <w:noWrap/>
                            <w:vAlign w:val="center"/>
                            <w:hideMark/>
                          </w:tcPr>
                          <w:p w14:paraId="7E73B722"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61575B3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4CD7E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nil"/>
                              <w:left w:val="nil"/>
                              <w:bottom w:val="nil"/>
                              <w:right w:val="nil"/>
                            </w:tcBorders>
                            <w:shd w:val="clear" w:color="auto" w:fill="auto"/>
                            <w:noWrap/>
                            <w:vAlign w:val="center"/>
                            <w:hideMark/>
                          </w:tcPr>
                          <w:p w14:paraId="1D03237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1C754E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left w:val="nil"/>
                              <w:right w:val="nil"/>
                            </w:tcBorders>
                            <w:shd w:val="clear" w:color="auto" w:fill="auto"/>
                            <w:noWrap/>
                            <w:vAlign w:val="center"/>
                            <w:hideMark/>
                          </w:tcPr>
                          <w:p w14:paraId="5B45C18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1F6C4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nil"/>
                              <w:left w:val="nil"/>
                              <w:bottom w:val="nil"/>
                              <w:right w:val="nil"/>
                            </w:tcBorders>
                            <w:shd w:val="clear" w:color="auto" w:fill="auto"/>
                            <w:noWrap/>
                            <w:vAlign w:val="center"/>
                            <w:hideMark/>
                          </w:tcPr>
                          <w:p w14:paraId="3689DE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nil"/>
                              <w:left w:val="nil"/>
                              <w:bottom w:val="nil"/>
                              <w:right w:val="nil"/>
                            </w:tcBorders>
                            <w:shd w:val="clear" w:color="auto" w:fill="auto"/>
                            <w:noWrap/>
                            <w:vAlign w:val="center"/>
                            <w:hideMark/>
                          </w:tcPr>
                          <w:p w14:paraId="621B2E8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left w:val="nil"/>
                              <w:right w:val="nil"/>
                            </w:tcBorders>
                            <w:shd w:val="clear" w:color="auto" w:fill="auto"/>
                            <w:noWrap/>
                            <w:vAlign w:val="center"/>
                            <w:hideMark/>
                          </w:tcPr>
                          <w:p w14:paraId="47D557D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96FE8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nil"/>
                              <w:left w:val="nil"/>
                              <w:bottom w:val="nil"/>
                              <w:right w:val="nil"/>
                            </w:tcBorders>
                            <w:shd w:val="clear" w:color="auto" w:fill="auto"/>
                            <w:noWrap/>
                            <w:vAlign w:val="center"/>
                            <w:hideMark/>
                          </w:tcPr>
                          <w:p w14:paraId="61AEBEA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07D50F6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left w:val="nil"/>
                              <w:right w:val="nil"/>
                            </w:tcBorders>
                            <w:shd w:val="clear" w:color="auto" w:fill="auto"/>
                            <w:noWrap/>
                            <w:vAlign w:val="center"/>
                            <w:hideMark/>
                          </w:tcPr>
                          <w:p w14:paraId="13BD544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AC7BD7" w:rsidRPr="00F03DE6" w:rsidRDefault="00AC7BD7"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AC7BD7" w:rsidRDefault="00AC7BD7" w:rsidP="00742017">
                      <w:pPr>
                        <w:spacing w:after="0" w:line="240" w:lineRule="auto"/>
                        <w:ind w:firstLine="440"/>
                        <w:jc w:val="center"/>
                      </w:pPr>
                    </w:p>
                    <w:p w14:paraId="36026842" w14:textId="77777777" w:rsidR="00AC7BD7" w:rsidRDefault="00AC7BD7" w:rsidP="00742017">
                      <w:pPr>
                        <w:spacing w:after="0" w:line="240" w:lineRule="auto"/>
                        <w:ind w:firstLine="440"/>
                      </w:pPr>
                    </w:p>
                  </w:txbxContent>
                </v:textbox>
                <w10:wrap type="topAndBottom" anchorx="margin" anchory="margin"/>
              </v:shape>
            </w:pict>
          </mc:Fallback>
        </mc:AlternateContent>
      </w:r>
    </w:p>
    <w:p w14:paraId="663C4F65" w14:textId="77777777" w:rsidR="00742017" w:rsidRDefault="00742017" w:rsidP="00742017">
      <w:pPr>
        <w:spacing w:after="0" w:line="400" w:lineRule="exact"/>
        <w:outlineLvl w:val="2"/>
        <w:rPr>
          <w:rFonts w:ascii="Times New Roman" w:eastAsia="黑体" w:hAnsi="Times New Roman" w:cs="Times New Roman"/>
          <w:sz w:val="24"/>
          <w:szCs w:val="24"/>
        </w:rPr>
        <w:sectPr w:rsidR="00742017" w:rsidSect="00571244">
          <w:type w:val="continuous"/>
          <w:pgSz w:w="11906" w:h="16838" w:code="9"/>
          <w:pgMar w:top="1418" w:right="1701" w:bottom="1701" w:left="1418" w:header="1304" w:footer="1021" w:gutter="0"/>
          <w:cols w:space="425"/>
          <w:docGrid w:type="lines" w:linePitch="326"/>
        </w:sectPr>
      </w:pPr>
    </w:p>
    <w:p w14:paraId="4AB95348" w14:textId="658600D9" w:rsidR="00742017" w:rsidRPr="00EC35E6"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稻谷农户基本特征</w:t>
      </w:r>
    </w:p>
    <w:p w14:paraId="42BCCBBF"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Pr="00C46A1B">
        <w:rPr>
          <w:rFonts w:ascii="Times New Roman" w:hAnsi="Times New Roman" w:cs="Times New Roman"/>
          <w:sz w:val="24"/>
          <w:szCs w:val="24"/>
        </w:rPr>
        <w:t>9790</w:t>
      </w:r>
      <w:r w:rsidRPr="00C62D74">
        <w:rPr>
          <w:rFonts w:ascii="Times New Roman" w:hAnsi="Times New Roman" w:cs="Times New Roman" w:hint="eastAsia"/>
          <w:sz w:val="24"/>
          <w:szCs w:val="24"/>
        </w:rPr>
        <w:t>条非平衡农户面板数据，涉及</w:t>
      </w:r>
      <w:r w:rsidRPr="00C46A1B">
        <w:rPr>
          <w:rFonts w:ascii="Times New Roman" w:hAnsi="Times New Roman" w:cs="Times New Roman"/>
          <w:sz w:val="24"/>
          <w:szCs w:val="24"/>
        </w:rPr>
        <w:t>3132</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浙江、安徽、</w:t>
      </w:r>
      <w:r>
        <w:rPr>
          <w:rFonts w:ascii="Times New Roman" w:hAnsi="Times New Roman" w:cs="Times New Roman"/>
          <w:sz w:val="24"/>
          <w:szCs w:val="24"/>
        </w:rPr>
        <w:t>江西</w:t>
      </w:r>
      <w:r>
        <w:rPr>
          <w:rFonts w:ascii="Times New Roman" w:hAnsi="Times New Roman" w:cs="Times New Roman" w:hint="eastAsia"/>
          <w:sz w:val="24"/>
          <w:szCs w:val="24"/>
        </w:rPr>
        <w:t>、</w:t>
      </w:r>
      <w:r>
        <w:rPr>
          <w:rFonts w:ascii="Times New Roman" w:hAnsi="Times New Roman" w:cs="Times New Roman"/>
          <w:sz w:val="24"/>
          <w:szCs w:val="24"/>
        </w:rPr>
        <w:t>湖北</w:t>
      </w:r>
      <w:r>
        <w:rPr>
          <w:rFonts w:ascii="Times New Roman" w:hAnsi="Times New Roman" w:cs="Times New Roman" w:hint="eastAsia"/>
          <w:sz w:val="24"/>
          <w:szCs w:val="24"/>
        </w:rPr>
        <w:t>、</w:t>
      </w:r>
      <w:r>
        <w:rPr>
          <w:rFonts w:ascii="Times New Roman" w:hAnsi="Times New Roman" w:cs="Times New Roman"/>
          <w:sz w:val="24"/>
          <w:szCs w:val="24"/>
        </w:rPr>
        <w:t>湖南</w:t>
      </w:r>
      <w:r>
        <w:rPr>
          <w:rFonts w:ascii="Times New Roman" w:hAnsi="Times New Roman" w:cs="Times New Roman" w:hint="eastAsia"/>
          <w:sz w:val="24"/>
          <w:szCs w:val="24"/>
        </w:rPr>
        <w:t>、</w:t>
      </w:r>
      <w:r>
        <w:rPr>
          <w:rFonts w:ascii="Times New Roman" w:hAnsi="Times New Roman" w:cs="Times New Roman"/>
          <w:sz w:val="24"/>
          <w:szCs w:val="24"/>
        </w:rPr>
        <w:t>广东</w:t>
      </w:r>
      <w:r>
        <w:rPr>
          <w:rFonts w:ascii="Times New Roman" w:hAnsi="Times New Roman" w:cs="Times New Roman" w:hint="eastAsia"/>
          <w:sz w:val="24"/>
          <w:szCs w:val="24"/>
        </w:rPr>
        <w:t>、</w:t>
      </w:r>
      <w:r>
        <w:rPr>
          <w:rFonts w:ascii="Times New Roman" w:hAnsi="Times New Roman" w:cs="Times New Roman"/>
          <w:sz w:val="24"/>
          <w:szCs w:val="24"/>
        </w:rPr>
        <w:t>广西</w:t>
      </w:r>
      <w:r>
        <w:rPr>
          <w:rFonts w:ascii="Times New Roman" w:hAnsi="Times New Roman" w:cs="Times New Roman" w:hint="eastAsia"/>
          <w:sz w:val="24"/>
          <w:szCs w:val="24"/>
        </w:rPr>
        <w:t>和</w:t>
      </w:r>
      <w:r>
        <w:rPr>
          <w:rFonts w:ascii="Times New Roman" w:hAnsi="Times New Roman" w:cs="Times New Roman"/>
          <w:sz w:val="24"/>
          <w:szCs w:val="24"/>
        </w:rPr>
        <w:t>海南</w:t>
      </w:r>
      <w:r>
        <w:rPr>
          <w:rFonts w:ascii="Times New Roman" w:hAnsi="Times New Roman" w:cs="Times New Roman" w:hint="eastAsia"/>
          <w:sz w:val="24"/>
          <w:szCs w:val="24"/>
        </w:rPr>
        <w:t>8</w:t>
      </w:r>
      <w:r w:rsidRPr="00C62D74">
        <w:rPr>
          <w:rFonts w:ascii="Times New Roman" w:hAnsi="Times New Roman" w:cs="Times New Roman" w:hint="eastAsia"/>
          <w:sz w:val="24"/>
          <w:szCs w:val="24"/>
        </w:rPr>
        <w:t>个省（自治区）。农户玉米的平均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227</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C46A1B">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83</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16</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C46A1B">
        <w:rPr>
          <w:rFonts w:ascii="Times New Roman" w:hAnsi="Times New Roman" w:cs="Times New Roman"/>
          <w:sz w:val="24"/>
          <w:szCs w:val="24"/>
        </w:rPr>
        <w:t>29</w:t>
      </w:r>
      <w:r w:rsidRPr="00C62D74">
        <w:rPr>
          <w:rFonts w:ascii="Times New Roman" w:hAnsi="Times New Roman" w:cs="Times New Roman" w:hint="eastAsia"/>
          <w:sz w:val="24"/>
          <w:szCs w:val="24"/>
        </w:rPr>
        <w:t>条数据。</w:t>
      </w:r>
    </w:p>
    <w:p w14:paraId="5FE12904" w14:textId="2AAB39A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细碎化水平、兼业水平和农业培训，耕地细碎化水平和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88</w:t>
      </w:r>
      <w:r>
        <w:rPr>
          <w:rFonts w:ascii="Times New Roman" w:hAnsi="Times New Roman" w:cs="Times New Roman" w:hint="eastAsia"/>
          <w:sz w:val="24"/>
          <w:szCs w:val="24"/>
        </w:rPr>
        <w:t>亩、</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95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亩）。非农收入占比越低，平均占比分别为</w:t>
      </w:r>
      <w:r w:rsidRPr="00C46A1B">
        <w:rPr>
          <w:rFonts w:ascii="Times New Roman" w:hAnsi="Times New Roman" w:cs="Times New Roman"/>
          <w:sz w:val="24"/>
          <w:szCs w:val="24"/>
        </w:rPr>
        <w:t>71</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55</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25</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大农户中受培训的家庭占比更多，约为</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，中小</w:t>
      </w:r>
      <w:r>
        <w:rPr>
          <w:rFonts w:ascii="Times New Roman" w:hAnsi="Times New Roman" w:cs="Times New Roman" w:hint="eastAsia"/>
          <w:sz w:val="24"/>
          <w:szCs w:val="24"/>
        </w:rPr>
        <w:t>农户受培训的家庭仅在</w:t>
      </w:r>
      <w:r w:rsidRPr="00C46A1B">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左右</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健康状况优良，家庭人口结构相似（</w:t>
      </w:r>
      <w:r w:rsidRPr="00C46A1B">
        <w:rPr>
          <w:rFonts w:ascii="Times New Roman" w:hAnsi="Times New Roman" w:cs="Times New Roman"/>
          <w:sz w:val="24"/>
          <w:szCs w:val="24"/>
        </w:rPr>
        <w:t>74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6</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年。代表风险意识的农业保险变量来看，中</w:t>
      </w:r>
      <w:r>
        <w:rPr>
          <w:rFonts w:ascii="Times New Roman" w:hAnsi="Times New Roman" w:cs="Times New Roman"/>
          <w:sz w:val="24"/>
          <w:szCs w:val="24"/>
        </w:rPr>
        <w:t>小农户</w:t>
      </w:r>
      <w:r>
        <w:rPr>
          <w:rFonts w:ascii="Times New Roman" w:hAnsi="Times New Roman" w:cs="Times New Roman" w:hint="eastAsia"/>
          <w:sz w:val="24"/>
          <w:szCs w:val="24"/>
        </w:rPr>
        <w:t>风险意识较低，</w:t>
      </w:r>
      <w:r>
        <w:rPr>
          <w:rFonts w:ascii="Times New Roman" w:hAnsi="Times New Roman" w:cs="Times New Roman"/>
          <w:sz w:val="24"/>
          <w:szCs w:val="24"/>
        </w:rPr>
        <w:t>交</w:t>
      </w:r>
      <w:r>
        <w:rPr>
          <w:rFonts w:ascii="Times New Roman" w:hAnsi="Times New Roman" w:cs="Times New Roman" w:hint="eastAsia"/>
          <w:sz w:val="24"/>
          <w:szCs w:val="24"/>
        </w:rPr>
        <w:t>农业保险的在</w:t>
      </w:r>
      <w:r w:rsidRPr="00C46A1B">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左右</w:t>
      </w:r>
      <w:r>
        <w:rPr>
          <w:rFonts w:ascii="Times New Roman" w:hAnsi="Times New Roman" w:cs="Times New Roman"/>
          <w:sz w:val="24"/>
          <w:szCs w:val="24"/>
        </w:rPr>
        <w:t>，</w:t>
      </w:r>
      <w:r>
        <w:rPr>
          <w:rFonts w:ascii="Times New Roman" w:hAnsi="Times New Roman" w:cs="Times New Roman" w:hint="eastAsia"/>
          <w:sz w:val="24"/>
          <w:szCs w:val="24"/>
        </w:rPr>
        <w:t>大农户交保险的家庭占比超过</w:t>
      </w:r>
      <w:r w:rsidRPr="00C46A1B">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98</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38</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w:t>
      </w:r>
    </w:p>
    <w:p w14:paraId="5BEF54FE" w14:textId="6D1ABA67"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AA451C">
          <w:headerReference w:type="default" r:id="rId41"/>
          <w:pgSz w:w="11906" w:h="16838" w:code="9"/>
          <w:pgMar w:top="1701" w:right="1418" w:bottom="1418" w:left="1701" w:header="1304" w:footer="1021"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475</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477</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461</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476</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21</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肥料平均每亩投入水平大农户显著低于中小农户，大农户每亩肥料花费</w:t>
      </w:r>
      <w:r w:rsidRPr="00C46A1B">
        <w:rPr>
          <w:rFonts w:ascii="Times New Roman" w:hAnsi="Times New Roman" w:cs="Times New Roman"/>
          <w:sz w:val="24"/>
          <w:szCs w:val="24"/>
        </w:rPr>
        <w:t>130</w:t>
      </w:r>
      <w:r>
        <w:rPr>
          <w:rFonts w:ascii="Times New Roman" w:hAnsi="Times New Roman" w:cs="Times New Roman" w:hint="eastAsia"/>
          <w:sz w:val="24"/>
          <w:szCs w:val="24"/>
        </w:rPr>
        <w:t>元左右，</w:t>
      </w:r>
      <w:r>
        <w:rPr>
          <w:rFonts w:ascii="Times New Roman" w:hAnsi="Times New Roman" w:cs="Times New Roman"/>
          <w:sz w:val="24"/>
          <w:szCs w:val="24"/>
        </w:rPr>
        <w:t>中小农户</w:t>
      </w:r>
      <w:r>
        <w:rPr>
          <w:rFonts w:ascii="Times New Roman" w:hAnsi="Times New Roman" w:cs="Times New Roman" w:hint="eastAsia"/>
          <w:sz w:val="24"/>
          <w:szCs w:val="24"/>
        </w:rPr>
        <w:t>大约为</w:t>
      </w:r>
      <w:r w:rsidRPr="00C46A1B">
        <w:rPr>
          <w:rFonts w:ascii="Times New Roman" w:hAnsi="Times New Roman" w:cs="Times New Roman"/>
          <w:sz w:val="24"/>
          <w:szCs w:val="24"/>
        </w:rPr>
        <w:t>160</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117</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中大型农户每亩机械花费显著高于小农户</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124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133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115</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150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各规模投入水平差异较小（表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5</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79C8C9D" w14:textId="77777777" w:rsidR="00742017" w:rsidRDefault="00742017" w:rsidP="00742017">
      <w:pPr>
        <w:spacing w:after="0" w:line="400" w:lineRule="exact"/>
        <w:ind w:firstLineChars="200" w:firstLine="480"/>
        <w:rPr>
          <w:rFonts w:ascii="Times New Roman" w:eastAsia="黑体" w:hAnsi="Times New Roman" w:cs="Times New Roman"/>
          <w:sz w:val="24"/>
          <w:szCs w:val="24"/>
        </w:r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0800" behindDoc="0" locked="0" layoutInCell="1" allowOverlap="1" wp14:anchorId="5787C424" wp14:editId="695F981C">
                <wp:simplePos x="0" y="0"/>
                <wp:positionH relativeFrom="margin">
                  <wp:posOffset>-1564005</wp:posOffset>
                </wp:positionH>
                <wp:positionV relativeFrom="margin">
                  <wp:posOffset>1477010</wp:posOffset>
                </wp:positionV>
                <wp:extent cx="8711565" cy="5579745"/>
                <wp:effectExtent l="3810" t="0" r="0" b="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469198AB" w14:textId="1BFB677B" w:rsidR="00AC7BD7" w:rsidRPr="008323E8" w:rsidRDefault="00AC7BD7"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AC7BD7" w:rsidRPr="00F03DE6" w14:paraId="24A0CA27" w14:textId="77777777" w:rsidTr="00670A65">
                              <w:trPr>
                                <w:trHeight w:val="397"/>
                              </w:trPr>
                              <w:tc>
                                <w:tcPr>
                                  <w:tcW w:w="1983" w:type="dxa"/>
                                  <w:vMerge w:val="restart"/>
                                  <w:tcBorders>
                                    <w:top w:val="single" w:sz="12" w:space="0" w:color="auto"/>
                                    <w:left w:val="nil"/>
                                    <w:right w:val="nil"/>
                                  </w:tcBorders>
                                  <w:shd w:val="clear" w:color="auto" w:fill="auto"/>
                                  <w:noWrap/>
                                  <w:vAlign w:val="center"/>
                                  <w:hideMark/>
                                </w:tcPr>
                                <w:p w14:paraId="5A9ABF85"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AC7BD7" w:rsidRPr="00F03DE6" w:rsidRDefault="00AC7BD7"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51517F98"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079A6E9F"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72904B2C"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r>
                            <w:tr w:rsidR="00AC7BD7" w:rsidRPr="00F03DE6" w14:paraId="4CC53D25" w14:textId="77777777" w:rsidTr="00670A65">
                              <w:trPr>
                                <w:trHeight w:val="397"/>
                              </w:trPr>
                              <w:tc>
                                <w:tcPr>
                                  <w:tcW w:w="1983" w:type="dxa"/>
                                  <w:vMerge/>
                                  <w:tcBorders>
                                    <w:left w:val="nil"/>
                                    <w:bottom w:val="single" w:sz="4" w:space="0" w:color="000000"/>
                                    <w:right w:val="nil"/>
                                  </w:tcBorders>
                                  <w:vAlign w:val="center"/>
                                  <w:hideMark/>
                                </w:tcPr>
                                <w:p w14:paraId="4777F4B0"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AC7BD7" w:rsidRPr="00F03DE6" w:rsidRDefault="00AC7BD7"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535B13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5507343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4323E8"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r>
                            <w:tr w:rsidR="00AC7BD7" w:rsidRPr="00F03DE6" w14:paraId="796E6A52" w14:textId="77777777" w:rsidTr="00670A65">
                              <w:trPr>
                                <w:trHeight w:val="283"/>
                              </w:trPr>
                              <w:tc>
                                <w:tcPr>
                                  <w:tcW w:w="1983" w:type="dxa"/>
                                  <w:tcBorders>
                                    <w:top w:val="nil"/>
                                    <w:left w:val="nil"/>
                                    <w:bottom w:val="nil"/>
                                    <w:right w:val="nil"/>
                                  </w:tcBorders>
                                  <w:shd w:val="clear" w:color="auto" w:fill="auto"/>
                                  <w:noWrap/>
                                  <w:vAlign w:val="center"/>
                                  <w:hideMark/>
                                </w:tcPr>
                                <w:p w14:paraId="45C7815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14CCE4B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nil"/>
                                    <w:left w:val="nil"/>
                                    <w:bottom w:val="nil"/>
                                    <w:right w:val="nil"/>
                                  </w:tcBorders>
                                  <w:shd w:val="clear" w:color="auto" w:fill="auto"/>
                                  <w:noWrap/>
                                  <w:vAlign w:val="center"/>
                                  <w:hideMark/>
                                </w:tcPr>
                                <w:p w14:paraId="136F36B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92FC7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nil"/>
                                    <w:left w:val="nil"/>
                                    <w:bottom w:val="nil"/>
                                    <w:right w:val="nil"/>
                                  </w:tcBorders>
                                  <w:shd w:val="clear" w:color="auto" w:fill="auto"/>
                                  <w:noWrap/>
                                  <w:vAlign w:val="center"/>
                                  <w:hideMark/>
                                </w:tcPr>
                                <w:p w14:paraId="1DEB85D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F798C0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left w:val="nil"/>
                                    <w:bottom w:val="nil"/>
                                    <w:right w:val="nil"/>
                                  </w:tcBorders>
                                  <w:shd w:val="clear" w:color="auto" w:fill="auto"/>
                                  <w:noWrap/>
                                  <w:vAlign w:val="center"/>
                                  <w:hideMark/>
                                </w:tcPr>
                                <w:p w14:paraId="24FEA27F"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AC989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nil"/>
                                    <w:left w:val="nil"/>
                                    <w:bottom w:val="nil"/>
                                    <w:right w:val="nil"/>
                                  </w:tcBorders>
                                  <w:shd w:val="clear" w:color="auto" w:fill="auto"/>
                                  <w:noWrap/>
                                  <w:vAlign w:val="center"/>
                                  <w:hideMark/>
                                </w:tcPr>
                                <w:p w14:paraId="136774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nil"/>
                                    <w:left w:val="nil"/>
                                    <w:bottom w:val="nil"/>
                                    <w:right w:val="nil"/>
                                  </w:tcBorders>
                                  <w:shd w:val="clear" w:color="auto" w:fill="auto"/>
                                  <w:noWrap/>
                                  <w:vAlign w:val="center"/>
                                  <w:hideMark/>
                                </w:tcPr>
                                <w:p w14:paraId="02EE79C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nil"/>
                                    <w:left w:val="nil"/>
                                    <w:bottom w:val="nil"/>
                                    <w:right w:val="nil"/>
                                  </w:tcBorders>
                                  <w:shd w:val="clear" w:color="auto" w:fill="auto"/>
                                  <w:noWrap/>
                                  <w:vAlign w:val="center"/>
                                  <w:hideMark/>
                                </w:tcPr>
                                <w:p w14:paraId="11C257C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AE45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nil"/>
                                    <w:left w:val="nil"/>
                                    <w:bottom w:val="nil"/>
                                    <w:right w:val="nil"/>
                                  </w:tcBorders>
                                  <w:shd w:val="clear" w:color="auto" w:fill="auto"/>
                                  <w:noWrap/>
                                  <w:vAlign w:val="center"/>
                                  <w:hideMark/>
                                </w:tcPr>
                                <w:p w14:paraId="23B24E9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nil"/>
                                    <w:left w:val="nil"/>
                                    <w:bottom w:val="nil"/>
                                    <w:right w:val="nil"/>
                                  </w:tcBorders>
                                  <w:shd w:val="clear" w:color="auto" w:fill="auto"/>
                                  <w:noWrap/>
                                  <w:vAlign w:val="center"/>
                                  <w:hideMark/>
                                </w:tcPr>
                                <w:p w14:paraId="0A7EB30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nil"/>
                                    <w:left w:val="nil"/>
                                    <w:bottom w:val="nil"/>
                                    <w:right w:val="nil"/>
                                  </w:tcBorders>
                                  <w:shd w:val="clear" w:color="auto" w:fill="auto"/>
                                  <w:noWrap/>
                                  <w:vAlign w:val="center"/>
                                  <w:hideMark/>
                                </w:tcPr>
                                <w:p w14:paraId="39A7E7A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114EBFE2" w14:textId="77777777" w:rsidTr="00670A65">
                              <w:trPr>
                                <w:trHeight w:val="283"/>
                              </w:trPr>
                              <w:tc>
                                <w:tcPr>
                                  <w:tcW w:w="1983" w:type="dxa"/>
                                  <w:tcBorders>
                                    <w:top w:val="nil"/>
                                    <w:left w:val="nil"/>
                                    <w:bottom w:val="nil"/>
                                    <w:right w:val="nil"/>
                                  </w:tcBorders>
                                  <w:shd w:val="clear" w:color="auto" w:fill="auto"/>
                                  <w:noWrap/>
                                  <w:vAlign w:val="center"/>
                                  <w:hideMark/>
                                </w:tcPr>
                                <w:p w14:paraId="1BF1D3A3"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3D56DDE2" w14:textId="77777777" w:rsidTr="00670A65">
                              <w:trPr>
                                <w:trHeight w:val="283"/>
                              </w:trPr>
                              <w:tc>
                                <w:tcPr>
                                  <w:tcW w:w="1983" w:type="dxa"/>
                                  <w:tcBorders>
                                    <w:top w:val="nil"/>
                                    <w:left w:val="nil"/>
                                    <w:bottom w:val="nil"/>
                                    <w:right w:val="nil"/>
                                  </w:tcBorders>
                                  <w:shd w:val="clear" w:color="auto" w:fill="auto"/>
                                  <w:noWrap/>
                                  <w:vAlign w:val="center"/>
                                  <w:hideMark/>
                                </w:tcPr>
                                <w:p w14:paraId="1524031E"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701E5856" w14:textId="77777777" w:rsidTr="00670A65">
                              <w:trPr>
                                <w:trHeight w:val="283"/>
                              </w:trPr>
                              <w:tc>
                                <w:tcPr>
                                  <w:tcW w:w="1983" w:type="dxa"/>
                                  <w:tcBorders>
                                    <w:top w:val="nil"/>
                                    <w:left w:val="nil"/>
                                    <w:bottom w:val="nil"/>
                                    <w:right w:val="nil"/>
                                  </w:tcBorders>
                                  <w:shd w:val="clear" w:color="auto" w:fill="auto"/>
                                  <w:noWrap/>
                                  <w:vAlign w:val="center"/>
                                  <w:hideMark/>
                                </w:tcPr>
                                <w:p w14:paraId="488AF028"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DA82E30" w14:textId="77777777" w:rsidTr="00670A65">
                              <w:trPr>
                                <w:trHeight w:val="283"/>
                              </w:trPr>
                              <w:tc>
                                <w:tcPr>
                                  <w:tcW w:w="1983" w:type="dxa"/>
                                  <w:tcBorders>
                                    <w:top w:val="nil"/>
                                    <w:left w:val="nil"/>
                                    <w:bottom w:val="nil"/>
                                    <w:right w:val="nil"/>
                                  </w:tcBorders>
                                  <w:shd w:val="clear" w:color="auto" w:fill="auto"/>
                                  <w:noWrap/>
                                  <w:vAlign w:val="center"/>
                                  <w:hideMark/>
                                </w:tcPr>
                                <w:p w14:paraId="572FBFDF"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FA28BE9" w14:textId="77777777" w:rsidTr="00670A65">
                              <w:trPr>
                                <w:trHeight w:val="283"/>
                              </w:trPr>
                              <w:tc>
                                <w:tcPr>
                                  <w:tcW w:w="1983" w:type="dxa"/>
                                  <w:tcBorders>
                                    <w:top w:val="nil"/>
                                    <w:left w:val="nil"/>
                                    <w:bottom w:val="nil"/>
                                    <w:right w:val="nil"/>
                                  </w:tcBorders>
                                  <w:shd w:val="clear" w:color="auto" w:fill="auto"/>
                                  <w:noWrap/>
                                  <w:vAlign w:val="center"/>
                                  <w:hideMark/>
                                </w:tcPr>
                                <w:p w14:paraId="5800AC72"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26511ECC" w14:textId="77777777" w:rsidTr="00670A65">
                              <w:trPr>
                                <w:trHeight w:val="283"/>
                              </w:trPr>
                              <w:tc>
                                <w:tcPr>
                                  <w:tcW w:w="1983" w:type="dxa"/>
                                  <w:tcBorders>
                                    <w:top w:val="nil"/>
                                    <w:left w:val="nil"/>
                                    <w:bottom w:val="nil"/>
                                    <w:right w:val="nil"/>
                                  </w:tcBorders>
                                  <w:shd w:val="clear" w:color="auto" w:fill="auto"/>
                                  <w:noWrap/>
                                  <w:vAlign w:val="center"/>
                                  <w:hideMark/>
                                </w:tcPr>
                                <w:p w14:paraId="59DE359F"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27DA8C04" w14:textId="77777777" w:rsidTr="00670A65">
                              <w:trPr>
                                <w:trHeight w:val="283"/>
                              </w:trPr>
                              <w:tc>
                                <w:tcPr>
                                  <w:tcW w:w="1983" w:type="dxa"/>
                                  <w:tcBorders>
                                    <w:top w:val="nil"/>
                                    <w:left w:val="nil"/>
                                    <w:bottom w:val="nil"/>
                                    <w:right w:val="nil"/>
                                  </w:tcBorders>
                                  <w:shd w:val="clear" w:color="auto" w:fill="auto"/>
                                  <w:noWrap/>
                                  <w:vAlign w:val="center"/>
                                  <w:hideMark/>
                                </w:tcPr>
                                <w:p w14:paraId="1117466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352C8687" w14:textId="77777777" w:rsidTr="00670A65">
                              <w:trPr>
                                <w:trHeight w:val="283"/>
                              </w:trPr>
                              <w:tc>
                                <w:tcPr>
                                  <w:tcW w:w="1983" w:type="dxa"/>
                                  <w:tcBorders>
                                    <w:top w:val="nil"/>
                                    <w:left w:val="nil"/>
                                    <w:bottom w:val="nil"/>
                                    <w:right w:val="nil"/>
                                  </w:tcBorders>
                                  <w:shd w:val="clear" w:color="auto" w:fill="auto"/>
                                  <w:noWrap/>
                                  <w:vAlign w:val="center"/>
                                  <w:hideMark/>
                                </w:tcPr>
                                <w:p w14:paraId="063A37C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571A1E8E" w14:textId="77777777" w:rsidTr="00670A65">
                              <w:trPr>
                                <w:trHeight w:val="283"/>
                              </w:trPr>
                              <w:tc>
                                <w:tcPr>
                                  <w:tcW w:w="1983" w:type="dxa"/>
                                  <w:tcBorders>
                                    <w:top w:val="nil"/>
                                    <w:left w:val="nil"/>
                                    <w:bottom w:val="nil"/>
                                    <w:right w:val="nil"/>
                                  </w:tcBorders>
                                  <w:shd w:val="clear" w:color="auto" w:fill="auto"/>
                                  <w:noWrap/>
                                  <w:vAlign w:val="center"/>
                                  <w:hideMark/>
                                </w:tcPr>
                                <w:p w14:paraId="0831C37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54F1E46" w14:textId="77777777" w:rsidTr="00670A65">
                              <w:trPr>
                                <w:trHeight w:val="283"/>
                              </w:trPr>
                              <w:tc>
                                <w:tcPr>
                                  <w:tcW w:w="1983" w:type="dxa"/>
                                  <w:tcBorders>
                                    <w:top w:val="nil"/>
                                    <w:left w:val="nil"/>
                                    <w:bottom w:val="nil"/>
                                    <w:right w:val="nil"/>
                                  </w:tcBorders>
                                  <w:shd w:val="clear" w:color="auto" w:fill="auto"/>
                                  <w:noWrap/>
                                  <w:vAlign w:val="center"/>
                                  <w:hideMark/>
                                </w:tcPr>
                                <w:p w14:paraId="2013072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6FE7BC8" w14:textId="77777777" w:rsidTr="00670A65">
                              <w:trPr>
                                <w:trHeight w:val="283"/>
                              </w:trPr>
                              <w:tc>
                                <w:tcPr>
                                  <w:tcW w:w="1983" w:type="dxa"/>
                                  <w:tcBorders>
                                    <w:top w:val="nil"/>
                                    <w:left w:val="nil"/>
                                    <w:bottom w:val="nil"/>
                                    <w:right w:val="nil"/>
                                  </w:tcBorders>
                                  <w:shd w:val="clear" w:color="auto" w:fill="auto"/>
                                  <w:noWrap/>
                                  <w:vAlign w:val="center"/>
                                  <w:hideMark/>
                                </w:tcPr>
                                <w:p w14:paraId="57493EEB"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7E4F773" w14:textId="77777777" w:rsidTr="00670A65">
                              <w:trPr>
                                <w:trHeight w:val="283"/>
                              </w:trPr>
                              <w:tc>
                                <w:tcPr>
                                  <w:tcW w:w="1983" w:type="dxa"/>
                                  <w:tcBorders>
                                    <w:top w:val="nil"/>
                                    <w:left w:val="nil"/>
                                    <w:bottom w:val="nil"/>
                                    <w:right w:val="nil"/>
                                  </w:tcBorders>
                                  <w:shd w:val="clear" w:color="auto" w:fill="auto"/>
                                  <w:noWrap/>
                                  <w:vAlign w:val="center"/>
                                  <w:hideMark/>
                                </w:tcPr>
                                <w:p w14:paraId="6BDF51F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6422CAC" w14:textId="77777777" w:rsidTr="00670A65">
                              <w:trPr>
                                <w:trHeight w:val="283"/>
                              </w:trPr>
                              <w:tc>
                                <w:tcPr>
                                  <w:tcW w:w="1983" w:type="dxa"/>
                                  <w:tcBorders>
                                    <w:top w:val="nil"/>
                                    <w:left w:val="nil"/>
                                    <w:bottom w:val="nil"/>
                                    <w:right w:val="nil"/>
                                  </w:tcBorders>
                                  <w:shd w:val="clear" w:color="auto" w:fill="auto"/>
                                  <w:noWrap/>
                                  <w:vAlign w:val="center"/>
                                  <w:hideMark/>
                                </w:tcPr>
                                <w:p w14:paraId="05F5DB6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83F3F39" w14:textId="77777777" w:rsidTr="00670A65">
                              <w:trPr>
                                <w:trHeight w:val="283"/>
                              </w:trPr>
                              <w:tc>
                                <w:tcPr>
                                  <w:tcW w:w="1983" w:type="dxa"/>
                                  <w:tcBorders>
                                    <w:top w:val="nil"/>
                                    <w:left w:val="nil"/>
                                    <w:bottom w:val="nil"/>
                                    <w:right w:val="nil"/>
                                  </w:tcBorders>
                                  <w:shd w:val="clear" w:color="auto" w:fill="auto"/>
                                  <w:noWrap/>
                                  <w:vAlign w:val="center"/>
                                  <w:hideMark/>
                                </w:tcPr>
                                <w:p w14:paraId="23B8869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CB46B78" w14:textId="77777777" w:rsidTr="00670A65">
                              <w:trPr>
                                <w:trHeight w:val="283"/>
                              </w:trPr>
                              <w:tc>
                                <w:tcPr>
                                  <w:tcW w:w="1983" w:type="dxa"/>
                                  <w:tcBorders>
                                    <w:top w:val="nil"/>
                                    <w:left w:val="nil"/>
                                    <w:bottom w:val="nil"/>
                                    <w:right w:val="nil"/>
                                  </w:tcBorders>
                                  <w:shd w:val="clear" w:color="auto" w:fill="auto"/>
                                  <w:noWrap/>
                                  <w:vAlign w:val="center"/>
                                  <w:hideMark/>
                                </w:tcPr>
                                <w:p w14:paraId="0D695ED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93E4E6B" w14:textId="77777777" w:rsidTr="00670A65">
                              <w:trPr>
                                <w:trHeight w:val="283"/>
                              </w:trPr>
                              <w:tc>
                                <w:tcPr>
                                  <w:tcW w:w="1983" w:type="dxa"/>
                                  <w:tcBorders>
                                    <w:top w:val="nil"/>
                                    <w:left w:val="nil"/>
                                    <w:bottom w:val="nil"/>
                                    <w:right w:val="nil"/>
                                  </w:tcBorders>
                                  <w:shd w:val="clear" w:color="auto" w:fill="auto"/>
                                  <w:noWrap/>
                                  <w:vAlign w:val="center"/>
                                  <w:hideMark/>
                                </w:tcPr>
                                <w:p w14:paraId="108BB15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D831A2A" w14:textId="77777777" w:rsidTr="00670A65">
                              <w:trPr>
                                <w:trHeight w:val="283"/>
                              </w:trPr>
                              <w:tc>
                                <w:tcPr>
                                  <w:tcW w:w="1983" w:type="dxa"/>
                                  <w:tcBorders>
                                    <w:top w:val="nil"/>
                                    <w:left w:val="nil"/>
                                    <w:bottom w:val="nil"/>
                                    <w:right w:val="nil"/>
                                  </w:tcBorders>
                                  <w:shd w:val="clear" w:color="auto" w:fill="auto"/>
                                  <w:noWrap/>
                                  <w:vAlign w:val="center"/>
                                  <w:hideMark/>
                                </w:tcPr>
                                <w:p w14:paraId="06532BD4"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424B6C90" w14:textId="77777777" w:rsidTr="00670A65">
                              <w:trPr>
                                <w:trHeight w:val="283"/>
                              </w:trPr>
                              <w:tc>
                                <w:tcPr>
                                  <w:tcW w:w="1983" w:type="dxa"/>
                                  <w:tcBorders>
                                    <w:top w:val="nil"/>
                                    <w:left w:val="nil"/>
                                    <w:bottom w:val="nil"/>
                                    <w:right w:val="nil"/>
                                  </w:tcBorders>
                                  <w:shd w:val="clear" w:color="auto" w:fill="auto"/>
                                  <w:noWrap/>
                                  <w:vAlign w:val="center"/>
                                  <w:hideMark/>
                                </w:tcPr>
                                <w:p w14:paraId="498F7EA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AC7BD7" w:rsidRPr="00F03DE6" w:rsidRDefault="00AC7BD7"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r>
                            <w:tr w:rsidR="00AC7BD7" w:rsidRPr="00F03DE6" w14:paraId="7D98726D"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6290AB59"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AC7BD7" w:rsidRPr="00F03DE6" w:rsidRDefault="00AC7BD7"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r>
                            <w:tr w:rsidR="00AC7BD7" w:rsidRPr="00F03DE6" w14:paraId="07AB9D72" w14:textId="77777777" w:rsidTr="00670A65">
                              <w:trPr>
                                <w:trHeight w:val="283"/>
                              </w:trPr>
                              <w:tc>
                                <w:tcPr>
                                  <w:tcW w:w="13090" w:type="dxa"/>
                                  <w:gridSpan w:val="18"/>
                                  <w:tcBorders>
                                    <w:top w:val="nil"/>
                                    <w:left w:val="nil"/>
                                    <w:bottom w:val="nil"/>
                                    <w:right w:val="nil"/>
                                  </w:tcBorders>
                                  <w:shd w:val="clear" w:color="auto" w:fill="auto"/>
                                  <w:noWrap/>
                                  <w:vAlign w:val="center"/>
                                </w:tcPr>
                                <w:p w14:paraId="5C6AC8F1" w14:textId="77777777" w:rsidR="00AC7BD7" w:rsidRPr="00F03DE6" w:rsidRDefault="00AC7BD7"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AC7BD7" w:rsidRDefault="00AC7BD7" w:rsidP="00742017">
                            <w:pPr>
                              <w:spacing w:after="83"/>
                            </w:pPr>
                          </w:p>
                          <w:p w14:paraId="3CB6C53C" w14:textId="77777777" w:rsidR="00AC7BD7" w:rsidRDefault="00AC7BD7" w:rsidP="00742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7C424" id="_x0000_s1074" type="#_x0000_t202" style="position:absolute;left:0;text-align:left;margin-left:-123.15pt;margin-top:116.3pt;width:685.95pt;height:439.35pt;rotation:-90;flip:x;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" filled="f" stroked="f">
                <v:textbox>
                  <w:txbxContent>
                    <w:p w14:paraId="469198AB" w14:textId="1BFB677B" w:rsidR="00AC7BD7" w:rsidRPr="008323E8" w:rsidRDefault="00AC7BD7"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AC7BD7" w:rsidRPr="00F03DE6" w14:paraId="24A0CA27" w14:textId="77777777" w:rsidTr="00670A65">
                        <w:trPr>
                          <w:trHeight w:val="397"/>
                        </w:trPr>
                        <w:tc>
                          <w:tcPr>
                            <w:tcW w:w="1983" w:type="dxa"/>
                            <w:vMerge w:val="restart"/>
                            <w:tcBorders>
                              <w:top w:val="single" w:sz="12" w:space="0" w:color="auto"/>
                              <w:left w:val="nil"/>
                              <w:right w:val="nil"/>
                            </w:tcBorders>
                            <w:shd w:val="clear" w:color="auto" w:fill="auto"/>
                            <w:noWrap/>
                            <w:vAlign w:val="center"/>
                            <w:hideMark/>
                          </w:tcPr>
                          <w:p w14:paraId="5A9ABF85"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AC7BD7" w:rsidRPr="00F03DE6" w:rsidRDefault="00AC7BD7"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51517F98"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079A6E9F"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72904B2C"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r>
                      <w:tr w:rsidR="00AC7BD7" w:rsidRPr="00F03DE6" w14:paraId="4CC53D25" w14:textId="77777777" w:rsidTr="00670A65">
                        <w:trPr>
                          <w:trHeight w:val="397"/>
                        </w:trPr>
                        <w:tc>
                          <w:tcPr>
                            <w:tcW w:w="1983" w:type="dxa"/>
                            <w:vMerge/>
                            <w:tcBorders>
                              <w:left w:val="nil"/>
                              <w:bottom w:val="single" w:sz="4" w:space="0" w:color="000000"/>
                              <w:right w:val="nil"/>
                            </w:tcBorders>
                            <w:vAlign w:val="center"/>
                            <w:hideMark/>
                          </w:tcPr>
                          <w:p w14:paraId="4777F4B0"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AC7BD7" w:rsidRPr="00F03DE6" w:rsidRDefault="00AC7BD7"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535B13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5507343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4323E8"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r>
                      <w:tr w:rsidR="00AC7BD7" w:rsidRPr="00F03DE6" w14:paraId="796E6A52" w14:textId="77777777" w:rsidTr="00670A65">
                        <w:trPr>
                          <w:trHeight w:val="283"/>
                        </w:trPr>
                        <w:tc>
                          <w:tcPr>
                            <w:tcW w:w="1983" w:type="dxa"/>
                            <w:tcBorders>
                              <w:top w:val="nil"/>
                              <w:left w:val="nil"/>
                              <w:bottom w:val="nil"/>
                              <w:right w:val="nil"/>
                            </w:tcBorders>
                            <w:shd w:val="clear" w:color="auto" w:fill="auto"/>
                            <w:noWrap/>
                            <w:vAlign w:val="center"/>
                            <w:hideMark/>
                          </w:tcPr>
                          <w:p w14:paraId="45C7815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14CCE4B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nil"/>
                              <w:left w:val="nil"/>
                              <w:bottom w:val="nil"/>
                              <w:right w:val="nil"/>
                            </w:tcBorders>
                            <w:shd w:val="clear" w:color="auto" w:fill="auto"/>
                            <w:noWrap/>
                            <w:vAlign w:val="center"/>
                            <w:hideMark/>
                          </w:tcPr>
                          <w:p w14:paraId="136F36B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92FC7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nil"/>
                              <w:left w:val="nil"/>
                              <w:bottom w:val="nil"/>
                              <w:right w:val="nil"/>
                            </w:tcBorders>
                            <w:shd w:val="clear" w:color="auto" w:fill="auto"/>
                            <w:noWrap/>
                            <w:vAlign w:val="center"/>
                            <w:hideMark/>
                          </w:tcPr>
                          <w:p w14:paraId="1DEB85D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F798C0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left w:val="nil"/>
                              <w:bottom w:val="nil"/>
                              <w:right w:val="nil"/>
                            </w:tcBorders>
                            <w:shd w:val="clear" w:color="auto" w:fill="auto"/>
                            <w:noWrap/>
                            <w:vAlign w:val="center"/>
                            <w:hideMark/>
                          </w:tcPr>
                          <w:p w14:paraId="24FEA27F"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AC989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nil"/>
                              <w:left w:val="nil"/>
                              <w:bottom w:val="nil"/>
                              <w:right w:val="nil"/>
                            </w:tcBorders>
                            <w:shd w:val="clear" w:color="auto" w:fill="auto"/>
                            <w:noWrap/>
                            <w:vAlign w:val="center"/>
                            <w:hideMark/>
                          </w:tcPr>
                          <w:p w14:paraId="136774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nil"/>
                              <w:left w:val="nil"/>
                              <w:bottom w:val="nil"/>
                              <w:right w:val="nil"/>
                            </w:tcBorders>
                            <w:shd w:val="clear" w:color="auto" w:fill="auto"/>
                            <w:noWrap/>
                            <w:vAlign w:val="center"/>
                            <w:hideMark/>
                          </w:tcPr>
                          <w:p w14:paraId="02EE79C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nil"/>
                              <w:left w:val="nil"/>
                              <w:bottom w:val="nil"/>
                              <w:right w:val="nil"/>
                            </w:tcBorders>
                            <w:shd w:val="clear" w:color="auto" w:fill="auto"/>
                            <w:noWrap/>
                            <w:vAlign w:val="center"/>
                            <w:hideMark/>
                          </w:tcPr>
                          <w:p w14:paraId="11C257C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AE45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nil"/>
                              <w:left w:val="nil"/>
                              <w:bottom w:val="nil"/>
                              <w:right w:val="nil"/>
                            </w:tcBorders>
                            <w:shd w:val="clear" w:color="auto" w:fill="auto"/>
                            <w:noWrap/>
                            <w:vAlign w:val="center"/>
                            <w:hideMark/>
                          </w:tcPr>
                          <w:p w14:paraId="23B24E9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nil"/>
                              <w:left w:val="nil"/>
                              <w:bottom w:val="nil"/>
                              <w:right w:val="nil"/>
                            </w:tcBorders>
                            <w:shd w:val="clear" w:color="auto" w:fill="auto"/>
                            <w:noWrap/>
                            <w:vAlign w:val="center"/>
                            <w:hideMark/>
                          </w:tcPr>
                          <w:p w14:paraId="0A7EB30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nil"/>
                              <w:left w:val="nil"/>
                              <w:bottom w:val="nil"/>
                              <w:right w:val="nil"/>
                            </w:tcBorders>
                            <w:shd w:val="clear" w:color="auto" w:fill="auto"/>
                            <w:noWrap/>
                            <w:vAlign w:val="center"/>
                            <w:hideMark/>
                          </w:tcPr>
                          <w:p w14:paraId="39A7E7A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114EBFE2" w14:textId="77777777" w:rsidTr="00670A65">
                        <w:trPr>
                          <w:trHeight w:val="283"/>
                        </w:trPr>
                        <w:tc>
                          <w:tcPr>
                            <w:tcW w:w="1983" w:type="dxa"/>
                            <w:tcBorders>
                              <w:top w:val="nil"/>
                              <w:left w:val="nil"/>
                              <w:bottom w:val="nil"/>
                              <w:right w:val="nil"/>
                            </w:tcBorders>
                            <w:shd w:val="clear" w:color="auto" w:fill="auto"/>
                            <w:noWrap/>
                            <w:vAlign w:val="center"/>
                            <w:hideMark/>
                          </w:tcPr>
                          <w:p w14:paraId="1BF1D3A3"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3D56DDE2" w14:textId="77777777" w:rsidTr="00670A65">
                        <w:trPr>
                          <w:trHeight w:val="283"/>
                        </w:trPr>
                        <w:tc>
                          <w:tcPr>
                            <w:tcW w:w="1983" w:type="dxa"/>
                            <w:tcBorders>
                              <w:top w:val="nil"/>
                              <w:left w:val="nil"/>
                              <w:bottom w:val="nil"/>
                              <w:right w:val="nil"/>
                            </w:tcBorders>
                            <w:shd w:val="clear" w:color="auto" w:fill="auto"/>
                            <w:noWrap/>
                            <w:vAlign w:val="center"/>
                            <w:hideMark/>
                          </w:tcPr>
                          <w:p w14:paraId="1524031E"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701E5856" w14:textId="77777777" w:rsidTr="00670A65">
                        <w:trPr>
                          <w:trHeight w:val="283"/>
                        </w:trPr>
                        <w:tc>
                          <w:tcPr>
                            <w:tcW w:w="1983" w:type="dxa"/>
                            <w:tcBorders>
                              <w:top w:val="nil"/>
                              <w:left w:val="nil"/>
                              <w:bottom w:val="nil"/>
                              <w:right w:val="nil"/>
                            </w:tcBorders>
                            <w:shd w:val="clear" w:color="auto" w:fill="auto"/>
                            <w:noWrap/>
                            <w:vAlign w:val="center"/>
                            <w:hideMark/>
                          </w:tcPr>
                          <w:p w14:paraId="488AF028"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DA82E30" w14:textId="77777777" w:rsidTr="00670A65">
                        <w:trPr>
                          <w:trHeight w:val="283"/>
                        </w:trPr>
                        <w:tc>
                          <w:tcPr>
                            <w:tcW w:w="1983" w:type="dxa"/>
                            <w:tcBorders>
                              <w:top w:val="nil"/>
                              <w:left w:val="nil"/>
                              <w:bottom w:val="nil"/>
                              <w:right w:val="nil"/>
                            </w:tcBorders>
                            <w:shd w:val="clear" w:color="auto" w:fill="auto"/>
                            <w:noWrap/>
                            <w:vAlign w:val="center"/>
                            <w:hideMark/>
                          </w:tcPr>
                          <w:p w14:paraId="572FBFDF"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FA28BE9" w14:textId="77777777" w:rsidTr="00670A65">
                        <w:trPr>
                          <w:trHeight w:val="283"/>
                        </w:trPr>
                        <w:tc>
                          <w:tcPr>
                            <w:tcW w:w="1983" w:type="dxa"/>
                            <w:tcBorders>
                              <w:top w:val="nil"/>
                              <w:left w:val="nil"/>
                              <w:bottom w:val="nil"/>
                              <w:right w:val="nil"/>
                            </w:tcBorders>
                            <w:shd w:val="clear" w:color="auto" w:fill="auto"/>
                            <w:noWrap/>
                            <w:vAlign w:val="center"/>
                            <w:hideMark/>
                          </w:tcPr>
                          <w:p w14:paraId="5800AC72"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26511ECC" w14:textId="77777777" w:rsidTr="00670A65">
                        <w:trPr>
                          <w:trHeight w:val="283"/>
                        </w:trPr>
                        <w:tc>
                          <w:tcPr>
                            <w:tcW w:w="1983" w:type="dxa"/>
                            <w:tcBorders>
                              <w:top w:val="nil"/>
                              <w:left w:val="nil"/>
                              <w:bottom w:val="nil"/>
                              <w:right w:val="nil"/>
                            </w:tcBorders>
                            <w:shd w:val="clear" w:color="auto" w:fill="auto"/>
                            <w:noWrap/>
                            <w:vAlign w:val="center"/>
                            <w:hideMark/>
                          </w:tcPr>
                          <w:p w14:paraId="59DE359F"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27DA8C04" w14:textId="77777777" w:rsidTr="00670A65">
                        <w:trPr>
                          <w:trHeight w:val="283"/>
                        </w:trPr>
                        <w:tc>
                          <w:tcPr>
                            <w:tcW w:w="1983" w:type="dxa"/>
                            <w:tcBorders>
                              <w:top w:val="nil"/>
                              <w:left w:val="nil"/>
                              <w:bottom w:val="nil"/>
                              <w:right w:val="nil"/>
                            </w:tcBorders>
                            <w:shd w:val="clear" w:color="auto" w:fill="auto"/>
                            <w:noWrap/>
                            <w:vAlign w:val="center"/>
                            <w:hideMark/>
                          </w:tcPr>
                          <w:p w14:paraId="1117466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352C8687" w14:textId="77777777" w:rsidTr="00670A65">
                        <w:trPr>
                          <w:trHeight w:val="283"/>
                        </w:trPr>
                        <w:tc>
                          <w:tcPr>
                            <w:tcW w:w="1983" w:type="dxa"/>
                            <w:tcBorders>
                              <w:top w:val="nil"/>
                              <w:left w:val="nil"/>
                              <w:bottom w:val="nil"/>
                              <w:right w:val="nil"/>
                            </w:tcBorders>
                            <w:shd w:val="clear" w:color="auto" w:fill="auto"/>
                            <w:noWrap/>
                            <w:vAlign w:val="center"/>
                            <w:hideMark/>
                          </w:tcPr>
                          <w:p w14:paraId="063A37C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571A1E8E" w14:textId="77777777" w:rsidTr="00670A65">
                        <w:trPr>
                          <w:trHeight w:val="283"/>
                        </w:trPr>
                        <w:tc>
                          <w:tcPr>
                            <w:tcW w:w="1983" w:type="dxa"/>
                            <w:tcBorders>
                              <w:top w:val="nil"/>
                              <w:left w:val="nil"/>
                              <w:bottom w:val="nil"/>
                              <w:right w:val="nil"/>
                            </w:tcBorders>
                            <w:shd w:val="clear" w:color="auto" w:fill="auto"/>
                            <w:noWrap/>
                            <w:vAlign w:val="center"/>
                            <w:hideMark/>
                          </w:tcPr>
                          <w:p w14:paraId="0831C37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54F1E46" w14:textId="77777777" w:rsidTr="00670A65">
                        <w:trPr>
                          <w:trHeight w:val="283"/>
                        </w:trPr>
                        <w:tc>
                          <w:tcPr>
                            <w:tcW w:w="1983" w:type="dxa"/>
                            <w:tcBorders>
                              <w:top w:val="nil"/>
                              <w:left w:val="nil"/>
                              <w:bottom w:val="nil"/>
                              <w:right w:val="nil"/>
                            </w:tcBorders>
                            <w:shd w:val="clear" w:color="auto" w:fill="auto"/>
                            <w:noWrap/>
                            <w:vAlign w:val="center"/>
                            <w:hideMark/>
                          </w:tcPr>
                          <w:p w14:paraId="2013072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6FE7BC8" w14:textId="77777777" w:rsidTr="00670A65">
                        <w:trPr>
                          <w:trHeight w:val="283"/>
                        </w:trPr>
                        <w:tc>
                          <w:tcPr>
                            <w:tcW w:w="1983" w:type="dxa"/>
                            <w:tcBorders>
                              <w:top w:val="nil"/>
                              <w:left w:val="nil"/>
                              <w:bottom w:val="nil"/>
                              <w:right w:val="nil"/>
                            </w:tcBorders>
                            <w:shd w:val="clear" w:color="auto" w:fill="auto"/>
                            <w:noWrap/>
                            <w:vAlign w:val="center"/>
                            <w:hideMark/>
                          </w:tcPr>
                          <w:p w14:paraId="57493EEB"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7E4F773" w14:textId="77777777" w:rsidTr="00670A65">
                        <w:trPr>
                          <w:trHeight w:val="283"/>
                        </w:trPr>
                        <w:tc>
                          <w:tcPr>
                            <w:tcW w:w="1983" w:type="dxa"/>
                            <w:tcBorders>
                              <w:top w:val="nil"/>
                              <w:left w:val="nil"/>
                              <w:bottom w:val="nil"/>
                              <w:right w:val="nil"/>
                            </w:tcBorders>
                            <w:shd w:val="clear" w:color="auto" w:fill="auto"/>
                            <w:noWrap/>
                            <w:vAlign w:val="center"/>
                            <w:hideMark/>
                          </w:tcPr>
                          <w:p w14:paraId="6BDF51F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6422CAC" w14:textId="77777777" w:rsidTr="00670A65">
                        <w:trPr>
                          <w:trHeight w:val="283"/>
                        </w:trPr>
                        <w:tc>
                          <w:tcPr>
                            <w:tcW w:w="1983" w:type="dxa"/>
                            <w:tcBorders>
                              <w:top w:val="nil"/>
                              <w:left w:val="nil"/>
                              <w:bottom w:val="nil"/>
                              <w:right w:val="nil"/>
                            </w:tcBorders>
                            <w:shd w:val="clear" w:color="auto" w:fill="auto"/>
                            <w:noWrap/>
                            <w:vAlign w:val="center"/>
                            <w:hideMark/>
                          </w:tcPr>
                          <w:p w14:paraId="05F5DB6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83F3F39" w14:textId="77777777" w:rsidTr="00670A65">
                        <w:trPr>
                          <w:trHeight w:val="283"/>
                        </w:trPr>
                        <w:tc>
                          <w:tcPr>
                            <w:tcW w:w="1983" w:type="dxa"/>
                            <w:tcBorders>
                              <w:top w:val="nil"/>
                              <w:left w:val="nil"/>
                              <w:bottom w:val="nil"/>
                              <w:right w:val="nil"/>
                            </w:tcBorders>
                            <w:shd w:val="clear" w:color="auto" w:fill="auto"/>
                            <w:noWrap/>
                            <w:vAlign w:val="center"/>
                            <w:hideMark/>
                          </w:tcPr>
                          <w:p w14:paraId="23B8869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CB46B78" w14:textId="77777777" w:rsidTr="00670A65">
                        <w:trPr>
                          <w:trHeight w:val="283"/>
                        </w:trPr>
                        <w:tc>
                          <w:tcPr>
                            <w:tcW w:w="1983" w:type="dxa"/>
                            <w:tcBorders>
                              <w:top w:val="nil"/>
                              <w:left w:val="nil"/>
                              <w:bottom w:val="nil"/>
                              <w:right w:val="nil"/>
                            </w:tcBorders>
                            <w:shd w:val="clear" w:color="auto" w:fill="auto"/>
                            <w:noWrap/>
                            <w:vAlign w:val="center"/>
                            <w:hideMark/>
                          </w:tcPr>
                          <w:p w14:paraId="0D695ED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93E4E6B" w14:textId="77777777" w:rsidTr="00670A65">
                        <w:trPr>
                          <w:trHeight w:val="283"/>
                        </w:trPr>
                        <w:tc>
                          <w:tcPr>
                            <w:tcW w:w="1983" w:type="dxa"/>
                            <w:tcBorders>
                              <w:top w:val="nil"/>
                              <w:left w:val="nil"/>
                              <w:bottom w:val="nil"/>
                              <w:right w:val="nil"/>
                            </w:tcBorders>
                            <w:shd w:val="clear" w:color="auto" w:fill="auto"/>
                            <w:noWrap/>
                            <w:vAlign w:val="center"/>
                            <w:hideMark/>
                          </w:tcPr>
                          <w:p w14:paraId="108BB15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D831A2A" w14:textId="77777777" w:rsidTr="00670A65">
                        <w:trPr>
                          <w:trHeight w:val="283"/>
                        </w:trPr>
                        <w:tc>
                          <w:tcPr>
                            <w:tcW w:w="1983" w:type="dxa"/>
                            <w:tcBorders>
                              <w:top w:val="nil"/>
                              <w:left w:val="nil"/>
                              <w:bottom w:val="nil"/>
                              <w:right w:val="nil"/>
                            </w:tcBorders>
                            <w:shd w:val="clear" w:color="auto" w:fill="auto"/>
                            <w:noWrap/>
                            <w:vAlign w:val="center"/>
                            <w:hideMark/>
                          </w:tcPr>
                          <w:p w14:paraId="06532BD4"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424B6C90" w14:textId="77777777" w:rsidTr="00670A65">
                        <w:trPr>
                          <w:trHeight w:val="283"/>
                        </w:trPr>
                        <w:tc>
                          <w:tcPr>
                            <w:tcW w:w="1983" w:type="dxa"/>
                            <w:tcBorders>
                              <w:top w:val="nil"/>
                              <w:left w:val="nil"/>
                              <w:bottom w:val="nil"/>
                              <w:right w:val="nil"/>
                            </w:tcBorders>
                            <w:shd w:val="clear" w:color="auto" w:fill="auto"/>
                            <w:noWrap/>
                            <w:vAlign w:val="center"/>
                            <w:hideMark/>
                          </w:tcPr>
                          <w:p w14:paraId="498F7EA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AC7BD7" w:rsidRPr="00F03DE6" w:rsidRDefault="00AC7BD7"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r>
                      <w:tr w:rsidR="00AC7BD7" w:rsidRPr="00F03DE6" w14:paraId="7D98726D"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6290AB59"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AC7BD7" w:rsidRPr="00F03DE6" w:rsidRDefault="00AC7BD7"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r>
                      <w:tr w:rsidR="00AC7BD7" w:rsidRPr="00F03DE6" w14:paraId="07AB9D72" w14:textId="77777777" w:rsidTr="00670A65">
                        <w:trPr>
                          <w:trHeight w:val="283"/>
                        </w:trPr>
                        <w:tc>
                          <w:tcPr>
                            <w:tcW w:w="13090" w:type="dxa"/>
                            <w:gridSpan w:val="18"/>
                            <w:tcBorders>
                              <w:top w:val="nil"/>
                              <w:left w:val="nil"/>
                              <w:bottom w:val="nil"/>
                              <w:right w:val="nil"/>
                            </w:tcBorders>
                            <w:shd w:val="clear" w:color="auto" w:fill="auto"/>
                            <w:noWrap/>
                            <w:vAlign w:val="center"/>
                          </w:tcPr>
                          <w:p w14:paraId="5C6AC8F1" w14:textId="77777777" w:rsidR="00AC7BD7" w:rsidRPr="00F03DE6" w:rsidRDefault="00AC7BD7"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AC7BD7" w:rsidRDefault="00AC7BD7" w:rsidP="00742017">
                      <w:pPr>
                        <w:spacing w:after="83"/>
                      </w:pPr>
                    </w:p>
                    <w:p w14:paraId="3CB6C53C" w14:textId="77777777" w:rsidR="00AC7BD7" w:rsidRDefault="00AC7BD7" w:rsidP="00742017"/>
                  </w:txbxContent>
                </v:textbox>
                <w10:wrap type="topAndBottom" anchorx="margin" anchory="margin"/>
              </v:shape>
            </w:pict>
          </mc:Fallback>
        </mc:AlternateContent>
      </w:r>
    </w:p>
    <w:p w14:paraId="1BCB0B93" w14:textId="77777777" w:rsidR="00742017" w:rsidRPr="00140250" w:rsidRDefault="00742017" w:rsidP="00742017">
      <w:pPr>
        <w:spacing w:after="0" w:line="400" w:lineRule="exact"/>
        <w:outlineLvl w:val="2"/>
        <w:rPr>
          <w:rFonts w:ascii="Times New Roman" w:eastAsia="黑体" w:hAnsi="Times New Roman" w:cs="Times New Roman"/>
          <w:sz w:val="24"/>
          <w:szCs w:val="24"/>
        </w:rPr>
        <w:sectPr w:rsidR="00742017" w:rsidRPr="00140250" w:rsidSect="00571244">
          <w:type w:val="continuous"/>
          <w:pgSz w:w="11906" w:h="16838" w:code="9"/>
          <w:pgMar w:top="1701" w:right="1418" w:bottom="1418" w:left="1701" w:header="1304" w:footer="1021" w:gutter="0"/>
          <w:cols w:space="425"/>
          <w:docGrid w:type="lines" w:linePitch="326"/>
        </w:sectPr>
      </w:pPr>
    </w:p>
    <w:p w14:paraId="5423D4D4" w14:textId="0B630D94" w:rsidR="00A2263D" w:rsidRPr="00CC38BA" w:rsidRDefault="00E927CE" w:rsidP="00080AC5">
      <w:pPr>
        <w:spacing w:beforeLines="100" w:before="326" w:afterLines="100" w:after="326" w:line="400" w:lineRule="exact"/>
        <w:jc w:val="both"/>
        <w:outlineLvl w:val="1"/>
        <w:rPr>
          <w:rFonts w:ascii="Times New Roman" w:eastAsia="黑体" w:hAnsi="Times New Roman" w:cs="Times New Roman"/>
          <w:sz w:val="28"/>
          <w:szCs w:val="28"/>
        </w:rPr>
      </w:pPr>
      <w:bookmarkStart w:id="50" w:name="_Toc3322650"/>
      <w:r w:rsidRPr="00C46A1B">
        <w:rPr>
          <w:rFonts w:ascii="Times New Roman" w:eastAsia="黑体" w:hAnsi="Times New Roman" w:cs="Times New Roman"/>
          <w:sz w:val="28"/>
          <w:szCs w:val="28"/>
        </w:rPr>
        <w:lastRenderedPageBreak/>
        <w:t>3</w:t>
      </w:r>
      <w:r w:rsidR="00A2263D" w:rsidRPr="00CC38BA">
        <w:rPr>
          <w:rFonts w:ascii="Times New Roman" w:eastAsia="黑体" w:hAnsi="Times New Roman" w:cs="Times New Roman"/>
          <w:sz w:val="28"/>
          <w:szCs w:val="28"/>
        </w:rPr>
        <w:t>.</w:t>
      </w:r>
      <w:r w:rsidR="00A963E0">
        <w:rPr>
          <w:rFonts w:ascii="Times New Roman" w:eastAsia="黑体" w:hAnsi="Times New Roman" w:cs="Times New Roman"/>
          <w:sz w:val="28"/>
          <w:szCs w:val="28"/>
        </w:rPr>
        <w:t>4</w:t>
      </w:r>
      <w:r w:rsidR="00E46361" w:rsidRPr="00CC38BA">
        <w:rPr>
          <w:rFonts w:ascii="Times New Roman" w:eastAsia="黑体" w:hAnsi="Times New Roman" w:cs="Times New Roman"/>
          <w:sz w:val="28"/>
          <w:szCs w:val="28"/>
        </w:rPr>
        <w:t xml:space="preserve">  </w:t>
      </w:r>
      <w:r w:rsidR="00A2263D" w:rsidRPr="00CC38BA">
        <w:rPr>
          <w:rFonts w:ascii="Times New Roman" w:eastAsia="黑体" w:hAnsi="Times New Roman" w:cs="Times New Roman"/>
          <w:sz w:val="28"/>
          <w:szCs w:val="28"/>
        </w:rPr>
        <w:t>本章小结</w:t>
      </w:r>
      <w:bookmarkEnd w:id="50"/>
    </w:p>
    <w:p w14:paraId="7DA8B296" w14:textId="41AB43C9"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A52DF9">
        <w:rPr>
          <w:rFonts w:ascii="Times New Roman" w:hAnsi="Times New Roman" w:cs="Times New Roman" w:hint="eastAsia"/>
          <w:sz w:val="24"/>
          <w:szCs w:val="24"/>
        </w:rPr>
        <w:t>下的粮食作物</w:t>
      </w:r>
      <w:r w:rsidR="002361F3">
        <w:rPr>
          <w:rFonts w:ascii="Times New Roman" w:hAnsi="Times New Roman" w:cs="Times New Roman" w:hint="eastAsia"/>
          <w:sz w:val="24"/>
          <w:szCs w:val="24"/>
        </w:rPr>
        <w:t>为研究对象</w:t>
      </w:r>
      <w:r w:rsidR="00A52DF9">
        <w:rPr>
          <w:rFonts w:ascii="Times New Roman" w:hAnsi="Times New Roman" w:cs="Times New Roman" w:hint="eastAsia"/>
          <w:sz w:val="24"/>
          <w:szCs w:val="24"/>
        </w:rPr>
        <w:t>，即以一熟玉米、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小麦和稻谷为研究对象</w:t>
      </w:r>
      <w:r w:rsidR="002361F3">
        <w:rPr>
          <w:rFonts w:ascii="Times New Roman" w:hAnsi="Times New Roman" w:cs="Times New Roman" w:hint="eastAsia"/>
          <w:sz w:val="24"/>
          <w:szCs w:val="24"/>
        </w:rPr>
        <w:t>。</w:t>
      </w:r>
      <w:r w:rsidR="00DE4286">
        <w:rPr>
          <w:rFonts w:ascii="Times New Roman" w:hAnsi="Times New Roman" w:cs="Times New Roman" w:hint="eastAsia"/>
          <w:sz w:val="24"/>
          <w:szCs w:val="24"/>
        </w:rPr>
        <w:t>数据</w:t>
      </w:r>
      <w:r w:rsidR="008A18AB">
        <w:rPr>
          <w:rFonts w:ascii="Times New Roman" w:hAnsi="Times New Roman" w:cs="Times New Roman" w:hint="eastAsia"/>
          <w:sz w:val="24"/>
          <w:szCs w:val="24"/>
        </w:rPr>
        <w:t>在删除、缩尾和填充处理的基础上</w:t>
      </w:r>
      <w:r w:rsidR="00DE4286">
        <w:rPr>
          <w:rFonts w:ascii="Times New Roman" w:hAnsi="Times New Roman" w:cs="Times New Roman" w:hint="eastAsia"/>
          <w:sz w:val="24"/>
          <w:szCs w:val="24"/>
        </w:rPr>
        <w:t>，</w:t>
      </w:r>
      <w:r w:rsidR="008A18AB">
        <w:rPr>
          <w:rFonts w:ascii="Times New Roman" w:hAnsi="Times New Roman" w:cs="Times New Roman" w:hint="eastAsia"/>
          <w:sz w:val="24"/>
          <w:szCs w:val="24"/>
        </w:rPr>
        <w:t>分总体、小规模、</w:t>
      </w:r>
      <w:r w:rsidR="008A18AB">
        <w:rPr>
          <w:rFonts w:ascii="Times New Roman" w:hAnsi="Times New Roman" w:cs="Times New Roman"/>
          <w:sz w:val="24"/>
          <w:szCs w:val="24"/>
        </w:rPr>
        <w:t>中等</w:t>
      </w:r>
      <w:r w:rsidR="008A18AB">
        <w:rPr>
          <w:rFonts w:ascii="Times New Roman" w:hAnsi="Times New Roman" w:cs="Times New Roman" w:hint="eastAsia"/>
          <w:sz w:val="24"/>
          <w:szCs w:val="24"/>
        </w:rPr>
        <w:t>规模、</w:t>
      </w:r>
      <w:r w:rsidR="008A18AB">
        <w:rPr>
          <w:rFonts w:ascii="Times New Roman" w:hAnsi="Times New Roman" w:cs="Times New Roman"/>
          <w:sz w:val="24"/>
          <w:szCs w:val="24"/>
        </w:rPr>
        <w:t>大规模</w:t>
      </w:r>
      <w:r w:rsidR="008A18AB">
        <w:rPr>
          <w:rFonts w:ascii="Times New Roman" w:hAnsi="Times New Roman" w:cs="Times New Roman" w:hint="eastAsia"/>
          <w:sz w:val="24"/>
          <w:szCs w:val="24"/>
        </w:rPr>
        <w:t>农户</w:t>
      </w:r>
      <w:r w:rsidR="00427A45">
        <w:rPr>
          <w:rFonts w:ascii="Times New Roman" w:hAnsi="Times New Roman" w:cs="Times New Roman" w:hint="eastAsia"/>
          <w:sz w:val="24"/>
          <w:szCs w:val="24"/>
        </w:rPr>
        <w:t>进行统计性描述。</w:t>
      </w:r>
    </w:p>
    <w:p w14:paraId="4BD82212" w14:textId="4ADF4972"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5F07C8">
        <w:rPr>
          <w:rFonts w:ascii="Times New Roman" w:hAnsi="Times New Roman" w:cs="Times New Roman" w:hint="eastAsia"/>
          <w:sz w:val="24"/>
          <w:szCs w:val="24"/>
        </w:rPr>
        <w:t>和</w:t>
      </w:r>
      <w:r w:rsidR="00E957A5">
        <w:rPr>
          <w:rFonts w:ascii="Times New Roman" w:hAnsi="Times New Roman" w:cs="Times New Roman" w:hint="eastAsia"/>
          <w:sz w:val="24"/>
          <w:szCs w:val="24"/>
        </w:rPr>
        <w:t>政策补贴变量与规模变量负相关。</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11BB6957" w:rsidR="00296EC3" w:rsidRDefault="00296EC3"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630AAE">
        <w:rPr>
          <w:rFonts w:ascii="Times New Roman" w:hAnsi="Times New Roman" w:cs="Times New Roman" w:hint="eastAsia"/>
          <w:sz w:val="24"/>
          <w:szCs w:val="24"/>
        </w:rPr>
        <w:t>不同规模农户每亩</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630AAE">
        <w:rPr>
          <w:rFonts w:ascii="Times New Roman" w:hAnsi="Times New Roman" w:cs="Times New Roman" w:hint="eastAsia"/>
          <w:sz w:val="24"/>
          <w:szCs w:val="24"/>
        </w:rPr>
        <w:t>较大</w:t>
      </w:r>
      <w:r>
        <w:rPr>
          <w:rFonts w:ascii="Times New Roman" w:hAnsi="Times New Roman" w:cs="Times New Roman" w:hint="eastAsia"/>
          <w:sz w:val="24"/>
          <w:szCs w:val="24"/>
        </w:rPr>
        <w:t>。</w:t>
      </w:r>
      <w:r w:rsidR="00A426C3">
        <w:rPr>
          <w:rFonts w:ascii="Times New Roman" w:hAnsi="Times New Roman" w:cs="Times New Roman" w:hint="eastAsia"/>
          <w:sz w:val="24"/>
          <w:szCs w:val="24"/>
        </w:rPr>
        <w:t>整体规律</w:t>
      </w:r>
      <w:r w:rsidR="004E0889">
        <w:rPr>
          <w:rFonts w:ascii="Times New Roman" w:hAnsi="Times New Roman" w:cs="Times New Roman" w:hint="eastAsia"/>
          <w:sz w:val="24"/>
          <w:szCs w:val="24"/>
        </w:rPr>
        <w:t>表现</w:t>
      </w:r>
      <w:r w:rsidR="00A426C3">
        <w:rPr>
          <w:rFonts w:ascii="Times New Roman" w:hAnsi="Times New Roman" w:cs="Times New Roman" w:hint="eastAsia"/>
          <w:sz w:val="24"/>
          <w:szCs w:val="24"/>
        </w:rPr>
        <w:t>为</w:t>
      </w:r>
      <w:r w:rsidR="004E0889">
        <w:rPr>
          <w:rFonts w:ascii="Times New Roman" w:hAnsi="Times New Roman" w:cs="Times New Roman" w:hint="eastAsia"/>
          <w:sz w:val="24"/>
          <w:szCs w:val="24"/>
        </w:rPr>
        <w:t>亩均投工量</w:t>
      </w:r>
      <w:r w:rsidR="00A426C3">
        <w:rPr>
          <w:rFonts w:ascii="Times New Roman" w:hAnsi="Times New Roman" w:cs="Times New Roman" w:hint="eastAsia"/>
          <w:sz w:val="24"/>
          <w:szCs w:val="24"/>
        </w:rPr>
        <w:t>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亩均劳动投入大大高于中大型规模农户的劳动投入水平。</w:t>
      </w:r>
      <w:r w:rsidR="00D52E0A">
        <w:rPr>
          <w:rFonts w:ascii="Times New Roman" w:hAnsi="Times New Roman" w:cs="Times New Roman" w:hint="eastAsia"/>
          <w:sz w:val="24"/>
          <w:szCs w:val="24"/>
        </w:rPr>
        <w:t>亩均</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308C42D0" w14:textId="3206BB8A" w:rsidR="00F74AFC" w:rsidRDefault="001626E4" w:rsidP="00080AC5">
      <w:pPr>
        <w:spacing w:after="0" w:line="400" w:lineRule="exact"/>
        <w:ind w:firstLineChars="200" w:firstLine="480"/>
        <w:jc w:val="both"/>
        <w:rPr>
          <w:rFonts w:ascii="Times New Roman" w:hAnsi="Times New Roman" w:cs="Times New Roman"/>
          <w:sz w:val="24"/>
          <w:szCs w:val="24"/>
        </w:rPr>
        <w:sectPr w:rsidR="00F74AFC" w:rsidSect="004C1DFA">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296EC3" w:rsidRPr="00C46A1B">
        <w:rPr>
          <w:rFonts w:ascii="Times New Roman" w:hAnsi="Times New Roman" w:cs="Times New Roman"/>
          <w:sz w:val="24"/>
          <w:szCs w:val="24"/>
        </w:rPr>
        <w:t>4</w:t>
      </w:r>
      <w:r>
        <w:rPr>
          <w:rFonts w:ascii="Times New Roman" w:hAnsi="Times New Roman" w:cs="Times New Roman" w:hint="eastAsia"/>
          <w:sz w:val="24"/>
          <w:szCs w:val="24"/>
        </w:rPr>
        <w:t>）</w:t>
      </w:r>
      <w:r w:rsidR="00E84B24">
        <w:rPr>
          <w:rFonts w:ascii="Times New Roman" w:hAnsi="Times New Roman" w:cs="Times New Roman" w:hint="eastAsia"/>
          <w:sz w:val="24"/>
          <w:szCs w:val="24"/>
        </w:rPr>
        <w:t>不同规模</w:t>
      </w:r>
      <w:r w:rsidR="00067901">
        <w:rPr>
          <w:rFonts w:ascii="Times New Roman" w:hAnsi="Times New Roman" w:cs="Times New Roman" w:hint="eastAsia"/>
          <w:sz w:val="24"/>
          <w:szCs w:val="24"/>
        </w:rPr>
        <w:t>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sidRPr="00C46A1B">
        <w:rPr>
          <w:rFonts w:ascii="Times New Roman" w:hAnsi="Times New Roman" w:cs="Times New Roman"/>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，两熟</w:t>
      </w:r>
      <w:r w:rsidR="00047E4A">
        <w:rPr>
          <w:rFonts w:ascii="Times New Roman" w:hAnsi="Times New Roman" w:cs="Times New Roman" w:hint="eastAsia"/>
          <w:sz w:val="24"/>
          <w:szCs w:val="24"/>
        </w:rPr>
        <w:t>玉米和小麦的</w:t>
      </w:r>
      <w:r w:rsidR="00071A05">
        <w:rPr>
          <w:rFonts w:ascii="Times New Roman" w:hAnsi="Times New Roman" w:cs="Times New Roman" w:hint="eastAsia"/>
          <w:sz w:val="24"/>
          <w:szCs w:val="24"/>
        </w:rPr>
        <w:t>单产与规模</w:t>
      </w:r>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r w:rsidR="00012A4C">
        <w:rPr>
          <w:rFonts w:ascii="Times New Roman" w:hAnsi="Times New Roman" w:cs="Times New Roman" w:hint="eastAsia"/>
          <w:sz w:val="24"/>
          <w:szCs w:val="24"/>
        </w:rPr>
        <w:t>稻谷</w:t>
      </w:r>
      <w:r w:rsidR="00271E2D">
        <w:rPr>
          <w:rFonts w:ascii="Times New Roman" w:hAnsi="Times New Roman" w:cs="Times New Roman" w:hint="eastAsia"/>
          <w:sz w:val="24"/>
          <w:szCs w:val="24"/>
        </w:rPr>
        <w:t>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略有不同，表现为单产和规模的</w:t>
      </w:r>
      <w:r w:rsidR="0083097F">
        <w:rPr>
          <w:rFonts w:ascii="Times New Roman" w:hAnsi="Times New Roman" w:cs="Times New Roman" w:hint="eastAsia"/>
          <w:sz w:val="24"/>
          <w:szCs w:val="24"/>
        </w:rPr>
        <w:t>“</w:t>
      </w:r>
      <w:r w:rsidR="00271E2D" w:rsidRPr="00C46A1B">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6AA144F0" w:rsidR="0006633F" w:rsidRDefault="007E11B3" w:rsidP="006722DB">
      <w:pPr>
        <w:spacing w:beforeLines="100" w:before="326" w:afterLines="100" w:after="326" w:line="400" w:lineRule="exact"/>
        <w:jc w:val="center"/>
        <w:outlineLvl w:val="0"/>
        <w:rPr>
          <w:rFonts w:eastAsia="黑体"/>
          <w:sz w:val="32"/>
          <w:szCs w:val="32"/>
        </w:rPr>
      </w:pPr>
      <w:bookmarkStart w:id="51" w:name="_Toc3322651"/>
      <w:r w:rsidRPr="003A3EDD">
        <w:rPr>
          <w:rFonts w:eastAsia="黑体" w:hint="eastAsia"/>
          <w:sz w:val="32"/>
          <w:szCs w:val="32"/>
        </w:rPr>
        <w:lastRenderedPageBreak/>
        <w:t>第</w:t>
      </w:r>
      <w:r w:rsidR="004C7804">
        <w:rPr>
          <w:rFonts w:eastAsia="黑体" w:hint="eastAsia"/>
          <w:sz w:val="32"/>
          <w:szCs w:val="32"/>
        </w:rPr>
        <w:t>四</w:t>
      </w:r>
      <w:r w:rsidRPr="003A3EDD">
        <w:rPr>
          <w:rFonts w:eastAsia="黑体" w:hint="eastAsia"/>
          <w:sz w:val="32"/>
          <w:szCs w:val="32"/>
        </w:rPr>
        <w:t>章</w:t>
      </w:r>
      <w:r w:rsidR="006B1678">
        <w:rPr>
          <w:rFonts w:eastAsia="黑体"/>
          <w:sz w:val="32"/>
          <w:szCs w:val="32"/>
        </w:rPr>
        <w:t xml:space="preserve">  </w:t>
      </w:r>
      <w:r w:rsidR="009717BA">
        <w:rPr>
          <w:rFonts w:eastAsia="黑体" w:hint="eastAsia"/>
          <w:sz w:val="32"/>
          <w:szCs w:val="32"/>
        </w:rPr>
        <w:t>粮食单产</w:t>
      </w:r>
      <w:r w:rsidR="004C7804">
        <w:rPr>
          <w:rFonts w:eastAsia="黑体" w:hint="eastAsia"/>
          <w:sz w:val="32"/>
          <w:szCs w:val="32"/>
        </w:rPr>
        <w:t>与农地经营规模的实证</w:t>
      </w:r>
      <w:r w:rsidR="00BC65AB">
        <w:rPr>
          <w:rFonts w:eastAsia="黑体" w:hint="eastAsia"/>
          <w:sz w:val="32"/>
          <w:szCs w:val="32"/>
        </w:rPr>
        <w:t>分析</w:t>
      </w:r>
      <w:bookmarkEnd w:id="51"/>
    </w:p>
    <w:p w14:paraId="39D0701B" w14:textId="11C9D835" w:rsidR="007C61CF" w:rsidRDefault="00F90681"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剖析规模对单产的作用机制，</w:t>
      </w:r>
      <w:r w:rsidR="00FC058F">
        <w:rPr>
          <w:rFonts w:ascii="Times New Roman" w:hAnsi="Times New Roman" w:cs="Times New Roman" w:hint="eastAsia"/>
          <w:sz w:val="24"/>
          <w:szCs w:val="24"/>
        </w:rPr>
        <w:t>进而</w:t>
      </w:r>
      <w:r w:rsidR="000A68EE">
        <w:rPr>
          <w:rFonts w:ascii="Times New Roman" w:hAnsi="Times New Roman" w:cs="Times New Roman" w:hint="eastAsia"/>
          <w:sz w:val="24"/>
          <w:szCs w:val="24"/>
        </w:rPr>
        <w:t>基于超越对数生产函数的实证分析模型，</w:t>
      </w:r>
      <w:r w:rsidR="005971D5">
        <w:rPr>
          <w:rFonts w:ascii="Times New Roman" w:hAnsi="Times New Roman" w:cs="Times New Roman" w:hint="eastAsia"/>
          <w:sz w:val="24"/>
          <w:szCs w:val="24"/>
        </w:rPr>
        <w:t>明确实证的估计方法，</w:t>
      </w:r>
      <w:r w:rsidR="00C9267B">
        <w:rPr>
          <w:rFonts w:ascii="Times New Roman" w:hAnsi="Times New Roman" w:cs="Times New Roman" w:hint="eastAsia"/>
          <w:sz w:val="24"/>
          <w:szCs w:val="24"/>
        </w:rPr>
        <w:t>对一熟玉米、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C1A17">
        <w:rPr>
          <w:rFonts w:ascii="Times New Roman" w:hAnsi="Times New Roman" w:cs="Times New Roman" w:hint="eastAsia"/>
          <w:sz w:val="24"/>
          <w:szCs w:val="24"/>
        </w:rPr>
        <w:t>样本分别</w:t>
      </w:r>
      <w:r w:rsidR="00272A80" w:rsidRPr="0094122A">
        <w:rPr>
          <w:rFonts w:ascii="Times New Roman" w:hAnsi="Times New Roman" w:cs="Times New Roman" w:hint="eastAsia"/>
          <w:sz w:val="24"/>
          <w:szCs w:val="24"/>
        </w:rPr>
        <w:t>实证</w:t>
      </w:r>
      <w:r w:rsidR="007C1A17">
        <w:rPr>
          <w:rFonts w:ascii="Times New Roman" w:hAnsi="Times New Roman" w:cs="Times New Roman" w:hint="eastAsia"/>
          <w:sz w:val="24"/>
          <w:szCs w:val="24"/>
        </w:rPr>
        <w:t>回归</w:t>
      </w:r>
      <w:r w:rsidR="005971D5">
        <w:rPr>
          <w:rFonts w:ascii="Times New Roman" w:hAnsi="Times New Roman" w:cs="Times New Roman" w:hint="eastAsia"/>
          <w:sz w:val="24"/>
          <w:szCs w:val="24"/>
        </w:rPr>
        <w:t>，获得估计结果</w:t>
      </w:r>
      <w:r w:rsidR="003A3CD9">
        <w:rPr>
          <w:rFonts w:ascii="Times New Roman" w:hAnsi="Times New Roman" w:cs="Times New Roman" w:hint="eastAsia"/>
          <w:sz w:val="24"/>
          <w:szCs w:val="24"/>
        </w:rPr>
        <w:t>。</w:t>
      </w:r>
      <w:r w:rsidR="003A3CD9">
        <w:rPr>
          <w:rFonts w:ascii="Times New Roman" w:hAnsi="Times New Roman" w:cs="Times New Roman"/>
          <w:sz w:val="24"/>
          <w:szCs w:val="24"/>
        </w:rPr>
        <w:t>在</w:t>
      </w:r>
      <w:r w:rsidR="003A3CD9">
        <w:rPr>
          <w:rFonts w:ascii="Times New Roman" w:hAnsi="Times New Roman" w:cs="Times New Roman" w:hint="eastAsia"/>
          <w:sz w:val="24"/>
          <w:szCs w:val="24"/>
        </w:rPr>
        <w:t>结果的基础上，</w:t>
      </w:r>
      <w:r w:rsidR="000E2367">
        <w:rPr>
          <w:rFonts w:ascii="Times New Roman" w:hAnsi="Times New Roman" w:cs="Times New Roman" w:hint="eastAsia"/>
          <w:sz w:val="24"/>
          <w:szCs w:val="24"/>
        </w:rPr>
        <w:t>模拟单产与规模的关系，</w:t>
      </w:r>
      <w:r w:rsidR="00AC672D">
        <w:rPr>
          <w:rFonts w:ascii="Times New Roman" w:hAnsi="Times New Roman" w:cs="Times New Roman" w:hint="eastAsia"/>
          <w:sz w:val="24"/>
          <w:szCs w:val="24"/>
        </w:rPr>
        <w:t>计算</w:t>
      </w:r>
      <w:r w:rsidR="000E2367">
        <w:rPr>
          <w:rFonts w:ascii="Times New Roman" w:hAnsi="Times New Roman" w:cs="Times New Roman" w:hint="eastAsia"/>
          <w:sz w:val="24"/>
          <w:szCs w:val="24"/>
        </w:rPr>
        <w:t>规模弹性</w:t>
      </w:r>
      <w:r w:rsidR="00F45A9D">
        <w:rPr>
          <w:rFonts w:ascii="Times New Roman" w:hAnsi="Times New Roman" w:cs="Times New Roman" w:hint="eastAsia"/>
          <w:sz w:val="24"/>
          <w:szCs w:val="24"/>
        </w:rPr>
        <w:t>和</w:t>
      </w:r>
      <w:r w:rsidR="00AC672D">
        <w:rPr>
          <w:rFonts w:ascii="Times New Roman" w:hAnsi="Times New Roman" w:cs="Times New Roman" w:hint="eastAsia"/>
          <w:sz w:val="24"/>
          <w:szCs w:val="24"/>
        </w:rPr>
        <w:t>要素产出弹性</w:t>
      </w:r>
      <w:r w:rsidR="007102E7">
        <w:rPr>
          <w:rFonts w:ascii="Times New Roman" w:hAnsi="Times New Roman" w:cs="Times New Roman" w:hint="eastAsia"/>
          <w:sz w:val="24"/>
          <w:szCs w:val="24"/>
        </w:rPr>
        <w:t>。</w:t>
      </w:r>
    </w:p>
    <w:p w14:paraId="4B29C5C7" w14:textId="0AF882B1" w:rsidR="006171F8" w:rsidRPr="007C4E65" w:rsidRDefault="006171F8" w:rsidP="006171F8">
      <w:pPr>
        <w:spacing w:beforeLines="100" w:before="326" w:afterLines="100" w:after="326" w:line="400" w:lineRule="exact"/>
        <w:jc w:val="both"/>
        <w:outlineLvl w:val="1"/>
        <w:rPr>
          <w:rFonts w:ascii="Times New Roman" w:eastAsia="黑体" w:hAnsi="Times New Roman" w:cs="Times New Roman"/>
          <w:sz w:val="28"/>
          <w:szCs w:val="28"/>
        </w:rPr>
      </w:pPr>
      <w:bookmarkStart w:id="52" w:name="_Toc3322652"/>
      <w:r w:rsidRPr="00C46A1B">
        <w:rPr>
          <w:rFonts w:ascii="Times New Roman" w:eastAsia="黑体" w:hAnsi="Times New Roman" w:cs="Times New Roman"/>
          <w:sz w:val="28"/>
          <w:szCs w:val="28"/>
        </w:rPr>
        <w:t>4</w:t>
      </w:r>
      <w:r>
        <w:rPr>
          <w:rFonts w:ascii="Times New Roman" w:eastAsia="黑体" w:hAnsi="Times New Roman" w:cs="Times New Roman"/>
          <w:sz w:val="28"/>
          <w:szCs w:val="28"/>
        </w:rPr>
        <w:t>.1</w:t>
      </w:r>
      <w:r w:rsidRPr="007C4E65">
        <w:rPr>
          <w:rFonts w:ascii="Times New Roman" w:eastAsia="黑体" w:hAnsi="Times New Roman" w:cs="Times New Roman"/>
          <w:sz w:val="28"/>
          <w:szCs w:val="28"/>
        </w:rPr>
        <w:t xml:space="preserve">  </w:t>
      </w:r>
      <w:r w:rsidRPr="007C4E65">
        <w:rPr>
          <w:rFonts w:ascii="Times New Roman" w:eastAsia="黑体" w:hAnsi="Times New Roman" w:cs="Times New Roman" w:hint="eastAsia"/>
          <w:sz w:val="28"/>
          <w:szCs w:val="28"/>
        </w:rPr>
        <w:t>分析框架</w:t>
      </w:r>
      <w:bookmarkEnd w:id="52"/>
      <w:r w:rsidR="00E71DD4">
        <w:rPr>
          <w:rFonts w:ascii="Times New Roman" w:eastAsia="黑体" w:hAnsi="Times New Roman" w:cs="Times New Roman" w:hint="eastAsia"/>
          <w:sz w:val="28"/>
          <w:szCs w:val="28"/>
        </w:rPr>
        <w:t>与模型构建</w:t>
      </w:r>
    </w:p>
    <w:p w14:paraId="086ADBA1" w14:textId="786215F9" w:rsidR="00B33E48" w:rsidRDefault="006171F8" w:rsidP="00B075E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规模对土地生产率的影响有直接和间接作用两种路径。直接作用路径表现农户在规模扩大过程中，经营组织形式发生转变，生产技术改变带来规模收益的变化，单位产品承担的成本在不同规模中表现不同，即投入</w:t>
      </w:r>
      <w:r>
        <w:rPr>
          <w:rFonts w:ascii="Times New Roman" w:hAnsi="Times New Roman" w:cs="Times New Roman"/>
          <w:sz w:val="24"/>
          <w:szCs w:val="24"/>
        </w:rPr>
        <w:t>相同</w:t>
      </w:r>
      <w:r>
        <w:rPr>
          <w:rFonts w:ascii="Times New Roman" w:hAnsi="Times New Roman" w:cs="Times New Roman" w:hint="eastAsia"/>
          <w:sz w:val="24"/>
          <w:szCs w:val="24"/>
        </w:rPr>
        <w:t>的生产要素在不同的规模范围内土地生产率各异。间接作用通过两条路径对土地生产率产生不同的影响，</w:t>
      </w:r>
      <w:r w:rsidR="002D35A6">
        <w:rPr>
          <w:rFonts w:ascii="Times New Roman" w:hAnsi="Times New Roman" w:cs="Times New Roman" w:hint="eastAsia"/>
          <w:sz w:val="24"/>
          <w:szCs w:val="24"/>
        </w:rPr>
        <w:t>包括</w:t>
      </w:r>
      <w:r>
        <w:rPr>
          <w:rFonts w:ascii="Times New Roman" w:hAnsi="Times New Roman" w:cs="Times New Roman" w:hint="eastAsia"/>
          <w:sz w:val="24"/>
          <w:szCs w:val="24"/>
        </w:rPr>
        <w:t>劳动效应和机械效应</w:t>
      </w:r>
      <w:r w:rsidR="00E07D62">
        <w:rPr>
          <w:rFonts w:ascii="Times New Roman" w:hAnsi="Times New Roman" w:cs="Times New Roman" w:hint="eastAsia"/>
          <w:sz w:val="24"/>
          <w:szCs w:val="24"/>
        </w:rPr>
        <w:t>，具体作用机制如下</w:t>
      </w:r>
      <w:r>
        <w:rPr>
          <w:rFonts w:ascii="Times New Roman" w:hAnsi="Times New Roman" w:cs="Times New Roman" w:hint="eastAsia"/>
          <w:sz w:val="24"/>
          <w:szCs w:val="24"/>
        </w:rPr>
        <w:t>。</w:t>
      </w:r>
    </w:p>
    <w:p w14:paraId="3CE203F9" w14:textId="77E5F267" w:rsidR="00B075EE" w:rsidRDefault="00B55D39" w:rsidP="00B55D39">
      <w:pPr>
        <w:spacing w:afterLines="100" w:after="326"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劳动效应</w:t>
      </w:r>
      <w:r w:rsidR="00B075EE">
        <w:rPr>
          <w:rFonts w:ascii="Times New Roman" w:hAnsi="Times New Roman" w:cs="Times New Roman" w:hint="eastAsia"/>
          <w:sz w:val="24"/>
          <w:szCs w:val="24"/>
        </w:rPr>
        <w:t>表现为亩均劳动投入数量和下降和质量的下降。农业生产的劳动投入既有家庭劳动力也有雇佣劳动力，在耕地规模面积扩大时，</w:t>
      </w:r>
      <w:r w:rsidR="00B075EE">
        <w:rPr>
          <w:rFonts w:ascii="Times New Roman" w:hAnsi="Times New Roman" w:cs="Times New Roman"/>
          <w:sz w:val="24"/>
          <w:szCs w:val="24"/>
        </w:rPr>
        <w:t>仅</w:t>
      </w:r>
      <w:r w:rsidR="00B075EE">
        <w:rPr>
          <w:rFonts w:ascii="Times New Roman" w:hAnsi="Times New Roman" w:cs="Times New Roman" w:hint="eastAsia"/>
          <w:sz w:val="24"/>
          <w:szCs w:val="24"/>
        </w:rPr>
        <w:t>依靠自家劳动力是不够的，因此需要少量雇佣劳动。从道德风险的角度出发，雇佣劳动力因缺乏激励导致</w:t>
      </w:r>
      <w:r w:rsidR="00F53660">
        <w:rPr>
          <w:rFonts w:ascii="Times New Roman" w:hAnsi="Times New Roman" w:cs="Times New Roman" w:hint="eastAsia"/>
          <w:sz w:val="24"/>
          <w:szCs w:val="24"/>
        </w:rPr>
        <w:t>对产量的贡献相对</w:t>
      </w:r>
      <w:r w:rsidR="00B075EE">
        <w:rPr>
          <w:rFonts w:ascii="Times New Roman" w:hAnsi="Times New Roman" w:cs="Times New Roman" w:hint="eastAsia"/>
          <w:sz w:val="24"/>
          <w:szCs w:val="24"/>
        </w:rPr>
        <w:t>低而区别于家庭劳动力。因此，农户在规模扩大过程中亩均家庭投工量单调下降，</w:t>
      </w:r>
      <w:r w:rsidR="00B075EE">
        <w:rPr>
          <w:rFonts w:ascii="Times New Roman" w:hAnsi="Times New Roman" w:cs="Times New Roman"/>
          <w:sz w:val="24"/>
          <w:szCs w:val="24"/>
        </w:rPr>
        <w:t>亩均</w:t>
      </w:r>
      <w:r w:rsidR="00B075EE">
        <w:rPr>
          <w:rFonts w:ascii="Times New Roman" w:hAnsi="Times New Roman" w:cs="Times New Roman" w:hint="eastAsia"/>
          <w:sz w:val="24"/>
          <w:szCs w:val="24"/>
        </w:rPr>
        <w:t>雇佣量有所提升，亩均投工数量以及耕作过程中劳动质量下降的双重作用导致单产急剧下降。</w:t>
      </w:r>
      <w:r>
        <w:rPr>
          <w:rFonts w:ascii="Times New Roman" w:hAnsi="Times New Roman" w:cs="Times New Roman" w:hint="eastAsia"/>
          <w:sz w:val="24"/>
          <w:szCs w:val="24"/>
        </w:rPr>
        <w:t>机械效应</w:t>
      </w:r>
      <w:r w:rsidR="00B075EE">
        <w:rPr>
          <w:rFonts w:ascii="Times New Roman" w:hAnsi="Times New Roman" w:cs="Times New Roman" w:hint="eastAsia"/>
          <w:sz w:val="24"/>
          <w:szCs w:val="24"/>
        </w:rPr>
        <w:t>表现为亩均机械投入增加的增产效应，和小农机械替换为更高效的大农具，</w:t>
      </w:r>
      <w:r w:rsidR="00B075EE">
        <w:rPr>
          <w:rFonts w:ascii="Times New Roman" w:hAnsi="Times New Roman" w:cs="Times New Roman"/>
          <w:sz w:val="24"/>
          <w:szCs w:val="24"/>
        </w:rPr>
        <w:t>耕作效率</w:t>
      </w:r>
      <w:r w:rsidR="00B075EE">
        <w:rPr>
          <w:rFonts w:ascii="Times New Roman" w:hAnsi="Times New Roman" w:cs="Times New Roman" w:hint="eastAsia"/>
          <w:sz w:val="24"/>
          <w:szCs w:val="24"/>
        </w:rPr>
        <w:t>更高导致的增产效应。机械效率的提升空间取决于种植地区的机械化水平。当农户所处环境机械化水平较低时，当规模扩大时传统小农具转变为先进机械时，</w:t>
      </w:r>
      <w:r w:rsidR="00B075EE">
        <w:rPr>
          <w:rFonts w:ascii="Times New Roman" w:hAnsi="Times New Roman" w:cs="Times New Roman"/>
          <w:sz w:val="24"/>
          <w:szCs w:val="24"/>
        </w:rPr>
        <w:t>带来</w:t>
      </w:r>
      <w:r w:rsidR="00B075EE">
        <w:rPr>
          <w:rFonts w:ascii="Times New Roman" w:hAnsi="Times New Roman" w:cs="Times New Roman" w:hint="eastAsia"/>
          <w:sz w:val="24"/>
          <w:szCs w:val="24"/>
        </w:rPr>
        <w:t>的增产效应很大。当农户处于</w:t>
      </w:r>
      <w:r w:rsidR="00B075EE">
        <w:rPr>
          <w:rFonts w:ascii="Times New Roman" w:hAnsi="Times New Roman" w:cs="Times New Roman"/>
          <w:sz w:val="24"/>
          <w:szCs w:val="24"/>
        </w:rPr>
        <w:t>机械化</w:t>
      </w:r>
      <w:r w:rsidR="00B075EE">
        <w:rPr>
          <w:rFonts w:ascii="Times New Roman" w:hAnsi="Times New Roman" w:cs="Times New Roman" w:hint="eastAsia"/>
          <w:sz w:val="24"/>
          <w:szCs w:val="24"/>
        </w:rPr>
        <w:t>程度高，机械服务发展良好的环境中，</w:t>
      </w:r>
      <w:r w:rsidR="00B075EE">
        <w:rPr>
          <w:rFonts w:ascii="Times New Roman" w:hAnsi="Times New Roman" w:cs="Times New Roman"/>
          <w:sz w:val="24"/>
          <w:szCs w:val="24"/>
        </w:rPr>
        <w:t>农业机具</w:t>
      </w:r>
      <w:r w:rsidR="00B075EE">
        <w:rPr>
          <w:rFonts w:ascii="Times New Roman" w:hAnsi="Times New Roman" w:cs="Times New Roman" w:hint="eastAsia"/>
          <w:sz w:val="24"/>
          <w:szCs w:val="24"/>
        </w:rPr>
        <w:t>高度可分</w:t>
      </w:r>
      <w:r w:rsidR="0074393B">
        <w:rPr>
          <w:rFonts w:ascii="Times New Roman" w:hAnsi="Times New Roman" w:cs="Times New Roman" w:hint="eastAsia"/>
          <w:sz w:val="24"/>
          <w:szCs w:val="24"/>
        </w:rPr>
        <w:t>，</w:t>
      </w:r>
      <w:r w:rsidR="00B075EE">
        <w:rPr>
          <w:rFonts w:ascii="Times New Roman" w:hAnsi="Times New Roman" w:cs="Times New Roman"/>
          <w:sz w:val="24"/>
          <w:szCs w:val="24"/>
        </w:rPr>
        <w:t>大农</w:t>
      </w:r>
      <w:r w:rsidR="00B075EE">
        <w:rPr>
          <w:rFonts w:ascii="Times New Roman" w:hAnsi="Times New Roman" w:cs="Times New Roman" w:hint="eastAsia"/>
          <w:sz w:val="24"/>
          <w:szCs w:val="24"/>
        </w:rPr>
        <w:t>和小农使用的机械没有明显的效率差异，</w:t>
      </w:r>
      <w:r w:rsidR="0074393B">
        <w:rPr>
          <w:rFonts w:ascii="Times New Roman" w:hAnsi="Times New Roman" w:cs="Times New Roman" w:hint="eastAsia"/>
          <w:sz w:val="24"/>
          <w:szCs w:val="24"/>
        </w:rPr>
        <w:t>整体上</w:t>
      </w:r>
      <w:r w:rsidR="00B075EE">
        <w:rPr>
          <w:rFonts w:ascii="Times New Roman" w:hAnsi="Times New Roman" w:cs="Times New Roman" w:hint="eastAsia"/>
          <w:sz w:val="24"/>
          <w:szCs w:val="24"/>
        </w:rPr>
        <w:t>亩均机械投入</w:t>
      </w:r>
      <w:r w:rsidR="008E79D0">
        <w:rPr>
          <w:rFonts w:ascii="Times New Roman" w:hAnsi="Times New Roman" w:cs="Times New Roman" w:hint="eastAsia"/>
          <w:sz w:val="24"/>
          <w:szCs w:val="24"/>
        </w:rPr>
        <w:t>的增加</w:t>
      </w:r>
      <w:r w:rsidR="00B075EE">
        <w:rPr>
          <w:rFonts w:ascii="Times New Roman" w:hAnsi="Times New Roman" w:cs="Times New Roman" w:hint="eastAsia"/>
          <w:sz w:val="24"/>
          <w:szCs w:val="24"/>
        </w:rPr>
        <w:t>对提高单产仍然具有作用，</w:t>
      </w:r>
      <w:r w:rsidR="00B075EE">
        <w:rPr>
          <w:rFonts w:ascii="Times New Roman" w:hAnsi="Times New Roman" w:cs="Times New Roman"/>
          <w:sz w:val="24"/>
          <w:szCs w:val="24"/>
        </w:rPr>
        <w:t>但</w:t>
      </w:r>
      <w:r w:rsidR="00B075EE">
        <w:rPr>
          <w:rFonts w:ascii="Times New Roman" w:hAnsi="Times New Roman" w:cs="Times New Roman" w:hint="eastAsia"/>
          <w:sz w:val="24"/>
          <w:szCs w:val="24"/>
        </w:rPr>
        <w:t>小农机械转换为大农机械时耕作质量提升空间有限</w:t>
      </w:r>
      <w:r w:rsidR="00971399">
        <w:rPr>
          <w:rFonts w:ascii="Times New Roman" w:hAnsi="Times New Roman" w:cs="Times New Roman" w:hint="eastAsia"/>
          <w:sz w:val="24"/>
          <w:szCs w:val="24"/>
        </w:rPr>
        <w:t>（</w:t>
      </w:r>
      <w:r w:rsidR="00971399">
        <w:rPr>
          <w:rFonts w:ascii="Times New Roman" w:hAnsi="Times New Roman" w:cs="Times New Roman"/>
          <w:sz w:val="24"/>
          <w:szCs w:val="24"/>
        </w:rPr>
        <w:t>如</w:t>
      </w:r>
      <w:r w:rsidR="00971399">
        <w:rPr>
          <w:rFonts w:ascii="Times New Roman" w:hAnsi="Times New Roman" w:cs="Times New Roman" w:hint="eastAsia"/>
          <w:sz w:val="24"/>
          <w:szCs w:val="24"/>
        </w:rPr>
        <w:t>图</w:t>
      </w:r>
      <w:r w:rsidR="00971399">
        <w:rPr>
          <w:rFonts w:ascii="Times New Roman" w:hAnsi="Times New Roman" w:cs="Times New Roman" w:hint="eastAsia"/>
          <w:sz w:val="24"/>
          <w:szCs w:val="24"/>
        </w:rPr>
        <w:t>4</w:t>
      </w:r>
      <w:r w:rsidR="00971399">
        <w:rPr>
          <w:rFonts w:ascii="Times New Roman" w:hAnsi="Times New Roman" w:cs="Times New Roman"/>
          <w:sz w:val="24"/>
          <w:szCs w:val="24"/>
        </w:rPr>
        <w:t>-1</w:t>
      </w:r>
      <w:r w:rsidR="00971399">
        <w:rPr>
          <w:rFonts w:ascii="Times New Roman" w:hAnsi="Times New Roman" w:cs="Times New Roman" w:hint="eastAsia"/>
          <w:sz w:val="24"/>
          <w:szCs w:val="24"/>
        </w:rPr>
        <w:t>）</w:t>
      </w:r>
      <w:r w:rsidR="00B075EE">
        <w:rPr>
          <w:rFonts w:ascii="Times New Roman" w:hAnsi="Times New Roman" w:cs="Times New Roman" w:hint="eastAsia"/>
          <w:sz w:val="24"/>
          <w:szCs w:val="24"/>
        </w:rPr>
        <w:t>。</w:t>
      </w:r>
    </w:p>
    <w:p w14:paraId="25D281F4" w14:textId="77777777" w:rsidR="006171F8" w:rsidRDefault="006171F8" w:rsidP="006171F8">
      <w:pPr>
        <w:spacing w:after="0" w:line="400" w:lineRule="exact"/>
        <w:ind w:firstLineChars="200" w:firstLine="48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5680" behindDoc="0" locked="0" layoutInCell="1" allowOverlap="1" wp14:anchorId="36DB36EC" wp14:editId="135B4CEE">
                <wp:simplePos x="0" y="0"/>
                <wp:positionH relativeFrom="column">
                  <wp:posOffset>816610</wp:posOffset>
                </wp:positionH>
                <wp:positionV relativeFrom="paragraph">
                  <wp:posOffset>78740</wp:posOffset>
                </wp:positionV>
                <wp:extent cx="4058285" cy="1193165"/>
                <wp:effectExtent l="0" t="0" r="18415" b="26035"/>
                <wp:wrapNone/>
                <wp:docPr id="226" name="组合 226"/>
                <wp:cNvGraphicFramePr/>
                <a:graphic xmlns:a="http://schemas.openxmlformats.org/drawingml/2006/main">
                  <a:graphicData uri="http://schemas.microsoft.com/office/word/2010/wordprocessingGroup">
                    <wpg:wgp>
                      <wpg:cNvGrpSpPr/>
                      <wpg:grpSpPr>
                        <a:xfrm>
                          <a:off x="0" y="0"/>
                          <a:ext cx="4058285" cy="1193165"/>
                          <a:chOff x="0" y="0"/>
                          <a:chExt cx="4058657" cy="1193429"/>
                        </a:xfrm>
                      </wpg:grpSpPr>
                      <wps:wsp>
                        <wps:cNvPr id="216" name="文本框 14"/>
                        <wps:cNvSpPr txBox="1"/>
                        <wps:spPr>
                          <a:xfrm>
                            <a:off x="1742056" y="0"/>
                            <a:ext cx="716915" cy="287655"/>
                          </a:xfrm>
                          <a:prstGeom prst="rect">
                            <a:avLst/>
                          </a:prstGeom>
                          <a:noFill/>
                          <a:ln>
                            <a:solidFill>
                              <a:schemeClr val="tx1"/>
                            </a:solidFill>
                          </a:ln>
                        </wps:spPr>
                        <wps:txbx>
                          <w:txbxContent>
                            <w:p w14:paraId="275C102F" w14:textId="77777777" w:rsidR="00AC7BD7" w:rsidRPr="006A1885" w:rsidRDefault="00AC7BD7"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wps:txbx>
                        <wps:bodyPr wrap="none" rtlCol="0">
                          <a:noAutofit/>
                        </wps:bodyPr>
                      </wps:wsp>
                      <wpg:grpSp>
                        <wpg:cNvPr id="224" name="组合 224"/>
                        <wpg:cNvGrpSpPr/>
                        <wpg:grpSpPr>
                          <a:xfrm>
                            <a:off x="0" y="181155"/>
                            <a:ext cx="4058657" cy="1012274"/>
                            <a:chOff x="0" y="0"/>
                            <a:chExt cx="4058657" cy="1012274"/>
                          </a:xfrm>
                        </wpg:grpSpPr>
                        <wps:wsp>
                          <wps:cNvPr id="201" name="文本框 13"/>
                          <wps:cNvSpPr txBox="1"/>
                          <wps:spPr>
                            <a:xfrm>
                              <a:off x="0" y="284672"/>
                              <a:ext cx="982980" cy="287655"/>
                            </a:xfrm>
                            <a:prstGeom prst="rect">
                              <a:avLst/>
                            </a:prstGeom>
                            <a:noFill/>
                            <a:ln>
                              <a:solidFill>
                                <a:schemeClr val="tx1"/>
                              </a:solidFill>
                            </a:ln>
                          </wps:spPr>
                          <wps:txbx>
                            <w:txbxContent>
                              <w:p w14:paraId="11E5AC99" w14:textId="77777777" w:rsidR="00AC7BD7" w:rsidRPr="006A1885" w:rsidRDefault="00AC7BD7"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wps:txbx>
                          <wps:bodyPr wrap="square" rtlCol="0">
                            <a:noAutofit/>
                          </wps:bodyPr>
                        </wps:wsp>
                        <wps:wsp>
                          <wps:cNvPr id="205" name="文本框 14"/>
                          <wps:cNvSpPr txBox="1"/>
                          <wps:spPr>
                            <a:xfrm>
                              <a:off x="1742536" y="276045"/>
                              <a:ext cx="716915" cy="287655"/>
                            </a:xfrm>
                            <a:prstGeom prst="rect">
                              <a:avLst/>
                            </a:prstGeom>
                            <a:noFill/>
                            <a:ln>
                              <a:solidFill>
                                <a:schemeClr val="tx1"/>
                              </a:solidFill>
                            </a:ln>
                          </wps:spPr>
                          <wps:txbx>
                            <w:txbxContent>
                              <w:p w14:paraId="331B3509" w14:textId="77777777" w:rsidR="00AC7BD7" w:rsidRPr="006A1885" w:rsidRDefault="00AC7BD7"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wps:txbx>
                          <wps:bodyPr wrap="square" rtlCol="0">
                            <a:noAutofit/>
                          </wps:bodyPr>
                        </wps:wsp>
                        <wps:wsp>
                          <wps:cNvPr id="206" name="文本框 15"/>
                          <wps:cNvSpPr txBox="1"/>
                          <wps:spPr>
                            <a:xfrm>
                              <a:off x="3209027" y="276045"/>
                              <a:ext cx="849630" cy="287655"/>
                            </a:xfrm>
                            <a:prstGeom prst="rect">
                              <a:avLst/>
                            </a:prstGeom>
                            <a:noFill/>
                            <a:ln>
                              <a:solidFill>
                                <a:schemeClr val="tx1"/>
                              </a:solidFill>
                            </a:ln>
                          </wps:spPr>
                          <wps:txbx>
                            <w:txbxContent>
                              <w:p w14:paraId="35CE70BD" w14:textId="77777777" w:rsidR="00AC7BD7" w:rsidRPr="006A1885" w:rsidRDefault="00AC7BD7"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wps:txbx>
                          <wps:bodyPr wrap="square" rtlCol="0">
                            <a:noAutofit/>
                          </wps:bodyPr>
                        </wps:wsp>
                        <wps:wsp>
                          <wps:cNvPr id="207" name="文本框 16"/>
                          <wps:cNvSpPr txBox="1"/>
                          <wps:spPr>
                            <a:xfrm>
                              <a:off x="1742536" y="724619"/>
                              <a:ext cx="716915" cy="287655"/>
                            </a:xfrm>
                            <a:prstGeom prst="rect">
                              <a:avLst/>
                            </a:prstGeom>
                            <a:noFill/>
                            <a:ln>
                              <a:solidFill>
                                <a:schemeClr val="tx1"/>
                              </a:solidFill>
                            </a:ln>
                          </wps:spPr>
                          <wps:txbx>
                            <w:txbxContent>
                              <w:p w14:paraId="4BC7CDAA" w14:textId="77777777" w:rsidR="00AC7BD7" w:rsidRPr="006A1885" w:rsidRDefault="00AC7BD7"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wps:txbx>
                          <wps:bodyPr wrap="square" rtlCol="0">
                            <a:noAutofit/>
                          </wps:bodyPr>
                        </wps:wsp>
                        <wps:wsp>
                          <wps:cNvPr id="218" name="直接箭头连接符 218"/>
                          <wps:cNvCnPr/>
                          <wps:spPr>
                            <a:xfrm flipV="1">
                              <a:off x="983411" y="0"/>
                              <a:ext cx="759556" cy="414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983411" y="414068"/>
                              <a:ext cx="759125" cy="1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直接箭头连接符 220"/>
                          <wps:cNvCnPr/>
                          <wps:spPr>
                            <a:xfrm>
                              <a:off x="983411" y="414068"/>
                              <a:ext cx="759891" cy="414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直接箭头连接符 221"/>
                          <wps:cNvCnPr/>
                          <wps:spPr>
                            <a:xfrm>
                              <a:off x="2458528" y="0"/>
                              <a:ext cx="750499" cy="362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458528" y="414068"/>
                              <a:ext cx="749576" cy="1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直接箭头连接符 223"/>
                          <wps:cNvCnPr/>
                          <wps:spPr>
                            <a:xfrm flipV="1">
                              <a:off x="2458528" y="483079"/>
                              <a:ext cx="748030" cy="344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6DB36EC" id="组合 226" o:spid="_x0000_s1075" style="position:absolute;left:0;text-align:left;margin-left:64.3pt;margin-top:6.2pt;width:319.55pt;height:93.95pt;z-index:251655680" coordsize="40586,1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">
                <v:shape id="文本框 14" o:spid="_x0000_s1076" type="#_x0000_t202" style="position:absolute;left:17420;width:716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" filled="f" strokecolor="black [3213]">
                  <v:textbox>
                    <w:txbxContent>
                      <w:p w14:paraId="275C102F" w14:textId="77777777" w:rsidR="00AC7BD7" w:rsidRPr="006A1885" w:rsidRDefault="00AC7BD7"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v:textbox>
                </v:shape>
                <v:group id="组合 224" o:spid="_x0000_s1077" style="position:absolute;top:1811;width:40586;height:10123" coordsize="40586,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文本框 13" o:spid="_x0000_s1078" type="#_x0000_t202" style="position:absolute;top:2846;width:982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" filled="f" strokecolor="black [3213]">
                    <v:textbox>
                      <w:txbxContent>
                        <w:p w14:paraId="11E5AC99" w14:textId="77777777" w:rsidR="00AC7BD7" w:rsidRPr="006A1885" w:rsidRDefault="00AC7BD7"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v:textbox>
                  </v:shape>
                  <v:shape id="文本框 14" o:spid="_x0000_s1079" type="#_x0000_t202" style="position:absolute;left:17425;top:2760;width:716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" filled="f" strokecolor="black [3213]">
                    <v:textbox>
                      <w:txbxContent>
                        <w:p w14:paraId="331B3509" w14:textId="77777777" w:rsidR="00AC7BD7" w:rsidRPr="006A1885" w:rsidRDefault="00AC7BD7"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v:textbox>
                  </v:shape>
                  <v:shape id="文本框 15" o:spid="_x0000_s1080" type="#_x0000_t202" style="position:absolute;left:32090;top:2760;width:849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" filled="f" strokecolor="black [3213]">
                    <v:textbox>
                      <w:txbxContent>
                        <w:p w14:paraId="35CE70BD" w14:textId="77777777" w:rsidR="00AC7BD7" w:rsidRPr="006A1885" w:rsidRDefault="00AC7BD7"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v:textbox>
                  </v:shape>
                  <v:shape id="文本框 16" o:spid="_x0000_s1081" type="#_x0000_t202" style="position:absolute;left:17425;top:7246;width:716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" filled="f" strokecolor="black [3213]">
                    <v:textbox>
                      <w:txbxContent>
                        <w:p w14:paraId="4BC7CDAA" w14:textId="77777777" w:rsidR="00AC7BD7" w:rsidRPr="006A1885" w:rsidRDefault="00AC7BD7"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v:textbox>
                  </v:shape>
                  <v:shape id="直接箭头连接符 218" o:spid="_x0000_s1082" type="#_x0000_t32" style="position:absolute;left:9834;width:7595;height:4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" strokecolor="black [3040]">
                    <v:stroke endarrow="block"/>
                  </v:shape>
                  <v:shape id="直接箭头连接符 219" o:spid="_x0000_s1083" type="#_x0000_t32" style="position:absolute;left:9834;top:4140;width:7591;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" strokecolor="black [3040]">
                    <v:stroke endarrow="block"/>
                  </v:shape>
                  <v:shape id="直接箭头连接符 220" o:spid="_x0000_s1084" type="#_x0000_t32" style="position:absolute;left:9834;top:4140;width:7599;height:4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" strokecolor="black [3040]">
                    <v:stroke endarrow="block"/>
                  </v:shape>
                  <v:shape id="直接箭头连接符 221" o:spid="_x0000_s1085" type="#_x0000_t32" style="position:absolute;left:24585;width:7505;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" strokecolor="black [3040]">
                    <v:stroke endarrow="block"/>
                  </v:shape>
                  <v:shape id="直接箭头连接符 222" o:spid="_x0000_s1086" type="#_x0000_t32" style="position:absolute;left:24585;top:4140;width:74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" strokecolor="black [3040]">
                    <v:stroke endarrow="block"/>
                  </v:shape>
                  <v:shape id="直接箭头连接符 223" o:spid="_x0000_s1087" type="#_x0000_t32" style="position:absolute;left:24585;top:4830;width:7480;height:3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" strokecolor="black [3040]">
                    <v:stroke endarrow="block"/>
                  </v:shape>
                </v:group>
              </v:group>
            </w:pict>
          </mc:Fallback>
        </mc:AlternateContent>
      </w:r>
    </w:p>
    <w:p w14:paraId="17D04024"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2B395808"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51F2F22A"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70410521" w14:textId="77777777" w:rsidR="006171F8" w:rsidRDefault="006171F8" w:rsidP="00B55D39">
      <w:pPr>
        <w:spacing w:after="0" w:line="240" w:lineRule="auto"/>
        <w:jc w:val="center"/>
        <w:rPr>
          <w:rFonts w:ascii="Times New Roman" w:hAnsi="Times New Roman" w:cs="Times New Roman"/>
          <w:sz w:val="24"/>
          <w:szCs w:val="24"/>
        </w:rPr>
      </w:pPr>
    </w:p>
    <w:p w14:paraId="096EB4F5" w14:textId="77777777" w:rsidR="006171F8" w:rsidRPr="00391BC2" w:rsidRDefault="006171F8" w:rsidP="006171F8">
      <w:pPr>
        <w:spacing w:beforeLines="50" w:before="163" w:afterLines="100" w:after="326" w:line="400" w:lineRule="exact"/>
        <w:jc w:val="center"/>
        <w:rPr>
          <w:rFonts w:ascii="Times New Roman" w:eastAsia="黑体" w:hAnsi="Times New Roman" w:cs="Times New Roman"/>
          <w:sz w:val="21"/>
          <w:szCs w:val="21"/>
        </w:rPr>
      </w:pPr>
      <w:r w:rsidRPr="00391BC2">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391BC2">
        <w:rPr>
          <w:rFonts w:ascii="Times New Roman" w:eastAsia="黑体" w:hAnsi="Times New Roman" w:cs="Times New Roman"/>
          <w:sz w:val="21"/>
          <w:szCs w:val="21"/>
        </w:rPr>
        <w:t>-</w:t>
      </w:r>
      <w:r w:rsidRPr="00C46A1B">
        <w:rPr>
          <w:rFonts w:ascii="Times New Roman" w:eastAsia="黑体" w:hAnsi="Times New Roman" w:cs="Times New Roman"/>
          <w:sz w:val="21"/>
          <w:szCs w:val="21"/>
        </w:rPr>
        <w:t>1</w:t>
      </w:r>
      <w:r w:rsidRPr="00391BC2">
        <w:rPr>
          <w:rFonts w:ascii="Times New Roman" w:eastAsia="黑体" w:hAnsi="Times New Roman" w:cs="Times New Roman"/>
          <w:sz w:val="21"/>
          <w:szCs w:val="21"/>
        </w:rPr>
        <w:t xml:space="preserve">  </w:t>
      </w:r>
      <w:r w:rsidRPr="00391BC2">
        <w:rPr>
          <w:rFonts w:ascii="Times New Roman" w:eastAsia="黑体" w:hAnsi="Times New Roman" w:cs="Times New Roman"/>
          <w:sz w:val="21"/>
          <w:szCs w:val="21"/>
        </w:rPr>
        <w:t>规模对</w:t>
      </w:r>
      <w:r>
        <w:rPr>
          <w:rFonts w:ascii="Times New Roman" w:eastAsia="黑体" w:hAnsi="Times New Roman" w:cs="Times New Roman" w:hint="eastAsia"/>
          <w:sz w:val="21"/>
          <w:szCs w:val="21"/>
        </w:rPr>
        <w:t>土地生产率</w:t>
      </w:r>
      <w:r w:rsidRPr="00391BC2">
        <w:rPr>
          <w:rFonts w:ascii="Times New Roman" w:eastAsia="黑体" w:hAnsi="Times New Roman" w:cs="Times New Roman"/>
          <w:sz w:val="21"/>
          <w:szCs w:val="21"/>
        </w:rPr>
        <w:t>的</w:t>
      </w:r>
      <w:r>
        <w:rPr>
          <w:rFonts w:ascii="Times New Roman" w:eastAsia="黑体" w:hAnsi="Times New Roman" w:cs="Times New Roman" w:hint="eastAsia"/>
          <w:sz w:val="21"/>
          <w:szCs w:val="21"/>
        </w:rPr>
        <w:t>影响</w:t>
      </w:r>
      <w:r w:rsidRPr="00391BC2">
        <w:rPr>
          <w:rFonts w:ascii="Times New Roman" w:eastAsia="黑体" w:hAnsi="Times New Roman" w:cs="Times New Roman"/>
          <w:sz w:val="21"/>
          <w:szCs w:val="21"/>
        </w:rPr>
        <w:t>机制</w:t>
      </w:r>
    </w:p>
    <w:p w14:paraId="7DE79160" w14:textId="2EEB1A91" w:rsidR="00135489" w:rsidRDefault="00B075EE" w:rsidP="00135489">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无论是增加投工量还是机械配置，</w:t>
      </w:r>
      <w:r>
        <w:rPr>
          <w:rFonts w:ascii="Times New Roman" w:hAnsi="Times New Roman" w:cs="Times New Roman"/>
          <w:sz w:val="24"/>
          <w:szCs w:val="24"/>
        </w:rPr>
        <w:t>对</w:t>
      </w:r>
      <w:r>
        <w:rPr>
          <w:rFonts w:ascii="Times New Roman" w:hAnsi="Times New Roman" w:cs="Times New Roman" w:hint="eastAsia"/>
          <w:sz w:val="24"/>
          <w:szCs w:val="24"/>
        </w:rPr>
        <w:t>单产的影响都是正面的。但在农业生产的过程中，农户不会单独的调整某种要素，</w:t>
      </w:r>
      <w:r>
        <w:rPr>
          <w:rFonts w:ascii="Times New Roman" w:hAnsi="Times New Roman" w:cs="Times New Roman"/>
          <w:sz w:val="24"/>
          <w:szCs w:val="24"/>
        </w:rPr>
        <w:t>而</w:t>
      </w:r>
      <w:r>
        <w:rPr>
          <w:rFonts w:ascii="Times New Roman" w:hAnsi="Times New Roman" w:cs="Times New Roman" w:hint="eastAsia"/>
          <w:sz w:val="24"/>
          <w:szCs w:val="24"/>
        </w:rPr>
        <w:t>是基于生产要素的替代、</w:t>
      </w:r>
      <w:r>
        <w:rPr>
          <w:rFonts w:ascii="Times New Roman" w:hAnsi="Times New Roman" w:cs="Times New Roman"/>
          <w:sz w:val="24"/>
          <w:szCs w:val="24"/>
        </w:rPr>
        <w:t>互补</w:t>
      </w:r>
      <w:r>
        <w:rPr>
          <w:rFonts w:ascii="Times New Roman" w:hAnsi="Times New Roman" w:cs="Times New Roman" w:hint="eastAsia"/>
          <w:sz w:val="24"/>
          <w:szCs w:val="24"/>
        </w:rPr>
        <w:t>关系全方面的改变要素的配置。</w:t>
      </w:r>
      <w:r w:rsidR="00135489">
        <w:rPr>
          <w:rFonts w:ascii="Times New Roman" w:hAnsi="Times New Roman" w:cs="Times New Roman" w:hint="eastAsia"/>
          <w:sz w:val="24"/>
          <w:szCs w:val="24"/>
        </w:rPr>
        <w:t>劳动和机械在农业生产初期常常表现为互为替代的关系，农户扩大经营规模的过程中亩均投工量通常表现为单调下降的趋势，亩均机械投入通常先上升后下降，也就意味着在规模扩大过程中劳动效应和机械效应对单产的作用方向相反，进而导致最终单产的变化规律难以确定。</w:t>
      </w:r>
    </w:p>
    <w:p w14:paraId="0A96E577" w14:textId="639A0F58" w:rsidR="0078091B" w:rsidRDefault="0002130F" w:rsidP="0078091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实证分析</w:t>
      </w:r>
      <w:r w:rsidR="00DF0702">
        <w:rPr>
          <w:rFonts w:ascii="Times New Roman" w:hAnsi="Times New Roman" w:cs="Times New Roman" w:hint="eastAsia"/>
          <w:sz w:val="24"/>
          <w:szCs w:val="24"/>
        </w:rPr>
        <w:t>选择使用</w:t>
      </w:r>
      <w:r w:rsidR="001C6CB9">
        <w:rPr>
          <w:rFonts w:ascii="Times New Roman" w:hAnsi="Times New Roman" w:cs="Times New Roman" w:hint="eastAsia"/>
          <w:sz w:val="24"/>
          <w:szCs w:val="24"/>
        </w:rPr>
        <w:t>集约型的</w:t>
      </w:r>
      <w:r w:rsidR="00DF0702">
        <w:rPr>
          <w:rFonts w:ascii="Times New Roman" w:hAnsi="Times New Roman" w:cs="Times New Roman" w:hint="eastAsia"/>
          <w:sz w:val="24"/>
          <w:szCs w:val="24"/>
        </w:rPr>
        <w:t>超越对数生产函数构建面板模型</w:t>
      </w:r>
      <w:r w:rsidR="00F809C2">
        <w:rPr>
          <w:rFonts w:ascii="Times New Roman" w:hAnsi="Times New Roman" w:cs="Times New Roman" w:hint="eastAsia"/>
          <w:sz w:val="24"/>
          <w:szCs w:val="24"/>
        </w:rPr>
        <w:t>，</w:t>
      </w:r>
      <w:r w:rsidR="0078091B">
        <w:rPr>
          <w:rFonts w:ascii="Times New Roman" w:hAnsi="Times New Roman" w:cs="Times New Roman" w:hint="eastAsia"/>
          <w:sz w:val="24"/>
          <w:szCs w:val="24"/>
        </w:rPr>
        <w:t>研究农业生产特点。</w:t>
      </w:r>
      <w:r w:rsidR="0078091B" w:rsidRPr="00AF35D8">
        <w:rPr>
          <w:rFonts w:ascii="Times New Roman" w:hAnsi="Times New Roman" w:cs="Times New Roman" w:hint="eastAsia"/>
          <w:sz w:val="24"/>
          <w:szCs w:val="24"/>
        </w:rPr>
        <w:t>常规的生产函数形式不包括土地规模的变量，但可以在控制</w:t>
      </w:r>
      <w:r w:rsidR="0078091B">
        <w:rPr>
          <w:rFonts w:ascii="Times New Roman" w:hAnsi="Times New Roman" w:cs="Times New Roman" w:hint="eastAsia"/>
          <w:sz w:val="24"/>
          <w:szCs w:val="24"/>
        </w:rPr>
        <w:t>其他因素后，将农户单产差异形成的原因归结于种植规模。梳理既有文献研究结果，</w:t>
      </w:r>
      <w:r w:rsidR="0078091B">
        <w:rPr>
          <w:rFonts w:ascii="Times New Roman" w:hAnsi="Times New Roman" w:cs="Times New Roman"/>
          <w:sz w:val="24"/>
          <w:szCs w:val="24"/>
        </w:rPr>
        <w:t>归纳</w:t>
      </w:r>
      <w:r w:rsidR="0078091B">
        <w:rPr>
          <w:rFonts w:ascii="Times New Roman" w:hAnsi="Times New Roman" w:cs="Times New Roman" w:hint="eastAsia"/>
          <w:sz w:val="24"/>
          <w:szCs w:val="24"/>
        </w:rPr>
        <w:t>总结土地生产率与规模变量可能呈现的关系，</w:t>
      </w:r>
      <w:r w:rsidR="0078091B" w:rsidRPr="00AF35D8">
        <w:rPr>
          <w:rFonts w:ascii="Times New Roman" w:hAnsi="Times New Roman" w:cs="Times New Roman" w:hint="eastAsia"/>
          <w:sz w:val="24"/>
          <w:szCs w:val="24"/>
        </w:rPr>
        <w:t>本研究将</w:t>
      </w:r>
      <w:r w:rsidR="0078091B">
        <w:rPr>
          <w:rFonts w:ascii="Times New Roman" w:hAnsi="Times New Roman" w:cs="Times New Roman" w:hint="eastAsia"/>
          <w:sz w:val="24"/>
          <w:szCs w:val="24"/>
        </w:rPr>
        <w:t>选取特殊的</w:t>
      </w:r>
      <w:r w:rsidR="0078091B" w:rsidRPr="00AF35D8">
        <w:rPr>
          <w:rFonts w:ascii="Times New Roman" w:hAnsi="Times New Roman" w:cs="Times New Roman" w:hint="eastAsia"/>
          <w:sz w:val="24"/>
          <w:szCs w:val="24"/>
        </w:rPr>
        <w:t>农地经营规模</w:t>
      </w:r>
      <w:r w:rsidR="0078091B">
        <w:rPr>
          <w:rFonts w:ascii="Times New Roman" w:hAnsi="Times New Roman" w:cs="Times New Roman" w:hint="eastAsia"/>
          <w:sz w:val="24"/>
          <w:szCs w:val="24"/>
        </w:rPr>
        <w:t>形式组合</w:t>
      </w:r>
      <w:r w:rsidR="0078091B">
        <w:rPr>
          <w:rFonts w:ascii="Times New Roman" w:hAnsi="Times New Roman" w:cs="Times New Roman"/>
          <w:sz w:val="24"/>
          <w:szCs w:val="24"/>
        </w:rPr>
        <w:t>——</w:t>
      </w:r>
      <w:r w:rsidR="0078091B">
        <w:rPr>
          <w:rFonts w:ascii="Times New Roman" w:hAnsi="Times New Roman" w:cs="Times New Roman" w:hint="eastAsia"/>
          <w:sz w:val="24"/>
          <w:szCs w:val="24"/>
        </w:rPr>
        <w:t>将</w:t>
      </w:r>
      <w:r w:rsidR="00FD582C">
        <w:rPr>
          <w:rFonts w:ascii="Times New Roman" w:hAnsi="Times New Roman" w:cs="Times New Roman" w:hint="eastAsia"/>
          <w:sz w:val="24"/>
          <w:szCs w:val="24"/>
        </w:rPr>
        <w:t>规模</w:t>
      </w:r>
      <w:r w:rsidR="0078091B">
        <w:rPr>
          <w:rFonts w:ascii="Times New Roman" w:hAnsi="Times New Roman" w:cs="Times New Roman" w:hint="eastAsia"/>
          <w:sz w:val="24"/>
          <w:szCs w:val="24"/>
        </w:rPr>
        <w:t>变量以</w:t>
      </w:r>
      <w:r w:rsidR="0057614B">
        <w:rPr>
          <w:rFonts w:ascii="Times New Roman" w:hAnsi="Times New Roman" w:cs="Times New Roman" w:hint="eastAsia"/>
          <w:sz w:val="24"/>
          <w:szCs w:val="24"/>
        </w:rPr>
        <w:t>对数</w:t>
      </w:r>
      <w:r w:rsidR="0057614B">
        <w:rPr>
          <w:rFonts w:ascii="Times New Roman" w:hAnsi="Times New Roman" w:cs="Times New Roman" w:hint="eastAsia"/>
          <w:sz w:val="24"/>
          <w:szCs w:val="24"/>
        </w:rPr>
        <w:t>-</w:t>
      </w:r>
      <w:r w:rsidR="0057614B">
        <w:rPr>
          <w:rFonts w:ascii="Times New Roman" w:hAnsi="Times New Roman" w:cs="Times New Roman"/>
          <w:sz w:val="24"/>
          <w:szCs w:val="24"/>
        </w:rPr>
        <w:t>线性</w:t>
      </w:r>
      <w:r w:rsidR="0078091B" w:rsidRPr="00AF35D8">
        <w:rPr>
          <w:rFonts w:ascii="Times New Roman" w:hAnsi="Times New Roman" w:cs="Times New Roman" w:hint="eastAsia"/>
          <w:sz w:val="24"/>
          <w:szCs w:val="24"/>
        </w:rPr>
        <w:t>的形式</w:t>
      </w:r>
      <w:r w:rsidR="0078091B">
        <w:rPr>
          <w:rFonts w:ascii="Times New Roman" w:hAnsi="Times New Roman" w:cs="Times New Roman" w:hint="eastAsia"/>
          <w:sz w:val="24"/>
          <w:szCs w:val="24"/>
        </w:rPr>
        <w:t>引入超越对数生产函数</w:t>
      </w:r>
      <w:r w:rsidR="0078091B" w:rsidRPr="00AF35D8">
        <w:rPr>
          <w:rFonts w:ascii="Times New Roman" w:hAnsi="Times New Roman" w:cs="Times New Roman" w:hint="eastAsia"/>
          <w:sz w:val="24"/>
          <w:szCs w:val="24"/>
        </w:rPr>
        <w:t>，得到包含农地经营规模变量的农业生产函数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的组合类似于在模型中引入二次项，模拟规模与单产的非线性关系。</w:t>
      </w:r>
      <w:r w:rsidR="0078091B">
        <w:rPr>
          <w:rFonts w:ascii="Times New Roman" w:hAnsi="Times New Roman" w:cs="Times New Roman"/>
          <w:sz w:val="24"/>
          <w:szCs w:val="24"/>
        </w:rPr>
        <w:t>但</w:t>
      </w:r>
      <w:r w:rsidR="0078091B">
        <w:rPr>
          <w:rFonts w:ascii="Times New Roman" w:hAnsi="Times New Roman" w:cs="Times New Roman" w:hint="eastAsia"/>
          <w:sz w:val="24"/>
          <w:szCs w:val="24"/>
        </w:rPr>
        <w:t>二次项估计</w:t>
      </w:r>
      <w:r w:rsidR="0057614B">
        <w:rPr>
          <w:rFonts w:ascii="Times New Roman" w:hAnsi="Times New Roman" w:cs="Times New Roman" w:hint="eastAsia"/>
          <w:sz w:val="24"/>
          <w:szCs w:val="24"/>
        </w:rPr>
        <w:t>得到的单产与规模的</w:t>
      </w:r>
      <w:r w:rsidR="00161F89">
        <w:rPr>
          <w:rFonts w:ascii="Times New Roman" w:hAnsi="Times New Roman" w:cs="Times New Roman" w:hint="eastAsia"/>
          <w:sz w:val="24"/>
          <w:szCs w:val="24"/>
        </w:rPr>
        <w:t>关系严格对称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组合</w:t>
      </w:r>
      <w:r w:rsidR="00161F89">
        <w:rPr>
          <w:rFonts w:ascii="Times New Roman" w:hAnsi="Times New Roman" w:cs="Times New Roman" w:hint="eastAsia"/>
          <w:sz w:val="24"/>
          <w:szCs w:val="24"/>
        </w:rPr>
        <w:t>则</w:t>
      </w:r>
      <w:r w:rsidR="0078091B">
        <w:rPr>
          <w:rFonts w:ascii="Times New Roman" w:hAnsi="Times New Roman" w:cs="Times New Roman" w:hint="eastAsia"/>
          <w:sz w:val="24"/>
          <w:szCs w:val="24"/>
        </w:rPr>
        <w:t>能够模拟非对称的非线</w:t>
      </w:r>
      <w:r w:rsidR="00A31943">
        <w:rPr>
          <w:rFonts w:ascii="Times New Roman" w:hAnsi="Times New Roman" w:cs="Times New Roman" w:hint="eastAsia"/>
          <w:sz w:val="24"/>
          <w:szCs w:val="24"/>
        </w:rPr>
        <w:t>性关系而更优越，并且计算得到的规模弹性灵活。本研究使用的面板模型</w:t>
      </w:r>
      <w:r w:rsidR="0078091B" w:rsidRPr="00AF35D8">
        <w:rPr>
          <w:rFonts w:ascii="Times New Roman" w:hAnsi="Times New Roman" w:cs="Times New Roman" w:hint="eastAsia"/>
          <w:sz w:val="24"/>
          <w:szCs w:val="24"/>
        </w:rPr>
        <w:t>具体形式如</w:t>
      </w:r>
      <w:r w:rsidR="00862D06">
        <w:rPr>
          <w:rFonts w:ascii="Times New Roman" w:hAnsi="Times New Roman" w:cs="Times New Roman" w:hint="eastAsia"/>
          <w:sz w:val="24"/>
          <w:szCs w:val="24"/>
        </w:rPr>
        <w:t>公式</w:t>
      </w:r>
      <w:r w:rsidR="0078091B">
        <w:rPr>
          <w:rFonts w:ascii="Times New Roman" w:hAnsi="Times New Roman" w:cs="Times New Roman" w:hint="eastAsia"/>
          <w:sz w:val="24"/>
          <w:szCs w:val="24"/>
        </w:rPr>
        <w:t>（</w:t>
      </w:r>
      <w:r w:rsidR="0078091B" w:rsidRPr="00C46A1B">
        <w:rPr>
          <w:rFonts w:ascii="Times New Roman" w:hAnsi="Times New Roman" w:cs="Times New Roman"/>
          <w:sz w:val="24"/>
          <w:szCs w:val="24"/>
        </w:rPr>
        <w:t>4</w:t>
      </w:r>
      <w:r w:rsidR="0078091B">
        <w:rPr>
          <w:rFonts w:ascii="Times New Roman" w:hAnsi="Times New Roman" w:cs="Times New Roman"/>
          <w:sz w:val="24"/>
          <w:szCs w:val="24"/>
        </w:rPr>
        <w:t>-</w:t>
      </w:r>
      <w:r w:rsidR="0078091B" w:rsidRPr="00C46A1B">
        <w:rPr>
          <w:rFonts w:ascii="Times New Roman" w:hAnsi="Times New Roman" w:cs="Times New Roman"/>
          <w:sz w:val="24"/>
          <w:szCs w:val="24"/>
        </w:rPr>
        <w:t>1</w:t>
      </w:r>
      <w:r w:rsidR="0078091B">
        <w:rPr>
          <w:rFonts w:ascii="Times New Roman" w:hAnsi="Times New Roman" w:cs="Times New Roman" w:hint="eastAsia"/>
          <w:sz w:val="24"/>
          <w:szCs w:val="24"/>
        </w:rPr>
        <w:t>）</w:t>
      </w:r>
      <w:r w:rsidR="0078091B" w:rsidRPr="00AF35D8">
        <w:rPr>
          <w:rFonts w:ascii="Times New Roman" w:hAnsi="Times New Roman" w:cs="Times New Roman" w:hint="eastAsia"/>
          <w:sz w:val="24"/>
          <w:szCs w:val="24"/>
        </w:rPr>
        <w:t>。</w:t>
      </w:r>
    </w:p>
    <w:p w14:paraId="59EDC5C5" w14:textId="77777777" w:rsidR="0078091B" w:rsidRPr="00772DF8" w:rsidRDefault="0078091B" w:rsidP="0078091B">
      <w:pPr>
        <w:wordWrap w:val="0"/>
        <w:spacing w:beforeLines="100" w:before="326" w:afterLines="100" w:after="326" w:line="400" w:lineRule="exact"/>
        <w:ind w:firstLineChars="200" w:firstLine="480"/>
        <w:jc w:val="right"/>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11C8F19C" w14:textId="77777777" w:rsidR="0078091B" w:rsidRDefault="0078091B" w:rsidP="0078091B">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rPr>
        <w:tab/>
      </w:r>
      <w:r>
        <w:rPr>
          <w:rFonts w:ascii="Times New Roman" w:hAnsi="Times New Roman" w:cs="Times New Roman" w:hint="eastAsia"/>
        </w:rPr>
        <w:t>公式</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64E99562" w14:textId="77777777" w:rsidR="0078091B" w:rsidRDefault="0078091B" w:rsidP="0078091B">
      <w:pPr>
        <w:spacing w:beforeLines="100" w:before="326" w:afterLines="100" w:after="326"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式中，</w:t>
      </w:r>
      <w:r w:rsidRPr="00C46A1B">
        <w:rPr>
          <w:rFonts w:ascii="Times New Roman" w:hAnsi="Times New Roman" w:cs="Times New Roman"/>
          <w:i/>
          <w:sz w:val="24"/>
          <w:szCs w:val="24"/>
        </w:rPr>
        <w:t>y</w:t>
      </w:r>
      <w:r w:rsidRPr="00C46A1B">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C46A1B">
        <w:rPr>
          <w:rFonts w:ascii="Times New Roman" w:hAnsi="Times New Roman" w:cs="Times New Roman"/>
          <w:i/>
          <w:sz w:val="24"/>
          <w:szCs w:val="24"/>
        </w:rPr>
        <w:t>land</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00519C">
        <w:rPr>
          <w:rFonts w:ascii="Times New Roman" w:hAnsi="Times New Roman" w:cs="Times New Roman"/>
          <w:i/>
          <w:sz w:val="24"/>
          <w:szCs w:val="24"/>
        </w:rPr>
        <w:t>Z</w:t>
      </w:r>
      <w:r w:rsidRPr="0000519C">
        <w:rPr>
          <w:rFonts w:ascii="Times New Roman" w:hAnsi="Times New Roman" w:cs="Times New Roman"/>
          <w:i/>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Pr="00C46A1B">
        <w:rPr>
          <w:rFonts w:ascii="Times New Roman" w:hAnsi="Times New Roman" w:cs="Times New Roman"/>
          <w:i/>
          <w:sz w:val="24"/>
          <w:szCs w:val="24"/>
        </w:rPr>
        <w:t>μ</w:t>
      </w:r>
      <w:r w:rsidRPr="00C46A1B">
        <w:rPr>
          <w:rFonts w:ascii="Times New Roman" w:hAnsi="Times New Roman" w:cs="Times New Roman"/>
          <w:i/>
          <w:sz w:val="24"/>
          <w:szCs w:val="24"/>
          <w:vertAlign w:val="subscript"/>
        </w:rPr>
        <w:t>it</w:t>
      </w:r>
      <w:r>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C46A1B">
        <w:rPr>
          <w:rFonts w:ascii="Times New Roman" w:hAnsi="Times New Roman" w:cs="Times New Roman"/>
          <w:sz w:val="24"/>
          <w:szCs w:val="24"/>
        </w:rPr>
        <w:t>N</w:t>
      </w:r>
      <w:r w:rsidRPr="00AF35D8">
        <w:rPr>
          <w:rFonts w:ascii="Times New Roman" w:hAnsi="Times New Roman" w:cs="Times New Roman"/>
          <w:sz w:val="24"/>
          <w:szCs w:val="24"/>
        </w:rPr>
        <w:t>（</w:t>
      </w:r>
      <w:r w:rsidRPr="00C46A1B">
        <w:rPr>
          <w:rFonts w:ascii="Times New Roman" w:hAnsi="Times New Roman" w:cs="Times New Roman"/>
          <w:sz w:val="24"/>
          <w:szCs w:val="24"/>
        </w:rPr>
        <w:t>0</w:t>
      </w:r>
      <w:r w:rsidRPr="00AF35D8">
        <w:rPr>
          <w:rFonts w:ascii="Times New Roman" w:hAnsi="Times New Roman" w:cs="Times New Roman"/>
          <w:sz w:val="24"/>
          <w:szCs w:val="24"/>
        </w:rPr>
        <w:t>，</w:t>
      </w:r>
      <w:r w:rsidRPr="00C46A1B">
        <w:rPr>
          <w:rFonts w:ascii="Times New Roman" w:hAnsi="Times New Roman" w:cs="Times New Roman"/>
          <w:sz w:val="24"/>
          <w:szCs w:val="24"/>
        </w:rPr>
        <w:t>σ</w:t>
      </w:r>
      <w:r w:rsidRPr="00C46A1B">
        <w:rPr>
          <w:rFonts w:ascii="Times New Roman" w:hAnsi="Times New Roman" w:cs="Times New Roman"/>
          <w:sz w:val="24"/>
          <w:szCs w:val="24"/>
          <w:vertAlign w:val="subscript"/>
        </w:rPr>
        <w:t>e</w:t>
      </w:r>
      <w:r w:rsidRPr="00C46A1B">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变量可直接作用于土地生产率，</w:t>
      </w:r>
      <w:r>
        <w:rPr>
          <w:rFonts w:ascii="Times New Roman" w:hAnsi="Times New Roman" w:cs="Times New Roman"/>
          <w:sz w:val="24"/>
          <w:szCs w:val="24"/>
        </w:rPr>
        <w:t>或者</w:t>
      </w:r>
      <w:r>
        <w:rPr>
          <w:rFonts w:ascii="Times New Roman" w:hAnsi="Times New Roman" w:cs="Times New Roman" w:hint="eastAsia"/>
          <w:sz w:val="24"/>
          <w:szCs w:val="24"/>
        </w:rPr>
        <w:t>通过影响其他投入变量、</w:t>
      </w:r>
      <w:r>
        <w:rPr>
          <w:rFonts w:ascii="Times New Roman" w:hAnsi="Times New Roman" w:cs="Times New Roman"/>
          <w:sz w:val="24"/>
          <w:szCs w:val="24"/>
        </w:rPr>
        <w:t>家庭</w:t>
      </w:r>
      <w:r>
        <w:rPr>
          <w:rFonts w:ascii="Times New Roman" w:hAnsi="Times New Roman" w:cs="Times New Roman" w:hint="eastAsia"/>
          <w:sz w:val="24"/>
          <w:szCs w:val="24"/>
        </w:rPr>
        <w:t>禀赋变量、</w:t>
      </w:r>
      <w:r>
        <w:rPr>
          <w:rFonts w:ascii="Times New Roman" w:hAnsi="Times New Roman" w:cs="Times New Roman"/>
          <w:sz w:val="24"/>
          <w:szCs w:val="24"/>
        </w:rPr>
        <w:t>外部</w:t>
      </w:r>
      <w:r>
        <w:rPr>
          <w:rFonts w:ascii="Times New Roman" w:hAnsi="Times New Roman" w:cs="Times New Roman" w:hint="eastAsia"/>
          <w:sz w:val="24"/>
          <w:szCs w:val="24"/>
        </w:rPr>
        <w:t>环境变量等其他影响因素的作用于土地生产率。要素产出弹性</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Pr>
          <w:rFonts w:ascii="Times New Roman" w:hAnsi="Times New Roman" w:cs="Times New Roman" w:hint="eastAsia"/>
          <w:sz w:val="24"/>
          <w:szCs w:val="24"/>
        </w:rPr>
        <w:t>如式（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w:t>
      </w:r>
    </w:p>
    <w:p w14:paraId="7014B4C7" w14:textId="77777777" w:rsidR="0078091B" w:rsidRDefault="0078091B" w:rsidP="0078091B">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p>
    <w:p w14:paraId="443CDC11" w14:textId="35D8AB81" w:rsidR="00595768" w:rsidRPr="00494B89" w:rsidRDefault="00F06B08" w:rsidP="00595768">
      <w:pPr>
        <w:spacing w:beforeLines="100" w:before="326" w:afterLines="100" w:after="326" w:line="400" w:lineRule="exact"/>
        <w:jc w:val="both"/>
        <w:outlineLvl w:val="1"/>
        <w:rPr>
          <w:rFonts w:ascii="Times New Roman" w:eastAsia="黑体" w:hAnsi="Times New Roman" w:cs="Times New Roman"/>
          <w:sz w:val="28"/>
          <w:szCs w:val="28"/>
        </w:rPr>
      </w:pPr>
      <w:bookmarkStart w:id="53" w:name="_Toc3322653"/>
      <w:r>
        <w:rPr>
          <w:rFonts w:ascii="Times New Roman" w:eastAsia="黑体" w:hAnsi="Times New Roman" w:cs="Times New Roman"/>
          <w:sz w:val="28"/>
          <w:szCs w:val="28"/>
        </w:rPr>
        <w:t>4.</w:t>
      </w:r>
      <w:r w:rsidR="006171F8">
        <w:rPr>
          <w:rFonts w:ascii="Times New Roman" w:eastAsia="黑体" w:hAnsi="Times New Roman" w:cs="Times New Roman"/>
          <w:sz w:val="28"/>
          <w:szCs w:val="28"/>
        </w:rPr>
        <w:t>2</w:t>
      </w:r>
      <w:r w:rsidR="00595768" w:rsidRPr="00494B89">
        <w:rPr>
          <w:rFonts w:ascii="Times New Roman" w:eastAsia="黑体" w:hAnsi="Times New Roman" w:cs="Times New Roman"/>
          <w:sz w:val="28"/>
          <w:szCs w:val="28"/>
        </w:rPr>
        <w:t xml:space="preserve">  </w:t>
      </w:r>
      <w:r w:rsidR="00595768" w:rsidRPr="00494B89">
        <w:rPr>
          <w:rFonts w:ascii="Times New Roman" w:eastAsia="黑体" w:hAnsi="Times New Roman" w:cs="Times New Roman" w:hint="eastAsia"/>
          <w:sz w:val="28"/>
          <w:szCs w:val="28"/>
        </w:rPr>
        <w:t>变量选择</w:t>
      </w:r>
      <w:bookmarkEnd w:id="53"/>
    </w:p>
    <w:p w14:paraId="0D57BFEF" w14:textId="77777777" w:rsidR="002431F7" w:rsidRDefault="00595768" w:rsidP="002431F7">
      <w:pPr>
        <w:spacing w:after="0" w:line="400" w:lineRule="exact"/>
        <w:ind w:firstLineChars="200" w:firstLine="480"/>
        <w:jc w:val="both"/>
        <w:rPr>
          <w:rFonts w:ascii="Times New Roman" w:hAnsi="Times New Roman" w:cs="Times New Roman"/>
          <w:sz w:val="24"/>
          <w:szCs w:val="24"/>
        </w:rPr>
        <w:sectPr w:rsidR="002431F7" w:rsidSect="00E46361">
          <w:headerReference w:type="even" r:id="rId42"/>
          <w:headerReference w:type="default" r:id="rId43"/>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生产函数中土地生产率分析模型包括劳动、资本和土地三种基本要素和随机误差项。基于土地生产率的影响因素，</w:t>
      </w:r>
      <w:r w:rsidR="009F74AE">
        <w:rPr>
          <w:rFonts w:ascii="Times New Roman" w:hAnsi="Times New Roman" w:cs="Times New Roman" w:hint="eastAsia"/>
          <w:sz w:val="24"/>
          <w:szCs w:val="24"/>
        </w:rPr>
        <w:t>自然环境用固定效应加以控制，</w:t>
      </w:r>
      <w:r w:rsidR="009F74AE">
        <w:rPr>
          <w:rFonts w:ascii="Times New Roman" w:hAnsi="Times New Roman" w:cs="Times New Roman"/>
          <w:sz w:val="24"/>
          <w:szCs w:val="24"/>
        </w:rPr>
        <w:t>其他</w:t>
      </w:r>
      <w:r w:rsidR="009F74AE">
        <w:rPr>
          <w:rFonts w:ascii="Times New Roman" w:hAnsi="Times New Roman" w:cs="Times New Roman" w:hint="eastAsia"/>
          <w:sz w:val="24"/>
          <w:szCs w:val="24"/>
        </w:rPr>
        <w:t>控制变量</w:t>
      </w:r>
      <w:r>
        <w:rPr>
          <w:rFonts w:ascii="Times New Roman" w:hAnsi="Times New Roman" w:cs="Times New Roman" w:hint="eastAsia"/>
          <w:sz w:val="24"/>
          <w:szCs w:val="24"/>
        </w:rPr>
        <w:t>包括投入产出情况、农户家庭特征和其他影响因素三类</w:t>
      </w:r>
      <w:r w:rsidR="00206332">
        <w:rPr>
          <w:rFonts w:ascii="Times New Roman" w:hAnsi="Times New Roman" w:cs="Times New Roman" w:hint="eastAsia"/>
          <w:sz w:val="24"/>
          <w:szCs w:val="24"/>
        </w:rPr>
        <w:t>，</w:t>
      </w:r>
      <w:r>
        <w:rPr>
          <w:rFonts w:ascii="Times New Roman" w:hAnsi="Times New Roman" w:cs="Times New Roman" w:hint="eastAsia"/>
          <w:sz w:val="24"/>
          <w:szCs w:val="24"/>
        </w:rPr>
        <w:t>具体指标的选择和处理情况如下</w:t>
      </w:r>
      <w:r w:rsidR="00206332">
        <w:rPr>
          <w:rFonts w:ascii="Times New Roman" w:hAnsi="Times New Roman" w:cs="Times New Roman" w:hint="eastAsia"/>
          <w:sz w:val="24"/>
          <w:szCs w:val="24"/>
        </w:rPr>
        <w:t>。</w:t>
      </w:r>
    </w:p>
    <w:p w14:paraId="33FAC9FC" w14:textId="6F37B7F4" w:rsidR="0083223C" w:rsidRPr="0083223C" w:rsidRDefault="0083223C" w:rsidP="007E7827">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lastRenderedPageBreak/>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1</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hint="eastAsia"/>
          <w:sz w:val="24"/>
          <w:szCs w:val="24"/>
        </w:rPr>
        <w:t>投入产出变量</w:t>
      </w:r>
    </w:p>
    <w:p w14:paraId="4976340B" w14:textId="31A57809" w:rsidR="00595768" w:rsidRDefault="00595768" w:rsidP="007E782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考虑土地投入的农业生产函数中的变量包括三大类，劳动、资本和土地。本研究进一步根据农业生产过程中的实际情况对农户投入的劳动、资本细分，选择合适的土地投入指标。</w:t>
      </w:r>
    </w:p>
    <w:p w14:paraId="2FE8E4DA" w14:textId="79EB5FB7" w:rsidR="00F27C20"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土地</w:t>
      </w:r>
      <w:r>
        <w:rPr>
          <w:rFonts w:ascii="Times New Roman" w:hAnsi="Times New Roman" w:cs="Times New Roman" w:hint="eastAsia"/>
          <w:sz w:val="24"/>
          <w:szCs w:val="24"/>
        </w:rPr>
        <w:t>生产率</w:t>
      </w:r>
      <w:r>
        <w:rPr>
          <w:rFonts w:ascii="Times New Roman" w:hAnsi="Times New Roman" w:cs="Times New Roman"/>
          <w:sz w:val="24"/>
          <w:szCs w:val="24"/>
        </w:rPr>
        <w:t>选择</w:t>
      </w:r>
      <w:r w:rsidR="00F32717">
        <w:rPr>
          <w:rFonts w:ascii="Times New Roman" w:hAnsi="Times New Roman" w:cs="Times New Roman" w:hint="eastAsia"/>
          <w:sz w:val="24"/>
          <w:szCs w:val="24"/>
        </w:rPr>
        <w:t>亩均产量</w:t>
      </w:r>
      <w:r>
        <w:rPr>
          <w:rFonts w:ascii="Times New Roman" w:hAnsi="Times New Roman" w:cs="Times New Roman" w:hint="eastAsia"/>
          <w:sz w:val="24"/>
          <w:szCs w:val="24"/>
        </w:rPr>
        <w:t>为代理变量，农户玉米、</w:t>
      </w:r>
      <w:r>
        <w:rPr>
          <w:rFonts w:ascii="Times New Roman" w:hAnsi="Times New Roman" w:cs="Times New Roman"/>
          <w:sz w:val="24"/>
          <w:szCs w:val="24"/>
        </w:rPr>
        <w:t>小麦</w:t>
      </w:r>
      <w:r>
        <w:rPr>
          <w:rFonts w:ascii="Times New Roman" w:hAnsi="Times New Roman" w:cs="Times New Roman" w:hint="eastAsia"/>
          <w:sz w:val="24"/>
          <w:szCs w:val="24"/>
        </w:rPr>
        <w:t>和稻谷的总产量分别除以</w:t>
      </w:r>
      <w:r w:rsidR="003A470A">
        <w:rPr>
          <w:rFonts w:ascii="Times New Roman" w:hAnsi="Times New Roman" w:cs="Times New Roman" w:hint="eastAsia"/>
          <w:sz w:val="24"/>
          <w:szCs w:val="24"/>
        </w:rPr>
        <w:t>农地经营规模</w:t>
      </w:r>
      <w:r w:rsidR="00071A97">
        <w:rPr>
          <w:rFonts w:ascii="Times New Roman" w:hAnsi="Times New Roman" w:cs="Times New Roman" w:hint="eastAsia"/>
          <w:sz w:val="24"/>
          <w:szCs w:val="24"/>
        </w:rPr>
        <w:t>。</w:t>
      </w:r>
      <w:r w:rsidR="00071A97">
        <w:rPr>
          <w:rFonts w:ascii="Times New Roman" w:hAnsi="Times New Roman" w:cs="Times New Roman"/>
          <w:sz w:val="24"/>
          <w:szCs w:val="24"/>
        </w:rPr>
        <w:t>在</w:t>
      </w:r>
      <w:r w:rsidR="00071A97">
        <w:rPr>
          <w:rFonts w:ascii="Times New Roman" w:hAnsi="Times New Roman" w:cs="Times New Roman" w:hint="eastAsia"/>
          <w:sz w:val="24"/>
          <w:szCs w:val="24"/>
        </w:rPr>
        <w:t>实证分析中以</w:t>
      </w:r>
      <w:r w:rsidR="00B237A5">
        <w:rPr>
          <w:rFonts w:ascii="Times New Roman" w:hAnsi="Times New Roman" w:cs="Times New Roman" w:hint="eastAsia"/>
          <w:sz w:val="24"/>
          <w:szCs w:val="24"/>
        </w:rPr>
        <w:t>单产</w:t>
      </w:r>
      <w:r w:rsidR="00071A97">
        <w:rPr>
          <w:rFonts w:ascii="Times New Roman" w:hAnsi="Times New Roman" w:cs="Times New Roman" w:hint="eastAsia"/>
          <w:sz w:val="24"/>
          <w:szCs w:val="24"/>
        </w:rPr>
        <w:t>对数</w:t>
      </w:r>
      <w:r w:rsidR="00B237A5">
        <w:rPr>
          <w:rFonts w:ascii="Times New Roman" w:hAnsi="Times New Roman" w:cs="Times New Roman" w:hint="eastAsia"/>
          <w:sz w:val="24"/>
          <w:szCs w:val="24"/>
        </w:rPr>
        <w:t>（</w:t>
      </w:r>
      <w:r w:rsidR="00B237A5" w:rsidRPr="00B237A5">
        <w:rPr>
          <w:rFonts w:ascii="Times New Roman" w:hAnsi="Times New Roman" w:cs="Times New Roman"/>
          <w:i/>
          <w:sz w:val="24"/>
          <w:szCs w:val="24"/>
        </w:rPr>
        <w:t>lnyield</w:t>
      </w:r>
      <w:r w:rsidR="00B237A5">
        <w:rPr>
          <w:rFonts w:ascii="Times New Roman" w:hAnsi="Times New Roman" w:cs="Times New Roman" w:hint="eastAsia"/>
          <w:sz w:val="24"/>
          <w:szCs w:val="24"/>
        </w:rPr>
        <w:t>）</w:t>
      </w:r>
      <w:r w:rsidR="00071A97">
        <w:rPr>
          <w:rFonts w:ascii="Times New Roman" w:hAnsi="Times New Roman" w:cs="Times New Roman" w:hint="eastAsia"/>
          <w:sz w:val="24"/>
          <w:szCs w:val="24"/>
        </w:rPr>
        <w:t>的形式引入</w:t>
      </w:r>
      <w:r w:rsidR="00B237A5">
        <w:rPr>
          <w:rFonts w:ascii="Times New Roman" w:hAnsi="Times New Roman" w:cs="Times New Roman" w:hint="eastAsia"/>
          <w:sz w:val="24"/>
          <w:szCs w:val="24"/>
        </w:rPr>
        <w:t>。</w:t>
      </w:r>
    </w:p>
    <w:p w14:paraId="56B76D0D" w14:textId="4C8FC5BE" w:rsidR="00595768" w:rsidRPr="00C62D74" w:rsidRDefault="00F27C20"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land</w:t>
      </w:r>
      <w:r w:rsidRPr="00C62D74">
        <w:rPr>
          <w:rFonts w:ascii="Times New Roman" w:hAnsi="Times New Roman" w:cs="Times New Roman" w:hint="eastAsia"/>
          <w:sz w:val="24"/>
          <w:szCs w:val="24"/>
        </w:rPr>
        <w:t>）</w:t>
      </w:r>
      <w:r>
        <w:rPr>
          <w:rFonts w:ascii="Times New Roman" w:hAnsi="Times New Roman" w:cs="Times New Roman" w:hint="eastAsia"/>
          <w:sz w:val="24"/>
          <w:szCs w:val="24"/>
        </w:rPr>
        <w:t>选取</w:t>
      </w:r>
      <w:r w:rsidR="00595768">
        <w:rPr>
          <w:rFonts w:ascii="Times New Roman" w:hAnsi="Times New Roman" w:cs="Times New Roman" w:hint="eastAsia"/>
          <w:sz w:val="24"/>
          <w:szCs w:val="24"/>
        </w:rPr>
        <w:t>具体农作物的</w:t>
      </w:r>
      <w:r w:rsidR="00595768" w:rsidRPr="00C62D74">
        <w:rPr>
          <w:rFonts w:ascii="Times New Roman" w:hAnsi="Times New Roman" w:cs="Times New Roman" w:hint="eastAsia"/>
          <w:sz w:val="24"/>
          <w:szCs w:val="24"/>
        </w:rPr>
        <w:t>实际收获面积</w:t>
      </w:r>
      <w:r w:rsidR="00595768">
        <w:rPr>
          <w:rFonts w:ascii="Times New Roman" w:hAnsi="Times New Roman" w:cs="Times New Roman" w:hint="eastAsia"/>
          <w:sz w:val="24"/>
          <w:szCs w:val="24"/>
        </w:rPr>
        <w:t>表示</w:t>
      </w:r>
      <w:r w:rsidR="003A470A">
        <w:rPr>
          <w:rFonts w:ascii="Times New Roman" w:hAnsi="Times New Roman" w:cs="Times New Roman" w:hint="eastAsia"/>
          <w:sz w:val="24"/>
          <w:szCs w:val="24"/>
        </w:rPr>
        <w:t>，</w:t>
      </w:r>
      <w:r w:rsidR="004C6AC0">
        <w:rPr>
          <w:rFonts w:ascii="Times New Roman" w:hAnsi="Times New Roman" w:cs="Times New Roman" w:hint="eastAsia"/>
          <w:sz w:val="24"/>
          <w:szCs w:val="24"/>
        </w:rPr>
        <w:t>实际收获面积相比播种面积更能规避因为天气导致的产量异常的问题</w:t>
      </w:r>
      <w:r w:rsidR="002C5F0D">
        <w:rPr>
          <w:rFonts w:ascii="Times New Roman" w:hAnsi="Times New Roman" w:cs="Times New Roman" w:hint="eastAsia"/>
          <w:sz w:val="24"/>
          <w:szCs w:val="24"/>
        </w:rPr>
        <w:t>.</w:t>
      </w:r>
      <w:r w:rsidR="005E3A26">
        <w:rPr>
          <w:rFonts w:ascii="Times New Roman" w:hAnsi="Times New Roman" w:cs="Times New Roman" w:hint="eastAsia"/>
          <w:sz w:val="24"/>
          <w:szCs w:val="24"/>
        </w:rPr>
        <w:t>在实证分析中引入线性</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和对数</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lnland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形式</w:t>
      </w:r>
      <w:r w:rsidR="00595768" w:rsidRPr="00C62D74">
        <w:rPr>
          <w:rFonts w:ascii="Times New Roman" w:hAnsi="Times New Roman" w:cs="Times New Roman" w:hint="eastAsia"/>
          <w:sz w:val="24"/>
          <w:szCs w:val="24"/>
        </w:rPr>
        <w:t>。</w:t>
      </w:r>
    </w:p>
    <w:p w14:paraId="55DF6A82" w14:textId="1051924C"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劳动投入</w:t>
      </w:r>
      <w:r>
        <w:rPr>
          <w:rFonts w:ascii="Times New Roman" w:hAnsi="Times New Roman" w:cs="Times New Roman" w:hint="eastAsia"/>
          <w:sz w:val="24"/>
          <w:szCs w:val="24"/>
        </w:rPr>
        <w:t>为农户年内亩均投工量，</w:t>
      </w:r>
      <w:r w:rsidR="002C5F0D">
        <w:rPr>
          <w:rFonts w:ascii="Times New Roman" w:hAnsi="Times New Roman" w:cs="Times New Roman" w:hint="eastAsia"/>
          <w:sz w:val="24"/>
          <w:szCs w:val="24"/>
        </w:rPr>
        <w:t>在实证分析中以亩均投工量对数</w:t>
      </w:r>
      <w:r w:rsidR="002C5F0D" w:rsidRPr="00C62D74">
        <w:rPr>
          <w:rFonts w:ascii="Times New Roman" w:hAnsi="Times New Roman" w:cs="Times New Roman" w:hint="eastAsia"/>
          <w:sz w:val="24"/>
          <w:szCs w:val="24"/>
        </w:rPr>
        <w:t>（</w:t>
      </w:r>
      <w:r w:rsidR="002C5F0D" w:rsidRPr="002C5F0D">
        <w:rPr>
          <w:rFonts w:ascii="Times New Roman" w:hAnsi="Times New Roman" w:cs="Times New Roman" w:hint="eastAsia"/>
          <w:i/>
          <w:sz w:val="24"/>
          <w:szCs w:val="24"/>
        </w:rPr>
        <w:t>ln</w:t>
      </w:r>
      <w:r w:rsidR="002C5F0D" w:rsidRPr="00C46A1B">
        <w:rPr>
          <w:rFonts w:ascii="Times New Roman" w:hAnsi="Times New Roman" w:cs="Times New Roman"/>
          <w:i/>
          <w:sz w:val="24"/>
          <w:szCs w:val="24"/>
        </w:rPr>
        <w:t>labor</w:t>
      </w:r>
      <w:r w:rsidR="002C5F0D" w:rsidRPr="00C62D74">
        <w:rPr>
          <w:rFonts w:ascii="Times New Roman" w:hAnsi="Times New Roman" w:cs="Times New Roman" w:hint="eastAsia"/>
          <w:sz w:val="24"/>
          <w:szCs w:val="24"/>
        </w:rPr>
        <w:t>）</w:t>
      </w:r>
      <w:r w:rsidR="00EB20CB">
        <w:rPr>
          <w:rFonts w:ascii="Times New Roman" w:hAnsi="Times New Roman" w:cs="Times New Roman" w:hint="eastAsia"/>
          <w:sz w:val="24"/>
          <w:szCs w:val="24"/>
        </w:rPr>
        <w:t>、</w:t>
      </w:r>
      <w:r w:rsidR="00EB20CB">
        <w:rPr>
          <w:rFonts w:ascii="Times New Roman" w:hAnsi="Times New Roman" w:cs="Times New Roman"/>
          <w:sz w:val="24"/>
          <w:szCs w:val="24"/>
        </w:rPr>
        <w:t>平方项</w:t>
      </w:r>
      <w:r w:rsidR="00EB20CB">
        <w:rPr>
          <w:rFonts w:ascii="Times New Roman" w:hAnsi="Times New Roman" w:cs="Times New Roman" w:hint="eastAsia"/>
          <w:sz w:val="24"/>
          <w:szCs w:val="24"/>
        </w:rPr>
        <w:t>和交叉项</w:t>
      </w:r>
      <w:r w:rsidR="002C5F0D">
        <w:rPr>
          <w:rFonts w:ascii="Times New Roman" w:hAnsi="Times New Roman" w:cs="Times New Roman" w:hint="eastAsia"/>
          <w:sz w:val="24"/>
          <w:szCs w:val="24"/>
        </w:rPr>
        <w:t>的形式引入。</w:t>
      </w:r>
    </w:p>
    <w:p w14:paraId="7705CE72" w14:textId="28CE22C1"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农业资本投入</w:t>
      </w:r>
      <w:r>
        <w:rPr>
          <w:rFonts w:ascii="Times New Roman" w:hAnsi="Times New Roman" w:cs="Times New Roman" w:hint="eastAsia"/>
          <w:sz w:val="24"/>
          <w:szCs w:val="24"/>
        </w:rPr>
        <w:t>包括每亩平均的肥料（</w:t>
      </w:r>
      <w:r w:rsidRPr="00C46A1B">
        <w:rPr>
          <w:rFonts w:ascii="Times New Roman" w:hAnsi="Times New Roman" w:cs="Times New Roman"/>
          <w:i/>
          <w:sz w:val="24"/>
          <w:szCs w:val="24"/>
        </w:rPr>
        <w:t>fertile</w:t>
      </w:r>
      <w:r>
        <w:rPr>
          <w:rFonts w:ascii="Times New Roman" w:hAnsi="Times New Roman" w:cs="Times New Roman" w:hint="eastAsia"/>
          <w:sz w:val="24"/>
          <w:szCs w:val="24"/>
        </w:rPr>
        <w:t>）、机械（</w:t>
      </w:r>
      <w:r w:rsidRPr="00C46A1B">
        <w:rPr>
          <w:rFonts w:ascii="Times New Roman" w:hAnsi="Times New Roman" w:cs="Times New Roman"/>
          <w:i/>
          <w:sz w:val="24"/>
          <w:szCs w:val="24"/>
        </w:rPr>
        <w:t>machane</w:t>
      </w:r>
      <w:r>
        <w:rPr>
          <w:rFonts w:ascii="Times New Roman" w:hAnsi="Times New Roman" w:cs="Times New Roman" w:hint="eastAsia"/>
          <w:sz w:val="24"/>
          <w:szCs w:val="24"/>
        </w:rPr>
        <w:t>）和其他农资投入（</w:t>
      </w:r>
      <w:r w:rsidRPr="00C46A1B">
        <w:rPr>
          <w:rFonts w:ascii="Times New Roman" w:hAnsi="Times New Roman" w:cs="Times New Roman"/>
          <w:i/>
          <w:sz w:val="24"/>
          <w:szCs w:val="24"/>
        </w:rPr>
        <w:t>ot</w:t>
      </w:r>
      <w:r>
        <w:rPr>
          <w:rFonts w:ascii="Times New Roman" w:hAnsi="Times New Roman" w:cs="Times New Roman" w:hint="eastAsia"/>
          <w:sz w:val="24"/>
          <w:szCs w:val="24"/>
        </w:rPr>
        <w:t>）。</w:t>
      </w:r>
      <w:r>
        <w:rPr>
          <w:rFonts w:ascii="Times New Roman" w:hAnsi="Times New Roman" w:cs="Times New Roman"/>
          <w:sz w:val="24"/>
          <w:szCs w:val="24"/>
        </w:rPr>
        <w:t>肥料</w:t>
      </w:r>
      <w:r>
        <w:rPr>
          <w:rFonts w:ascii="Times New Roman" w:hAnsi="Times New Roman" w:cs="Times New Roman" w:hint="eastAsia"/>
          <w:sz w:val="24"/>
          <w:szCs w:val="24"/>
        </w:rPr>
        <w:t>投入</w:t>
      </w:r>
      <w:r w:rsidRPr="00C62D74">
        <w:rPr>
          <w:rFonts w:ascii="Times New Roman" w:hAnsi="Times New Roman" w:cs="Times New Roman"/>
          <w:sz w:val="24"/>
          <w:szCs w:val="24"/>
        </w:rPr>
        <w:t>包括</w:t>
      </w:r>
      <w:r>
        <w:rPr>
          <w:rFonts w:ascii="Times New Roman" w:hAnsi="Times New Roman" w:cs="Times New Roman" w:hint="eastAsia"/>
          <w:sz w:val="24"/>
          <w:szCs w:val="24"/>
        </w:rPr>
        <w:t>农家肥和</w:t>
      </w:r>
      <w:r w:rsidR="00060336">
        <w:rPr>
          <w:rFonts w:ascii="Times New Roman" w:hAnsi="Times New Roman" w:cs="Times New Roman" w:hint="eastAsia"/>
          <w:sz w:val="24"/>
          <w:szCs w:val="24"/>
        </w:rPr>
        <w:t>化肥</w:t>
      </w:r>
      <w:r>
        <w:rPr>
          <w:rFonts w:ascii="Times New Roman" w:hAnsi="Times New Roman" w:cs="Times New Roman" w:hint="eastAsia"/>
          <w:sz w:val="24"/>
          <w:szCs w:val="24"/>
        </w:rPr>
        <w:t>，</w:t>
      </w:r>
      <w:r w:rsidRPr="00C62D74">
        <w:rPr>
          <w:rFonts w:ascii="Times New Roman" w:hAnsi="Times New Roman" w:cs="Times New Roman"/>
          <w:sz w:val="24"/>
          <w:szCs w:val="24"/>
        </w:rPr>
        <w:t>机械</w:t>
      </w:r>
      <w:r w:rsidR="00060336">
        <w:rPr>
          <w:rFonts w:ascii="Times New Roman" w:hAnsi="Times New Roman" w:cs="Times New Roman" w:hint="eastAsia"/>
          <w:sz w:val="24"/>
          <w:szCs w:val="24"/>
        </w:rPr>
        <w:t>投入</w:t>
      </w:r>
      <w:r w:rsidRPr="00C62D74">
        <w:rPr>
          <w:rFonts w:ascii="Times New Roman" w:hAnsi="Times New Roman" w:cs="Times New Roman" w:hint="eastAsia"/>
          <w:sz w:val="24"/>
          <w:szCs w:val="24"/>
        </w:rPr>
        <w:t>包括机械作业、固定资产折旧和小农具购置费用</w:t>
      </w:r>
      <w:r>
        <w:rPr>
          <w:rFonts w:ascii="Times New Roman" w:hAnsi="Times New Roman" w:cs="Times New Roman" w:hint="eastAsia"/>
          <w:sz w:val="24"/>
          <w:szCs w:val="24"/>
        </w:rPr>
        <w:t>，</w:t>
      </w:r>
      <w:r w:rsidRPr="00C62D74">
        <w:rPr>
          <w:rFonts w:ascii="Times New Roman" w:hAnsi="Times New Roman" w:cs="Times New Roman"/>
          <w:sz w:val="24"/>
          <w:szCs w:val="24"/>
        </w:rPr>
        <w:t>其他</w:t>
      </w:r>
      <w:r>
        <w:rPr>
          <w:rFonts w:ascii="Times New Roman" w:hAnsi="Times New Roman" w:cs="Times New Roman" w:hint="eastAsia"/>
          <w:sz w:val="24"/>
          <w:szCs w:val="24"/>
        </w:rPr>
        <w:t>农资投入</w:t>
      </w:r>
      <w:r w:rsidRPr="00C62D74">
        <w:rPr>
          <w:rFonts w:ascii="Times New Roman" w:hAnsi="Times New Roman" w:cs="Times New Roman" w:hint="eastAsia"/>
          <w:sz w:val="24"/>
          <w:szCs w:val="24"/>
        </w:rPr>
        <w:t>包括种子种苗、农家肥、</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、农膜农药、水电及灌溉、畜力的费用及其他零散费用</w:t>
      </w:r>
      <w:r w:rsidRPr="00C62D74">
        <w:rPr>
          <w:rFonts w:ascii="Times New Roman" w:hAnsi="Times New Roman" w:cs="Times New Roman"/>
          <w:sz w:val="24"/>
          <w:szCs w:val="24"/>
        </w:rPr>
        <w:t>。各生产资料</w:t>
      </w:r>
      <w:r>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w:t>
      </w:r>
      <w:r>
        <w:rPr>
          <w:rFonts w:ascii="Times New Roman" w:hAnsi="Times New Roman" w:cs="Times New Roman"/>
          <w:sz w:val="24"/>
          <w:szCs w:val="24"/>
        </w:rPr>
        <w:t>肥料</w:t>
      </w:r>
      <w:r w:rsidRPr="00C62D74">
        <w:rPr>
          <w:rFonts w:ascii="Times New Roman" w:hAnsi="Times New Roman" w:cs="Times New Roman"/>
          <w:sz w:val="24"/>
          <w:szCs w:val="24"/>
        </w:rPr>
        <w:t>和机械的价值量，其他投入部分通过农户种植花费的总费用减去花费和机械的花费得到。</w:t>
      </w:r>
      <w:r w:rsidR="00100911">
        <w:rPr>
          <w:rFonts w:ascii="Times New Roman" w:hAnsi="Times New Roman" w:cs="Times New Roman" w:hint="eastAsia"/>
          <w:sz w:val="24"/>
          <w:szCs w:val="24"/>
        </w:rPr>
        <w:t>在实证分析中均以对数</w:t>
      </w:r>
      <w:r w:rsidR="00EB20CB">
        <w:rPr>
          <w:rFonts w:ascii="Times New Roman" w:hAnsi="Times New Roman" w:cs="Times New Roman" w:hint="eastAsia"/>
          <w:sz w:val="24"/>
          <w:szCs w:val="24"/>
        </w:rPr>
        <w:t>、平方项和交叉项</w:t>
      </w:r>
      <w:r w:rsidR="00100911">
        <w:rPr>
          <w:rFonts w:ascii="Times New Roman" w:hAnsi="Times New Roman" w:cs="Times New Roman" w:hint="eastAsia"/>
          <w:sz w:val="24"/>
          <w:szCs w:val="24"/>
        </w:rPr>
        <w:t>的形式引入</w:t>
      </w:r>
      <w:r w:rsidR="00EB20CB">
        <w:rPr>
          <w:rFonts w:ascii="Times New Roman" w:hAnsi="Times New Roman" w:cs="Times New Roman" w:hint="eastAsia"/>
          <w:sz w:val="24"/>
          <w:szCs w:val="24"/>
        </w:rPr>
        <w:t>。</w:t>
      </w:r>
    </w:p>
    <w:p w14:paraId="658A8028" w14:textId="7029EC00" w:rsidR="0083223C" w:rsidRPr="0083223C" w:rsidRDefault="0083223C" w:rsidP="0083223C">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2</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hint="eastAsia"/>
          <w:sz w:val="24"/>
          <w:szCs w:val="24"/>
        </w:rPr>
        <w:t>家庭禀赋变量</w:t>
      </w:r>
    </w:p>
    <w:p w14:paraId="34CDE7B9" w14:textId="27899E4C"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家庭禀赋变量包括</w:t>
      </w:r>
      <w:r w:rsidRPr="00C62D74">
        <w:rPr>
          <w:rFonts w:ascii="Times New Roman" w:hAnsi="Times New Roman" w:cs="Times New Roman"/>
          <w:sz w:val="24"/>
          <w:szCs w:val="24"/>
        </w:rPr>
        <w:t>年龄（</w:t>
      </w:r>
      <w:r w:rsidRPr="00C46A1B">
        <w:rPr>
          <w:rFonts w:ascii="Times New Roman" w:hAnsi="Times New Roman" w:cs="Times New Roman"/>
          <w:i/>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46A1B">
        <w:rPr>
          <w:rFonts w:ascii="Times New Roman" w:hAnsi="Times New Roman" w:cs="Times New Roman"/>
          <w:i/>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农业培训</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46A1B">
        <w:rPr>
          <w:rFonts w:ascii="Times New Roman" w:hAnsi="Times New Roman" w:cs="Times New Roman"/>
          <w:i/>
          <w:sz w:val="24"/>
          <w:szCs w:val="24"/>
        </w:rPr>
        <w:t>fstruct</w:t>
      </w:r>
      <w:r w:rsidRPr="00C62D74">
        <w:rPr>
          <w:rFonts w:ascii="Times New Roman" w:hAnsi="Times New Roman" w:cs="Times New Roman"/>
          <w:sz w:val="24"/>
          <w:szCs w:val="24"/>
        </w:rPr>
        <w:t>）、</w:t>
      </w:r>
      <w:r>
        <w:rPr>
          <w:rFonts w:ascii="Times New Roman" w:hAnsi="Times New Roman" w:cs="Times New Roman" w:hint="eastAsia"/>
          <w:sz w:val="24"/>
          <w:szCs w:val="24"/>
        </w:rPr>
        <w:t>兼业水平</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job</w:t>
      </w:r>
      <w:r w:rsidRPr="00C62D74">
        <w:rPr>
          <w:rFonts w:ascii="Times New Roman" w:hAnsi="Times New Roman" w:cs="Times New Roman" w:hint="eastAsia"/>
          <w:sz w:val="24"/>
          <w:szCs w:val="24"/>
        </w:rPr>
        <w:t>）</w:t>
      </w:r>
      <w:r>
        <w:rPr>
          <w:rFonts w:ascii="Times New Roman" w:hAnsi="Times New Roman" w:cs="Times New Roman" w:hint="eastAsia"/>
          <w:sz w:val="24"/>
          <w:szCs w:val="24"/>
        </w:rPr>
        <w:t>和家庭背景</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status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14:paraId="5A3F64DE"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文化程度</w:t>
      </w:r>
      <w:r>
        <w:rPr>
          <w:rFonts w:ascii="Times New Roman" w:hAnsi="Times New Roman" w:cs="Times New Roman" w:hint="eastAsia"/>
          <w:sz w:val="24"/>
          <w:szCs w:val="24"/>
        </w:rPr>
        <w:t>（</w:t>
      </w:r>
      <w:r w:rsidRPr="00C46A1B">
        <w:rPr>
          <w:rFonts w:ascii="Times New Roman" w:hAnsi="Times New Roman" w:cs="Times New Roman"/>
          <w:i/>
          <w:sz w:val="24"/>
          <w:szCs w:val="24"/>
        </w:rPr>
        <w:t>educ</w:t>
      </w:r>
      <w:r>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Pr>
          <w:rFonts w:ascii="Times New Roman" w:hAnsi="Times New Roman" w:cs="Times New Roman" w:hint="eastAsia"/>
          <w:sz w:val="24"/>
          <w:szCs w:val="24"/>
        </w:rPr>
        <w:t>。</w:t>
      </w:r>
    </w:p>
    <w:p w14:paraId="4D0D8F7C" w14:textId="001BD9B5"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受过农业技术教育和受过农业培训的农户都被认为参与了</w:t>
      </w:r>
      <w:r w:rsidR="00EF3B69">
        <w:rPr>
          <w:rFonts w:ascii="Times New Roman" w:hAnsi="Times New Roman" w:cs="Times New Roman" w:hint="eastAsia"/>
          <w:sz w:val="24"/>
          <w:szCs w:val="24"/>
        </w:rPr>
        <w:t>农业技能</w:t>
      </w:r>
      <w:r w:rsidRPr="00C62D74">
        <w:rPr>
          <w:rFonts w:ascii="Times New Roman" w:hAnsi="Times New Roman" w:cs="Times New Roman"/>
          <w:sz w:val="24"/>
          <w:szCs w:val="24"/>
        </w:rPr>
        <w:t>培训</w:t>
      </w:r>
      <w:r>
        <w:rPr>
          <w:rFonts w:ascii="Times New Roman" w:hAnsi="Times New Roman" w:cs="Times New Roman" w:hint="eastAsia"/>
          <w:sz w:val="24"/>
          <w:szCs w:val="24"/>
        </w:rPr>
        <w:t>（</w:t>
      </w:r>
      <w:r w:rsidRPr="00C46A1B">
        <w:rPr>
          <w:rFonts w:ascii="Times New Roman" w:hAnsi="Times New Roman" w:cs="Times New Roman"/>
          <w:i/>
          <w:sz w:val="24"/>
          <w:szCs w:val="24"/>
        </w:rPr>
        <w:t>train</w:t>
      </w:r>
      <w:r>
        <w:rPr>
          <w:rFonts w:ascii="Times New Roman" w:hAnsi="Times New Roman" w:cs="Times New Roman" w:hint="eastAsia"/>
          <w:sz w:val="24"/>
          <w:szCs w:val="24"/>
        </w:rPr>
        <w:t>）</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1C466509"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lastRenderedPageBreak/>
        <w:t>家庭人口结构</w:t>
      </w:r>
      <w:r>
        <w:rPr>
          <w:rFonts w:ascii="Times New Roman" w:hAnsi="Times New Roman" w:cs="Times New Roman" w:hint="eastAsia"/>
          <w:sz w:val="24"/>
          <w:szCs w:val="24"/>
        </w:rPr>
        <w:t>（</w:t>
      </w:r>
      <w:r w:rsidRPr="00C46A1B">
        <w:rPr>
          <w:rFonts w:ascii="Times New Roman" w:hAnsi="Times New Roman" w:cs="Times New Roman"/>
          <w:i/>
          <w:sz w:val="24"/>
          <w:szCs w:val="24"/>
        </w:rPr>
        <w:t>fstruct</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家庭劳动力所占比例</w:t>
      </w:r>
      <w:r w:rsidRPr="00C62D74">
        <w:rPr>
          <w:rFonts w:ascii="Times New Roman" w:hAnsi="Times New Roman" w:cs="Times New Roman"/>
          <w:sz w:val="24"/>
          <w:szCs w:val="24"/>
        </w:rPr>
        <w:t>，</w:t>
      </w:r>
      <w:r>
        <w:rPr>
          <w:rFonts w:ascii="Times New Roman" w:hAnsi="Times New Roman" w:cs="Times New Roman" w:hint="eastAsia"/>
          <w:sz w:val="24"/>
          <w:szCs w:val="24"/>
        </w:rPr>
        <w:t>即</w:t>
      </w:r>
      <w:r w:rsidRPr="00C62D74">
        <w:rPr>
          <w:rFonts w:ascii="Times New Roman" w:hAnsi="Times New Roman" w:cs="Times New Roman"/>
          <w:sz w:val="24"/>
          <w:szCs w:val="24"/>
        </w:rPr>
        <w:t>家庭</w:t>
      </w:r>
      <w:r>
        <w:rPr>
          <w:rFonts w:ascii="Times New Roman" w:hAnsi="Times New Roman" w:cs="Times New Roman" w:hint="eastAsia"/>
          <w:sz w:val="24"/>
          <w:szCs w:val="24"/>
        </w:rPr>
        <w:t>劳动力数量</w:t>
      </w:r>
      <w:r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在当前农务的主力偏老龄化，农村老龄化和留守儿童情况严重的现实下，家庭人口构成是否会影响农户生产决策的目标值得关注。</w:t>
      </w:r>
    </w:p>
    <w:p w14:paraId="539ECDB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兼业水平（</w:t>
      </w:r>
      <w:r w:rsidRPr="00C46A1B">
        <w:rPr>
          <w:rFonts w:ascii="Times New Roman" w:hAnsi="Times New Roman" w:cs="Times New Roman"/>
          <w:i/>
          <w:sz w:val="24"/>
          <w:szCs w:val="24"/>
        </w:rPr>
        <w:t>job</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家庭非农产品收入</w:t>
      </w:r>
      <w:r w:rsidRPr="00C62D74">
        <w:rPr>
          <w:rFonts w:ascii="Times New Roman" w:hAnsi="Times New Roman" w:cs="Times New Roman"/>
          <w:sz w:val="24"/>
          <w:szCs w:val="24"/>
        </w:rPr>
        <w:t>占总收入的比例。当家庭</w:t>
      </w:r>
      <w:r>
        <w:rPr>
          <w:rFonts w:ascii="Times New Roman" w:hAnsi="Times New Roman" w:cs="Times New Roman" w:hint="eastAsia"/>
          <w:sz w:val="24"/>
          <w:szCs w:val="24"/>
        </w:rPr>
        <w:t>非农产品收入</w:t>
      </w:r>
      <w:r w:rsidRPr="00C62D74">
        <w:rPr>
          <w:rFonts w:ascii="Times New Roman" w:hAnsi="Times New Roman" w:cs="Times New Roman"/>
          <w:sz w:val="24"/>
          <w:szCs w:val="24"/>
        </w:rPr>
        <w:t>所占比例较高时，</w:t>
      </w:r>
      <w:r>
        <w:rPr>
          <w:rFonts w:ascii="Times New Roman" w:hAnsi="Times New Roman" w:cs="Times New Roman" w:hint="eastAsia"/>
          <w:sz w:val="24"/>
          <w:szCs w:val="24"/>
        </w:rPr>
        <w:t>农户倾向于降低在农业生产中投入的时间和精力。家庭农产品收入高时，代表农业生产是农户的第一选择，提高收入的</w:t>
      </w:r>
      <w:r w:rsidRPr="00C62D74">
        <w:rPr>
          <w:rFonts w:ascii="Times New Roman" w:hAnsi="Times New Roman" w:cs="Times New Roman"/>
          <w:sz w:val="24"/>
          <w:szCs w:val="24"/>
        </w:rPr>
        <w:t>激励</w:t>
      </w:r>
      <w:r>
        <w:rPr>
          <w:rFonts w:ascii="Times New Roman" w:hAnsi="Times New Roman" w:cs="Times New Roman" w:hint="eastAsia"/>
          <w:sz w:val="24"/>
          <w:szCs w:val="24"/>
        </w:rPr>
        <w:t>促使</w:t>
      </w:r>
      <w:r w:rsidRPr="00C62D74">
        <w:rPr>
          <w:rFonts w:ascii="Times New Roman" w:hAnsi="Times New Roman" w:cs="Times New Roman"/>
          <w:sz w:val="24"/>
          <w:szCs w:val="24"/>
        </w:rPr>
        <w:t>农户</w:t>
      </w:r>
      <w:r>
        <w:rPr>
          <w:rFonts w:ascii="Times New Roman" w:hAnsi="Times New Roman" w:cs="Times New Roman" w:hint="eastAsia"/>
          <w:sz w:val="24"/>
          <w:szCs w:val="24"/>
        </w:rPr>
        <w:t>尽心尽力的照顾农作物。因此，预期兼业水平与土地生产率呈现负向关系。</w:t>
      </w:r>
    </w:p>
    <w:p w14:paraId="0E465E8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w:t>
      </w:r>
      <w:r>
        <w:rPr>
          <w:rFonts w:ascii="Times New Roman" w:hAnsi="Times New Roman" w:cs="Times New Roman" w:hint="eastAsia"/>
          <w:sz w:val="24"/>
          <w:szCs w:val="24"/>
        </w:rPr>
        <w:t>家庭背景良好（</w:t>
      </w:r>
      <w:r w:rsidRPr="00C46A1B">
        <w:rPr>
          <w:rFonts w:ascii="Times New Roman" w:hAnsi="Times New Roman" w:cs="Times New Roman"/>
          <w:i/>
          <w:sz w:val="24"/>
          <w:szCs w:val="24"/>
        </w:rPr>
        <w:t>status</w:t>
      </w:r>
      <w:r>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当家庭成员为其中一种身份时</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9585948" w14:textId="4FB2D5C9" w:rsidR="0083223C" w:rsidRPr="0083223C" w:rsidRDefault="0083223C" w:rsidP="0083223C">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3</w:t>
      </w:r>
      <w:r w:rsidRPr="0083223C">
        <w:rPr>
          <w:rFonts w:ascii="Times New Roman" w:eastAsia="黑体" w:hAnsi="Times New Roman" w:cs="Times New Roman"/>
          <w:sz w:val="24"/>
          <w:szCs w:val="24"/>
        </w:rPr>
        <w:t xml:space="preserve">  </w:t>
      </w:r>
      <w:commentRangeStart w:id="54"/>
      <w:r w:rsidR="00595768" w:rsidRPr="0083223C">
        <w:rPr>
          <w:rFonts w:ascii="Times New Roman" w:eastAsia="黑体" w:hAnsi="Times New Roman" w:cs="Times New Roman"/>
          <w:sz w:val="24"/>
          <w:szCs w:val="24"/>
        </w:rPr>
        <w:t>其他</w:t>
      </w:r>
      <w:r w:rsidR="00595768" w:rsidRPr="0083223C">
        <w:rPr>
          <w:rFonts w:ascii="Times New Roman" w:eastAsia="黑体" w:hAnsi="Times New Roman" w:cs="Times New Roman" w:hint="eastAsia"/>
          <w:sz w:val="24"/>
          <w:szCs w:val="24"/>
        </w:rPr>
        <w:t>变量</w:t>
      </w:r>
      <w:commentRangeEnd w:id="54"/>
      <w:r w:rsidR="00B94DEC">
        <w:rPr>
          <w:rStyle w:val="aff5"/>
        </w:rPr>
        <w:commentReference w:id="54"/>
      </w:r>
    </w:p>
    <w:p w14:paraId="3CA4A58D" w14:textId="2DE084EE"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与土壤质量有关的指标</w:t>
      </w:r>
      <w:r>
        <w:rPr>
          <w:rFonts w:ascii="Times New Roman" w:hAnsi="Times New Roman" w:cs="Times New Roman"/>
          <w:sz w:val="24"/>
          <w:szCs w:val="24"/>
        </w:rPr>
        <w:t>——</w:t>
      </w:r>
      <w:r w:rsidRPr="00C62D74">
        <w:rPr>
          <w:rFonts w:ascii="Times New Roman" w:hAnsi="Times New Roman" w:cs="Times New Roman" w:hint="eastAsia"/>
          <w:sz w:val="24"/>
          <w:szCs w:val="24"/>
        </w:rPr>
        <w:t>耕地细碎化</w:t>
      </w:r>
      <w:r>
        <w:rPr>
          <w:rFonts w:ascii="Times New Roman" w:hAnsi="Times New Roman" w:cs="Times New Roman" w:hint="eastAsia"/>
          <w:sz w:val="24"/>
          <w:szCs w:val="24"/>
        </w:rPr>
        <w:t>水平（</w:t>
      </w:r>
      <w:r w:rsidRPr="00C46A1B">
        <w:rPr>
          <w:rFonts w:ascii="Times New Roman" w:hAnsi="Times New Roman" w:cs="Times New Roman"/>
          <w:i/>
          <w:sz w:val="24"/>
          <w:szCs w:val="24"/>
        </w:rPr>
        <w:t>plots</w:t>
      </w:r>
      <w:r>
        <w:rPr>
          <w:rFonts w:ascii="Times New Roman" w:hAnsi="Times New Roman" w:cs="Times New Roman" w:hint="eastAsia"/>
          <w:sz w:val="24"/>
          <w:szCs w:val="24"/>
        </w:rPr>
        <w:t>），为平均每块地的耕地面积，</w:t>
      </w:r>
      <w:r>
        <w:rPr>
          <w:rFonts w:ascii="Times New Roman" w:hAnsi="Times New Roman" w:cs="Times New Roman"/>
          <w:sz w:val="24"/>
          <w:szCs w:val="24"/>
        </w:rPr>
        <w:t>表示</w:t>
      </w:r>
      <w:r>
        <w:rPr>
          <w:rFonts w:ascii="Times New Roman" w:hAnsi="Times New Roman" w:cs="Times New Roman" w:hint="eastAsia"/>
          <w:sz w:val="24"/>
          <w:szCs w:val="24"/>
        </w:rPr>
        <w:t>农户的地块分布情况</w:t>
      </w:r>
      <w:r w:rsidRPr="00C62D74">
        <w:rPr>
          <w:rFonts w:ascii="Times New Roman" w:hAnsi="Times New Roman" w:cs="Times New Roman" w:hint="eastAsia"/>
          <w:sz w:val="24"/>
          <w:szCs w:val="24"/>
        </w:rPr>
        <w:t>。一般来说，地块数量多，分布分散不利于农户集中管理经营，限制农机具的使用，降低生产效率。</w:t>
      </w:r>
      <w:r>
        <w:rPr>
          <w:rFonts w:ascii="Times New Roman" w:hAnsi="Times New Roman" w:cs="Times New Roman" w:hint="eastAsia"/>
          <w:sz w:val="24"/>
          <w:szCs w:val="24"/>
        </w:rPr>
        <w:t>但也有学者认为，</w:t>
      </w:r>
      <w:r>
        <w:rPr>
          <w:rFonts w:ascii="Times New Roman" w:hAnsi="Times New Roman" w:cs="Times New Roman"/>
          <w:sz w:val="24"/>
          <w:szCs w:val="24"/>
        </w:rPr>
        <w:t>细碎化</w:t>
      </w:r>
      <w:r>
        <w:rPr>
          <w:rFonts w:ascii="Times New Roman" w:hAnsi="Times New Roman" w:cs="Times New Roman" w:hint="eastAsia"/>
          <w:sz w:val="24"/>
          <w:szCs w:val="24"/>
        </w:rPr>
        <w:t>的土地更有利于农户精耕细作。本研究更倾向于亩均地块规模越大，越有利于农业生产的说法，</w:t>
      </w:r>
      <w:r>
        <w:rPr>
          <w:rFonts w:ascii="Times New Roman" w:hAnsi="Times New Roman" w:cs="Times New Roman"/>
          <w:sz w:val="24"/>
          <w:szCs w:val="24"/>
        </w:rPr>
        <w:t>因此</w:t>
      </w:r>
      <w:r>
        <w:rPr>
          <w:rFonts w:ascii="Times New Roman" w:hAnsi="Times New Roman" w:cs="Times New Roman" w:hint="eastAsia"/>
          <w:sz w:val="24"/>
          <w:szCs w:val="24"/>
        </w:rPr>
        <w:t>预期耕地细碎化水平与土地生产率成正比。</w:t>
      </w:r>
    </w:p>
    <w:p w14:paraId="136FE386"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能否得到正规机构的信贷（</w:t>
      </w:r>
      <w:r w:rsidRPr="00C46A1B">
        <w:rPr>
          <w:rFonts w:ascii="Times New Roman" w:hAnsi="Times New Roman" w:cs="Times New Roman"/>
          <w:i/>
          <w:sz w:val="24"/>
          <w:szCs w:val="24"/>
        </w:rPr>
        <w:t>loan</w:t>
      </w:r>
      <w:r>
        <w:rPr>
          <w:rFonts w:ascii="Times New Roman" w:hAnsi="Times New Roman" w:cs="Times New Roman" w:hint="eastAsia"/>
          <w:sz w:val="24"/>
          <w:szCs w:val="24"/>
        </w:rPr>
        <w:t>）代表农户所处信贷市场环境，</w:t>
      </w:r>
      <w:r>
        <w:rPr>
          <w:rFonts w:ascii="Times New Roman" w:hAnsi="Times New Roman" w:cs="Times New Roman"/>
          <w:sz w:val="24"/>
          <w:szCs w:val="24"/>
        </w:rPr>
        <w:t>农户</w:t>
      </w:r>
      <w:r>
        <w:rPr>
          <w:rFonts w:ascii="Times New Roman" w:hAnsi="Times New Roman" w:cs="Times New Roman" w:hint="eastAsia"/>
          <w:sz w:val="24"/>
          <w:szCs w:val="24"/>
        </w:rPr>
        <w:t>存在正规借贷行为时取</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否</w:t>
      </w:r>
      <w:r>
        <w:rPr>
          <w:rFonts w:ascii="Times New Roman" w:hAnsi="Times New Roman" w:cs="Times New Roman" w:hint="eastAsia"/>
          <w:sz w:val="24"/>
          <w:szCs w:val="24"/>
        </w:rPr>
        <w:t>则取</w:t>
      </w:r>
      <w:r w:rsidRPr="00C46A1B">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农户在生产周期内能否拥有充足的资金购置种子、</w:t>
      </w:r>
      <w:r>
        <w:rPr>
          <w:rFonts w:ascii="Times New Roman" w:hAnsi="Times New Roman" w:cs="Times New Roman"/>
          <w:sz w:val="24"/>
          <w:szCs w:val="24"/>
        </w:rPr>
        <w:t>肥料</w:t>
      </w:r>
      <w:r>
        <w:rPr>
          <w:rFonts w:ascii="Times New Roman" w:hAnsi="Times New Roman" w:cs="Times New Roman" w:hint="eastAsia"/>
          <w:sz w:val="24"/>
          <w:szCs w:val="24"/>
        </w:rPr>
        <w:t>和机械等，是否有能力调整各要素投入比例，实现产量最大化，</w:t>
      </w:r>
      <w:r>
        <w:rPr>
          <w:rFonts w:ascii="Times New Roman" w:hAnsi="Times New Roman" w:cs="Times New Roman"/>
          <w:sz w:val="24"/>
          <w:szCs w:val="24"/>
        </w:rPr>
        <w:t>降低</w:t>
      </w:r>
      <w:r>
        <w:rPr>
          <w:rFonts w:ascii="Times New Roman" w:hAnsi="Times New Roman" w:cs="Times New Roman" w:hint="eastAsia"/>
          <w:sz w:val="24"/>
          <w:szCs w:val="24"/>
        </w:rPr>
        <w:t>平均成本。因此，</w:t>
      </w:r>
      <w:r>
        <w:rPr>
          <w:rFonts w:ascii="Times New Roman" w:hAnsi="Times New Roman" w:cs="Times New Roman"/>
          <w:sz w:val="24"/>
          <w:szCs w:val="24"/>
        </w:rPr>
        <w:t>预期</w:t>
      </w:r>
      <w:r>
        <w:rPr>
          <w:rFonts w:ascii="Times New Roman" w:hAnsi="Times New Roman" w:cs="Times New Roman" w:hint="eastAsia"/>
          <w:sz w:val="24"/>
          <w:szCs w:val="24"/>
        </w:rPr>
        <w:t>土地生产率与信贷虚拟变量正相关。</w:t>
      </w:r>
    </w:p>
    <w:p w14:paraId="4678423A"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w:t>
      </w:r>
      <w:r>
        <w:rPr>
          <w:rFonts w:ascii="Times New Roman" w:hAnsi="Times New Roman" w:cs="Times New Roman" w:hint="eastAsia"/>
          <w:sz w:val="24"/>
          <w:szCs w:val="24"/>
        </w:rPr>
        <w:t>。</w:t>
      </w:r>
      <w:r w:rsidRPr="00C62D74">
        <w:rPr>
          <w:rFonts w:ascii="Times New Roman" w:hAnsi="Times New Roman" w:cs="Times New Roman" w:hint="eastAsia"/>
          <w:sz w:val="24"/>
          <w:szCs w:val="24"/>
        </w:rPr>
        <w:t>但从另一方面分析，风险意识较高的农户也可能投入更多的自身劳动力或者其他要素诸如</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等，以保障收成，稳定产量。综合这两方面的情况，风险意识对土地生产率的影响并不确定。</w:t>
      </w:r>
    </w:p>
    <w:p w14:paraId="0E918DE7" w14:textId="11B01E85" w:rsidR="00595768" w:rsidRPr="00C62D74"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lastRenderedPageBreak/>
        <w:t>政策环境指标选取</w:t>
      </w:r>
      <w:r>
        <w:rPr>
          <w:rFonts w:ascii="Times New Roman" w:hAnsi="Times New Roman" w:cs="Times New Roman" w:hint="eastAsia"/>
          <w:sz w:val="24"/>
          <w:szCs w:val="24"/>
        </w:rPr>
        <w:t>农户得到的农业</w:t>
      </w:r>
      <w:r w:rsidRPr="00C62D74">
        <w:rPr>
          <w:rFonts w:ascii="Times New Roman" w:hAnsi="Times New Roman" w:cs="Times New Roman"/>
          <w:sz w:val="24"/>
          <w:szCs w:val="24"/>
        </w:rPr>
        <w:t>补贴</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subsidy</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Pr>
          <w:rFonts w:ascii="Times New Roman" w:hAnsi="Times New Roman" w:cs="Times New Roman" w:hint="eastAsia"/>
          <w:sz w:val="24"/>
          <w:szCs w:val="24"/>
        </w:rPr>
        <w:t>种植、</w:t>
      </w:r>
      <w:r>
        <w:rPr>
          <w:rFonts w:ascii="Times New Roman" w:hAnsi="Times New Roman" w:cs="Times New Roman"/>
          <w:sz w:val="24"/>
          <w:szCs w:val="24"/>
        </w:rPr>
        <w:t>生长</w:t>
      </w:r>
      <w:r>
        <w:rPr>
          <w:rFonts w:ascii="Times New Roman" w:hAnsi="Times New Roman" w:cs="Times New Roman" w:hint="eastAsia"/>
          <w:sz w:val="24"/>
          <w:szCs w:val="24"/>
        </w:rPr>
        <w:t>和销售</w:t>
      </w:r>
      <w:r w:rsidRPr="00C62D74">
        <w:rPr>
          <w:rFonts w:ascii="Times New Roman" w:hAnsi="Times New Roman" w:cs="Times New Roman" w:hint="eastAsia"/>
          <w:sz w:val="24"/>
          <w:szCs w:val="24"/>
        </w:rPr>
        <w:t>环节，在有效的补贴传导机制下通过降低农户资源配置成本，刺激农户种植和提高生产技术水平，提高效率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NE.Ref.{375C8009-3306-49F1-B382-AC33B7E4D27D}</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[59]</w:t>
      </w:r>
      <w:r>
        <w:rPr>
          <w:rFonts w:ascii="Times New Roman" w:hAnsi="Times New Roman" w:cs="Times New Roman"/>
          <w:sz w:val="24"/>
          <w:szCs w:val="24"/>
        </w:rPr>
        <w:fldChar w:fldCharType="end"/>
      </w:r>
      <w:r w:rsidRPr="00C62D74">
        <w:rPr>
          <w:rFonts w:ascii="Times New Roman" w:hAnsi="Times New Roman" w:cs="Times New Roman" w:hint="eastAsia"/>
          <w:sz w:val="24"/>
          <w:szCs w:val="24"/>
        </w:rPr>
        <w:t>。</w:t>
      </w:r>
      <w:r>
        <w:rPr>
          <w:rFonts w:ascii="Times New Roman" w:hAnsi="Times New Roman" w:cs="Times New Roman" w:hint="eastAsia"/>
          <w:sz w:val="24"/>
          <w:szCs w:val="24"/>
        </w:rPr>
        <w:t>预期土地生产率与农业补贴呈现正向关系。</w:t>
      </w:r>
    </w:p>
    <w:p w14:paraId="5DD979B3" w14:textId="2F93A7CE" w:rsidR="00A166B0" w:rsidRDefault="001001FF" w:rsidP="00CB55E0">
      <w:pPr>
        <w:spacing w:beforeLines="100" w:before="326" w:afterLines="100" w:after="326" w:line="400" w:lineRule="exact"/>
        <w:jc w:val="both"/>
        <w:outlineLvl w:val="1"/>
        <w:rPr>
          <w:rFonts w:ascii="Times New Roman" w:eastAsia="黑体" w:hAnsi="Times New Roman" w:cs="Times New Roman"/>
          <w:sz w:val="28"/>
          <w:szCs w:val="28"/>
        </w:rPr>
      </w:pPr>
      <w:bookmarkStart w:id="55" w:name="_Toc3322654"/>
      <w:r w:rsidRPr="00C46A1B">
        <w:rPr>
          <w:rFonts w:ascii="Times New Roman" w:eastAsia="黑体" w:hAnsi="Times New Roman" w:cs="Times New Roman"/>
          <w:sz w:val="28"/>
          <w:szCs w:val="28"/>
        </w:rPr>
        <w:t>4</w:t>
      </w:r>
      <w:r w:rsidR="00A166B0">
        <w:rPr>
          <w:rFonts w:ascii="Times New Roman" w:eastAsia="黑体" w:hAnsi="Times New Roman" w:cs="Times New Roman" w:hint="eastAsia"/>
          <w:sz w:val="28"/>
          <w:szCs w:val="28"/>
        </w:rPr>
        <w:t>.</w:t>
      </w:r>
      <w:r w:rsidR="00FE0A5C">
        <w:rPr>
          <w:rFonts w:ascii="Times New Roman" w:eastAsia="黑体" w:hAnsi="Times New Roman" w:cs="Times New Roman"/>
          <w:sz w:val="28"/>
          <w:szCs w:val="28"/>
        </w:rPr>
        <w:t>3</w:t>
      </w:r>
      <w:r w:rsidR="006B1678">
        <w:rPr>
          <w:rFonts w:ascii="Times New Roman" w:eastAsia="黑体" w:hAnsi="Times New Roman" w:cs="Times New Roman"/>
          <w:sz w:val="28"/>
          <w:szCs w:val="28"/>
        </w:rPr>
        <w:t xml:space="preserve">  </w:t>
      </w:r>
      <w:r w:rsidR="00833BAF">
        <w:rPr>
          <w:rFonts w:ascii="Times New Roman" w:eastAsia="黑体" w:hAnsi="Times New Roman" w:cs="Times New Roman" w:hint="eastAsia"/>
          <w:sz w:val="28"/>
          <w:szCs w:val="28"/>
        </w:rPr>
        <w:t>规模对</w:t>
      </w:r>
      <w:r w:rsidR="009717BA">
        <w:rPr>
          <w:rFonts w:ascii="Times New Roman" w:eastAsia="黑体" w:hAnsi="Times New Roman" w:cs="Times New Roman" w:hint="eastAsia"/>
          <w:sz w:val="28"/>
          <w:szCs w:val="28"/>
        </w:rPr>
        <w:t>粮食单产</w:t>
      </w:r>
      <w:r w:rsidR="00833BAF">
        <w:rPr>
          <w:rFonts w:ascii="Times New Roman" w:eastAsia="黑体" w:hAnsi="Times New Roman" w:cs="Times New Roman" w:hint="eastAsia"/>
          <w:sz w:val="28"/>
          <w:szCs w:val="28"/>
        </w:rPr>
        <w:t>的影响</w:t>
      </w:r>
      <w:r w:rsidR="000D0B7C">
        <w:rPr>
          <w:rFonts w:ascii="Times New Roman" w:eastAsia="黑体" w:hAnsi="Times New Roman" w:cs="Times New Roman" w:hint="eastAsia"/>
          <w:sz w:val="28"/>
          <w:szCs w:val="28"/>
        </w:rPr>
        <w:t>分析</w:t>
      </w:r>
      <w:bookmarkEnd w:id="55"/>
    </w:p>
    <w:p w14:paraId="4C189BBE" w14:textId="0612BEC5" w:rsidR="00EB018B" w:rsidRPr="0051346C" w:rsidRDefault="008561FD"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对土地生产率与规模</w:t>
      </w:r>
      <w:r w:rsidR="00CA7FE6">
        <w:rPr>
          <w:rFonts w:ascii="Times New Roman" w:hAnsi="Times New Roman" w:cs="Times New Roman" w:hint="eastAsia"/>
          <w:sz w:val="24"/>
          <w:szCs w:val="24"/>
        </w:rPr>
        <w:t>变量的对数形式</w:t>
      </w:r>
      <w:r>
        <w:rPr>
          <w:rFonts w:ascii="Times New Roman" w:hAnsi="Times New Roman" w:cs="Times New Roman" w:hint="eastAsia"/>
          <w:sz w:val="24"/>
          <w:szCs w:val="24"/>
        </w:rPr>
        <w:t>进行相关性检验，</w:t>
      </w:r>
      <w:r w:rsidR="00EB018B">
        <w:rPr>
          <w:rFonts w:ascii="Times New Roman" w:hAnsi="Times New Roman" w:cs="Times New Roman" w:hint="eastAsia"/>
          <w:sz w:val="24"/>
          <w:szCs w:val="24"/>
        </w:rPr>
        <w:t>结果证明，</w:t>
      </w:r>
      <w:r w:rsidR="009B6B3A">
        <w:rPr>
          <w:rFonts w:ascii="Times New Roman" w:hAnsi="Times New Roman" w:cs="Times New Roman" w:hint="eastAsia"/>
          <w:sz w:val="24"/>
          <w:szCs w:val="24"/>
        </w:rPr>
        <w:t>一熟玉米、</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玉米和</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小麦单产与规模正相关，</w:t>
      </w:r>
      <w:r w:rsidR="009B6B3A">
        <w:rPr>
          <w:rFonts w:ascii="Times New Roman" w:hAnsi="Times New Roman" w:cs="Times New Roman"/>
          <w:sz w:val="24"/>
          <w:szCs w:val="24"/>
        </w:rPr>
        <w:t>稻谷</w:t>
      </w:r>
      <w:r w:rsidR="009B6B3A">
        <w:rPr>
          <w:rFonts w:ascii="Times New Roman" w:hAnsi="Times New Roman" w:cs="Times New Roman" w:hint="eastAsia"/>
          <w:sz w:val="24"/>
          <w:szCs w:val="24"/>
        </w:rPr>
        <w:t>单产与规模负相关。</w:t>
      </w:r>
      <w:r w:rsidR="00344B4D">
        <w:rPr>
          <w:rFonts w:ascii="Times New Roman" w:hAnsi="Times New Roman" w:cs="Times New Roman" w:hint="eastAsia"/>
          <w:sz w:val="24"/>
          <w:szCs w:val="24"/>
        </w:rPr>
        <w:t>一熟玉米的单产对数值与实际收获面积对数值的相关系数为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25</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1</w:t>
      </w:r>
      <w:r w:rsidR="00344B4D">
        <w:rPr>
          <w:rFonts w:ascii="Times New Roman" w:hAnsi="Times New Roman" w:cs="Times New Roman" w:hint="eastAsia"/>
          <w:sz w:val="24"/>
          <w:szCs w:val="24"/>
        </w:rPr>
        <w:t>%</w:t>
      </w:r>
      <w:r w:rsidR="00344B4D">
        <w:rPr>
          <w:rFonts w:ascii="Times New Roman" w:hAnsi="Times New Roman" w:cs="Times New Roman" w:hint="eastAsia"/>
          <w:sz w:val="24"/>
          <w:szCs w:val="24"/>
        </w:rPr>
        <w:t>的显著性水平上显著。两熟玉米的单产对数值与实际收获面积对数值的相关系数为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24</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1</w:t>
      </w:r>
      <w:r w:rsidR="00344B4D">
        <w:rPr>
          <w:rFonts w:ascii="Times New Roman" w:hAnsi="Times New Roman" w:cs="Times New Roman" w:hint="eastAsia"/>
          <w:sz w:val="24"/>
          <w:szCs w:val="24"/>
        </w:rPr>
        <w:t>%</w:t>
      </w:r>
      <w:r w:rsidR="00344B4D">
        <w:rPr>
          <w:rFonts w:ascii="Times New Roman" w:hAnsi="Times New Roman" w:cs="Times New Roman" w:hint="eastAsia"/>
          <w:sz w:val="24"/>
          <w:szCs w:val="24"/>
        </w:rPr>
        <w:t>的显著性水平上显著。</w:t>
      </w:r>
      <w:r w:rsidR="00EB018B">
        <w:rPr>
          <w:rFonts w:ascii="Times New Roman" w:hAnsi="Times New Roman" w:cs="Times New Roman" w:hint="eastAsia"/>
          <w:sz w:val="24"/>
          <w:szCs w:val="24"/>
        </w:rPr>
        <w:t>两熟小麦的单产对数值与实际收获面积对数值的相关系数为</w:t>
      </w:r>
      <w:r w:rsidR="00EB018B" w:rsidRPr="00C46A1B">
        <w:rPr>
          <w:rFonts w:ascii="Times New Roman" w:hAnsi="Times New Roman" w:cs="Times New Roman"/>
          <w:sz w:val="24"/>
          <w:szCs w:val="24"/>
        </w:rPr>
        <w:t>0</w:t>
      </w:r>
      <w:r w:rsidR="00EB018B">
        <w:rPr>
          <w:rFonts w:ascii="Times New Roman" w:hAnsi="Times New Roman" w:cs="Times New Roman"/>
          <w:sz w:val="24"/>
          <w:szCs w:val="24"/>
        </w:rPr>
        <w:t>.</w:t>
      </w:r>
      <w:r w:rsidR="00EB018B" w:rsidRPr="00C46A1B">
        <w:rPr>
          <w:rFonts w:ascii="Times New Roman" w:hAnsi="Times New Roman" w:cs="Times New Roman"/>
          <w:sz w:val="24"/>
          <w:szCs w:val="24"/>
        </w:rPr>
        <w:t>14</w:t>
      </w:r>
      <w:r w:rsidR="00EB018B">
        <w:rPr>
          <w:rFonts w:ascii="Times New Roman" w:hAnsi="Times New Roman" w:cs="Times New Roman" w:hint="eastAsia"/>
          <w:sz w:val="24"/>
          <w:szCs w:val="24"/>
        </w:rPr>
        <w:t>，</w:t>
      </w:r>
      <w:r w:rsidR="00EB018B" w:rsidRPr="00C46A1B">
        <w:rPr>
          <w:rFonts w:ascii="Times New Roman" w:hAnsi="Times New Roman" w:cs="Times New Roman"/>
          <w:sz w:val="24"/>
          <w:szCs w:val="24"/>
        </w:rPr>
        <w:t>1</w:t>
      </w:r>
      <w:r w:rsidR="00EB018B">
        <w:rPr>
          <w:rFonts w:ascii="Times New Roman" w:hAnsi="Times New Roman" w:cs="Times New Roman" w:hint="eastAsia"/>
          <w:sz w:val="24"/>
          <w:szCs w:val="24"/>
        </w:rPr>
        <w:t>%</w:t>
      </w:r>
      <w:r w:rsidR="00EB018B">
        <w:rPr>
          <w:rFonts w:ascii="Times New Roman" w:hAnsi="Times New Roman" w:cs="Times New Roman" w:hint="eastAsia"/>
          <w:sz w:val="24"/>
          <w:szCs w:val="24"/>
        </w:rPr>
        <w:t>的显著性水平上显著。</w:t>
      </w:r>
      <w:r w:rsidR="00CF3961">
        <w:rPr>
          <w:rFonts w:ascii="Times New Roman" w:hAnsi="Times New Roman" w:cs="Times New Roman" w:hint="eastAsia"/>
          <w:sz w:val="24"/>
          <w:szCs w:val="24"/>
        </w:rPr>
        <w:t>稻谷的单产对数值与实际收获面积对数值的相关系数为</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0</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15</w:t>
      </w:r>
      <w:r w:rsidR="00CF3961">
        <w:rPr>
          <w:rFonts w:ascii="Times New Roman" w:hAnsi="Times New Roman" w:cs="Times New Roman" w:hint="eastAsia"/>
          <w:sz w:val="24"/>
          <w:szCs w:val="24"/>
        </w:rPr>
        <w:t>，在</w:t>
      </w:r>
      <w:r w:rsidR="00CF3961" w:rsidRPr="00C46A1B">
        <w:rPr>
          <w:rFonts w:ascii="Times New Roman" w:hAnsi="Times New Roman" w:cs="Times New Roman"/>
          <w:sz w:val="24"/>
          <w:szCs w:val="24"/>
        </w:rPr>
        <w:t>1</w:t>
      </w:r>
      <w:r w:rsidR="00CF3961">
        <w:rPr>
          <w:rFonts w:ascii="Times New Roman" w:hAnsi="Times New Roman" w:cs="Times New Roman" w:hint="eastAsia"/>
          <w:sz w:val="24"/>
          <w:szCs w:val="24"/>
        </w:rPr>
        <w:t>%</w:t>
      </w:r>
      <w:r w:rsidR="00CF3961">
        <w:rPr>
          <w:rFonts w:ascii="Times New Roman" w:hAnsi="Times New Roman" w:cs="Times New Roman" w:hint="eastAsia"/>
          <w:sz w:val="24"/>
          <w:szCs w:val="24"/>
        </w:rPr>
        <w:t>的显著性水平上显著。</w:t>
      </w:r>
    </w:p>
    <w:p w14:paraId="4989DC4E" w14:textId="77777777" w:rsidR="005774AB" w:rsidRDefault="00B0561F" w:rsidP="005774A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使用非平衡面板数据研究，</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结果拒绝了“不存在个体效应”和“个体效应与解释变量不相关”的假设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sidRPr="00C46A1B">
        <w:rPr>
          <w:rFonts w:ascii="Times New Roman" w:hAnsi="Times New Roman" w:cs="Times New Roman"/>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sidRPr="00C46A1B">
        <w:rPr>
          <w:rFonts w:ascii="Times New Roman" w:hAnsi="Times New Roman" w:cs="Times New Roman"/>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CF3961">
        <w:rPr>
          <w:rFonts w:ascii="Times New Roman" w:hAnsi="Times New Roman" w:cs="Times New Roman" w:hint="eastAsia"/>
          <w:sz w:val="24"/>
          <w:szCs w:val="24"/>
        </w:rPr>
        <w:t>对数</w:t>
      </w:r>
      <w:r w:rsidR="00CF3961">
        <w:rPr>
          <w:rFonts w:ascii="Times New Roman" w:hAnsi="Times New Roman" w:cs="Times New Roman" w:hint="eastAsia"/>
          <w:sz w:val="24"/>
          <w:szCs w:val="24"/>
        </w:rPr>
        <w:t>-</w:t>
      </w:r>
      <w:r w:rsidR="00CF3961">
        <w:rPr>
          <w:rFonts w:ascii="Times New Roman" w:hAnsi="Times New Roman" w:cs="Times New Roman"/>
          <w:sz w:val="24"/>
          <w:szCs w:val="24"/>
        </w:rPr>
        <w:t>线性</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p>
    <w:p w14:paraId="07EEE0AA" w14:textId="3BB27D9E" w:rsidR="00344B4D" w:rsidRDefault="00344B4D" w:rsidP="005774AB">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Pr>
          <w:rFonts w:ascii="Times New Roman" w:eastAsia="黑体" w:hAnsi="Times New Roman" w:cs="Times New Roman" w:hint="eastAsia"/>
          <w:sz w:val="24"/>
          <w:szCs w:val="24"/>
        </w:rPr>
        <w:t>一熟玉米</w:t>
      </w:r>
      <w:r w:rsidRPr="00E45D6C">
        <w:rPr>
          <w:rFonts w:ascii="Times New Roman" w:eastAsia="黑体" w:hAnsi="Times New Roman" w:cs="Times New Roman" w:hint="eastAsia"/>
          <w:sz w:val="24"/>
          <w:szCs w:val="24"/>
        </w:rPr>
        <w:t>单产与规模的</w:t>
      </w:r>
      <w:r>
        <w:rPr>
          <w:rFonts w:ascii="Times New Roman" w:eastAsia="黑体" w:hAnsi="Times New Roman" w:cs="Times New Roman" w:hint="eastAsia"/>
          <w:sz w:val="24"/>
          <w:szCs w:val="24"/>
        </w:rPr>
        <w:t>估计结果</w:t>
      </w:r>
      <w:r w:rsidRPr="00E45D6C">
        <w:rPr>
          <w:rFonts w:ascii="Times New Roman" w:eastAsia="黑体" w:hAnsi="Times New Roman" w:cs="Times New Roman" w:hint="eastAsia"/>
          <w:sz w:val="24"/>
          <w:szCs w:val="24"/>
        </w:rPr>
        <w:t>分析</w:t>
      </w:r>
    </w:p>
    <w:p w14:paraId="722D812B" w14:textId="2C54DF71"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基于实证估计结果计算超越对数生产函数的产出弹性，一熟玉米总体规模弹性为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，单产随着规模扩大略有增加（图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BB2E5A">
        <w:rPr>
          <w:rFonts w:ascii="Times New Roman" w:hAnsi="Times New Roman" w:cs="Times New Roman"/>
          <w:sz w:val="24"/>
          <w:szCs w:val="24"/>
        </w:rPr>
        <w:t>1</w:t>
      </w:r>
      <w:r w:rsidRPr="007C602D">
        <w:rPr>
          <w:rFonts w:ascii="Times New Roman" w:hAnsi="Times New Roman" w:cs="Times New Roman"/>
          <w:sz w:val="24"/>
          <w:szCs w:val="24"/>
        </w:rPr>
        <w:t>），</w:t>
      </w:r>
      <w:r w:rsidR="00DB038F">
        <w:rPr>
          <w:rFonts w:ascii="Times New Roman" w:hAnsi="Times New Roman" w:cs="Times New Roman" w:hint="eastAsia"/>
          <w:sz w:val="24"/>
          <w:szCs w:val="24"/>
        </w:rPr>
        <w:t>但</w:t>
      </w:r>
      <w:r w:rsidRPr="007C602D">
        <w:rPr>
          <w:rFonts w:ascii="Times New Roman" w:hAnsi="Times New Roman" w:cs="Times New Roman"/>
          <w:sz w:val="24"/>
          <w:szCs w:val="24"/>
        </w:rPr>
        <w:t>无法拒绝系数等于</w:t>
      </w:r>
      <w:r w:rsidRPr="00C46A1B">
        <w:rPr>
          <w:rFonts w:ascii="Times New Roman" w:hAnsi="Times New Roman" w:cs="Times New Roman"/>
          <w:sz w:val="24"/>
          <w:szCs w:val="24"/>
        </w:rPr>
        <w:t>0</w:t>
      </w:r>
      <w:r>
        <w:rPr>
          <w:rFonts w:ascii="Times New Roman" w:hAnsi="Times New Roman" w:cs="Times New Roman"/>
          <w:sz w:val="24"/>
          <w:szCs w:val="24"/>
        </w:rPr>
        <w:t>的原假设，表明一熟玉米单产与规模没有显著关系</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预期的负向关系不相符。进一步估计结果表明，在合理规模范围内，</w:t>
      </w:r>
      <w:r>
        <w:rPr>
          <w:rFonts w:ascii="Times New Roman" w:hAnsi="Times New Roman" w:cs="Times New Roman"/>
          <w:sz w:val="24"/>
          <w:szCs w:val="24"/>
        </w:rPr>
        <w:t>一熟</w:t>
      </w:r>
      <w:r>
        <w:rPr>
          <w:rFonts w:ascii="Times New Roman" w:hAnsi="Times New Roman" w:cs="Times New Roman" w:hint="eastAsia"/>
          <w:sz w:val="24"/>
          <w:szCs w:val="24"/>
        </w:rPr>
        <w:t>玉米</w:t>
      </w:r>
      <w:r w:rsidR="00DB038F">
        <w:rPr>
          <w:rFonts w:ascii="Times New Roman" w:hAnsi="Times New Roman" w:cs="Times New Roman" w:hint="eastAsia"/>
          <w:sz w:val="24"/>
          <w:szCs w:val="24"/>
        </w:rPr>
        <w:t>亩均劳动</w:t>
      </w:r>
      <w:r>
        <w:rPr>
          <w:rFonts w:ascii="Times New Roman" w:hAnsi="Times New Roman" w:cs="Times New Roman" w:hint="eastAsia"/>
          <w:sz w:val="24"/>
          <w:szCs w:val="24"/>
        </w:rPr>
        <w:t>和肥料</w:t>
      </w:r>
      <w:r w:rsidR="00DB038F">
        <w:rPr>
          <w:rFonts w:ascii="Times New Roman" w:hAnsi="Times New Roman" w:cs="Times New Roman" w:hint="eastAsia"/>
          <w:sz w:val="24"/>
          <w:szCs w:val="24"/>
        </w:rPr>
        <w:t>投入</w:t>
      </w:r>
      <w:r>
        <w:rPr>
          <w:rFonts w:ascii="Times New Roman" w:hAnsi="Times New Roman" w:cs="Times New Roman" w:hint="eastAsia"/>
          <w:sz w:val="24"/>
          <w:szCs w:val="24"/>
        </w:rPr>
        <w:t>与</w:t>
      </w:r>
      <w:r w:rsidR="00DB038F">
        <w:rPr>
          <w:rFonts w:ascii="Times New Roman" w:hAnsi="Times New Roman" w:cs="Times New Roman" w:hint="eastAsia"/>
          <w:sz w:val="24"/>
          <w:szCs w:val="24"/>
        </w:rPr>
        <w:t>收获面积</w:t>
      </w:r>
      <w:r>
        <w:rPr>
          <w:rFonts w:ascii="Times New Roman" w:hAnsi="Times New Roman" w:cs="Times New Roman" w:hint="eastAsia"/>
          <w:sz w:val="24"/>
          <w:szCs w:val="24"/>
        </w:rPr>
        <w:t>存在显著的负向关系，</w:t>
      </w:r>
      <w:r w:rsidR="00DB038F">
        <w:rPr>
          <w:rFonts w:ascii="Times New Roman" w:hAnsi="Times New Roman" w:cs="Times New Roman" w:hint="eastAsia"/>
          <w:sz w:val="24"/>
          <w:szCs w:val="24"/>
        </w:rPr>
        <w:t>小农户每亩劳动和肥料投入远远高于中大规模的农户。</w:t>
      </w:r>
      <w:r w:rsidR="00C910CB">
        <w:rPr>
          <w:rFonts w:ascii="Times New Roman" w:hAnsi="Times New Roman" w:cs="Times New Roman" w:hint="eastAsia"/>
          <w:sz w:val="24"/>
          <w:szCs w:val="24"/>
        </w:rPr>
        <w:t>亩均机械投入与收获面积存在显著的正向关系，</w:t>
      </w:r>
      <w:r w:rsidR="000A737B">
        <w:rPr>
          <w:rFonts w:ascii="Times New Roman" w:hAnsi="Times New Roman" w:cs="Times New Roman" w:hint="eastAsia"/>
          <w:sz w:val="24"/>
          <w:szCs w:val="24"/>
        </w:rPr>
        <w:t>规模越大，</w:t>
      </w:r>
      <w:r w:rsidR="000A737B">
        <w:rPr>
          <w:rFonts w:ascii="Times New Roman" w:hAnsi="Times New Roman" w:cs="Times New Roman"/>
          <w:sz w:val="24"/>
          <w:szCs w:val="24"/>
        </w:rPr>
        <w:t>农户</w:t>
      </w:r>
      <w:r w:rsidR="000A737B">
        <w:rPr>
          <w:rFonts w:ascii="Times New Roman" w:hAnsi="Times New Roman" w:cs="Times New Roman" w:hint="eastAsia"/>
          <w:sz w:val="24"/>
          <w:szCs w:val="24"/>
        </w:rPr>
        <w:t>不仅机械总体投入水平越高，亩均机械投入水平也越高</w:t>
      </w:r>
      <w:r w:rsidR="0083668B">
        <w:rPr>
          <w:rFonts w:ascii="Times New Roman" w:hAnsi="Times New Roman" w:cs="Times New Roman" w:hint="eastAsia"/>
          <w:sz w:val="24"/>
          <w:szCs w:val="24"/>
        </w:rPr>
        <w:t>（</w:t>
      </w:r>
      <w:r w:rsidR="0083668B">
        <w:rPr>
          <w:rFonts w:ascii="Times New Roman" w:hAnsi="Times New Roman" w:cs="Times New Roman"/>
          <w:sz w:val="24"/>
          <w:szCs w:val="24"/>
        </w:rPr>
        <w:t>表</w:t>
      </w:r>
      <w:r w:rsidR="0083668B">
        <w:rPr>
          <w:rFonts w:ascii="Times New Roman" w:hAnsi="Times New Roman" w:cs="Times New Roman" w:hint="eastAsia"/>
          <w:sz w:val="24"/>
          <w:szCs w:val="24"/>
        </w:rPr>
        <w:t>4</w:t>
      </w:r>
      <w:r w:rsidR="0083668B">
        <w:rPr>
          <w:rFonts w:ascii="Times New Roman" w:hAnsi="Times New Roman" w:cs="Times New Roman"/>
          <w:sz w:val="24"/>
          <w:szCs w:val="24"/>
        </w:rPr>
        <w:t>-1</w:t>
      </w:r>
      <w:r w:rsidR="0083668B">
        <w:rPr>
          <w:rFonts w:ascii="Times New Roman" w:hAnsi="Times New Roman" w:cs="Times New Roman" w:hint="eastAsia"/>
          <w:sz w:val="24"/>
          <w:szCs w:val="24"/>
        </w:rPr>
        <w:t>）</w:t>
      </w:r>
      <w:r w:rsidR="000A737B">
        <w:rPr>
          <w:rFonts w:ascii="Times New Roman" w:hAnsi="Times New Roman" w:cs="Times New Roman" w:hint="eastAsia"/>
          <w:sz w:val="24"/>
          <w:szCs w:val="24"/>
        </w:rPr>
        <w:t>。</w:t>
      </w:r>
    </w:p>
    <w:p w14:paraId="56C13D4A" w14:textId="77777777" w:rsidR="00344B4D" w:rsidRDefault="00344B4D" w:rsidP="00344B4D">
      <w:pPr>
        <w:spacing w:beforeLines="100" w:before="326" w:after="0" w:line="240" w:lineRule="auto"/>
        <w:jc w:val="center"/>
        <w:rPr>
          <w:rFonts w:ascii="Times New Roman" w:hAnsi="Times New Roman" w:cs="Times New Roman"/>
          <w:sz w:val="24"/>
          <w:szCs w:val="24"/>
        </w:rPr>
      </w:pPr>
      <w:r>
        <w:rPr>
          <w:noProof/>
        </w:rPr>
        <w:lastRenderedPageBreak/>
        <w:drawing>
          <wp:inline distT="0" distB="0" distL="0" distR="0" wp14:anchorId="0D1D0E04" wp14:editId="6739F936">
            <wp:extent cx="4680000" cy="2160000"/>
            <wp:effectExtent l="0" t="0" r="635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4E5924A9" w14:textId="4DDCB3CA" w:rsidR="00344B4D" w:rsidRPr="00453F4F" w:rsidRDefault="00344B4D" w:rsidP="00344B4D">
      <w:pPr>
        <w:spacing w:afterLines="100" w:after="326" w:line="400" w:lineRule="exact"/>
        <w:jc w:val="center"/>
        <w:rPr>
          <w:rFonts w:ascii="Times New Roman" w:eastAsia="黑体" w:hAnsi="Times New Roman" w:cs="Times New Roman"/>
          <w:sz w:val="21"/>
          <w:szCs w:val="21"/>
        </w:rPr>
      </w:pPr>
      <w:r w:rsidRPr="00453F4F">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453F4F">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Pr>
          <w:rFonts w:ascii="Times New Roman" w:eastAsia="黑体" w:hAnsi="Times New Roman" w:cs="Times New Roman"/>
          <w:sz w:val="21"/>
          <w:szCs w:val="21"/>
        </w:rPr>
        <w:t xml:space="preserve">  </w:t>
      </w:r>
      <w:r w:rsidRPr="00453F4F">
        <w:rPr>
          <w:rFonts w:ascii="Times New Roman" w:eastAsia="黑体" w:hAnsi="Times New Roman" w:cs="Times New Roman"/>
          <w:sz w:val="21"/>
          <w:szCs w:val="21"/>
        </w:rPr>
        <w:t>一熟制玉米规模与单产关系</w:t>
      </w:r>
    </w:p>
    <w:p w14:paraId="4CE04CFF" w14:textId="005362DC" w:rsidR="00344B4D" w:rsidRPr="00E01390" w:rsidRDefault="00DC5B9F"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一熟</w:t>
      </w:r>
      <w:r>
        <w:rPr>
          <w:rFonts w:ascii="Times New Roman" w:hAnsi="Times New Roman" w:cs="Times New Roman" w:hint="eastAsia"/>
          <w:sz w:val="24"/>
          <w:szCs w:val="24"/>
        </w:rPr>
        <w:t>玉米劳动</w:t>
      </w:r>
      <w:r w:rsidR="00F61A84">
        <w:rPr>
          <w:rFonts w:ascii="Times New Roman" w:hAnsi="Times New Roman" w:cs="Times New Roman" w:hint="eastAsia"/>
          <w:sz w:val="24"/>
          <w:szCs w:val="24"/>
        </w:rPr>
        <w:t>、</w:t>
      </w:r>
      <w:r w:rsidR="00F61A84">
        <w:rPr>
          <w:rFonts w:ascii="Times New Roman" w:hAnsi="Times New Roman" w:cs="Times New Roman"/>
          <w:sz w:val="24"/>
          <w:szCs w:val="24"/>
        </w:rPr>
        <w:t>肥料</w:t>
      </w:r>
      <w:r>
        <w:rPr>
          <w:rFonts w:ascii="Times New Roman" w:hAnsi="Times New Roman" w:cs="Times New Roman" w:hint="eastAsia"/>
          <w:sz w:val="24"/>
          <w:szCs w:val="24"/>
        </w:rPr>
        <w:t>和机械产出弹性较高且为正，劳动</w:t>
      </w:r>
      <w:r w:rsidR="00F61A84">
        <w:rPr>
          <w:rFonts w:ascii="Times New Roman" w:hAnsi="Times New Roman" w:cs="Times New Roman" w:hint="eastAsia"/>
          <w:sz w:val="24"/>
          <w:szCs w:val="24"/>
        </w:rPr>
        <w:t>和肥料</w:t>
      </w:r>
      <w:r>
        <w:rPr>
          <w:rFonts w:ascii="Times New Roman" w:hAnsi="Times New Roman" w:cs="Times New Roman" w:hint="eastAsia"/>
          <w:sz w:val="24"/>
          <w:szCs w:val="24"/>
        </w:rPr>
        <w:t>产出弹性随着规模的扩大而降低，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产出弹性随着规模的扩大而提高</w:t>
      </w:r>
      <w:r w:rsidR="00A93066">
        <w:rPr>
          <w:rFonts w:ascii="Times New Roman" w:hAnsi="Times New Roman" w:cs="Times New Roman" w:hint="eastAsia"/>
          <w:sz w:val="24"/>
          <w:szCs w:val="24"/>
        </w:rPr>
        <w:t>，</w:t>
      </w:r>
      <w:r>
        <w:rPr>
          <w:rFonts w:ascii="Times New Roman" w:hAnsi="Times New Roman" w:cs="Times New Roman" w:hint="eastAsia"/>
          <w:sz w:val="24"/>
          <w:szCs w:val="24"/>
        </w:rPr>
        <w:t>具体</w:t>
      </w:r>
      <w:r w:rsidR="00A93066">
        <w:rPr>
          <w:rFonts w:ascii="Times New Roman" w:hAnsi="Times New Roman" w:cs="Times New Roman" w:hint="eastAsia"/>
          <w:sz w:val="24"/>
          <w:szCs w:val="24"/>
        </w:rPr>
        <w:t>计算</w:t>
      </w:r>
      <w:r>
        <w:rPr>
          <w:rFonts w:ascii="Times New Roman" w:hAnsi="Times New Roman" w:cs="Times New Roman" w:hint="eastAsia"/>
          <w:sz w:val="24"/>
          <w:szCs w:val="24"/>
        </w:rPr>
        <w:t>结果</w:t>
      </w:r>
      <w:r w:rsidR="00344B4D">
        <w:rPr>
          <w:rFonts w:ascii="Times New Roman" w:hAnsi="Times New Roman" w:cs="Times New Roman" w:hint="eastAsia"/>
          <w:sz w:val="24"/>
          <w:szCs w:val="24"/>
        </w:rPr>
        <w:t>如下</w:t>
      </w:r>
      <w:r w:rsidR="00884141">
        <w:rPr>
          <w:rFonts w:ascii="Times New Roman" w:hAnsi="Times New Roman" w:cs="Times New Roman" w:hint="eastAsia"/>
          <w:sz w:val="24"/>
          <w:szCs w:val="24"/>
        </w:rPr>
        <w:t>。</w:t>
      </w:r>
      <w:r w:rsidR="00F70430">
        <w:rPr>
          <w:rFonts w:ascii="Times New Roman" w:hAnsi="Times New Roman" w:cs="Times New Roman" w:hint="eastAsia"/>
          <w:sz w:val="24"/>
          <w:szCs w:val="24"/>
        </w:rPr>
        <w:t>劳动</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197C2B">
        <w:rPr>
          <w:rFonts w:ascii="Times New Roman" w:hAnsi="Times New Roman" w:cs="Times New Roman"/>
          <w:sz w:val="24"/>
          <w:szCs w:val="24"/>
        </w:rPr>
        <w:t>，</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051</w:t>
      </w:r>
      <w:r w:rsidR="00344B4D" w:rsidRPr="007C602D">
        <w:rPr>
          <w:rFonts w:ascii="Times New Roman" w:hAnsi="Times New Roman" w:cs="Times New Roman"/>
          <w:sz w:val="24"/>
          <w:szCs w:val="24"/>
        </w:rPr>
        <w:t>，中等农户和大农户为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029</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004</w:t>
      </w:r>
      <w:r w:rsidR="00F70430">
        <w:rPr>
          <w:rFonts w:ascii="Times New Roman" w:hAnsi="Times New Roman" w:cs="Times New Roman" w:hint="eastAsia"/>
          <w:sz w:val="24"/>
          <w:szCs w:val="24"/>
        </w:rPr>
        <w:t>；肥料</w:t>
      </w:r>
      <w:r w:rsidR="00F510D5">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054</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048</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344B4D">
        <w:rPr>
          <w:rFonts w:ascii="Times New Roman" w:hAnsi="Times New Roman" w:cs="Times New Roman" w:hint="eastAsia"/>
          <w:sz w:val="24"/>
          <w:szCs w:val="24"/>
        </w:rPr>
        <w:t>，弹性差异较小</w:t>
      </w:r>
      <w:r w:rsidR="00F70430">
        <w:rPr>
          <w:rFonts w:ascii="Times New Roman" w:hAnsi="Times New Roman" w:cs="Times New Roman" w:hint="eastAsia"/>
          <w:sz w:val="24"/>
          <w:szCs w:val="24"/>
        </w:rPr>
        <w:t>；机械</w:t>
      </w:r>
      <w:r w:rsidR="008A6CEB">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028</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说明地区内较少剩余劳动力，过度剥削自我劳动力的小农特征不是常见的现象，扩大规模过程中增加机械的投入能够较好的代替劳动力，劳动减少和机械增加对单产的反向作用导致土地生产率与规模关系的不显著（</w:t>
      </w:r>
      <w:r w:rsidR="00344B4D">
        <w:rPr>
          <w:rFonts w:ascii="Times New Roman" w:hAnsi="Times New Roman" w:cs="Times New Roman"/>
          <w:sz w:val="24"/>
          <w:szCs w:val="24"/>
        </w:rPr>
        <w:t>表</w:t>
      </w:r>
      <w:r w:rsidR="00344B4D" w:rsidRPr="00C46A1B">
        <w:rPr>
          <w:rFonts w:ascii="Times New Roman" w:hAnsi="Times New Roman" w:cs="Times New Roman"/>
          <w:sz w:val="24"/>
          <w:szCs w:val="24"/>
        </w:rPr>
        <w:t>4</w:t>
      </w:r>
      <w:r w:rsidR="00344B4D">
        <w:rPr>
          <w:rFonts w:ascii="Times New Roman" w:hAnsi="Times New Roman" w:cs="Times New Roman"/>
          <w:sz w:val="24"/>
          <w:szCs w:val="24"/>
        </w:rPr>
        <w:t>-</w:t>
      </w:r>
      <w:r w:rsidR="00BB2E5A">
        <w:rPr>
          <w:rFonts w:ascii="Times New Roman" w:hAnsi="Times New Roman" w:cs="Times New Roman"/>
          <w:sz w:val="24"/>
          <w:szCs w:val="24"/>
        </w:rPr>
        <w:t>1</w:t>
      </w:r>
      <w:r w:rsidR="00344B4D">
        <w:rPr>
          <w:rFonts w:ascii="Times New Roman" w:hAnsi="Times New Roman" w:cs="Times New Roman" w:hint="eastAsia"/>
          <w:sz w:val="24"/>
          <w:szCs w:val="24"/>
        </w:rPr>
        <w:t>）。</w:t>
      </w:r>
    </w:p>
    <w:p w14:paraId="53F6B82A" w14:textId="1027FE17" w:rsidR="00344B4D"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w:t>
      </w:r>
      <w:r w:rsidR="00811753">
        <w:rPr>
          <w:rFonts w:ascii="Times New Roman" w:hAnsi="Times New Roman" w:cs="Times New Roman" w:hint="eastAsia"/>
          <w:sz w:val="24"/>
          <w:szCs w:val="24"/>
        </w:rPr>
        <w:t>来</w:t>
      </w:r>
      <w:r>
        <w:rPr>
          <w:rFonts w:ascii="Times New Roman" w:hAnsi="Times New Roman" w:cs="Times New Roman" w:hint="eastAsia"/>
          <w:sz w:val="24"/>
          <w:szCs w:val="24"/>
        </w:rPr>
        <w:t>看，年龄、文化程度、</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sidRPr="00C46A1B">
        <w:rPr>
          <w:rFonts w:ascii="Times New Roman" w:hAnsi="Times New Roman" w:cs="Times New Roman"/>
          <w:sz w:val="24"/>
          <w:szCs w:val="24"/>
        </w:rPr>
        <w:t>1</w:t>
      </w:r>
      <w:r>
        <w:rPr>
          <w:rFonts w:ascii="Times New Roman" w:hAnsi="Times New Roman" w:cs="Times New Roman" w:hint="eastAsia"/>
          <w:sz w:val="24"/>
          <w:szCs w:val="24"/>
        </w:rPr>
        <w:t>）年龄和健康状况变量对</w:t>
      </w:r>
      <w:r w:rsidR="006F78AA">
        <w:rPr>
          <w:rFonts w:ascii="Times New Roman" w:hAnsi="Times New Roman" w:cs="Times New Roman" w:hint="eastAsia"/>
          <w:sz w:val="24"/>
          <w:szCs w:val="24"/>
        </w:rPr>
        <w:t>玉米单产</w:t>
      </w:r>
      <w:r>
        <w:rPr>
          <w:rFonts w:ascii="Times New Roman" w:hAnsi="Times New Roman" w:cs="Times New Roman" w:hint="eastAsia"/>
          <w:sz w:val="24"/>
          <w:szCs w:val="24"/>
        </w:rPr>
        <w:t>产生正面影响，</w:t>
      </w:r>
      <w:r w:rsidR="0078441F">
        <w:rPr>
          <w:rFonts w:ascii="Times New Roman" w:hAnsi="Times New Roman" w:cs="Times New Roman" w:hint="eastAsia"/>
          <w:sz w:val="24"/>
          <w:szCs w:val="24"/>
        </w:rPr>
        <w:t>符合预期。</w:t>
      </w:r>
      <w:r w:rsidR="00C44654">
        <w:rPr>
          <w:rFonts w:ascii="Times New Roman" w:hAnsi="Times New Roman" w:cs="Times New Roman" w:hint="eastAsia"/>
          <w:sz w:val="24"/>
          <w:szCs w:val="24"/>
        </w:rPr>
        <w:t>年龄大意味着农业经验丰富，</w:t>
      </w:r>
      <w:r w:rsidR="00C44654">
        <w:rPr>
          <w:rFonts w:ascii="Times New Roman" w:hAnsi="Times New Roman" w:cs="Times New Roman"/>
          <w:sz w:val="24"/>
          <w:szCs w:val="24"/>
        </w:rPr>
        <w:t>身体</w:t>
      </w:r>
      <w:r w:rsidR="00C44654">
        <w:rPr>
          <w:rFonts w:ascii="Times New Roman" w:hAnsi="Times New Roman" w:cs="Times New Roman" w:hint="eastAsia"/>
          <w:sz w:val="24"/>
          <w:szCs w:val="24"/>
        </w:rPr>
        <w:t>健康良好意味着更能适应高强度的耕作</w:t>
      </w:r>
      <w:r w:rsidR="00891A26">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）文化程度对</w:t>
      </w:r>
      <w:r w:rsidR="000E530B">
        <w:rPr>
          <w:rFonts w:ascii="Times New Roman" w:hAnsi="Times New Roman" w:cs="Times New Roman" w:hint="eastAsia"/>
          <w:sz w:val="24"/>
          <w:szCs w:val="24"/>
        </w:rPr>
        <w:t>玉米单产</w:t>
      </w:r>
      <w:r>
        <w:rPr>
          <w:rFonts w:ascii="Times New Roman" w:hAnsi="Times New Roman" w:cs="Times New Roman" w:hint="eastAsia"/>
          <w:sz w:val="24"/>
          <w:szCs w:val="24"/>
        </w:rPr>
        <w:t>起正向作用，证明在校学习年限长的农户拥有更优秀的学习领悟能力，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w:t>
      </w:r>
      <w:r w:rsidRPr="00C46A1B">
        <w:rPr>
          <w:rFonts w:ascii="Times New Roman" w:hAnsi="Times New Roman" w:cs="Times New Roman"/>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sidRPr="00C46A1B">
        <w:rPr>
          <w:rFonts w:ascii="Times New Roman" w:hAnsi="Times New Roman" w:cs="Times New Roman"/>
          <w:sz w:val="24"/>
          <w:szCs w:val="24"/>
        </w:rPr>
        <w:t>16</w:t>
      </w:r>
      <w:r>
        <w:rPr>
          <w:rFonts w:ascii="Times New Roman" w:hAnsi="Times New Roman" w:cs="Times New Roman" w:hint="eastAsia"/>
          <w:sz w:val="24"/>
          <w:szCs w:val="24"/>
        </w:rPr>
        <w:t>岁以上</w:t>
      </w:r>
      <w:r w:rsidRPr="00C46A1B">
        <w:rPr>
          <w:rFonts w:ascii="Times New Roman" w:hAnsi="Times New Roman" w:cs="Times New Roman"/>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w:t>
      </w:r>
      <w:r w:rsidR="00676F71">
        <w:rPr>
          <w:rFonts w:ascii="Times New Roman" w:hAnsi="Times New Roman" w:cs="Times New Roman" w:hint="eastAsia"/>
          <w:sz w:val="24"/>
          <w:szCs w:val="24"/>
        </w:rPr>
        <w:t>而且</w:t>
      </w:r>
      <w:r>
        <w:rPr>
          <w:rFonts w:ascii="Times New Roman" w:hAnsi="Times New Roman" w:cs="Times New Roman" w:hint="eastAsia"/>
          <w:sz w:val="24"/>
          <w:szCs w:val="24"/>
        </w:rPr>
        <w:t>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sidRPr="00C46A1B">
        <w:rPr>
          <w:rFonts w:ascii="Times New Roman" w:hAnsi="Times New Roman" w:cs="Times New Roman"/>
          <w:sz w:val="24"/>
          <w:szCs w:val="24"/>
        </w:rPr>
        <w:t>4</w:t>
      </w:r>
      <w:r>
        <w:rPr>
          <w:rFonts w:ascii="Times New Roman" w:hAnsi="Times New Roman" w:cs="Times New Roman" w:hint="eastAsia"/>
          <w:sz w:val="24"/>
          <w:szCs w:val="24"/>
        </w:rPr>
        <w:t>）耕地细碎化水平负向影响土地生产率</w:t>
      </w:r>
      <w:r w:rsidR="002F50A5">
        <w:rPr>
          <w:rFonts w:ascii="Times New Roman" w:hAnsi="Times New Roman" w:cs="Times New Roman" w:hint="eastAsia"/>
          <w:sz w:val="24"/>
          <w:szCs w:val="24"/>
        </w:rPr>
        <w:t>，</w:t>
      </w:r>
      <w:r w:rsidR="002F50A5">
        <w:rPr>
          <w:rFonts w:ascii="Times New Roman" w:hAnsi="Times New Roman" w:cs="Times New Roman"/>
          <w:sz w:val="24"/>
          <w:szCs w:val="24"/>
        </w:rPr>
        <w:t>意味着</w:t>
      </w:r>
      <w:r w:rsidR="002F50A5">
        <w:rPr>
          <w:rFonts w:ascii="Times New Roman" w:hAnsi="Times New Roman" w:cs="Times New Roman" w:hint="eastAsia"/>
          <w:sz w:val="24"/>
          <w:szCs w:val="24"/>
        </w:rPr>
        <w:t>在一熟玉米种植区，在小块土地上耕作的效率更高，</w:t>
      </w:r>
      <w:r w:rsidR="00174C74">
        <w:rPr>
          <w:rFonts w:ascii="Times New Roman" w:hAnsi="Times New Roman" w:cs="Times New Roman" w:hint="eastAsia"/>
          <w:sz w:val="24"/>
          <w:szCs w:val="24"/>
        </w:rPr>
        <w:t>小规模农户精耕细作的优势得到了体现</w:t>
      </w:r>
      <w:r>
        <w:rPr>
          <w:rFonts w:ascii="Times New Roman" w:hAnsi="Times New Roman" w:cs="Times New Roman" w:hint="eastAsia"/>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）农业保险变量系数显著为负。</w:t>
      </w:r>
      <w:r w:rsidR="002E4846">
        <w:rPr>
          <w:rFonts w:ascii="Times New Roman" w:hAnsi="Times New Roman" w:cs="Times New Roman" w:hint="eastAsia"/>
          <w:sz w:val="24"/>
          <w:szCs w:val="24"/>
        </w:rPr>
        <w:t>研究推测</w:t>
      </w:r>
      <w:r>
        <w:rPr>
          <w:rFonts w:ascii="Times New Roman" w:hAnsi="Times New Roman" w:cs="Times New Roman" w:hint="eastAsia"/>
          <w:sz w:val="24"/>
          <w:szCs w:val="24"/>
        </w:rPr>
        <w:t>购置农业保险的多为大农户，</w:t>
      </w:r>
      <w:r w:rsidR="004F4685">
        <w:rPr>
          <w:rFonts w:ascii="Times New Roman" w:hAnsi="Times New Roman" w:cs="Times New Roman" w:hint="eastAsia"/>
          <w:sz w:val="24"/>
          <w:szCs w:val="24"/>
        </w:rPr>
        <w:t>大农户农作物种类丰富。因而在</w:t>
      </w:r>
      <w:r w:rsidR="004F4685">
        <w:rPr>
          <w:rFonts w:ascii="Times New Roman" w:hAnsi="Times New Roman" w:cs="Times New Roman" w:hint="eastAsia"/>
          <w:sz w:val="24"/>
          <w:szCs w:val="24"/>
        </w:rPr>
        <w:lastRenderedPageBreak/>
        <w:t>种植过程中，</w:t>
      </w:r>
      <w:r>
        <w:rPr>
          <w:rFonts w:ascii="Times New Roman" w:hAnsi="Times New Roman" w:cs="Times New Roman" w:hint="eastAsia"/>
          <w:sz w:val="24"/>
          <w:szCs w:val="24"/>
        </w:rPr>
        <w:t>他们倾向于通过调整种植结构来规避市场价格和天灾的风险，耕作时将更多的精力投入在经济价值高的作物上，因而粮食单产较低。</w:t>
      </w:r>
    </w:p>
    <w:p w14:paraId="23C6919C" w14:textId="207E71F9" w:rsidR="00344B4D" w:rsidRPr="005A329B" w:rsidRDefault="00344B4D" w:rsidP="00344B4D">
      <w:pPr>
        <w:spacing w:beforeLines="100" w:before="326" w:after="0" w:line="400" w:lineRule="exact"/>
        <w:jc w:val="center"/>
        <w:rPr>
          <w:rFonts w:ascii="Times New Roman" w:eastAsia="黑体" w:hAnsi="Times New Roman" w:cs="Times New Roman"/>
          <w:sz w:val="21"/>
          <w:szCs w:val="21"/>
        </w:rPr>
      </w:pPr>
      <w:r w:rsidRPr="005A329B">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5A329B">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sidRPr="005A329B">
        <w:rPr>
          <w:rFonts w:ascii="Times New Roman" w:eastAsia="黑体" w:hAnsi="Times New Roman" w:cs="Times New Roman"/>
          <w:sz w:val="21"/>
          <w:szCs w:val="21"/>
        </w:rPr>
        <w:t xml:space="preserve">  </w:t>
      </w:r>
      <w:r w:rsidRPr="005A329B">
        <w:rPr>
          <w:rFonts w:ascii="Times New Roman" w:eastAsia="黑体" w:hAnsi="Times New Roman" w:cs="Times New Roman"/>
          <w:sz w:val="21"/>
          <w:szCs w:val="21"/>
        </w:rPr>
        <w:t>一熟玉米农户数据估计结果</w:t>
      </w:r>
    </w:p>
    <w:tbl>
      <w:tblPr>
        <w:tblW w:w="9455" w:type="dxa"/>
        <w:jc w:val="center"/>
        <w:tblLook w:val="04A0" w:firstRow="1" w:lastRow="0" w:firstColumn="1" w:lastColumn="0" w:noHBand="0" w:noVBand="1"/>
      </w:tblPr>
      <w:tblGrid>
        <w:gridCol w:w="1487"/>
        <w:gridCol w:w="1134"/>
        <w:gridCol w:w="850"/>
        <w:gridCol w:w="8"/>
        <w:gridCol w:w="1134"/>
        <w:gridCol w:w="842"/>
        <w:gridCol w:w="16"/>
        <w:gridCol w:w="1134"/>
        <w:gridCol w:w="834"/>
        <w:gridCol w:w="24"/>
        <w:gridCol w:w="1475"/>
        <w:gridCol w:w="827"/>
        <w:gridCol w:w="31"/>
      </w:tblGrid>
      <w:tr w:rsidR="00344B4D" w:rsidRPr="00A4134B" w14:paraId="72BA359C" w14:textId="77777777" w:rsidTr="00E1095E">
        <w:trPr>
          <w:gridAfter w:val="1"/>
          <w:wAfter w:w="31"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13CCC99E"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宋体" w:eastAsia="宋体" w:hAnsi="宋体" w:cs="Times New Roman" w:hint="eastAsia"/>
                <w:b/>
                <w:color w:val="000000"/>
                <w:sz w:val="21"/>
                <w:szCs w:val="21"/>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325F71DD"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2E52E0">
              <w:rPr>
                <w:rFonts w:ascii="Times New Roman" w:eastAsia="宋体" w:hAnsi="Times New Roman" w:cs="Times New Roman"/>
                <w:b/>
                <w:color w:val="000000"/>
                <w:sz w:val="21"/>
                <w:szCs w:val="21"/>
              </w:rPr>
              <w:t>(1)</w:t>
            </w:r>
            <w:r w:rsidRPr="00C46A1B">
              <w:rPr>
                <w:rFonts w:ascii="Times New Roman" w:eastAsia="宋体" w:hAnsi="Times New Roman" w:cs="Times New Roman"/>
                <w:b/>
                <w:i/>
                <w:color w:val="000000"/>
                <w:sz w:val="21"/>
                <w:szCs w:val="21"/>
              </w:rPr>
              <w:t>lnyield</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29FFF5C"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commentRangeStart w:id="56"/>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F141842"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60F3596B"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commentRangeEnd w:id="56"/>
            <w:r w:rsidR="00B67E5F">
              <w:rPr>
                <w:rStyle w:val="aff5"/>
              </w:rPr>
              <w:commentReference w:id="56"/>
            </w:r>
          </w:p>
        </w:tc>
      </w:tr>
      <w:tr w:rsidR="00344B4D" w:rsidRPr="00A4134B" w14:paraId="0C82B33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CA7966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744213F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26057C4C"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7E29A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211C94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023</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63BD8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235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06AACF3"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79B60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272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3480207"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149</w:t>
            </w:r>
            <w:r w:rsidRPr="00A4134B">
              <w:rPr>
                <w:rFonts w:ascii="Times New Roman" w:eastAsia="宋体" w:hAnsi="Times New Roman" w:cs="Times New Roman"/>
                <w:color w:val="000000"/>
                <w:sz w:val="21"/>
                <w:szCs w:val="21"/>
              </w:rPr>
              <w:t>)</w:t>
            </w:r>
          </w:p>
        </w:tc>
      </w:tr>
      <w:tr w:rsidR="00344B4D" w:rsidRPr="00A4134B" w14:paraId="33FC5D9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D2120D1"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4AF4A66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269F906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73D65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0F2014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F26B89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B841F2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ABA15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584FDC"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DF3910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9EA226"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27BF77AA" w14:textId="77777777" w:rsidR="00344B4D" w:rsidRPr="00A4134B" w:rsidRDefault="00344B4D" w:rsidP="00E1095E">
            <w:pPr>
              <w:spacing w:after="0" w:line="240" w:lineRule="auto"/>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75E8D8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69171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018</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7A6AD8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05C29C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ABA8CE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BC782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034</w:t>
            </w:r>
          </w:p>
        </w:tc>
        <w:tc>
          <w:tcPr>
            <w:tcW w:w="858" w:type="dxa"/>
            <w:gridSpan w:val="2"/>
            <w:tcBorders>
              <w:top w:val="nil"/>
              <w:left w:val="nil"/>
              <w:bottom w:val="nil"/>
              <w:right w:val="nil"/>
            </w:tcBorders>
            <w:shd w:val="clear" w:color="auto" w:fill="auto"/>
            <w:noWrap/>
            <w:vAlign w:val="center"/>
            <w:hideMark/>
          </w:tcPr>
          <w:p w14:paraId="565B0C4C"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031</w:t>
            </w:r>
            <w:r w:rsidRPr="00A4134B">
              <w:rPr>
                <w:rFonts w:ascii="Times New Roman" w:eastAsia="宋体" w:hAnsi="Times New Roman" w:cs="Times New Roman"/>
                <w:color w:val="000000"/>
                <w:sz w:val="21"/>
                <w:szCs w:val="21"/>
              </w:rPr>
              <w:t>)</w:t>
            </w:r>
          </w:p>
        </w:tc>
      </w:tr>
      <w:tr w:rsidR="00344B4D" w:rsidRPr="00A4134B" w14:paraId="784D12B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410B0F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0F609B9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026</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83CBBE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00750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596D35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3711E9"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9B71F4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3744D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0592E2D"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27A36D6"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FD2FFCC"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1CAC01C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364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DCC68B7"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098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D9E3E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3093AA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41C372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97C40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EC0D2C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66381E0"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242D45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59655A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1360E46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72804A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546AF4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3BF8E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B9D009"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16EA30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71923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C0260A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C3622A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8D9CAA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563F49F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5505940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127</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0C775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34BBB58"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5EFE47"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64DC5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09BEC6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8C9AE7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0F8558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3DB64D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02B74FB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D7AC6C6"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A286DD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C0B1F7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1C2AEA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4B262AE"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80814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EEC795A"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490E81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1F4E73E"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3B5803E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013</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3A9A73B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55C8D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0068AAA"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027C3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86334E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F03D6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B6FA16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19A8E2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6242F6A"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653BE1E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5573B0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E7F838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E4EC8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52591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32FEE9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E0012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98EBCB"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10D2F8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14D66D5"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016ED75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447F5E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B17BD5"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EE8625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11C8D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9537DE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11186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1E1DDF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E73A18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1E67132"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2091428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FB2648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9C751F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E9FDF6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4B0DB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5A43C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E8084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5919E53"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B84E3B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508ADE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09046C69"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 xml:space="preserve">0 </w:t>
            </w:r>
          </w:p>
        </w:tc>
        <w:tc>
          <w:tcPr>
            <w:tcW w:w="858" w:type="dxa"/>
            <w:gridSpan w:val="2"/>
            <w:tcBorders>
              <w:top w:val="nil"/>
              <w:left w:val="nil"/>
              <w:bottom w:val="nil"/>
              <w:right w:val="nil"/>
            </w:tcBorders>
            <w:shd w:val="clear" w:color="auto" w:fill="auto"/>
            <w:noWrap/>
            <w:vAlign w:val="center"/>
            <w:hideMark/>
          </w:tcPr>
          <w:p w14:paraId="09BFA46E"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813D0D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B3FFA36"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6EBA3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2EBA11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48F844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0D1CB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ED85D3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420FF0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50E4B30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016</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0B57E5E"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BDC00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37CAB5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0C586D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D1B68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5502A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53D327"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3DE43CF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D7C6C2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394E13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34DD3B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0B7C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B571707"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71B27D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D3EA5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7D3301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BE93D5E"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E63BAE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8033594"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2E2B5FE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10B2BE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A0615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C2017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BF366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A96F72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94053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998A8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1B5A19B"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30503CF"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326FED4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AEE5E7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A9B78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AF2321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77C4C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C4601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A6C70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E2EBA80"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D7D185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005A0B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22F4159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8EC9B1F"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07AB4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941E94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9E3A3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12BC3B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FF3F3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929A3C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30E942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31B4534"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083AAAF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DBCAB3A"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A01BB7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F80C30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9C7C43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FBFE49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B1A14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8485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1C7847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1561487"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7E5E44A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17C8AB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E181D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3EF14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0BAB31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574E1AE"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0029AC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EF82C47"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11A3DE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E32DAC5"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2FFFA13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p>
        </w:tc>
        <w:tc>
          <w:tcPr>
            <w:tcW w:w="858" w:type="dxa"/>
            <w:gridSpan w:val="2"/>
            <w:tcBorders>
              <w:top w:val="nil"/>
              <w:left w:val="nil"/>
              <w:bottom w:val="nil"/>
              <w:right w:val="nil"/>
            </w:tcBorders>
            <w:shd w:val="clear" w:color="auto" w:fill="auto"/>
            <w:noWrap/>
            <w:vAlign w:val="center"/>
            <w:hideMark/>
          </w:tcPr>
          <w:p w14:paraId="7CD8995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C7E863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EF415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AABF9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859A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74423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51CE8C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60D023D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6C5C88C"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6CAB5F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57AA32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D14B0F"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439540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5907E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91ED3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45E97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A1B351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60A5405"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BFBFEA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7D65C0D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43A4907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006</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47D9D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E7DAD9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678ECB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1F170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BC357D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00E777B"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8A2A316"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5460F5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3BC78E0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1A1052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94E814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C1725A"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4CDB70"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28B0B0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B325C2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6077F11"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38F636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257831F"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424E071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673CEFB"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3D85F2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EC7518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908E20"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7A93DD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2B711C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3154C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6E0213F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EE5A7A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0B5DC32F"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082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7158BD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A164B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AA14BC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8E594F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A91CF4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CAC6E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C3DE83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47DC60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0C5CFE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1FC6195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DC7674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5D15FD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558CAC"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90281B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037448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34C392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3A0F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127686A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822D31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1B09A7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5C6A9FA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7C9E1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4C8D3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641A5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652AEB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D0497D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42D1C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0E956A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8177EF7"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686EB79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A85672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AD4355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A0E2397"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78367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CF43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4C74A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723510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CA8F5A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2AD68CE"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A4134B">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119A8CA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5</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006</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11329D3"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393</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387C3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D02078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E671D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0AA5C16"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29B922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41E98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1A22B8A9" w14:textId="77777777" w:rsidTr="00E1095E">
        <w:trPr>
          <w:gridAfter w:val="1"/>
          <w:wAfter w:w="31" w:type="dxa"/>
          <w:trHeight w:val="340"/>
          <w:jc w:val="center"/>
        </w:trPr>
        <w:tc>
          <w:tcPr>
            <w:tcW w:w="1487" w:type="dxa"/>
            <w:tcBorders>
              <w:top w:val="nil"/>
              <w:left w:val="nil"/>
              <w:bottom w:val="single" w:sz="4" w:space="0" w:color="auto"/>
              <w:right w:val="nil"/>
            </w:tcBorders>
            <w:shd w:val="clear" w:color="auto" w:fill="auto"/>
            <w:noWrap/>
            <w:vAlign w:val="center"/>
            <w:hideMark/>
          </w:tcPr>
          <w:p w14:paraId="78E5BDA5" w14:textId="77777777" w:rsidR="00344B4D" w:rsidRPr="00A4134B" w:rsidRDefault="00344B4D" w:rsidP="00E1095E">
            <w:pPr>
              <w:spacing w:after="0" w:line="240" w:lineRule="auto"/>
              <w:jc w:val="both"/>
              <w:rPr>
                <w:rFonts w:ascii="Times New Roman" w:eastAsia="宋体" w:hAnsi="Times New Roman" w:cs="Times New Roman"/>
                <w:b/>
                <w:color w:val="000000"/>
                <w:sz w:val="21"/>
                <w:szCs w:val="21"/>
              </w:rPr>
            </w:pPr>
            <w:r w:rsidRPr="00A4134B">
              <w:rPr>
                <w:rFonts w:ascii="宋体" w:eastAsia="宋体" w:hAnsi="宋体" w:cs="Times New Roman" w:hint="eastAsia"/>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0A94E04" w14:textId="77777777" w:rsidR="00344B4D" w:rsidRPr="00A4134B"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17859</w:t>
            </w:r>
            <w:r w:rsidRPr="00A4134B">
              <w:rPr>
                <w:rFonts w:ascii="宋体" w:eastAsia="宋体" w:hAnsi="宋体" w:cs="Times New Roman" w:hint="eastAsia"/>
                <w:b/>
                <w:color w:val="000000"/>
                <w:sz w:val="21"/>
                <w:szCs w:val="21"/>
              </w:rPr>
              <w:t>，</w:t>
            </w:r>
            <w:r w:rsidRPr="00C46A1B">
              <w:rPr>
                <w:rFonts w:ascii="Times New Roman" w:eastAsia="宋体" w:hAnsi="Times New Roman" w:cs="Times New Roman"/>
                <w:b/>
                <w:color w:val="000000"/>
                <w:sz w:val="21"/>
                <w:szCs w:val="21"/>
              </w:rPr>
              <w:t>n</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5294</w:t>
            </w:r>
          </w:p>
        </w:tc>
      </w:tr>
      <w:tr w:rsidR="00344B4D" w:rsidRPr="00A4134B" w14:paraId="0EA62409" w14:textId="77777777" w:rsidTr="00E1095E">
        <w:trPr>
          <w:trHeight w:val="340"/>
          <w:jc w:val="center"/>
        </w:trPr>
        <w:tc>
          <w:tcPr>
            <w:tcW w:w="9455" w:type="dxa"/>
            <w:gridSpan w:val="13"/>
            <w:tcBorders>
              <w:top w:val="nil"/>
              <w:left w:val="nil"/>
              <w:bottom w:val="nil"/>
              <w:right w:val="nil"/>
            </w:tcBorders>
            <w:shd w:val="clear" w:color="auto" w:fill="auto"/>
            <w:noWrap/>
            <w:vAlign w:val="center"/>
          </w:tcPr>
          <w:p w14:paraId="4112F0A1" w14:textId="77777777" w:rsidR="00344B4D" w:rsidRPr="00A4134B" w:rsidRDefault="00344B4D" w:rsidP="00E1095E">
            <w:pPr>
              <w:spacing w:after="0" w:line="240" w:lineRule="auto"/>
              <w:rPr>
                <w:rFonts w:ascii="Times New Roman" w:eastAsia="Times New Roman" w:hAnsi="Times New Roman" w:cs="Times New Roman"/>
                <w:sz w:val="18"/>
                <w:szCs w:val="18"/>
              </w:rPr>
            </w:pPr>
            <w:r w:rsidRPr="00A4134B">
              <w:rPr>
                <w:rFonts w:ascii="Times New Roman" w:hAnsi="Times New Roman" w:cs="Times New Roman" w:hint="eastAsia"/>
                <w:sz w:val="18"/>
                <w:szCs w:val="18"/>
              </w:rPr>
              <w:t>说明：</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A4134B">
              <w:rPr>
                <w:rFonts w:ascii="Times New Roman" w:hAnsi="Times New Roman" w:cs="Times New Roman"/>
                <w:sz w:val="18"/>
                <w:szCs w:val="18"/>
              </w:rPr>
              <w:t>和</w:t>
            </w:r>
            <w:r w:rsidRPr="00A4134B">
              <w:rPr>
                <w:rFonts w:ascii="Times New Roman" w:hAnsi="Times New Roman" w:cs="Times New Roman" w:hint="eastAsia"/>
                <w:sz w:val="18"/>
                <w:szCs w:val="18"/>
              </w:rPr>
              <w:t>*</w:t>
            </w:r>
            <w:r w:rsidRPr="00A4134B">
              <w:rPr>
                <w:rFonts w:ascii="Times New Roman" w:hAnsi="Times New Roman" w:cs="Times New Roman"/>
                <w:sz w:val="18"/>
                <w:szCs w:val="18"/>
              </w:rPr>
              <w:t>分别</w:t>
            </w:r>
            <w:r w:rsidRPr="00A4134B">
              <w:rPr>
                <w:rFonts w:ascii="Times New Roman" w:hAnsi="Times New Roman" w:cs="Times New Roman" w:hint="eastAsia"/>
                <w:sz w:val="18"/>
                <w:szCs w:val="18"/>
              </w:rPr>
              <w:t>表示</w:t>
            </w:r>
            <w:r w:rsidRPr="00C46A1B">
              <w:rPr>
                <w:rFonts w:ascii="Times New Roman" w:hAnsi="Times New Roman" w:cs="Times New Roman"/>
                <w:sz w:val="18"/>
                <w:szCs w:val="18"/>
              </w:rPr>
              <w:t>1</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C46A1B">
              <w:rPr>
                <w:rFonts w:ascii="Times New Roman" w:hAnsi="Times New Roman" w:cs="Times New Roman"/>
                <w:sz w:val="18"/>
                <w:szCs w:val="18"/>
              </w:rPr>
              <w:t>5</w:t>
            </w:r>
            <w:r w:rsidRPr="00A4134B">
              <w:rPr>
                <w:rFonts w:ascii="Times New Roman" w:hAnsi="Times New Roman" w:cs="Times New Roman"/>
                <w:sz w:val="18"/>
                <w:szCs w:val="18"/>
              </w:rPr>
              <w:t>%</w:t>
            </w:r>
            <w:r w:rsidRPr="00A4134B">
              <w:rPr>
                <w:rFonts w:ascii="Times New Roman" w:hAnsi="Times New Roman" w:cs="Times New Roman"/>
                <w:sz w:val="18"/>
                <w:szCs w:val="18"/>
              </w:rPr>
              <w:t>和</w:t>
            </w:r>
            <w:r w:rsidRPr="00C46A1B">
              <w:rPr>
                <w:rFonts w:ascii="Times New Roman" w:hAnsi="Times New Roman" w:cs="Times New Roman"/>
                <w:sz w:val="18"/>
                <w:szCs w:val="18"/>
              </w:rPr>
              <w:t>10</w:t>
            </w:r>
            <w:r w:rsidRPr="00A4134B">
              <w:rPr>
                <w:rFonts w:ascii="Times New Roman" w:hAnsi="Times New Roman" w:cs="Times New Roman"/>
                <w:sz w:val="18"/>
                <w:szCs w:val="18"/>
              </w:rPr>
              <w:t>%</w:t>
            </w:r>
            <w:r w:rsidRPr="00A4134B">
              <w:rPr>
                <w:rFonts w:ascii="Times New Roman" w:hAnsi="Times New Roman" w:cs="Times New Roman"/>
                <w:sz w:val="18"/>
                <w:szCs w:val="18"/>
              </w:rPr>
              <w:t>的</w:t>
            </w:r>
            <w:r w:rsidRPr="00A4134B">
              <w:rPr>
                <w:rFonts w:ascii="Times New Roman" w:hAnsi="Times New Roman" w:cs="Times New Roman" w:hint="eastAsia"/>
                <w:sz w:val="18"/>
                <w:szCs w:val="18"/>
              </w:rPr>
              <w:t>显著性水平。</w:t>
            </w:r>
          </w:p>
        </w:tc>
      </w:tr>
    </w:tbl>
    <w:p w14:paraId="16C1350E" w14:textId="77777777" w:rsidR="00344B4D" w:rsidRDefault="00344B4D" w:rsidP="00344B4D">
      <w:pPr>
        <w:spacing w:after="0" w:line="240" w:lineRule="auto"/>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268E41DA" w14:textId="35AA8A05" w:rsidR="00344B4D" w:rsidRDefault="00344B4D" w:rsidP="00344B4D">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172A13">
        <w:rPr>
          <w:rFonts w:ascii="Times New Roman" w:eastAsia="黑体" w:hAnsi="Times New Roman" w:cs="Times New Roman"/>
          <w:sz w:val="24"/>
          <w:szCs w:val="24"/>
        </w:rPr>
        <w:t>2</w:t>
      </w:r>
      <w:r>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3A81129A" w14:textId="694D5E88"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w:t>
      </w:r>
      <w:r w:rsidRPr="007C602D">
        <w:rPr>
          <w:rFonts w:ascii="Times New Roman" w:hAnsi="Times New Roman" w:cs="Times New Roman"/>
          <w:sz w:val="24"/>
          <w:szCs w:val="24"/>
        </w:rPr>
        <w:t>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Pr="007C602D">
        <w:rPr>
          <w:rFonts w:ascii="Times New Roman" w:hAnsi="Times New Roman" w:cs="Times New Roman"/>
          <w:sz w:val="24"/>
          <w:szCs w:val="24"/>
        </w:rPr>
        <w:t>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2</w:t>
      </w:r>
      <w:r w:rsidRPr="007C602D">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预期不相符。</w:t>
      </w:r>
      <w:r w:rsidR="00172A13">
        <w:rPr>
          <w:rFonts w:ascii="Times New Roman" w:hAnsi="Times New Roman" w:cs="Times New Roman" w:hint="eastAsia"/>
          <w:sz w:val="24"/>
          <w:szCs w:val="24"/>
        </w:rPr>
        <w:t>结合估计结果和华北地区玉米的实际种植情况分析，</w:t>
      </w:r>
      <w:r w:rsidR="00AD378A">
        <w:rPr>
          <w:rFonts w:ascii="Times New Roman" w:hAnsi="Times New Roman" w:cs="Times New Roman" w:hint="eastAsia"/>
          <w:sz w:val="24"/>
          <w:szCs w:val="24"/>
        </w:rPr>
        <w:t>该</w:t>
      </w:r>
      <w:r>
        <w:rPr>
          <w:rFonts w:ascii="Times New Roman" w:hAnsi="Times New Roman" w:cs="Times New Roman" w:hint="eastAsia"/>
          <w:sz w:val="24"/>
          <w:szCs w:val="24"/>
        </w:rPr>
        <w:t>地区玉米户均耕地面积为</w:t>
      </w:r>
      <w:r>
        <w:rPr>
          <w:rFonts w:ascii="Times New Roman" w:hAnsi="Times New Roman" w:cs="Times New Roman" w:hint="eastAsia"/>
          <w:sz w:val="24"/>
          <w:szCs w:val="24"/>
        </w:rPr>
        <w:t>3</w:t>
      </w:r>
      <w:r>
        <w:rPr>
          <w:rFonts w:ascii="Times New Roman" w:hAnsi="Times New Roman" w:cs="Times New Roman"/>
          <w:sz w:val="24"/>
          <w:szCs w:val="24"/>
        </w:rPr>
        <w:t>.8</w:t>
      </w:r>
      <w:r>
        <w:rPr>
          <w:rFonts w:ascii="Times New Roman" w:hAnsi="Times New Roman" w:cs="Times New Roman" w:hint="eastAsia"/>
          <w:sz w:val="24"/>
          <w:szCs w:val="24"/>
        </w:rPr>
        <w:t>亩，单产为</w:t>
      </w:r>
      <w:r>
        <w:rPr>
          <w:rFonts w:ascii="Times New Roman" w:hAnsi="Times New Roman" w:cs="Times New Roman" w:hint="eastAsia"/>
          <w:sz w:val="24"/>
          <w:szCs w:val="24"/>
        </w:rPr>
        <w:t>459</w:t>
      </w:r>
      <w:r>
        <w:rPr>
          <w:rFonts w:ascii="Times New Roman" w:hAnsi="Times New Roman" w:cs="Times New Roman"/>
          <w:sz w:val="24"/>
          <w:szCs w:val="24"/>
        </w:rPr>
        <w:t>.1</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亩，扩大规模到中型规模农户时，每亩产量增加至少</w:t>
      </w:r>
      <w:r>
        <w:rPr>
          <w:rFonts w:ascii="Times New Roman" w:hAnsi="Times New Roman" w:cs="Times New Roman" w:hint="eastAsia"/>
          <w:sz w:val="24"/>
          <w:szCs w:val="24"/>
        </w:rPr>
        <w:t>45</w:t>
      </w:r>
      <w:r>
        <w:rPr>
          <w:rFonts w:ascii="Times New Roman" w:hAnsi="Times New Roman" w:cs="Times New Roman" w:hint="eastAsia"/>
          <w:sz w:val="24"/>
          <w:szCs w:val="24"/>
        </w:rPr>
        <w:t>千克。</w:t>
      </w:r>
      <w:r w:rsidR="0057668D">
        <w:rPr>
          <w:rFonts w:ascii="Times New Roman" w:hAnsi="Times New Roman" w:cs="Times New Roman" w:hint="eastAsia"/>
          <w:sz w:val="24"/>
          <w:szCs w:val="24"/>
        </w:rPr>
        <w:t>亩均生产要素投入水平与规模的</w:t>
      </w:r>
      <w:r>
        <w:rPr>
          <w:rFonts w:ascii="Times New Roman" w:hAnsi="Times New Roman" w:cs="Times New Roman" w:hint="eastAsia"/>
          <w:sz w:val="24"/>
          <w:szCs w:val="24"/>
        </w:rPr>
        <w:t>实证估计结果</w:t>
      </w:r>
      <w:r w:rsidR="0057668D">
        <w:rPr>
          <w:rFonts w:ascii="Times New Roman" w:hAnsi="Times New Roman" w:cs="Times New Roman" w:hint="eastAsia"/>
          <w:sz w:val="24"/>
          <w:szCs w:val="24"/>
        </w:rPr>
        <w:t>表示</w:t>
      </w:r>
      <w:r>
        <w:rPr>
          <w:rFonts w:ascii="Times New Roman" w:hAnsi="Times New Roman" w:cs="Times New Roman" w:hint="eastAsia"/>
          <w:sz w:val="24"/>
          <w:szCs w:val="24"/>
        </w:rPr>
        <w:t>，在合理规模范围内，两熟玉米劳动和肥料变量与规模变量存在显著的负向关系，机械变量与规模变量存在显著的左偏的“倒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p>
    <w:p w14:paraId="04B35F96" w14:textId="77777777" w:rsidR="00344B4D" w:rsidRDefault="00344B4D" w:rsidP="00344B4D">
      <w:pPr>
        <w:spacing w:beforeLines="100" w:before="326" w:after="0" w:line="240" w:lineRule="auto"/>
        <w:ind w:firstLine="440"/>
        <w:jc w:val="center"/>
        <w:rPr>
          <w:rFonts w:ascii="Times New Roman" w:hAnsi="Times New Roman" w:cs="Times New Roman"/>
          <w:sz w:val="24"/>
          <w:szCs w:val="24"/>
        </w:rPr>
      </w:pPr>
      <w:r>
        <w:rPr>
          <w:noProof/>
        </w:rPr>
        <w:drawing>
          <wp:inline distT="0" distB="0" distL="0" distR="0" wp14:anchorId="290718E2" wp14:editId="10AE18C2">
            <wp:extent cx="4680000" cy="2160000"/>
            <wp:effectExtent l="0" t="0" r="635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7066B576" w14:textId="485AF8F5" w:rsidR="00344B4D" w:rsidRPr="001F3625" w:rsidRDefault="00344B4D" w:rsidP="00344B4D">
      <w:pPr>
        <w:spacing w:afterLines="100" w:after="326" w:line="400" w:lineRule="exact"/>
        <w:ind w:firstLineChars="200" w:firstLine="420"/>
        <w:jc w:val="center"/>
        <w:rPr>
          <w:rFonts w:ascii="Times New Roman" w:eastAsia="黑体" w:hAnsi="Times New Roman" w:cs="Times New Roman"/>
          <w:sz w:val="21"/>
          <w:szCs w:val="21"/>
        </w:rPr>
      </w:pPr>
      <w:r w:rsidRPr="001F3625">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1F3625">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sidRPr="001F3625">
        <w:rPr>
          <w:rFonts w:ascii="Times New Roman" w:eastAsia="黑体" w:hAnsi="Times New Roman" w:cs="Times New Roman"/>
          <w:sz w:val="21"/>
          <w:szCs w:val="21"/>
        </w:rPr>
        <w:t xml:space="preserve">  </w:t>
      </w:r>
      <w:r w:rsidRPr="001F3625">
        <w:rPr>
          <w:rFonts w:ascii="Times New Roman" w:eastAsia="黑体" w:hAnsi="Times New Roman" w:cs="Times New Roman"/>
          <w:sz w:val="21"/>
          <w:szCs w:val="21"/>
        </w:rPr>
        <w:t>两熟玉米规模与单产关系</w:t>
      </w:r>
    </w:p>
    <w:p w14:paraId="2F4C6402" w14:textId="6F973019" w:rsidR="00344B4D" w:rsidRDefault="00C77079"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基于实证结果计算的生产要素产出弹性表明，劳动和肥料产出弹性大于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规模的扩大而降低，机械产出弹性大于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规模的扩大而提高，具体计算结果</w:t>
      </w:r>
      <w:r w:rsidR="00344B4D">
        <w:rPr>
          <w:rFonts w:ascii="Times New Roman" w:hAnsi="Times New Roman" w:cs="Times New Roman" w:hint="eastAsia"/>
          <w:sz w:val="24"/>
          <w:szCs w:val="24"/>
        </w:rPr>
        <w:t>如下</w:t>
      </w:r>
      <w:r>
        <w:rPr>
          <w:rFonts w:ascii="Times New Roman" w:hAnsi="Times New Roman" w:cs="Times New Roman" w:hint="eastAsia"/>
          <w:sz w:val="24"/>
          <w:szCs w:val="24"/>
        </w:rPr>
        <w:t>。</w:t>
      </w:r>
      <w:r w:rsidR="00344B4D" w:rsidRPr="007C602D">
        <w:rPr>
          <w:rFonts w:ascii="Times New Roman" w:hAnsi="Times New Roman" w:cs="Times New Roman"/>
          <w:sz w:val="24"/>
          <w:szCs w:val="24"/>
        </w:rPr>
        <w:t>劳动力投入变量总体产出弹性为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，中等农户和大农户为</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005</w:t>
      </w:r>
      <w:r w:rsidR="00344B4D" w:rsidRPr="007C602D">
        <w:rPr>
          <w:rFonts w:ascii="Times New Roman" w:hAnsi="Times New Roman" w:cs="Times New Roman"/>
          <w:sz w:val="24"/>
          <w:szCs w:val="24"/>
        </w:rPr>
        <w:t>和</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018</w:t>
      </w:r>
      <w:r w:rsidR="000529CA">
        <w:rPr>
          <w:rFonts w:ascii="Times New Roman" w:hAnsi="Times New Roman" w:cs="Times New Roman" w:hint="eastAsia"/>
          <w:sz w:val="24"/>
          <w:szCs w:val="24"/>
        </w:rPr>
        <w:t>；肥料</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082</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094</w:t>
      </w:r>
      <w:r w:rsidR="000529CA">
        <w:rPr>
          <w:rFonts w:ascii="Times New Roman" w:hAnsi="Times New Roman" w:cs="Times New Roman" w:hint="eastAsia"/>
          <w:sz w:val="24"/>
          <w:szCs w:val="24"/>
        </w:rPr>
        <w:t>，弹性差异较小；</w:t>
      </w:r>
      <w:r w:rsidR="00344B4D" w:rsidRPr="007C602D">
        <w:rPr>
          <w:rFonts w:ascii="Times New Roman" w:hAnsi="Times New Roman" w:cs="Times New Roman"/>
          <w:sz w:val="24"/>
          <w:szCs w:val="24"/>
        </w:rPr>
        <w:t>机械总体产出弹性为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032</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农户劳动产出弹性估计结果</w:t>
      </w:r>
      <w:r w:rsidR="00344B4D">
        <w:rPr>
          <w:rFonts w:ascii="Times New Roman" w:hAnsi="Times New Roman" w:cs="Times New Roman"/>
          <w:sz w:val="24"/>
          <w:szCs w:val="24"/>
        </w:rPr>
        <w:t>表明</w:t>
      </w:r>
      <w:r w:rsidR="00344B4D">
        <w:rPr>
          <w:rFonts w:ascii="Times New Roman" w:hAnsi="Times New Roman" w:cs="Times New Roman" w:hint="eastAsia"/>
          <w:sz w:val="24"/>
          <w:szCs w:val="24"/>
        </w:rPr>
        <w:t>小麦和稻谷种植过程中劳动力冗余，农业生产过程中偏向于精耕细作的种植方式。</w:t>
      </w:r>
    </w:p>
    <w:p w14:paraId="20A5692F" w14:textId="0041B706" w:rsidR="00344B4D" w:rsidRDefault="00344B4D" w:rsidP="00344B4D">
      <w:pPr>
        <w:spacing w:after="0" w:line="400" w:lineRule="exact"/>
        <w:ind w:firstLineChars="200" w:firstLine="480"/>
        <w:jc w:val="both"/>
        <w:rPr>
          <w:rFonts w:ascii="Times New Roman" w:hAnsi="Times New Roman" w:cs="Times New Roman"/>
          <w:b/>
          <w:sz w:val="24"/>
          <w:szCs w:val="24"/>
        </w:rPr>
      </w:pPr>
      <w:r>
        <w:rPr>
          <w:rFonts w:ascii="Times New Roman" w:hAnsi="Times New Roman" w:cs="Times New Roman" w:hint="eastAsia"/>
          <w:sz w:val="24"/>
          <w:szCs w:val="24"/>
        </w:rPr>
        <w:t>从家庭禀赋与单产的实证估计结果估计看，</w:t>
      </w:r>
      <w:r w:rsidR="00F70430">
        <w:rPr>
          <w:rFonts w:ascii="Times New Roman" w:hAnsi="Times New Roman" w:cs="Times New Roman" w:hint="eastAsia"/>
          <w:sz w:val="24"/>
          <w:szCs w:val="24"/>
        </w:rPr>
        <w:t>农业技能培训、</w:t>
      </w:r>
      <w:r>
        <w:rPr>
          <w:rFonts w:ascii="Times New Roman" w:hAnsi="Times New Roman" w:cs="Times New Roman" w:hint="eastAsia"/>
          <w:sz w:val="24"/>
          <w:szCs w:val="24"/>
        </w:rPr>
        <w:t>健康状况、</w:t>
      </w:r>
      <w:r>
        <w:rPr>
          <w:rFonts w:ascii="Times New Roman" w:hAnsi="Times New Roman" w:cs="Times New Roman"/>
          <w:sz w:val="24"/>
          <w:szCs w:val="24"/>
        </w:rPr>
        <w:t>家庭</w:t>
      </w:r>
      <w:r>
        <w:rPr>
          <w:rFonts w:ascii="Times New Roman" w:hAnsi="Times New Roman" w:cs="Times New Roman" w:hint="eastAsia"/>
          <w:sz w:val="24"/>
          <w:szCs w:val="24"/>
        </w:rPr>
        <w:t>背景、</w:t>
      </w:r>
      <w:r w:rsidR="00F70430">
        <w:rPr>
          <w:rFonts w:ascii="Times New Roman" w:hAnsi="Times New Roman" w:cs="Times New Roman" w:hint="eastAsia"/>
          <w:sz w:val="24"/>
          <w:szCs w:val="24"/>
        </w:rPr>
        <w:t>是否贷款、</w:t>
      </w:r>
      <w:r>
        <w:rPr>
          <w:rFonts w:ascii="Times New Roman" w:hAnsi="Times New Roman" w:cs="Times New Roman"/>
          <w:sz w:val="24"/>
          <w:szCs w:val="24"/>
        </w:rPr>
        <w:t>兼业</w:t>
      </w:r>
      <w:r>
        <w:rPr>
          <w:rFonts w:ascii="Times New Roman" w:hAnsi="Times New Roman" w:cs="Times New Roman" w:hint="eastAsia"/>
          <w:sz w:val="24"/>
          <w:szCs w:val="24"/>
        </w:rPr>
        <w:t>水平和耕地细碎化对土地生产率有显著影响。</w:t>
      </w:r>
      <w:r w:rsidR="00F70430">
        <w:rPr>
          <w:rFonts w:ascii="Times New Roman" w:hAnsi="Times New Roman" w:cs="Times New Roman" w:hint="eastAsia"/>
          <w:sz w:val="24"/>
          <w:szCs w:val="24"/>
        </w:rPr>
        <w:t>农业技能培训负向影响单产，</w:t>
      </w:r>
      <w:r w:rsidR="00AB44E8">
        <w:rPr>
          <w:rFonts w:ascii="Times New Roman" w:hAnsi="Times New Roman" w:cs="Times New Roman" w:hint="eastAsia"/>
          <w:sz w:val="24"/>
          <w:szCs w:val="24"/>
        </w:rPr>
        <w:t>与预期相反，也是不符合</w:t>
      </w:r>
      <w:r>
        <w:rPr>
          <w:rFonts w:ascii="Times New Roman" w:hAnsi="Times New Roman" w:cs="Times New Roman" w:hint="eastAsia"/>
          <w:sz w:val="24"/>
          <w:szCs w:val="24"/>
        </w:rPr>
        <w:t>耕地细碎化水平负向影响土地生产率，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力度较大，表明地块面积越大，单产率越低。既有的解释认为，规模小的土地有利于农户发挥精耕细作的比较优势，产生高的农业产出。</w:t>
      </w:r>
      <w:r>
        <w:rPr>
          <w:rFonts w:ascii="Times New Roman" w:hAnsi="Times New Roman" w:cs="Times New Roman"/>
          <w:b/>
          <w:sz w:val="24"/>
          <w:szCs w:val="24"/>
        </w:rPr>
        <w:br w:type="page"/>
      </w:r>
    </w:p>
    <w:p w14:paraId="04C0FC5B" w14:textId="6B2900A1" w:rsidR="00344B4D" w:rsidRPr="00EA6A2D" w:rsidRDefault="00344B4D" w:rsidP="00344B4D">
      <w:pPr>
        <w:spacing w:beforeLines="100" w:before="326" w:after="0" w:line="400" w:lineRule="exact"/>
        <w:jc w:val="center"/>
        <w:rPr>
          <w:rFonts w:ascii="Times New Roman" w:eastAsia="黑体" w:hAnsi="Times New Roman" w:cs="Times New Roman"/>
          <w:sz w:val="21"/>
          <w:szCs w:val="21"/>
        </w:rPr>
      </w:pPr>
      <w:r w:rsidRPr="00EA6A2D">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两熟玉米农户数据估计结果</w:t>
      </w:r>
    </w:p>
    <w:tbl>
      <w:tblPr>
        <w:tblW w:w="9528" w:type="dxa"/>
        <w:jc w:val="center"/>
        <w:tblLook w:val="04A0" w:firstRow="1" w:lastRow="0" w:firstColumn="1" w:lastColumn="0" w:noHBand="0" w:noVBand="1"/>
      </w:tblPr>
      <w:tblGrid>
        <w:gridCol w:w="1487"/>
        <w:gridCol w:w="1134"/>
        <w:gridCol w:w="850"/>
        <w:gridCol w:w="8"/>
        <w:gridCol w:w="1134"/>
        <w:gridCol w:w="843"/>
        <w:gridCol w:w="15"/>
        <w:gridCol w:w="1134"/>
        <w:gridCol w:w="835"/>
        <w:gridCol w:w="23"/>
        <w:gridCol w:w="1134"/>
        <w:gridCol w:w="827"/>
        <w:gridCol w:w="31"/>
        <w:gridCol w:w="73"/>
      </w:tblGrid>
      <w:tr w:rsidR="00344B4D" w:rsidRPr="00C6078E" w14:paraId="13A14425" w14:textId="77777777" w:rsidTr="00E1095E">
        <w:trPr>
          <w:gridAfter w:val="2"/>
          <w:wAfter w:w="104"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7A9DDF16" w14:textId="77777777" w:rsidR="00344B4D" w:rsidRPr="00C6078E" w:rsidRDefault="00344B4D" w:rsidP="00E1095E">
            <w:pPr>
              <w:spacing w:after="0" w:line="240" w:lineRule="auto"/>
              <w:rPr>
                <w:rFonts w:ascii="Times New Roman" w:eastAsia="宋体" w:hAnsi="Times New Roman" w:cs="Times New Roman"/>
                <w:b/>
                <w:color w:val="000000"/>
                <w:sz w:val="21"/>
                <w:szCs w:val="21"/>
              </w:rPr>
            </w:pPr>
            <w:r w:rsidRPr="00C6078E">
              <w:rPr>
                <w:rFonts w:ascii="宋体" w:eastAsia="宋体" w:hAnsi="宋体" w:cs="Times New Roman" w:hint="eastAsia"/>
                <w:b/>
                <w:color w:val="000000"/>
                <w:sz w:val="21"/>
                <w:szCs w:val="21"/>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15843965"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2E52E0">
              <w:rPr>
                <w:rFonts w:ascii="Times New Roman" w:eastAsia="宋体" w:hAnsi="Times New Roman" w:cs="Times New Roman"/>
                <w:b/>
                <w:color w:val="000000"/>
                <w:sz w:val="21"/>
                <w:szCs w:val="21"/>
              </w:rPr>
              <w:t>(1)</w:t>
            </w:r>
            <w:r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0C9A8879"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F7246F3"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7E18AC91"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C6078E" w14:paraId="5B20955C"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CBFF085"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A7AF72E"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029</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A6989E3"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DB8BB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32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A8B41BE"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660FA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071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5728C2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6766C2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643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82128A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143</w:t>
            </w:r>
            <w:r w:rsidRPr="00C6078E">
              <w:rPr>
                <w:rFonts w:ascii="Times New Roman" w:hAnsi="Times New Roman" w:cs="Times New Roman"/>
                <w:color w:val="000000"/>
                <w:sz w:val="21"/>
                <w:szCs w:val="21"/>
              </w:rPr>
              <w:t>)</w:t>
            </w:r>
          </w:p>
        </w:tc>
      </w:tr>
      <w:tr w:rsidR="00344B4D" w:rsidRPr="00C6078E" w14:paraId="6004F919"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C0EC15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2D1BF50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2494FABF"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0264310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58B8AF0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01EA9A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736073C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5646143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5981B4E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214D7D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9D51A5C"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3F6112F0" w14:textId="77777777" w:rsidR="00344B4D" w:rsidRPr="00C6078E" w:rsidRDefault="00344B4D" w:rsidP="00E1095E">
            <w:pPr>
              <w:spacing w:after="0" w:line="240" w:lineRule="auto"/>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0A206106"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736E2D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018</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FAA47A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8A8AF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801BDF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E0470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113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810A84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055</w:t>
            </w:r>
            <w:r w:rsidRPr="00C6078E">
              <w:rPr>
                <w:rFonts w:ascii="Times New Roman" w:hAnsi="Times New Roman" w:cs="Times New Roman"/>
                <w:color w:val="000000"/>
                <w:sz w:val="21"/>
                <w:szCs w:val="21"/>
              </w:rPr>
              <w:t>)</w:t>
            </w:r>
          </w:p>
        </w:tc>
      </w:tr>
      <w:tr w:rsidR="00344B4D" w:rsidRPr="00C6078E" w14:paraId="19C01F6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4A8BBA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4833D52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082</w:t>
            </w:r>
          </w:p>
        </w:tc>
        <w:tc>
          <w:tcPr>
            <w:tcW w:w="858" w:type="dxa"/>
            <w:gridSpan w:val="2"/>
            <w:tcBorders>
              <w:top w:val="nil"/>
              <w:left w:val="nil"/>
              <w:bottom w:val="nil"/>
              <w:right w:val="nil"/>
            </w:tcBorders>
            <w:shd w:val="clear" w:color="auto" w:fill="auto"/>
            <w:noWrap/>
            <w:vAlign w:val="center"/>
            <w:hideMark/>
          </w:tcPr>
          <w:p w14:paraId="0784163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071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15479BE"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0CF58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D7D1E9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0B023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60A16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1D4A8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184D2C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A8101B6"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422BA0C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12</w:t>
            </w:r>
          </w:p>
        </w:tc>
        <w:tc>
          <w:tcPr>
            <w:tcW w:w="858" w:type="dxa"/>
            <w:gridSpan w:val="2"/>
            <w:tcBorders>
              <w:top w:val="nil"/>
              <w:left w:val="nil"/>
              <w:bottom w:val="nil"/>
              <w:right w:val="nil"/>
            </w:tcBorders>
            <w:shd w:val="clear" w:color="auto" w:fill="auto"/>
            <w:noWrap/>
            <w:vAlign w:val="center"/>
            <w:hideMark/>
          </w:tcPr>
          <w:p w14:paraId="1EC396EF"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095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8221D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B593F3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DA584D"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87A547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0758E9"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CEAA9E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8457EB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F97815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724A17B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F7D706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EB31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838E9E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A72CC8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11DA0C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ACBEB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61C571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0026A3E"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D1C2F1E"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7D48618B"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109</w:t>
            </w:r>
          </w:p>
        </w:tc>
        <w:tc>
          <w:tcPr>
            <w:tcW w:w="858" w:type="dxa"/>
            <w:gridSpan w:val="2"/>
            <w:tcBorders>
              <w:top w:val="nil"/>
              <w:left w:val="nil"/>
              <w:bottom w:val="nil"/>
              <w:right w:val="nil"/>
            </w:tcBorders>
            <w:shd w:val="clear" w:color="auto" w:fill="auto"/>
            <w:noWrap/>
            <w:vAlign w:val="center"/>
            <w:hideMark/>
          </w:tcPr>
          <w:p w14:paraId="5CD314EB"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183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D66C4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505227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07B89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41941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EDBB76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18FF2E"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AC0785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67B2A0E4"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4AD338E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43AA2E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87449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86021A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AF93116"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DCCBD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85EA4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D7A5FF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707AB3A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4D4C9B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124B48D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D367EBA"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EA893D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43D6D84"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39F077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6EE480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E4D3E2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4565EAC"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6F2BF27"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E4B700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1F158C5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8B5D09B"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2108C79"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FE9C0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584C74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1DD204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B2BC31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E93DC0"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0258413"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99BEAD2"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6D8C683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p>
        </w:tc>
        <w:tc>
          <w:tcPr>
            <w:tcW w:w="858" w:type="dxa"/>
            <w:gridSpan w:val="2"/>
            <w:tcBorders>
              <w:top w:val="nil"/>
              <w:left w:val="nil"/>
              <w:bottom w:val="nil"/>
              <w:right w:val="nil"/>
            </w:tcBorders>
            <w:shd w:val="clear" w:color="auto" w:fill="auto"/>
            <w:noWrap/>
            <w:vAlign w:val="center"/>
            <w:hideMark/>
          </w:tcPr>
          <w:p w14:paraId="3E86A513"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E77B26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104E8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5275A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A77460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CC7532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5CD4D90"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388803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A48A2E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4F9EFF4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1B4A5B5"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5D2D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3B663E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722D6E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9A404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EA14CD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D0CEA6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602984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6AB1320"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3C0969F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0343E6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4A6B99"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50ED4A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00DF1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7C2A3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F6C28D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366B38B"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9BEEDB9"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C98281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1446EDD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017</w:t>
            </w:r>
          </w:p>
        </w:tc>
        <w:tc>
          <w:tcPr>
            <w:tcW w:w="858" w:type="dxa"/>
            <w:gridSpan w:val="2"/>
            <w:tcBorders>
              <w:top w:val="nil"/>
              <w:left w:val="nil"/>
              <w:bottom w:val="nil"/>
              <w:right w:val="nil"/>
            </w:tcBorders>
            <w:shd w:val="clear" w:color="auto" w:fill="auto"/>
            <w:noWrap/>
            <w:vAlign w:val="center"/>
            <w:hideMark/>
          </w:tcPr>
          <w:p w14:paraId="001E679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97988B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67F95E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A7701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D84687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A880F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A682E2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3B76FA3"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CB2B975"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2F81A2E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1B5288BA"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540C2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B622F8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C6D45D"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6CDF11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5A5E7A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B3C5C9"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7C42A6D7"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F427BD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349670E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019</w:t>
            </w:r>
          </w:p>
        </w:tc>
        <w:tc>
          <w:tcPr>
            <w:tcW w:w="858" w:type="dxa"/>
            <w:gridSpan w:val="2"/>
            <w:tcBorders>
              <w:top w:val="nil"/>
              <w:left w:val="nil"/>
              <w:bottom w:val="nil"/>
              <w:right w:val="nil"/>
            </w:tcBorders>
            <w:shd w:val="clear" w:color="auto" w:fill="auto"/>
            <w:noWrap/>
            <w:vAlign w:val="center"/>
            <w:hideMark/>
          </w:tcPr>
          <w:p w14:paraId="0A752602"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B3FCC07"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983165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FBD8D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CBBCCB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AA2D7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A9E76DD"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2D33CF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4078CE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50B54B1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60D9A26"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2DF8EE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57916D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6F274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042A67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7F8C44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8E9ABD"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A9D54B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CD7D189"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3E8E58E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018</w:t>
            </w:r>
          </w:p>
        </w:tc>
        <w:tc>
          <w:tcPr>
            <w:tcW w:w="858" w:type="dxa"/>
            <w:gridSpan w:val="2"/>
            <w:tcBorders>
              <w:top w:val="nil"/>
              <w:left w:val="nil"/>
              <w:bottom w:val="nil"/>
              <w:right w:val="nil"/>
            </w:tcBorders>
            <w:shd w:val="clear" w:color="auto" w:fill="auto"/>
            <w:noWrap/>
            <w:vAlign w:val="center"/>
            <w:hideMark/>
          </w:tcPr>
          <w:p w14:paraId="75F456A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9AC1C6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AC99094"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BC415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E23ED6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356EB0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883FD6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C9E736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0C8242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49200266"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858" w:type="dxa"/>
            <w:gridSpan w:val="2"/>
            <w:tcBorders>
              <w:top w:val="nil"/>
              <w:left w:val="nil"/>
              <w:bottom w:val="nil"/>
              <w:right w:val="nil"/>
            </w:tcBorders>
            <w:shd w:val="clear" w:color="auto" w:fill="auto"/>
            <w:noWrap/>
            <w:vAlign w:val="center"/>
            <w:hideMark/>
          </w:tcPr>
          <w:p w14:paraId="6C08E43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C28C23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2AE96F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EE227F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233AD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943DE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1819B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66958375"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5BE9AB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1C4296A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858" w:type="dxa"/>
            <w:gridSpan w:val="2"/>
            <w:tcBorders>
              <w:top w:val="nil"/>
              <w:left w:val="nil"/>
              <w:bottom w:val="nil"/>
              <w:right w:val="nil"/>
            </w:tcBorders>
            <w:shd w:val="clear" w:color="auto" w:fill="auto"/>
            <w:noWrap/>
            <w:vAlign w:val="center"/>
            <w:hideMark/>
          </w:tcPr>
          <w:p w14:paraId="419A70A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CE0139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B5CD47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350753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AD5C2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B42AB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BD78853"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13E7D3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0E11F43"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2778F534"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66397A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5BD60E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D3BF84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0AFAA2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E1EAFF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5294B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200A7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FCAE84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556050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100C1F9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3C256862"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2240B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71A2A8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DFADF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D2254A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16FFD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26174CF"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41EE8B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63E367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1BBCA6C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F56426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3E792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6B9CFA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1607D1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DAB5DA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235A7E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F769AD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DFB69F0"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0D3BB8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65CE299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858" w:type="dxa"/>
            <w:gridSpan w:val="2"/>
            <w:tcBorders>
              <w:top w:val="nil"/>
              <w:left w:val="nil"/>
              <w:bottom w:val="nil"/>
              <w:right w:val="nil"/>
            </w:tcBorders>
            <w:shd w:val="clear" w:color="auto" w:fill="auto"/>
            <w:noWrap/>
            <w:vAlign w:val="center"/>
            <w:hideMark/>
          </w:tcPr>
          <w:p w14:paraId="311DA5B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6B825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C73750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45C92C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78FB2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48970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5D6014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9FCD40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11C0D0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7C2CB48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A15DFC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437AFF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6741B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5019C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EF92E5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73E46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10CFAC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6D3710D6"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35F9599"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04FABBC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20215F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123ED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8016CD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BA1AF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3A8ACC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8F81EBC"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1BFFC1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F8728B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48DE623"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02C2CB6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035</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602A7B5"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EE88A7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A14110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EDDC0B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C3666F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E19AC8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FBE4D9"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D6F9F6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F31735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07234E77"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041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085EDF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7FD0B"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6836BD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CCA63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12668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F3FFE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FACA62A"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6B44EAC"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E422B7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2B8A95A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7E9AFEB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2A289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B640398"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EAB6C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730B5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9861B8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DA3873"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A43918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E3AED7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6078E">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75B56F1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5</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881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C736BF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493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300EB6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5267C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6486C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C935B5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C2399F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CD609D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C68780A" w14:textId="77777777" w:rsidTr="00E1095E">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1D32085D" w14:textId="77777777" w:rsidR="00344B4D" w:rsidRPr="00C6078E" w:rsidRDefault="00344B4D" w:rsidP="00E1095E">
            <w:pPr>
              <w:spacing w:after="0" w:line="240" w:lineRule="auto"/>
              <w:rPr>
                <w:rFonts w:ascii="Times New Roman" w:eastAsia="宋体" w:hAnsi="Times New Roman" w:cs="Times New Roman"/>
                <w:b/>
                <w:color w:val="000000"/>
                <w:sz w:val="21"/>
                <w:szCs w:val="21"/>
              </w:rPr>
            </w:pPr>
            <w:r w:rsidRPr="00C6078E">
              <w:rPr>
                <w:rFonts w:ascii="宋体" w:eastAsia="宋体" w:hAnsi="宋体" w:cs="Times New Roman" w:hint="eastAsia"/>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3778CFC" w14:textId="77777777" w:rsidR="00344B4D" w:rsidRPr="00C6078E"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9713</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n</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3123</w:t>
            </w:r>
          </w:p>
        </w:tc>
      </w:tr>
      <w:tr w:rsidR="00344B4D" w:rsidRPr="00C6078E" w14:paraId="24638093" w14:textId="77777777" w:rsidTr="00E1095E">
        <w:trPr>
          <w:trHeight w:val="340"/>
          <w:jc w:val="center"/>
        </w:trPr>
        <w:tc>
          <w:tcPr>
            <w:tcW w:w="9528" w:type="dxa"/>
            <w:gridSpan w:val="14"/>
            <w:tcBorders>
              <w:top w:val="nil"/>
              <w:left w:val="nil"/>
              <w:bottom w:val="nil"/>
              <w:right w:val="nil"/>
            </w:tcBorders>
            <w:shd w:val="clear" w:color="auto" w:fill="auto"/>
            <w:noWrap/>
            <w:vAlign w:val="center"/>
          </w:tcPr>
          <w:p w14:paraId="0ED1DEF8" w14:textId="77777777" w:rsidR="00344B4D" w:rsidRPr="00C6078E" w:rsidRDefault="00344B4D" w:rsidP="00E1095E">
            <w:pPr>
              <w:spacing w:after="0" w:line="240" w:lineRule="auto"/>
              <w:jc w:val="both"/>
              <w:rPr>
                <w:rFonts w:ascii="Times New Roman" w:hAnsi="Times New Roman" w:cs="Times New Roman"/>
                <w:sz w:val="18"/>
                <w:szCs w:val="18"/>
              </w:rPr>
            </w:pPr>
            <w:r w:rsidRPr="00C6078E">
              <w:rPr>
                <w:rFonts w:ascii="Times New Roman" w:hAnsi="Times New Roman" w:cs="Times New Roman" w:hint="eastAsia"/>
                <w:sz w:val="18"/>
                <w:szCs w:val="18"/>
              </w:rPr>
              <w:t>说明：</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6078E">
              <w:rPr>
                <w:rFonts w:ascii="Times New Roman" w:hAnsi="Times New Roman" w:cs="Times New Roman"/>
                <w:sz w:val="18"/>
                <w:szCs w:val="18"/>
              </w:rPr>
              <w:t>和</w:t>
            </w:r>
            <w:r w:rsidRPr="00C6078E">
              <w:rPr>
                <w:rFonts w:ascii="Times New Roman" w:hAnsi="Times New Roman" w:cs="Times New Roman" w:hint="eastAsia"/>
                <w:sz w:val="18"/>
                <w:szCs w:val="18"/>
              </w:rPr>
              <w:t>*</w:t>
            </w:r>
            <w:r w:rsidRPr="00C6078E">
              <w:rPr>
                <w:rFonts w:ascii="Times New Roman" w:hAnsi="Times New Roman" w:cs="Times New Roman"/>
                <w:sz w:val="18"/>
                <w:szCs w:val="18"/>
              </w:rPr>
              <w:t>分别</w:t>
            </w:r>
            <w:r w:rsidRPr="00C6078E">
              <w:rPr>
                <w:rFonts w:ascii="Times New Roman" w:hAnsi="Times New Roman" w:cs="Times New Roman" w:hint="eastAsia"/>
                <w:sz w:val="18"/>
                <w:szCs w:val="18"/>
              </w:rPr>
              <w:t>表示</w:t>
            </w:r>
            <w:r w:rsidRPr="00C46A1B">
              <w:rPr>
                <w:rFonts w:ascii="Times New Roman" w:hAnsi="Times New Roman" w:cs="Times New Roman"/>
                <w:sz w:val="18"/>
                <w:szCs w:val="18"/>
              </w:rPr>
              <w:t>1</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46A1B">
              <w:rPr>
                <w:rFonts w:ascii="Times New Roman" w:hAnsi="Times New Roman" w:cs="Times New Roman"/>
                <w:sz w:val="18"/>
                <w:szCs w:val="18"/>
              </w:rPr>
              <w:t>5</w:t>
            </w:r>
            <w:r w:rsidRPr="00C6078E">
              <w:rPr>
                <w:rFonts w:ascii="Times New Roman" w:hAnsi="Times New Roman" w:cs="Times New Roman"/>
                <w:sz w:val="18"/>
                <w:szCs w:val="18"/>
              </w:rPr>
              <w:t>%</w:t>
            </w:r>
            <w:r w:rsidRPr="00C6078E">
              <w:rPr>
                <w:rFonts w:ascii="Times New Roman" w:hAnsi="Times New Roman" w:cs="Times New Roman"/>
                <w:sz w:val="18"/>
                <w:szCs w:val="18"/>
              </w:rPr>
              <w:t>和</w:t>
            </w:r>
            <w:r w:rsidRPr="00C46A1B">
              <w:rPr>
                <w:rFonts w:ascii="Times New Roman" w:hAnsi="Times New Roman" w:cs="Times New Roman"/>
                <w:sz w:val="18"/>
                <w:szCs w:val="18"/>
              </w:rPr>
              <w:t>10</w:t>
            </w:r>
            <w:r w:rsidRPr="00C6078E">
              <w:rPr>
                <w:rFonts w:ascii="Times New Roman" w:hAnsi="Times New Roman" w:cs="Times New Roman"/>
                <w:sz w:val="18"/>
                <w:szCs w:val="18"/>
              </w:rPr>
              <w:t>%</w:t>
            </w:r>
            <w:r w:rsidRPr="00C6078E">
              <w:rPr>
                <w:rFonts w:ascii="Times New Roman" w:hAnsi="Times New Roman" w:cs="Times New Roman"/>
                <w:sz w:val="18"/>
                <w:szCs w:val="18"/>
              </w:rPr>
              <w:t>的</w:t>
            </w:r>
            <w:r w:rsidRPr="00C6078E">
              <w:rPr>
                <w:rFonts w:ascii="Times New Roman" w:hAnsi="Times New Roman" w:cs="Times New Roman" w:hint="eastAsia"/>
                <w:sz w:val="18"/>
                <w:szCs w:val="18"/>
              </w:rPr>
              <w:t>显著性水平。</w:t>
            </w:r>
          </w:p>
        </w:tc>
      </w:tr>
    </w:tbl>
    <w:p w14:paraId="18484EE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73BFEECD" w14:textId="08622DD6" w:rsidR="00C62DA7" w:rsidRDefault="00C62DA7" w:rsidP="00080AC5">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00FE0A5C">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A86D07" w:rsidRPr="00C46A1B">
        <w:rPr>
          <w:rFonts w:ascii="Times New Roman" w:eastAsia="黑体" w:hAnsi="Times New Roman" w:cs="Times New Roman"/>
          <w:sz w:val="24"/>
          <w:szCs w:val="24"/>
        </w:rPr>
        <w:t>2</w:t>
      </w:r>
      <w:r w:rsidR="00CC38BA">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sidRPr="00B63325">
        <w:rPr>
          <w:rFonts w:ascii="Times New Roman" w:eastAsia="黑体" w:hAnsi="Times New Roman" w:cs="Times New Roman" w:hint="eastAsia"/>
          <w:sz w:val="24"/>
          <w:szCs w:val="24"/>
        </w:rPr>
        <w:t>单产与规模的实证分析</w:t>
      </w:r>
    </w:p>
    <w:p w14:paraId="4E4E81DB" w14:textId="612C4FA8" w:rsidR="00673F5D" w:rsidRPr="006208CE" w:rsidRDefault="00C62DA7"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两熟小麦</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038</w:t>
      </w:r>
      <w:r w:rsidRPr="007C602D">
        <w:rPr>
          <w:rFonts w:ascii="Times New Roman" w:hAnsi="Times New Roman" w:cs="Times New Roman"/>
          <w:sz w:val="24"/>
          <w:szCs w:val="24"/>
        </w:rPr>
        <w:t>，单产随着规模扩大</w:t>
      </w:r>
      <w:r w:rsidR="00BE7C86">
        <w:rPr>
          <w:rFonts w:ascii="Times New Roman" w:hAnsi="Times New Roman" w:cs="Times New Roman" w:hint="eastAsia"/>
          <w:sz w:val="24"/>
          <w:szCs w:val="24"/>
        </w:rPr>
        <w:t>先急剧</w:t>
      </w:r>
      <w:r>
        <w:rPr>
          <w:rFonts w:ascii="Times New Roman" w:hAnsi="Times New Roman" w:cs="Times New Roman" w:hint="eastAsia"/>
          <w:sz w:val="24"/>
          <w:szCs w:val="24"/>
        </w:rPr>
        <w:t>降低</w:t>
      </w:r>
      <w:r w:rsidR="00BE7C86">
        <w:rPr>
          <w:rFonts w:ascii="Times New Roman" w:hAnsi="Times New Roman" w:cs="Times New Roman" w:hint="eastAsia"/>
          <w:sz w:val="24"/>
          <w:szCs w:val="24"/>
        </w:rPr>
        <w:t>后缓慢降低的过程</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3</w:t>
      </w:r>
      <w:r w:rsidRPr="007C602D">
        <w:rPr>
          <w:rFonts w:ascii="Times New Roman" w:hAnsi="Times New Roman" w:cs="Times New Roman"/>
          <w:sz w:val="24"/>
          <w:szCs w:val="24"/>
        </w:rPr>
        <w:t>）</w:t>
      </w:r>
      <w:r w:rsidR="00BE7C86">
        <w:rPr>
          <w:rFonts w:ascii="Times New Roman" w:hAnsi="Times New Roman" w:cs="Times New Roman" w:hint="eastAsia"/>
          <w:sz w:val="24"/>
          <w:szCs w:val="24"/>
        </w:rPr>
        <w:t>，结果符合预期</w:t>
      </w:r>
      <w:r>
        <w:rPr>
          <w:rFonts w:ascii="Times New Roman" w:hAnsi="Times New Roman" w:cs="Times New Roman" w:hint="eastAsia"/>
          <w:sz w:val="24"/>
          <w:szCs w:val="24"/>
        </w:rPr>
        <w:t>。</w:t>
      </w:r>
      <w:r w:rsidR="00050F64">
        <w:rPr>
          <w:rFonts w:ascii="Times New Roman" w:hAnsi="Times New Roman" w:cs="Times New Roman" w:hint="eastAsia"/>
          <w:sz w:val="24"/>
          <w:szCs w:val="24"/>
        </w:rPr>
        <w:t>当前小麦户均耕地面积为</w:t>
      </w:r>
      <w:r w:rsidR="00050F64">
        <w:rPr>
          <w:rFonts w:ascii="Times New Roman" w:hAnsi="Times New Roman" w:cs="Times New Roman" w:hint="eastAsia"/>
          <w:sz w:val="24"/>
          <w:szCs w:val="24"/>
        </w:rPr>
        <w:t>4</w:t>
      </w:r>
      <w:r w:rsidR="00050F64">
        <w:rPr>
          <w:rFonts w:ascii="Times New Roman" w:hAnsi="Times New Roman" w:cs="Times New Roman"/>
          <w:sz w:val="24"/>
          <w:szCs w:val="24"/>
        </w:rPr>
        <w:t>.5</w:t>
      </w:r>
      <w:r w:rsidR="00050F64">
        <w:rPr>
          <w:rFonts w:ascii="Times New Roman" w:hAnsi="Times New Roman" w:cs="Times New Roman" w:hint="eastAsia"/>
          <w:sz w:val="24"/>
          <w:szCs w:val="24"/>
        </w:rPr>
        <w:t>亩，单产为</w:t>
      </w:r>
      <w:r w:rsidR="00050F64">
        <w:rPr>
          <w:rFonts w:ascii="Times New Roman" w:hAnsi="Times New Roman" w:cs="Times New Roman" w:hint="eastAsia"/>
          <w:sz w:val="24"/>
          <w:szCs w:val="24"/>
        </w:rPr>
        <w:t>420</w:t>
      </w:r>
      <w:r w:rsidR="00050F64">
        <w:rPr>
          <w:rFonts w:ascii="Times New Roman" w:hAnsi="Times New Roman" w:cs="Times New Roman"/>
          <w:sz w:val="24"/>
          <w:szCs w:val="24"/>
        </w:rPr>
        <w:t>.7</w:t>
      </w:r>
      <w:r w:rsidR="00050F64">
        <w:rPr>
          <w:rFonts w:ascii="Times New Roman" w:hAnsi="Times New Roman" w:cs="Times New Roman" w:hint="eastAsia"/>
          <w:sz w:val="24"/>
          <w:szCs w:val="24"/>
        </w:rPr>
        <w:t>千克</w:t>
      </w:r>
      <w:r w:rsidR="00050F64">
        <w:rPr>
          <w:rFonts w:ascii="Times New Roman" w:hAnsi="Times New Roman" w:cs="Times New Roman" w:hint="eastAsia"/>
          <w:sz w:val="24"/>
          <w:szCs w:val="24"/>
        </w:rPr>
        <w:t>/</w:t>
      </w:r>
      <w:r w:rsidR="00050F64">
        <w:rPr>
          <w:rFonts w:ascii="Times New Roman" w:hAnsi="Times New Roman" w:cs="Times New Roman" w:hint="eastAsia"/>
          <w:sz w:val="24"/>
          <w:szCs w:val="24"/>
        </w:rPr>
        <w:t>亩，若小麦农户扩大耕地面积到中型农户规模，</w:t>
      </w:r>
      <w:r w:rsidR="007D1B8A">
        <w:rPr>
          <w:rFonts w:ascii="Times New Roman" w:hAnsi="Times New Roman" w:cs="Times New Roman" w:hint="eastAsia"/>
          <w:sz w:val="24"/>
          <w:szCs w:val="24"/>
        </w:rPr>
        <w:t>小麦每亩产量</w:t>
      </w:r>
      <w:r w:rsidR="00050F64">
        <w:rPr>
          <w:rFonts w:ascii="Times New Roman" w:hAnsi="Times New Roman" w:cs="Times New Roman" w:hint="eastAsia"/>
          <w:sz w:val="24"/>
          <w:szCs w:val="24"/>
        </w:rPr>
        <w:t>将下降至少</w:t>
      </w:r>
      <w:r w:rsidR="00050F64">
        <w:rPr>
          <w:rFonts w:ascii="Times New Roman" w:hAnsi="Times New Roman" w:cs="Times New Roman" w:hint="eastAsia"/>
          <w:sz w:val="24"/>
          <w:szCs w:val="24"/>
        </w:rPr>
        <w:t>15</w:t>
      </w:r>
      <w:r w:rsidR="00050F64">
        <w:rPr>
          <w:rFonts w:ascii="Times New Roman" w:hAnsi="Times New Roman" w:cs="Times New Roman" w:hint="eastAsia"/>
          <w:sz w:val="24"/>
          <w:szCs w:val="24"/>
        </w:rPr>
        <w:t>千克。</w:t>
      </w:r>
      <w:r w:rsidR="00673F5D">
        <w:rPr>
          <w:rFonts w:ascii="Times New Roman" w:hAnsi="Times New Roman" w:cs="Times New Roman" w:hint="eastAsia"/>
          <w:sz w:val="24"/>
          <w:szCs w:val="24"/>
        </w:rPr>
        <w:t>投入要素与规模的实证结果表明，在合理规模范围内，两熟小麦劳动投入和肥料变量与规模变量存在显著的负向关系，机械变量与规模变量存在显著的左偏的“倒</w:t>
      </w:r>
      <w:r w:rsidR="00673F5D" w:rsidRPr="00C46A1B">
        <w:rPr>
          <w:rFonts w:ascii="Times New Roman" w:hAnsi="Times New Roman" w:cs="Times New Roman"/>
          <w:sz w:val="24"/>
          <w:szCs w:val="24"/>
        </w:rPr>
        <w:t>U</w:t>
      </w:r>
      <w:r w:rsidR="00673F5D">
        <w:rPr>
          <w:rFonts w:ascii="Times New Roman" w:hAnsi="Times New Roman" w:cs="Times New Roman" w:hint="eastAsia"/>
          <w:sz w:val="24"/>
          <w:szCs w:val="24"/>
        </w:rPr>
        <w:t>型”</w:t>
      </w:r>
      <w:r w:rsidR="00673F5D">
        <w:rPr>
          <w:rFonts w:ascii="Times New Roman" w:hAnsi="Times New Roman" w:cs="Times New Roman"/>
          <w:sz w:val="24"/>
          <w:szCs w:val="24"/>
        </w:rPr>
        <w:t>关系</w:t>
      </w:r>
      <w:r w:rsidR="00673F5D">
        <w:rPr>
          <w:rFonts w:ascii="Times New Roman" w:hAnsi="Times New Roman" w:cs="Times New Roman" w:hint="eastAsia"/>
          <w:sz w:val="24"/>
          <w:szCs w:val="24"/>
        </w:rPr>
        <w:t>，</w:t>
      </w:r>
      <w:r w:rsidR="00BE7C86">
        <w:rPr>
          <w:rFonts w:ascii="Times New Roman" w:hAnsi="Times New Roman" w:cs="Times New Roman" w:hint="eastAsia"/>
          <w:sz w:val="24"/>
          <w:szCs w:val="24"/>
        </w:rPr>
        <w:t>证实了规模对单产的间接作用机制</w:t>
      </w:r>
      <w:r w:rsidR="00673F5D">
        <w:rPr>
          <w:rFonts w:ascii="Times New Roman" w:hAnsi="Times New Roman" w:cs="Times New Roman" w:hint="eastAsia"/>
          <w:sz w:val="24"/>
          <w:szCs w:val="24"/>
        </w:rPr>
        <w:t>（</w:t>
      </w:r>
      <w:r w:rsidR="00673F5D">
        <w:rPr>
          <w:rFonts w:ascii="Times New Roman" w:hAnsi="Times New Roman" w:cs="Times New Roman"/>
          <w:sz w:val="24"/>
          <w:szCs w:val="24"/>
        </w:rPr>
        <w:t>表</w:t>
      </w:r>
      <w:r w:rsidR="00673F5D" w:rsidRPr="00C46A1B">
        <w:rPr>
          <w:rFonts w:ascii="Times New Roman" w:hAnsi="Times New Roman" w:cs="Times New Roman"/>
          <w:sz w:val="24"/>
          <w:szCs w:val="24"/>
        </w:rPr>
        <w:t>4</w:t>
      </w:r>
      <w:r w:rsidR="00673F5D">
        <w:rPr>
          <w:rFonts w:ascii="Times New Roman" w:hAnsi="Times New Roman" w:cs="Times New Roman"/>
          <w:sz w:val="24"/>
          <w:szCs w:val="24"/>
        </w:rPr>
        <w:t>-</w:t>
      </w:r>
      <w:r w:rsidR="00673F5D" w:rsidRPr="00C46A1B">
        <w:rPr>
          <w:rFonts w:ascii="Times New Roman" w:hAnsi="Times New Roman" w:cs="Times New Roman"/>
          <w:sz w:val="24"/>
          <w:szCs w:val="24"/>
        </w:rPr>
        <w:t>3</w:t>
      </w:r>
      <w:r w:rsidR="00673F5D">
        <w:rPr>
          <w:rFonts w:ascii="Times New Roman" w:hAnsi="Times New Roman" w:cs="Times New Roman" w:hint="eastAsia"/>
          <w:sz w:val="24"/>
          <w:szCs w:val="24"/>
        </w:rPr>
        <w:t>）。</w:t>
      </w:r>
    </w:p>
    <w:p w14:paraId="1F02661D" w14:textId="77777777" w:rsidR="00C62DA7" w:rsidRDefault="00C62DA7" w:rsidP="00E214E0">
      <w:pPr>
        <w:spacing w:beforeLines="100" w:before="326" w:after="0" w:line="240" w:lineRule="auto"/>
        <w:jc w:val="center"/>
        <w:rPr>
          <w:rFonts w:ascii="Times New Roman" w:hAnsi="Times New Roman" w:cs="Times New Roman"/>
          <w:sz w:val="24"/>
          <w:szCs w:val="24"/>
        </w:rPr>
      </w:pPr>
      <w:r>
        <w:rPr>
          <w:noProof/>
        </w:rPr>
        <w:drawing>
          <wp:inline distT="0" distB="0" distL="0" distR="0" wp14:anchorId="6D67EFE5" wp14:editId="74186926">
            <wp:extent cx="4680000" cy="2160000"/>
            <wp:effectExtent l="0" t="0" r="635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3A141F55" w14:textId="57BBBC70" w:rsidR="00C62DA7" w:rsidRPr="00E214E0" w:rsidRDefault="00C62DA7" w:rsidP="00E214E0">
      <w:pPr>
        <w:spacing w:afterLines="100" w:after="326"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563E7D">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两熟小麦规模与单产关系</w:t>
      </w:r>
    </w:p>
    <w:p w14:paraId="1706CC6A" w14:textId="05FADA2C" w:rsidR="009C6B48" w:rsidRPr="007C602D" w:rsidRDefault="009C6B48"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011</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，中等农户和大农户为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sidRPr="007C602D">
        <w:rPr>
          <w:rFonts w:ascii="Times New Roman" w:hAnsi="Times New Roman" w:cs="Times New Roman"/>
          <w:sz w:val="24"/>
          <w:szCs w:val="24"/>
        </w:rPr>
        <w:t>和</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019</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020</w:t>
      </w:r>
      <w:r w:rsidRPr="007C602D">
        <w:rPr>
          <w:rFonts w:ascii="Times New Roman" w:hAnsi="Times New Roman" w:cs="Times New Roman"/>
          <w:sz w:val="24"/>
          <w:szCs w:val="24"/>
        </w:rPr>
        <w:t>。</w:t>
      </w:r>
    </w:p>
    <w:p w14:paraId="04DE8DB8" w14:textId="473006B4" w:rsidR="00514A62" w:rsidRDefault="00C62DA7" w:rsidP="00080AC5">
      <w:pPr>
        <w:spacing w:after="0" w:line="400" w:lineRule="exact"/>
        <w:ind w:firstLineChars="200" w:firstLine="480"/>
        <w:jc w:val="both"/>
        <w:rPr>
          <w:rFonts w:ascii="Times New Roman" w:hAnsi="Times New Roman" w:cs="Times New Roman"/>
          <w:b/>
          <w:sz w:val="24"/>
          <w:szCs w:val="24"/>
        </w:rPr>
      </w:pPr>
      <w:r>
        <w:rPr>
          <w:rFonts w:ascii="Times New Roman" w:hAnsi="Times New Roman" w:cs="Times New Roman" w:hint="eastAsia"/>
          <w:sz w:val="24"/>
          <w:szCs w:val="24"/>
        </w:rPr>
        <w:t>从家庭禀赋与单产的实证估计结果估计看，</w:t>
      </w:r>
      <w:r w:rsidR="00AA414E">
        <w:rPr>
          <w:rFonts w:ascii="Times New Roman" w:hAnsi="Times New Roman" w:cs="Times New Roman" w:hint="eastAsia"/>
          <w:sz w:val="24"/>
          <w:szCs w:val="24"/>
        </w:rPr>
        <w:t>只有家庭背景变量</w:t>
      </w:r>
      <w:r>
        <w:rPr>
          <w:rFonts w:ascii="Times New Roman" w:hAnsi="Times New Roman" w:cs="Times New Roman" w:hint="eastAsia"/>
          <w:sz w:val="24"/>
          <w:szCs w:val="24"/>
        </w:rPr>
        <w:t>对土地生产率有显著影响。</w:t>
      </w:r>
      <w:r w:rsidR="006E597F">
        <w:rPr>
          <w:rFonts w:ascii="Times New Roman" w:hAnsi="Times New Roman" w:cs="Times New Roman" w:hint="eastAsia"/>
          <w:sz w:val="24"/>
          <w:szCs w:val="24"/>
        </w:rPr>
        <w:t>成员中具有干部身份的</w:t>
      </w:r>
      <w:r w:rsidR="0064327F">
        <w:rPr>
          <w:rFonts w:ascii="Times New Roman" w:hAnsi="Times New Roman" w:cs="Times New Roman" w:hint="eastAsia"/>
          <w:sz w:val="24"/>
          <w:szCs w:val="24"/>
        </w:rPr>
        <w:t>家庭接触的人群广泛，</w:t>
      </w:r>
      <w:r w:rsidR="0064327F">
        <w:rPr>
          <w:rFonts w:ascii="Times New Roman" w:hAnsi="Times New Roman" w:cs="Times New Roman"/>
          <w:sz w:val="24"/>
          <w:szCs w:val="24"/>
        </w:rPr>
        <w:t>见识</w:t>
      </w:r>
      <w:r w:rsidR="0064327F">
        <w:rPr>
          <w:rFonts w:ascii="Times New Roman" w:hAnsi="Times New Roman" w:cs="Times New Roman" w:hint="eastAsia"/>
          <w:sz w:val="24"/>
          <w:szCs w:val="24"/>
        </w:rPr>
        <w:t>丰富，</w:t>
      </w:r>
      <w:r w:rsidR="00EE42CB">
        <w:rPr>
          <w:rFonts w:ascii="Times New Roman" w:hAnsi="Times New Roman" w:cs="Times New Roman" w:hint="eastAsia"/>
          <w:sz w:val="24"/>
          <w:szCs w:val="24"/>
        </w:rPr>
        <w:t>家庭新一代成员年龄小的出门求学，</w:t>
      </w:r>
      <w:r w:rsidR="00EE42CB">
        <w:rPr>
          <w:rFonts w:ascii="Times New Roman" w:hAnsi="Times New Roman" w:cs="Times New Roman"/>
          <w:sz w:val="24"/>
          <w:szCs w:val="24"/>
        </w:rPr>
        <w:t>年龄</w:t>
      </w:r>
      <w:r w:rsidR="00EE42CB">
        <w:rPr>
          <w:rFonts w:ascii="Times New Roman" w:hAnsi="Times New Roman" w:cs="Times New Roman" w:hint="eastAsia"/>
          <w:sz w:val="24"/>
          <w:szCs w:val="24"/>
        </w:rPr>
        <w:t>合适的劳动力倾向于外出寻找更高报酬和更体面的工作，</w:t>
      </w:r>
      <w:r w:rsidR="003C1EDE">
        <w:rPr>
          <w:rFonts w:ascii="Times New Roman" w:hAnsi="Times New Roman" w:cs="Times New Roman" w:hint="eastAsia"/>
          <w:sz w:val="24"/>
          <w:szCs w:val="24"/>
        </w:rPr>
        <w:t>留在家中</w:t>
      </w:r>
      <w:r w:rsidR="00EE42CB">
        <w:rPr>
          <w:rFonts w:ascii="Times New Roman" w:hAnsi="Times New Roman" w:cs="Times New Roman" w:hint="eastAsia"/>
          <w:sz w:val="24"/>
          <w:szCs w:val="24"/>
        </w:rPr>
        <w:t>耕作的多是上了年纪无法转业的人。</w:t>
      </w:r>
      <w:r w:rsidR="00514A62">
        <w:rPr>
          <w:rFonts w:ascii="Times New Roman" w:hAnsi="Times New Roman" w:cs="Times New Roman"/>
          <w:b/>
          <w:sz w:val="24"/>
          <w:szCs w:val="24"/>
        </w:rPr>
        <w:br w:type="page"/>
      </w:r>
    </w:p>
    <w:p w14:paraId="01B07B5A" w14:textId="1C1F22CF" w:rsidR="00C62DA7" w:rsidRPr="00DD44AF" w:rsidRDefault="00C62DA7" w:rsidP="00120257">
      <w:pPr>
        <w:spacing w:beforeLines="100" w:before="326" w:after="0" w:line="400" w:lineRule="exact"/>
        <w:jc w:val="center"/>
        <w:rPr>
          <w:rFonts w:ascii="Times New Roman" w:eastAsia="黑体" w:hAnsi="Times New Roman" w:cs="Times New Roman"/>
          <w:sz w:val="21"/>
          <w:szCs w:val="21"/>
        </w:rPr>
      </w:pPr>
      <w:r w:rsidRPr="00DD44AF">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sidRPr="00DD44AF">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6804C0">
        <w:rPr>
          <w:rFonts w:ascii="Times New Roman" w:eastAsia="黑体" w:hAnsi="Times New Roman" w:cs="Times New Roman"/>
          <w:sz w:val="21"/>
          <w:szCs w:val="21"/>
        </w:rPr>
        <w:t xml:space="preserve">  </w:t>
      </w:r>
      <w:r w:rsidRPr="00DD44AF">
        <w:rPr>
          <w:rFonts w:ascii="Times New Roman" w:eastAsia="黑体" w:hAnsi="Times New Roman" w:cs="Times New Roman"/>
          <w:sz w:val="21"/>
          <w:szCs w:val="21"/>
        </w:rPr>
        <w:t>两熟小麦农户数据估计结果</w:t>
      </w:r>
    </w:p>
    <w:tbl>
      <w:tblPr>
        <w:tblW w:w="9528" w:type="dxa"/>
        <w:jc w:val="center"/>
        <w:tblLook w:val="04A0" w:firstRow="1" w:lastRow="0" w:firstColumn="1" w:lastColumn="0" w:noHBand="0" w:noVBand="1"/>
      </w:tblPr>
      <w:tblGrid>
        <w:gridCol w:w="1453"/>
        <w:gridCol w:w="1134"/>
        <w:gridCol w:w="922"/>
        <w:gridCol w:w="9"/>
        <w:gridCol w:w="1134"/>
        <w:gridCol w:w="842"/>
        <w:gridCol w:w="16"/>
        <w:gridCol w:w="1134"/>
        <w:gridCol w:w="834"/>
        <w:gridCol w:w="24"/>
        <w:gridCol w:w="1134"/>
        <w:gridCol w:w="754"/>
        <w:gridCol w:w="72"/>
        <w:gridCol w:w="11"/>
        <w:gridCol w:w="21"/>
        <w:gridCol w:w="34"/>
      </w:tblGrid>
      <w:tr w:rsidR="00C62DA7" w:rsidRPr="004B72F7" w14:paraId="2E1CACC1" w14:textId="77777777" w:rsidTr="006B61E5">
        <w:trPr>
          <w:gridAfter w:val="3"/>
          <w:wAfter w:w="66" w:type="dxa"/>
          <w:trHeight w:val="454"/>
          <w:jc w:val="center"/>
        </w:trPr>
        <w:tc>
          <w:tcPr>
            <w:tcW w:w="1453" w:type="dxa"/>
            <w:tcBorders>
              <w:top w:val="single" w:sz="12" w:space="0" w:color="auto"/>
              <w:left w:val="nil"/>
              <w:bottom w:val="single" w:sz="4" w:space="0" w:color="auto"/>
              <w:right w:val="nil"/>
            </w:tcBorders>
            <w:shd w:val="clear" w:color="auto" w:fill="auto"/>
            <w:noWrap/>
            <w:vAlign w:val="center"/>
            <w:hideMark/>
          </w:tcPr>
          <w:p w14:paraId="6A78CC2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373C4D82" w14:textId="0D76AD03" w:rsidR="00C62DA7" w:rsidRPr="004B72F7" w:rsidRDefault="007B3835" w:rsidP="007B3835">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color w:val="000000"/>
                <w:sz w:val="21"/>
                <w:szCs w:val="21"/>
              </w:rPr>
              <w:t>1</w:t>
            </w: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1F76493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7E2DC42"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7528825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CB7ED9" w:rsidRPr="004B72F7" w14:paraId="396877D5"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D1C32AB"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DD099B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034</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6A517C2" w14:textId="5D83490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68D3C0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028</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343B3A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221</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4EE2F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111</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866999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019</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31E161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625</w:t>
            </w:r>
            <w:r w:rsidRPr="004B72F7">
              <w:rPr>
                <w:rFonts w:ascii="Times New Roman" w:hAnsi="Times New Roman" w:cs="Times New Roman"/>
                <w:color w:val="000000"/>
                <w:sz w:val="21"/>
                <w:szCs w:val="21"/>
              </w:rPr>
              <w:t>***</w:t>
            </w:r>
          </w:p>
        </w:tc>
        <w:tc>
          <w:tcPr>
            <w:tcW w:w="858" w:type="dxa"/>
            <w:gridSpan w:val="4"/>
            <w:tcBorders>
              <w:top w:val="nil"/>
              <w:left w:val="nil"/>
              <w:bottom w:val="nil"/>
              <w:right w:val="nil"/>
            </w:tcBorders>
            <w:shd w:val="clear" w:color="auto" w:fill="auto"/>
            <w:noWrap/>
            <w:vAlign w:val="center"/>
            <w:hideMark/>
          </w:tcPr>
          <w:p w14:paraId="2443001F"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221</w:t>
            </w:r>
            <w:r w:rsidRPr="004B72F7">
              <w:rPr>
                <w:rFonts w:ascii="Times New Roman" w:hAnsi="Times New Roman" w:cs="Times New Roman"/>
                <w:color w:val="000000"/>
                <w:sz w:val="21"/>
                <w:szCs w:val="21"/>
              </w:rPr>
              <w:t>)</w:t>
            </w:r>
          </w:p>
        </w:tc>
      </w:tr>
      <w:tr w:rsidR="00CB7ED9" w:rsidRPr="004B72F7" w14:paraId="4C2060E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7CA06A9"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1C6E6AE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5307A370" w14:textId="56DC88D9"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6715EE2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4F5D5E2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BF1C2C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14CB1B0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ED7916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tcPr>
          <w:p w14:paraId="3EF15A4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72164C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132705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570C54BA" w14:textId="77777777" w:rsidR="00CB7ED9" w:rsidRPr="004B72F7" w:rsidRDefault="00CB7ED9" w:rsidP="00CB7ED9">
            <w:pPr>
              <w:spacing w:after="0" w:line="240" w:lineRule="auto"/>
              <w:rPr>
                <w:rFonts w:ascii="Times New Roman" w:eastAsia="宋体" w:hAnsi="Times New Roman" w:cs="Times New Roman"/>
                <w:color w:val="000000"/>
                <w:sz w:val="21"/>
                <w:szCs w:val="21"/>
              </w:rPr>
            </w:pPr>
          </w:p>
        </w:tc>
        <w:tc>
          <w:tcPr>
            <w:tcW w:w="931" w:type="dxa"/>
            <w:gridSpan w:val="2"/>
            <w:tcBorders>
              <w:top w:val="nil"/>
              <w:left w:val="nil"/>
              <w:bottom w:val="nil"/>
              <w:right w:val="nil"/>
            </w:tcBorders>
            <w:shd w:val="clear" w:color="auto" w:fill="auto"/>
            <w:noWrap/>
            <w:vAlign w:val="center"/>
            <w:hideMark/>
          </w:tcPr>
          <w:p w14:paraId="0F1B5A56" w14:textId="657AD4E8" w:rsidR="00CB7ED9" w:rsidRPr="004B72F7" w:rsidRDefault="00CB7ED9" w:rsidP="004B72F7">
            <w:pPr>
              <w:spacing w:after="0" w:line="240" w:lineRule="auto"/>
              <w:jc w:val="both"/>
              <w:rPr>
                <w:rFonts w:ascii="Times New Roman" w:eastAsia="Times New Roman" w:hAnsi="Times New Roman" w:cs="Times New Roman"/>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6544E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p>
        </w:tc>
        <w:tc>
          <w:tcPr>
            <w:tcW w:w="858" w:type="dxa"/>
            <w:gridSpan w:val="2"/>
            <w:tcBorders>
              <w:top w:val="nil"/>
              <w:left w:val="nil"/>
              <w:bottom w:val="nil"/>
              <w:right w:val="nil"/>
            </w:tcBorders>
            <w:shd w:val="clear" w:color="auto" w:fill="auto"/>
            <w:noWrap/>
            <w:vAlign w:val="center"/>
            <w:hideMark/>
          </w:tcPr>
          <w:p w14:paraId="7310F31C"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072</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4B64E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36B6D0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418CE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206</w:t>
            </w:r>
            <w:r w:rsidRPr="004B72F7">
              <w:rPr>
                <w:rFonts w:ascii="Times New Roman" w:hAnsi="Times New Roman" w:cs="Times New Roman"/>
                <w:color w:val="000000"/>
                <w:sz w:val="21"/>
                <w:szCs w:val="21"/>
              </w:rPr>
              <w:t>***</w:t>
            </w:r>
          </w:p>
        </w:tc>
        <w:tc>
          <w:tcPr>
            <w:tcW w:w="858" w:type="dxa"/>
            <w:gridSpan w:val="4"/>
            <w:tcBorders>
              <w:top w:val="nil"/>
              <w:left w:val="nil"/>
              <w:bottom w:val="nil"/>
              <w:right w:val="nil"/>
            </w:tcBorders>
            <w:shd w:val="clear" w:color="auto" w:fill="auto"/>
            <w:noWrap/>
            <w:vAlign w:val="center"/>
            <w:hideMark/>
          </w:tcPr>
          <w:p w14:paraId="4CC7C6C5"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072</w:t>
            </w:r>
            <w:r w:rsidRPr="004B72F7">
              <w:rPr>
                <w:rFonts w:ascii="Times New Roman" w:hAnsi="Times New Roman" w:cs="Times New Roman"/>
                <w:color w:val="000000"/>
                <w:sz w:val="21"/>
                <w:szCs w:val="21"/>
              </w:rPr>
              <w:t>)</w:t>
            </w:r>
          </w:p>
        </w:tc>
      </w:tr>
      <w:tr w:rsidR="00CB7ED9" w:rsidRPr="004B72F7" w14:paraId="1A1A3C6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724381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5389296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063</w:t>
            </w:r>
          </w:p>
        </w:tc>
        <w:tc>
          <w:tcPr>
            <w:tcW w:w="931" w:type="dxa"/>
            <w:gridSpan w:val="2"/>
            <w:tcBorders>
              <w:top w:val="nil"/>
              <w:left w:val="nil"/>
              <w:bottom w:val="nil"/>
              <w:right w:val="nil"/>
            </w:tcBorders>
            <w:shd w:val="clear" w:color="auto" w:fill="auto"/>
            <w:noWrap/>
            <w:vAlign w:val="center"/>
            <w:hideMark/>
          </w:tcPr>
          <w:p w14:paraId="5006BDE5" w14:textId="167E1D26"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069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DAFD3B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D5A891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4A479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A95EF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AC43C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CB014C9"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647837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B8C565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51DA464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266</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3DC66AC1" w14:textId="165F8D3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158</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FA55F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C0B52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F1891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524B92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CDFF4CB"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6BEF19A"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631DC6F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08BB3B1"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4A79550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068</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BBF010C" w14:textId="7701AC42"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031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98029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A88E3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86567C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4BA1F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91B56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DE847F8"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1E850F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867D1AC"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11E36D5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931" w:type="dxa"/>
            <w:gridSpan w:val="2"/>
            <w:tcBorders>
              <w:top w:val="nil"/>
              <w:left w:val="nil"/>
              <w:bottom w:val="nil"/>
              <w:right w:val="nil"/>
            </w:tcBorders>
            <w:shd w:val="clear" w:color="auto" w:fill="auto"/>
            <w:noWrap/>
            <w:vAlign w:val="center"/>
            <w:hideMark/>
          </w:tcPr>
          <w:p w14:paraId="5CE6120B" w14:textId="55EDB476"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143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4F2AB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270FA4"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8FD9E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7A7314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198F9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3A73D5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DE1B63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387746A9"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52DE91F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p>
        </w:tc>
        <w:tc>
          <w:tcPr>
            <w:tcW w:w="931" w:type="dxa"/>
            <w:gridSpan w:val="2"/>
            <w:tcBorders>
              <w:top w:val="nil"/>
              <w:left w:val="nil"/>
              <w:bottom w:val="nil"/>
              <w:right w:val="nil"/>
            </w:tcBorders>
            <w:shd w:val="clear" w:color="auto" w:fill="auto"/>
            <w:noWrap/>
            <w:vAlign w:val="center"/>
            <w:hideMark/>
          </w:tcPr>
          <w:p w14:paraId="3F91AE81" w14:textId="3F7CC759"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E0708A"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4A4AA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81DDCE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B1532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9CFDDF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682AADD"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B615ECC"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6718B605"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3A0BCDA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931" w:type="dxa"/>
            <w:gridSpan w:val="2"/>
            <w:tcBorders>
              <w:top w:val="nil"/>
              <w:left w:val="nil"/>
              <w:bottom w:val="nil"/>
              <w:right w:val="nil"/>
            </w:tcBorders>
            <w:shd w:val="clear" w:color="auto" w:fill="auto"/>
            <w:noWrap/>
            <w:vAlign w:val="center"/>
            <w:hideMark/>
          </w:tcPr>
          <w:p w14:paraId="71DE93AE" w14:textId="4740FCAA"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D463A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8FF2D9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840D3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4FBB2E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0BED9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FA5816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C1E6DD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17E9BF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1133179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701DF903" w14:textId="1A484D2D"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E6E88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D72F6A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E6E4C2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6D217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A9477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2268DE5"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A1A35A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668E7A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518B2ED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p>
        </w:tc>
        <w:tc>
          <w:tcPr>
            <w:tcW w:w="931" w:type="dxa"/>
            <w:gridSpan w:val="2"/>
            <w:tcBorders>
              <w:top w:val="nil"/>
              <w:left w:val="nil"/>
              <w:bottom w:val="nil"/>
              <w:right w:val="nil"/>
            </w:tcBorders>
            <w:shd w:val="clear" w:color="auto" w:fill="auto"/>
            <w:noWrap/>
            <w:vAlign w:val="center"/>
            <w:hideMark/>
          </w:tcPr>
          <w:p w14:paraId="63907A51" w14:textId="4D6032A4"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B1669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B8AD2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FD7A14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E5256F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7E004F9"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282B8F0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8EBCB9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A8990D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1A86C9B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3FF57F78" w14:textId="176EEB67"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012</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28007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A61E2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CDFD15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16E537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084CEC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51FE6EC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4A7020C"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8EF1648"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0736B69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590801E5" w14:textId="40DDB64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002</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33D80C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981992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DC23C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54C01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59FA6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BE96A7D"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187A2F5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606488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0A18FF1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p>
        </w:tc>
        <w:tc>
          <w:tcPr>
            <w:tcW w:w="931" w:type="dxa"/>
            <w:gridSpan w:val="2"/>
            <w:tcBorders>
              <w:top w:val="nil"/>
              <w:left w:val="nil"/>
              <w:bottom w:val="nil"/>
              <w:right w:val="nil"/>
            </w:tcBorders>
            <w:shd w:val="clear" w:color="auto" w:fill="auto"/>
            <w:noWrap/>
            <w:vAlign w:val="center"/>
            <w:hideMark/>
          </w:tcPr>
          <w:p w14:paraId="7BFE0677" w14:textId="6DE5DC13"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4AF48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59384B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757E1C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17DAC6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D4C5AE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547A46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5A0E14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2774AD1"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557DF377"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BF1F744" w14:textId="6A02B92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A7E02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F4EA94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C01D4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02FC73D"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3FB73E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09B6C9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3E3AB5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7F00CA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4F22600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02</w:t>
            </w:r>
          </w:p>
        </w:tc>
        <w:tc>
          <w:tcPr>
            <w:tcW w:w="931" w:type="dxa"/>
            <w:gridSpan w:val="2"/>
            <w:tcBorders>
              <w:top w:val="nil"/>
              <w:left w:val="nil"/>
              <w:bottom w:val="nil"/>
              <w:right w:val="nil"/>
            </w:tcBorders>
            <w:shd w:val="clear" w:color="auto" w:fill="auto"/>
            <w:noWrap/>
            <w:vAlign w:val="center"/>
            <w:hideMark/>
          </w:tcPr>
          <w:p w14:paraId="74CA9BAC" w14:textId="085BE665"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C2F8F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1D6E42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FB17F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AD22A6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B09D0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1862FC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91626E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0316F3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5385654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3F8C3BA0" w14:textId="19E3AC0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D83E3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FD8B78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066CB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84DCA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11D367"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0BE7DD0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F46705B"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1DE9CCB"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1431F8C8"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931" w:type="dxa"/>
            <w:gridSpan w:val="2"/>
            <w:tcBorders>
              <w:top w:val="nil"/>
              <w:left w:val="nil"/>
              <w:bottom w:val="nil"/>
              <w:right w:val="nil"/>
            </w:tcBorders>
            <w:shd w:val="clear" w:color="auto" w:fill="auto"/>
            <w:noWrap/>
            <w:vAlign w:val="center"/>
            <w:hideMark/>
          </w:tcPr>
          <w:p w14:paraId="5C21CCBF" w14:textId="51FB0A14"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007</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7B8AF27"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32436F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5EA79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4FDBE4"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B38EB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2772154"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6F4288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C51088F"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6BC223F2" w14:textId="77777777" w:rsidR="00CB7ED9" w:rsidRPr="00C46A1B"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11E9FE7E" w14:textId="783D01AC"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8D4D9C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8B27A8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12AC4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1693FD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DC41A8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739FEE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74D70F4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5FC28ED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45EEADDD" w14:textId="77777777" w:rsidR="00CB7ED9" w:rsidRPr="00C46A1B"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7090D65E" w14:textId="66FF6E3E"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7CC13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00E535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A03F7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B0AD9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00A4E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2C3992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7151CAE"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971499D"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0A2208F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56BDD799" w14:textId="41AE430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04DE7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D6C1C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D42377"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3616CF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9E065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286508F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5B13DE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FFA273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0ABF20F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p>
        </w:tc>
        <w:tc>
          <w:tcPr>
            <w:tcW w:w="931" w:type="dxa"/>
            <w:gridSpan w:val="2"/>
            <w:tcBorders>
              <w:top w:val="nil"/>
              <w:left w:val="nil"/>
              <w:bottom w:val="nil"/>
              <w:right w:val="nil"/>
            </w:tcBorders>
            <w:shd w:val="clear" w:color="auto" w:fill="auto"/>
            <w:noWrap/>
            <w:vAlign w:val="center"/>
            <w:hideMark/>
          </w:tcPr>
          <w:p w14:paraId="615FFE6A" w14:textId="3D55110A"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B0172D"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075FE0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0175C"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ACE7B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41E8F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4922564"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759FDCA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6B9F9E5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6589E23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4B72F7">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75B75E5E" w14:textId="341F2A6D"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AC43E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9B66D4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8C287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9FA5DD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4EEC272"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6A651E0"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E5009C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0E0200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013952B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0F25C883" w14:textId="0A1B162E"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8A014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5F4B1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D1323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2800E9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BBBF6C"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EAB57B0"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408DDC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F92ECAF"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328EB89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931" w:type="dxa"/>
            <w:gridSpan w:val="2"/>
            <w:tcBorders>
              <w:top w:val="nil"/>
              <w:left w:val="nil"/>
              <w:bottom w:val="nil"/>
              <w:right w:val="nil"/>
            </w:tcBorders>
            <w:shd w:val="clear" w:color="auto" w:fill="auto"/>
            <w:noWrap/>
            <w:vAlign w:val="center"/>
            <w:hideMark/>
          </w:tcPr>
          <w:p w14:paraId="284B2EA0" w14:textId="318C8963"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748807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748AD3"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FEB2B2"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1A1BAD"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A47A7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52FBE18E"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4344AE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32FEE70"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60DAF07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4A46E9E8" w14:textId="6EE79D8F"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88455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FDA0A0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C08BE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7C5294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1CDD11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FDAB3E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22284E5"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52A83A5"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6B0910DA"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55D87913" w14:textId="45D78581"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008</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A9ADB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7AEB5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A39E7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202C24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EE3D41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54D50D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4699CD4"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15121B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5087C2E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034DB65F" w14:textId="6C767E27"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75A1DC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35F94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A9AF7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BCBCA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9D048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DC407BC"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366305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2B2293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07E3DF4D"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4BFA48EB" w14:textId="61CAC300"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C35D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39E81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89D80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F307EC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27D294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6A497F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18E6A5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259B5D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4B72F7">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16A1444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4</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981</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3C555D3" w14:textId="509C3E3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546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47A471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204E84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4F15B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200592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26A1BF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BBECB6A"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B4362E" w:rsidRPr="004B72F7" w14:paraId="0D429047" w14:textId="77777777" w:rsidTr="006B61E5">
        <w:trPr>
          <w:gridAfter w:val="4"/>
          <w:wAfter w:w="138" w:type="dxa"/>
          <w:trHeight w:val="340"/>
          <w:jc w:val="center"/>
        </w:trPr>
        <w:tc>
          <w:tcPr>
            <w:tcW w:w="1453" w:type="dxa"/>
            <w:tcBorders>
              <w:top w:val="nil"/>
              <w:left w:val="nil"/>
              <w:bottom w:val="single" w:sz="4" w:space="0" w:color="auto"/>
              <w:right w:val="nil"/>
            </w:tcBorders>
            <w:shd w:val="clear" w:color="auto" w:fill="auto"/>
            <w:noWrap/>
            <w:vAlign w:val="center"/>
            <w:hideMark/>
          </w:tcPr>
          <w:p w14:paraId="61C3B33F" w14:textId="77777777" w:rsidR="00B4362E" w:rsidRPr="004B72F7" w:rsidRDefault="00B4362E" w:rsidP="00F22C44">
            <w:pPr>
              <w:spacing w:after="0" w:line="240" w:lineRule="auto"/>
              <w:jc w:val="both"/>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BC059D2" w14:textId="558B3AC4" w:rsidR="00B4362E" w:rsidRPr="004B72F7" w:rsidRDefault="00B4362E" w:rsidP="001D503B">
            <w:pPr>
              <w:spacing w:after="0" w:line="240" w:lineRule="auto"/>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92</w:t>
            </w:r>
            <w:r w:rsidR="001B092D" w:rsidRPr="00C46A1B">
              <w:rPr>
                <w:rFonts w:ascii="Times New Roman" w:eastAsia="宋体" w:hAnsi="Times New Roman" w:cs="Times New Roman"/>
                <w:b/>
                <w:color w:val="000000"/>
                <w:sz w:val="21"/>
                <w:szCs w:val="21"/>
              </w:rPr>
              <w:t>75</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n</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27</w:t>
            </w:r>
            <w:r w:rsidR="001B092D" w:rsidRPr="00C46A1B">
              <w:rPr>
                <w:rFonts w:ascii="Times New Roman" w:eastAsia="宋体" w:hAnsi="Times New Roman" w:cs="Times New Roman"/>
                <w:b/>
                <w:color w:val="000000"/>
                <w:sz w:val="21"/>
                <w:szCs w:val="21"/>
              </w:rPr>
              <w:t>94</w:t>
            </w:r>
          </w:p>
        </w:tc>
      </w:tr>
      <w:tr w:rsidR="00B4362E" w:rsidRPr="004B72F7" w14:paraId="4BC9E34A" w14:textId="77777777" w:rsidTr="006B61E5">
        <w:trPr>
          <w:gridAfter w:val="2"/>
          <w:wAfter w:w="55" w:type="dxa"/>
          <w:trHeight w:val="340"/>
          <w:jc w:val="center"/>
        </w:trPr>
        <w:tc>
          <w:tcPr>
            <w:tcW w:w="9473" w:type="dxa"/>
            <w:gridSpan w:val="14"/>
            <w:tcBorders>
              <w:top w:val="nil"/>
              <w:left w:val="nil"/>
              <w:bottom w:val="nil"/>
              <w:right w:val="nil"/>
            </w:tcBorders>
            <w:shd w:val="clear" w:color="auto" w:fill="auto"/>
            <w:noWrap/>
            <w:vAlign w:val="center"/>
          </w:tcPr>
          <w:p w14:paraId="7B10BA59" w14:textId="1A4D8122" w:rsidR="00B4362E" w:rsidRPr="004B72F7" w:rsidRDefault="00B4362E" w:rsidP="006E597F">
            <w:pPr>
              <w:spacing w:after="0" w:line="240" w:lineRule="auto"/>
              <w:rPr>
                <w:rFonts w:ascii="Times New Roman" w:eastAsia="Times New Roman" w:hAnsi="Times New Roman" w:cs="Times New Roman"/>
                <w:sz w:val="21"/>
                <w:szCs w:val="21"/>
              </w:rPr>
            </w:pPr>
            <w:r w:rsidRPr="004B72F7">
              <w:rPr>
                <w:rFonts w:ascii="Times New Roman" w:hAnsi="Times New Roman" w:cs="Times New Roman"/>
                <w:sz w:val="21"/>
                <w:szCs w:val="21"/>
              </w:rPr>
              <w:t>说明：</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4B72F7">
              <w:rPr>
                <w:rFonts w:ascii="Times New Roman" w:hAnsi="Times New Roman" w:cs="Times New Roman"/>
                <w:sz w:val="21"/>
                <w:szCs w:val="21"/>
              </w:rPr>
              <w:t>和</w:t>
            </w:r>
            <w:r w:rsidRPr="004B72F7">
              <w:rPr>
                <w:rFonts w:ascii="Times New Roman" w:hAnsi="Times New Roman" w:cs="Times New Roman"/>
                <w:sz w:val="21"/>
                <w:szCs w:val="21"/>
              </w:rPr>
              <w:t>*</w:t>
            </w:r>
            <w:r w:rsidRPr="004B72F7">
              <w:rPr>
                <w:rFonts w:ascii="Times New Roman" w:hAnsi="Times New Roman" w:cs="Times New Roman"/>
                <w:sz w:val="21"/>
                <w:szCs w:val="21"/>
              </w:rPr>
              <w:t>分别表示</w:t>
            </w:r>
            <w:r w:rsidRPr="00C46A1B">
              <w:rPr>
                <w:rFonts w:ascii="Times New Roman" w:hAnsi="Times New Roman" w:cs="Times New Roman"/>
                <w:sz w:val="21"/>
                <w:szCs w:val="21"/>
              </w:rPr>
              <w:t>1</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C46A1B">
              <w:rPr>
                <w:rFonts w:ascii="Times New Roman" w:hAnsi="Times New Roman" w:cs="Times New Roman"/>
                <w:sz w:val="21"/>
                <w:szCs w:val="21"/>
              </w:rPr>
              <w:t>5</w:t>
            </w:r>
            <w:r w:rsidRPr="004B72F7">
              <w:rPr>
                <w:rFonts w:ascii="Times New Roman" w:hAnsi="Times New Roman" w:cs="Times New Roman"/>
                <w:sz w:val="21"/>
                <w:szCs w:val="21"/>
              </w:rPr>
              <w:t>%</w:t>
            </w:r>
            <w:r w:rsidRPr="004B72F7">
              <w:rPr>
                <w:rFonts w:ascii="Times New Roman" w:hAnsi="Times New Roman" w:cs="Times New Roman"/>
                <w:sz w:val="21"/>
                <w:szCs w:val="21"/>
              </w:rPr>
              <w:t>和</w:t>
            </w:r>
            <w:r w:rsidRPr="00C46A1B">
              <w:rPr>
                <w:rFonts w:ascii="Times New Roman" w:hAnsi="Times New Roman" w:cs="Times New Roman"/>
                <w:sz w:val="21"/>
                <w:szCs w:val="21"/>
              </w:rPr>
              <w:t>10</w:t>
            </w:r>
            <w:r w:rsidRPr="004B72F7">
              <w:rPr>
                <w:rFonts w:ascii="Times New Roman" w:hAnsi="Times New Roman" w:cs="Times New Roman"/>
                <w:sz w:val="21"/>
                <w:szCs w:val="21"/>
              </w:rPr>
              <w:t>%</w:t>
            </w:r>
            <w:r w:rsidRPr="004B72F7">
              <w:rPr>
                <w:rFonts w:ascii="Times New Roman" w:hAnsi="Times New Roman" w:cs="Times New Roman"/>
                <w:sz w:val="21"/>
                <w:szCs w:val="21"/>
              </w:rPr>
              <w:t>的显著性水平。</w:t>
            </w:r>
          </w:p>
        </w:tc>
      </w:tr>
      <w:tr w:rsidR="00B4362E" w:rsidRPr="004B72F7" w14:paraId="06712BF3" w14:textId="77777777" w:rsidTr="00F22C44">
        <w:trPr>
          <w:trHeight w:val="340"/>
          <w:jc w:val="center"/>
        </w:trPr>
        <w:tc>
          <w:tcPr>
            <w:tcW w:w="9528" w:type="dxa"/>
            <w:gridSpan w:val="16"/>
            <w:tcBorders>
              <w:top w:val="nil"/>
              <w:left w:val="nil"/>
              <w:bottom w:val="nil"/>
              <w:right w:val="nil"/>
            </w:tcBorders>
            <w:shd w:val="clear" w:color="auto" w:fill="auto"/>
            <w:noWrap/>
            <w:vAlign w:val="center"/>
          </w:tcPr>
          <w:p w14:paraId="413AC3AA" w14:textId="6A41171E" w:rsidR="00B4362E" w:rsidRPr="004B72F7" w:rsidRDefault="00B4362E" w:rsidP="00F22C44">
            <w:pPr>
              <w:spacing w:after="0" w:line="240" w:lineRule="auto"/>
              <w:jc w:val="both"/>
              <w:rPr>
                <w:rFonts w:ascii="Times New Roman" w:hAnsi="Times New Roman" w:cs="Times New Roman"/>
                <w:sz w:val="21"/>
                <w:szCs w:val="21"/>
              </w:rPr>
            </w:pPr>
          </w:p>
        </w:tc>
      </w:tr>
    </w:tbl>
    <w:p w14:paraId="579BDABF" w14:textId="77777777" w:rsidR="008D5D41" w:rsidRDefault="008D5D41">
      <w:pPr>
        <w:rPr>
          <w:rFonts w:ascii="Times New Roman" w:eastAsia="黑体" w:hAnsi="Times New Roman" w:cs="Times New Roman"/>
          <w:sz w:val="24"/>
          <w:szCs w:val="24"/>
        </w:rPr>
        <w:sectPr w:rsidR="008D5D41" w:rsidSect="00E46361">
          <w:pgSz w:w="11906" w:h="16838"/>
          <w:pgMar w:top="1701" w:right="1418" w:bottom="1418" w:left="1701" w:header="1417" w:footer="1020" w:gutter="0"/>
          <w:cols w:space="425"/>
          <w:docGrid w:type="lines" w:linePitch="326"/>
        </w:sectPr>
      </w:pPr>
    </w:p>
    <w:p w14:paraId="556EE550" w14:textId="77777777" w:rsidR="00344B4D" w:rsidRDefault="00344B4D" w:rsidP="00344B4D">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F07967">
        <w:rPr>
          <w:rFonts w:ascii="Times New Roman" w:eastAsia="黑体" w:hAnsi="Times New Roman" w:cs="Times New Roman"/>
          <w:sz w:val="24"/>
          <w:szCs w:val="24"/>
        </w:rPr>
        <w:t>.</w:t>
      </w:r>
      <w:r>
        <w:rPr>
          <w:rFonts w:ascii="Times New Roman" w:eastAsia="黑体" w:hAnsi="Times New Roman" w:cs="Times New Roman"/>
          <w:sz w:val="24"/>
          <w:szCs w:val="24"/>
        </w:rPr>
        <w:t>3.</w:t>
      </w:r>
      <w:r w:rsidRPr="00C46A1B">
        <w:rPr>
          <w:rFonts w:ascii="Times New Roman" w:eastAsia="黑体" w:hAnsi="Times New Roman" w:cs="Times New Roman"/>
          <w:sz w:val="24"/>
          <w:szCs w:val="24"/>
        </w:rPr>
        <w:t>1</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w:t>
      </w:r>
      <w:r w:rsidRPr="00F07967">
        <w:rPr>
          <w:rFonts w:ascii="Times New Roman" w:eastAsia="黑体" w:hAnsi="Times New Roman" w:cs="Times New Roman" w:hint="eastAsia"/>
          <w:sz w:val="24"/>
          <w:szCs w:val="24"/>
        </w:rPr>
        <w:t>单产与规模的实证分析</w:t>
      </w:r>
    </w:p>
    <w:p w14:paraId="1A6013D1" w14:textId="75AD361F"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稻谷</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Pr>
          <w:rFonts w:ascii="Times New Roman" w:hAnsi="Times New Roman" w:cs="Times New Roman" w:hint="eastAsia"/>
          <w:sz w:val="24"/>
          <w:szCs w:val="24"/>
        </w:rPr>
        <w:t>，单产随着规模扩大而降低</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4</w:t>
      </w:r>
      <w:r w:rsidRPr="007C602D">
        <w:rPr>
          <w:rFonts w:ascii="Times New Roman" w:hAnsi="Times New Roman" w:cs="Times New Roman"/>
          <w:sz w:val="24"/>
          <w:szCs w:val="24"/>
        </w:rPr>
        <w:t>）</w:t>
      </w:r>
      <w:r>
        <w:rPr>
          <w:rFonts w:ascii="Times New Roman" w:hAnsi="Times New Roman" w:cs="Times New Roman" w:hint="eastAsia"/>
          <w:sz w:val="24"/>
          <w:szCs w:val="24"/>
        </w:rPr>
        <w:t>，单产与规模的关系先急剧下降，</w:t>
      </w:r>
      <w:r>
        <w:rPr>
          <w:rFonts w:ascii="Times New Roman" w:hAnsi="Times New Roman" w:cs="Times New Roman"/>
          <w:sz w:val="24"/>
          <w:szCs w:val="24"/>
        </w:rPr>
        <w:t>而后</w:t>
      </w:r>
      <w:r>
        <w:rPr>
          <w:rFonts w:ascii="Times New Roman" w:hAnsi="Times New Roman" w:cs="Times New Roman" w:hint="eastAsia"/>
          <w:sz w:val="24"/>
          <w:szCs w:val="24"/>
        </w:rPr>
        <w:t>下降速度放缓，</w:t>
      </w:r>
      <w:r>
        <w:rPr>
          <w:rFonts w:ascii="Times New Roman" w:hAnsi="Times New Roman" w:cs="Times New Roman"/>
          <w:sz w:val="24"/>
          <w:szCs w:val="24"/>
        </w:rPr>
        <w:t>最终</w:t>
      </w:r>
      <w:r>
        <w:rPr>
          <w:rFonts w:ascii="Times New Roman" w:hAnsi="Times New Roman" w:cs="Times New Roman" w:hint="eastAsia"/>
          <w:sz w:val="24"/>
          <w:szCs w:val="24"/>
        </w:rPr>
        <w:t>区域平缓，符合预期。结合稻谷主产区生产的实际情况，当前平均每亩稻谷耕地规模为</w:t>
      </w:r>
      <w:r>
        <w:rPr>
          <w:rFonts w:ascii="Times New Roman" w:hAnsi="Times New Roman" w:cs="Times New Roman" w:hint="eastAsia"/>
          <w:sz w:val="24"/>
          <w:szCs w:val="24"/>
        </w:rPr>
        <w:t>5</w:t>
      </w:r>
      <w:r>
        <w:rPr>
          <w:rFonts w:ascii="Times New Roman" w:hAnsi="Times New Roman" w:cs="Times New Roman"/>
          <w:sz w:val="24"/>
          <w:szCs w:val="24"/>
        </w:rPr>
        <w:t>.7</w:t>
      </w:r>
      <w:r>
        <w:rPr>
          <w:rFonts w:ascii="Times New Roman" w:hAnsi="Times New Roman" w:cs="Times New Roman" w:hint="eastAsia"/>
          <w:sz w:val="24"/>
          <w:szCs w:val="24"/>
        </w:rPr>
        <w:t>亩，单产平均为</w:t>
      </w:r>
      <w:r>
        <w:rPr>
          <w:rFonts w:ascii="Times New Roman" w:hAnsi="Times New Roman" w:cs="Times New Roman" w:hint="eastAsia"/>
          <w:sz w:val="24"/>
          <w:szCs w:val="24"/>
        </w:rPr>
        <w:t>475</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亩，意味着农户平均经营规模扩大到为中型农户以上时，稻谷每亩产量至少下降</w:t>
      </w:r>
      <w:r>
        <w:rPr>
          <w:rFonts w:ascii="Times New Roman" w:hAnsi="Times New Roman" w:cs="Times New Roman" w:hint="eastAsia"/>
          <w:sz w:val="24"/>
          <w:szCs w:val="24"/>
        </w:rPr>
        <w:t>16</w:t>
      </w:r>
      <w:r>
        <w:rPr>
          <w:rFonts w:ascii="Times New Roman" w:hAnsi="Times New Roman" w:cs="Times New Roman" w:hint="eastAsia"/>
          <w:sz w:val="24"/>
          <w:szCs w:val="24"/>
        </w:rPr>
        <w:t>千克。生产要素与规模的估计结果表明，在合理规模范围内，亩均稻谷劳动投入和肥料变量与规模变量存在显著的负向关系，亩均机械与规模变量存在显著的“倒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，表明着规模对单产的作用机制是成立的。</w:t>
      </w:r>
    </w:p>
    <w:p w14:paraId="72E50606" w14:textId="77777777" w:rsidR="00344B4D" w:rsidRDefault="00344B4D" w:rsidP="00344B4D">
      <w:pPr>
        <w:spacing w:beforeLines="100" w:before="326" w:after="0" w:line="240" w:lineRule="auto"/>
        <w:jc w:val="center"/>
        <w:rPr>
          <w:rFonts w:ascii="Times New Roman" w:hAnsi="Times New Roman" w:cs="Times New Roman"/>
          <w:sz w:val="24"/>
          <w:szCs w:val="24"/>
        </w:rPr>
      </w:pPr>
      <w:r>
        <w:rPr>
          <w:noProof/>
        </w:rPr>
        <w:drawing>
          <wp:inline distT="0" distB="0" distL="0" distR="0" wp14:anchorId="72468F74" wp14:editId="3EEB97F3">
            <wp:extent cx="4680000" cy="2160000"/>
            <wp:effectExtent l="0" t="0" r="635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572510DC" w14:textId="52AA6AA0" w:rsidR="00344B4D" w:rsidRPr="006B1678" w:rsidRDefault="00344B4D" w:rsidP="00344B4D">
      <w:pPr>
        <w:spacing w:afterLines="100" w:after="326" w:line="400" w:lineRule="exact"/>
        <w:jc w:val="center"/>
        <w:rPr>
          <w:rFonts w:ascii="Times New Roman" w:eastAsia="黑体" w:hAnsi="Times New Roman" w:cs="Times New Roman"/>
          <w:sz w:val="21"/>
          <w:szCs w:val="21"/>
        </w:rPr>
      </w:pPr>
      <w:r w:rsidRPr="006B1678">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6B1678">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Pr="006B1678">
        <w:rPr>
          <w:rFonts w:ascii="Times New Roman" w:eastAsia="黑体" w:hAnsi="Times New Roman" w:cs="Times New Roman"/>
          <w:sz w:val="21"/>
          <w:szCs w:val="21"/>
        </w:rPr>
        <w:t>规模与单产关系</w:t>
      </w:r>
    </w:p>
    <w:p w14:paraId="4404AB5A" w14:textId="77777777" w:rsidR="00344B4D" w:rsidRPr="00E23198"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劳动力和肥料产出弹性随着规模的扩大而明显降低，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产出弹性随着规模扩大略有上升，机械对劳动力的替代作用逐步提高，具体产出弹性计算如下，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032</w:t>
      </w:r>
      <w:r w:rsidRPr="007C602D">
        <w:rPr>
          <w:rFonts w:ascii="Times New Roman" w:hAnsi="Times New Roman" w:cs="Times New Roman"/>
          <w:sz w:val="24"/>
          <w:szCs w:val="24"/>
        </w:rPr>
        <w:t>，分规模计算的劳动力产出弹性表明，劳动力产出弹性随着规模的扩大而降低，小农产出弹性为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，中等农户和大农户为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010</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046</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047</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041</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014</w:t>
      </w:r>
      <w:r w:rsidRPr="007C602D">
        <w:rPr>
          <w:rFonts w:ascii="Times New Roman" w:hAnsi="Times New Roman" w:cs="Times New Roman"/>
          <w:sz w:val="24"/>
          <w:szCs w:val="24"/>
        </w:rPr>
        <w:t>。</w:t>
      </w:r>
    </w:p>
    <w:p w14:paraId="022E76F6" w14:textId="334B6F31" w:rsidR="00344B4D"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w:t>
      </w:r>
      <w:r w:rsidR="00B52AD9">
        <w:rPr>
          <w:rFonts w:ascii="Times New Roman" w:hAnsi="Times New Roman" w:cs="Times New Roman" w:hint="eastAsia"/>
          <w:sz w:val="24"/>
          <w:szCs w:val="24"/>
        </w:rPr>
        <w:t>变量</w:t>
      </w:r>
      <w:r>
        <w:rPr>
          <w:rFonts w:ascii="Times New Roman" w:hAnsi="Times New Roman" w:cs="Times New Roman" w:hint="eastAsia"/>
          <w:sz w:val="24"/>
          <w:szCs w:val="24"/>
        </w:rPr>
        <w:t>的实证估计结果</w:t>
      </w:r>
      <w:r w:rsidR="00B52AD9">
        <w:rPr>
          <w:rFonts w:ascii="Times New Roman" w:hAnsi="Times New Roman" w:cs="Times New Roman" w:hint="eastAsia"/>
          <w:sz w:val="24"/>
          <w:szCs w:val="24"/>
        </w:rPr>
        <w:t>表明</w:t>
      </w:r>
      <w:r>
        <w:rPr>
          <w:rFonts w:ascii="Times New Roman" w:hAnsi="Times New Roman" w:cs="Times New Roman" w:hint="eastAsia"/>
          <w:sz w:val="24"/>
          <w:szCs w:val="24"/>
        </w:rPr>
        <w:t>，健康状况、农业技能培训和兼业化水平变量对土地生产率有显著影响。健康状况和农业技能培训变量显著为正，符合</w:t>
      </w:r>
      <w:r w:rsidR="00A2284E">
        <w:rPr>
          <w:rFonts w:ascii="Times New Roman" w:hAnsi="Times New Roman" w:cs="Times New Roman" w:hint="eastAsia"/>
          <w:sz w:val="24"/>
          <w:szCs w:val="24"/>
        </w:rPr>
        <w:t>预期。</w:t>
      </w:r>
      <w:r>
        <w:rPr>
          <w:rFonts w:ascii="Times New Roman" w:hAnsi="Times New Roman" w:cs="Times New Roman"/>
          <w:sz w:val="24"/>
          <w:szCs w:val="24"/>
        </w:rPr>
        <w:t>受过</w:t>
      </w:r>
      <w:r>
        <w:rPr>
          <w:rFonts w:ascii="Times New Roman" w:hAnsi="Times New Roman" w:cs="Times New Roman" w:hint="eastAsia"/>
          <w:sz w:val="24"/>
          <w:szCs w:val="24"/>
        </w:rPr>
        <w:t>农业技能培训的农户在掌握科学的种植方法后，</w:t>
      </w:r>
      <w:r>
        <w:rPr>
          <w:rFonts w:ascii="Times New Roman" w:hAnsi="Times New Roman" w:cs="Times New Roman"/>
          <w:sz w:val="24"/>
          <w:szCs w:val="24"/>
        </w:rPr>
        <w:t>可以</w:t>
      </w:r>
      <w:r>
        <w:rPr>
          <w:rFonts w:ascii="Times New Roman" w:hAnsi="Times New Roman" w:cs="Times New Roman" w:hint="eastAsia"/>
          <w:sz w:val="24"/>
          <w:szCs w:val="24"/>
        </w:rPr>
        <w:t>有效提高</w:t>
      </w:r>
      <w:r w:rsidR="00A2284E">
        <w:rPr>
          <w:rFonts w:ascii="Times New Roman" w:hAnsi="Times New Roman" w:cs="Times New Roman" w:hint="eastAsia"/>
          <w:sz w:val="24"/>
          <w:szCs w:val="24"/>
        </w:rPr>
        <w:t>种植效率</w:t>
      </w:r>
      <w:r w:rsidR="00B52AD9">
        <w:rPr>
          <w:rFonts w:ascii="Times New Roman" w:hAnsi="Times New Roman" w:cs="Times New Roman" w:hint="eastAsia"/>
          <w:sz w:val="24"/>
          <w:szCs w:val="24"/>
        </w:rPr>
        <w:t>。</w:t>
      </w:r>
      <w:r>
        <w:rPr>
          <w:rFonts w:ascii="Times New Roman" w:hAnsi="Times New Roman" w:cs="Times New Roman"/>
          <w:sz w:val="24"/>
          <w:szCs w:val="24"/>
        </w:rPr>
        <w:t>兼业化</w:t>
      </w:r>
      <w:r>
        <w:rPr>
          <w:rFonts w:ascii="Times New Roman" w:hAnsi="Times New Roman" w:cs="Times New Roman" w:hint="eastAsia"/>
          <w:sz w:val="24"/>
          <w:szCs w:val="24"/>
        </w:rPr>
        <w:t>水平</w:t>
      </w:r>
      <w:r>
        <w:rPr>
          <w:rFonts w:ascii="Times New Roman" w:hAnsi="Times New Roman" w:cs="Times New Roman" w:hint="eastAsia"/>
          <w:sz w:val="24"/>
          <w:szCs w:val="24"/>
        </w:rPr>
        <w:lastRenderedPageBreak/>
        <w:t>变量显著为负，该指标数值高意味着农户主业不是农业经营，</w:t>
      </w:r>
      <w:r>
        <w:rPr>
          <w:rFonts w:ascii="Times New Roman" w:hAnsi="Times New Roman" w:cs="Times New Roman"/>
          <w:sz w:val="24"/>
          <w:szCs w:val="24"/>
        </w:rPr>
        <w:t>他们</w:t>
      </w:r>
      <w:r>
        <w:rPr>
          <w:rFonts w:ascii="Times New Roman" w:hAnsi="Times New Roman" w:cs="Times New Roman" w:hint="eastAsia"/>
          <w:sz w:val="24"/>
          <w:szCs w:val="24"/>
        </w:rPr>
        <w:t>花费较大部分时间和精力专注于非农产业，只有小部分时间用于耕作。</w:t>
      </w:r>
    </w:p>
    <w:p w14:paraId="6685D65D" w14:textId="4F386CD3" w:rsidR="00344B4D" w:rsidRPr="00E214E0" w:rsidRDefault="00344B4D" w:rsidP="00344B4D">
      <w:pPr>
        <w:spacing w:beforeLines="100" w:before="326" w:after="0"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Pr="00E214E0">
        <w:rPr>
          <w:rFonts w:ascii="Times New Roman" w:eastAsia="黑体" w:hAnsi="Times New Roman" w:cs="Times New Roman"/>
          <w:sz w:val="21"/>
          <w:szCs w:val="21"/>
        </w:rPr>
        <w:t>农户数据估计结果</w:t>
      </w:r>
    </w:p>
    <w:tbl>
      <w:tblPr>
        <w:tblW w:w="9528" w:type="dxa"/>
        <w:jc w:val="center"/>
        <w:tblLook w:val="04A0" w:firstRow="1" w:lastRow="0" w:firstColumn="1" w:lastColumn="0" w:noHBand="0" w:noVBand="1"/>
      </w:tblPr>
      <w:tblGrid>
        <w:gridCol w:w="1487"/>
        <w:gridCol w:w="1134"/>
        <w:gridCol w:w="922"/>
        <w:gridCol w:w="9"/>
        <w:gridCol w:w="1134"/>
        <w:gridCol w:w="842"/>
        <w:gridCol w:w="16"/>
        <w:gridCol w:w="1134"/>
        <w:gridCol w:w="834"/>
        <w:gridCol w:w="24"/>
        <w:gridCol w:w="1134"/>
        <w:gridCol w:w="754"/>
        <w:gridCol w:w="72"/>
        <w:gridCol w:w="32"/>
      </w:tblGrid>
      <w:tr w:rsidR="00344B4D" w:rsidRPr="00B95765" w14:paraId="1596922C" w14:textId="77777777" w:rsidTr="00E1095E">
        <w:trPr>
          <w:gridAfter w:val="1"/>
          <w:wAfter w:w="32"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377D9A22"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688ED6DA"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1</w:t>
            </w:r>
            <w:r>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4AD5547E"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751743CE"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18913478"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B95765" w14:paraId="7F4A670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C726CC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CC3595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029</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D466885"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2485F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278</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13431CB"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A67032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315</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CF0B0CD"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037</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BBAD2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652</w:t>
            </w:r>
            <w:r w:rsidRPr="00B95765">
              <w:rPr>
                <w:rFonts w:ascii="Times New Roman" w:hAnsi="Times New Roman" w:cs="Times New Roman"/>
                <w:color w:val="000000"/>
                <w:sz w:val="21"/>
                <w:szCs w:val="21"/>
              </w:rPr>
              <w:t>***</w:t>
            </w:r>
          </w:p>
        </w:tc>
        <w:tc>
          <w:tcPr>
            <w:tcW w:w="858" w:type="dxa"/>
            <w:gridSpan w:val="3"/>
            <w:tcBorders>
              <w:top w:val="nil"/>
              <w:left w:val="nil"/>
              <w:bottom w:val="nil"/>
              <w:right w:val="nil"/>
            </w:tcBorders>
            <w:shd w:val="clear" w:color="auto" w:fill="auto"/>
            <w:noWrap/>
            <w:vAlign w:val="center"/>
            <w:hideMark/>
          </w:tcPr>
          <w:p w14:paraId="12EF3ED7"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228</w:t>
            </w:r>
            <w:r w:rsidRPr="00B95765">
              <w:rPr>
                <w:rFonts w:ascii="Times New Roman" w:hAnsi="Times New Roman" w:cs="Times New Roman"/>
                <w:color w:val="000000"/>
                <w:sz w:val="21"/>
                <w:szCs w:val="21"/>
              </w:rPr>
              <w:t>)</w:t>
            </w:r>
          </w:p>
        </w:tc>
      </w:tr>
      <w:tr w:rsidR="00344B4D" w:rsidRPr="00B95765" w14:paraId="30892FE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45EE50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2785695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44278ECA"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3C9DC73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0BEFFE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10FD316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5C5C7E6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636919C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tcPr>
          <w:p w14:paraId="520F5052"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E28958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9FEBFA1"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5D0A44C0" w14:textId="77777777" w:rsidR="00344B4D" w:rsidRPr="00B95765" w:rsidRDefault="00344B4D" w:rsidP="00E1095E">
            <w:pPr>
              <w:spacing w:after="0" w:line="240" w:lineRule="auto"/>
              <w:rPr>
                <w:rFonts w:ascii="Times New Roman" w:eastAsia="宋体" w:hAnsi="Times New Roman" w:cs="Times New Roman"/>
                <w:color w:val="000000"/>
                <w:sz w:val="21"/>
                <w:szCs w:val="21"/>
              </w:rPr>
            </w:pPr>
          </w:p>
        </w:tc>
        <w:tc>
          <w:tcPr>
            <w:tcW w:w="931" w:type="dxa"/>
            <w:gridSpan w:val="2"/>
            <w:tcBorders>
              <w:top w:val="nil"/>
              <w:left w:val="nil"/>
              <w:bottom w:val="nil"/>
              <w:right w:val="nil"/>
            </w:tcBorders>
            <w:shd w:val="clear" w:color="auto" w:fill="auto"/>
            <w:noWrap/>
            <w:vAlign w:val="center"/>
            <w:hideMark/>
          </w:tcPr>
          <w:p w14:paraId="6DFC5B9B" w14:textId="77777777" w:rsidR="00344B4D" w:rsidRPr="00B95765" w:rsidRDefault="00344B4D" w:rsidP="00E1095E">
            <w:pPr>
              <w:spacing w:after="0" w:line="240" w:lineRule="auto"/>
              <w:jc w:val="both"/>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532BB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p>
        </w:tc>
        <w:tc>
          <w:tcPr>
            <w:tcW w:w="858" w:type="dxa"/>
            <w:gridSpan w:val="2"/>
            <w:tcBorders>
              <w:top w:val="nil"/>
              <w:left w:val="nil"/>
              <w:bottom w:val="nil"/>
              <w:right w:val="nil"/>
            </w:tcBorders>
            <w:shd w:val="clear" w:color="auto" w:fill="auto"/>
            <w:noWrap/>
            <w:vAlign w:val="center"/>
            <w:hideMark/>
          </w:tcPr>
          <w:p w14:paraId="62BFEBCE"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7C63B1D"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042</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AD6BC5A"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04831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210</w:t>
            </w:r>
            <w:r w:rsidRPr="00B95765">
              <w:rPr>
                <w:rFonts w:ascii="Times New Roman" w:hAnsi="Times New Roman" w:cs="Times New Roman"/>
                <w:color w:val="000000"/>
                <w:sz w:val="21"/>
                <w:szCs w:val="21"/>
              </w:rPr>
              <w:t>***</w:t>
            </w:r>
          </w:p>
        </w:tc>
        <w:tc>
          <w:tcPr>
            <w:tcW w:w="858" w:type="dxa"/>
            <w:gridSpan w:val="3"/>
            <w:tcBorders>
              <w:top w:val="nil"/>
              <w:left w:val="nil"/>
              <w:bottom w:val="nil"/>
              <w:right w:val="nil"/>
            </w:tcBorders>
            <w:shd w:val="clear" w:color="auto" w:fill="auto"/>
            <w:noWrap/>
            <w:vAlign w:val="center"/>
            <w:hideMark/>
          </w:tcPr>
          <w:p w14:paraId="2724E9C3"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065</w:t>
            </w:r>
            <w:r w:rsidRPr="00B95765">
              <w:rPr>
                <w:rFonts w:ascii="Times New Roman" w:hAnsi="Times New Roman" w:cs="Times New Roman"/>
                <w:color w:val="000000"/>
                <w:sz w:val="21"/>
                <w:szCs w:val="21"/>
              </w:rPr>
              <w:t>)</w:t>
            </w:r>
          </w:p>
        </w:tc>
      </w:tr>
      <w:tr w:rsidR="00344B4D" w:rsidRPr="00B95765" w14:paraId="2F8A408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FC9ADC"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46CD9C5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046</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8F3E58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069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FB9A57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00E9BC1"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7A11CE"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509EBBE"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A5C50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A851BDA"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E55E7E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5DB509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29AEA15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14</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2B71730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089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57CD1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6469A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3664F8"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9CC392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AB8D2A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F760977"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EC329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0AF7D2A"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576176B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1144F1A"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32B859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B1CAD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BEE4F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86353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81087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22FCC73"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6714AB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0115A8E"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44CBD453"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243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A9D4CB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142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94FD2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C0472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76DE1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333DFD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201FB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36C8D31"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D001BC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4C5E5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53CC26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9E2FA8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3B0D74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23F329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D8440BE"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B47ED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737C7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17B949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FA1734B"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836809A"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6DF06F9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3BF5869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008</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53912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97CAD2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0AD37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5E1A4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E21C35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04EF1DD"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0839C8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FD0CD1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6858410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1CC344F8"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A39A40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0557FE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18639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B2355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B4D9A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10F3C2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346CB0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417CFC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608A4FF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3529C42B"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E57638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99173C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13754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1880D47"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B720B7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12F010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40FF45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DE867F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77E9826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43CF6D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1D7A54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EB52B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6D1988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1D5C0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040E47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48A2DE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7BE365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1DD6B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5AC3294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0C12AFB5"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3EB675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8E8D52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46948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BE05C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F1206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274D93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3C8D5F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736E71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604C4E7F"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6A6C429D"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644712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AB4CEA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68204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6AB0E3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B4C7C2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044359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A9E6C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AC65FF1"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575B854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6D13ED3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81738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3A2D1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E1329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5E6CF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A86728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2E587FA"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E71CFA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AAA777C"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08B6B36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640D4AB6"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F80F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36CAEC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B7A2DF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942012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32CD1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7BF2033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A13626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F386448"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716BE87C"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53C2BE14"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102E7C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783517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D9A38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F63C66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1BEBB5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D2546A0"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649312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4B31A6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4608CD7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ABF253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203D11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77A952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4B92C5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EE62B3E"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15C11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09E5C5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3C5A01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0F04E56"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6DF9FB8D"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2A3446E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9127B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5ACA3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032BF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3BAFAD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3544C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19D1F4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7BC2E9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F9C50A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1ACEE18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0DAE96C4"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DAA2C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7A4D59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2B50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207D01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C6060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7E2ED73"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C2EB3D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9553512"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64E1CCED"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035</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57F94B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A77EFB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633254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29F5A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BC2C27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A45A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43F51B7"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9DC5C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6B6418F"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38FDC79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7ADDDD7D"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C87001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21C548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E4239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235986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2413E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C1DAF5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78D1FA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CAB25B"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4C28F0A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9A4F4DB"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526C9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D1DDB4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728351"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24A7B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4424D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B4595B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5C5070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C058218"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7A5CC6EE"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54488E2C"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E83159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5E0E38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F85949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2A19FC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D7B36A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2AEBDE8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9804F4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2AABE6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4B56633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4C29C006"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B88E1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B30792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DA5856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FB499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041D316"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84BA832"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AB9584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A6ED4E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48E96D0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3E09066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477B3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04F49C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CED5F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5F39A8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D7B486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D95E68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8CD556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37B8A96"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35804F3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166BF01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E54BB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95696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F9F67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E71808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35CD5E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B87838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9DF177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852A404"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556B057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024</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05BE9D0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9AB86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6A0733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703F1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13083A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38AAD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1FFB56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E30E75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E9340E5"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422D387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BDB9AD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2D149F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20F19E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610A2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CF819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AA6AC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0CEF24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31257C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2860EF"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B95765">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791B604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6</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761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A4876A1"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416</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FBD03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F706E2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3EBEA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243F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29EDB6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354B0DF"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76A9259" w14:textId="77777777" w:rsidTr="00E1095E">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31BDE49A" w14:textId="77777777" w:rsidR="00344B4D" w:rsidRPr="00B95765" w:rsidRDefault="00344B4D" w:rsidP="00E1095E">
            <w:pPr>
              <w:spacing w:after="0" w:line="240" w:lineRule="auto"/>
              <w:jc w:val="both"/>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5CF7BF16" w14:textId="77777777" w:rsidR="00344B4D" w:rsidRPr="00B95765"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9790</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n</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3132</w:t>
            </w:r>
          </w:p>
        </w:tc>
      </w:tr>
      <w:tr w:rsidR="00344B4D" w:rsidRPr="00B95765" w14:paraId="6458C539" w14:textId="77777777" w:rsidTr="00E1095E">
        <w:trPr>
          <w:trHeight w:val="340"/>
          <w:jc w:val="center"/>
        </w:trPr>
        <w:tc>
          <w:tcPr>
            <w:tcW w:w="9528" w:type="dxa"/>
            <w:gridSpan w:val="14"/>
            <w:tcBorders>
              <w:top w:val="nil"/>
              <w:left w:val="nil"/>
              <w:bottom w:val="nil"/>
              <w:right w:val="nil"/>
            </w:tcBorders>
            <w:shd w:val="clear" w:color="auto" w:fill="auto"/>
            <w:noWrap/>
            <w:vAlign w:val="center"/>
          </w:tcPr>
          <w:p w14:paraId="3E7D34A0" w14:textId="77777777" w:rsidR="00344B4D" w:rsidRPr="00B95765" w:rsidRDefault="00344B4D" w:rsidP="00E1095E">
            <w:pPr>
              <w:spacing w:after="0" w:line="240" w:lineRule="auto"/>
              <w:jc w:val="both"/>
              <w:rPr>
                <w:rFonts w:ascii="Times New Roman" w:hAnsi="Times New Roman" w:cs="Times New Roman"/>
                <w:sz w:val="18"/>
                <w:szCs w:val="18"/>
              </w:rPr>
            </w:pPr>
            <w:r w:rsidRPr="00B95765">
              <w:rPr>
                <w:rFonts w:ascii="Times New Roman" w:hAnsi="Times New Roman" w:cs="Times New Roman"/>
                <w:sz w:val="18"/>
                <w:szCs w:val="18"/>
              </w:rPr>
              <w:t>说明：</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B95765">
              <w:rPr>
                <w:rFonts w:ascii="Times New Roman" w:hAnsi="Times New Roman" w:cs="Times New Roman"/>
                <w:sz w:val="18"/>
                <w:szCs w:val="18"/>
              </w:rPr>
              <w:t>和</w:t>
            </w:r>
            <w:r w:rsidRPr="00B95765">
              <w:rPr>
                <w:rFonts w:ascii="Times New Roman" w:hAnsi="Times New Roman" w:cs="Times New Roman"/>
                <w:sz w:val="18"/>
                <w:szCs w:val="18"/>
              </w:rPr>
              <w:t>*</w:t>
            </w:r>
            <w:r w:rsidRPr="00B95765">
              <w:rPr>
                <w:rFonts w:ascii="Times New Roman" w:hAnsi="Times New Roman" w:cs="Times New Roman"/>
                <w:sz w:val="18"/>
                <w:szCs w:val="18"/>
              </w:rPr>
              <w:t>分别表示</w:t>
            </w:r>
            <w:r w:rsidRPr="00C46A1B">
              <w:rPr>
                <w:rFonts w:ascii="Times New Roman" w:hAnsi="Times New Roman" w:cs="Times New Roman"/>
                <w:sz w:val="18"/>
                <w:szCs w:val="18"/>
              </w:rPr>
              <w:t>1</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C46A1B">
              <w:rPr>
                <w:rFonts w:ascii="Times New Roman" w:hAnsi="Times New Roman" w:cs="Times New Roman"/>
                <w:sz w:val="18"/>
                <w:szCs w:val="18"/>
              </w:rPr>
              <w:t>5</w:t>
            </w:r>
            <w:r w:rsidRPr="00B95765">
              <w:rPr>
                <w:rFonts w:ascii="Times New Roman" w:hAnsi="Times New Roman" w:cs="Times New Roman"/>
                <w:sz w:val="18"/>
                <w:szCs w:val="18"/>
              </w:rPr>
              <w:t>%</w:t>
            </w:r>
            <w:r w:rsidRPr="00B95765">
              <w:rPr>
                <w:rFonts w:ascii="Times New Roman" w:hAnsi="Times New Roman" w:cs="Times New Roman"/>
                <w:sz w:val="18"/>
                <w:szCs w:val="18"/>
              </w:rPr>
              <w:t>和</w:t>
            </w:r>
            <w:r w:rsidRPr="00C46A1B">
              <w:rPr>
                <w:rFonts w:ascii="Times New Roman" w:hAnsi="Times New Roman" w:cs="Times New Roman"/>
                <w:sz w:val="18"/>
                <w:szCs w:val="18"/>
              </w:rPr>
              <w:t>10</w:t>
            </w:r>
            <w:r w:rsidRPr="00B95765">
              <w:rPr>
                <w:rFonts w:ascii="Times New Roman" w:hAnsi="Times New Roman" w:cs="Times New Roman"/>
                <w:sz w:val="18"/>
                <w:szCs w:val="18"/>
              </w:rPr>
              <w:t>%</w:t>
            </w:r>
            <w:r w:rsidRPr="00B95765">
              <w:rPr>
                <w:rFonts w:ascii="Times New Roman" w:hAnsi="Times New Roman" w:cs="Times New Roman"/>
                <w:sz w:val="18"/>
                <w:szCs w:val="18"/>
              </w:rPr>
              <w:t>的显著性水平。</w:t>
            </w:r>
          </w:p>
        </w:tc>
      </w:tr>
    </w:tbl>
    <w:p w14:paraId="3C93198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1B69E9CD" w14:textId="5A283659" w:rsidR="00595768" w:rsidRDefault="00595768" w:rsidP="00B35C39">
      <w:pPr>
        <w:spacing w:beforeLines="100" w:before="326" w:afterLines="100" w:after="326" w:line="400" w:lineRule="exact"/>
        <w:outlineLvl w:val="1"/>
        <w:rPr>
          <w:rFonts w:ascii="Times New Roman" w:eastAsia="黑体" w:hAnsi="Times New Roman" w:cs="Times New Roman"/>
          <w:sz w:val="28"/>
          <w:szCs w:val="28"/>
        </w:rPr>
      </w:pPr>
      <w:bookmarkStart w:id="57" w:name="_Toc3322655"/>
      <w:r>
        <w:rPr>
          <w:rFonts w:ascii="Times New Roman" w:eastAsia="黑体" w:hAnsi="Times New Roman" w:cs="Times New Roman" w:hint="eastAsia"/>
          <w:sz w:val="28"/>
          <w:szCs w:val="28"/>
        </w:rPr>
        <w:lastRenderedPageBreak/>
        <w:t>4</w:t>
      </w:r>
      <w:r>
        <w:rPr>
          <w:rFonts w:ascii="Times New Roman" w:eastAsia="黑体" w:hAnsi="Times New Roman" w:cs="Times New Roman"/>
          <w:sz w:val="28"/>
          <w:szCs w:val="28"/>
        </w:rPr>
        <w:t>.</w:t>
      </w:r>
      <w:r w:rsidR="009604D4">
        <w:rPr>
          <w:rFonts w:ascii="Times New Roman" w:eastAsia="黑体" w:hAnsi="Times New Roman" w:cs="Times New Roman"/>
          <w:sz w:val="28"/>
          <w:szCs w:val="28"/>
        </w:rPr>
        <w:t>4</w:t>
      </w:r>
      <w:r>
        <w:rPr>
          <w:rFonts w:ascii="Times New Roman" w:eastAsia="黑体" w:hAnsi="Times New Roman" w:cs="Times New Roman"/>
          <w:sz w:val="28"/>
          <w:szCs w:val="28"/>
        </w:rPr>
        <w:t xml:space="preserve">  </w:t>
      </w:r>
      <w:commentRangeStart w:id="58"/>
      <w:r>
        <w:rPr>
          <w:rFonts w:ascii="Times New Roman" w:eastAsia="黑体" w:hAnsi="Times New Roman" w:cs="Times New Roman" w:hint="eastAsia"/>
          <w:sz w:val="28"/>
          <w:szCs w:val="28"/>
        </w:rPr>
        <w:t>研究结果的对比</w:t>
      </w:r>
      <w:bookmarkEnd w:id="57"/>
      <w:commentRangeEnd w:id="58"/>
      <w:r w:rsidR="00B94DEC">
        <w:rPr>
          <w:rStyle w:val="aff5"/>
        </w:rPr>
        <w:commentReference w:id="58"/>
      </w:r>
    </w:p>
    <w:p w14:paraId="01D80606" w14:textId="528890FD" w:rsidR="008A7830" w:rsidRPr="00496323" w:rsidRDefault="0006404A" w:rsidP="005050E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梳理当前以小麦、水稻和玉米为研究对象的文献，</w:t>
      </w:r>
      <w:r w:rsidR="005050EB">
        <w:rPr>
          <w:rFonts w:ascii="Times New Roman" w:hAnsi="Times New Roman" w:cs="Times New Roman" w:hint="eastAsia"/>
          <w:sz w:val="24"/>
          <w:szCs w:val="24"/>
        </w:rPr>
        <w:t>计算并对比</w:t>
      </w:r>
      <w:r w:rsidR="007D7B46">
        <w:rPr>
          <w:rFonts w:ascii="Times New Roman" w:hAnsi="Times New Roman" w:cs="Times New Roman" w:hint="eastAsia"/>
          <w:sz w:val="24"/>
          <w:szCs w:val="24"/>
        </w:rPr>
        <w:t>各自的</w:t>
      </w:r>
      <w:r>
        <w:rPr>
          <w:rFonts w:ascii="Times New Roman" w:hAnsi="Times New Roman" w:cs="Times New Roman" w:hint="eastAsia"/>
          <w:sz w:val="24"/>
          <w:szCs w:val="24"/>
        </w:rPr>
        <w:t>规模弹性</w:t>
      </w:r>
      <w:r w:rsidR="002923F9">
        <w:rPr>
          <w:rFonts w:ascii="Times New Roman" w:hAnsi="Times New Roman" w:cs="Times New Roman" w:hint="eastAsia"/>
          <w:sz w:val="24"/>
          <w:szCs w:val="24"/>
        </w:rPr>
        <w:t>，</w:t>
      </w:r>
      <w:r w:rsidR="002923F9">
        <w:rPr>
          <w:rFonts w:ascii="Times New Roman" w:hAnsi="Times New Roman" w:cs="Times New Roman"/>
          <w:sz w:val="24"/>
          <w:szCs w:val="24"/>
        </w:rPr>
        <w:t>发现</w:t>
      </w:r>
      <w:r w:rsidR="007D7B46">
        <w:rPr>
          <w:rFonts w:ascii="Times New Roman" w:hAnsi="Times New Roman" w:cs="Times New Roman" w:hint="eastAsia"/>
          <w:sz w:val="24"/>
          <w:szCs w:val="24"/>
        </w:rPr>
        <w:t>我们的</w:t>
      </w:r>
      <w:r w:rsidR="005050EB">
        <w:rPr>
          <w:rFonts w:ascii="Times New Roman" w:hAnsi="Times New Roman" w:cs="Times New Roman" w:hint="eastAsia"/>
          <w:sz w:val="24"/>
          <w:szCs w:val="24"/>
        </w:rPr>
        <w:t>共性与特性</w:t>
      </w:r>
      <w:r w:rsidR="002923F9">
        <w:rPr>
          <w:rFonts w:ascii="Times New Roman" w:hAnsi="Times New Roman" w:cs="Times New Roman" w:hint="eastAsia"/>
          <w:sz w:val="24"/>
          <w:szCs w:val="24"/>
        </w:rPr>
        <w:t>。</w:t>
      </w:r>
      <w:r w:rsidR="009F0687">
        <w:rPr>
          <w:rFonts w:ascii="Times New Roman" w:hAnsi="Times New Roman" w:cs="Times New Roman" w:hint="eastAsia"/>
          <w:sz w:val="24"/>
          <w:szCs w:val="24"/>
        </w:rPr>
        <w:t>本研究所得一熟玉米</w:t>
      </w:r>
      <w:r w:rsidR="00933D64">
        <w:rPr>
          <w:rFonts w:ascii="Times New Roman" w:hAnsi="Times New Roman" w:cs="Times New Roman" w:hint="eastAsia"/>
          <w:sz w:val="24"/>
          <w:szCs w:val="24"/>
        </w:rPr>
        <w:t>规模弹性不显著，</w:t>
      </w:r>
      <w:r w:rsidR="009F0687">
        <w:rPr>
          <w:rFonts w:ascii="Times New Roman" w:hAnsi="Times New Roman" w:cs="Times New Roman" w:hint="eastAsia"/>
          <w:sz w:val="24"/>
          <w:szCs w:val="24"/>
        </w:rPr>
        <w:t>两熟玉米产出弹性</w:t>
      </w:r>
      <w:r w:rsidR="00933D64">
        <w:rPr>
          <w:rFonts w:ascii="Times New Roman" w:hAnsi="Times New Roman" w:cs="Times New Roman" w:hint="eastAsia"/>
          <w:sz w:val="24"/>
          <w:szCs w:val="24"/>
        </w:rPr>
        <w:t>显著为正</w:t>
      </w:r>
      <w:r w:rsidR="008176AD">
        <w:rPr>
          <w:rFonts w:ascii="Times New Roman" w:hAnsi="Times New Roman" w:cs="Times New Roman" w:hint="eastAsia"/>
          <w:sz w:val="24"/>
          <w:szCs w:val="24"/>
        </w:rPr>
        <w:t>（</w:t>
      </w:r>
      <w:r w:rsidR="008176AD">
        <w:rPr>
          <w:rFonts w:ascii="Times New Roman" w:hAnsi="Times New Roman" w:cs="Times New Roman" w:hint="eastAsia"/>
          <w:sz w:val="24"/>
          <w:szCs w:val="24"/>
        </w:rPr>
        <w:t>0</w:t>
      </w:r>
      <w:r w:rsidR="008176AD">
        <w:rPr>
          <w:rFonts w:ascii="Times New Roman" w:hAnsi="Times New Roman" w:cs="Times New Roman"/>
          <w:sz w:val="24"/>
          <w:szCs w:val="24"/>
        </w:rPr>
        <w:t>.034</w:t>
      </w:r>
      <w:r w:rsidR="008176AD">
        <w:rPr>
          <w:rFonts w:ascii="Times New Roman" w:hAnsi="Times New Roman" w:cs="Times New Roman" w:hint="eastAsia"/>
          <w:sz w:val="24"/>
          <w:szCs w:val="24"/>
        </w:rPr>
        <w:t>）</w:t>
      </w:r>
      <w:r w:rsidR="009F0687">
        <w:rPr>
          <w:rFonts w:ascii="Times New Roman" w:hAnsi="Times New Roman" w:cs="Times New Roman" w:hint="eastAsia"/>
          <w:sz w:val="24"/>
          <w:szCs w:val="24"/>
        </w:rPr>
        <w:t>，</w:t>
      </w:r>
      <w:r w:rsidR="00375A9A">
        <w:rPr>
          <w:rFonts w:ascii="Times New Roman" w:hAnsi="Times New Roman" w:cs="Times New Roman" w:hint="eastAsia"/>
          <w:sz w:val="24"/>
          <w:szCs w:val="24"/>
        </w:rPr>
        <w:t>与陈杰和苏群的研究结果为相似</w:t>
      </w:r>
      <w:r w:rsidR="00375A9A">
        <w:rPr>
          <w:rFonts w:ascii="Times New Roman" w:hAnsi="Times New Roman" w:cs="Times New Roman"/>
          <w:sz w:val="24"/>
          <w:szCs w:val="24"/>
        </w:rPr>
        <w:fldChar w:fldCharType="begin"/>
      </w:r>
      <w:r w:rsidR="00375A9A">
        <w:rPr>
          <w:rFonts w:ascii="Times New Roman" w:hAnsi="Times New Roman" w:cs="Times New Roman"/>
          <w:sz w:val="24"/>
          <w:szCs w:val="24"/>
        </w:rPr>
        <w:instrText xml:space="preserve"> ADDIN NE.Ref.{DAEDA35A-8896-4DBA-9818-5C8D146898FC}</w:instrText>
      </w:r>
      <w:r w:rsidR="00375A9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[31]</w:t>
      </w:r>
      <w:r w:rsidR="00375A9A">
        <w:rPr>
          <w:rFonts w:ascii="Times New Roman" w:hAnsi="Times New Roman" w:cs="Times New Roman"/>
          <w:sz w:val="24"/>
          <w:szCs w:val="24"/>
        </w:rPr>
        <w:fldChar w:fldCharType="end"/>
      </w:r>
      <w:r w:rsidR="00375A9A">
        <w:rPr>
          <w:rFonts w:ascii="Times New Roman" w:hAnsi="Times New Roman" w:cs="Times New Roman" w:hint="eastAsia"/>
          <w:sz w:val="24"/>
          <w:szCs w:val="24"/>
        </w:rPr>
        <w:t>，其他</w:t>
      </w:r>
      <w:r w:rsidR="009F0687">
        <w:rPr>
          <w:rFonts w:ascii="Times New Roman" w:hAnsi="Times New Roman" w:cs="Times New Roman" w:hint="eastAsia"/>
          <w:sz w:val="24"/>
          <w:szCs w:val="24"/>
        </w:rPr>
        <w:t>文献中</w:t>
      </w:r>
      <w:r w:rsidR="00375A9A">
        <w:rPr>
          <w:rFonts w:ascii="Times New Roman" w:hAnsi="Times New Roman" w:cs="Times New Roman" w:hint="eastAsia"/>
          <w:sz w:val="24"/>
          <w:szCs w:val="24"/>
        </w:rPr>
        <w:t>大多数</w:t>
      </w:r>
      <w:r w:rsidR="009F0687">
        <w:rPr>
          <w:rFonts w:ascii="Times New Roman" w:hAnsi="Times New Roman" w:cs="Times New Roman" w:hint="eastAsia"/>
          <w:sz w:val="24"/>
          <w:szCs w:val="24"/>
        </w:rPr>
        <w:t>玉米规模弹性均显著为负</w:t>
      </w:r>
      <w:r w:rsidR="00DE000E">
        <w:rPr>
          <w:rFonts w:ascii="Times New Roman" w:hAnsi="Times New Roman" w:cs="Times New Roman" w:hint="eastAsia"/>
          <w:sz w:val="24"/>
          <w:szCs w:val="24"/>
        </w:rPr>
        <w:t>，</w:t>
      </w:r>
      <w:r w:rsidR="00DE000E">
        <w:rPr>
          <w:rFonts w:ascii="Times New Roman" w:hAnsi="Times New Roman" w:cs="Times New Roman"/>
          <w:sz w:val="24"/>
          <w:szCs w:val="24"/>
        </w:rPr>
        <w:t>与</w:t>
      </w:r>
      <w:r w:rsidR="00DE000E">
        <w:rPr>
          <w:rFonts w:ascii="Times New Roman" w:hAnsi="Times New Roman" w:cs="Times New Roman" w:hint="eastAsia"/>
          <w:sz w:val="24"/>
          <w:szCs w:val="24"/>
        </w:rPr>
        <w:t>本文差别较大</w:t>
      </w:r>
      <w:r w:rsidR="00614D2C">
        <w:rPr>
          <w:rFonts w:ascii="Times New Roman" w:hAnsi="Times New Roman" w:cs="Times New Roman"/>
          <w:sz w:val="24"/>
          <w:szCs w:val="24"/>
        </w:rPr>
        <w:fldChar w:fldCharType="begin"/>
      </w:r>
      <w:r w:rsidR="00375A9A">
        <w:rPr>
          <w:rFonts w:ascii="Times New Roman" w:hAnsi="Times New Roman" w:cs="Times New Roman"/>
          <w:sz w:val="24"/>
          <w:szCs w:val="24"/>
        </w:rPr>
        <w:instrText xml:space="preserve"> ADDIN NE.Ref.{DCF270A3-1EE5-4518-B9F7-2AC4CF7812C2}</w:instrText>
      </w:r>
      <w:r w:rsidR="00614D2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[19, 54]</w:t>
      </w:r>
      <w:r w:rsidR="00614D2C">
        <w:rPr>
          <w:rFonts w:ascii="Times New Roman" w:hAnsi="Times New Roman" w:cs="Times New Roman"/>
          <w:sz w:val="24"/>
          <w:szCs w:val="24"/>
        </w:rPr>
        <w:fldChar w:fldCharType="end"/>
      </w:r>
      <w:r w:rsidR="009F0687">
        <w:rPr>
          <w:rFonts w:ascii="Times New Roman" w:hAnsi="Times New Roman" w:cs="Times New Roman" w:hint="eastAsia"/>
          <w:sz w:val="24"/>
          <w:szCs w:val="24"/>
        </w:rPr>
        <w:t>。</w:t>
      </w:r>
      <w:r w:rsidR="00DC2E98">
        <w:rPr>
          <w:rFonts w:ascii="Times New Roman" w:hAnsi="Times New Roman" w:cs="Times New Roman" w:hint="eastAsia"/>
          <w:sz w:val="24"/>
          <w:szCs w:val="24"/>
        </w:rPr>
        <w:t>两熟</w:t>
      </w:r>
      <w:r w:rsidR="008D4EE3">
        <w:rPr>
          <w:rFonts w:ascii="Times New Roman" w:hAnsi="Times New Roman" w:cs="Times New Roman" w:hint="eastAsia"/>
          <w:sz w:val="24"/>
          <w:szCs w:val="24"/>
        </w:rPr>
        <w:t>小麦规模弹性显著为负</w:t>
      </w:r>
      <w:r w:rsidR="008176AD">
        <w:rPr>
          <w:rFonts w:ascii="Times New Roman" w:hAnsi="Times New Roman" w:cs="Times New Roman" w:hint="eastAsia"/>
          <w:sz w:val="24"/>
          <w:szCs w:val="24"/>
        </w:rPr>
        <w:t>（</w:t>
      </w:r>
      <w:r w:rsidR="008176AD">
        <w:rPr>
          <w:rFonts w:ascii="Times New Roman" w:hAnsi="Times New Roman" w:cs="Times New Roman" w:hint="eastAsia"/>
          <w:sz w:val="24"/>
          <w:szCs w:val="24"/>
        </w:rPr>
        <w:t>-</w:t>
      </w:r>
      <w:r w:rsidR="008176AD">
        <w:rPr>
          <w:rFonts w:ascii="Times New Roman" w:hAnsi="Times New Roman" w:cs="Times New Roman"/>
          <w:sz w:val="24"/>
          <w:szCs w:val="24"/>
        </w:rPr>
        <w:t>0.038</w:t>
      </w:r>
      <w:r w:rsidR="008176AD">
        <w:rPr>
          <w:rFonts w:ascii="Times New Roman" w:hAnsi="Times New Roman" w:cs="Times New Roman" w:hint="eastAsia"/>
          <w:sz w:val="24"/>
          <w:szCs w:val="24"/>
        </w:rPr>
        <w:t>）</w:t>
      </w:r>
      <w:r w:rsidR="008D4EE3">
        <w:rPr>
          <w:rFonts w:ascii="Times New Roman" w:hAnsi="Times New Roman" w:cs="Times New Roman" w:hint="eastAsia"/>
          <w:sz w:val="24"/>
          <w:szCs w:val="24"/>
        </w:rPr>
        <w:t>，</w:t>
      </w:r>
      <w:r w:rsidR="008D4EE3">
        <w:rPr>
          <w:rFonts w:ascii="Times New Roman" w:hAnsi="Times New Roman" w:cs="Times New Roman"/>
          <w:sz w:val="24"/>
          <w:szCs w:val="24"/>
        </w:rPr>
        <w:t>与</w:t>
      </w:r>
      <w:r w:rsidR="008D4EE3">
        <w:rPr>
          <w:rFonts w:ascii="Times New Roman" w:hAnsi="Times New Roman" w:cs="Times New Roman" w:hint="eastAsia"/>
          <w:sz w:val="24"/>
          <w:szCs w:val="24"/>
        </w:rPr>
        <w:t>程申</w:t>
      </w:r>
      <w:r w:rsidR="0016671E">
        <w:rPr>
          <w:rFonts w:ascii="Times New Roman" w:hAnsi="Times New Roman" w:cs="Times New Roman" w:hint="eastAsia"/>
          <w:sz w:val="24"/>
          <w:szCs w:val="24"/>
        </w:rPr>
        <w:t>研究所得非常接近</w:t>
      </w:r>
      <w:r w:rsidR="00062BEB">
        <w:rPr>
          <w:rFonts w:ascii="Times New Roman" w:hAnsi="Times New Roman" w:cs="Times New Roman"/>
          <w:sz w:val="24"/>
          <w:szCs w:val="24"/>
        </w:rPr>
        <w:fldChar w:fldCharType="begin"/>
      </w:r>
      <w:r w:rsidR="00062BEB">
        <w:rPr>
          <w:rFonts w:ascii="Times New Roman" w:hAnsi="Times New Roman" w:cs="Times New Roman"/>
          <w:sz w:val="24"/>
          <w:szCs w:val="24"/>
        </w:rPr>
        <w:instrText xml:space="preserve"> ADDIN NE.Ref.{9E76CB3A-61B8-402C-A68A-54FDCE5033A8}</w:instrText>
      </w:r>
      <w:r w:rsidR="00062BEB">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[19]</w:t>
      </w:r>
      <w:r w:rsidR="00062BEB">
        <w:rPr>
          <w:rFonts w:ascii="Times New Roman" w:hAnsi="Times New Roman" w:cs="Times New Roman"/>
          <w:sz w:val="24"/>
          <w:szCs w:val="24"/>
        </w:rPr>
        <w:fldChar w:fldCharType="end"/>
      </w:r>
      <w:r w:rsidR="0016671E">
        <w:rPr>
          <w:rFonts w:ascii="Times New Roman" w:hAnsi="Times New Roman" w:cs="Times New Roman" w:hint="eastAsia"/>
          <w:sz w:val="24"/>
          <w:szCs w:val="24"/>
        </w:rPr>
        <w:t>，</w:t>
      </w:r>
      <w:r w:rsidR="00DC2E98">
        <w:rPr>
          <w:rFonts w:ascii="Times New Roman" w:hAnsi="Times New Roman" w:cs="Times New Roman" w:hint="eastAsia"/>
          <w:sz w:val="24"/>
          <w:szCs w:val="24"/>
        </w:rPr>
        <w:t>且规模弹性都在</w:t>
      </w:r>
      <w:r w:rsidR="0016671E">
        <w:rPr>
          <w:rFonts w:ascii="Times New Roman" w:hAnsi="Times New Roman" w:cs="Times New Roman" w:hint="eastAsia"/>
          <w:sz w:val="24"/>
          <w:szCs w:val="24"/>
        </w:rPr>
        <w:t>-</w:t>
      </w:r>
      <w:r w:rsidR="0016671E">
        <w:rPr>
          <w:rFonts w:ascii="Times New Roman" w:hAnsi="Times New Roman" w:cs="Times New Roman"/>
          <w:sz w:val="24"/>
          <w:szCs w:val="24"/>
        </w:rPr>
        <w:t>0.03</w:t>
      </w:r>
      <w:r w:rsidR="0016671E">
        <w:rPr>
          <w:rFonts w:ascii="Times New Roman" w:hAnsi="Times New Roman" w:cs="Times New Roman" w:hint="eastAsia"/>
          <w:sz w:val="24"/>
          <w:szCs w:val="24"/>
        </w:rPr>
        <w:t>左右</w:t>
      </w:r>
      <w:r w:rsidR="005C5AC7">
        <w:rPr>
          <w:rFonts w:ascii="Times New Roman" w:hAnsi="Times New Roman" w:cs="Times New Roman" w:hint="eastAsia"/>
          <w:sz w:val="24"/>
          <w:szCs w:val="24"/>
        </w:rPr>
        <w:t>，</w:t>
      </w:r>
      <w:r w:rsidR="0010388B">
        <w:rPr>
          <w:rFonts w:ascii="Times New Roman" w:hAnsi="Times New Roman" w:cs="Times New Roman" w:hint="eastAsia"/>
          <w:sz w:val="24"/>
          <w:szCs w:val="24"/>
        </w:rPr>
        <w:t>其他</w:t>
      </w:r>
      <w:r w:rsidR="005C5AC7">
        <w:rPr>
          <w:rFonts w:ascii="Times New Roman" w:hAnsi="Times New Roman" w:cs="Times New Roman" w:hint="eastAsia"/>
          <w:sz w:val="24"/>
          <w:szCs w:val="24"/>
        </w:rPr>
        <w:t>研究</w:t>
      </w:r>
      <w:r w:rsidR="00D558FF">
        <w:rPr>
          <w:rFonts w:ascii="Times New Roman" w:hAnsi="Times New Roman" w:cs="Times New Roman" w:hint="eastAsia"/>
          <w:sz w:val="24"/>
          <w:szCs w:val="24"/>
        </w:rPr>
        <w:t>也</w:t>
      </w:r>
      <w:r w:rsidR="007B61E1">
        <w:rPr>
          <w:rFonts w:ascii="Times New Roman" w:hAnsi="Times New Roman" w:cs="Times New Roman" w:hint="eastAsia"/>
          <w:sz w:val="24"/>
          <w:szCs w:val="24"/>
        </w:rPr>
        <w:t>表明</w:t>
      </w:r>
      <w:r w:rsidR="005C5AC7">
        <w:rPr>
          <w:rFonts w:ascii="Times New Roman" w:hAnsi="Times New Roman" w:cs="Times New Roman" w:hint="eastAsia"/>
          <w:sz w:val="24"/>
          <w:szCs w:val="24"/>
        </w:rPr>
        <w:t>小麦规模弹性为负</w:t>
      </w:r>
      <w:r w:rsidR="00614D2C">
        <w:rPr>
          <w:rFonts w:ascii="Times New Roman" w:hAnsi="Times New Roman" w:cs="Times New Roman"/>
          <w:sz w:val="24"/>
          <w:szCs w:val="24"/>
        </w:rPr>
        <w:fldChar w:fldCharType="begin"/>
      </w:r>
      <w:r w:rsidR="00614D2C">
        <w:rPr>
          <w:rFonts w:ascii="Times New Roman" w:hAnsi="Times New Roman" w:cs="Times New Roman"/>
          <w:sz w:val="24"/>
          <w:szCs w:val="24"/>
        </w:rPr>
        <w:instrText xml:space="preserve"> ADDIN NE.Ref.{585FF503-0B1F-4283-B220-C33B317171CE}</w:instrText>
      </w:r>
      <w:r w:rsidR="00614D2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[54, 57]</w:t>
      </w:r>
      <w:r w:rsidR="00614D2C">
        <w:rPr>
          <w:rFonts w:ascii="Times New Roman" w:hAnsi="Times New Roman" w:cs="Times New Roman"/>
          <w:sz w:val="24"/>
          <w:szCs w:val="24"/>
        </w:rPr>
        <w:fldChar w:fldCharType="end"/>
      </w:r>
      <w:r w:rsidR="005C5AC7">
        <w:rPr>
          <w:rFonts w:ascii="Times New Roman" w:hAnsi="Times New Roman" w:cs="Times New Roman" w:hint="eastAsia"/>
          <w:sz w:val="24"/>
          <w:szCs w:val="24"/>
        </w:rPr>
        <w:t>，</w:t>
      </w:r>
      <w:r w:rsidR="005C5AC7">
        <w:rPr>
          <w:rFonts w:ascii="Times New Roman" w:hAnsi="Times New Roman" w:cs="Times New Roman"/>
          <w:sz w:val="24"/>
          <w:szCs w:val="24"/>
        </w:rPr>
        <w:t>但</w:t>
      </w:r>
      <w:r w:rsidR="005C5AC7">
        <w:rPr>
          <w:rFonts w:ascii="Times New Roman" w:hAnsi="Times New Roman" w:cs="Times New Roman" w:hint="eastAsia"/>
          <w:sz w:val="24"/>
          <w:szCs w:val="24"/>
        </w:rPr>
        <w:t>具体</w:t>
      </w:r>
      <w:r w:rsidR="007B61E1">
        <w:rPr>
          <w:rFonts w:ascii="Times New Roman" w:hAnsi="Times New Roman" w:cs="Times New Roman" w:hint="eastAsia"/>
          <w:sz w:val="24"/>
          <w:szCs w:val="24"/>
        </w:rPr>
        <w:t>数值</w:t>
      </w:r>
      <w:r w:rsidR="005C5AC7">
        <w:rPr>
          <w:rFonts w:ascii="Times New Roman" w:hAnsi="Times New Roman" w:cs="Times New Roman" w:hint="eastAsia"/>
          <w:sz w:val="24"/>
          <w:szCs w:val="24"/>
        </w:rPr>
        <w:t>存在</w:t>
      </w:r>
      <w:r w:rsidR="00D558FF">
        <w:rPr>
          <w:rFonts w:ascii="Times New Roman" w:hAnsi="Times New Roman" w:cs="Times New Roman" w:hint="eastAsia"/>
          <w:sz w:val="24"/>
          <w:szCs w:val="24"/>
        </w:rPr>
        <w:t>较大</w:t>
      </w:r>
      <w:r w:rsidR="005C5AC7">
        <w:rPr>
          <w:rFonts w:ascii="Times New Roman" w:hAnsi="Times New Roman" w:cs="Times New Roman" w:hint="eastAsia"/>
          <w:sz w:val="24"/>
          <w:szCs w:val="24"/>
        </w:rPr>
        <w:t>差距。</w:t>
      </w:r>
      <w:r w:rsidR="00E21ED1">
        <w:rPr>
          <w:rFonts w:ascii="Times New Roman" w:hAnsi="Times New Roman" w:cs="Times New Roman" w:hint="eastAsia"/>
          <w:sz w:val="24"/>
          <w:szCs w:val="24"/>
        </w:rPr>
        <w:t>稻谷规模弹性显著为负</w:t>
      </w:r>
      <w:r w:rsidR="008176AD">
        <w:rPr>
          <w:rFonts w:ascii="Times New Roman" w:hAnsi="Times New Roman" w:cs="Times New Roman" w:hint="eastAsia"/>
          <w:sz w:val="24"/>
          <w:szCs w:val="24"/>
        </w:rPr>
        <w:t>（</w:t>
      </w:r>
      <w:r w:rsidR="008176AD">
        <w:rPr>
          <w:rFonts w:ascii="Times New Roman" w:hAnsi="Times New Roman" w:cs="Times New Roman"/>
          <w:sz w:val="24"/>
          <w:szCs w:val="24"/>
        </w:rPr>
        <w:t>-0.034</w:t>
      </w:r>
      <w:r w:rsidR="008176AD">
        <w:rPr>
          <w:rFonts w:ascii="Times New Roman" w:hAnsi="Times New Roman" w:cs="Times New Roman" w:hint="eastAsia"/>
          <w:sz w:val="24"/>
          <w:szCs w:val="24"/>
        </w:rPr>
        <w:t>）</w:t>
      </w:r>
      <w:r w:rsidR="00E21ED1">
        <w:rPr>
          <w:rFonts w:ascii="Times New Roman" w:hAnsi="Times New Roman" w:cs="Times New Roman" w:hint="eastAsia"/>
          <w:sz w:val="24"/>
          <w:szCs w:val="24"/>
        </w:rPr>
        <w:t>，</w:t>
      </w:r>
      <w:r w:rsidR="00D558FF">
        <w:rPr>
          <w:rFonts w:ascii="Times New Roman" w:hAnsi="Times New Roman" w:cs="Times New Roman" w:hint="eastAsia"/>
          <w:sz w:val="24"/>
          <w:szCs w:val="24"/>
        </w:rPr>
        <w:t>与当前文献大多数</w:t>
      </w:r>
      <w:r w:rsidR="00E21ED1">
        <w:rPr>
          <w:rFonts w:ascii="Times New Roman" w:hAnsi="Times New Roman" w:cs="Times New Roman" w:hint="eastAsia"/>
          <w:sz w:val="24"/>
          <w:szCs w:val="24"/>
        </w:rPr>
        <w:t>研究结果近似</w:t>
      </w:r>
      <w:r w:rsidR="00062BEB">
        <w:rPr>
          <w:rFonts w:ascii="Times New Roman" w:hAnsi="Times New Roman" w:cs="Times New Roman"/>
          <w:sz w:val="24"/>
          <w:szCs w:val="24"/>
        </w:rPr>
        <w:fldChar w:fldCharType="begin"/>
      </w:r>
      <w:r w:rsidR="00D558FF">
        <w:rPr>
          <w:rFonts w:ascii="Times New Roman" w:hAnsi="Times New Roman" w:cs="Times New Roman"/>
          <w:sz w:val="24"/>
          <w:szCs w:val="24"/>
        </w:rPr>
        <w:instrText xml:space="preserve"> ADDIN NE.Ref.{FACCEA23-20FB-4257-A2AF-141A46F431E5}</w:instrText>
      </w:r>
      <w:r w:rsidR="00062BEB">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[19, 28, 31]</w:t>
      </w:r>
      <w:r w:rsidR="00062BEB">
        <w:rPr>
          <w:rFonts w:ascii="Times New Roman" w:hAnsi="Times New Roman" w:cs="Times New Roman"/>
          <w:sz w:val="24"/>
          <w:szCs w:val="24"/>
        </w:rPr>
        <w:fldChar w:fldCharType="end"/>
      </w:r>
      <w:r w:rsidR="00E21ED1">
        <w:rPr>
          <w:rFonts w:ascii="Times New Roman" w:hAnsi="Times New Roman" w:cs="Times New Roman" w:hint="eastAsia"/>
          <w:sz w:val="24"/>
          <w:szCs w:val="24"/>
        </w:rPr>
        <w:t>，</w:t>
      </w:r>
      <w:r w:rsidR="00E21ED1">
        <w:rPr>
          <w:rFonts w:ascii="Times New Roman" w:hAnsi="Times New Roman" w:cs="Times New Roman"/>
          <w:sz w:val="24"/>
          <w:szCs w:val="24"/>
        </w:rPr>
        <w:t>与</w:t>
      </w:r>
      <w:r w:rsidR="0010388B">
        <w:rPr>
          <w:rFonts w:ascii="Times New Roman" w:hAnsi="Times New Roman" w:cs="Times New Roman" w:hint="eastAsia"/>
          <w:sz w:val="24"/>
          <w:szCs w:val="24"/>
        </w:rPr>
        <w:t>少数文献</w:t>
      </w:r>
      <w:r w:rsidR="00E21ED1">
        <w:rPr>
          <w:rFonts w:ascii="Times New Roman" w:hAnsi="Times New Roman" w:cs="Times New Roman" w:hint="eastAsia"/>
          <w:sz w:val="24"/>
          <w:szCs w:val="24"/>
        </w:rPr>
        <w:t>差异较大</w:t>
      </w:r>
      <w:r w:rsidR="00614D2C">
        <w:rPr>
          <w:rFonts w:ascii="Times New Roman" w:hAnsi="Times New Roman" w:cs="Times New Roman"/>
          <w:sz w:val="24"/>
          <w:szCs w:val="24"/>
        </w:rPr>
        <w:fldChar w:fldCharType="begin"/>
      </w:r>
      <w:r w:rsidR="00614D2C">
        <w:rPr>
          <w:rFonts w:ascii="Times New Roman" w:hAnsi="Times New Roman" w:cs="Times New Roman"/>
          <w:sz w:val="24"/>
          <w:szCs w:val="24"/>
        </w:rPr>
        <w:instrText xml:space="preserve"> ADDIN NE.Ref.{5612DBCE-FF2F-46E1-AA96-77A077223630}</w:instrText>
      </w:r>
      <w:r w:rsidR="00614D2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614D2C">
        <w:rPr>
          <w:rFonts w:ascii="Times New Roman" w:hAnsi="Times New Roman" w:cs="Times New Roman"/>
          <w:sz w:val="24"/>
          <w:szCs w:val="24"/>
        </w:rPr>
        <w:fldChar w:fldCharType="end"/>
      </w:r>
      <w:r w:rsidR="00A6383F">
        <w:rPr>
          <w:rFonts w:ascii="Times New Roman" w:hAnsi="Times New Roman" w:cs="Times New Roman" w:hint="eastAsia"/>
          <w:sz w:val="24"/>
          <w:szCs w:val="24"/>
        </w:rPr>
        <w:t>（</w:t>
      </w:r>
      <w:r w:rsidR="00A6383F">
        <w:rPr>
          <w:rFonts w:ascii="Times New Roman" w:hAnsi="Times New Roman" w:cs="Times New Roman"/>
          <w:sz w:val="24"/>
          <w:szCs w:val="24"/>
        </w:rPr>
        <w:t>表</w:t>
      </w:r>
      <w:r w:rsidR="00A6383F">
        <w:rPr>
          <w:rFonts w:ascii="Times New Roman" w:hAnsi="Times New Roman" w:cs="Times New Roman" w:hint="eastAsia"/>
          <w:sz w:val="24"/>
          <w:szCs w:val="24"/>
        </w:rPr>
        <w:t>4</w:t>
      </w:r>
      <w:r w:rsidR="00A6383F">
        <w:rPr>
          <w:rFonts w:ascii="Times New Roman" w:hAnsi="Times New Roman" w:cs="Times New Roman"/>
          <w:sz w:val="24"/>
          <w:szCs w:val="24"/>
        </w:rPr>
        <w:t>-5</w:t>
      </w:r>
      <w:r w:rsidR="00A6383F">
        <w:rPr>
          <w:rFonts w:ascii="Times New Roman" w:hAnsi="Times New Roman" w:cs="Times New Roman" w:hint="eastAsia"/>
          <w:sz w:val="24"/>
          <w:szCs w:val="24"/>
        </w:rPr>
        <w:t>）</w:t>
      </w:r>
      <w:r w:rsidR="00E21ED1">
        <w:rPr>
          <w:rFonts w:ascii="Times New Roman" w:hAnsi="Times New Roman" w:cs="Times New Roman" w:hint="eastAsia"/>
          <w:sz w:val="24"/>
          <w:szCs w:val="24"/>
        </w:rPr>
        <w:t>。</w:t>
      </w:r>
    </w:p>
    <w:p w14:paraId="5B98BE0C" w14:textId="15D4BDF4" w:rsidR="008A7830" w:rsidRPr="009F0687" w:rsidRDefault="009F0687" w:rsidP="00202467">
      <w:pPr>
        <w:spacing w:beforeLines="100" w:before="326" w:after="0" w:line="400" w:lineRule="exact"/>
        <w:jc w:val="center"/>
        <w:rPr>
          <w:rFonts w:ascii="Times New Roman" w:eastAsia="黑体" w:hAnsi="Times New Roman" w:cs="Times New Roman"/>
          <w:sz w:val="21"/>
          <w:szCs w:val="21"/>
        </w:rPr>
      </w:pPr>
      <w:r w:rsidRPr="009F0687">
        <w:rPr>
          <w:rFonts w:ascii="Times New Roman" w:eastAsia="黑体" w:hAnsi="Times New Roman" w:cs="Times New Roman"/>
          <w:sz w:val="21"/>
          <w:szCs w:val="21"/>
        </w:rPr>
        <w:t>表</w:t>
      </w:r>
      <w:r w:rsidRPr="009F0687">
        <w:rPr>
          <w:rFonts w:ascii="Times New Roman" w:eastAsia="黑体" w:hAnsi="Times New Roman" w:cs="Times New Roman"/>
          <w:sz w:val="21"/>
          <w:szCs w:val="21"/>
        </w:rPr>
        <w:t xml:space="preserve">4-5  </w:t>
      </w:r>
      <w:r w:rsidR="002030E8">
        <w:rPr>
          <w:rFonts w:ascii="Times New Roman" w:eastAsia="黑体" w:hAnsi="Times New Roman" w:cs="Times New Roman" w:hint="eastAsia"/>
          <w:sz w:val="21"/>
          <w:szCs w:val="21"/>
        </w:rPr>
        <w:t>既有文献</w:t>
      </w:r>
      <w:r w:rsidRPr="009F0687">
        <w:rPr>
          <w:rFonts w:ascii="Times New Roman" w:eastAsia="黑体" w:hAnsi="Times New Roman" w:cs="Times New Roman"/>
          <w:sz w:val="21"/>
          <w:szCs w:val="21"/>
        </w:rPr>
        <w:t>规模弹性整理</w:t>
      </w:r>
    </w:p>
    <w:tbl>
      <w:tblPr>
        <w:tblW w:w="0" w:type="auto"/>
        <w:tblInd w:w="108" w:type="dxa"/>
        <w:tblLook w:val="04A0" w:firstRow="1" w:lastRow="0" w:firstColumn="1" w:lastColumn="0" w:noHBand="0" w:noVBand="1"/>
      </w:tblPr>
      <w:tblGrid>
        <w:gridCol w:w="1874"/>
        <w:gridCol w:w="1640"/>
        <w:gridCol w:w="1079"/>
        <w:gridCol w:w="1079"/>
        <w:gridCol w:w="2144"/>
        <w:gridCol w:w="1079"/>
      </w:tblGrid>
      <w:tr w:rsidR="00A0260F" w:rsidRPr="00FE0F51" w14:paraId="003E991D" w14:textId="77777777" w:rsidTr="00A0260F">
        <w:trPr>
          <w:trHeight w:val="454"/>
        </w:trPr>
        <w:tc>
          <w:tcPr>
            <w:tcW w:w="1886" w:type="dxa"/>
            <w:tcBorders>
              <w:top w:val="single" w:sz="12" w:space="0" w:color="auto"/>
              <w:left w:val="nil"/>
              <w:bottom w:val="single" w:sz="8" w:space="0" w:color="auto"/>
              <w:right w:val="nil"/>
            </w:tcBorders>
            <w:shd w:val="clear" w:color="auto" w:fill="auto"/>
            <w:noWrap/>
            <w:vAlign w:val="center"/>
            <w:hideMark/>
          </w:tcPr>
          <w:p w14:paraId="47621C48"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作者</w:t>
            </w:r>
          </w:p>
        </w:tc>
        <w:tc>
          <w:tcPr>
            <w:tcW w:w="1642" w:type="dxa"/>
            <w:tcBorders>
              <w:top w:val="single" w:sz="12" w:space="0" w:color="auto"/>
              <w:left w:val="nil"/>
              <w:bottom w:val="single" w:sz="8" w:space="0" w:color="auto"/>
              <w:right w:val="nil"/>
            </w:tcBorders>
            <w:shd w:val="clear" w:color="auto" w:fill="auto"/>
            <w:noWrap/>
            <w:vAlign w:val="center"/>
            <w:hideMark/>
          </w:tcPr>
          <w:p w14:paraId="19E3DBFD"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数据时间</w:t>
            </w:r>
          </w:p>
        </w:tc>
        <w:tc>
          <w:tcPr>
            <w:tcW w:w="0" w:type="auto"/>
            <w:tcBorders>
              <w:top w:val="single" w:sz="12" w:space="0" w:color="auto"/>
              <w:left w:val="nil"/>
              <w:bottom w:val="single" w:sz="8" w:space="0" w:color="auto"/>
              <w:right w:val="nil"/>
            </w:tcBorders>
            <w:shd w:val="clear" w:color="auto" w:fill="auto"/>
            <w:noWrap/>
            <w:vAlign w:val="center"/>
            <w:hideMark/>
          </w:tcPr>
          <w:p w14:paraId="557B269E"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研究对象</w:t>
            </w:r>
          </w:p>
        </w:tc>
        <w:tc>
          <w:tcPr>
            <w:tcW w:w="0" w:type="auto"/>
            <w:tcBorders>
              <w:top w:val="single" w:sz="12" w:space="0" w:color="auto"/>
              <w:left w:val="nil"/>
              <w:bottom w:val="single" w:sz="8" w:space="0" w:color="auto"/>
              <w:right w:val="nil"/>
            </w:tcBorders>
            <w:shd w:val="clear" w:color="auto" w:fill="auto"/>
            <w:noWrap/>
            <w:vAlign w:val="center"/>
            <w:hideMark/>
          </w:tcPr>
          <w:p w14:paraId="70854D98"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函数形式</w:t>
            </w:r>
          </w:p>
        </w:tc>
        <w:tc>
          <w:tcPr>
            <w:tcW w:w="0" w:type="auto"/>
            <w:tcBorders>
              <w:top w:val="single" w:sz="12" w:space="0" w:color="auto"/>
              <w:left w:val="nil"/>
              <w:bottom w:val="single" w:sz="8" w:space="0" w:color="auto"/>
              <w:right w:val="nil"/>
            </w:tcBorders>
            <w:shd w:val="clear" w:color="auto" w:fill="auto"/>
            <w:noWrap/>
            <w:vAlign w:val="center"/>
            <w:hideMark/>
          </w:tcPr>
          <w:p w14:paraId="44FEA406"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土地生产率指标</w:t>
            </w:r>
          </w:p>
        </w:tc>
        <w:tc>
          <w:tcPr>
            <w:tcW w:w="0" w:type="auto"/>
            <w:tcBorders>
              <w:top w:val="single" w:sz="12" w:space="0" w:color="auto"/>
              <w:left w:val="nil"/>
              <w:bottom w:val="single" w:sz="8" w:space="0" w:color="auto"/>
              <w:right w:val="nil"/>
            </w:tcBorders>
            <w:shd w:val="clear" w:color="auto" w:fill="auto"/>
            <w:noWrap/>
            <w:vAlign w:val="center"/>
            <w:hideMark/>
          </w:tcPr>
          <w:p w14:paraId="77E751EB"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规模弹性</w:t>
            </w:r>
          </w:p>
        </w:tc>
      </w:tr>
      <w:tr w:rsidR="00A0260F" w:rsidRPr="00FE0F51" w14:paraId="6E4BB5E0" w14:textId="77777777" w:rsidTr="00A0260F">
        <w:trPr>
          <w:trHeight w:val="340"/>
        </w:trPr>
        <w:tc>
          <w:tcPr>
            <w:tcW w:w="1886" w:type="dxa"/>
            <w:vMerge w:val="restart"/>
            <w:tcBorders>
              <w:top w:val="nil"/>
              <w:left w:val="nil"/>
              <w:bottom w:val="nil"/>
              <w:right w:val="nil"/>
            </w:tcBorders>
            <w:shd w:val="clear" w:color="auto" w:fill="auto"/>
            <w:hideMark/>
          </w:tcPr>
          <w:p w14:paraId="2B9332B9" w14:textId="77777777" w:rsidR="00A0260F" w:rsidRPr="00255B66" w:rsidRDefault="00A0260F" w:rsidP="00DB10DA">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范红忠和周启良（</w:t>
            </w:r>
            <w:r w:rsidRPr="00255B66">
              <w:rPr>
                <w:rFonts w:ascii="Times New Roman" w:eastAsia="宋体" w:hAnsi="Times New Roman" w:cs="Times New Roman"/>
                <w:color w:val="000000"/>
                <w:sz w:val="21"/>
                <w:szCs w:val="21"/>
              </w:rPr>
              <w:t>2014</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438A4D90" w14:textId="77777777" w:rsidR="00A0260F" w:rsidRDefault="00A0260F" w:rsidP="00DB10DA">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2012</w:t>
            </w:r>
            <w:r w:rsidRPr="00255B66">
              <w:rPr>
                <w:rFonts w:ascii="Times New Roman" w:eastAsia="宋体" w:hAnsi="Times New Roman" w:cs="Times New Roman"/>
                <w:color w:val="000000"/>
                <w:sz w:val="21"/>
                <w:szCs w:val="21"/>
              </w:rPr>
              <w:t>年</w:t>
            </w:r>
          </w:p>
          <w:p w14:paraId="490D9D34" w14:textId="239E3A44" w:rsidR="0059351E" w:rsidRPr="00255B66" w:rsidRDefault="0059351E" w:rsidP="00DB10DA">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2A549DFF"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0B3E0BC4"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65626A8"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1215EDAD"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0.124</w:t>
            </w:r>
          </w:p>
        </w:tc>
      </w:tr>
      <w:tr w:rsidR="00A0260F" w:rsidRPr="00FE0F51" w14:paraId="3C05EBC1" w14:textId="77777777" w:rsidTr="00A0260F">
        <w:trPr>
          <w:trHeight w:val="340"/>
        </w:trPr>
        <w:tc>
          <w:tcPr>
            <w:tcW w:w="1886" w:type="dxa"/>
            <w:vMerge/>
            <w:tcBorders>
              <w:top w:val="nil"/>
              <w:left w:val="nil"/>
              <w:bottom w:val="nil"/>
              <w:right w:val="nil"/>
            </w:tcBorders>
            <w:vAlign w:val="center"/>
            <w:hideMark/>
          </w:tcPr>
          <w:p w14:paraId="698D3CC5" w14:textId="77777777" w:rsidR="00A0260F" w:rsidRPr="00255B66" w:rsidRDefault="00A0260F" w:rsidP="00DB10DA">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6A614F12" w14:textId="77777777" w:rsidR="00A0260F" w:rsidRPr="00255B66" w:rsidRDefault="00A0260F" w:rsidP="00DB10DA">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22348E5"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0EB04D7D"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1C997527"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6300A3F"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0.049</w:t>
            </w:r>
          </w:p>
        </w:tc>
      </w:tr>
      <w:tr w:rsidR="00A0260F" w:rsidRPr="00FE0F51" w14:paraId="1AC9B863" w14:textId="77777777" w:rsidTr="00A0260F">
        <w:trPr>
          <w:trHeight w:val="340"/>
        </w:trPr>
        <w:tc>
          <w:tcPr>
            <w:tcW w:w="1886" w:type="dxa"/>
            <w:vMerge w:val="restart"/>
            <w:tcBorders>
              <w:top w:val="nil"/>
              <w:left w:val="nil"/>
              <w:bottom w:val="nil"/>
              <w:right w:val="nil"/>
            </w:tcBorders>
            <w:shd w:val="clear" w:color="auto" w:fill="auto"/>
            <w:noWrap/>
            <w:hideMark/>
          </w:tcPr>
          <w:p w14:paraId="7C84A102"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程申（</w:t>
            </w:r>
            <w:r w:rsidRPr="00255B66">
              <w:rPr>
                <w:rFonts w:ascii="Times New Roman" w:eastAsia="宋体" w:hAnsi="Times New Roman" w:cs="Times New Roman"/>
                <w:color w:val="000000"/>
                <w:sz w:val="21"/>
                <w:szCs w:val="21"/>
              </w:rPr>
              <w:t>2018</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0721C1C4" w14:textId="3D2ED4E2" w:rsidR="00255B66" w:rsidRPr="00255B66" w:rsidRDefault="00255B66" w:rsidP="007B736F">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2010</w:t>
            </w:r>
            <w:r w:rsidR="007B736F">
              <w:rPr>
                <w:rFonts w:ascii="Times New Roman" w:eastAsia="宋体" w:hAnsi="Times New Roman" w:cs="Times New Roman" w:hint="eastAsia"/>
                <w:color w:val="000000"/>
                <w:sz w:val="21"/>
                <w:szCs w:val="21"/>
              </w:rPr>
              <w:t>和</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35133D9E"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3E2F9FD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44136228"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36A95FB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-0.096</w:t>
            </w:r>
          </w:p>
        </w:tc>
      </w:tr>
      <w:tr w:rsidR="005B1BEA" w:rsidRPr="00FE0F51" w14:paraId="58C75683" w14:textId="77777777" w:rsidTr="00A0260F">
        <w:trPr>
          <w:trHeight w:val="340"/>
        </w:trPr>
        <w:tc>
          <w:tcPr>
            <w:tcW w:w="1886" w:type="dxa"/>
            <w:vMerge/>
            <w:tcBorders>
              <w:top w:val="nil"/>
              <w:left w:val="nil"/>
              <w:bottom w:val="nil"/>
              <w:right w:val="nil"/>
            </w:tcBorders>
            <w:vAlign w:val="center"/>
            <w:hideMark/>
          </w:tcPr>
          <w:p w14:paraId="47B37DB0"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BE9ACF7"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5E9D6C6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5853874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17787D1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0462AE5A" w14:textId="35C721DA"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w:t>
            </w:r>
            <w:r w:rsidR="00FE0F51">
              <w:rPr>
                <w:rFonts w:ascii="Times New Roman" w:eastAsia="宋体" w:hAnsi="Times New Roman" w:cs="Times New Roman"/>
                <w:color w:val="000000"/>
                <w:sz w:val="21"/>
                <w:szCs w:val="21"/>
              </w:rPr>
              <w:t>0</w:t>
            </w:r>
          </w:p>
        </w:tc>
      </w:tr>
      <w:tr w:rsidR="005B1BEA" w:rsidRPr="00FE0F51" w14:paraId="6193CA04" w14:textId="77777777" w:rsidTr="00A0260F">
        <w:trPr>
          <w:trHeight w:val="340"/>
        </w:trPr>
        <w:tc>
          <w:tcPr>
            <w:tcW w:w="1886" w:type="dxa"/>
            <w:vMerge/>
            <w:tcBorders>
              <w:top w:val="nil"/>
              <w:left w:val="nil"/>
              <w:bottom w:val="nil"/>
              <w:right w:val="nil"/>
            </w:tcBorders>
            <w:vAlign w:val="center"/>
            <w:hideMark/>
          </w:tcPr>
          <w:p w14:paraId="724EB2AF"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5029CE45"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6EDB201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676A987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7F693C7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0340A202"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-0.123</w:t>
            </w:r>
          </w:p>
        </w:tc>
      </w:tr>
      <w:tr w:rsidR="005B1BEA" w:rsidRPr="00FE0F51" w14:paraId="4B94AB78" w14:textId="77777777" w:rsidTr="00A0260F">
        <w:trPr>
          <w:trHeight w:val="340"/>
        </w:trPr>
        <w:tc>
          <w:tcPr>
            <w:tcW w:w="1886" w:type="dxa"/>
            <w:vMerge w:val="restart"/>
            <w:tcBorders>
              <w:top w:val="nil"/>
              <w:left w:val="nil"/>
              <w:bottom w:val="nil"/>
              <w:right w:val="nil"/>
            </w:tcBorders>
            <w:shd w:val="clear" w:color="auto" w:fill="auto"/>
            <w:noWrap/>
            <w:hideMark/>
          </w:tcPr>
          <w:p w14:paraId="080AB2D2" w14:textId="77777777" w:rsidR="00667739"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陈杰和苏群</w:t>
            </w:r>
          </w:p>
          <w:p w14:paraId="3FB76A37" w14:textId="1046D29E"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t>2017</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7A7298C4"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2010</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195BA0C6"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6B33924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47FE9DD" w14:textId="77777777" w:rsidR="00255B66" w:rsidRPr="00255B66" w:rsidRDefault="00255B66" w:rsidP="0010388B">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2A3B9A2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倒</w:t>
            </w:r>
            <w:r w:rsidRPr="00255B66">
              <w:rPr>
                <w:rFonts w:ascii="Times New Roman" w:eastAsia="宋体" w:hAnsi="Times New Roman" w:cs="Times New Roman"/>
                <w:color w:val="000000"/>
                <w:sz w:val="21"/>
                <w:szCs w:val="21"/>
              </w:rPr>
              <w:t>U</w:t>
            </w:r>
            <w:r w:rsidRPr="00255B66">
              <w:rPr>
                <w:rFonts w:ascii="Times New Roman" w:eastAsia="宋体" w:hAnsi="Times New Roman" w:cs="Times New Roman"/>
                <w:color w:val="000000"/>
                <w:sz w:val="21"/>
                <w:szCs w:val="21"/>
              </w:rPr>
              <w:t>型</w:t>
            </w:r>
          </w:p>
        </w:tc>
      </w:tr>
      <w:tr w:rsidR="005B1BEA" w:rsidRPr="00FE0F51" w14:paraId="7BB7ADA2" w14:textId="77777777" w:rsidTr="00A0260F">
        <w:trPr>
          <w:trHeight w:val="340"/>
        </w:trPr>
        <w:tc>
          <w:tcPr>
            <w:tcW w:w="1886" w:type="dxa"/>
            <w:vMerge/>
            <w:tcBorders>
              <w:top w:val="nil"/>
              <w:left w:val="nil"/>
              <w:bottom w:val="nil"/>
              <w:right w:val="nil"/>
            </w:tcBorders>
            <w:vAlign w:val="center"/>
            <w:hideMark/>
          </w:tcPr>
          <w:p w14:paraId="2182FF60"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398BC51D"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215CF1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稻谷</w:t>
            </w:r>
          </w:p>
        </w:tc>
        <w:tc>
          <w:tcPr>
            <w:tcW w:w="0" w:type="auto"/>
            <w:tcBorders>
              <w:top w:val="nil"/>
              <w:left w:val="nil"/>
              <w:bottom w:val="nil"/>
              <w:right w:val="nil"/>
            </w:tcBorders>
            <w:shd w:val="clear" w:color="auto" w:fill="auto"/>
            <w:noWrap/>
            <w:vAlign w:val="center"/>
            <w:hideMark/>
          </w:tcPr>
          <w:p w14:paraId="59B5775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21B15A32" w14:textId="77777777" w:rsidR="00255B66" w:rsidRPr="00255B66" w:rsidRDefault="00255B66" w:rsidP="0010388B">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2BDDEC1C"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5B1BEA" w:rsidRPr="00FE0F51" w14:paraId="0E7B4389" w14:textId="77777777" w:rsidTr="00A0260F">
        <w:trPr>
          <w:trHeight w:val="340"/>
        </w:trPr>
        <w:tc>
          <w:tcPr>
            <w:tcW w:w="1886" w:type="dxa"/>
            <w:vMerge/>
            <w:tcBorders>
              <w:top w:val="nil"/>
              <w:left w:val="nil"/>
              <w:bottom w:val="nil"/>
              <w:right w:val="nil"/>
            </w:tcBorders>
            <w:vAlign w:val="center"/>
            <w:hideMark/>
          </w:tcPr>
          <w:p w14:paraId="508D1A49"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503634DD"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A96F40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1C1C800B"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C68F520" w14:textId="77777777" w:rsidR="00255B66" w:rsidRPr="00255B66" w:rsidRDefault="00255B66" w:rsidP="0010388B">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319078E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A0260F" w:rsidRPr="00FE0F51" w14:paraId="714FBB9A" w14:textId="77777777" w:rsidTr="00A0260F">
        <w:trPr>
          <w:trHeight w:val="340"/>
        </w:trPr>
        <w:tc>
          <w:tcPr>
            <w:tcW w:w="1886" w:type="dxa"/>
            <w:tcBorders>
              <w:top w:val="nil"/>
              <w:left w:val="nil"/>
              <w:bottom w:val="nil"/>
              <w:right w:val="nil"/>
            </w:tcBorders>
            <w:shd w:val="clear" w:color="auto" w:fill="auto"/>
            <w:noWrap/>
            <w:hideMark/>
          </w:tcPr>
          <w:p w14:paraId="3C0D49A4"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王建英等（</w:t>
            </w:r>
            <w:r w:rsidRPr="00255B66">
              <w:rPr>
                <w:rFonts w:ascii="Times New Roman" w:eastAsia="宋体" w:hAnsi="Times New Roman" w:cs="Times New Roman"/>
                <w:color w:val="000000"/>
                <w:sz w:val="21"/>
                <w:szCs w:val="21"/>
              </w:rPr>
              <w:t>2015</w:t>
            </w:r>
            <w:r w:rsidRPr="00255B66">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hideMark/>
          </w:tcPr>
          <w:p w14:paraId="64CEE9CC"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2007</w:t>
            </w:r>
            <w:r w:rsidRPr="00255B66">
              <w:rPr>
                <w:rFonts w:ascii="Times New Roman" w:eastAsia="宋体" w:hAnsi="Times New Roman" w:cs="Times New Roman"/>
                <w:color w:val="000000"/>
                <w:sz w:val="21"/>
                <w:szCs w:val="21"/>
              </w:rPr>
              <w:t>和</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70EC336A"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307D5076"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5284888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亩均产量（斤</w:t>
            </w: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176455C"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0.031</w:t>
            </w:r>
          </w:p>
        </w:tc>
      </w:tr>
      <w:tr w:rsidR="005B1BEA" w:rsidRPr="00FE0F51" w14:paraId="350AB8E1" w14:textId="77777777" w:rsidTr="00A0260F">
        <w:trPr>
          <w:trHeight w:val="340"/>
        </w:trPr>
        <w:tc>
          <w:tcPr>
            <w:tcW w:w="1886" w:type="dxa"/>
            <w:tcBorders>
              <w:top w:val="nil"/>
              <w:left w:val="nil"/>
              <w:bottom w:val="nil"/>
              <w:right w:val="nil"/>
            </w:tcBorders>
            <w:shd w:val="clear" w:color="auto" w:fill="auto"/>
            <w:hideMark/>
          </w:tcPr>
          <w:p w14:paraId="0D1EA2C0"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Carletto(2013)</w:t>
            </w:r>
          </w:p>
        </w:tc>
        <w:tc>
          <w:tcPr>
            <w:tcW w:w="1642" w:type="dxa"/>
            <w:tcBorders>
              <w:top w:val="nil"/>
              <w:left w:val="nil"/>
              <w:bottom w:val="nil"/>
              <w:right w:val="nil"/>
            </w:tcBorders>
            <w:shd w:val="clear" w:color="auto" w:fill="auto"/>
            <w:noWrap/>
            <w:hideMark/>
          </w:tcPr>
          <w:p w14:paraId="6B5667FB" w14:textId="2C6C7690"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2005</w:t>
            </w:r>
            <w:r w:rsidR="00FE0F51">
              <w:rPr>
                <w:rFonts w:ascii="Times New Roman" w:eastAsia="宋体" w:hAnsi="Times New Roman" w:cs="Times New Roman" w:hint="eastAsia"/>
                <w:color w:val="000000"/>
                <w:sz w:val="21"/>
                <w:szCs w:val="21"/>
              </w:rPr>
              <w:t>和</w:t>
            </w:r>
            <w:r w:rsidRPr="00255B66">
              <w:rPr>
                <w:rFonts w:ascii="Times New Roman" w:eastAsia="宋体" w:hAnsi="Times New Roman" w:cs="Times New Roman"/>
                <w:color w:val="000000"/>
                <w:sz w:val="21"/>
                <w:szCs w:val="21"/>
              </w:rPr>
              <w:t>2006</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6CDFE5EB"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64844B33"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4245D3D8" w14:textId="56792E54"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00FE0F51">
              <w:rPr>
                <w:rFonts w:ascii="Times New Roman" w:eastAsia="宋体" w:hAnsi="Times New Roman" w:cs="Times New Roman" w:hint="eastAsia"/>
                <w:color w:val="000000"/>
                <w:sz w:val="21"/>
                <w:szCs w:val="21"/>
              </w:rPr>
              <w:t>英亩</w:t>
            </w:r>
            <w:r w:rsidRPr="00255B66">
              <w:rPr>
                <w:rFonts w:ascii="Times New Roman" w:eastAsia="宋体" w:hAnsi="Times New Roman" w:cs="Times New Roman"/>
                <w:color w:val="000000"/>
                <w:sz w:val="21"/>
                <w:szCs w:val="21"/>
              </w:rPr>
              <w:t>）</w:t>
            </w:r>
          </w:p>
        </w:tc>
        <w:tc>
          <w:tcPr>
            <w:tcW w:w="0" w:type="auto"/>
            <w:tcBorders>
              <w:top w:val="nil"/>
              <w:left w:val="nil"/>
              <w:bottom w:val="nil"/>
              <w:right w:val="nil"/>
            </w:tcBorders>
            <w:shd w:val="clear" w:color="auto" w:fill="auto"/>
            <w:noWrap/>
            <w:vAlign w:val="center"/>
            <w:hideMark/>
          </w:tcPr>
          <w:p w14:paraId="0BDCEA0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-1.036</w:t>
            </w:r>
          </w:p>
        </w:tc>
      </w:tr>
      <w:tr w:rsidR="005B1BEA" w:rsidRPr="00FE0F51" w14:paraId="7CAD6D5C" w14:textId="77777777" w:rsidTr="00A0260F">
        <w:trPr>
          <w:trHeight w:val="340"/>
        </w:trPr>
        <w:tc>
          <w:tcPr>
            <w:tcW w:w="1886" w:type="dxa"/>
            <w:tcBorders>
              <w:top w:val="nil"/>
              <w:left w:val="nil"/>
              <w:bottom w:val="nil"/>
              <w:right w:val="nil"/>
            </w:tcBorders>
            <w:shd w:val="clear" w:color="auto" w:fill="auto"/>
            <w:noWrap/>
            <w:hideMark/>
          </w:tcPr>
          <w:p w14:paraId="1860C125"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王嫚嫚等（</w:t>
            </w:r>
            <w:r w:rsidRPr="00255B66">
              <w:rPr>
                <w:rFonts w:ascii="Times New Roman" w:eastAsia="宋体" w:hAnsi="Times New Roman" w:cs="Times New Roman"/>
                <w:color w:val="000000"/>
                <w:sz w:val="21"/>
                <w:szCs w:val="21"/>
              </w:rPr>
              <w:t>2017</w:t>
            </w:r>
            <w:r w:rsidRPr="00255B66">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noWrap/>
            <w:hideMark/>
          </w:tcPr>
          <w:p w14:paraId="52DE5745"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6C6E01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068E922B" w14:textId="6F3B9C32"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268A329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EC4BDAE"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A6383F" w:rsidRPr="00FE0F51" w14:paraId="2186D455" w14:textId="77777777" w:rsidTr="00A0260F">
        <w:trPr>
          <w:trHeight w:val="340"/>
        </w:trPr>
        <w:tc>
          <w:tcPr>
            <w:tcW w:w="1886" w:type="dxa"/>
            <w:vMerge w:val="restart"/>
            <w:tcBorders>
              <w:top w:val="nil"/>
              <w:left w:val="nil"/>
              <w:bottom w:val="nil"/>
              <w:right w:val="nil"/>
            </w:tcBorders>
            <w:shd w:val="clear" w:color="auto" w:fill="auto"/>
            <w:noWrap/>
            <w:hideMark/>
          </w:tcPr>
          <w:p w14:paraId="595F7A09"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许庆等（</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3ED983FC"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1993-1995</w:t>
            </w: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br/>
              <w:t>1999</w:t>
            </w:r>
            <w:r w:rsidRPr="00255B66">
              <w:rPr>
                <w:rFonts w:ascii="Times New Roman" w:eastAsia="宋体" w:hAnsi="Times New Roman" w:cs="Times New Roman"/>
                <w:color w:val="000000"/>
                <w:sz w:val="21"/>
                <w:szCs w:val="21"/>
              </w:rPr>
              <w:t>和</w:t>
            </w:r>
            <w:r w:rsidRPr="00255B66">
              <w:rPr>
                <w:rFonts w:ascii="Times New Roman" w:eastAsia="宋体" w:hAnsi="Times New Roman" w:cs="Times New Roman"/>
                <w:color w:val="000000"/>
                <w:sz w:val="21"/>
                <w:szCs w:val="21"/>
              </w:rPr>
              <w:t>2000</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39A936C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2BA78780" w14:textId="39F290F4"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5506021B"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628BA00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A0260F" w:rsidRPr="00FE0F51" w14:paraId="4B14B8D0" w14:textId="77777777" w:rsidTr="00A0260F">
        <w:trPr>
          <w:trHeight w:val="340"/>
        </w:trPr>
        <w:tc>
          <w:tcPr>
            <w:tcW w:w="1886" w:type="dxa"/>
            <w:vMerge/>
            <w:tcBorders>
              <w:top w:val="nil"/>
              <w:left w:val="nil"/>
              <w:bottom w:val="nil"/>
              <w:right w:val="nil"/>
            </w:tcBorders>
            <w:vAlign w:val="center"/>
            <w:hideMark/>
          </w:tcPr>
          <w:p w14:paraId="4C8C85AA"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5F09ADB"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A71A41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34AFF838" w14:textId="6B04F828"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5DD2403A"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vAlign w:val="center"/>
            <w:hideMark/>
          </w:tcPr>
          <w:p w14:paraId="65F6E0A3" w14:textId="02483B49" w:rsidR="00255B66" w:rsidRPr="00255B66" w:rsidRDefault="00375A9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r>
      <w:tr w:rsidR="00A0260F" w:rsidRPr="00FE0F51" w14:paraId="31F3F912" w14:textId="77777777" w:rsidTr="00A0260F">
        <w:trPr>
          <w:trHeight w:val="340"/>
        </w:trPr>
        <w:tc>
          <w:tcPr>
            <w:tcW w:w="1886" w:type="dxa"/>
            <w:vMerge/>
            <w:tcBorders>
              <w:top w:val="nil"/>
              <w:left w:val="nil"/>
              <w:right w:val="nil"/>
            </w:tcBorders>
            <w:vAlign w:val="center"/>
            <w:hideMark/>
          </w:tcPr>
          <w:p w14:paraId="7502D71B"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right w:val="nil"/>
            </w:tcBorders>
            <w:vAlign w:val="center"/>
            <w:hideMark/>
          </w:tcPr>
          <w:p w14:paraId="090314F5"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noWrap/>
            <w:vAlign w:val="center"/>
            <w:hideMark/>
          </w:tcPr>
          <w:p w14:paraId="5647AF1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籼稻</w:t>
            </w:r>
          </w:p>
        </w:tc>
        <w:tc>
          <w:tcPr>
            <w:tcW w:w="0" w:type="auto"/>
            <w:tcBorders>
              <w:top w:val="nil"/>
              <w:left w:val="nil"/>
              <w:right w:val="nil"/>
            </w:tcBorders>
            <w:shd w:val="clear" w:color="auto" w:fill="auto"/>
            <w:noWrap/>
            <w:vAlign w:val="center"/>
            <w:hideMark/>
          </w:tcPr>
          <w:p w14:paraId="17147553" w14:textId="0441A73A"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right w:val="nil"/>
            </w:tcBorders>
            <w:shd w:val="clear" w:color="auto" w:fill="auto"/>
            <w:noWrap/>
            <w:vAlign w:val="center"/>
            <w:hideMark/>
          </w:tcPr>
          <w:p w14:paraId="06E5A99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vAlign w:val="center"/>
            <w:hideMark/>
          </w:tcPr>
          <w:p w14:paraId="33A73DA0" w14:textId="702E1FA1" w:rsidR="00255B66" w:rsidRPr="00255B66" w:rsidRDefault="00375A9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r>
      <w:tr w:rsidR="005B1BEA" w:rsidRPr="00FE0F51" w14:paraId="7967A1EE" w14:textId="77777777" w:rsidTr="00A0260F">
        <w:trPr>
          <w:trHeight w:val="340"/>
        </w:trPr>
        <w:tc>
          <w:tcPr>
            <w:tcW w:w="1886" w:type="dxa"/>
            <w:vMerge w:val="restart"/>
            <w:tcBorders>
              <w:top w:val="nil"/>
              <w:left w:val="nil"/>
              <w:bottom w:val="single" w:sz="12" w:space="0" w:color="000000"/>
              <w:right w:val="nil"/>
            </w:tcBorders>
            <w:shd w:val="clear" w:color="auto" w:fill="auto"/>
            <w:noWrap/>
            <w:hideMark/>
          </w:tcPr>
          <w:p w14:paraId="549A4313"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本研究</w:t>
            </w:r>
          </w:p>
        </w:tc>
        <w:tc>
          <w:tcPr>
            <w:tcW w:w="1642" w:type="dxa"/>
            <w:vMerge w:val="restart"/>
            <w:tcBorders>
              <w:top w:val="nil"/>
              <w:left w:val="nil"/>
              <w:bottom w:val="nil"/>
              <w:right w:val="nil"/>
            </w:tcBorders>
            <w:shd w:val="clear" w:color="auto" w:fill="auto"/>
            <w:noWrap/>
            <w:hideMark/>
          </w:tcPr>
          <w:p w14:paraId="3D0C08EB"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2011-2015</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11BEF11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一熟玉米</w:t>
            </w:r>
          </w:p>
        </w:tc>
        <w:tc>
          <w:tcPr>
            <w:tcW w:w="0" w:type="auto"/>
            <w:tcBorders>
              <w:top w:val="nil"/>
              <w:left w:val="nil"/>
              <w:bottom w:val="nil"/>
              <w:right w:val="nil"/>
            </w:tcBorders>
            <w:shd w:val="clear" w:color="auto" w:fill="auto"/>
            <w:noWrap/>
            <w:vAlign w:val="center"/>
            <w:hideMark/>
          </w:tcPr>
          <w:p w14:paraId="6534EC41" w14:textId="772424B8"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3A586A1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6CEA73C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0.013</w:t>
            </w:r>
          </w:p>
        </w:tc>
      </w:tr>
      <w:tr w:rsidR="005B1BEA" w:rsidRPr="00FE0F51" w14:paraId="2E8E2EF4" w14:textId="77777777" w:rsidTr="00A0260F">
        <w:trPr>
          <w:trHeight w:val="340"/>
        </w:trPr>
        <w:tc>
          <w:tcPr>
            <w:tcW w:w="1886" w:type="dxa"/>
            <w:vMerge/>
            <w:tcBorders>
              <w:top w:val="nil"/>
              <w:left w:val="nil"/>
              <w:bottom w:val="single" w:sz="12" w:space="0" w:color="000000"/>
              <w:right w:val="nil"/>
            </w:tcBorders>
            <w:vAlign w:val="center"/>
            <w:hideMark/>
          </w:tcPr>
          <w:p w14:paraId="17BC1A2E"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26450DC9"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22E9EE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两熟玉米</w:t>
            </w:r>
          </w:p>
        </w:tc>
        <w:tc>
          <w:tcPr>
            <w:tcW w:w="0" w:type="auto"/>
            <w:tcBorders>
              <w:top w:val="nil"/>
              <w:left w:val="nil"/>
              <w:bottom w:val="nil"/>
              <w:right w:val="nil"/>
            </w:tcBorders>
            <w:shd w:val="clear" w:color="auto" w:fill="auto"/>
            <w:noWrap/>
            <w:vAlign w:val="center"/>
            <w:hideMark/>
          </w:tcPr>
          <w:p w14:paraId="1192D751" w14:textId="7372580B"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495AF84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1F3519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0.034</w:t>
            </w:r>
          </w:p>
        </w:tc>
      </w:tr>
      <w:tr w:rsidR="005B1BEA" w:rsidRPr="00FE0F51" w14:paraId="284F7EE1" w14:textId="77777777" w:rsidTr="00A0260F">
        <w:trPr>
          <w:trHeight w:val="340"/>
        </w:trPr>
        <w:tc>
          <w:tcPr>
            <w:tcW w:w="1886" w:type="dxa"/>
            <w:vMerge/>
            <w:tcBorders>
              <w:top w:val="nil"/>
              <w:left w:val="nil"/>
              <w:bottom w:val="single" w:sz="12" w:space="0" w:color="000000"/>
              <w:right w:val="nil"/>
            </w:tcBorders>
            <w:vAlign w:val="center"/>
            <w:hideMark/>
          </w:tcPr>
          <w:p w14:paraId="1FAC0E59"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26AF3FA7"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2C29C2E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两熟小麦</w:t>
            </w:r>
          </w:p>
        </w:tc>
        <w:tc>
          <w:tcPr>
            <w:tcW w:w="0" w:type="auto"/>
            <w:tcBorders>
              <w:top w:val="nil"/>
              <w:left w:val="nil"/>
              <w:bottom w:val="nil"/>
              <w:right w:val="nil"/>
            </w:tcBorders>
            <w:shd w:val="clear" w:color="auto" w:fill="auto"/>
            <w:noWrap/>
            <w:vAlign w:val="center"/>
            <w:hideMark/>
          </w:tcPr>
          <w:p w14:paraId="592724EF" w14:textId="24C55B62"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4DC0B8D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57F1B8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-0.038</w:t>
            </w:r>
          </w:p>
        </w:tc>
      </w:tr>
      <w:tr w:rsidR="005B1BEA" w:rsidRPr="00FE0F51" w14:paraId="2F5AD0E8" w14:textId="77777777" w:rsidTr="00A0260F">
        <w:trPr>
          <w:trHeight w:val="340"/>
        </w:trPr>
        <w:tc>
          <w:tcPr>
            <w:tcW w:w="1886" w:type="dxa"/>
            <w:vMerge/>
            <w:tcBorders>
              <w:top w:val="nil"/>
              <w:left w:val="nil"/>
              <w:bottom w:val="single" w:sz="12" w:space="0" w:color="auto"/>
              <w:right w:val="nil"/>
            </w:tcBorders>
            <w:vAlign w:val="center"/>
            <w:hideMark/>
          </w:tcPr>
          <w:p w14:paraId="0CC3552F"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single" w:sz="12" w:space="0" w:color="auto"/>
              <w:right w:val="nil"/>
            </w:tcBorders>
            <w:vAlign w:val="center"/>
            <w:hideMark/>
          </w:tcPr>
          <w:p w14:paraId="3CA79E94"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single" w:sz="12" w:space="0" w:color="auto"/>
              <w:right w:val="nil"/>
            </w:tcBorders>
            <w:shd w:val="clear" w:color="auto" w:fill="auto"/>
            <w:noWrap/>
            <w:vAlign w:val="center"/>
            <w:hideMark/>
          </w:tcPr>
          <w:p w14:paraId="057B579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稻谷</w:t>
            </w:r>
          </w:p>
        </w:tc>
        <w:tc>
          <w:tcPr>
            <w:tcW w:w="0" w:type="auto"/>
            <w:tcBorders>
              <w:top w:val="nil"/>
              <w:left w:val="nil"/>
              <w:bottom w:val="single" w:sz="12" w:space="0" w:color="auto"/>
              <w:right w:val="nil"/>
            </w:tcBorders>
            <w:shd w:val="clear" w:color="auto" w:fill="auto"/>
            <w:noWrap/>
            <w:vAlign w:val="center"/>
            <w:hideMark/>
          </w:tcPr>
          <w:p w14:paraId="67DB8B00" w14:textId="251B1178"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single" w:sz="12" w:space="0" w:color="auto"/>
              <w:right w:val="nil"/>
            </w:tcBorders>
            <w:shd w:val="clear" w:color="auto" w:fill="auto"/>
            <w:noWrap/>
            <w:vAlign w:val="center"/>
            <w:hideMark/>
          </w:tcPr>
          <w:p w14:paraId="6C706EB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single" w:sz="12" w:space="0" w:color="auto"/>
              <w:right w:val="nil"/>
            </w:tcBorders>
            <w:shd w:val="clear" w:color="auto" w:fill="auto"/>
            <w:noWrap/>
            <w:vAlign w:val="center"/>
            <w:hideMark/>
          </w:tcPr>
          <w:p w14:paraId="30545C0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-0.034</w:t>
            </w:r>
          </w:p>
        </w:tc>
      </w:tr>
      <w:tr w:rsidR="00255B66" w:rsidRPr="00255B66" w14:paraId="762DD2C0" w14:textId="77777777" w:rsidTr="0010388B">
        <w:trPr>
          <w:trHeight w:val="340"/>
        </w:trPr>
        <w:tc>
          <w:tcPr>
            <w:tcW w:w="0" w:type="auto"/>
            <w:gridSpan w:val="6"/>
            <w:tcBorders>
              <w:top w:val="single" w:sz="12" w:space="0" w:color="auto"/>
              <w:left w:val="nil"/>
              <w:bottom w:val="nil"/>
              <w:right w:val="nil"/>
            </w:tcBorders>
            <w:shd w:val="clear" w:color="auto" w:fill="auto"/>
            <w:noWrap/>
            <w:vAlign w:val="center"/>
            <w:hideMark/>
          </w:tcPr>
          <w:p w14:paraId="4A0D2AC0" w14:textId="2D1EA5F7" w:rsidR="00255B66" w:rsidRPr="00255B66" w:rsidRDefault="00255B66" w:rsidP="00856862">
            <w:pPr>
              <w:spacing w:afterLines="100" w:after="326" w:line="240" w:lineRule="auto"/>
              <w:jc w:val="both"/>
              <w:rPr>
                <w:rFonts w:ascii="Times New Roman" w:eastAsia="宋体" w:hAnsi="Times New Roman" w:cs="Times New Roman"/>
                <w:color w:val="000000"/>
                <w:sz w:val="18"/>
                <w:szCs w:val="18"/>
              </w:rPr>
            </w:pPr>
            <w:r w:rsidRPr="00255B66">
              <w:rPr>
                <w:rFonts w:ascii="Times New Roman" w:eastAsia="宋体" w:hAnsi="Times New Roman" w:cs="Times New Roman"/>
                <w:color w:val="000000"/>
                <w:sz w:val="18"/>
                <w:szCs w:val="18"/>
              </w:rPr>
              <w:t>注：</w:t>
            </w:r>
            <w:r w:rsidR="005B1BEA">
              <w:rPr>
                <w:rFonts w:ascii="Times New Roman" w:eastAsia="宋体" w:hAnsi="Times New Roman" w:cs="Times New Roman" w:hint="eastAsia"/>
                <w:color w:val="000000"/>
                <w:sz w:val="18"/>
                <w:szCs w:val="18"/>
              </w:rPr>
              <w:t>部分文献因变量和模型的选取难以</w:t>
            </w:r>
            <w:r w:rsidRPr="00255B66">
              <w:rPr>
                <w:rFonts w:ascii="Times New Roman" w:eastAsia="宋体" w:hAnsi="Times New Roman" w:cs="Times New Roman"/>
                <w:color w:val="000000"/>
                <w:sz w:val="18"/>
                <w:szCs w:val="18"/>
              </w:rPr>
              <w:t>进一步得到规模弹性，因而表中仅呈现单产与规模</w:t>
            </w:r>
            <w:r w:rsidR="00C532DC">
              <w:rPr>
                <w:rFonts w:ascii="Times New Roman" w:eastAsia="宋体" w:hAnsi="Times New Roman" w:cs="Times New Roman" w:hint="eastAsia"/>
                <w:color w:val="000000"/>
                <w:sz w:val="18"/>
                <w:szCs w:val="18"/>
              </w:rPr>
              <w:t>的方向关系，</w:t>
            </w:r>
            <w:r w:rsidR="00C532DC">
              <w:rPr>
                <w:rFonts w:ascii="Times New Roman" w:eastAsia="宋体" w:hAnsi="Times New Roman" w:cs="Times New Roman"/>
                <w:color w:val="000000"/>
                <w:sz w:val="18"/>
                <w:szCs w:val="18"/>
              </w:rPr>
              <w:t>如</w:t>
            </w:r>
            <w:r w:rsidR="00C532DC">
              <w:rPr>
                <w:rFonts w:ascii="Times New Roman" w:eastAsia="宋体" w:hAnsi="Times New Roman" w:cs="Times New Roman" w:hint="eastAsia"/>
                <w:color w:val="000000"/>
                <w:sz w:val="18"/>
                <w:szCs w:val="18"/>
              </w:rPr>
              <w:t>王嫚嫚等（</w:t>
            </w:r>
            <w:r w:rsidR="00C532DC">
              <w:rPr>
                <w:rFonts w:ascii="Times New Roman" w:eastAsia="宋体" w:hAnsi="Times New Roman" w:cs="Times New Roman" w:hint="eastAsia"/>
                <w:color w:val="000000"/>
                <w:sz w:val="18"/>
                <w:szCs w:val="18"/>
              </w:rPr>
              <w:t>2017</w:t>
            </w:r>
            <w:r w:rsidR="00C532DC">
              <w:rPr>
                <w:rFonts w:ascii="Times New Roman" w:eastAsia="宋体" w:hAnsi="Times New Roman" w:cs="Times New Roman" w:hint="eastAsia"/>
                <w:color w:val="000000"/>
                <w:sz w:val="18"/>
                <w:szCs w:val="18"/>
              </w:rPr>
              <w:t>）和</w:t>
            </w:r>
            <w:r w:rsidR="00C532DC">
              <w:rPr>
                <w:rFonts w:ascii="Times New Roman" w:eastAsia="宋体" w:hAnsi="Times New Roman" w:cs="Times New Roman"/>
                <w:color w:val="000000"/>
                <w:sz w:val="18"/>
                <w:szCs w:val="18"/>
              </w:rPr>
              <w:t>许庆</w:t>
            </w:r>
            <w:r w:rsidR="00C532DC">
              <w:rPr>
                <w:rFonts w:ascii="Times New Roman" w:eastAsia="宋体" w:hAnsi="Times New Roman" w:cs="Times New Roman" w:hint="eastAsia"/>
                <w:color w:val="000000"/>
                <w:sz w:val="18"/>
                <w:szCs w:val="18"/>
              </w:rPr>
              <w:t>等（</w:t>
            </w:r>
            <w:r w:rsidR="00C532DC">
              <w:rPr>
                <w:rFonts w:ascii="Times New Roman" w:eastAsia="宋体" w:hAnsi="Times New Roman" w:cs="Times New Roman" w:hint="eastAsia"/>
                <w:color w:val="000000"/>
                <w:sz w:val="18"/>
                <w:szCs w:val="18"/>
              </w:rPr>
              <w:t>2011</w:t>
            </w:r>
            <w:r w:rsidR="00C532DC">
              <w:rPr>
                <w:rFonts w:ascii="Times New Roman" w:eastAsia="宋体" w:hAnsi="Times New Roman" w:cs="Times New Roman" w:hint="eastAsia"/>
                <w:color w:val="000000"/>
                <w:sz w:val="18"/>
                <w:szCs w:val="18"/>
              </w:rPr>
              <w:t>）</w:t>
            </w:r>
            <w:r w:rsidRPr="00255B66">
              <w:rPr>
                <w:rFonts w:ascii="Times New Roman" w:eastAsia="宋体" w:hAnsi="Times New Roman" w:cs="Times New Roman"/>
                <w:color w:val="000000"/>
                <w:sz w:val="18"/>
                <w:szCs w:val="18"/>
              </w:rPr>
              <w:t>。</w:t>
            </w:r>
          </w:p>
        </w:tc>
      </w:tr>
    </w:tbl>
    <w:p w14:paraId="72130D9F" w14:textId="66AB7557" w:rsidR="00A6383F" w:rsidRPr="00496323" w:rsidRDefault="00EF63A2" w:rsidP="00A6383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表中文献的农户数据</w:t>
      </w:r>
      <w:r w:rsidR="008D0B94">
        <w:rPr>
          <w:rFonts w:ascii="Times New Roman" w:hAnsi="Times New Roman" w:cs="Times New Roman" w:hint="eastAsia"/>
          <w:sz w:val="24"/>
          <w:szCs w:val="24"/>
        </w:rPr>
        <w:t>要么</w:t>
      </w:r>
      <w:r>
        <w:rPr>
          <w:rFonts w:ascii="Times New Roman" w:hAnsi="Times New Roman" w:cs="Times New Roman" w:hint="eastAsia"/>
          <w:sz w:val="24"/>
          <w:szCs w:val="24"/>
        </w:rPr>
        <w:t>统计口径不一致</w:t>
      </w:r>
      <w:r w:rsidR="008E5A85">
        <w:rPr>
          <w:rFonts w:ascii="Times New Roman" w:hAnsi="Times New Roman" w:cs="Times New Roman" w:hint="eastAsia"/>
          <w:sz w:val="24"/>
          <w:szCs w:val="24"/>
        </w:rPr>
        <w:t>（</w:t>
      </w:r>
      <w:r w:rsidR="00A4469E">
        <w:rPr>
          <w:rFonts w:ascii="Times New Roman" w:hAnsi="Times New Roman" w:cs="Times New Roman" w:hint="eastAsia"/>
          <w:sz w:val="24"/>
          <w:szCs w:val="24"/>
        </w:rPr>
        <w:t>部分来自于课题问卷调研，部分来自于全国农村固定观察点</w:t>
      </w:r>
      <w:r w:rsidR="008E5A85">
        <w:rPr>
          <w:rFonts w:ascii="Times New Roman" w:hAnsi="Times New Roman" w:cs="Times New Roman" w:hint="eastAsia"/>
          <w:sz w:val="24"/>
          <w:szCs w:val="24"/>
        </w:rPr>
        <w:t>）</w:t>
      </w:r>
      <w:r w:rsidR="008D0B94">
        <w:rPr>
          <w:rFonts w:ascii="Times New Roman" w:hAnsi="Times New Roman" w:cs="Times New Roman" w:hint="eastAsia"/>
          <w:sz w:val="24"/>
          <w:szCs w:val="24"/>
        </w:rPr>
        <w:t>，要么样本区域</w:t>
      </w:r>
      <w:r w:rsidR="00421B9C">
        <w:rPr>
          <w:rFonts w:ascii="Times New Roman" w:hAnsi="Times New Roman" w:cs="Times New Roman" w:hint="eastAsia"/>
          <w:sz w:val="24"/>
          <w:szCs w:val="24"/>
        </w:rPr>
        <w:t>跨度大</w:t>
      </w:r>
      <w:r w:rsidR="008D0B94">
        <w:rPr>
          <w:rFonts w:ascii="Times New Roman" w:hAnsi="Times New Roman" w:cs="Times New Roman" w:hint="eastAsia"/>
          <w:sz w:val="24"/>
          <w:szCs w:val="24"/>
        </w:rPr>
        <w:t>，</w:t>
      </w:r>
      <w:r w:rsidR="00421B9C">
        <w:rPr>
          <w:rFonts w:ascii="Times New Roman" w:hAnsi="Times New Roman" w:cs="Times New Roman" w:hint="eastAsia"/>
          <w:sz w:val="24"/>
          <w:szCs w:val="24"/>
        </w:rPr>
        <w:t>导致不同研究</w:t>
      </w:r>
      <w:r w:rsidR="00894326">
        <w:rPr>
          <w:rFonts w:ascii="Times New Roman" w:hAnsi="Times New Roman" w:cs="Times New Roman" w:hint="eastAsia"/>
          <w:sz w:val="24"/>
          <w:szCs w:val="24"/>
        </w:rPr>
        <w:t>估计的系数值存在一定的差异。</w:t>
      </w:r>
      <w:r w:rsidR="001D69CC">
        <w:rPr>
          <w:rFonts w:ascii="Times New Roman" w:hAnsi="Times New Roman" w:cs="Times New Roman" w:hint="eastAsia"/>
          <w:sz w:val="24"/>
          <w:szCs w:val="24"/>
        </w:rPr>
        <w:t>此外有</w:t>
      </w:r>
      <w:r w:rsidR="00A6383F">
        <w:rPr>
          <w:rFonts w:ascii="Times New Roman" w:hAnsi="Times New Roman" w:cs="Times New Roman" w:hint="eastAsia"/>
          <w:sz w:val="24"/>
          <w:szCs w:val="24"/>
        </w:rPr>
        <w:t>更多学术研究的由于采用的模型不同，难以直观的得到规模弹性，只能</w:t>
      </w:r>
      <w:r w:rsidR="00F45799">
        <w:rPr>
          <w:rFonts w:ascii="Times New Roman" w:hAnsi="Times New Roman" w:cs="Times New Roman" w:hint="eastAsia"/>
          <w:sz w:val="24"/>
          <w:szCs w:val="24"/>
        </w:rPr>
        <w:t>认识到</w:t>
      </w:r>
      <w:r w:rsidR="00A6383F">
        <w:rPr>
          <w:rFonts w:ascii="Times New Roman" w:hAnsi="Times New Roman" w:cs="Times New Roman" w:hint="eastAsia"/>
          <w:sz w:val="24"/>
          <w:szCs w:val="24"/>
        </w:rPr>
        <w:t>单产随着规模朝着哪个方向变化的信息。</w:t>
      </w:r>
      <w:r w:rsidR="00A6383F">
        <w:rPr>
          <w:rFonts w:ascii="Times New Roman" w:hAnsi="Times New Roman" w:cs="Times New Roman"/>
          <w:sz w:val="24"/>
          <w:szCs w:val="24"/>
        </w:rPr>
        <w:t>或者</w:t>
      </w:r>
      <w:r w:rsidR="00A6383F">
        <w:rPr>
          <w:rFonts w:ascii="Times New Roman" w:hAnsi="Times New Roman" w:cs="Times New Roman" w:hint="eastAsia"/>
          <w:sz w:val="24"/>
          <w:szCs w:val="24"/>
        </w:rPr>
        <w:t>由于</w:t>
      </w:r>
      <w:r w:rsidR="00AF69F7">
        <w:rPr>
          <w:rFonts w:ascii="Times New Roman" w:hAnsi="Times New Roman" w:cs="Times New Roman" w:hint="eastAsia"/>
          <w:sz w:val="24"/>
          <w:szCs w:val="24"/>
        </w:rPr>
        <w:t>土地生产率选取的指标</w:t>
      </w:r>
      <w:r w:rsidR="00A6383F">
        <w:rPr>
          <w:rFonts w:ascii="Times New Roman" w:hAnsi="Times New Roman" w:cs="Times New Roman" w:hint="eastAsia"/>
          <w:sz w:val="24"/>
          <w:szCs w:val="24"/>
        </w:rPr>
        <w:t>不同或者相同指标不同量纲，弹性值可比性不强，</w:t>
      </w:r>
      <w:r w:rsidR="00A6383F">
        <w:rPr>
          <w:rFonts w:ascii="Times New Roman" w:hAnsi="Times New Roman" w:cs="Times New Roman"/>
          <w:sz w:val="24"/>
          <w:szCs w:val="24"/>
        </w:rPr>
        <w:t>所以</w:t>
      </w:r>
      <w:r w:rsidR="00857231">
        <w:rPr>
          <w:rFonts w:ascii="Times New Roman" w:hAnsi="Times New Roman" w:cs="Times New Roman" w:hint="eastAsia"/>
          <w:sz w:val="24"/>
          <w:szCs w:val="24"/>
        </w:rPr>
        <w:t>表中归纳的规模弹性</w:t>
      </w:r>
      <w:r w:rsidR="00F45799">
        <w:rPr>
          <w:rFonts w:ascii="Times New Roman" w:hAnsi="Times New Roman" w:cs="Times New Roman" w:hint="eastAsia"/>
          <w:sz w:val="24"/>
          <w:szCs w:val="24"/>
        </w:rPr>
        <w:t>方向具有一定</w:t>
      </w:r>
      <w:r w:rsidR="00857231">
        <w:rPr>
          <w:rFonts w:ascii="Times New Roman" w:hAnsi="Times New Roman" w:cs="Times New Roman" w:hint="eastAsia"/>
          <w:sz w:val="24"/>
          <w:szCs w:val="24"/>
        </w:rPr>
        <w:t>参考作用</w:t>
      </w:r>
      <w:r w:rsidR="00F45799">
        <w:rPr>
          <w:rFonts w:ascii="Times New Roman" w:hAnsi="Times New Roman" w:cs="Times New Roman" w:hint="eastAsia"/>
          <w:sz w:val="24"/>
          <w:szCs w:val="24"/>
        </w:rPr>
        <w:t>价值，</w:t>
      </w:r>
      <w:r w:rsidR="00F45799">
        <w:rPr>
          <w:rFonts w:ascii="Times New Roman" w:hAnsi="Times New Roman" w:cs="Times New Roman"/>
          <w:sz w:val="24"/>
          <w:szCs w:val="24"/>
        </w:rPr>
        <w:t>具体</w:t>
      </w:r>
      <w:r w:rsidR="00F45799">
        <w:rPr>
          <w:rFonts w:ascii="Times New Roman" w:hAnsi="Times New Roman" w:cs="Times New Roman" w:hint="eastAsia"/>
          <w:sz w:val="24"/>
          <w:szCs w:val="24"/>
        </w:rPr>
        <w:t>数值的差异不做进一步讨论</w:t>
      </w:r>
      <w:r w:rsidR="00A6383F">
        <w:rPr>
          <w:rFonts w:ascii="Times New Roman" w:hAnsi="Times New Roman" w:cs="Times New Roman" w:hint="eastAsia"/>
          <w:sz w:val="24"/>
          <w:szCs w:val="24"/>
        </w:rPr>
        <w:t>。</w:t>
      </w:r>
    </w:p>
    <w:p w14:paraId="4872A9B9" w14:textId="32A8B621" w:rsidR="00595768" w:rsidRDefault="00595768" w:rsidP="00595768">
      <w:pPr>
        <w:spacing w:beforeLines="100" w:before="326" w:afterLines="100" w:after="326" w:line="400" w:lineRule="exact"/>
        <w:outlineLvl w:val="1"/>
        <w:rPr>
          <w:rFonts w:ascii="Times New Roman" w:eastAsia="黑体" w:hAnsi="Times New Roman" w:cs="Times New Roman"/>
          <w:sz w:val="28"/>
          <w:szCs w:val="28"/>
        </w:rPr>
      </w:pPr>
      <w:bookmarkStart w:id="59" w:name="_Toc3322656"/>
      <w:r>
        <w:rPr>
          <w:rFonts w:ascii="Times New Roman" w:eastAsia="黑体" w:hAnsi="Times New Roman" w:cs="Times New Roman"/>
          <w:sz w:val="28"/>
          <w:szCs w:val="28"/>
        </w:rPr>
        <w:t>4</w:t>
      </w:r>
      <w:r w:rsidRPr="000F3C3A">
        <w:rPr>
          <w:rFonts w:ascii="Times New Roman" w:eastAsia="黑体" w:hAnsi="Times New Roman" w:cs="Times New Roman"/>
          <w:sz w:val="28"/>
          <w:szCs w:val="28"/>
        </w:rPr>
        <w:t>.</w:t>
      </w:r>
      <w:r>
        <w:rPr>
          <w:rFonts w:ascii="Times New Roman" w:eastAsia="黑体" w:hAnsi="Times New Roman" w:cs="Times New Roman"/>
          <w:sz w:val="28"/>
          <w:szCs w:val="28"/>
        </w:rPr>
        <w:t>5</w:t>
      </w:r>
      <w:r w:rsidRPr="000F3C3A">
        <w:rPr>
          <w:rFonts w:ascii="Times New Roman" w:eastAsia="黑体" w:hAnsi="Times New Roman" w:cs="Times New Roman"/>
          <w:sz w:val="28"/>
          <w:szCs w:val="28"/>
        </w:rPr>
        <w:t xml:space="preserve">  </w:t>
      </w:r>
      <w:commentRangeStart w:id="60"/>
      <w:r>
        <w:rPr>
          <w:rFonts w:ascii="Times New Roman" w:eastAsia="黑体" w:hAnsi="Times New Roman" w:cs="Times New Roman" w:hint="eastAsia"/>
          <w:sz w:val="28"/>
          <w:szCs w:val="28"/>
        </w:rPr>
        <w:t>粮食单产变化成因的讨论</w:t>
      </w:r>
      <w:bookmarkEnd w:id="59"/>
      <w:commentRangeEnd w:id="60"/>
      <w:r w:rsidR="00B94DEC">
        <w:rPr>
          <w:rStyle w:val="aff5"/>
        </w:rPr>
        <w:commentReference w:id="60"/>
      </w:r>
    </w:p>
    <w:p w14:paraId="0E6245FA" w14:textId="2D8803FD" w:rsidR="00AC422B" w:rsidRDefault="00084C81"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w:t>
      </w:r>
      <w:r w:rsidR="00947077">
        <w:rPr>
          <w:rFonts w:ascii="Times New Roman" w:hAnsi="Times New Roman" w:cs="Times New Roman" w:hint="eastAsia"/>
          <w:sz w:val="24"/>
          <w:szCs w:val="24"/>
        </w:rPr>
        <w:t>人</w:t>
      </w:r>
      <w:r>
        <w:rPr>
          <w:rFonts w:ascii="Times New Roman" w:hAnsi="Times New Roman" w:cs="Times New Roman" w:hint="eastAsia"/>
          <w:sz w:val="24"/>
          <w:szCs w:val="24"/>
        </w:rPr>
        <w:t>均耕地面积在</w:t>
      </w:r>
      <w:r>
        <w:rPr>
          <w:rFonts w:ascii="Times New Roman" w:hAnsi="Times New Roman" w:cs="Times New Roman" w:hint="eastAsia"/>
          <w:sz w:val="24"/>
          <w:szCs w:val="24"/>
        </w:rPr>
        <w:t>3</w:t>
      </w:r>
      <w:r>
        <w:rPr>
          <w:rFonts w:ascii="Times New Roman" w:hAnsi="Times New Roman" w:cs="Times New Roman" w:hint="eastAsia"/>
          <w:sz w:val="24"/>
          <w:szCs w:val="24"/>
        </w:rPr>
        <w:t>亩左右，</w:t>
      </w:r>
      <w:r w:rsidR="00E31FC6">
        <w:rPr>
          <w:rFonts w:ascii="Times New Roman" w:hAnsi="Times New Roman" w:cs="Times New Roman" w:hint="eastAsia"/>
          <w:sz w:val="24"/>
          <w:szCs w:val="24"/>
        </w:rPr>
        <w:t>传统观念</w:t>
      </w:r>
      <w:r w:rsidR="00896E0A">
        <w:rPr>
          <w:rFonts w:ascii="Times New Roman" w:hAnsi="Times New Roman" w:cs="Times New Roman" w:hint="eastAsia"/>
          <w:sz w:val="24"/>
          <w:szCs w:val="24"/>
        </w:rPr>
        <w:t>认为</w:t>
      </w:r>
      <w:r w:rsidR="006559E3">
        <w:rPr>
          <w:rFonts w:ascii="Times New Roman" w:hAnsi="Times New Roman" w:cs="Times New Roman" w:hint="eastAsia"/>
          <w:sz w:val="24"/>
          <w:szCs w:val="24"/>
        </w:rPr>
        <w:t>小规模农户精耕细作的经营方式是我国粮食产量高的基础</w:t>
      </w:r>
      <w:r>
        <w:rPr>
          <w:rFonts w:ascii="Times New Roman" w:hAnsi="Times New Roman" w:cs="Times New Roman" w:hint="eastAsia"/>
          <w:sz w:val="24"/>
          <w:szCs w:val="24"/>
        </w:rPr>
        <w:t>，</w:t>
      </w:r>
      <w:r>
        <w:rPr>
          <w:rFonts w:ascii="Times New Roman" w:hAnsi="Times New Roman" w:cs="Times New Roman"/>
          <w:sz w:val="24"/>
          <w:szCs w:val="24"/>
        </w:rPr>
        <w:t>如果</w:t>
      </w:r>
      <w:r w:rsidR="00760C2D">
        <w:rPr>
          <w:rFonts w:ascii="Times New Roman" w:hAnsi="Times New Roman" w:cs="Times New Roman" w:hint="eastAsia"/>
          <w:sz w:val="24"/>
          <w:szCs w:val="24"/>
        </w:rPr>
        <w:t>朝着缩小城乡贫富差距，</w:t>
      </w:r>
      <w:r w:rsidR="008312AE">
        <w:rPr>
          <w:rFonts w:ascii="Times New Roman" w:hAnsi="Times New Roman" w:cs="Times New Roman" w:hint="eastAsia"/>
          <w:sz w:val="24"/>
          <w:szCs w:val="24"/>
        </w:rPr>
        <w:t>扩大农户经营规模</w:t>
      </w:r>
      <w:r w:rsidR="0064034F">
        <w:rPr>
          <w:rFonts w:ascii="Times New Roman" w:hAnsi="Times New Roman" w:cs="Times New Roman" w:hint="eastAsia"/>
          <w:sz w:val="24"/>
          <w:szCs w:val="24"/>
        </w:rPr>
        <w:t>以</w:t>
      </w:r>
      <w:r w:rsidR="008312AE">
        <w:rPr>
          <w:rFonts w:ascii="Times New Roman" w:hAnsi="Times New Roman" w:cs="Times New Roman" w:hint="eastAsia"/>
          <w:sz w:val="24"/>
          <w:szCs w:val="24"/>
        </w:rPr>
        <w:t>提高农民收入的目标前进，</w:t>
      </w:r>
      <w:r w:rsidR="00203E23">
        <w:rPr>
          <w:rFonts w:ascii="Times New Roman" w:hAnsi="Times New Roman" w:cs="Times New Roman" w:hint="eastAsia"/>
          <w:sz w:val="24"/>
          <w:szCs w:val="24"/>
        </w:rPr>
        <w:t>单产下降</w:t>
      </w:r>
      <w:r w:rsidR="00D92A0A">
        <w:rPr>
          <w:rFonts w:ascii="Times New Roman" w:hAnsi="Times New Roman" w:cs="Times New Roman" w:hint="eastAsia"/>
          <w:sz w:val="24"/>
          <w:szCs w:val="24"/>
        </w:rPr>
        <w:t>将是</w:t>
      </w:r>
      <w:r w:rsidR="00203E23">
        <w:rPr>
          <w:rFonts w:ascii="Times New Roman" w:hAnsi="Times New Roman" w:cs="Times New Roman" w:hint="eastAsia"/>
          <w:sz w:val="24"/>
          <w:szCs w:val="24"/>
        </w:rPr>
        <w:t>不可避免的</w:t>
      </w:r>
      <w:r w:rsidR="00AC422B">
        <w:rPr>
          <w:rFonts w:ascii="Times New Roman" w:hAnsi="Times New Roman" w:cs="Times New Roman" w:hint="eastAsia"/>
          <w:sz w:val="24"/>
          <w:szCs w:val="24"/>
        </w:rPr>
        <w:t>局面</w:t>
      </w:r>
      <w:r w:rsidR="00232AFE">
        <w:rPr>
          <w:rFonts w:ascii="Times New Roman" w:hAnsi="Times New Roman" w:cs="Times New Roman" w:hint="eastAsia"/>
          <w:sz w:val="24"/>
          <w:szCs w:val="24"/>
        </w:rPr>
        <w:t>。</w:t>
      </w:r>
      <w:r w:rsidR="00505FEF">
        <w:rPr>
          <w:rFonts w:ascii="Times New Roman" w:hAnsi="Times New Roman" w:cs="Times New Roman" w:hint="eastAsia"/>
          <w:sz w:val="24"/>
          <w:szCs w:val="24"/>
        </w:rPr>
        <w:t>这种看法得到了一些学者的支持，</w:t>
      </w:r>
      <w:r w:rsidR="00505FEF">
        <w:rPr>
          <w:rFonts w:ascii="Times New Roman" w:hAnsi="Times New Roman" w:cs="Times New Roman"/>
          <w:sz w:val="24"/>
          <w:szCs w:val="24"/>
        </w:rPr>
        <w:t>也</w:t>
      </w:r>
      <w:r w:rsidR="00505FEF">
        <w:rPr>
          <w:rFonts w:ascii="Times New Roman" w:hAnsi="Times New Roman" w:cs="Times New Roman" w:hint="eastAsia"/>
          <w:sz w:val="24"/>
          <w:szCs w:val="24"/>
        </w:rPr>
        <w:t>被一些学者反对。</w:t>
      </w:r>
      <w:r w:rsidR="00232AFE">
        <w:rPr>
          <w:rFonts w:ascii="Times New Roman" w:hAnsi="Times New Roman" w:cs="Times New Roman" w:hint="eastAsia"/>
          <w:sz w:val="24"/>
          <w:szCs w:val="24"/>
        </w:rPr>
        <w:t>根据经济学原理，</w:t>
      </w:r>
      <w:r w:rsidR="00232AFE">
        <w:rPr>
          <w:rFonts w:ascii="Times New Roman" w:hAnsi="Times New Roman" w:cs="Times New Roman"/>
          <w:sz w:val="24"/>
          <w:szCs w:val="24"/>
        </w:rPr>
        <w:t>当</w:t>
      </w:r>
      <w:r w:rsidR="00232AFE">
        <w:rPr>
          <w:rFonts w:ascii="Times New Roman" w:hAnsi="Times New Roman" w:cs="Times New Roman" w:hint="eastAsia"/>
          <w:sz w:val="24"/>
          <w:szCs w:val="24"/>
        </w:rPr>
        <w:t>生产者面临的要素市场和产品市场都是完全竞争市场时，不同规模农户的土地生产率应该是相等的。</w:t>
      </w:r>
      <w:r w:rsidR="006142FB">
        <w:rPr>
          <w:rFonts w:ascii="Times New Roman" w:hAnsi="Times New Roman" w:cs="Times New Roman" w:hint="eastAsia"/>
          <w:sz w:val="24"/>
          <w:szCs w:val="24"/>
        </w:rPr>
        <w:t>为检验单产具体如何随着规模的发展而变化，</w:t>
      </w:r>
      <w:r w:rsidR="00076391">
        <w:rPr>
          <w:rFonts w:ascii="Times New Roman" w:hAnsi="Times New Roman" w:cs="Times New Roman" w:hint="eastAsia"/>
          <w:sz w:val="24"/>
          <w:szCs w:val="24"/>
        </w:rPr>
        <w:t>本研究做了一些探索，</w:t>
      </w:r>
      <w:r w:rsidR="00076391">
        <w:rPr>
          <w:rFonts w:ascii="Times New Roman" w:hAnsi="Times New Roman" w:cs="Times New Roman"/>
          <w:sz w:val="24"/>
          <w:szCs w:val="24"/>
        </w:rPr>
        <w:t>得出</w:t>
      </w:r>
      <w:r w:rsidR="00B64D7A">
        <w:rPr>
          <w:rFonts w:ascii="Times New Roman" w:hAnsi="Times New Roman" w:cs="Times New Roman" w:hint="eastAsia"/>
          <w:sz w:val="24"/>
          <w:szCs w:val="24"/>
        </w:rPr>
        <w:t>小麦和稻谷单产和规模存在显著负向关系，</w:t>
      </w:r>
      <w:r w:rsidR="00B64D7A">
        <w:rPr>
          <w:rFonts w:ascii="Times New Roman" w:hAnsi="Times New Roman" w:cs="Times New Roman"/>
          <w:sz w:val="24"/>
          <w:szCs w:val="24"/>
        </w:rPr>
        <w:t>玉米</w:t>
      </w:r>
      <w:r w:rsidR="00B64D7A">
        <w:rPr>
          <w:rFonts w:ascii="Times New Roman" w:hAnsi="Times New Roman" w:cs="Times New Roman" w:hint="eastAsia"/>
          <w:sz w:val="24"/>
          <w:szCs w:val="24"/>
        </w:rPr>
        <w:t>负向关系消失的结论。</w:t>
      </w:r>
      <w:r w:rsidR="00CF7525">
        <w:rPr>
          <w:rFonts w:ascii="Times New Roman" w:hAnsi="Times New Roman" w:cs="Times New Roman" w:hint="eastAsia"/>
          <w:sz w:val="24"/>
          <w:szCs w:val="24"/>
        </w:rPr>
        <w:t>为</w:t>
      </w:r>
      <w:r w:rsidR="00B801F0">
        <w:rPr>
          <w:rFonts w:ascii="Times New Roman" w:hAnsi="Times New Roman" w:cs="Times New Roman" w:hint="eastAsia"/>
          <w:sz w:val="24"/>
          <w:szCs w:val="24"/>
        </w:rPr>
        <w:t>寻找其中原因，</w:t>
      </w:r>
      <w:r w:rsidR="003734B0">
        <w:rPr>
          <w:rFonts w:ascii="Times New Roman" w:hAnsi="Times New Roman" w:cs="Times New Roman" w:hint="eastAsia"/>
          <w:sz w:val="24"/>
          <w:szCs w:val="24"/>
        </w:rPr>
        <w:t>以下</w:t>
      </w:r>
      <w:r w:rsidR="00D56F44">
        <w:rPr>
          <w:rFonts w:ascii="Times New Roman" w:hAnsi="Times New Roman" w:cs="Times New Roman" w:hint="eastAsia"/>
          <w:sz w:val="24"/>
          <w:szCs w:val="24"/>
        </w:rPr>
        <w:t>结合</w:t>
      </w:r>
      <w:r w:rsidR="00D30BFD">
        <w:rPr>
          <w:rFonts w:ascii="Times New Roman" w:hAnsi="Times New Roman" w:cs="Times New Roman" w:hint="eastAsia"/>
          <w:sz w:val="24"/>
          <w:szCs w:val="24"/>
        </w:rPr>
        <w:t>农产品种植特性、</w:t>
      </w:r>
      <w:r w:rsidR="0003261D">
        <w:rPr>
          <w:rFonts w:ascii="Times New Roman" w:hAnsi="Times New Roman" w:cs="Times New Roman" w:hint="eastAsia"/>
          <w:sz w:val="24"/>
          <w:szCs w:val="24"/>
        </w:rPr>
        <w:t>各自面临的</w:t>
      </w:r>
      <w:r w:rsidR="00952E10">
        <w:rPr>
          <w:rFonts w:ascii="Times New Roman" w:hAnsi="Times New Roman" w:cs="Times New Roman" w:hint="eastAsia"/>
          <w:sz w:val="24"/>
          <w:szCs w:val="24"/>
        </w:rPr>
        <w:t>机械和劳动</w:t>
      </w:r>
      <w:r w:rsidR="00D30BFD">
        <w:rPr>
          <w:rFonts w:ascii="Times New Roman" w:hAnsi="Times New Roman" w:cs="Times New Roman" w:hint="eastAsia"/>
          <w:sz w:val="24"/>
          <w:szCs w:val="24"/>
        </w:rPr>
        <w:t>市场</w:t>
      </w:r>
      <w:r w:rsidR="00952E10">
        <w:rPr>
          <w:rFonts w:ascii="Times New Roman" w:hAnsi="Times New Roman" w:cs="Times New Roman" w:hint="eastAsia"/>
          <w:sz w:val="24"/>
          <w:szCs w:val="24"/>
        </w:rPr>
        <w:t>发展情况加以分析。</w:t>
      </w:r>
    </w:p>
    <w:p w14:paraId="230E8818" w14:textId="55BCDC71" w:rsidR="00E44E3F" w:rsidRPr="00FA2184" w:rsidRDefault="00106EAB" w:rsidP="00BD5FA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我国农业机械化</w:t>
      </w:r>
      <w:r w:rsidR="009F57F5">
        <w:rPr>
          <w:rFonts w:ascii="Times New Roman" w:hAnsi="Times New Roman" w:cs="Times New Roman" w:hint="eastAsia"/>
          <w:sz w:val="24"/>
          <w:szCs w:val="24"/>
        </w:rPr>
        <w:t>水平</w:t>
      </w:r>
      <w:r>
        <w:rPr>
          <w:rFonts w:ascii="Times New Roman" w:hAnsi="Times New Roman" w:cs="Times New Roman" w:hint="eastAsia"/>
          <w:sz w:val="24"/>
          <w:szCs w:val="24"/>
        </w:rPr>
        <w:t>经历了高速</w:t>
      </w:r>
      <w:r w:rsidR="009F57F5">
        <w:rPr>
          <w:rFonts w:ascii="Times New Roman" w:hAnsi="Times New Roman" w:cs="Times New Roman" w:hint="eastAsia"/>
          <w:sz w:val="24"/>
          <w:szCs w:val="24"/>
        </w:rPr>
        <w:t>增长</w:t>
      </w:r>
      <w:r>
        <w:rPr>
          <w:rFonts w:ascii="Times New Roman" w:hAnsi="Times New Roman" w:cs="Times New Roman" w:hint="eastAsia"/>
          <w:sz w:val="24"/>
          <w:szCs w:val="24"/>
        </w:rPr>
        <w:t>的</w:t>
      </w:r>
      <w:r w:rsidR="009F57F5">
        <w:rPr>
          <w:rFonts w:ascii="Times New Roman" w:hAnsi="Times New Roman" w:cs="Times New Roman" w:hint="eastAsia"/>
          <w:sz w:val="24"/>
          <w:szCs w:val="24"/>
        </w:rPr>
        <w:t>阶段</w:t>
      </w:r>
      <w:r>
        <w:rPr>
          <w:rFonts w:ascii="Times New Roman" w:hAnsi="Times New Roman" w:cs="Times New Roman" w:hint="eastAsia"/>
          <w:sz w:val="24"/>
          <w:szCs w:val="24"/>
        </w:rPr>
        <w:t>，</w:t>
      </w:r>
      <w:r w:rsidR="00A031E9">
        <w:rPr>
          <w:rFonts w:ascii="Times New Roman" w:hAnsi="Times New Roman" w:cs="Times New Roman" w:hint="eastAsia"/>
          <w:sz w:val="24"/>
          <w:szCs w:val="24"/>
        </w:rPr>
        <w:t>当前</w:t>
      </w:r>
      <w:r w:rsidR="00995EBC">
        <w:rPr>
          <w:rFonts w:ascii="Times New Roman" w:hAnsi="Times New Roman" w:cs="Times New Roman" w:hint="eastAsia"/>
          <w:sz w:val="24"/>
          <w:szCs w:val="24"/>
        </w:rPr>
        <w:t>农业机械总体水平较高</w:t>
      </w:r>
      <w:r w:rsidR="00A031E9">
        <w:rPr>
          <w:rFonts w:ascii="Times New Roman" w:hAnsi="Times New Roman" w:cs="Times New Roman" w:hint="eastAsia"/>
          <w:sz w:val="24"/>
          <w:szCs w:val="24"/>
        </w:rPr>
        <w:t>，</w:t>
      </w:r>
      <w:r w:rsidR="00311BC9">
        <w:rPr>
          <w:rFonts w:ascii="Times New Roman" w:hAnsi="Times New Roman" w:cs="Times New Roman" w:hint="eastAsia"/>
          <w:sz w:val="24"/>
          <w:szCs w:val="24"/>
        </w:rPr>
        <w:t>但仍然存在</w:t>
      </w:r>
      <w:r w:rsidR="00881C61">
        <w:rPr>
          <w:rFonts w:ascii="Times New Roman" w:hAnsi="Times New Roman" w:cs="Times New Roman" w:hint="eastAsia"/>
          <w:sz w:val="24"/>
          <w:szCs w:val="24"/>
        </w:rPr>
        <w:t>区域</w:t>
      </w:r>
      <w:r w:rsidR="00CE3DAA">
        <w:rPr>
          <w:rFonts w:ascii="Times New Roman" w:hAnsi="Times New Roman" w:cs="Times New Roman" w:hint="eastAsia"/>
          <w:sz w:val="24"/>
          <w:szCs w:val="24"/>
        </w:rPr>
        <w:t>、农作物种类以及</w:t>
      </w:r>
      <w:r w:rsidR="00881C61">
        <w:rPr>
          <w:rFonts w:ascii="Times New Roman" w:hAnsi="Times New Roman" w:cs="Times New Roman" w:hint="eastAsia"/>
          <w:sz w:val="24"/>
          <w:szCs w:val="24"/>
        </w:rPr>
        <w:t>农业生产</w:t>
      </w:r>
      <w:r w:rsidR="00311BC9">
        <w:rPr>
          <w:rFonts w:ascii="Times New Roman" w:hAnsi="Times New Roman" w:cs="Times New Roman" w:hint="eastAsia"/>
          <w:sz w:val="24"/>
          <w:szCs w:val="24"/>
        </w:rPr>
        <w:t>阶段</w:t>
      </w:r>
      <w:r w:rsidR="00CE3DAA">
        <w:rPr>
          <w:rFonts w:ascii="Times New Roman" w:hAnsi="Times New Roman" w:cs="Times New Roman" w:hint="eastAsia"/>
          <w:sz w:val="24"/>
          <w:szCs w:val="24"/>
        </w:rPr>
        <w:t>机械化</w:t>
      </w:r>
      <w:r w:rsidR="00311BC9">
        <w:rPr>
          <w:rFonts w:ascii="Times New Roman" w:hAnsi="Times New Roman" w:cs="Times New Roman" w:hint="eastAsia"/>
          <w:sz w:val="24"/>
          <w:szCs w:val="24"/>
        </w:rPr>
        <w:t>发展不平衡的情况。</w:t>
      </w:r>
      <w:r w:rsidR="002011C8">
        <w:rPr>
          <w:rFonts w:ascii="Times New Roman" w:hAnsi="Times New Roman" w:cs="Times New Roman" w:hint="eastAsia"/>
          <w:sz w:val="24"/>
          <w:szCs w:val="24"/>
        </w:rPr>
        <w:t>在粮食作物上体现为</w:t>
      </w:r>
      <w:r w:rsidR="00EC1D89">
        <w:rPr>
          <w:rFonts w:ascii="Times New Roman" w:hAnsi="Times New Roman" w:cs="Times New Roman" w:hint="eastAsia"/>
          <w:sz w:val="24"/>
          <w:szCs w:val="24"/>
        </w:rPr>
        <w:t>小麦和稻谷生产收获环节的机械化水平高于玉米</w:t>
      </w:r>
      <w:r w:rsidR="00EC1D89">
        <w:rPr>
          <w:rFonts w:ascii="Times New Roman" w:hAnsi="Times New Roman" w:cs="Times New Roman"/>
          <w:sz w:val="24"/>
          <w:szCs w:val="24"/>
        </w:rPr>
        <w:fldChar w:fldCharType="begin"/>
      </w:r>
      <w:r w:rsidR="00775085">
        <w:rPr>
          <w:rFonts w:ascii="Times New Roman" w:hAnsi="Times New Roman" w:cs="Times New Roman"/>
          <w:sz w:val="24"/>
          <w:szCs w:val="24"/>
        </w:rPr>
        <w:instrText xml:space="preserve"> ADDIN NE.Ref.{8262BF7C-494F-4C76-96AA-7571182A2C91}</w:instrText>
      </w:r>
      <w:r w:rsidR="00EC1D8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[60, 61]</w:t>
      </w:r>
      <w:r w:rsidR="00EC1D89">
        <w:rPr>
          <w:rFonts w:ascii="Times New Roman" w:hAnsi="Times New Roman" w:cs="Times New Roman"/>
          <w:sz w:val="24"/>
          <w:szCs w:val="24"/>
        </w:rPr>
        <w:fldChar w:fldCharType="end"/>
      </w:r>
      <w:r w:rsidR="00775085">
        <w:rPr>
          <w:rFonts w:ascii="Times New Roman" w:hAnsi="Times New Roman" w:cs="Times New Roman" w:hint="eastAsia"/>
          <w:sz w:val="24"/>
          <w:szCs w:val="24"/>
        </w:rPr>
        <w:t>，</w:t>
      </w:r>
      <w:r w:rsidR="00104830">
        <w:rPr>
          <w:rFonts w:ascii="Times New Roman" w:hAnsi="Times New Roman" w:cs="Times New Roman" w:hint="eastAsia"/>
          <w:sz w:val="24"/>
          <w:szCs w:val="24"/>
        </w:rPr>
        <w:t>小麦和稻谷种植户农业机械的“</w:t>
      </w:r>
      <w:r w:rsidR="00104830">
        <w:rPr>
          <w:rFonts w:ascii="Times New Roman" w:hAnsi="Times New Roman" w:cs="Times New Roman"/>
          <w:sz w:val="24"/>
          <w:szCs w:val="24"/>
        </w:rPr>
        <w:t>可分性</w:t>
      </w:r>
      <w:r w:rsidR="00104830">
        <w:rPr>
          <w:rFonts w:ascii="Times New Roman" w:hAnsi="Times New Roman" w:cs="Times New Roman" w:hint="eastAsia"/>
          <w:sz w:val="24"/>
          <w:szCs w:val="24"/>
        </w:rPr>
        <w:t>”</w:t>
      </w:r>
      <w:r w:rsidR="00104830">
        <w:rPr>
          <w:rFonts w:ascii="Times New Roman" w:hAnsi="Times New Roman" w:cs="Times New Roman"/>
          <w:sz w:val="24"/>
          <w:szCs w:val="24"/>
        </w:rPr>
        <w:t>高于</w:t>
      </w:r>
      <w:r w:rsidR="00104830">
        <w:rPr>
          <w:rFonts w:ascii="Times New Roman" w:hAnsi="Times New Roman" w:cs="Times New Roman" w:hint="eastAsia"/>
          <w:sz w:val="24"/>
          <w:szCs w:val="24"/>
        </w:rPr>
        <w:t>玉米种植户，</w:t>
      </w:r>
      <w:r w:rsidR="00D9261C">
        <w:rPr>
          <w:rFonts w:ascii="Times New Roman" w:hAnsi="Times New Roman" w:cs="Times New Roman" w:hint="eastAsia"/>
          <w:sz w:val="24"/>
          <w:szCs w:val="24"/>
        </w:rPr>
        <w:t>农户在调整经营规模的过程中可以选择同样具有效率的机械</w:t>
      </w:r>
      <w:r w:rsidR="0015331F">
        <w:rPr>
          <w:rFonts w:ascii="Times New Roman" w:hAnsi="Times New Roman" w:cs="Times New Roman" w:hint="eastAsia"/>
          <w:sz w:val="24"/>
          <w:szCs w:val="24"/>
        </w:rPr>
        <w:t>。玉米种植户机械市场发展相对落后，</w:t>
      </w:r>
      <w:r w:rsidR="006A4169">
        <w:rPr>
          <w:rFonts w:ascii="Times New Roman" w:hAnsi="Times New Roman" w:cs="Times New Roman" w:hint="eastAsia"/>
          <w:sz w:val="24"/>
          <w:szCs w:val="24"/>
        </w:rPr>
        <w:t>小农在机械上的选择范围窄，</w:t>
      </w:r>
      <w:r w:rsidR="003D5087">
        <w:rPr>
          <w:rFonts w:ascii="Times New Roman" w:hAnsi="Times New Roman" w:cs="Times New Roman"/>
          <w:sz w:val="24"/>
          <w:szCs w:val="24"/>
        </w:rPr>
        <w:t>大型</w:t>
      </w:r>
      <w:r w:rsidR="003D5087">
        <w:rPr>
          <w:rFonts w:ascii="Times New Roman" w:hAnsi="Times New Roman" w:cs="Times New Roman" w:hint="eastAsia"/>
          <w:sz w:val="24"/>
          <w:szCs w:val="24"/>
        </w:rPr>
        <w:t>农具</w:t>
      </w:r>
      <w:r w:rsidR="00BA1B1A">
        <w:rPr>
          <w:rFonts w:ascii="Times New Roman" w:hAnsi="Times New Roman" w:cs="Times New Roman" w:hint="eastAsia"/>
          <w:sz w:val="24"/>
          <w:szCs w:val="24"/>
        </w:rPr>
        <w:t>比小农具先进有效率的多，</w:t>
      </w:r>
      <w:r w:rsidR="00BA1B1A">
        <w:rPr>
          <w:rFonts w:ascii="Times New Roman" w:hAnsi="Times New Roman" w:cs="Times New Roman"/>
          <w:sz w:val="24"/>
          <w:szCs w:val="24"/>
        </w:rPr>
        <w:t>大农户</w:t>
      </w:r>
      <w:r w:rsidR="00BA1B1A">
        <w:rPr>
          <w:rFonts w:ascii="Times New Roman" w:hAnsi="Times New Roman" w:cs="Times New Roman" w:hint="eastAsia"/>
          <w:sz w:val="24"/>
          <w:szCs w:val="24"/>
        </w:rPr>
        <w:t>也更容易从</w:t>
      </w:r>
      <w:r w:rsidR="00D2771D">
        <w:rPr>
          <w:rFonts w:ascii="Times New Roman" w:hAnsi="Times New Roman" w:cs="Times New Roman" w:hint="eastAsia"/>
          <w:sz w:val="24"/>
          <w:szCs w:val="24"/>
        </w:rPr>
        <w:t>农业</w:t>
      </w:r>
      <w:r w:rsidR="00BA1B1A">
        <w:rPr>
          <w:rFonts w:ascii="Times New Roman" w:hAnsi="Times New Roman" w:cs="Times New Roman" w:hint="eastAsia"/>
          <w:sz w:val="24"/>
          <w:szCs w:val="24"/>
        </w:rPr>
        <w:t>机械上攫取规模经济。</w:t>
      </w:r>
      <w:r w:rsidR="00C7370B">
        <w:rPr>
          <w:rFonts w:ascii="Times New Roman" w:hAnsi="Times New Roman" w:cs="Times New Roman" w:hint="eastAsia"/>
          <w:sz w:val="24"/>
          <w:szCs w:val="24"/>
        </w:rPr>
        <w:t>通俗的说，</w:t>
      </w:r>
      <w:r w:rsidR="00C7370B">
        <w:rPr>
          <w:rFonts w:ascii="Times New Roman" w:hAnsi="Times New Roman" w:cs="Times New Roman"/>
          <w:sz w:val="24"/>
          <w:szCs w:val="24"/>
        </w:rPr>
        <w:t>就</w:t>
      </w:r>
      <w:r w:rsidR="00C7370B">
        <w:rPr>
          <w:rFonts w:ascii="Times New Roman" w:hAnsi="Times New Roman" w:cs="Times New Roman" w:hint="eastAsia"/>
          <w:sz w:val="24"/>
          <w:szCs w:val="24"/>
        </w:rPr>
        <w:t>是小麦和稻谷</w:t>
      </w:r>
      <w:r w:rsidR="00387D7F">
        <w:rPr>
          <w:rFonts w:ascii="Times New Roman" w:hAnsi="Times New Roman" w:cs="Times New Roman" w:hint="eastAsia"/>
          <w:sz w:val="24"/>
          <w:szCs w:val="24"/>
        </w:rPr>
        <w:t>相关的</w:t>
      </w:r>
      <w:r w:rsidR="00387D7F">
        <w:rPr>
          <w:rFonts w:ascii="Times New Roman" w:hAnsi="Times New Roman" w:cs="Times New Roman"/>
          <w:sz w:val="24"/>
          <w:szCs w:val="24"/>
        </w:rPr>
        <w:t>农机</w:t>
      </w:r>
      <w:r w:rsidR="00387D7F">
        <w:rPr>
          <w:rFonts w:ascii="Times New Roman" w:hAnsi="Times New Roman" w:cs="Times New Roman" w:hint="eastAsia"/>
          <w:sz w:val="24"/>
          <w:szCs w:val="24"/>
        </w:rPr>
        <w:t>服务或者是</w:t>
      </w:r>
      <w:r w:rsidR="00287DC6">
        <w:rPr>
          <w:rFonts w:ascii="Times New Roman" w:hAnsi="Times New Roman" w:cs="Times New Roman" w:hint="eastAsia"/>
          <w:sz w:val="24"/>
          <w:szCs w:val="24"/>
        </w:rPr>
        <w:t>农业机械市场</w:t>
      </w:r>
      <w:r w:rsidR="00387D7F">
        <w:rPr>
          <w:rFonts w:ascii="Times New Roman" w:hAnsi="Times New Roman" w:cs="Times New Roman" w:hint="eastAsia"/>
          <w:sz w:val="24"/>
          <w:szCs w:val="24"/>
        </w:rPr>
        <w:t>都发展的更为完善，所以</w:t>
      </w:r>
      <w:r w:rsidR="00015699">
        <w:rPr>
          <w:rFonts w:ascii="Times New Roman" w:hAnsi="Times New Roman" w:cs="Times New Roman" w:hint="eastAsia"/>
          <w:sz w:val="24"/>
          <w:szCs w:val="24"/>
        </w:rPr>
        <w:t>任何规模的农户使用的机械都是</w:t>
      </w:r>
      <w:r w:rsidR="00D94C6C">
        <w:rPr>
          <w:rFonts w:ascii="Times New Roman" w:hAnsi="Times New Roman" w:cs="Times New Roman" w:hint="eastAsia"/>
          <w:sz w:val="24"/>
          <w:szCs w:val="24"/>
        </w:rPr>
        <w:t>同等</w:t>
      </w:r>
      <w:r w:rsidR="00015699">
        <w:rPr>
          <w:rFonts w:ascii="Times New Roman" w:hAnsi="Times New Roman" w:cs="Times New Roman" w:hint="eastAsia"/>
          <w:sz w:val="24"/>
          <w:szCs w:val="24"/>
        </w:rPr>
        <w:t>先进的，规模扩大过程中</w:t>
      </w:r>
      <w:r w:rsidR="00C7370B">
        <w:rPr>
          <w:rFonts w:ascii="Times New Roman" w:hAnsi="Times New Roman" w:cs="Times New Roman" w:hint="eastAsia"/>
          <w:sz w:val="24"/>
          <w:szCs w:val="24"/>
        </w:rPr>
        <w:t>农业机械的变更并</w:t>
      </w:r>
      <w:r w:rsidR="00015699">
        <w:rPr>
          <w:rFonts w:ascii="Times New Roman" w:hAnsi="Times New Roman" w:cs="Times New Roman" w:hint="eastAsia"/>
          <w:sz w:val="24"/>
          <w:szCs w:val="24"/>
        </w:rPr>
        <w:t>没有</w:t>
      </w:r>
      <w:r w:rsidR="00C7370B">
        <w:rPr>
          <w:rFonts w:ascii="Times New Roman" w:hAnsi="Times New Roman" w:cs="Times New Roman" w:hint="eastAsia"/>
          <w:sz w:val="24"/>
          <w:szCs w:val="24"/>
        </w:rPr>
        <w:t>带来耕作效率的显著变化</w:t>
      </w:r>
      <w:r w:rsidR="00AC3C90">
        <w:rPr>
          <w:rFonts w:ascii="Times New Roman" w:hAnsi="Times New Roman" w:cs="Times New Roman" w:hint="eastAsia"/>
          <w:sz w:val="24"/>
          <w:szCs w:val="24"/>
        </w:rPr>
        <w:t>。</w:t>
      </w:r>
      <w:r w:rsidR="00F31775">
        <w:rPr>
          <w:rFonts w:ascii="Times New Roman" w:hAnsi="Times New Roman" w:cs="Times New Roman" w:hint="eastAsia"/>
          <w:sz w:val="24"/>
          <w:szCs w:val="24"/>
        </w:rPr>
        <w:t>而</w:t>
      </w:r>
      <w:r w:rsidR="00C7370B">
        <w:rPr>
          <w:rFonts w:ascii="Times New Roman" w:hAnsi="Times New Roman" w:cs="Times New Roman"/>
          <w:sz w:val="24"/>
          <w:szCs w:val="24"/>
        </w:rPr>
        <w:t>玉米</w:t>
      </w:r>
      <w:r w:rsidR="00C7370B">
        <w:rPr>
          <w:rFonts w:ascii="Times New Roman" w:hAnsi="Times New Roman" w:cs="Times New Roman" w:hint="eastAsia"/>
          <w:sz w:val="24"/>
          <w:szCs w:val="24"/>
        </w:rPr>
        <w:t>种植户在扩大规模过程中将</w:t>
      </w:r>
      <w:r w:rsidR="00F31775">
        <w:rPr>
          <w:rFonts w:ascii="Times New Roman" w:hAnsi="Times New Roman" w:cs="Times New Roman" w:hint="eastAsia"/>
          <w:sz w:val="24"/>
          <w:szCs w:val="24"/>
        </w:rPr>
        <w:t>农机市场发展较为落后，</w:t>
      </w:r>
      <w:r w:rsidR="00AC3C90">
        <w:rPr>
          <w:rFonts w:ascii="Times New Roman" w:hAnsi="Times New Roman" w:cs="Times New Roman" w:hint="eastAsia"/>
          <w:sz w:val="24"/>
          <w:szCs w:val="24"/>
        </w:rPr>
        <w:t>小农具和大农具确实存在效率上的显著差异</w:t>
      </w:r>
      <w:r w:rsidR="00C7370B">
        <w:rPr>
          <w:rFonts w:ascii="Times New Roman" w:hAnsi="Times New Roman" w:cs="Times New Roman" w:hint="eastAsia"/>
          <w:sz w:val="24"/>
          <w:szCs w:val="24"/>
        </w:rPr>
        <w:t>，</w:t>
      </w:r>
      <w:r w:rsidR="00E75694">
        <w:rPr>
          <w:rFonts w:ascii="Times New Roman" w:hAnsi="Times New Roman" w:cs="Times New Roman" w:hint="eastAsia"/>
          <w:sz w:val="24"/>
          <w:szCs w:val="24"/>
        </w:rPr>
        <w:t>种植玉米的大农户单产相对更高。</w:t>
      </w:r>
      <w:r w:rsidR="00567AAF">
        <w:rPr>
          <w:rFonts w:ascii="Times New Roman" w:hAnsi="Times New Roman" w:cs="Times New Roman" w:hint="eastAsia"/>
          <w:sz w:val="24"/>
          <w:szCs w:val="24"/>
        </w:rPr>
        <w:t>此外，</w:t>
      </w:r>
      <w:r w:rsidR="008269AA">
        <w:rPr>
          <w:rFonts w:ascii="Times New Roman" w:hAnsi="Times New Roman" w:cs="Times New Roman" w:hint="eastAsia"/>
          <w:sz w:val="24"/>
          <w:szCs w:val="24"/>
        </w:rPr>
        <w:t>地区劳动力禀赋、经济发展水平和农作物种类的差异</w:t>
      </w:r>
      <w:r w:rsidR="00F669E5">
        <w:rPr>
          <w:rFonts w:ascii="Times New Roman" w:hAnsi="Times New Roman" w:cs="Times New Roman" w:hint="eastAsia"/>
          <w:sz w:val="24"/>
          <w:szCs w:val="24"/>
        </w:rPr>
        <w:t>，</w:t>
      </w:r>
      <w:r w:rsidR="0073011D">
        <w:rPr>
          <w:rFonts w:ascii="Times New Roman" w:hAnsi="Times New Roman" w:cs="Times New Roman" w:hint="eastAsia"/>
          <w:sz w:val="24"/>
          <w:szCs w:val="24"/>
        </w:rPr>
        <w:t>导致</w:t>
      </w:r>
      <w:r w:rsidR="00FE119D">
        <w:rPr>
          <w:rFonts w:ascii="Times New Roman" w:hAnsi="Times New Roman" w:cs="Times New Roman" w:hint="eastAsia"/>
          <w:sz w:val="24"/>
          <w:szCs w:val="24"/>
        </w:rPr>
        <w:t>不同区域</w:t>
      </w:r>
      <w:r w:rsidR="002930B0">
        <w:rPr>
          <w:rFonts w:ascii="Times New Roman" w:hAnsi="Times New Roman" w:cs="Times New Roman" w:hint="eastAsia"/>
          <w:sz w:val="24"/>
          <w:szCs w:val="24"/>
        </w:rPr>
        <w:t>农业劳动力冗余程度（边际</w:t>
      </w:r>
      <w:r w:rsidR="00621F8B">
        <w:rPr>
          <w:rFonts w:ascii="Times New Roman" w:hAnsi="Times New Roman" w:cs="Times New Roman" w:hint="eastAsia"/>
          <w:sz w:val="24"/>
          <w:szCs w:val="24"/>
        </w:rPr>
        <w:t>产量</w:t>
      </w:r>
      <w:r w:rsidR="002930B0">
        <w:rPr>
          <w:rFonts w:ascii="Times New Roman" w:hAnsi="Times New Roman" w:cs="Times New Roman" w:hint="eastAsia"/>
          <w:sz w:val="24"/>
          <w:szCs w:val="24"/>
        </w:rPr>
        <w:t>）</w:t>
      </w:r>
      <w:r w:rsidR="00FE119D">
        <w:rPr>
          <w:rFonts w:ascii="Times New Roman" w:hAnsi="Times New Roman" w:cs="Times New Roman" w:hint="eastAsia"/>
          <w:sz w:val="24"/>
          <w:szCs w:val="24"/>
        </w:rPr>
        <w:t>有所不同</w:t>
      </w:r>
      <w:r w:rsidR="002930B0">
        <w:rPr>
          <w:rFonts w:ascii="Times New Roman" w:hAnsi="Times New Roman" w:cs="Times New Roman" w:hint="eastAsia"/>
          <w:sz w:val="24"/>
          <w:szCs w:val="24"/>
        </w:rPr>
        <w:t>。</w:t>
      </w:r>
      <w:r w:rsidR="002A5713">
        <w:rPr>
          <w:rFonts w:ascii="Times New Roman" w:hAnsi="Times New Roman" w:cs="Times New Roman" w:hint="eastAsia"/>
          <w:sz w:val="24"/>
          <w:szCs w:val="24"/>
        </w:rPr>
        <w:t>仅从</w:t>
      </w:r>
      <w:r w:rsidR="00B53986">
        <w:rPr>
          <w:rFonts w:ascii="Times New Roman" w:hAnsi="Times New Roman" w:cs="Times New Roman" w:hint="eastAsia"/>
          <w:sz w:val="24"/>
          <w:szCs w:val="24"/>
        </w:rPr>
        <w:t>农作物</w:t>
      </w:r>
      <w:r w:rsidR="002A5713">
        <w:rPr>
          <w:rFonts w:ascii="Times New Roman" w:hAnsi="Times New Roman" w:cs="Times New Roman" w:hint="eastAsia"/>
          <w:sz w:val="24"/>
          <w:szCs w:val="24"/>
        </w:rPr>
        <w:t>耕作</w:t>
      </w:r>
      <w:r w:rsidR="00B53986">
        <w:rPr>
          <w:rFonts w:ascii="Times New Roman" w:hAnsi="Times New Roman" w:cs="Times New Roman" w:hint="eastAsia"/>
          <w:sz w:val="24"/>
          <w:szCs w:val="24"/>
        </w:rPr>
        <w:t>特性和地区机械化水平</w:t>
      </w:r>
      <w:r w:rsidR="002A5713">
        <w:rPr>
          <w:rFonts w:ascii="Times New Roman" w:hAnsi="Times New Roman" w:cs="Times New Roman" w:hint="eastAsia"/>
          <w:sz w:val="24"/>
          <w:szCs w:val="24"/>
        </w:rPr>
        <w:t>来看，</w:t>
      </w:r>
      <w:r w:rsidR="00B53986">
        <w:rPr>
          <w:rFonts w:ascii="Times New Roman" w:hAnsi="Times New Roman" w:cs="Times New Roman" w:hint="eastAsia"/>
          <w:sz w:val="24"/>
          <w:szCs w:val="24"/>
        </w:rPr>
        <w:t>小麦种植过程中对劳动的需求最低。</w:t>
      </w:r>
      <w:r w:rsidR="00804350">
        <w:rPr>
          <w:rFonts w:ascii="Times New Roman" w:hAnsi="Times New Roman" w:cs="Times New Roman" w:hint="eastAsia"/>
          <w:sz w:val="24"/>
          <w:szCs w:val="24"/>
        </w:rPr>
        <w:t>稻谷</w:t>
      </w:r>
      <w:r w:rsidR="00B53986">
        <w:rPr>
          <w:rFonts w:ascii="Times New Roman" w:hAnsi="Times New Roman" w:cs="Times New Roman" w:hint="eastAsia"/>
          <w:sz w:val="24"/>
          <w:szCs w:val="24"/>
        </w:rPr>
        <w:t>虽然机械化水平高，</w:t>
      </w:r>
      <w:r w:rsidR="00B53986">
        <w:rPr>
          <w:rFonts w:ascii="Times New Roman" w:hAnsi="Times New Roman" w:cs="Times New Roman"/>
          <w:sz w:val="24"/>
          <w:szCs w:val="24"/>
        </w:rPr>
        <w:t>但</w:t>
      </w:r>
      <w:r w:rsidR="00B53986">
        <w:rPr>
          <w:rFonts w:ascii="Times New Roman" w:hAnsi="Times New Roman" w:cs="Times New Roman" w:hint="eastAsia"/>
          <w:sz w:val="24"/>
          <w:szCs w:val="24"/>
        </w:rPr>
        <w:t>播种环节需要的人手多，</w:t>
      </w:r>
      <w:r w:rsidR="00937733">
        <w:rPr>
          <w:rFonts w:ascii="Times New Roman" w:hAnsi="Times New Roman" w:cs="Times New Roman" w:hint="eastAsia"/>
          <w:sz w:val="24"/>
          <w:szCs w:val="24"/>
        </w:rPr>
        <w:t>对劳动的需求高。</w:t>
      </w:r>
      <w:r w:rsidR="00CC722A">
        <w:rPr>
          <w:rFonts w:ascii="Times New Roman" w:hAnsi="Times New Roman" w:cs="Times New Roman" w:hint="eastAsia"/>
          <w:sz w:val="24"/>
          <w:szCs w:val="24"/>
        </w:rPr>
        <w:t>玉米机械化水平低，种植更依赖劳动的投入，对劳动的需求也比较高。</w:t>
      </w:r>
      <w:r w:rsidR="00AD2526">
        <w:rPr>
          <w:rFonts w:ascii="Times New Roman" w:hAnsi="Times New Roman" w:cs="Times New Roman" w:hint="eastAsia"/>
          <w:sz w:val="24"/>
          <w:szCs w:val="24"/>
        </w:rPr>
        <w:t>三种粮食作物劳动冗余程度的区别</w:t>
      </w:r>
      <w:r w:rsidR="00DC2469">
        <w:rPr>
          <w:rFonts w:ascii="Times New Roman" w:hAnsi="Times New Roman" w:cs="Times New Roman" w:hint="eastAsia"/>
          <w:sz w:val="24"/>
          <w:szCs w:val="24"/>
        </w:rPr>
        <w:t>意味</w:t>
      </w:r>
      <w:r w:rsidR="00AD2526">
        <w:rPr>
          <w:rFonts w:ascii="Times New Roman" w:hAnsi="Times New Roman" w:cs="Times New Roman" w:hint="eastAsia"/>
          <w:sz w:val="24"/>
          <w:szCs w:val="24"/>
        </w:rPr>
        <w:t>着</w:t>
      </w:r>
      <w:r w:rsidR="003D77D1">
        <w:rPr>
          <w:rFonts w:ascii="Times New Roman" w:hAnsi="Times New Roman" w:cs="Times New Roman" w:hint="eastAsia"/>
          <w:sz w:val="24"/>
          <w:szCs w:val="24"/>
        </w:rPr>
        <w:t>小农户精耕细作的程度存在着较大的差别</w:t>
      </w:r>
      <w:r w:rsidR="00A03CCB">
        <w:rPr>
          <w:rFonts w:ascii="Times New Roman" w:hAnsi="Times New Roman" w:cs="Times New Roman" w:hint="eastAsia"/>
          <w:sz w:val="24"/>
          <w:szCs w:val="24"/>
        </w:rPr>
        <w:t>，</w:t>
      </w:r>
      <w:r w:rsidR="00DC2469">
        <w:rPr>
          <w:rFonts w:ascii="Times New Roman" w:hAnsi="Times New Roman" w:cs="Times New Roman" w:hint="eastAsia"/>
          <w:sz w:val="24"/>
          <w:szCs w:val="24"/>
        </w:rPr>
        <w:lastRenderedPageBreak/>
        <w:t>因此</w:t>
      </w:r>
      <w:r w:rsidR="00AD2526">
        <w:rPr>
          <w:rFonts w:ascii="Times New Roman" w:hAnsi="Times New Roman" w:cs="Times New Roman" w:hint="eastAsia"/>
          <w:sz w:val="24"/>
          <w:szCs w:val="24"/>
        </w:rPr>
        <w:t>农户扩大经营规模的过程中，</w:t>
      </w:r>
      <w:r w:rsidR="00F411F6">
        <w:rPr>
          <w:rFonts w:ascii="Times New Roman" w:hAnsi="Times New Roman" w:cs="Times New Roman" w:hint="eastAsia"/>
          <w:sz w:val="24"/>
          <w:szCs w:val="24"/>
        </w:rPr>
        <w:t>每亩劳动数量和质量下降导致的</w:t>
      </w:r>
      <w:r w:rsidR="002E1D0F">
        <w:rPr>
          <w:rFonts w:ascii="Times New Roman" w:hAnsi="Times New Roman" w:cs="Times New Roman" w:hint="eastAsia"/>
          <w:sz w:val="24"/>
          <w:szCs w:val="24"/>
        </w:rPr>
        <w:t>单产下降的幅度</w:t>
      </w:r>
      <w:r w:rsidR="00CD568B">
        <w:rPr>
          <w:rFonts w:ascii="Times New Roman" w:hAnsi="Times New Roman" w:cs="Times New Roman" w:hint="eastAsia"/>
          <w:sz w:val="24"/>
          <w:szCs w:val="24"/>
        </w:rPr>
        <w:t>大相径庭</w:t>
      </w:r>
      <w:r w:rsidR="00623FA0">
        <w:rPr>
          <w:rFonts w:ascii="Times New Roman" w:hAnsi="Times New Roman" w:cs="Times New Roman" w:hint="eastAsia"/>
          <w:sz w:val="24"/>
          <w:szCs w:val="24"/>
        </w:rPr>
        <w:t>。</w:t>
      </w:r>
    </w:p>
    <w:p w14:paraId="1F214886" w14:textId="1CF6759B" w:rsidR="00595768" w:rsidRPr="00CC03EE" w:rsidRDefault="009A7B83"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综合上述背景</w:t>
      </w:r>
      <w:r w:rsidR="00A4681A">
        <w:rPr>
          <w:rFonts w:ascii="Times New Roman" w:hAnsi="Times New Roman" w:cs="Times New Roman" w:hint="eastAsia"/>
          <w:sz w:val="24"/>
          <w:szCs w:val="24"/>
        </w:rPr>
        <w:t>，</w:t>
      </w:r>
      <w:r w:rsidR="005579E6" w:rsidRPr="00CC03EE">
        <w:rPr>
          <w:rFonts w:ascii="Times New Roman" w:hAnsi="Times New Roman" w:cs="Times New Roman" w:hint="eastAsia"/>
          <w:sz w:val="24"/>
          <w:szCs w:val="24"/>
        </w:rPr>
        <w:t>结合农户样本特征</w:t>
      </w:r>
      <w:r w:rsidR="005579E6">
        <w:rPr>
          <w:rFonts w:ascii="Times New Roman" w:hAnsi="Times New Roman" w:cs="Times New Roman" w:hint="eastAsia"/>
          <w:sz w:val="24"/>
          <w:szCs w:val="24"/>
        </w:rPr>
        <w:t>、实证估计得出的规模弹性与</w:t>
      </w:r>
      <w:r w:rsidR="005579E6" w:rsidRPr="00CC03EE">
        <w:rPr>
          <w:rFonts w:ascii="Times New Roman" w:hAnsi="Times New Roman" w:cs="Times New Roman" w:hint="eastAsia"/>
          <w:sz w:val="24"/>
          <w:szCs w:val="24"/>
        </w:rPr>
        <w:t>要素产出弹性特点，</w:t>
      </w:r>
      <w:r w:rsidR="005579E6">
        <w:rPr>
          <w:rFonts w:ascii="Times New Roman" w:hAnsi="Times New Roman" w:cs="Times New Roman" w:hint="eastAsia"/>
          <w:sz w:val="24"/>
          <w:szCs w:val="24"/>
        </w:rPr>
        <w:t>进一步</w:t>
      </w:r>
      <w:r w:rsidR="005579E6" w:rsidRPr="00CC03EE">
        <w:rPr>
          <w:rFonts w:ascii="Times New Roman" w:hAnsi="Times New Roman" w:cs="Times New Roman" w:hint="eastAsia"/>
          <w:sz w:val="24"/>
          <w:szCs w:val="24"/>
        </w:rPr>
        <w:t>推测单产与规模关系形成的原因。</w:t>
      </w:r>
      <w:r w:rsidR="005579E6">
        <w:rPr>
          <w:rFonts w:ascii="Times New Roman" w:hAnsi="Times New Roman" w:cs="Times New Roman" w:hint="eastAsia"/>
          <w:sz w:val="24"/>
          <w:szCs w:val="24"/>
        </w:rPr>
        <w:t>对比农户基本特征</w:t>
      </w:r>
      <w:r w:rsidR="006F7B5E">
        <w:rPr>
          <w:rFonts w:ascii="Times New Roman" w:hAnsi="Times New Roman" w:cs="Times New Roman" w:hint="eastAsia"/>
          <w:sz w:val="24"/>
          <w:szCs w:val="24"/>
        </w:rPr>
        <w:t>和每亩要素投入水平</w:t>
      </w:r>
      <w:r w:rsidR="005579E6">
        <w:rPr>
          <w:rFonts w:ascii="Times New Roman" w:hAnsi="Times New Roman" w:cs="Times New Roman" w:hint="eastAsia"/>
          <w:sz w:val="24"/>
          <w:szCs w:val="24"/>
        </w:rPr>
        <w:t>，发现从年龄、</w:t>
      </w:r>
      <w:r w:rsidR="005579E6">
        <w:rPr>
          <w:rFonts w:ascii="Times New Roman" w:hAnsi="Times New Roman" w:cs="Times New Roman"/>
          <w:sz w:val="24"/>
          <w:szCs w:val="24"/>
        </w:rPr>
        <w:t>性别</w:t>
      </w:r>
      <w:r w:rsidR="005579E6">
        <w:rPr>
          <w:rFonts w:ascii="Times New Roman" w:hAnsi="Times New Roman" w:cs="Times New Roman" w:hint="eastAsia"/>
          <w:sz w:val="24"/>
          <w:szCs w:val="24"/>
        </w:rPr>
        <w:t>、</w:t>
      </w:r>
      <w:r w:rsidR="005579E6">
        <w:rPr>
          <w:rFonts w:ascii="Times New Roman" w:hAnsi="Times New Roman" w:cs="Times New Roman"/>
          <w:sz w:val="24"/>
          <w:szCs w:val="24"/>
        </w:rPr>
        <w:t>家庭</w:t>
      </w:r>
      <w:r w:rsidR="005579E6">
        <w:rPr>
          <w:rFonts w:ascii="Times New Roman" w:hAnsi="Times New Roman" w:cs="Times New Roman" w:hint="eastAsia"/>
          <w:sz w:val="24"/>
          <w:szCs w:val="24"/>
        </w:rPr>
        <w:t>人口结构、</w:t>
      </w:r>
      <w:r w:rsidR="005579E6">
        <w:rPr>
          <w:rFonts w:ascii="Times New Roman" w:hAnsi="Times New Roman" w:cs="Times New Roman"/>
          <w:sz w:val="24"/>
          <w:szCs w:val="24"/>
        </w:rPr>
        <w:t>兼业化</w:t>
      </w:r>
      <w:r w:rsidR="005579E6">
        <w:rPr>
          <w:rFonts w:ascii="Times New Roman" w:hAnsi="Times New Roman" w:cs="Times New Roman" w:hint="eastAsia"/>
          <w:sz w:val="24"/>
          <w:szCs w:val="24"/>
        </w:rPr>
        <w:t>程度和家庭背景等方面分析，不管是一熟区还是两熟区的农户</w:t>
      </w:r>
      <w:r w:rsidR="006F7B5E">
        <w:rPr>
          <w:rFonts w:ascii="Times New Roman" w:hAnsi="Times New Roman" w:cs="Times New Roman" w:hint="eastAsia"/>
          <w:sz w:val="24"/>
          <w:szCs w:val="24"/>
        </w:rPr>
        <w:t>特征、亩均劳动投入和亩均肥料投入</w:t>
      </w:r>
      <w:r w:rsidR="005579E6">
        <w:rPr>
          <w:rFonts w:ascii="Times New Roman" w:hAnsi="Times New Roman" w:cs="Times New Roman" w:hint="eastAsia"/>
          <w:sz w:val="24"/>
          <w:szCs w:val="24"/>
        </w:rPr>
        <w:t>总体上非常相似的，最大的区别在于每亩机械投入水平上</w:t>
      </w:r>
      <w:r w:rsidR="008201E9">
        <w:rPr>
          <w:rFonts w:ascii="Times New Roman" w:hAnsi="Times New Roman" w:cs="Times New Roman" w:hint="eastAsia"/>
          <w:sz w:val="24"/>
          <w:szCs w:val="24"/>
        </w:rPr>
        <w:t>。</w:t>
      </w:r>
      <w:r w:rsidR="005579E6">
        <w:rPr>
          <w:rFonts w:ascii="Times New Roman" w:hAnsi="Times New Roman" w:cs="Times New Roman" w:hint="eastAsia"/>
          <w:sz w:val="24"/>
          <w:szCs w:val="24"/>
        </w:rPr>
        <w:t>玉米种植户平均每亩机械投入水平仅有小麦和稻谷每亩机械投入水平的一半</w:t>
      </w:r>
      <w:r w:rsidR="0064664B">
        <w:rPr>
          <w:rFonts w:ascii="Times New Roman" w:hAnsi="Times New Roman" w:cs="Times New Roman" w:hint="eastAsia"/>
          <w:sz w:val="24"/>
          <w:szCs w:val="24"/>
        </w:rPr>
        <w:t>，机械产出弹性是小麦和稻谷的一倍</w:t>
      </w:r>
      <w:r w:rsidR="005579E6">
        <w:rPr>
          <w:rFonts w:ascii="Times New Roman" w:hAnsi="Times New Roman" w:cs="Times New Roman" w:hint="eastAsia"/>
          <w:sz w:val="24"/>
          <w:szCs w:val="24"/>
        </w:rPr>
        <w:t>。比较要素产出弹性，</w:t>
      </w:r>
      <w:r w:rsidR="00DE1BD3">
        <w:rPr>
          <w:rFonts w:ascii="Times New Roman" w:hAnsi="Times New Roman" w:cs="Times New Roman" w:hint="eastAsia"/>
          <w:sz w:val="24"/>
          <w:szCs w:val="24"/>
        </w:rPr>
        <w:t>仅有</w:t>
      </w:r>
      <w:r w:rsidR="005579E6">
        <w:rPr>
          <w:rFonts w:ascii="Times New Roman" w:hAnsi="Times New Roman" w:cs="Times New Roman" w:hint="eastAsia"/>
          <w:sz w:val="24"/>
          <w:szCs w:val="24"/>
        </w:rPr>
        <w:t>小麦</w:t>
      </w:r>
      <w:r w:rsidR="00EB2F2E">
        <w:rPr>
          <w:rFonts w:ascii="Times New Roman" w:hAnsi="Times New Roman" w:cs="Times New Roman" w:hint="eastAsia"/>
          <w:sz w:val="24"/>
          <w:szCs w:val="24"/>
        </w:rPr>
        <w:t>劳动产出弹性小于</w:t>
      </w:r>
      <w:r w:rsidR="00EB2F2E">
        <w:rPr>
          <w:rFonts w:ascii="Times New Roman" w:hAnsi="Times New Roman" w:cs="Times New Roman" w:hint="eastAsia"/>
          <w:sz w:val="24"/>
          <w:szCs w:val="24"/>
        </w:rPr>
        <w:t>0</w:t>
      </w:r>
      <w:r w:rsidR="00EB2F2E">
        <w:rPr>
          <w:rFonts w:ascii="Times New Roman" w:hAnsi="Times New Roman" w:cs="Times New Roman" w:hint="eastAsia"/>
          <w:sz w:val="24"/>
          <w:szCs w:val="24"/>
        </w:rPr>
        <w:t>，</w:t>
      </w:r>
      <w:r w:rsidR="00EB2F2E">
        <w:rPr>
          <w:rFonts w:ascii="Times New Roman" w:hAnsi="Times New Roman" w:cs="Times New Roman"/>
          <w:sz w:val="24"/>
          <w:szCs w:val="24"/>
        </w:rPr>
        <w:t>即</w:t>
      </w:r>
      <w:r w:rsidR="005579E6">
        <w:rPr>
          <w:rFonts w:ascii="Times New Roman" w:hAnsi="Times New Roman" w:cs="Times New Roman" w:hint="eastAsia"/>
          <w:sz w:val="24"/>
          <w:szCs w:val="24"/>
        </w:rPr>
        <w:t>耕作过程中存在劳动冗余，</w:t>
      </w:r>
      <w:r w:rsidR="005579E6">
        <w:rPr>
          <w:rFonts w:ascii="Times New Roman" w:hAnsi="Times New Roman" w:cs="Times New Roman"/>
          <w:sz w:val="24"/>
          <w:szCs w:val="24"/>
        </w:rPr>
        <w:t>过度</w:t>
      </w:r>
      <w:r w:rsidR="005579E6">
        <w:rPr>
          <w:rFonts w:ascii="Times New Roman" w:hAnsi="Times New Roman" w:cs="Times New Roman" w:hint="eastAsia"/>
          <w:sz w:val="24"/>
          <w:szCs w:val="24"/>
        </w:rPr>
        <w:t>的投入劳动力</w:t>
      </w:r>
      <w:r w:rsidR="008D3BA0">
        <w:rPr>
          <w:rFonts w:ascii="Times New Roman" w:hAnsi="Times New Roman" w:cs="Times New Roman" w:hint="eastAsia"/>
          <w:sz w:val="24"/>
          <w:szCs w:val="24"/>
        </w:rPr>
        <w:t>的现象</w:t>
      </w:r>
      <w:r w:rsidR="005579E6">
        <w:rPr>
          <w:rFonts w:ascii="Times New Roman" w:hAnsi="Times New Roman" w:cs="Times New Roman" w:hint="eastAsia"/>
          <w:sz w:val="24"/>
          <w:szCs w:val="24"/>
        </w:rPr>
        <w:t>。</w:t>
      </w:r>
      <w:r w:rsidR="00D84D14">
        <w:rPr>
          <w:rFonts w:ascii="Times New Roman" w:hAnsi="Times New Roman" w:cs="Times New Roman" w:hint="eastAsia"/>
          <w:sz w:val="24"/>
          <w:szCs w:val="24"/>
        </w:rPr>
        <w:t>结合</w:t>
      </w:r>
      <w:r w:rsidR="00023B40">
        <w:rPr>
          <w:rFonts w:ascii="Times New Roman" w:hAnsi="Times New Roman" w:cs="Times New Roman" w:hint="eastAsia"/>
          <w:sz w:val="24"/>
          <w:szCs w:val="24"/>
        </w:rPr>
        <w:t>一熟玉米、两熟玉米、</w:t>
      </w:r>
      <w:r w:rsidR="00023B40">
        <w:rPr>
          <w:rFonts w:ascii="Times New Roman" w:hAnsi="Times New Roman" w:cs="Times New Roman"/>
          <w:sz w:val="24"/>
          <w:szCs w:val="24"/>
        </w:rPr>
        <w:t>两熟</w:t>
      </w:r>
      <w:r w:rsidR="00023B40">
        <w:rPr>
          <w:rFonts w:ascii="Times New Roman" w:hAnsi="Times New Roman" w:cs="Times New Roman" w:hint="eastAsia"/>
          <w:sz w:val="24"/>
          <w:szCs w:val="24"/>
        </w:rPr>
        <w:t>小麦和稻谷</w:t>
      </w:r>
      <w:r w:rsidR="001752AC">
        <w:rPr>
          <w:rFonts w:ascii="Times New Roman" w:hAnsi="Times New Roman" w:cs="Times New Roman" w:hint="eastAsia"/>
          <w:sz w:val="24"/>
          <w:szCs w:val="24"/>
        </w:rPr>
        <w:t>机械和劳动投入</w:t>
      </w:r>
      <w:r w:rsidR="00023B40">
        <w:rPr>
          <w:rFonts w:ascii="Times New Roman" w:hAnsi="Times New Roman" w:cs="Times New Roman" w:hint="eastAsia"/>
          <w:sz w:val="24"/>
          <w:szCs w:val="24"/>
        </w:rPr>
        <w:t>的表现</w:t>
      </w:r>
      <w:r w:rsidR="001752AC">
        <w:rPr>
          <w:rFonts w:ascii="Times New Roman" w:hAnsi="Times New Roman" w:cs="Times New Roman" w:hint="eastAsia"/>
          <w:sz w:val="24"/>
          <w:szCs w:val="24"/>
        </w:rPr>
        <w:t>，</w:t>
      </w:r>
      <w:r w:rsidR="00107732">
        <w:rPr>
          <w:rFonts w:ascii="Times New Roman" w:hAnsi="Times New Roman" w:cs="Times New Roman" w:hint="eastAsia"/>
          <w:sz w:val="24"/>
          <w:szCs w:val="24"/>
        </w:rPr>
        <w:t>发现</w:t>
      </w:r>
      <w:r w:rsidR="001752AC">
        <w:rPr>
          <w:rFonts w:ascii="Times New Roman" w:hAnsi="Times New Roman" w:cs="Times New Roman" w:hint="eastAsia"/>
          <w:sz w:val="24"/>
          <w:szCs w:val="24"/>
        </w:rPr>
        <w:t>单产与规模究竟呈现何种关系取决于</w:t>
      </w:r>
      <w:r w:rsidR="00DB7044">
        <w:rPr>
          <w:rFonts w:ascii="Times New Roman" w:hAnsi="Times New Roman" w:cs="Times New Roman" w:hint="eastAsia"/>
          <w:sz w:val="24"/>
          <w:szCs w:val="24"/>
        </w:rPr>
        <w:t>地区机械发展水平，</w:t>
      </w:r>
      <w:r w:rsidR="00DB7044">
        <w:rPr>
          <w:rFonts w:ascii="Times New Roman" w:hAnsi="Times New Roman" w:cs="Times New Roman"/>
          <w:sz w:val="24"/>
          <w:szCs w:val="24"/>
        </w:rPr>
        <w:t>当</w:t>
      </w:r>
      <w:r w:rsidR="005516FD">
        <w:rPr>
          <w:rFonts w:ascii="Times New Roman" w:hAnsi="Times New Roman" w:cs="Times New Roman" w:hint="eastAsia"/>
          <w:sz w:val="24"/>
          <w:szCs w:val="24"/>
        </w:rPr>
        <w:t>机械化水平高时，</w:t>
      </w:r>
      <w:r w:rsidR="00480FAD" w:rsidRPr="00CC03EE">
        <w:rPr>
          <w:rFonts w:ascii="Times New Roman" w:hAnsi="Times New Roman" w:cs="Times New Roman" w:hint="eastAsia"/>
          <w:sz w:val="24"/>
          <w:szCs w:val="24"/>
        </w:rPr>
        <w:t>扩大耕地规模很大概率上导致单产降低，单产降低的幅度取决于当地劳动力的冗余程度，反之亦反。</w:t>
      </w:r>
      <w:r w:rsidR="00C9231A">
        <w:rPr>
          <w:rFonts w:ascii="Times New Roman" w:hAnsi="Times New Roman" w:cs="Times New Roman" w:hint="eastAsia"/>
          <w:sz w:val="24"/>
          <w:szCs w:val="24"/>
        </w:rPr>
        <w:t>机械和劳动在农业生产中呈现为替代关系，</w:t>
      </w:r>
      <w:r w:rsidR="00B222B6">
        <w:rPr>
          <w:rFonts w:ascii="Times New Roman" w:hAnsi="Times New Roman" w:cs="Times New Roman" w:hint="eastAsia"/>
          <w:sz w:val="24"/>
          <w:szCs w:val="24"/>
        </w:rPr>
        <w:t>表现为农户扩大经营规模时，农户每亩投工量迅速降低，每亩机械投入先增后减。这</w:t>
      </w:r>
      <w:r w:rsidR="009D6222">
        <w:rPr>
          <w:rFonts w:ascii="Times New Roman" w:hAnsi="Times New Roman" w:cs="Times New Roman" w:hint="eastAsia"/>
          <w:sz w:val="24"/>
          <w:szCs w:val="24"/>
        </w:rPr>
        <w:t>是</w:t>
      </w:r>
      <w:r w:rsidR="00910501">
        <w:rPr>
          <w:rFonts w:ascii="Times New Roman" w:hAnsi="Times New Roman" w:cs="Times New Roman" w:hint="eastAsia"/>
          <w:sz w:val="24"/>
          <w:szCs w:val="24"/>
        </w:rPr>
        <w:t>因为</w:t>
      </w:r>
      <w:r w:rsidR="00595768">
        <w:rPr>
          <w:rFonts w:ascii="Times New Roman" w:hAnsi="Times New Roman" w:cs="Times New Roman" w:hint="eastAsia"/>
          <w:sz w:val="24"/>
          <w:szCs w:val="24"/>
        </w:rPr>
        <w:t>大规模农户增加劳动投工带来的增产效应很低，</w:t>
      </w:r>
      <w:r w:rsidR="00595768">
        <w:rPr>
          <w:rFonts w:ascii="Times New Roman" w:hAnsi="Times New Roman" w:cs="Times New Roman"/>
          <w:sz w:val="24"/>
          <w:szCs w:val="24"/>
        </w:rPr>
        <w:t>增加</w:t>
      </w:r>
      <w:r w:rsidR="00595768">
        <w:rPr>
          <w:rFonts w:ascii="Times New Roman" w:hAnsi="Times New Roman" w:cs="Times New Roman" w:hint="eastAsia"/>
          <w:sz w:val="24"/>
          <w:szCs w:val="24"/>
        </w:rPr>
        <w:t>机械带来的增产效应高</w:t>
      </w:r>
      <w:r w:rsidR="00453B7D">
        <w:rPr>
          <w:rFonts w:ascii="Times New Roman" w:hAnsi="Times New Roman" w:cs="Times New Roman" w:hint="eastAsia"/>
          <w:sz w:val="24"/>
          <w:szCs w:val="24"/>
        </w:rPr>
        <w:t>，</w:t>
      </w:r>
      <w:r w:rsidR="00453B7D">
        <w:rPr>
          <w:rFonts w:ascii="Times New Roman" w:hAnsi="Times New Roman" w:cs="Times New Roman"/>
          <w:sz w:val="24"/>
          <w:szCs w:val="24"/>
        </w:rPr>
        <w:t>扩大</w:t>
      </w:r>
      <w:r w:rsidR="00453B7D">
        <w:rPr>
          <w:rFonts w:ascii="Times New Roman" w:hAnsi="Times New Roman" w:cs="Times New Roman" w:hint="eastAsia"/>
          <w:sz w:val="24"/>
          <w:szCs w:val="24"/>
        </w:rPr>
        <w:t>规模时增加机械投入能够有效缓解因为亩均劳动减少带来的减产效应</w:t>
      </w:r>
      <w:r w:rsidR="00C9231A">
        <w:rPr>
          <w:rFonts w:ascii="Times New Roman" w:hAnsi="Times New Roman" w:cs="Times New Roman" w:hint="eastAsia"/>
          <w:sz w:val="24"/>
          <w:szCs w:val="24"/>
        </w:rPr>
        <w:t>。</w:t>
      </w:r>
      <w:r w:rsidR="00595768">
        <w:rPr>
          <w:rFonts w:ascii="Times New Roman" w:hAnsi="Times New Roman" w:cs="Times New Roman" w:hint="eastAsia"/>
          <w:sz w:val="24"/>
          <w:szCs w:val="24"/>
        </w:rPr>
        <w:t>这也可以解释为什么规模扩大到一定程度时，</w:t>
      </w:r>
      <w:r w:rsidR="00595768">
        <w:rPr>
          <w:rFonts w:ascii="Times New Roman" w:hAnsi="Times New Roman" w:cs="Times New Roman"/>
          <w:sz w:val="24"/>
          <w:szCs w:val="24"/>
        </w:rPr>
        <w:t>不同</w:t>
      </w:r>
      <w:r w:rsidR="00595768">
        <w:rPr>
          <w:rFonts w:ascii="Times New Roman" w:hAnsi="Times New Roman" w:cs="Times New Roman" w:hint="eastAsia"/>
          <w:sz w:val="24"/>
          <w:szCs w:val="24"/>
        </w:rPr>
        <w:t>的粮食作物单产下降趋势都趋于平缓。</w:t>
      </w:r>
    </w:p>
    <w:p w14:paraId="1F90CBD4" w14:textId="292F2DA6" w:rsidR="009604D4" w:rsidRDefault="00595768" w:rsidP="009604D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回顾</w:t>
      </w:r>
      <w:r w:rsidRPr="00CC03EE">
        <w:rPr>
          <w:rFonts w:ascii="Times New Roman" w:hAnsi="Times New Roman" w:cs="Times New Roman" w:hint="eastAsia"/>
          <w:sz w:val="24"/>
          <w:szCs w:val="24"/>
        </w:rPr>
        <w:t>我国农业生产的现状，农业耕种收环节中机械化的进程不断推进</w:t>
      </w:r>
      <w:r w:rsidR="0013652B">
        <w:rPr>
          <w:rFonts w:ascii="Times New Roman" w:hAnsi="Times New Roman" w:cs="Times New Roman" w:hint="eastAsia"/>
          <w:sz w:val="24"/>
          <w:szCs w:val="24"/>
        </w:rPr>
        <w:t>和</w:t>
      </w:r>
      <w:r w:rsidRPr="00CC03EE">
        <w:rPr>
          <w:rFonts w:ascii="Times New Roman" w:hAnsi="Times New Roman" w:cs="Times New Roman" w:hint="eastAsia"/>
          <w:sz w:val="24"/>
          <w:szCs w:val="24"/>
        </w:rPr>
        <w:t>农业劳动力持续流出</w:t>
      </w:r>
      <w:r w:rsidR="000A715A">
        <w:rPr>
          <w:rFonts w:ascii="Times New Roman" w:hAnsi="Times New Roman" w:cs="Times New Roman" w:hint="eastAsia"/>
          <w:sz w:val="24"/>
          <w:szCs w:val="24"/>
        </w:rPr>
        <w:t>，预期未来小农户</w:t>
      </w:r>
      <w:r>
        <w:rPr>
          <w:rFonts w:ascii="Times New Roman" w:hAnsi="Times New Roman" w:cs="Times New Roman" w:hint="eastAsia"/>
          <w:sz w:val="24"/>
          <w:szCs w:val="24"/>
        </w:rPr>
        <w:t>精耕细作的种植方式</w:t>
      </w:r>
      <w:r w:rsidR="000A715A">
        <w:rPr>
          <w:rFonts w:ascii="Times New Roman" w:hAnsi="Times New Roman" w:cs="Times New Roman" w:hint="eastAsia"/>
          <w:sz w:val="24"/>
          <w:szCs w:val="24"/>
        </w:rPr>
        <w:t>逐渐被粗放式经营的大农户取代</w:t>
      </w:r>
      <w:r>
        <w:rPr>
          <w:rFonts w:ascii="Times New Roman" w:hAnsi="Times New Roman" w:cs="Times New Roman" w:hint="eastAsia"/>
          <w:sz w:val="24"/>
          <w:szCs w:val="24"/>
        </w:rPr>
        <w:t>。</w:t>
      </w:r>
      <w:r w:rsidR="000A715A">
        <w:rPr>
          <w:rFonts w:ascii="Times New Roman" w:hAnsi="Times New Roman" w:cs="Times New Roman" w:hint="eastAsia"/>
          <w:sz w:val="24"/>
          <w:szCs w:val="24"/>
        </w:rPr>
        <w:t>由此</w:t>
      </w:r>
      <w:r>
        <w:rPr>
          <w:rFonts w:ascii="Times New Roman" w:hAnsi="Times New Roman" w:cs="Times New Roman" w:hint="eastAsia"/>
          <w:sz w:val="24"/>
          <w:szCs w:val="24"/>
        </w:rPr>
        <w:t>，</w:t>
      </w:r>
      <w:r w:rsidRPr="00CC03EE">
        <w:rPr>
          <w:rFonts w:ascii="Times New Roman" w:hAnsi="Times New Roman" w:cs="Times New Roman" w:hint="eastAsia"/>
          <w:sz w:val="24"/>
          <w:szCs w:val="24"/>
        </w:rPr>
        <w:t>推测未来</w:t>
      </w:r>
      <w:r>
        <w:rPr>
          <w:rFonts w:ascii="Times New Roman" w:hAnsi="Times New Roman" w:cs="Times New Roman" w:hint="eastAsia"/>
          <w:sz w:val="24"/>
          <w:szCs w:val="24"/>
        </w:rPr>
        <w:t>我国</w:t>
      </w:r>
      <w:r w:rsidRPr="00CC03EE">
        <w:rPr>
          <w:rFonts w:ascii="Times New Roman" w:hAnsi="Times New Roman" w:cs="Times New Roman" w:hint="eastAsia"/>
          <w:sz w:val="24"/>
          <w:szCs w:val="24"/>
        </w:rPr>
        <w:t>粮食单产随着规模的扩大略微下降，但下降幅度小。</w:t>
      </w:r>
      <w:r>
        <w:rPr>
          <w:rFonts w:ascii="Times New Roman" w:hAnsi="Times New Roman" w:cs="Times New Roman" w:hint="eastAsia"/>
          <w:sz w:val="24"/>
          <w:szCs w:val="24"/>
        </w:rPr>
        <w:t>尽管</w:t>
      </w:r>
      <w:r w:rsidRPr="00CC03EE">
        <w:rPr>
          <w:rFonts w:ascii="Times New Roman" w:hAnsi="Times New Roman" w:cs="Times New Roman" w:hint="eastAsia"/>
          <w:sz w:val="24"/>
          <w:szCs w:val="24"/>
        </w:rPr>
        <w:t>如此，增加机械投入能</w:t>
      </w:r>
      <w:r>
        <w:rPr>
          <w:rFonts w:ascii="Times New Roman" w:hAnsi="Times New Roman" w:cs="Times New Roman" w:hint="eastAsia"/>
          <w:sz w:val="24"/>
          <w:szCs w:val="24"/>
        </w:rPr>
        <w:t>能够提高农户整体的产出水平，</w:t>
      </w:r>
      <w:r>
        <w:rPr>
          <w:rFonts w:ascii="Times New Roman" w:hAnsi="Times New Roman" w:cs="Times New Roman"/>
          <w:sz w:val="24"/>
          <w:szCs w:val="24"/>
        </w:rPr>
        <w:t>尤其</w:t>
      </w:r>
      <w:r>
        <w:rPr>
          <w:rFonts w:ascii="Times New Roman" w:hAnsi="Times New Roman" w:cs="Times New Roman" w:hint="eastAsia"/>
          <w:sz w:val="24"/>
          <w:szCs w:val="24"/>
        </w:rPr>
        <w:t>是大农户，</w:t>
      </w:r>
      <w:r>
        <w:rPr>
          <w:rFonts w:ascii="Times New Roman" w:hAnsi="Times New Roman" w:cs="Times New Roman"/>
          <w:sz w:val="24"/>
          <w:szCs w:val="24"/>
        </w:rPr>
        <w:t>增产</w:t>
      </w:r>
      <w:r>
        <w:rPr>
          <w:rFonts w:ascii="Times New Roman" w:hAnsi="Times New Roman" w:cs="Times New Roman" w:hint="eastAsia"/>
          <w:sz w:val="24"/>
          <w:szCs w:val="24"/>
        </w:rPr>
        <w:t>效应更加显著</w:t>
      </w:r>
      <w:r w:rsidRPr="00CC03EE">
        <w:rPr>
          <w:rFonts w:ascii="Times New Roman" w:hAnsi="Times New Roman" w:cs="Times New Roman" w:hint="eastAsia"/>
          <w:sz w:val="24"/>
          <w:szCs w:val="24"/>
        </w:rPr>
        <w:t>，所以未来仍要不遗余力的坚持农机补贴政策，提高机械化水平，推进农业机械的技术变革。</w:t>
      </w:r>
    </w:p>
    <w:p w14:paraId="6B099B64" w14:textId="6C915C5A" w:rsidR="00E01A77" w:rsidRDefault="00F00280" w:rsidP="009604D4">
      <w:pPr>
        <w:spacing w:beforeLines="100" w:before="326" w:afterLines="100" w:after="326" w:line="400" w:lineRule="exact"/>
        <w:outlineLvl w:val="1"/>
        <w:rPr>
          <w:rFonts w:ascii="Times New Roman" w:eastAsia="黑体" w:hAnsi="Times New Roman" w:cs="Times New Roman"/>
          <w:sz w:val="28"/>
          <w:szCs w:val="28"/>
        </w:rPr>
      </w:pPr>
      <w:bookmarkStart w:id="61" w:name="_Toc3322657"/>
      <w:r w:rsidRPr="00C46A1B">
        <w:rPr>
          <w:rFonts w:ascii="Times New Roman" w:eastAsia="黑体" w:hAnsi="Times New Roman" w:cs="Times New Roman"/>
          <w:sz w:val="28"/>
          <w:szCs w:val="28"/>
        </w:rPr>
        <w:t>4</w:t>
      </w:r>
      <w:r w:rsidR="004C5BED" w:rsidRPr="00040D66">
        <w:rPr>
          <w:rFonts w:ascii="Times New Roman" w:eastAsia="黑体" w:hAnsi="Times New Roman" w:cs="Times New Roman" w:hint="eastAsia"/>
          <w:sz w:val="28"/>
          <w:szCs w:val="28"/>
        </w:rPr>
        <w:t>.</w:t>
      </w:r>
      <w:r w:rsidR="00595768">
        <w:rPr>
          <w:rFonts w:ascii="Times New Roman" w:eastAsia="黑体" w:hAnsi="Times New Roman" w:cs="Times New Roman"/>
          <w:sz w:val="28"/>
          <w:szCs w:val="28"/>
        </w:rPr>
        <w:t>6</w:t>
      </w:r>
      <w:r w:rsidR="00CC38BA">
        <w:rPr>
          <w:rFonts w:ascii="Times New Roman" w:eastAsia="黑体" w:hAnsi="Times New Roman" w:cs="Times New Roman" w:hint="eastAsia"/>
          <w:sz w:val="28"/>
          <w:szCs w:val="28"/>
        </w:rPr>
        <w:t xml:space="preserve">  </w:t>
      </w:r>
      <w:r w:rsidR="004C5BED" w:rsidRPr="00040D66">
        <w:rPr>
          <w:rFonts w:ascii="Times New Roman" w:eastAsia="黑体" w:hAnsi="Times New Roman" w:cs="Times New Roman" w:hint="eastAsia"/>
          <w:sz w:val="28"/>
          <w:szCs w:val="28"/>
        </w:rPr>
        <w:t>本章小结</w:t>
      </w:r>
      <w:bookmarkEnd w:id="61"/>
    </w:p>
    <w:p w14:paraId="0E07114D" w14:textId="12A2C16B" w:rsidR="00F17F09" w:rsidRDefault="00F17F09"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76779B" w:rsidRPr="00C46A1B">
        <w:rPr>
          <w:rFonts w:ascii="Times New Roman" w:hAnsi="Times New Roman" w:cs="Times New Roman"/>
          <w:sz w:val="24"/>
          <w:szCs w:val="24"/>
        </w:rPr>
        <w:t>1</w:t>
      </w:r>
      <w:r>
        <w:rPr>
          <w:rFonts w:ascii="Times New Roman" w:hAnsi="Times New Roman" w:cs="Times New Roman" w:hint="eastAsia"/>
          <w:sz w:val="24"/>
          <w:szCs w:val="24"/>
        </w:rPr>
        <w:t>）</w:t>
      </w:r>
      <w:r w:rsidR="003B0650">
        <w:rPr>
          <w:rFonts w:ascii="Times New Roman" w:hAnsi="Times New Roman" w:cs="Times New Roman" w:hint="eastAsia"/>
          <w:sz w:val="24"/>
          <w:szCs w:val="24"/>
        </w:rPr>
        <w:t>对关键变量规模的解释。</w:t>
      </w:r>
      <w:r w:rsidR="0022079F">
        <w:rPr>
          <w:rFonts w:ascii="Times New Roman" w:hAnsi="Times New Roman" w:cs="Times New Roman"/>
          <w:sz w:val="24"/>
          <w:szCs w:val="24"/>
        </w:rPr>
        <w:t>两熟</w:t>
      </w:r>
      <w:r w:rsidR="0022079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22079F">
        <w:rPr>
          <w:rFonts w:ascii="Times New Roman" w:hAnsi="Times New Roman" w:cs="Times New Roman" w:hint="eastAsia"/>
          <w:sz w:val="24"/>
          <w:szCs w:val="24"/>
        </w:rPr>
        <w:t>土地生产率与规模变量呈显著负向关系，</w:t>
      </w:r>
      <w:r w:rsidR="00E12651">
        <w:rPr>
          <w:rFonts w:ascii="Times New Roman" w:hAnsi="Times New Roman" w:cs="Times New Roman" w:hint="eastAsia"/>
          <w:sz w:val="24"/>
          <w:szCs w:val="24"/>
        </w:rPr>
        <w:t>结果符合预期。</w:t>
      </w:r>
      <w:r>
        <w:rPr>
          <w:rFonts w:ascii="Times New Roman" w:hAnsi="Times New Roman" w:cs="Times New Roman" w:hint="eastAsia"/>
          <w:sz w:val="24"/>
          <w:szCs w:val="24"/>
        </w:rPr>
        <w:t>两熟玉米土地生产率与规模变量呈显著的正向关系</w:t>
      </w:r>
      <w:r w:rsidR="0022079F">
        <w:rPr>
          <w:rFonts w:ascii="Times New Roman" w:hAnsi="Times New Roman" w:cs="Times New Roman" w:hint="eastAsia"/>
          <w:sz w:val="24"/>
          <w:szCs w:val="24"/>
        </w:rPr>
        <w:t>，</w:t>
      </w:r>
      <w:r w:rsidR="00E12651">
        <w:rPr>
          <w:rFonts w:ascii="Times New Roman" w:hAnsi="Times New Roman" w:cs="Times New Roman" w:hint="eastAsia"/>
          <w:sz w:val="24"/>
          <w:szCs w:val="24"/>
        </w:rPr>
        <w:t>一熟玉米土地生产率与规模变量关系不显著</w:t>
      </w:r>
      <w:r w:rsidR="00B75C4A">
        <w:rPr>
          <w:rFonts w:ascii="Times New Roman" w:hAnsi="Times New Roman" w:cs="Times New Roman" w:hint="eastAsia"/>
          <w:sz w:val="24"/>
          <w:szCs w:val="24"/>
        </w:rPr>
        <w:t>。</w:t>
      </w:r>
      <w:r w:rsidR="00B75C4A">
        <w:rPr>
          <w:rFonts w:ascii="Times New Roman" w:hAnsi="Times New Roman" w:cs="Times New Roman"/>
          <w:sz w:val="24"/>
          <w:szCs w:val="24"/>
        </w:rPr>
        <w:t>可能</w:t>
      </w:r>
      <w:r w:rsidR="00B75C4A">
        <w:rPr>
          <w:rFonts w:ascii="Times New Roman" w:hAnsi="Times New Roman" w:cs="Times New Roman" w:hint="eastAsia"/>
          <w:sz w:val="24"/>
          <w:szCs w:val="24"/>
        </w:rPr>
        <w:t>的解释是，种植玉米地区的农户处于农村劳动力</w:t>
      </w:r>
      <w:r w:rsidR="009D5967">
        <w:rPr>
          <w:rFonts w:ascii="Times New Roman" w:hAnsi="Times New Roman" w:cs="Times New Roman" w:hint="eastAsia"/>
          <w:sz w:val="24"/>
          <w:szCs w:val="24"/>
        </w:rPr>
        <w:t>不那么丰富</w:t>
      </w:r>
      <w:r w:rsidR="00B75C4A">
        <w:rPr>
          <w:rFonts w:ascii="Times New Roman" w:hAnsi="Times New Roman" w:cs="Times New Roman" w:hint="eastAsia"/>
          <w:sz w:val="24"/>
          <w:szCs w:val="24"/>
        </w:rPr>
        <w:t>和机械化发展水平较低的地区，</w:t>
      </w:r>
      <w:r w:rsidR="00261172">
        <w:rPr>
          <w:rFonts w:ascii="Times New Roman" w:hAnsi="Times New Roman" w:cs="Times New Roman" w:hint="eastAsia"/>
          <w:sz w:val="24"/>
          <w:szCs w:val="24"/>
        </w:rPr>
        <w:t>规模变化导致的劳动效应低，</w:t>
      </w:r>
      <w:r w:rsidR="00261172">
        <w:rPr>
          <w:rFonts w:ascii="Times New Roman" w:hAnsi="Times New Roman" w:cs="Times New Roman"/>
          <w:sz w:val="24"/>
          <w:szCs w:val="24"/>
        </w:rPr>
        <w:t>机械</w:t>
      </w:r>
      <w:r w:rsidR="00261172">
        <w:rPr>
          <w:rFonts w:ascii="Times New Roman" w:hAnsi="Times New Roman" w:cs="Times New Roman" w:hint="eastAsia"/>
          <w:sz w:val="24"/>
          <w:szCs w:val="24"/>
        </w:rPr>
        <w:t>效应高，</w:t>
      </w:r>
      <w:r w:rsidR="00261172">
        <w:rPr>
          <w:rFonts w:ascii="Times New Roman" w:hAnsi="Times New Roman" w:cs="Times New Roman"/>
          <w:sz w:val="24"/>
          <w:szCs w:val="24"/>
        </w:rPr>
        <w:t>最终</w:t>
      </w:r>
      <w:r w:rsidR="00261172">
        <w:rPr>
          <w:rFonts w:ascii="Times New Roman" w:hAnsi="Times New Roman" w:cs="Times New Roman" w:hint="eastAsia"/>
          <w:sz w:val="24"/>
          <w:szCs w:val="24"/>
        </w:rPr>
        <w:t>呈现出规模与单产关系不显著或者正向的结果。</w:t>
      </w:r>
    </w:p>
    <w:p w14:paraId="4176202C" w14:textId="60ED4677" w:rsidR="0022079F" w:rsidRDefault="0022079F" w:rsidP="00080AC5">
      <w:pPr>
        <w:spacing w:after="0" w:line="400" w:lineRule="exact"/>
        <w:ind w:firstLineChars="200" w:firstLine="480"/>
        <w:jc w:val="both"/>
        <w:rPr>
          <w:rFonts w:ascii="Times New Roman" w:hAnsi="Times New Roman" w:cs="Times New Roman"/>
          <w:sz w:val="24"/>
          <w:szCs w:val="24"/>
        </w:rPr>
      </w:pPr>
      <w:r w:rsidRPr="00416EE6">
        <w:rPr>
          <w:rFonts w:ascii="Times New Roman" w:hAnsi="Times New Roman" w:cs="Times New Roman" w:hint="eastAsia"/>
          <w:sz w:val="24"/>
          <w:szCs w:val="24"/>
        </w:rPr>
        <w:lastRenderedPageBreak/>
        <w:t>（</w:t>
      </w:r>
      <w:r w:rsidR="0076779B" w:rsidRPr="00C46A1B">
        <w:rPr>
          <w:rFonts w:ascii="Times New Roman" w:hAnsi="Times New Roman" w:cs="Times New Roman"/>
          <w:sz w:val="24"/>
          <w:szCs w:val="24"/>
        </w:rPr>
        <w:t>2</w:t>
      </w:r>
      <w:r w:rsidRPr="00416EE6">
        <w:rPr>
          <w:rFonts w:ascii="Times New Roman" w:hAnsi="Times New Roman" w:cs="Times New Roman" w:hint="eastAsia"/>
          <w:sz w:val="24"/>
          <w:szCs w:val="24"/>
        </w:rPr>
        <w:t>）</w:t>
      </w:r>
      <w:r w:rsidR="002B3313">
        <w:rPr>
          <w:rFonts w:ascii="Times New Roman" w:hAnsi="Times New Roman" w:cs="Times New Roman" w:hint="eastAsia"/>
          <w:sz w:val="24"/>
          <w:szCs w:val="24"/>
        </w:rPr>
        <w:t>劳动产出弹性随着规模扩大而降低</w:t>
      </w:r>
      <w:r w:rsidR="00F80F14">
        <w:rPr>
          <w:rFonts w:ascii="Times New Roman" w:hAnsi="Times New Roman" w:cs="Times New Roman" w:hint="eastAsia"/>
          <w:sz w:val="24"/>
          <w:szCs w:val="24"/>
        </w:rPr>
        <w:t>，</w:t>
      </w:r>
      <w:r w:rsidR="00F80F14">
        <w:rPr>
          <w:rFonts w:ascii="Times New Roman" w:hAnsi="Times New Roman" w:cs="Times New Roman"/>
          <w:sz w:val="24"/>
          <w:szCs w:val="24"/>
        </w:rPr>
        <w:t>机械</w:t>
      </w:r>
      <w:r w:rsidR="00F80F14">
        <w:rPr>
          <w:rFonts w:ascii="Times New Roman" w:hAnsi="Times New Roman" w:cs="Times New Roman" w:hint="eastAsia"/>
          <w:sz w:val="24"/>
          <w:szCs w:val="24"/>
        </w:rPr>
        <w:t>产出弹性随着规模扩大而提高</w:t>
      </w:r>
      <w:r w:rsidR="002B3313">
        <w:rPr>
          <w:rFonts w:ascii="Times New Roman" w:hAnsi="Times New Roman" w:cs="Times New Roman" w:hint="eastAsia"/>
          <w:sz w:val="24"/>
          <w:szCs w:val="24"/>
        </w:rPr>
        <w:t>。</w:t>
      </w:r>
      <w:r w:rsidR="0076779B">
        <w:rPr>
          <w:rFonts w:ascii="Times New Roman" w:hAnsi="Times New Roman" w:cs="Times New Roman"/>
          <w:sz w:val="24"/>
          <w:szCs w:val="24"/>
        </w:rPr>
        <w:t>两熟</w:t>
      </w:r>
      <w:r w:rsidR="0076779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6779B">
        <w:rPr>
          <w:rFonts w:ascii="Times New Roman" w:hAnsi="Times New Roman" w:cs="Times New Roman" w:hint="eastAsia"/>
          <w:sz w:val="24"/>
          <w:szCs w:val="24"/>
        </w:rPr>
        <w:t>劳动产出弹性为负</w:t>
      </w:r>
      <w:r w:rsidR="00474579">
        <w:rPr>
          <w:rFonts w:ascii="Times New Roman" w:hAnsi="Times New Roman" w:cs="Times New Roman" w:hint="eastAsia"/>
          <w:sz w:val="24"/>
          <w:szCs w:val="24"/>
        </w:rPr>
        <w:t>，两种种植制度</w:t>
      </w:r>
      <w:r w:rsidR="002B3313">
        <w:rPr>
          <w:rFonts w:ascii="Times New Roman" w:hAnsi="Times New Roman" w:cs="Times New Roman" w:hint="eastAsia"/>
          <w:sz w:val="24"/>
          <w:szCs w:val="24"/>
        </w:rPr>
        <w:t>玉米的劳动产出弹性为正。</w:t>
      </w:r>
      <w:r>
        <w:rPr>
          <w:rFonts w:ascii="Times New Roman" w:hAnsi="Times New Roman" w:cs="Times New Roman" w:hint="eastAsia"/>
          <w:sz w:val="24"/>
          <w:szCs w:val="24"/>
        </w:rPr>
        <w:t>在机械产出弹性方面，按机械弹性由大到小排序为两熟玉米、</w:t>
      </w:r>
      <w:r>
        <w:rPr>
          <w:rFonts w:ascii="Times New Roman" w:hAnsi="Times New Roman" w:cs="Times New Roman"/>
          <w:sz w:val="24"/>
          <w:szCs w:val="24"/>
        </w:rPr>
        <w:t>一熟</w:t>
      </w:r>
      <w:r>
        <w:rPr>
          <w:rFonts w:ascii="Times New Roman" w:hAnsi="Times New Roman" w:cs="Times New Roman" w:hint="eastAsia"/>
          <w:sz w:val="24"/>
          <w:szCs w:val="24"/>
        </w:rPr>
        <w:t>玉米、</w:t>
      </w:r>
      <w:r>
        <w:rPr>
          <w:rFonts w:ascii="Times New Roman" w:hAnsi="Times New Roman" w:cs="Times New Roman"/>
          <w:sz w:val="24"/>
          <w:szCs w:val="24"/>
        </w:rPr>
        <w:t>两熟</w:t>
      </w:r>
      <w:r>
        <w:rPr>
          <w:rFonts w:ascii="Times New Roman" w:hAnsi="Times New Roman" w:cs="Times New Roman" w:hint="eastAsia"/>
          <w:sz w:val="24"/>
          <w:szCs w:val="24"/>
        </w:rPr>
        <w:t>小麦和一熟</w:t>
      </w:r>
      <w:r w:rsidR="00012A4C">
        <w:rPr>
          <w:rFonts w:ascii="Times New Roman" w:hAnsi="Times New Roman" w:cs="Times New Roman" w:hint="eastAsia"/>
          <w:sz w:val="24"/>
          <w:szCs w:val="24"/>
        </w:rPr>
        <w:t>稻谷</w:t>
      </w:r>
      <w:r w:rsidR="009E0DF9">
        <w:rPr>
          <w:rFonts w:ascii="Times New Roman" w:hAnsi="Times New Roman" w:cs="Times New Roman" w:hint="eastAsia"/>
          <w:sz w:val="24"/>
          <w:szCs w:val="24"/>
        </w:rPr>
        <w:t>，机械弹性均大于</w:t>
      </w:r>
      <w:r w:rsidR="009E0DF9" w:rsidRPr="00C46A1B">
        <w:rPr>
          <w:rFonts w:ascii="Times New Roman" w:hAnsi="Times New Roman" w:cs="Times New Roman"/>
          <w:sz w:val="24"/>
          <w:szCs w:val="24"/>
        </w:rPr>
        <w:t>0</w:t>
      </w:r>
      <w:r w:rsidR="00F80F14">
        <w:rPr>
          <w:rFonts w:ascii="Times New Roman" w:hAnsi="Times New Roman" w:cs="Times New Roman" w:hint="eastAsia"/>
          <w:sz w:val="24"/>
          <w:szCs w:val="24"/>
        </w:rPr>
        <w:t>。</w:t>
      </w:r>
    </w:p>
    <w:p w14:paraId="18F830FC" w14:textId="70EE563A" w:rsidR="00D03770" w:rsidRDefault="00D03770"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）生产要素与规模变量有显著关系，亩均投工量和亩均肥料使用量随着规模扩大而下降，</w:t>
      </w:r>
      <w:r>
        <w:rPr>
          <w:rFonts w:ascii="Times New Roman" w:hAnsi="Times New Roman" w:cs="Times New Roman"/>
          <w:sz w:val="24"/>
          <w:szCs w:val="24"/>
        </w:rPr>
        <w:t>亩均</w:t>
      </w:r>
      <w:r>
        <w:rPr>
          <w:rFonts w:ascii="Times New Roman" w:hAnsi="Times New Roman" w:cs="Times New Roman" w:hint="eastAsia"/>
          <w:sz w:val="24"/>
          <w:szCs w:val="24"/>
        </w:rPr>
        <w:t>机械投入量随着规模的扩大呈现先增加后下降的趋势</w:t>
      </w:r>
      <w:r w:rsidR="000A715A">
        <w:rPr>
          <w:rFonts w:ascii="Times New Roman" w:hAnsi="Times New Roman" w:cs="Times New Roman" w:hint="eastAsia"/>
          <w:sz w:val="24"/>
          <w:szCs w:val="24"/>
        </w:rPr>
        <w:t>，证实了规模对于单产的间接作用机制。</w:t>
      </w:r>
    </w:p>
    <w:p w14:paraId="537D15B3" w14:textId="15F0ECEC" w:rsidR="00B50D55" w:rsidRDefault="00E60B05"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4</w:t>
      </w:r>
      <w:r>
        <w:rPr>
          <w:rFonts w:ascii="Times New Roman" w:hAnsi="Times New Roman" w:cs="Times New Roman" w:hint="eastAsia"/>
          <w:sz w:val="24"/>
          <w:szCs w:val="24"/>
        </w:rPr>
        <w:t>）</w:t>
      </w:r>
      <w:r w:rsidR="00EB617F">
        <w:rPr>
          <w:rFonts w:ascii="Times New Roman" w:hAnsi="Times New Roman" w:cs="Times New Roman" w:hint="eastAsia"/>
          <w:sz w:val="24"/>
          <w:szCs w:val="24"/>
        </w:rPr>
        <w:t>文化程度和农业技能培训变量显著为正，</w:t>
      </w:r>
      <w:r w:rsidR="001D46F1">
        <w:rPr>
          <w:rFonts w:ascii="Times New Roman" w:hAnsi="Times New Roman" w:cs="Times New Roman" w:hint="eastAsia"/>
          <w:sz w:val="24"/>
          <w:szCs w:val="24"/>
        </w:rPr>
        <w:t>说明</w:t>
      </w:r>
      <w:r w:rsidR="00690349">
        <w:rPr>
          <w:rFonts w:ascii="Times New Roman" w:hAnsi="Times New Roman" w:cs="Times New Roman" w:hint="eastAsia"/>
          <w:sz w:val="24"/>
          <w:szCs w:val="24"/>
        </w:rPr>
        <w:t>对农户进行人力资源培训</w:t>
      </w:r>
      <w:r w:rsidR="00E4178D">
        <w:rPr>
          <w:rFonts w:ascii="Times New Roman" w:hAnsi="Times New Roman" w:cs="Times New Roman" w:hint="eastAsia"/>
          <w:sz w:val="24"/>
          <w:szCs w:val="24"/>
        </w:rPr>
        <w:t>，提高农户学习和吸收能力</w:t>
      </w:r>
      <w:r w:rsidR="006B2562">
        <w:rPr>
          <w:rFonts w:ascii="Times New Roman" w:hAnsi="Times New Roman" w:cs="Times New Roman" w:hint="eastAsia"/>
          <w:sz w:val="24"/>
          <w:szCs w:val="24"/>
        </w:rPr>
        <w:t>，给予科学的农业技能培训，</w:t>
      </w:r>
      <w:r w:rsidR="0000748E">
        <w:rPr>
          <w:rFonts w:ascii="Times New Roman" w:hAnsi="Times New Roman" w:cs="Times New Roman" w:hint="eastAsia"/>
          <w:sz w:val="24"/>
          <w:szCs w:val="24"/>
        </w:rPr>
        <w:t>农户劳作时更快把握</w:t>
      </w:r>
      <w:r w:rsidR="000A715A">
        <w:rPr>
          <w:rFonts w:ascii="Times New Roman" w:hAnsi="Times New Roman" w:cs="Times New Roman" w:hint="eastAsia"/>
          <w:sz w:val="24"/>
          <w:szCs w:val="24"/>
        </w:rPr>
        <w:t>科学的</w:t>
      </w:r>
      <w:r w:rsidR="0000748E">
        <w:rPr>
          <w:rFonts w:ascii="Times New Roman" w:hAnsi="Times New Roman" w:cs="Times New Roman" w:hint="eastAsia"/>
          <w:sz w:val="24"/>
          <w:szCs w:val="24"/>
        </w:rPr>
        <w:t>农业生产</w:t>
      </w:r>
      <w:r w:rsidR="000A715A">
        <w:rPr>
          <w:rFonts w:ascii="Times New Roman" w:hAnsi="Times New Roman" w:cs="Times New Roman" w:hint="eastAsia"/>
          <w:sz w:val="24"/>
          <w:szCs w:val="24"/>
        </w:rPr>
        <w:t>办法</w:t>
      </w:r>
      <w:r w:rsidR="0000748E">
        <w:rPr>
          <w:rFonts w:ascii="Times New Roman" w:hAnsi="Times New Roman" w:cs="Times New Roman" w:hint="eastAsia"/>
          <w:sz w:val="24"/>
          <w:szCs w:val="24"/>
        </w:rPr>
        <w:t>，</w:t>
      </w:r>
      <w:r w:rsidR="000A715A">
        <w:rPr>
          <w:rFonts w:ascii="Times New Roman" w:hAnsi="Times New Roman" w:cs="Times New Roman" w:hint="eastAsia"/>
          <w:sz w:val="24"/>
          <w:szCs w:val="24"/>
        </w:rPr>
        <w:t>有助于</w:t>
      </w:r>
      <w:r w:rsidR="001D46F1">
        <w:rPr>
          <w:rFonts w:ascii="Times New Roman" w:hAnsi="Times New Roman" w:cs="Times New Roman" w:hint="eastAsia"/>
          <w:sz w:val="24"/>
          <w:szCs w:val="24"/>
        </w:rPr>
        <w:t>提高单产</w:t>
      </w:r>
      <w:r w:rsidR="0054760D">
        <w:rPr>
          <w:rFonts w:ascii="Times New Roman" w:hAnsi="Times New Roman" w:cs="Times New Roman" w:hint="eastAsia"/>
          <w:sz w:val="24"/>
          <w:szCs w:val="24"/>
        </w:rPr>
        <w:t>。</w:t>
      </w:r>
    </w:p>
    <w:p w14:paraId="0C72FFBC" w14:textId="481ED4EF" w:rsidR="00F74AFC" w:rsidRDefault="00655187" w:rsidP="00080AC5">
      <w:pPr>
        <w:spacing w:after="0" w:line="400" w:lineRule="exact"/>
        <w:ind w:firstLineChars="200" w:firstLine="480"/>
        <w:jc w:val="both"/>
        <w:rPr>
          <w:rFonts w:ascii="Times New Roman" w:hAnsi="Times New Roman" w:cs="Times New Roman"/>
          <w:sz w:val="24"/>
          <w:szCs w:val="24"/>
        </w:rPr>
        <w:sectPr w:rsidR="00F74AFC" w:rsidSect="00E46361">
          <w:headerReference w:type="default" r:id="rId48"/>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w:t>
      </w:r>
      <w:r w:rsidR="00F34177">
        <w:rPr>
          <w:rFonts w:ascii="Times New Roman" w:hAnsi="Times New Roman" w:cs="Times New Roman" w:hint="eastAsia"/>
          <w:sz w:val="24"/>
          <w:szCs w:val="24"/>
        </w:rPr>
        <w:t>变量对单产造成</w:t>
      </w:r>
      <w:r w:rsidR="00B72A0E">
        <w:rPr>
          <w:rFonts w:ascii="Times New Roman" w:hAnsi="Times New Roman" w:cs="Times New Roman" w:hint="eastAsia"/>
          <w:sz w:val="24"/>
          <w:szCs w:val="24"/>
        </w:rPr>
        <w:t>影响因机械化发展程度而变，</w:t>
      </w:r>
      <w:r w:rsidR="00B72A0E">
        <w:rPr>
          <w:rFonts w:ascii="Times New Roman" w:hAnsi="Times New Roman" w:cs="Times New Roman"/>
          <w:sz w:val="24"/>
          <w:szCs w:val="24"/>
        </w:rPr>
        <w:t>在</w:t>
      </w:r>
      <w:r w:rsidR="00B72A0E">
        <w:rPr>
          <w:rFonts w:ascii="Times New Roman" w:hAnsi="Times New Roman" w:cs="Times New Roman" w:hint="eastAsia"/>
          <w:sz w:val="24"/>
          <w:szCs w:val="24"/>
        </w:rPr>
        <w:t>机械化水平高的地方，</w:t>
      </w:r>
      <w:r w:rsidR="00B72A0E">
        <w:rPr>
          <w:rFonts w:ascii="Times New Roman" w:hAnsi="Times New Roman" w:cs="Times New Roman"/>
          <w:sz w:val="24"/>
          <w:szCs w:val="24"/>
        </w:rPr>
        <w:t>连片</w:t>
      </w:r>
      <w:r w:rsidR="00B72A0E">
        <w:rPr>
          <w:rFonts w:ascii="Times New Roman" w:hAnsi="Times New Roman" w:cs="Times New Roman" w:hint="eastAsia"/>
          <w:sz w:val="24"/>
          <w:szCs w:val="24"/>
        </w:rPr>
        <w:t>土地的产出更有优势，机械化水平低的地方，</w:t>
      </w:r>
      <w:r w:rsidR="00B72A0E">
        <w:rPr>
          <w:rFonts w:ascii="Times New Roman" w:hAnsi="Times New Roman" w:cs="Times New Roman"/>
          <w:sz w:val="24"/>
          <w:szCs w:val="24"/>
        </w:rPr>
        <w:t>细碎化</w:t>
      </w:r>
      <w:r w:rsidR="00B72A0E">
        <w:rPr>
          <w:rFonts w:ascii="Times New Roman" w:hAnsi="Times New Roman" w:cs="Times New Roman" w:hint="eastAsia"/>
          <w:sz w:val="24"/>
          <w:szCs w:val="24"/>
        </w:rPr>
        <w:t>经营更合适。</w:t>
      </w:r>
      <w:r w:rsidR="0042530F">
        <w:rPr>
          <w:rFonts w:ascii="Times New Roman" w:hAnsi="Times New Roman" w:cs="Times New Roman"/>
          <w:sz w:val="24"/>
          <w:szCs w:val="24"/>
        </w:rPr>
        <w:t>兼业</w:t>
      </w:r>
      <w:r w:rsidR="0042530F">
        <w:rPr>
          <w:rFonts w:ascii="Times New Roman" w:hAnsi="Times New Roman" w:cs="Times New Roman" w:hint="eastAsia"/>
          <w:sz w:val="24"/>
          <w:szCs w:val="24"/>
        </w:rPr>
        <w:t>水平对单产产生显著的负向影响，</w:t>
      </w:r>
      <w:r w:rsidR="00CE71D4">
        <w:rPr>
          <w:rFonts w:ascii="Times New Roman" w:hAnsi="Times New Roman" w:cs="Times New Roman" w:hint="eastAsia"/>
          <w:sz w:val="24"/>
          <w:szCs w:val="24"/>
        </w:rPr>
        <w:t>兼业水平从劳动时间和劳动质量上对单产产生影响，非农产品销售的收入越高，</w:t>
      </w:r>
      <w:r w:rsidR="00CE71D4">
        <w:rPr>
          <w:rFonts w:ascii="Times New Roman" w:hAnsi="Times New Roman" w:cs="Times New Roman"/>
          <w:sz w:val="24"/>
          <w:szCs w:val="24"/>
        </w:rPr>
        <w:t>农户</w:t>
      </w:r>
      <w:r w:rsidR="00CE71D4">
        <w:rPr>
          <w:rFonts w:ascii="Times New Roman" w:hAnsi="Times New Roman" w:cs="Times New Roman" w:hint="eastAsia"/>
          <w:sz w:val="24"/>
          <w:szCs w:val="24"/>
        </w:rPr>
        <w:t>花费在种植上的时间和精力越低，</w:t>
      </w:r>
      <w:r w:rsidR="0016735F">
        <w:rPr>
          <w:rFonts w:ascii="Times New Roman" w:hAnsi="Times New Roman" w:cs="Times New Roman" w:hint="eastAsia"/>
          <w:sz w:val="24"/>
          <w:szCs w:val="24"/>
        </w:rPr>
        <w:t>导致农业产出下降。</w:t>
      </w:r>
    </w:p>
    <w:p w14:paraId="00B64E18" w14:textId="029A3C33" w:rsidR="00B50D55" w:rsidRDefault="00B50D55" w:rsidP="005F07C9">
      <w:pPr>
        <w:spacing w:beforeLines="100" w:before="326" w:afterLines="100" w:after="326" w:line="400" w:lineRule="exact"/>
        <w:jc w:val="center"/>
        <w:outlineLvl w:val="0"/>
        <w:rPr>
          <w:rFonts w:eastAsia="黑体"/>
          <w:sz w:val="32"/>
          <w:szCs w:val="32"/>
        </w:rPr>
      </w:pPr>
      <w:bookmarkStart w:id="62" w:name="_Toc3322658"/>
      <w:r w:rsidRPr="00DF59BF">
        <w:rPr>
          <w:rFonts w:eastAsia="黑体" w:hint="eastAsia"/>
          <w:sz w:val="32"/>
          <w:szCs w:val="32"/>
        </w:rPr>
        <w:lastRenderedPageBreak/>
        <w:t>第</w:t>
      </w:r>
      <w:r w:rsidR="00CF500B" w:rsidRPr="00DF59BF">
        <w:rPr>
          <w:rFonts w:eastAsia="黑体" w:hint="eastAsia"/>
          <w:sz w:val="32"/>
          <w:szCs w:val="32"/>
        </w:rPr>
        <w:t>五</w:t>
      </w:r>
      <w:r w:rsidRPr="00DF59BF">
        <w:rPr>
          <w:rFonts w:eastAsia="黑体" w:hint="eastAsia"/>
          <w:sz w:val="32"/>
          <w:szCs w:val="32"/>
        </w:rPr>
        <w:t>章</w:t>
      </w:r>
      <w:r w:rsidRPr="00DF59BF">
        <w:rPr>
          <w:rFonts w:eastAsia="黑体" w:hint="eastAsia"/>
          <w:sz w:val="32"/>
          <w:szCs w:val="32"/>
        </w:rPr>
        <w:t xml:space="preserve">  </w:t>
      </w:r>
      <w:r w:rsidRPr="00DF59BF">
        <w:rPr>
          <w:rFonts w:eastAsia="黑体" w:hint="eastAsia"/>
          <w:sz w:val="32"/>
          <w:szCs w:val="32"/>
        </w:rPr>
        <w:t>结论</w:t>
      </w:r>
      <w:r w:rsidR="003F2782" w:rsidRPr="00DF59BF">
        <w:rPr>
          <w:rFonts w:eastAsia="黑体" w:hint="eastAsia"/>
          <w:sz w:val="32"/>
          <w:szCs w:val="32"/>
        </w:rPr>
        <w:t>与建议</w:t>
      </w:r>
      <w:bookmarkEnd w:id="62"/>
    </w:p>
    <w:p w14:paraId="397E7738" w14:textId="2C254B7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63" w:name="_Toc3322659"/>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1</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研究</w:t>
      </w:r>
      <w:r w:rsidRPr="000F3C3A">
        <w:rPr>
          <w:rFonts w:ascii="Times New Roman" w:eastAsia="黑体" w:hAnsi="Times New Roman" w:cs="Times New Roman" w:hint="eastAsia"/>
          <w:sz w:val="28"/>
          <w:szCs w:val="28"/>
        </w:rPr>
        <w:t>结论</w:t>
      </w:r>
      <w:bookmarkEnd w:id="63"/>
    </w:p>
    <w:p w14:paraId="6CDEAEEE" w14:textId="101D602A" w:rsidR="0017588A" w:rsidRPr="00DF59BF" w:rsidRDefault="008F5E95" w:rsidP="00862D6E">
      <w:pPr>
        <w:spacing w:after="0" w:line="400" w:lineRule="exact"/>
        <w:ind w:firstLineChars="200" w:firstLine="480"/>
        <w:jc w:val="both"/>
        <w:rPr>
          <w:rFonts w:ascii="Times New Roman" w:hAnsi="Times New Roman" w:cs="Times New Roman"/>
          <w:sz w:val="24"/>
          <w:szCs w:val="24"/>
        </w:rPr>
      </w:pPr>
      <w:commentRangeStart w:id="64"/>
      <w:r w:rsidRPr="00DF59BF">
        <w:rPr>
          <w:rFonts w:ascii="Times New Roman" w:hAnsi="Times New Roman" w:cs="Times New Roman"/>
          <w:sz w:val="24"/>
          <w:szCs w:val="24"/>
        </w:rPr>
        <w:t>本文运用全国农村固定观察点</w:t>
      </w:r>
      <w:r w:rsidRPr="00C46A1B">
        <w:rPr>
          <w:rFonts w:ascii="Times New Roman" w:hAnsi="Times New Roman" w:cs="Times New Roman"/>
          <w:sz w:val="24"/>
          <w:szCs w:val="24"/>
        </w:rPr>
        <w:t>2011</w:t>
      </w:r>
      <w:r w:rsidRPr="00DF59BF">
        <w:rPr>
          <w:rFonts w:ascii="Times New Roman" w:hAnsi="Times New Roman" w:cs="Times New Roman"/>
          <w:sz w:val="24"/>
          <w:szCs w:val="24"/>
        </w:rPr>
        <w:t>-</w:t>
      </w:r>
      <w:r w:rsidRPr="00C46A1B">
        <w:rPr>
          <w:rFonts w:ascii="Times New Roman" w:hAnsi="Times New Roman" w:cs="Times New Roman"/>
          <w:sz w:val="24"/>
          <w:szCs w:val="24"/>
        </w:rPr>
        <w:t>2015</w:t>
      </w:r>
      <w:r w:rsidRPr="00DF59BF">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DF59BF">
        <w:rPr>
          <w:rFonts w:ascii="Times New Roman" w:hAnsi="Times New Roman" w:cs="Times New Roman"/>
          <w:sz w:val="24"/>
          <w:szCs w:val="24"/>
        </w:rPr>
        <w:t>从种植制度出发</w:t>
      </w:r>
      <w:r w:rsidRPr="00DF59BF">
        <w:rPr>
          <w:rFonts w:ascii="Times New Roman" w:hAnsi="Times New Roman" w:cs="Times New Roman"/>
          <w:sz w:val="24"/>
          <w:szCs w:val="24"/>
        </w:rPr>
        <w:t>，</w:t>
      </w:r>
      <w:r w:rsidR="00D24556" w:rsidRPr="00DF59BF">
        <w:rPr>
          <w:rFonts w:ascii="Times New Roman" w:hAnsi="Times New Roman" w:cs="Times New Roman" w:hint="eastAsia"/>
          <w:sz w:val="24"/>
          <w:szCs w:val="24"/>
        </w:rPr>
        <w:t>研究两种种植制度下，我国三大粮食作物的</w:t>
      </w:r>
      <w:r w:rsidR="00486246" w:rsidRPr="00DF59BF">
        <w:rPr>
          <w:rFonts w:ascii="Times New Roman" w:hAnsi="Times New Roman" w:cs="Times New Roman" w:hint="eastAsia"/>
          <w:sz w:val="24"/>
          <w:szCs w:val="24"/>
        </w:rPr>
        <w:t>投入产出关系</w:t>
      </w:r>
      <w:r w:rsidR="00D555AA" w:rsidRPr="00DF59BF">
        <w:rPr>
          <w:rFonts w:ascii="Times New Roman" w:hAnsi="Times New Roman" w:cs="Times New Roman"/>
          <w:sz w:val="24"/>
          <w:szCs w:val="24"/>
        </w:rPr>
        <w:t>。确定</w:t>
      </w:r>
      <w:r w:rsidR="000A715A">
        <w:rPr>
          <w:rFonts w:ascii="Times New Roman" w:hAnsi="Times New Roman" w:cs="Times New Roman" w:hint="eastAsia"/>
          <w:sz w:val="24"/>
          <w:szCs w:val="24"/>
        </w:rPr>
        <w:t>以一熟玉米、</w:t>
      </w:r>
      <w:r w:rsidR="000A715A">
        <w:rPr>
          <w:rFonts w:ascii="Times New Roman" w:hAnsi="Times New Roman" w:cs="Times New Roman"/>
          <w:sz w:val="24"/>
          <w:szCs w:val="24"/>
        </w:rPr>
        <w:t>两熟</w:t>
      </w:r>
      <w:r w:rsidR="000A715A">
        <w:rPr>
          <w:rFonts w:ascii="Times New Roman" w:hAnsi="Times New Roman" w:cs="Times New Roman" w:hint="eastAsia"/>
          <w:sz w:val="24"/>
          <w:szCs w:val="24"/>
        </w:rPr>
        <w:t>玉米、</w:t>
      </w:r>
      <w:r w:rsidR="000A715A">
        <w:rPr>
          <w:rFonts w:ascii="Times New Roman" w:hAnsi="Times New Roman" w:cs="Times New Roman"/>
          <w:sz w:val="24"/>
          <w:szCs w:val="24"/>
        </w:rPr>
        <w:t>两熟</w:t>
      </w:r>
      <w:r w:rsidR="000A715A">
        <w:rPr>
          <w:rFonts w:ascii="Times New Roman" w:hAnsi="Times New Roman" w:cs="Times New Roman" w:hint="eastAsia"/>
          <w:sz w:val="24"/>
          <w:szCs w:val="24"/>
        </w:rPr>
        <w:t>小麦和稻谷为</w:t>
      </w:r>
      <w:r w:rsidR="00D555AA" w:rsidRPr="00DF59BF">
        <w:rPr>
          <w:rFonts w:ascii="Times New Roman" w:hAnsi="Times New Roman" w:cs="Times New Roman"/>
          <w:sz w:val="24"/>
          <w:szCs w:val="24"/>
        </w:rPr>
        <w:t>研究对象后，选择以亩均产量衡量土地生产率，实际收获面积代表农地经营规模</w:t>
      </w:r>
      <w:r w:rsidR="00E95541" w:rsidRPr="00DF59BF">
        <w:rPr>
          <w:rFonts w:ascii="Times New Roman" w:hAnsi="Times New Roman" w:cs="Times New Roman"/>
          <w:sz w:val="24"/>
          <w:szCs w:val="24"/>
        </w:rPr>
        <w:t>。接着，利用农户生产和家庭信息数据，</w:t>
      </w:r>
      <w:r w:rsidR="00E80EEA" w:rsidRPr="00DF59BF">
        <w:rPr>
          <w:rFonts w:ascii="Times New Roman" w:hAnsi="Times New Roman" w:cs="Times New Roman"/>
          <w:sz w:val="24"/>
          <w:szCs w:val="24"/>
        </w:rPr>
        <w:t>对各规模农户的要素投入情况和家庭禀赋信息进行方差检验。最后</w:t>
      </w:r>
      <w:r w:rsidR="00E95541" w:rsidRPr="00DF59BF">
        <w:rPr>
          <w:rFonts w:ascii="Times New Roman" w:hAnsi="Times New Roman" w:cs="Times New Roman"/>
          <w:sz w:val="24"/>
          <w:szCs w:val="24"/>
        </w:rPr>
        <w:t>对单产和实际收获面积的关系进行实证分析</w:t>
      </w:r>
      <w:r w:rsidR="00E80EEA" w:rsidRPr="00DF59BF">
        <w:rPr>
          <w:rFonts w:ascii="Times New Roman" w:hAnsi="Times New Roman" w:cs="Times New Roman"/>
          <w:sz w:val="24"/>
          <w:szCs w:val="24"/>
        </w:rPr>
        <w:t>，</w:t>
      </w:r>
      <w:r w:rsidR="00CD1817" w:rsidRPr="00DF59BF">
        <w:rPr>
          <w:rFonts w:ascii="Times New Roman" w:hAnsi="Times New Roman" w:cs="Times New Roman"/>
          <w:sz w:val="24"/>
          <w:szCs w:val="24"/>
        </w:rPr>
        <w:t>分析使用的模型</w:t>
      </w:r>
      <w:r w:rsidR="000A715A">
        <w:rPr>
          <w:rFonts w:ascii="Times New Roman" w:hAnsi="Times New Roman" w:cs="Times New Roman" w:hint="eastAsia"/>
          <w:sz w:val="24"/>
          <w:szCs w:val="24"/>
        </w:rPr>
        <w:t>采取</w:t>
      </w:r>
      <w:r w:rsidR="00CD1817" w:rsidRPr="00DF59BF">
        <w:rPr>
          <w:rFonts w:ascii="Times New Roman" w:hAnsi="Times New Roman" w:cs="Times New Roman"/>
          <w:sz w:val="24"/>
          <w:szCs w:val="24"/>
        </w:rPr>
        <w:t>超越对数生</w:t>
      </w:r>
      <w:r w:rsidR="00CD1817" w:rsidRPr="00DF59BF">
        <w:rPr>
          <w:rFonts w:ascii="Times New Roman" w:hAnsi="Times New Roman" w:cs="Times New Roman" w:hint="eastAsia"/>
          <w:sz w:val="24"/>
          <w:szCs w:val="24"/>
        </w:rPr>
        <w:t>产函数，</w:t>
      </w:r>
      <w:r w:rsidR="000A715A">
        <w:rPr>
          <w:rFonts w:ascii="Times New Roman" w:hAnsi="Times New Roman" w:cs="Times New Roman" w:hint="eastAsia"/>
          <w:sz w:val="24"/>
          <w:szCs w:val="24"/>
        </w:rPr>
        <w:t>将</w:t>
      </w:r>
      <w:r w:rsidR="00910F01" w:rsidRPr="00DF59BF">
        <w:rPr>
          <w:rFonts w:ascii="Times New Roman" w:hAnsi="Times New Roman" w:cs="Times New Roman" w:hint="eastAsia"/>
          <w:sz w:val="24"/>
          <w:szCs w:val="24"/>
        </w:rPr>
        <w:t>实际收获面积的对数</w:t>
      </w:r>
      <w:r w:rsidR="000A715A">
        <w:rPr>
          <w:rFonts w:ascii="Times New Roman" w:hAnsi="Times New Roman" w:cs="Times New Roman" w:hint="eastAsia"/>
          <w:sz w:val="24"/>
          <w:szCs w:val="24"/>
        </w:rPr>
        <w:t>-</w:t>
      </w:r>
      <w:r w:rsidR="000A715A">
        <w:rPr>
          <w:rFonts w:ascii="Times New Roman" w:hAnsi="Times New Roman" w:cs="Times New Roman" w:hint="eastAsia"/>
          <w:sz w:val="24"/>
          <w:szCs w:val="24"/>
        </w:rPr>
        <w:t>线性</w:t>
      </w:r>
      <w:r w:rsidR="00910F01" w:rsidRPr="00DF59BF">
        <w:rPr>
          <w:rFonts w:ascii="Times New Roman" w:hAnsi="Times New Roman" w:cs="Times New Roman" w:hint="eastAsia"/>
          <w:sz w:val="24"/>
          <w:szCs w:val="24"/>
        </w:rPr>
        <w:t>形式引入，并逐步添加其他</w:t>
      </w:r>
      <w:r w:rsidR="00847EB9" w:rsidRPr="00DF59BF">
        <w:rPr>
          <w:rFonts w:ascii="Times New Roman" w:hAnsi="Times New Roman" w:cs="Times New Roman" w:hint="eastAsia"/>
          <w:sz w:val="24"/>
          <w:szCs w:val="24"/>
        </w:rPr>
        <w:t>要素</w:t>
      </w:r>
      <w:r w:rsidR="00910F01" w:rsidRPr="00DF59BF">
        <w:rPr>
          <w:rFonts w:ascii="Times New Roman" w:hAnsi="Times New Roman" w:cs="Times New Roman" w:hint="eastAsia"/>
          <w:sz w:val="24"/>
          <w:szCs w:val="24"/>
        </w:rPr>
        <w:t>变量、农户家庭禀赋变量和</w:t>
      </w:r>
      <w:r w:rsidR="000B55F9" w:rsidRPr="00DF59BF">
        <w:rPr>
          <w:rFonts w:ascii="Times New Roman" w:hAnsi="Times New Roman" w:cs="Times New Roman" w:hint="eastAsia"/>
          <w:sz w:val="24"/>
          <w:szCs w:val="24"/>
        </w:rPr>
        <w:t>时间</w:t>
      </w:r>
      <w:r w:rsidR="00910F01" w:rsidRPr="00DF59BF">
        <w:rPr>
          <w:rFonts w:ascii="Times New Roman" w:hAnsi="Times New Roman" w:cs="Times New Roman" w:hint="eastAsia"/>
          <w:sz w:val="24"/>
          <w:szCs w:val="24"/>
        </w:rPr>
        <w:t>变量，</w:t>
      </w:r>
      <w:r w:rsidR="000A715A">
        <w:rPr>
          <w:rFonts w:ascii="Times New Roman" w:hAnsi="Times New Roman" w:cs="Times New Roman" w:hint="eastAsia"/>
          <w:sz w:val="24"/>
          <w:szCs w:val="24"/>
        </w:rPr>
        <w:t>最终</w:t>
      </w:r>
      <w:r w:rsidR="00910F01" w:rsidRPr="00DF59BF">
        <w:rPr>
          <w:rFonts w:ascii="Times New Roman" w:hAnsi="Times New Roman" w:cs="Times New Roman" w:hint="eastAsia"/>
          <w:sz w:val="24"/>
          <w:szCs w:val="24"/>
        </w:rPr>
        <w:t>采用</w:t>
      </w:r>
      <w:r w:rsidR="000A715A">
        <w:rPr>
          <w:rFonts w:ascii="Times New Roman" w:hAnsi="Times New Roman" w:cs="Times New Roman" w:hint="eastAsia"/>
          <w:sz w:val="24"/>
          <w:szCs w:val="24"/>
        </w:rPr>
        <w:t>聚类稳健</w:t>
      </w:r>
      <w:r w:rsidR="00910F01" w:rsidRPr="00DF59BF">
        <w:rPr>
          <w:rFonts w:ascii="Times New Roman" w:hAnsi="Times New Roman" w:cs="Times New Roman" w:hint="eastAsia"/>
          <w:sz w:val="24"/>
          <w:szCs w:val="24"/>
        </w:rPr>
        <w:t>固定效应</w:t>
      </w:r>
      <w:r w:rsidR="000A715A">
        <w:rPr>
          <w:rFonts w:ascii="Times New Roman" w:hAnsi="Times New Roman" w:cs="Times New Roman" w:hint="eastAsia"/>
          <w:sz w:val="24"/>
          <w:szCs w:val="24"/>
        </w:rPr>
        <w:t>的</w:t>
      </w:r>
      <w:r w:rsidR="00910F01" w:rsidRPr="00DF59BF">
        <w:rPr>
          <w:rFonts w:ascii="Times New Roman" w:hAnsi="Times New Roman" w:cs="Times New Roman" w:hint="eastAsia"/>
          <w:sz w:val="24"/>
          <w:szCs w:val="24"/>
        </w:rPr>
        <w:t>估计方法得到结果。</w:t>
      </w:r>
      <w:r w:rsidR="00E80EEA" w:rsidRPr="00DF59BF">
        <w:rPr>
          <w:rFonts w:ascii="Times New Roman" w:hAnsi="Times New Roman" w:cs="Times New Roman" w:hint="eastAsia"/>
          <w:sz w:val="24"/>
          <w:szCs w:val="24"/>
        </w:rPr>
        <w:t>并以引入时间效应和省份效应混合回归</w:t>
      </w:r>
      <w:r w:rsidR="000B55F9" w:rsidRPr="00DF59BF">
        <w:rPr>
          <w:rFonts w:ascii="Times New Roman" w:hAnsi="Times New Roman" w:cs="Times New Roman" w:hint="eastAsia"/>
          <w:sz w:val="24"/>
          <w:szCs w:val="24"/>
        </w:rPr>
        <w:t>的混合回归模型为参照，对比两种不同估计方法系数的差异。</w:t>
      </w:r>
      <w:commentRangeEnd w:id="64"/>
      <w:r w:rsidR="00B94DEC">
        <w:rPr>
          <w:rStyle w:val="aff5"/>
        </w:rPr>
        <w:commentReference w:id="64"/>
      </w:r>
      <w:r w:rsidR="00BC28A3">
        <w:rPr>
          <w:rFonts w:ascii="Times New Roman" w:hAnsi="Times New Roman" w:cs="Times New Roman" w:hint="eastAsia"/>
          <w:sz w:val="24"/>
          <w:szCs w:val="24"/>
        </w:rPr>
        <w:t>主要</w:t>
      </w:r>
      <w:r w:rsidR="008C63FE">
        <w:rPr>
          <w:rFonts w:ascii="Times New Roman" w:hAnsi="Times New Roman" w:cs="Times New Roman" w:hint="eastAsia"/>
          <w:sz w:val="24"/>
          <w:szCs w:val="24"/>
        </w:rPr>
        <w:t>结论如下：</w:t>
      </w:r>
    </w:p>
    <w:p w14:paraId="43192061" w14:textId="2C72CBF1" w:rsidR="00F80F14" w:rsidRDefault="00F80F14" w:rsidP="00862D6E">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hint="eastAsia"/>
          <w:sz w:val="24"/>
          <w:szCs w:val="24"/>
        </w:rPr>
        <w:t>（</w:t>
      </w:r>
      <w:r w:rsidRPr="00C46A1B">
        <w:rPr>
          <w:rFonts w:ascii="Times New Roman" w:hAnsi="Times New Roman" w:cs="Times New Roman"/>
          <w:sz w:val="24"/>
          <w:szCs w:val="24"/>
        </w:rPr>
        <w:t>1</w:t>
      </w:r>
      <w:r w:rsidRPr="00DF59BF">
        <w:rPr>
          <w:rFonts w:ascii="Times New Roman" w:hAnsi="Times New Roman" w:cs="Times New Roman" w:hint="eastAsia"/>
          <w:sz w:val="24"/>
          <w:szCs w:val="24"/>
        </w:rPr>
        <w:t>）</w:t>
      </w:r>
      <w:r w:rsidRPr="00DF59BF">
        <w:rPr>
          <w:rFonts w:ascii="Times New Roman" w:hAnsi="Times New Roman" w:cs="Times New Roman"/>
          <w:sz w:val="24"/>
          <w:szCs w:val="24"/>
        </w:rPr>
        <w:t>两熟</w:t>
      </w:r>
      <w:r w:rsidRPr="00DF59B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Pr="00DF59BF">
        <w:rPr>
          <w:rFonts w:ascii="Times New Roman" w:hAnsi="Times New Roman" w:cs="Times New Roman" w:hint="eastAsia"/>
          <w:sz w:val="24"/>
          <w:szCs w:val="24"/>
        </w:rPr>
        <w:t>土地生产率与规模变量呈显著负向关系，两熟玉米土地生产率与规模变量呈显著的正向关系，一熟玉米土地生产率与规模变量关系不显著。</w:t>
      </w:r>
      <w:r w:rsidR="009826D6">
        <w:rPr>
          <w:rFonts w:ascii="Times New Roman" w:hAnsi="Times New Roman" w:cs="Times New Roman" w:hint="eastAsia"/>
          <w:sz w:val="24"/>
          <w:szCs w:val="24"/>
        </w:rPr>
        <w:t>单产如何变化</w:t>
      </w:r>
      <w:r w:rsidR="009E1B52" w:rsidRPr="00DF59BF">
        <w:rPr>
          <w:rFonts w:ascii="Times New Roman" w:hAnsi="Times New Roman" w:cs="Times New Roman" w:hint="eastAsia"/>
          <w:sz w:val="24"/>
          <w:szCs w:val="24"/>
        </w:rPr>
        <w:t>受农户所处的要素市场环境控制，</w:t>
      </w:r>
      <w:r w:rsidR="004D5BD4" w:rsidRPr="00DF59BF">
        <w:rPr>
          <w:rFonts w:ascii="Times New Roman" w:hAnsi="Times New Roman" w:cs="Times New Roman" w:hint="eastAsia"/>
          <w:sz w:val="24"/>
          <w:szCs w:val="24"/>
        </w:rPr>
        <w:t>劳</w:t>
      </w:r>
      <w:r w:rsidR="004D5BD4">
        <w:rPr>
          <w:rFonts w:ascii="Times New Roman" w:hAnsi="Times New Roman" w:cs="Times New Roman" w:hint="eastAsia"/>
          <w:sz w:val="24"/>
          <w:szCs w:val="24"/>
        </w:rPr>
        <w:t>动产出弹性和机械产出弹性的联合作用决定了规模与单产最终的关系</w:t>
      </w:r>
      <w:r w:rsidR="00903434">
        <w:rPr>
          <w:rFonts w:ascii="Times New Roman" w:hAnsi="Times New Roman" w:cs="Times New Roman" w:hint="eastAsia"/>
          <w:sz w:val="24"/>
          <w:szCs w:val="24"/>
        </w:rPr>
        <w:t>，</w:t>
      </w:r>
      <w:r w:rsidR="00903434" w:rsidRPr="00903434">
        <w:rPr>
          <w:rFonts w:ascii="Times New Roman" w:hAnsi="Times New Roman" w:cs="Times New Roman" w:hint="eastAsia"/>
          <w:sz w:val="24"/>
          <w:szCs w:val="24"/>
        </w:rPr>
        <w:t>当地区机械化水平较高时，扩大耕地规模很大概率上导致单产降低，单产降低的幅度取决于当地劳动力的冗余程度，反之亦反。</w:t>
      </w:r>
    </w:p>
    <w:p w14:paraId="0F9F926E" w14:textId="7E93999A" w:rsidR="00134DA2" w:rsidRDefault="00134DA2" w:rsidP="00134DA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）亩均投工量和亩均肥料投入量与规模变量存在显著的负向关系，亩均机械投入量与规模变量呈“</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Pr>
          <w:rFonts w:ascii="Times New Roman" w:hAnsi="Times New Roman" w:cs="Times New Roman"/>
          <w:sz w:val="24"/>
          <w:szCs w:val="24"/>
        </w:rPr>
        <w:t>验证了</w:t>
      </w:r>
      <w:r>
        <w:rPr>
          <w:rFonts w:ascii="Times New Roman" w:hAnsi="Times New Roman" w:cs="Times New Roman" w:hint="eastAsia"/>
          <w:sz w:val="24"/>
          <w:szCs w:val="24"/>
        </w:rPr>
        <w:t>规模对单产作用机制的合理性。劳动产出弹性随着农户经营规模的扩大而降低，机械产出弹性随着农户经营规模的扩大而提高。</w:t>
      </w:r>
    </w:p>
    <w:p w14:paraId="06F57093" w14:textId="341B86F7" w:rsidR="00DF158E" w:rsidRDefault="00DF158E"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134DA2">
        <w:rPr>
          <w:rFonts w:ascii="Times New Roman" w:hAnsi="Times New Roman" w:cs="Times New Roman"/>
          <w:sz w:val="24"/>
          <w:szCs w:val="24"/>
        </w:rPr>
        <w:t>3</w:t>
      </w:r>
      <w:r>
        <w:rPr>
          <w:rFonts w:ascii="Times New Roman" w:hAnsi="Times New Roman" w:cs="Times New Roman" w:hint="eastAsia"/>
          <w:sz w:val="24"/>
          <w:szCs w:val="24"/>
        </w:rPr>
        <w:t>）不同规模农户耕地细碎化水平、兼业水平和</w:t>
      </w:r>
      <w:r>
        <w:rPr>
          <w:rFonts w:ascii="Times New Roman" w:hAnsi="Times New Roman" w:cs="Times New Roman"/>
          <w:sz w:val="24"/>
          <w:szCs w:val="24"/>
        </w:rPr>
        <w:t>外部</w:t>
      </w:r>
      <w:r>
        <w:rPr>
          <w:rFonts w:ascii="Times New Roman" w:hAnsi="Times New Roman" w:cs="Times New Roman" w:hint="eastAsia"/>
          <w:sz w:val="24"/>
          <w:szCs w:val="24"/>
        </w:rPr>
        <w:t>环境指标农业补贴水变量各组间有显著差异。</w:t>
      </w:r>
      <w:r w:rsidR="00C16F4C">
        <w:rPr>
          <w:rFonts w:ascii="Times New Roman" w:hAnsi="Times New Roman" w:cs="Times New Roman" w:hint="eastAsia"/>
          <w:sz w:val="24"/>
          <w:szCs w:val="24"/>
        </w:rPr>
        <w:t>即规模越大的农户土地分布越集中，</w:t>
      </w:r>
      <w:r w:rsidR="00C16F4C">
        <w:rPr>
          <w:rFonts w:ascii="Times New Roman" w:hAnsi="Times New Roman" w:cs="Times New Roman"/>
          <w:sz w:val="24"/>
          <w:szCs w:val="24"/>
        </w:rPr>
        <w:t>兼业</w:t>
      </w:r>
      <w:r w:rsidR="00C16F4C">
        <w:rPr>
          <w:rFonts w:ascii="Times New Roman" w:hAnsi="Times New Roman" w:cs="Times New Roman" w:hint="eastAsia"/>
          <w:sz w:val="24"/>
          <w:szCs w:val="24"/>
        </w:rPr>
        <w:t>水平越低，得到</w:t>
      </w:r>
      <w:r>
        <w:rPr>
          <w:rFonts w:ascii="Times New Roman" w:hAnsi="Times New Roman" w:cs="Times New Roman" w:hint="eastAsia"/>
          <w:sz w:val="24"/>
          <w:szCs w:val="24"/>
        </w:rPr>
        <w:t>农业补贴额</w:t>
      </w:r>
      <w:r w:rsidR="00C16F4C">
        <w:rPr>
          <w:rFonts w:ascii="Times New Roman" w:hAnsi="Times New Roman" w:cs="Times New Roman" w:hint="eastAsia"/>
          <w:sz w:val="24"/>
          <w:szCs w:val="24"/>
        </w:rPr>
        <w:t>更少</w:t>
      </w:r>
      <w:r>
        <w:rPr>
          <w:rFonts w:ascii="Times New Roman" w:hAnsi="Times New Roman" w:cs="Times New Roman" w:hint="eastAsia"/>
          <w:sz w:val="24"/>
          <w:szCs w:val="24"/>
        </w:rPr>
        <w:t>。不同规模间农户的年龄、性别、文化水平、家庭人口结构和农业技术培训组间情况相似。</w:t>
      </w:r>
    </w:p>
    <w:p w14:paraId="473FA862" w14:textId="3CFF4E29" w:rsidR="00C826E3" w:rsidRDefault="002B1780" w:rsidP="00862D6E">
      <w:pPr>
        <w:spacing w:after="0" w:line="400" w:lineRule="exact"/>
        <w:ind w:firstLineChars="200" w:firstLine="480"/>
        <w:jc w:val="both"/>
        <w:rPr>
          <w:rFonts w:ascii="Times New Roman" w:hAnsi="Times New Roman" w:cs="Times New Roman"/>
          <w:sz w:val="24"/>
          <w:szCs w:val="24"/>
        </w:rPr>
        <w:sectPr w:rsidR="00C826E3" w:rsidSect="00117B67">
          <w:headerReference w:type="default" r:id="rId49"/>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）文化程度和农业技能培训与单产显著正相关，</w:t>
      </w:r>
      <w:r w:rsidR="00C37655">
        <w:rPr>
          <w:rFonts w:ascii="Times New Roman" w:hAnsi="Times New Roman" w:cs="Times New Roman" w:hint="eastAsia"/>
          <w:sz w:val="24"/>
          <w:szCs w:val="24"/>
        </w:rPr>
        <w:t>耕地细碎化水平与规模变量的关系受到当地机械发展水平的影响，</w:t>
      </w:r>
      <w:r w:rsidR="00B068A5">
        <w:rPr>
          <w:rFonts w:ascii="Times New Roman" w:hAnsi="Times New Roman" w:cs="Times New Roman" w:hint="eastAsia"/>
          <w:sz w:val="24"/>
          <w:szCs w:val="24"/>
        </w:rPr>
        <w:t>机械化程度高时，</w:t>
      </w:r>
      <w:r w:rsidR="00B068A5">
        <w:rPr>
          <w:rFonts w:ascii="Times New Roman" w:hAnsi="Times New Roman" w:cs="Times New Roman"/>
          <w:sz w:val="24"/>
          <w:szCs w:val="24"/>
        </w:rPr>
        <w:t>土地</w:t>
      </w:r>
      <w:r w:rsidR="00B068A5">
        <w:rPr>
          <w:rFonts w:ascii="Times New Roman" w:hAnsi="Times New Roman" w:cs="Times New Roman" w:hint="eastAsia"/>
          <w:sz w:val="24"/>
          <w:szCs w:val="24"/>
        </w:rPr>
        <w:t>连片更</w:t>
      </w:r>
      <w:r w:rsidR="007B502E">
        <w:rPr>
          <w:rFonts w:ascii="Times New Roman" w:hAnsi="Times New Roman" w:cs="Times New Roman" w:hint="eastAsia"/>
          <w:sz w:val="24"/>
          <w:szCs w:val="24"/>
        </w:rPr>
        <w:t>有利于农户耕作。</w:t>
      </w:r>
      <w:r w:rsidR="00B068A5">
        <w:rPr>
          <w:rFonts w:ascii="Times New Roman" w:hAnsi="Times New Roman" w:cs="Times New Roman"/>
          <w:sz w:val="24"/>
          <w:szCs w:val="24"/>
        </w:rPr>
        <w:t>机械化</w:t>
      </w:r>
      <w:r w:rsidR="00B068A5">
        <w:rPr>
          <w:rFonts w:ascii="Times New Roman" w:hAnsi="Times New Roman" w:cs="Times New Roman" w:hint="eastAsia"/>
          <w:sz w:val="24"/>
          <w:szCs w:val="24"/>
        </w:rPr>
        <w:t>程度低时，</w:t>
      </w:r>
      <w:r w:rsidR="00B068A5">
        <w:rPr>
          <w:rFonts w:ascii="Times New Roman" w:hAnsi="Times New Roman" w:cs="Times New Roman"/>
          <w:sz w:val="24"/>
          <w:szCs w:val="24"/>
        </w:rPr>
        <w:t>细碎</w:t>
      </w:r>
      <w:r w:rsidR="00B068A5">
        <w:rPr>
          <w:rFonts w:ascii="Times New Roman" w:hAnsi="Times New Roman" w:cs="Times New Roman" w:hint="eastAsia"/>
          <w:sz w:val="24"/>
          <w:szCs w:val="24"/>
        </w:rPr>
        <w:t>的土地更</w:t>
      </w:r>
      <w:r w:rsidR="007B502E">
        <w:rPr>
          <w:rFonts w:ascii="Times New Roman" w:hAnsi="Times New Roman" w:cs="Times New Roman" w:hint="eastAsia"/>
          <w:sz w:val="24"/>
          <w:szCs w:val="24"/>
        </w:rPr>
        <w:t>适合发挥农户精耕细作的优势</w:t>
      </w:r>
      <w:r w:rsidR="00B068A5">
        <w:rPr>
          <w:rFonts w:ascii="Times New Roman" w:hAnsi="Times New Roman" w:cs="Times New Roman" w:hint="eastAsia"/>
          <w:sz w:val="24"/>
          <w:szCs w:val="24"/>
        </w:rPr>
        <w:t>。</w:t>
      </w:r>
      <w:r>
        <w:rPr>
          <w:rFonts w:ascii="Times New Roman" w:hAnsi="Times New Roman" w:cs="Times New Roman"/>
          <w:sz w:val="24"/>
          <w:szCs w:val="24"/>
        </w:rPr>
        <w:t>兼业</w:t>
      </w:r>
      <w:r>
        <w:rPr>
          <w:rFonts w:ascii="Times New Roman" w:hAnsi="Times New Roman" w:cs="Times New Roman" w:hint="eastAsia"/>
          <w:sz w:val="24"/>
          <w:szCs w:val="24"/>
        </w:rPr>
        <w:t>水平对单产有显著的负向影响</w:t>
      </w:r>
      <w:r w:rsidR="00CC7F31">
        <w:rPr>
          <w:rFonts w:ascii="Times New Roman" w:hAnsi="Times New Roman" w:cs="Times New Roman" w:hint="eastAsia"/>
          <w:sz w:val="24"/>
          <w:szCs w:val="24"/>
        </w:rPr>
        <w:t>。</w:t>
      </w:r>
    </w:p>
    <w:p w14:paraId="31CD8C1D" w14:textId="583CD54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65" w:name="_Toc3322660"/>
      <w:r w:rsidRPr="00C46A1B">
        <w:rPr>
          <w:rFonts w:ascii="Times New Roman" w:eastAsia="黑体" w:hAnsi="Times New Roman" w:cs="Times New Roman"/>
          <w:sz w:val="28"/>
          <w:szCs w:val="28"/>
        </w:rPr>
        <w:lastRenderedPageBreak/>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2</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政策</w:t>
      </w:r>
      <w:r w:rsidRPr="000F3C3A">
        <w:rPr>
          <w:rFonts w:ascii="Times New Roman" w:eastAsia="黑体" w:hAnsi="Times New Roman" w:cs="Times New Roman" w:hint="eastAsia"/>
          <w:sz w:val="28"/>
          <w:szCs w:val="28"/>
        </w:rPr>
        <w:t>建议</w:t>
      </w:r>
      <w:bookmarkEnd w:id="65"/>
    </w:p>
    <w:p w14:paraId="7FAE0535" w14:textId="4DF95183" w:rsidR="00C66C36" w:rsidRDefault="00CC7F31"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基于上述实证结果，</w:t>
      </w:r>
      <w:r w:rsidR="00DF59BF">
        <w:rPr>
          <w:rFonts w:ascii="Times New Roman" w:hAnsi="Times New Roman" w:cs="Times New Roman" w:hint="eastAsia"/>
          <w:sz w:val="24"/>
          <w:szCs w:val="24"/>
        </w:rPr>
        <w:t>提出相关建议。</w:t>
      </w:r>
      <w:r>
        <w:rPr>
          <w:rFonts w:ascii="Times New Roman" w:hAnsi="Times New Roman" w:cs="Times New Roman" w:hint="eastAsia"/>
          <w:sz w:val="24"/>
          <w:szCs w:val="24"/>
        </w:rPr>
        <w:t>农户所处劳动力市场和机械市场的环境是形成规模有单产关系的根本，家庭劳动力因其不可分性给小农经营创造了部分优势，机械的使用在不同规模农户间</w:t>
      </w:r>
      <w:r w:rsidR="00DF59BF">
        <w:rPr>
          <w:rFonts w:ascii="Times New Roman" w:hAnsi="Times New Roman" w:cs="Times New Roman" w:hint="eastAsia"/>
          <w:sz w:val="24"/>
          <w:szCs w:val="24"/>
        </w:rPr>
        <w:t>均</w:t>
      </w:r>
      <w:r w:rsidR="004A4155">
        <w:rPr>
          <w:rFonts w:ascii="Times New Roman" w:hAnsi="Times New Roman" w:cs="Times New Roman" w:hint="eastAsia"/>
          <w:sz w:val="24"/>
          <w:szCs w:val="24"/>
        </w:rPr>
        <w:t>具有显著的增产作用</w:t>
      </w:r>
      <w:r w:rsidR="00DF59BF">
        <w:rPr>
          <w:rFonts w:ascii="Times New Roman" w:hAnsi="Times New Roman" w:cs="Times New Roman" w:hint="eastAsia"/>
          <w:sz w:val="24"/>
          <w:szCs w:val="24"/>
        </w:rPr>
        <w:t>，</w:t>
      </w:r>
      <w:r w:rsidR="00DF59BF">
        <w:rPr>
          <w:rFonts w:ascii="Times New Roman" w:hAnsi="Times New Roman" w:cs="Times New Roman"/>
          <w:sz w:val="24"/>
          <w:szCs w:val="24"/>
        </w:rPr>
        <w:t>但</w:t>
      </w:r>
      <w:r w:rsidR="00DF59BF">
        <w:rPr>
          <w:rFonts w:ascii="Times New Roman" w:hAnsi="Times New Roman" w:cs="Times New Roman" w:hint="eastAsia"/>
          <w:sz w:val="24"/>
          <w:szCs w:val="24"/>
        </w:rPr>
        <w:t>大农户使用机械更具有优势</w:t>
      </w:r>
      <w:r>
        <w:rPr>
          <w:rFonts w:ascii="Times New Roman" w:hAnsi="Times New Roman" w:cs="Times New Roman" w:hint="eastAsia"/>
          <w:sz w:val="24"/>
          <w:szCs w:val="24"/>
        </w:rPr>
        <w:t>。</w:t>
      </w:r>
    </w:p>
    <w:p w14:paraId="34DFA12C" w14:textId="0FC59490" w:rsidR="00CC7F31" w:rsidRDefault="00C66C36"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）人力资源培训对单产的提升作用是显见的，</w:t>
      </w:r>
      <w:r w:rsidR="001A6E98">
        <w:rPr>
          <w:rFonts w:ascii="Times New Roman" w:hAnsi="Times New Roman" w:cs="Times New Roman" w:hint="eastAsia"/>
          <w:sz w:val="24"/>
          <w:szCs w:val="24"/>
        </w:rPr>
        <w:t>线上线下两开花帮助农户最快最有效的掌握农业知识和前沿生产技术</w:t>
      </w:r>
      <w:r w:rsidR="00D64821">
        <w:rPr>
          <w:rFonts w:ascii="Times New Roman" w:hAnsi="Times New Roman" w:cs="Times New Roman" w:hint="eastAsia"/>
          <w:sz w:val="24"/>
          <w:szCs w:val="24"/>
        </w:rPr>
        <w:t>，农业生产</w:t>
      </w:r>
      <w:r w:rsidR="00AE0C80">
        <w:rPr>
          <w:rFonts w:ascii="Times New Roman" w:hAnsi="Times New Roman" w:cs="Times New Roman" w:hint="eastAsia"/>
          <w:sz w:val="24"/>
          <w:szCs w:val="24"/>
        </w:rPr>
        <w:t>提质增效</w:t>
      </w:r>
      <w:r w:rsidR="001A6E98">
        <w:rPr>
          <w:rFonts w:ascii="Times New Roman" w:hAnsi="Times New Roman" w:cs="Times New Roman" w:hint="eastAsia"/>
          <w:sz w:val="24"/>
          <w:szCs w:val="24"/>
        </w:rPr>
        <w:t>。</w:t>
      </w:r>
      <w:r w:rsidR="00FB4CA9">
        <w:rPr>
          <w:rFonts w:ascii="Times New Roman" w:hAnsi="Times New Roman" w:cs="Times New Roman" w:hint="eastAsia"/>
          <w:sz w:val="24"/>
          <w:szCs w:val="24"/>
        </w:rPr>
        <w:t>线下可以通过</w:t>
      </w:r>
      <w:r w:rsidR="00345CC5">
        <w:rPr>
          <w:rFonts w:ascii="Times New Roman" w:hAnsi="Times New Roman" w:cs="Times New Roman" w:hint="eastAsia"/>
          <w:sz w:val="24"/>
          <w:szCs w:val="24"/>
        </w:rPr>
        <w:t>开展</w:t>
      </w:r>
      <w:r w:rsidR="005F0FB7">
        <w:rPr>
          <w:rFonts w:ascii="Times New Roman" w:hAnsi="Times New Roman" w:cs="Times New Roman" w:hint="eastAsia"/>
          <w:sz w:val="24"/>
          <w:szCs w:val="24"/>
        </w:rPr>
        <w:t>农业技能培训</w:t>
      </w:r>
      <w:r w:rsidR="00345CC5">
        <w:rPr>
          <w:rFonts w:ascii="Times New Roman" w:hAnsi="Times New Roman" w:cs="Times New Roman" w:hint="eastAsia"/>
          <w:sz w:val="24"/>
          <w:szCs w:val="24"/>
        </w:rPr>
        <w:t>活动</w:t>
      </w:r>
      <w:r w:rsidR="005F0FB7">
        <w:rPr>
          <w:rFonts w:ascii="Times New Roman" w:hAnsi="Times New Roman" w:cs="Times New Roman" w:hint="eastAsia"/>
          <w:sz w:val="24"/>
          <w:szCs w:val="24"/>
        </w:rPr>
        <w:t>，邀请专家</w:t>
      </w:r>
      <w:r w:rsidR="00FC7B7B">
        <w:rPr>
          <w:rFonts w:ascii="Times New Roman" w:hAnsi="Times New Roman" w:cs="Times New Roman" w:hint="eastAsia"/>
          <w:sz w:val="24"/>
          <w:szCs w:val="24"/>
        </w:rPr>
        <w:t>向农户</w:t>
      </w:r>
      <w:r w:rsidR="005F0FB7">
        <w:rPr>
          <w:rFonts w:ascii="Times New Roman" w:hAnsi="Times New Roman" w:cs="Times New Roman" w:hint="eastAsia"/>
          <w:sz w:val="24"/>
          <w:szCs w:val="24"/>
        </w:rPr>
        <w:t>传递前沿的种植技术</w:t>
      </w:r>
      <w:r w:rsidR="00FC7B7B">
        <w:rPr>
          <w:rFonts w:ascii="Times New Roman" w:hAnsi="Times New Roman" w:cs="Times New Roman" w:hint="eastAsia"/>
          <w:sz w:val="24"/>
          <w:szCs w:val="24"/>
        </w:rPr>
        <w:t>。线上可</w:t>
      </w:r>
      <w:r w:rsidR="004C0A85">
        <w:rPr>
          <w:rFonts w:ascii="Times New Roman" w:hAnsi="Times New Roman" w:cs="Times New Roman" w:hint="eastAsia"/>
          <w:sz w:val="24"/>
          <w:szCs w:val="24"/>
        </w:rPr>
        <w:t>为</w:t>
      </w:r>
      <w:r w:rsidR="00FC7B7B">
        <w:rPr>
          <w:rFonts w:ascii="Times New Roman" w:hAnsi="Times New Roman" w:cs="Times New Roman" w:hint="eastAsia"/>
          <w:sz w:val="24"/>
          <w:szCs w:val="24"/>
        </w:rPr>
        <w:t>广大农户</w:t>
      </w:r>
      <w:r w:rsidR="00927FD0">
        <w:rPr>
          <w:rFonts w:ascii="Times New Roman" w:hAnsi="Times New Roman" w:cs="Times New Roman" w:hint="eastAsia"/>
          <w:sz w:val="24"/>
          <w:szCs w:val="24"/>
        </w:rPr>
        <w:t>搭建农业技术分享的网站，</w:t>
      </w:r>
      <w:r w:rsidR="00A44A82">
        <w:rPr>
          <w:rFonts w:ascii="Times New Roman" w:hAnsi="Times New Roman" w:cs="Times New Roman" w:hint="eastAsia"/>
          <w:sz w:val="24"/>
          <w:szCs w:val="24"/>
        </w:rPr>
        <w:t>让农户随时随地掌握最新知识。</w:t>
      </w:r>
    </w:p>
    <w:p w14:paraId="187EC1B9" w14:textId="093E304C" w:rsidR="00267A64" w:rsidRDefault="00A44A82"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4C0A85">
        <w:rPr>
          <w:rFonts w:ascii="Times New Roman" w:hAnsi="Times New Roman" w:cs="Times New Roman" w:hint="eastAsia"/>
          <w:sz w:val="24"/>
          <w:szCs w:val="24"/>
        </w:rPr>
        <w:t>进一步落实农机补贴政策的实施，</w:t>
      </w:r>
      <w:r w:rsidR="009401FC">
        <w:rPr>
          <w:rFonts w:ascii="Times New Roman" w:hAnsi="Times New Roman" w:cs="Times New Roman" w:hint="eastAsia"/>
          <w:sz w:val="24"/>
          <w:szCs w:val="24"/>
        </w:rPr>
        <w:t>侧重提高</w:t>
      </w:r>
      <w:r w:rsidR="00ED6E14">
        <w:rPr>
          <w:rFonts w:ascii="Times New Roman" w:hAnsi="Times New Roman" w:cs="Times New Roman" w:hint="eastAsia"/>
          <w:sz w:val="24"/>
          <w:szCs w:val="24"/>
        </w:rPr>
        <w:t>玉米</w:t>
      </w:r>
      <w:r w:rsidR="009401FC">
        <w:rPr>
          <w:rFonts w:ascii="Times New Roman" w:hAnsi="Times New Roman" w:cs="Times New Roman" w:hint="eastAsia"/>
          <w:sz w:val="24"/>
          <w:szCs w:val="24"/>
        </w:rPr>
        <w:t>耕种收环节</w:t>
      </w:r>
      <w:r w:rsidR="00ED6E14">
        <w:rPr>
          <w:rFonts w:ascii="Times New Roman" w:hAnsi="Times New Roman" w:cs="Times New Roman" w:hint="eastAsia"/>
          <w:sz w:val="24"/>
          <w:szCs w:val="24"/>
        </w:rPr>
        <w:t>的机械化水平</w:t>
      </w:r>
      <w:r w:rsidR="009401FC">
        <w:rPr>
          <w:rFonts w:ascii="Times New Roman" w:hAnsi="Times New Roman" w:cs="Times New Roman" w:hint="eastAsia"/>
          <w:sz w:val="24"/>
          <w:szCs w:val="24"/>
        </w:rPr>
        <w:t>，</w:t>
      </w:r>
      <w:r w:rsidR="009401FC">
        <w:rPr>
          <w:rFonts w:ascii="Times New Roman" w:hAnsi="Times New Roman" w:cs="Times New Roman"/>
          <w:sz w:val="24"/>
          <w:szCs w:val="24"/>
        </w:rPr>
        <w:t>推动</w:t>
      </w:r>
      <w:r w:rsidR="009401FC">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9401FC">
        <w:rPr>
          <w:rFonts w:ascii="Times New Roman" w:hAnsi="Times New Roman" w:cs="Times New Roman" w:hint="eastAsia"/>
          <w:sz w:val="24"/>
          <w:szCs w:val="24"/>
        </w:rPr>
        <w:t>农业机械的技术变革</w:t>
      </w:r>
      <w:r w:rsidR="00ED6E14">
        <w:rPr>
          <w:rFonts w:ascii="Times New Roman" w:hAnsi="Times New Roman" w:cs="Times New Roman" w:hint="eastAsia"/>
          <w:sz w:val="24"/>
          <w:szCs w:val="24"/>
        </w:rPr>
        <w:t>。</w:t>
      </w:r>
      <w:r w:rsidR="00457904">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457904">
        <w:rPr>
          <w:rFonts w:ascii="Times New Roman" w:hAnsi="Times New Roman" w:cs="Times New Roman" w:hint="eastAsia"/>
          <w:sz w:val="24"/>
          <w:szCs w:val="24"/>
        </w:rPr>
        <w:t>耕种收环节的机械化水平远远高于玉米，</w:t>
      </w:r>
      <w:r w:rsidR="002F0755">
        <w:rPr>
          <w:rFonts w:ascii="Times New Roman" w:hAnsi="Times New Roman" w:cs="Times New Roman" w:hint="eastAsia"/>
          <w:sz w:val="24"/>
          <w:szCs w:val="24"/>
        </w:rPr>
        <w:t>从农户平均投入水平来看，种植玉米的农户在机械上的</w:t>
      </w:r>
      <w:r w:rsidR="000A0422">
        <w:rPr>
          <w:rFonts w:ascii="Times New Roman" w:hAnsi="Times New Roman" w:cs="Times New Roman" w:hint="eastAsia"/>
          <w:sz w:val="24"/>
          <w:szCs w:val="24"/>
        </w:rPr>
        <w:t>花费</w:t>
      </w:r>
      <w:r w:rsidR="002F0755">
        <w:rPr>
          <w:rFonts w:ascii="Times New Roman" w:hAnsi="Times New Roman" w:cs="Times New Roman" w:hint="eastAsia"/>
          <w:sz w:val="24"/>
          <w:szCs w:val="24"/>
        </w:rPr>
        <w:t>仅有小麦、</w:t>
      </w:r>
      <w:r w:rsidR="00012A4C">
        <w:rPr>
          <w:rFonts w:ascii="Times New Roman" w:hAnsi="Times New Roman" w:cs="Times New Roman"/>
          <w:sz w:val="24"/>
          <w:szCs w:val="24"/>
        </w:rPr>
        <w:t>稻谷</w:t>
      </w:r>
      <w:r w:rsidR="002F0755">
        <w:rPr>
          <w:rFonts w:ascii="Times New Roman" w:hAnsi="Times New Roman" w:cs="Times New Roman" w:hint="eastAsia"/>
          <w:sz w:val="24"/>
          <w:szCs w:val="24"/>
        </w:rPr>
        <w:t>农户的一半。</w:t>
      </w:r>
      <w:r w:rsidR="008F23C3">
        <w:rPr>
          <w:rFonts w:ascii="Times New Roman" w:hAnsi="Times New Roman" w:cs="Times New Roman" w:hint="eastAsia"/>
          <w:sz w:val="24"/>
          <w:szCs w:val="24"/>
        </w:rPr>
        <w:t>小麦和玉米的负向关系一方面是劳动力冗余导致的，</w:t>
      </w:r>
      <w:r w:rsidR="008F23C3">
        <w:rPr>
          <w:rFonts w:ascii="Times New Roman" w:hAnsi="Times New Roman" w:cs="Times New Roman"/>
          <w:sz w:val="24"/>
          <w:szCs w:val="24"/>
        </w:rPr>
        <w:t>另一方面</w:t>
      </w:r>
      <w:r w:rsidR="00D67963">
        <w:rPr>
          <w:rFonts w:ascii="Times New Roman" w:hAnsi="Times New Roman" w:cs="Times New Roman" w:hint="eastAsia"/>
          <w:sz w:val="24"/>
          <w:szCs w:val="24"/>
        </w:rPr>
        <w:t>与玉米的机械产出弹性相比，</w:t>
      </w:r>
      <w:r w:rsidR="00012A4C">
        <w:rPr>
          <w:rFonts w:ascii="Times New Roman" w:hAnsi="Times New Roman" w:cs="Times New Roman" w:hint="eastAsia"/>
          <w:sz w:val="24"/>
          <w:szCs w:val="24"/>
        </w:rPr>
        <w:t>稻谷</w:t>
      </w:r>
      <w:r w:rsidR="00D67963">
        <w:rPr>
          <w:rFonts w:ascii="Times New Roman" w:hAnsi="Times New Roman" w:cs="Times New Roman" w:hint="eastAsia"/>
          <w:sz w:val="24"/>
          <w:szCs w:val="24"/>
        </w:rPr>
        <w:t>和小麦机械</w:t>
      </w:r>
      <w:r w:rsidR="008F23C3">
        <w:rPr>
          <w:rFonts w:ascii="Times New Roman" w:hAnsi="Times New Roman" w:cs="Times New Roman" w:hint="eastAsia"/>
          <w:sz w:val="24"/>
          <w:szCs w:val="24"/>
        </w:rPr>
        <w:t>产出弹性</w:t>
      </w:r>
      <w:r w:rsidR="004C5AE5">
        <w:rPr>
          <w:rFonts w:ascii="Times New Roman" w:hAnsi="Times New Roman" w:cs="Times New Roman" w:hint="eastAsia"/>
          <w:sz w:val="24"/>
          <w:szCs w:val="24"/>
        </w:rPr>
        <w:t>较低，</w:t>
      </w:r>
      <w:r w:rsidR="004C5AE5">
        <w:rPr>
          <w:rFonts w:ascii="Times New Roman" w:hAnsi="Times New Roman" w:cs="Times New Roman"/>
          <w:sz w:val="24"/>
          <w:szCs w:val="24"/>
        </w:rPr>
        <w:t>导致</w:t>
      </w:r>
      <w:r w:rsidR="004C5AE5">
        <w:rPr>
          <w:rFonts w:ascii="Times New Roman" w:hAnsi="Times New Roman" w:cs="Times New Roman" w:hint="eastAsia"/>
          <w:sz w:val="24"/>
          <w:szCs w:val="24"/>
        </w:rPr>
        <w:t>规模扩大过程中增加亩均机械的投入不能</w:t>
      </w:r>
      <w:r w:rsidR="00D67963">
        <w:rPr>
          <w:rFonts w:ascii="Times New Roman" w:hAnsi="Times New Roman" w:cs="Times New Roman" w:hint="eastAsia"/>
          <w:sz w:val="24"/>
          <w:szCs w:val="24"/>
        </w:rPr>
        <w:t>扭转</w:t>
      </w:r>
      <w:r w:rsidR="004C5AE5">
        <w:rPr>
          <w:rFonts w:ascii="Times New Roman" w:hAnsi="Times New Roman" w:cs="Times New Roman" w:hint="eastAsia"/>
          <w:sz w:val="24"/>
          <w:szCs w:val="24"/>
        </w:rPr>
        <w:t>负向关系。</w:t>
      </w:r>
    </w:p>
    <w:p w14:paraId="68B0006C" w14:textId="2BBC7AE5" w:rsidR="00D22D33" w:rsidRPr="00074424" w:rsidRDefault="00D04158"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752DAC" w:rsidRPr="00752DAC">
        <w:rPr>
          <w:rFonts w:ascii="Times New Roman" w:hAnsi="Times New Roman" w:cs="Times New Roman" w:hint="eastAsia"/>
          <w:sz w:val="24"/>
          <w:szCs w:val="24"/>
        </w:rPr>
        <w:t>推动土地确权进度，减少农户流转土地需要办理的手续，让土地流转更加便利，将土地从低效率的大农户处集中到高效率的小农户手中，不仅有利于机械发挥更高的效率，更有利于解决农户农业收入低的问题，解决城乡居民收入差距。</w:t>
      </w:r>
    </w:p>
    <w:p w14:paraId="1F5489F4" w14:textId="5A8CF19D" w:rsidR="00D22D33" w:rsidRDefault="00D22D33" w:rsidP="00862D6E">
      <w:pPr>
        <w:spacing w:beforeLines="100" w:before="326" w:afterLines="100" w:after="326" w:line="400" w:lineRule="exact"/>
        <w:jc w:val="both"/>
        <w:outlineLvl w:val="1"/>
        <w:rPr>
          <w:rFonts w:ascii="Times New Roman" w:eastAsia="黑体" w:hAnsi="Times New Roman" w:cs="Times New Roman"/>
          <w:sz w:val="28"/>
          <w:szCs w:val="28"/>
        </w:rPr>
      </w:pPr>
      <w:bookmarkStart w:id="66" w:name="_Toc3322661"/>
      <w:r w:rsidRPr="00C46A1B">
        <w:rPr>
          <w:rFonts w:ascii="Times New Roman" w:eastAsia="黑体" w:hAnsi="Times New Roman" w:cs="Times New Roman"/>
          <w:sz w:val="28"/>
          <w:szCs w:val="28"/>
        </w:rPr>
        <w:t>5</w:t>
      </w:r>
      <w:r w:rsidRPr="00D22D33">
        <w:rPr>
          <w:rFonts w:ascii="Times New Roman" w:eastAsia="黑体" w:hAnsi="Times New Roman" w:cs="Times New Roman"/>
          <w:sz w:val="28"/>
          <w:szCs w:val="28"/>
        </w:rPr>
        <w:t>.</w:t>
      </w:r>
      <w:r w:rsidR="00595768">
        <w:rPr>
          <w:rFonts w:ascii="Times New Roman" w:eastAsia="黑体" w:hAnsi="Times New Roman" w:cs="Times New Roman"/>
          <w:sz w:val="28"/>
          <w:szCs w:val="28"/>
        </w:rPr>
        <w:t>3</w:t>
      </w:r>
      <w:r w:rsidRPr="00D22D33">
        <w:rPr>
          <w:rFonts w:ascii="Times New Roman" w:eastAsia="黑体" w:hAnsi="Times New Roman" w:cs="Times New Roman"/>
          <w:sz w:val="28"/>
          <w:szCs w:val="28"/>
        </w:rPr>
        <w:t xml:space="preserve">  </w:t>
      </w:r>
      <w:r w:rsidR="00595768">
        <w:rPr>
          <w:rFonts w:ascii="Times New Roman" w:eastAsia="黑体" w:hAnsi="Times New Roman" w:cs="Times New Roman" w:hint="eastAsia"/>
          <w:sz w:val="28"/>
          <w:szCs w:val="28"/>
        </w:rPr>
        <w:t>进一步研究的建议</w:t>
      </w:r>
      <w:bookmarkEnd w:id="66"/>
    </w:p>
    <w:p w14:paraId="4294EF11" w14:textId="42902FF3" w:rsidR="005625B2" w:rsidRPr="005625B2" w:rsidRDefault="005625B2" w:rsidP="00862D6E">
      <w:pPr>
        <w:spacing w:after="0" w:line="400" w:lineRule="exact"/>
        <w:ind w:firstLineChars="200" w:firstLine="480"/>
        <w:jc w:val="both"/>
        <w:rPr>
          <w:rFonts w:ascii="Times New Roman" w:hAnsi="Times New Roman" w:cs="Times New Roman"/>
          <w:sz w:val="24"/>
          <w:szCs w:val="24"/>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1</w:t>
      </w:r>
      <w:r w:rsidRPr="005625B2">
        <w:rPr>
          <w:rFonts w:ascii="Times New Roman" w:hAnsi="Times New Roman" w:cs="Times New Roman" w:hint="eastAsia"/>
          <w:sz w:val="24"/>
          <w:szCs w:val="24"/>
        </w:rPr>
        <w:t>）</w:t>
      </w:r>
      <w:r w:rsidR="006C4291">
        <w:rPr>
          <w:rFonts w:ascii="Times New Roman" w:hAnsi="Times New Roman" w:cs="Times New Roman" w:hint="eastAsia"/>
          <w:sz w:val="24"/>
          <w:szCs w:val="24"/>
        </w:rPr>
        <w:t>筛选稻谷农户样本时，</w:t>
      </w:r>
      <w:r w:rsidR="006C4291">
        <w:rPr>
          <w:rFonts w:ascii="Times New Roman" w:hAnsi="Times New Roman" w:cs="Times New Roman"/>
          <w:sz w:val="24"/>
          <w:szCs w:val="24"/>
        </w:rPr>
        <w:t>由于</w:t>
      </w:r>
      <w:r w:rsidR="00765B9D">
        <w:rPr>
          <w:rFonts w:ascii="Times New Roman" w:hAnsi="Times New Roman" w:cs="Times New Roman" w:hint="eastAsia"/>
          <w:sz w:val="24"/>
          <w:szCs w:val="24"/>
        </w:rPr>
        <w:t>一熟、两熟和三熟</w:t>
      </w:r>
      <w:r w:rsidRPr="005625B2">
        <w:rPr>
          <w:rFonts w:ascii="Times New Roman" w:hAnsi="Times New Roman" w:cs="Times New Roman" w:hint="eastAsia"/>
          <w:sz w:val="24"/>
          <w:szCs w:val="24"/>
        </w:rPr>
        <w:t>种植区域无法进一步区分，只能筛选出</w:t>
      </w:r>
      <w:r w:rsidR="00012A4C">
        <w:rPr>
          <w:rFonts w:ascii="Times New Roman" w:hAnsi="Times New Roman" w:cs="Times New Roman" w:hint="eastAsia"/>
          <w:sz w:val="24"/>
          <w:szCs w:val="24"/>
        </w:rPr>
        <w:t>稻谷</w:t>
      </w:r>
      <w:r w:rsidRPr="005625B2">
        <w:rPr>
          <w:rFonts w:ascii="Times New Roman" w:hAnsi="Times New Roman" w:cs="Times New Roman" w:hint="eastAsia"/>
          <w:sz w:val="24"/>
          <w:szCs w:val="24"/>
        </w:rPr>
        <w:t>主产</w:t>
      </w:r>
      <w:r w:rsidR="00BA406D">
        <w:rPr>
          <w:rFonts w:ascii="Times New Roman" w:hAnsi="Times New Roman" w:cs="Times New Roman" w:hint="eastAsia"/>
          <w:sz w:val="24"/>
          <w:szCs w:val="24"/>
        </w:rPr>
        <w:t>省份</w:t>
      </w:r>
      <w:r w:rsidRPr="005625B2">
        <w:rPr>
          <w:rFonts w:ascii="Times New Roman" w:hAnsi="Times New Roman" w:cs="Times New Roman" w:hint="eastAsia"/>
          <w:sz w:val="24"/>
          <w:szCs w:val="24"/>
        </w:rPr>
        <w:t>的农户数据进行研究</w:t>
      </w:r>
      <w:r w:rsidR="004A4155">
        <w:rPr>
          <w:rFonts w:ascii="Times New Roman" w:hAnsi="Times New Roman" w:cs="Times New Roman" w:hint="eastAsia"/>
          <w:sz w:val="24"/>
          <w:szCs w:val="24"/>
        </w:rPr>
        <w:t>，因此</w:t>
      </w:r>
      <w:r w:rsidR="00BA406D">
        <w:rPr>
          <w:rFonts w:ascii="Times New Roman" w:hAnsi="Times New Roman" w:cs="Times New Roman"/>
          <w:sz w:val="24"/>
          <w:szCs w:val="24"/>
        </w:rPr>
        <w:t>本研究</w:t>
      </w:r>
      <w:r w:rsidR="00BA406D">
        <w:rPr>
          <w:rFonts w:ascii="Times New Roman" w:hAnsi="Times New Roman" w:cs="Times New Roman" w:hint="eastAsia"/>
          <w:sz w:val="24"/>
          <w:szCs w:val="24"/>
        </w:rPr>
        <w:t>中关于稻谷的</w:t>
      </w:r>
      <w:r w:rsidR="007E57B0">
        <w:rPr>
          <w:rFonts w:ascii="Times New Roman" w:hAnsi="Times New Roman" w:cs="Times New Roman" w:hint="eastAsia"/>
          <w:sz w:val="24"/>
          <w:szCs w:val="24"/>
        </w:rPr>
        <w:t>估计</w:t>
      </w:r>
      <w:r w:rsidR="00BA406D">
        <w:rPr>
          <w:rFonts w:ascii="Times New Roman" w:hAnsi="Times New Roman" w:cs="Times New Roman" w:hint="eastAsia"/>
          <w:sz w:val="24"/>
          <w:szCs w:val="24"/>
        </w:rPr>
        <w:t>结果可能存在些许的偏差</w:t>
      </w:r>
      <w:r w:rsidR="00B80FEF">
        <w:rPr>
          <w:rFonts w:ascii="Times New Roman" w:hAnsi="Times New Roman" w:cs="Times New Roman" w:hint="eastAsia"/>
          <w:sz w:val="24"/>
          <w:szCs w:val="24"/>
        </w:rPr>
        <w:t>。</w:t>
      </w:r>
      <w:r w:rsidR="001469D0">
        <w:rPr>
          <w:rFonts w:ascii="Times New Roman" w:hAnsi="Times New Roman" w:cs="Times New Roman" w:hint="eastAsia"/>
          <w:sz w:val="24"/>
          <w:szCs w:val="24"/>
        </w:rPr>
        <w:t>未来在这方面进一步细分的分析将会得到更加准确的结果。</w:t>
      </w:r>
    </w:p>
    <w:p w14:paraId="0F14B6F5" w14:textId="0C25D7CF" w:rsidR="005625B2" w:rsidRDefault="005625B2" w:rsidP="00862D6E">
      <w:pPr>
        <w:spacing w:after="0" w:line="400" w:lineRule="exact"/>
        <w:ind w:firstLineChars="200" w:firstLine="480"/>
        <w:jc w:val="both"/>
        <w:rPr>
          <w:rFonts w:ascii="Times New Roman" w:eastAsia="黑体" w:hAnsi="Times New Roman" w:cs="Times New Roman"/>
          <w:sz w:val="28"/>
          <w:szCs w:val="28"/>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2</w:t>
      </w:r>
      <w:r w:rsidRPr="005625B2">
        <w:rPr>
          <w:rFonts w:ascii="Times New Roman" w:hAnsi="Times New Roman" w:cs="Times New Roman" w:hint="eastAsia"/>
          <w:sz w:val="24"/>
          <w:szCs w:val="24"/>
        </w:rPr>
        <w:t>）</w:t>
      </w:r>
      <w:r w:rsidR="00C14CD7">
        <w:rPr>
          <w:rFonts w:ascii="Times New Roman" w:hAnsi="Times New Roman" w:cs="Times New Roman" w:hint="eastAsia"/>
          <w:sz w:val="24"/>
          <w:szCs w:val="24"/>
        </w:rPr>
        <w:t>本文所使用的样本中，</w:t>
      </w:r>
      <w:r w:rsidR="00C14CD7">
        <w:rPr>
          <w:rFonts w:ascii="Times New Roman" w:hAnsi="Times New Roman" w:cs="Times New Roman"/>
          <w:sz w:val="24"/>
          <w:szCs w:val="24"/>
        </w:rPr>
        <w:t>只有</w:t>
      </w:r>
      <w:r w:rsidR="00C14CD7">
        <w:rPr>
          <w:rFonts w:ascii="Times New Roman" w:hAnsi="Times New Roman" w:cs="Times New Roman" w:hint="eastAsia"/>
          <w:sz w:val="24"/>
          <w:szCs w:val="24"/>
        </w:rPr>
        <w:t>稻谷和一熟玉米大于</w:t>
      </w:r>
      <w:r w:rsidR="00C14CD7" w:rsidRPr="00C46A1B">
        <w:rPr>
          <w:rFonts w:ascii="Times New Roman" w:hAnsi="Times New Roman" w:cs="Times New Roman"/>
          <w:sz w:val="24"/>
          <w:szCs w:val="24"/>
        </w:rPr>
        <w:t>50</w:t>
      </w:r>
      <w:r w:rsidR="00C14CD7">
        <w:rPr>
          <w:rFonts w:ascii="Times New Roman" w:hAnsi="Times New Roman" w:cs="Times New Roman" w:hint="eastAsia"/>
          <w:sz w:val="24"/>
          <w:szCs w:val="24"/>
        </w:rPr>
        <w:t>亩的样本超过</w:t>
      </w:r>
      <w:r w:rsidR="00C14CD7" w:rsidRPr="00C46A1B">
        <w:rPr>
          <w:rFonts w:ascii="Times New Roman" w:hAnsi="Times New Roman" w:cs="Times New Roman"/>
          <w:sz w:val="24"/>
          <w:szCs w:val="24"/>
        </w:rPr>
        <w:t>500</w:t>
      </w:r>
      <w:r w:rsidR="00C14CD7">
        <w:rPr>
          <w:rFonts w:ascii="Times New Roman" w:hAnsi="Times New Roman" w:cs="Times New Roman" w:hint="eastAsia"/>
          <w:sz w:val="24"/>
          <w:szCs w:val="24"/>
        </w:rPr>
        <w:t>户，冬小麦</w:t>
      </w:r>
      <w:r w:rsidR="00C14CD7">
        <w:rPr>
          <w:rFonts w:ascii="Times New Roman" w:hAnsi="Times New Roman" w:cs="Times New Roman" w:hint="eastAsia"/>
          <w:sz w:val="24"/>
          <w:szCs w:val="24"/>
        </w:rPr>
        <w:t>-</w:t>
      </w:r>
      <w:r w:rsidR="00C14CD7">
        <w:rPr>
          <w:rFonts w:ascii="Times New Roman" w:hAnsi="Times New Roman" w:cs="Times New Roman"/>
          <w:sz w:val="24"/>
          <w:szCs w:val="24"/>
        </w:rPr>
        <w:t>夏玉米</w:t>
      </w:r>
      <w:r w:rsidR="00C14CD7">
        <w:rPr>
          <w:rFonts w:ascii="Times New Roman" w:hAnsi="Times New Roman" w:cs="Times New Roman" w:hint="eastAsia"/>
          <w:sz w:val="24"/>
          <w:szCs w:val="24"/>
        </w:rPr>
        <w:t>种植区的农户样本中</w:t>
      </w:r>
      <w:r w:rsidRPr="005625B2">
        <w:rPr>
          <w:rFonts w:ascii="Times New Roman" w:hAnsi="Times New Roman" w:cs="Times New Roman" w:hint="eastAsia"/>
          <w:sz w:val="24"/>
          <w:szCs w:val="24"/>
        </w:rPr>
        <w:t>，</w:t>
      </w:r>
      <w:r w:rsidR="00816EAD">
        <w:rPr>
          <w:rFonts w:ascii="Times New Roman" w:hAnsi="Times New Roman" w:cs="Times New Roman" w:hint="eastAsia"/>
          <w:sz w:val="24"/>
          <w:szCs w:val="24"/>
        </w:rPr>
        <w:t>中</w:t>
      </w:r>
      <w:r w:rsidRPr="005625B2">
        <w:rPr>
          <w:rFonts w:ascii="Times New Roman" w:hAnsi="Times New Roman" w:cs="Times New Roman" w:hint="eastAsia"/>
          <w:sz w:val="24"/>
          <w:szCs w:val="24"/>
        </w:rPr>
        <w:t>大</w:t>
      </w:r>
      <w:r w:rsidR="00816EAD">
        <w:rPr>
          <w:rFonts w:ascii="Times New Roman" w:hAnsi="Times New Roman" w:cs="Times New Roman" w:hint="eastAsia"/>
          <w:sz w:val="24"/>
          <w:szCs w:val="24"/>
        </w:rPr>
        <w:t>型</w:t>
      </w:r>
      <w:r w:rsidRPr="005625B2">
        <w:rPr>
          <w:rFonts w:ascii="Times New Roman" w:hAnsi="Times New Roman" w:cs="Times New Roman" w:hint="eastAsia"/>
          <w:sz w:val="24"/>
          <w:szCs w:val="24"/>
        </w:rPr>
        <w:t>农户非常少，导致目前的研究结果可能对于</w:t>
      </w:r>
      <w:r w:rsidRPr="00C46A1B">
        <w:rPr>
          <w:rFonts w:ascii="Times New Roman" w:hAnsi="Times New Roman" w:cs="Times New Roman"/>
          <w:sz w:val="24"/>
          <w:szCs w:val="24"/>
        </w:rPr>
        <w:t>10</w:t>
      </w:r>
      <w:r w:rsidRPr="005625B2">
        <w:rPr>
          <w:rFonts w:ascii="Times New Roman" w:hAnsi="Times New Roman" w:cs="Times New Roman" w:hint="eastAsia"/>
          <w:sz w:val="24"/>
          <w:szCs w:val="24"/>
        </w:rPr>
        <w:t>亩以下农户经营更有</w:t>
      </w:r>
      <w:r w:rsidR="00C624CE">
        <w:rPr>
          <w:rFonts w:ascii="Times New Roman" w:hAnsi="Times New Roman" w:cs="Times New Roman" w:hint="eastAsia"/>
          <w:sz w:val="24"/>
          <w:szCs w:val="24"/>
        </w:rPr>
        <w:t>参考</w:t>
      </w:r>
      <w:r w:rsidRPr="005625B2">
        <w:rPr>
          <w:rFonts w:ascii="Times New Roman" w:hAnsi="Times New Roman" w:cs="Times New Roman" w:hint="eastAsia"/>
          <w:sz w:val="24"/>
          <w:szCs w:val="24"/>
        </w:rPr>
        <w:t>意义。</w:t>
      </w:r>
      <w:r w:rsidR="009C3748">
        <w:rPr>
          <w:rFonts w:ascii="Times New Roman" w:hAnsi="Times New Roman" w:cs="Times New Roman" w:hint="eastAsia"/>
          <w:sz w:val="24"/>
          <w:szCs w:val="24"/>
        </w:rPr>
        <w:t>如果有更好数据样本，</w:t>
      </w:r>
      <w:r w:rsidR="004C4DDD">
        <w:rPr>
          <w:rFonts w:ascii="Times New Roman" w:hAnsi="Times New Roman" w:cs="Times New Roman" w:hint="eastAsia"/>
          <w:sz w:val="24"/>
          <w:szCs w:val="24"/>
        </w:rPr>
        <w:t>或许能够</w:t>
      </w:r>
      <w:r w:rsidR="000D3577">
        <w:rPr>
          <w:rFonts w:ascii="Times New Roman" w:hAnsi="Times New Roman" w:cs="Times New Roman" w:hint="eastAsia"/>
          <w:sz w:val="24"/>
          <w:szCs w:val="24"/>
        </w:rPr>
        <w:t>更好的捕捉到</w:t>
      </w:r>
      <w:r w:rsidR="004C4DDD">
        <w:rPr>
          <w:rFonts w:ascii="Times New Roman" w:hAnsi="Times New Roman" w:cs="Times New Roman" w:hint="eastAsia"/>
          <w:sz w:val="24"/>
          <w:szCs w:val="24"/>
        </w:rPr>
        <w:t>中大型规模农户单产如何变化的</w:t>
      </w:r>
      <w:r w:rsidR="000D3577">
        <w:rPr>
          <w:rFonts w:ascii="Times New Roman" w:hAnsi="Times New Roman" w:cs="Times New Roman" w:hint="eastAsia"/>
          <w:sz w:val="24"/>
          <w:szCs w:val="24"/>
        </w:rPr>
        <w:t>规律</w:t>
      </w:r>
      <w:r w:rsidR="004C4DDD">
        <w:rPr>
          <w:rFonts w:ascii="Times New Roman" w:hAnsi="Times New Roman" w:cs="Times New Roman" w:hint="eastAsia"/>
          <w:sz w:val="24"/>
          <w:szCs w:val="24"/>
        </w:rPr>
        <w:t>。</w:t>
      </w:r>
    </w:p>
    <w:p w14:paraId="6A2DA8E2" w14:textId="77777777" w:rsidR="005625B2" w:rsidRPr="00D22D33" w:rsidRDefault="005625B2" w:rsidP="00862D6E">
      <w:pPr>
        <w:spacing w:after="0" w:line="400" w:lineRule="exact"/>
        <w:jc w:val="both"/>
        <w:rPr>
          <w:rFonts w:ascii="Times New Roman" w:eastAsia="黑体" w:hAnsi="Times New Roman" w:cs="Times New Roman"/>
          <w:sz w:val="28"/>
          <w:szCs w:val="28"/>
        </w:rPr>
        <w:sectPr w:rsidR="005625B2" w:rsidRPr="00D22D33" w:rsidSect="00117B67">
          <w:pgSz w:w="11906" w:h="16838"/>
          <w:pgMar w:top="1701" w:right="1418" w:bottom="1418" w:left="1701" w:header="1304" w:footer="1020" w:gutter="0"/>
          <w:cols w:space="425"/>
          <w:docGrid w:type="lines" w:linePitch="326"/>
        </w:sectPr>
      </w:pPr>
    </w:p>
    <w:p w14:paraId="22735AB3" w14:textId="1CF193F2" w:rsidR="0082380D" w:rsidRPr="0082380D" w:rsidRDefault="00254584" w:rsidP="0082380D">
      <w:pPr>
        <w:spacing w:beforeLines="100" w:before="326" w:afterLines="100" w:after="326" w:line="400" w:lineRule="exact"/>
        <w:jc w:val="center"/>
        <w:outlineLvl w:val="0"/>
        <w:rPr>
          <w:rFonts w:eastAsia="黑体"/>
          <w:sz w:val="32"/>
          <w:szCs w:val="32"/>
        </w:rPr>
      </w:pPr>
      <w:bookmarkStart w:id="67" w:name="_Toc3322662"/>
      <w:r w:rsidRPr="00800039">
        <w:rPr>
          <w:rFonts w:eastAsia="黑体" w:hint="eastAsia"/>
          <w:sz w:val="32"/>
          <w:szCs w:val="32"/>
        </w:rPr>
        <w:lastRenderedPageBreak/>
        <w:t>参考文献</w:t>
      </w:r>
      <w:bookmarkEnd w:id="67"/>
    </w:p>
    <w:p w14:paraId="3E6B390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Pr>
          <w:rFonts w:ascii="Times New Roman" w:eastAsia="宋体" w:hAnsi="Times New Roman" w:cs="Times New Roman"/>
          <w:color w:val="000000"/>
          <w:sz w:val="20"/>
          <w:szCs w:val="20"/>
        </w:rPr>
        <w:t xml:space="preserve">  </w:t>
      </w:r>
      <w:r w:rsidRPr="0082380D">
        <w:rPr>
          <w:rFonts w:ascii="Times New Roman" w:hAnsi="Times New Roman" w:cs="Times New Roman"/>
          <w:color w:val="000000"/>
          <w:sz w:val="21"/>
          <w:szCs w:val="21"/>
        </w:rPr>
        <w:t xml:space="preserve">   [1] </w:t>
      </w:r>
      <w:bookmarkStart w:id="68" w:name="_neb98F4CCA9_D701_48F5_B954_7EB6D6EFDA0A"/>
      <w:r w:rsidRPr="0082380D">
        <w:rPr>
          <w:rFonts w:ascii="Times New Roman" w:hAnsi="Times New Roman" w:cs="Times New Roman"/>
          <w:color w:val="000000"/>
          <w:sz w:val="21"/>
          <w:szCs w:val="21"/>
        </w:rPr>
        <w:t xml:space="preserve">Barrett, C.B., Bellemare, M.F., Hou, J.Y. Reconsidering Conventional Explanations of the Inverse Productivity–Size Relationship. </w:t>
      </w:r>
      <w:r w:rsidRPr="0082380D">
        <w:rPr>
          <w:rFonts w:ascii="Times New Roman" w:hAnsi="Times New Roman" w:cs="Times New Roman"/>
          <w:i/>
          <w:iCs/>
          <w:color w:val="000000"/>
          <w:sz w:val="21"/>
          <w:szCs w:val="21"/>
        </w:rPr>
        <w:t>Social Science Electronic Publishing</w:t>
      </w:r>
      <w:r w:rsidRPr="0082380D">
        <w:rPr>
          <w:rFonts w:ascii="Times New Roman" w:hAnsi="Times New Roman" w:cs="Times New Roman"/>
          <w:color w:val="000000"/>
          <w:sz w:val="21"/>
          <w:szCs w:val="21"/>
        </w:rPr>
        <w:t>, 2010(1): 88-97</w:t>
      </w:r>
      <w:bookmarkEnd w:id="68"/>
    </w:p>
    <w:p w14:paraId="32779DA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 </w:t>
      </w:r>
      <w:bookmarkStart w:id="69" w:name="_neb8A9BAB24_5FAC_44A1_8E4F_A22BE4CF1642"/>
      <w:r w:rsidRPr="0082380D">
        <w:rPr>
          <w:rFonts w:ascii="Times New Roman" w:hAnsi="Times New Roman" w:cs="Times New Roman"/>
          <w:color w:val="000000"/>
          <w:sz w:val="21"/>
          <w:szCs w:val="21"/>
        </w:rPr>
        <w:t xml:space="preserve">Lamb, R.L. Inverse Productivity: Land Quality, Labor Markets, and Measurement Error.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2003(1): 71-95</w:t>
      </w:r>
      <w:bookmarkEnd w:id="69"/>
    </w:p>
    <w:p w14:paraId="31E70C6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 </w:t>
      </w:r>
      <w:bookmarkStart w:id="70" w:name="_neb6071EFA2_EE88_4A64_8DA9_4511AC08FD73"/>
      <w:r w:rsidRPr="0082380D">
        <w:rPr>
          <w:rFonts w:ascii="Times New Roman" w:hAnsi="Times New Roman" w:cs="Times New Roman"/>
          <w:color w:val="000000"/>
          <w:sz w:val="21"/>
          <w:szCs w:val="21"/>
        </w:rPr>
        <w:t>速水佑次郎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农业发展的国际分析</w:t>
      </w:r>
      <w:r w:rsidRPr="0082380D">
        <w:rPr>
          <w:rFonts w:ascii="Times New Roman" w:hAnsi="Times New Roman" w:cs="Times New Roman"/>
          <w:color w:val="000000"/>
          <w:sz w:val="21"/>
          <w:szCs w:val="21"/>
        </w:rPr>
        <w:t>., 2001</w:t>
      </w:r>
      <w:bookmarkEnd w:id="70"/>
    </w:p>
    <w:p w14:paraId="07D34F8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 </w:t>
      </w:r>
      <w:bookmarkStart w:id="71" w:name="_neb025C178D_3765_4026_B817_03E8CD4DFF13"/>
      <w:r w:rsidRPr="0082380D">
        <w:rPr>
          <w:rFonts w:ascii="Times New Roman" w:hAnsi="Times New Roman" w:cs="Times New Roman"/>
          <w:color w:val="000000"/>
          <w:sz w:val="21"/>
          <w:szCs w:val="21"/>
        </w:rPr>
        <w:t>舒尔茨</w:t>
      </w:r>
      <w:r w:rsidRPr="0082380D">
        <w:rPr>
          <w:rFonts w:ascii="Times New Roman" w:hAnsi="Times New Roman" w:cs="Times New Roman"/>
          <w:color w:val="000000"/>
          <w:sz w:val="21"/>
          <w:szCs w:val="21"/>
        </w:rPr>
        <w:t xml:space="preserve">, </w:t>
      </w:r>
      <w:commentRangeStart w:id="72"/>
      <w:r w:rsidRPr="0082380D">
        <w:rPr>
          <w:rFonts w:ascii="Times New Roman" w:hAnsi="Times New Roman" w:cs="Times New Roman"/>
          <w:color w:val="000000"/>
          <w:sz w:val="21"/>
          <w:szCs w:val="21"/>
        </w:rPr>
        <w:t>梁小民</w:t>
      </w:r>
      <w:commentRangeEnd w:id="72"/>
      <w:r w:rsidR="00B94DEC">
        <w:rPr>
          <w:rStyle w:val="aff5"/>
        </w:rPr>
        <w:commentReference w:id="72"/>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改造传统农业</w:t>
      </w:r>
      <w:r w:rsidRPr="0082380D">
        <w:rPr>
          <w:rFonts w:ascii="Times New Roman" w:hAnsi="Times New Roman" w:cs="Times New Roman"/>
          <w:color w:val="000000"/>
          <w:sz w:val="21"/>
          <w:szCs w:val="21"/>
        </w:rPr>
        <w:t>., 2009</w:t>
      </w:r>
      <w:bookmarkEnd w:id="71"/>
    </w:p>
    <w:p w14:paraId="509F3A9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 </w:t>
      </w:r>
      <w:r w:rsidRPr="0082380D">
        <w:rPr>
          <w:rFonts w:ascii="Times New Roman" w:hAnsi="Times New Roman" w:cs="Times New Roman"/>
          <w:color w:val="000000"/>
          <w:sz w:val="21"/>
          <w:szCs w:val="21"/>
        </w:rPr>
        <w:t>蔡昉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改革时期农业劳动力转移与重新配置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2017(10): 2-12</w:t>
      </w:r>
    </w:p>
    <w:p w14:paraId="0797D4C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[6] </w:t>
      </w:r>
      <w:bookmarkStart w:id="73" w:name="_neb0585ECCC_4D5D_4506_959F_9EAD57DA7E63"/>
      <w:r w:rsidRPr="0082380D">
        <w:rPr>
          <w:rFonts w:ascii="Times New Roman" w:hAnsi="Times New Roman" w:cs="Times New Roman"/>
          <w:color w:val="000000"/>
          <w:sz w:val="21"/>
          <w:szCs w:val="21"/>
        </w:rPr>
        <w:t>冒佩华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徐骥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农地经营权流转与农民劳动生产率提高</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理论与实证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2015</w:t>
      </w:r>
      <w:bookmarkEnd w:id="73"/>
    </w:p>
    <w:p w14:paraId="66CA9DE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[7] </w:t>
      </w:r>
      <w:bookmarkStart w:id="74" w:name="_nebA9741F8C_B5B4_465F_8B10_6C06EA2C2166"/>
      <w:r w:rsidRPr="0082380D">
        <w:rPr>
          <w:rFonts w:ascii="Times New Roman" w:hAnsi="Times New Roman" w:cs="Times New Roman"/>
          <w:color w:val="000000"/>
          <w:sz w:val="21"/>
          <w:szCs w:val="21"/>
        </w:rPr>
        <w:t>赵阳</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新形势下完善农村土地承包政策若干问题的认识</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经济社会体制比较</w:t>
      </w:r>
      <w:r w:rsidRPr="0082380D">
        <w:rPr>
          <w:rFonts w:ascii="Times New Roman" w:hAnsi="Times New Roman" w:cs="Times New Roman"/>
          <w:color w:val="000000"/>
          <w:sz w:val="21"/>
          <w:szCs w:val="21"/>
        </w:rPr>
        <w:t>, 2014(2): 1-4</w:t>
      </w:r>
      <w:bookmarkEnd w:id="74"/>
    </w:p>
    <w:p w14:paraId="0619597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[8] </w:t>
      </w:r>
      <w:bookmarkStart w:id="75" w:name="_neb11BC6BE5_47F1_4E1C_B6AC_ED32D1F22B73"/>
      <w:r w:rsidRPr="0082380D">
        <w:rPr>
          <w:rFonts w:ascii="Times New Roman" w:hAnsi="Times New Roman" w:cs="Times New Roman"/>
          <w:color w:val="000000"/>
          <w:sz w:val="21"/>
          <w:szCs w:val="21"/>
        </w:rPr>
        <w:t>陈海磊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史清华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顾海英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农户土地流转是有效率的吗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以山西为例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2014(07): 61-71</w:t>
      </w:r>
      <w:bookmarkEnd w:id="75"/>
    </w:p>
    <w:p w14:paraId="15896E2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[9] </w:t>
      </w:r>
      <w:bookmarkStart w:id="76" w:name="_neb009927CD_AA38_4FA9_BB74_16DCC882002E"/>
      <w:r w:rsidRPr="0082380D">
        <w:rPr>
          <w:rFonts w:ascii="Times New Roman" w:hAnsi="Times New Roman" w:cs="Times New Roman"/>
          <w:color w:val="000000"/>
          <w:sz w:val="21"/>
          <w:szCs w:val="21"/>
        </w:rPr>
        <w:t>郭庆海</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土地适度规模经营尺度</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效率抑或收入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2014(07): 4-10</w:t>
      </w:r>
      <w:bookmarkEnd w:id="76"/>
    </w:p>
    <w:p w14:paraId="54531AF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[10] </w:t>
      </w:r>
      <w:bookmarkStart w:id="77" w:name="_nebE6385E60_D9F6_4551_8929_63190BCD6379"/>
      <w:r w:rsidRPr="0082380D">
        <w:rPr>
          <w:rFonts w:ascii="Times New Roman" w:hAnsi="Times New Roman" w:cs="Times New Roman"/>
          <w:color w:val="000000"/>
          <w:sz w:val="21"/>
          <w:szCs w:val="21"/>
        </w:rPr>
        <w:t>李谷成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冯中朝</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范丽霞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小农户真的更加具有效率吗？来自湖北省的经验证据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经济学（季刊）</w:t>
      </w:r>
      <w:r w:rsidRPr="0082380D">
        <w:rPr>
          <w:rFonts w:ascii="Times New Roman" w:hAnsi="Times New Roman" w:cs="Times New Roman"/>
          <w:color w:val="000000"/>
          <w:sz w:val="21"/>
          <w:szCs w:val="21"/>
        </w:rPr>
        <w:t>, 2009(1): 95-124</w:t>
      </w:r>
      <w:bookmarkEnd w:id="77"/>
    </w:p>
    <w:p w14:paraId="133F59C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[11] </w:t>
      </w:r>
      <w:bookmarkStart w:id="78" w:name="_nebCFD7F1EC_D909_48FF_B426_84C687C9492A"/>
      <w:r w:rsidRPr="0082380D">
        <w:rPr>
          <w:rFonts w:ascii="Times New Roman" w:hAnsi="Times New Roman" w:cs="Times New Roman"/>
          <w:color w:val="000000"/>
          <w:sz w:val="21"/>
          <w:szCs w:val="21"/>
        </w:rPr>
        <w:t>任治军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中国农业规模经营的制约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1995(6): 54-58</w:t>
      </w:r>
      <w:bookmarkEnd w:id="78"/>
    </w:p>
    <w:p w14:paraId="00647A3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[12] </w:t>
      </w:r>
      <w:bookmarkStart w:id="79" w:name="_neb9DE2F760_D78C_4BA7_B773_BC751DE6A882"/>
      <w:r w:rsidRPr="0082380D">
        <w:rPr>
          <w:rFonts w:ascii="Times New Roman" w:hAnsi="Times New Roman" w:cs="Times New Roman"/>
          <w:color w:val="000000"/>
          <w:sz w:val="21"/>
          <w:szCs w:val="21"/>
        </w:rPr>
        <w:t>辛良杰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李秀彬</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农户土地规模与生产率的关系及其解释的印证</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以吉林省为例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地理研究</w:t>
      </w:r>
      <w:r w:rsidRPr="0082380D">
        <w:rPr>
          <w:rFonts w:ascii="Times New Roman" w:hAnsi="Times New Roman" w:cs="Times New Roman"/>
          <w:color w:val="000000"/>
          <w:sz w:val="21"/>
          <w:szCs w:val="21"/>
        </w:rPr>
        <w:t>, 2009(05): 1276-1284</w:t>
      </w:r>
      <w:bookmarkEnd w:id="79"/>
    </w:p>
    <w:p w14:paraId="29B1760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[13] </w:t>
      </w:r>
      <w:r w:rsidRPr="0082380D">
        <w:rPr>
          <w:rFonts w:ascii="Times New Roman" w:hAnsi="Times New Roman" w:cs="Times New Roman"/>
          <w:color w:val="000000"/>
          <w:sz w:val="21"/>
          <w:szCs w:val="21"/>
        </w:rPr>
        <w:t>张悦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刘文勇</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家庭农场的生产效率与风险分析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2016(05): 16-21</w:t>
      </w:r>
    </w:p>
    <w:p w14:paraId="1809F9E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[14] </w:t>
      </w:r>
      <w:bookmarkStart w:id="80" w:name="_nebA509A404_557A_4CF2_B9AA_72F4F1628AD7"/>
      <w:r w:rsidRPr="0082380D">
        <w:rPr>
          <w:rFonts w:ascii="Times New Roman" w:hAnsi="Times New Roman" w:cs="Times New Roman"/>
          <w:color w:val="000000"/>
          <w:sz w:val="21"/>
          <w:szCs w:val="21"/>
        </w:rPr>
        <w:t>陈海磊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史清华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顾海英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农户土地流转是有效率的吗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以山西为例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2014(7): 61-71</w:t>
      </w:r>
      <w:bookmarkEnd w:id="80"/>
    </w:p>
    <w:p w14:paraId="51C4275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[15] </w:t>
      </w:r>
      <w:bookmarkStart w:id="81" w:name="_neb22217A53_8122_4207_AE85_A6D796561662"/>
      <w:r w:rsidRPr="0082380D">
        <w:rPr>
          <w:rFonts w:ascii="Times New Roman" w:hAnsi="Times New Roman" w:cs="Times New Roman"/>
          <w:color w:val="000000"/>
          <w:sz w:val="21"/>
          <w:szCs w:val="21"/>
        </w:rPr>
        <w:t>郭庆海</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土地适度规模经营尺度：效率抑或收入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2014(7): 4-10</w:t>
      </w:r>
      <w:bookmarkEnd w:id="81"/>
    </w:p>
    <w:p w14:paraId="6D2554E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[16] </w:t>
      </w:r>
      <w:bookmarkStart w:id="82" w:name="_nebA1F27CE2_EA8B_46B1_A1A1_A8879FFF78A2"/>
      <w:r w:rsidRPr="0082380D">
        <w:rPr>
          <w:rFonts w:ascii="Times New Roman" w:hAnsi="Times New Roman" w:cs="Times New Roman"/>
          <w:color w:val="000000"/>
          <w:sz w:val="21"/>
          <w:szCs w:val="21"/>
        </w:rPr>
        <w:t>李谷成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冯中朝</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范丽霞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小农户真的更加具有效率吗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来自湖北省的经验证据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经济学</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季刊</w:t>
      </w:r>
      <w:r w:rsidRPr="0082380D">
        <w:rPr>
          <w:rFonts w:ascii="Times New Roman" w:hAnsi="Times New Roman" w:cs="Times New Roman"/>
          <w:color w:val="000000"/>
          <w:sz w:val="21"/>
          <w:szCs w:val="21"/>
        </w:rPr>
        <w:t>), 2010(1): 99-128</w:t>
      </w:r>
      <w:bookmarkEnd w:id="82"/>
    </w:p>
    <w:p w14:paraId="4C37BD4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[17] </w:t>
      </w:r>
      <w:bookmarkStart w:id="83" w:name="_nebF18D4B7A_8AF5_4ACB_8FB9_009B3CAFDE03"/>
      <w:r w:rsidRPr="0082380D">
        <w:rPr>
          <w:rFonts w:ascii="Times New Roman" w:hAnsi="Times New Roman" w:cs="Times New Roman"/>
          <w:color w:val="000000"/>
          <w:sz w:val="21"/>
          <w:szCs w:val="21"/>
        </w:rPr>
        <w:t>任治君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中国农业规模经营的制约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1995(6): 54-58</w:t>
      </w:r>
      <w:bookmarkEnd w:id="83"/>
    </w:p>
    <w:p w14:paraId="1165E54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[18] </w:t>
      </w:r>
      <w:bookmarkStart w:id="84" w:name="_nebBDAEAA3B_ED41_4266_90D0_47E5833EDD86"/>
      <w:r w:rsidRPr="0082380D">
        <w:rPr>
          <w:rFonts w:ascii="Times New Roman" w:hAnsi="Times New Roman" w:cs="Times New Roman"/>
          <w:color w:val="000000"/>
          <w:sz w:val="21"/>
          <w:szCs w:val="21"/>
        </w:rPr>
        <w:t>辛良杰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李秀彬</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农户土地规模与生产率的关系及其解释的印证</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以吉林省为例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地理研究</w:t>
      </w:r>
      <w:r w:rsidRPr="0082380D">
        <w:rPr>
          <w:rFonts w:ascii="Times New Roman" w:hAnsi="Times New Roman" w:cs="Times New Roman"/>
          <w:color w:val="000000"/>
          <w:sz w:val="21"/>
          <w:szCs w:val="21"/>
        </w:rPr>
        <w:t>, 2009(5): 1276-1284</w:t>
      </w:r>
      <w:bookmarkEnd w:id="84"/>
    </w:p>
    <w:p w14:paraId="0D189D86"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[19] </w:t>
      </w:r>
      <w:r w:rsidRPr="0082380D">
        <w:rPr>
          <w:rFonts w:ascii="Times New Roman" w:hAnsi="Times New Roman" w:cs="Times New Roman"/>
          <w:color w:val="000000"/>
          <w:sz w:val="21"/>
          <w:szCs w:val="21"/>
        </w:rPr>
        <w:t>程申</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农户土地经营规模与粮食生产率的关系</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中国农业大学</w:t>
      </w:r>
      <w:r w:rsidRPr="0082380D">
        <w:rPr>
          <w:rFonts w:ascii="Times New Roman" w:hAnsi="Times New Roman" w:cs="Times New Roman"/>
          <w:color w:val="000000"/>
          <w:sz w:val="21"/>
          <w:szCs w:val="21"/>
        </w:rPr>
        <w:t>, 2019</w:t>
      </w:r>
    </w:p>
    <w:p w14:paraId="045FC5E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[20] Ünal, F.G. Small is Beautiful: Evidence of an Inverse Relationship Between Farm Size and </w:t>
      </w:r>
      <w:r w:rsidRPr="0082380D">
        <w:rPr>
          <w:rFonts w:ascii="Times New Roman" w:hAnsi="Times New Roman" w:cs="Times New Roman"/>
          <w:color w:val="000000"/>
          <w:sz w:val="21"/>
          <w:szCs w:val="21"/>
        </w:rPr>
        <w:lastRenderedPageBreak/>
        <w:t xml:space="preserve">Yield in Turkey. </w:t>
      </w:r>
      <w:r w:rsidRPr="0082380D">
        <w:rPr>
          <w:rFonts w:ascii="Times New Roman" w:hAnsi="Times New Roman" w:cs="Times New Roman"/>
          <w:i/>
          <w:iCs/>
          <w:color w:val="000000"/>
          <w:sz w:val="21"/>
          <w:szCs w:val="21"/>
        </w:rPr>
        <w:t>Social Science Electronic Publishing</w:t>
      </w:r>
      <w:r w:rsidRPr="0082380D">
        <w:rPr>
          <w:rFonts w:ascii="Times New Roman" w:hAnsi="Times New Roman" w:cs="Times New Roman"/>
          <w:color w:val="000000"/>
          <w:sz w:val="21"/>
          <w:szCs w:val="21"/>
        </w:rPr>
        <w:t>, 2008</w:t>
      </w:r>
    </w:p>
    <w:p w14:paraId="6938909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[21] </w:t>
      </w:r>
      <w:r w:rsidRPr="0082380D">
        <w:rPr>
          <w:rFonts w:ascii="Times New Roman" w:hAnsi="Times New Roman" w:cs="Times New Roman"/>
          <w:color w:val="000000"/>
          <w:sz w:val="21"/>
          <w:szCs w:val="21"/>
        </w:rPr>
        <w:t>范红忠</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周启良</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农户土地种植面积与土地生产率的关系</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基于中西部七县</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市</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农户的调查数据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中国人口</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资源与环境</w:t>
      </w:r>
      <w:r w:rsidRPr="0082380D">
        <w:rPr>
          <w:rFonts w:ascii="Times New Roman" w:hAnsi="Times New Roman" w:cs="Times New Roman"/>
          <w:color w:val="000000"/>
          <w:sz w:val="21"/>
          <w:szCs w:val="21"/>
        </w:rPr>
        <w:t>, 2014(12): 38-45</w:t>
      </w:r>
    </w:p>
    <w:p w14:paraId="3A1041A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[22] </w:t>
      </w:r>
      <w:r w:rsidRPr="0082380D">
        <w:rPr>
          <w:rFonts w:ascii="Times New Roman" w:hAnsi="Times New Roman" w:cs="Times New Roman"/>
          <w:color w:val="000000"/>
          <w:sz w:val="21"/>
          <w:szCs w:val="21"/>
        </w:rPr>
        <w:t>钱龙</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洪名勇</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非农就业、土地流转与农业生产效率变化</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Cfps</w:t>
      </w:r>
      <w:r w:rsidRPr="0082380D">
        <w:rPr>
          <w:rFonts w:ascii="Times New Roman" w:hAnsi="Times New Roman" w:cs="Times New Roman"/>
          <w:color w:val="000000"/>
          <w:sz w:val="21"/>
          <w:szCs w:val="21"/>
        </w:rPr>
        <w:t>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2016(12): 4-18</w:t>
      </w:r>
    </w:p>
    <w:p w14:paraId="1CB492F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[23] </w:t>
      </w:r>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转型时期土地生产率与农户经营规模关系再考察</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2015(9): 65-81</w:t>
      </w:r>
    </w:p>
    <w:p w14:paraId="5676F70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[24] Kimhi, A. Plot Size and Maize Productivity in Zambia: Is there an Inverse Relationship? </w:t>
      </w:r>
      <w:r w:rsidRPr="0082380D">
        <w:rPr>
          <w:rFonts w:ascii="Times New Roman" w:hAnsi="Times New Roman" w:cs="Times New Roman"/>
          <w:i/>
          <w:iCs/>
          <w:color w:val="000000"/>
          <w:sz w:val="21"/>
          <w:szCs w:val="21"/>
        </w:rPr>
        <w:t>Agricultural Economics</w:t>
      </w:r>
      <w:r w:rsidRPr="0082380D">
        <w:rPr>
          <w:rFonts w:ascii="Times New Roman" w:hAnsi="Times New Roman" w:cs="Times New Roman"/>
          <w:color w:val="000000"/>
          <w:sz w:val="21"/>
          <w:szCs w:val="21"/>
        </w:rPr>
        <w:t>, 2010(1): 1-9</w:t>
      </w:r>
    </w:p>
    <w:p w14:paraId="2CEEC31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[25] </w:t>
      </w:r>
      <w:bookmarkStart w:id="85" w:name="_nebBA3070F8_1A61_4B57_94A1_38A4A3CCAD00"/>
      <w:r w:rsidRPr="0082380D">
        <w:rPr>
          <w:rFonts w:ascii="Times New Roman" w:hAnsi="Times New Roman" w:cs="Times New Roman"/>
          <w:color w:val="000000"/>
          <w:sz w:val="21"/>
          <w:szCs w:val="21"/>
        </w:rPr>
        <w:t xml:space="preserve">Li, G., Feng, Z., et al. Re-Examining the Inverse Relationship Between Farm Size and Efficiency. </w:t>
      </w:r>
      <w:r w:rsidRPr="0082380D">
        <w:rPr>
          <w:rFonts w:ascii="Times New Roman" w:hAnsi="Times New Roman" w:cs="Times New Roman"/>
          <w:i/>
          <w:iCs/>
          <w:color w:val="000000"/>
          <w:sz w:val="21"/>
          <w:szCs w:val="21"/>
        </w:rPr>
        <w:t>China Agricultural Economic Review</w:t>
      </w:r>
      <w:r w:rsidRPr="0082380D">
        <w:rPr>
          <w:rFonts w:ascii="Times New Roman" w:hAnsi="Times New Roman" w:cs="Times New Roman"/>
          <w:color w:val="000000"/>
          <w:sz w:val="21"/>
          <w:szCs w:val="21"/>
        </w:rPr>
        <w:t>, 2013(4): 473-488</w:t>
      </w:r>
      <w:bookmarkEnd w:id="85"/>
    </w:p>
    <w:p w14:paraId="5EBE5DF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[26] </w:t>
      </w:r>
      <w:r w:rsidRPr="0082380D">
        <w:rPr>
          <w:rFonts w:ascii="Times New Roman" w:hAnsi="Times New Roman" w:cs="Times New Roman"/>
          <w:color w:val="000000"/>
          <w:sz w:val="21"/>
          <w:szCs w:val="21"/>
        </w:rPr>
        <w:t>李文明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罗丹</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农业适度规模经营：规模效益、产出水平与生产成本</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1552</w:t>
      </w:r>
      <w:r w:rsidRPr="0082380D">
        <w:rPr>
          <w:rFonts w:ascii="Times New Roman" w:hAnsi="Times New Roman" w:cs="Times New Roman"/>
          <w:color w:val="000000"/>
          <w:sz w:val="21"/>
          <w:szCs w:val="21"/>
        </w:rPr>
        <w:t>个水稻种植户的调查数据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2015(3): 4-17</w:t>
      </w:r>
    </w:p>
    <w:p w14:paraId="48285B3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[27] </w:t>
      </w:r>
      <w:r w:rsidRPr="0082380D">
        <w:rPr>
          <w:rFonts w:ascii="Times New Roman" w:hAnsi="Times New Roman" w:cs="Times New Roman"/>
          <w:color w:val="000000"/>
          <w:sz w:val="21"/>
          <w:szCs w:val="21"/>
        </w:rPr>
        <w:t>罗丹</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李文明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种粮效益：差异化特征与政策意蕴</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3400</w:t>
      </w:r>
      <w:r w:rsidRPr="0082380D">
        <w:rPr>
          <w:rFonts w:ascii="Times New Roman" w:hAnsi="Times New Roman" w:cs="Times New Roman"/>
          <w:color w:val="000000"/>
          <w:sz w:val="21"/>
          <w:szCs w:val="21"/>
        </w:rPr>
        <w:t>个种粮户的调查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2013(7): 59-70</w:t>
      </w:r>
    </w:p>
    <w:p w14:paraId="4F4068E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[28] </w:t>
      </w:r>
      <w:r w:rsidRPr="0082380D">
        <w:rPr>
          <w:rFonts w:ascii="Times New Roman" w:hAnsi="Times New Roman" w:cs="Times New Roman"/>
          <w:color w:val="000000"/>
          <w:sz w:val="21"/>
          <w:szCs w:val="21"/>
        </w:rPr>
        <w:t>王嫚嫚</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刘颖</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规模报酬、产出利润与生产成本视角下的农业适度规模经营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基于江汉平原</w:t>
      </w:r>
      <w:r w:rsidRPr="0082380D">
        <w:rPr>
          <w:rFonts w:ascii="Times New Roman" w:hAnsi="Times New Roman" w:cs="Times New Roman"/>
          <w:color w:val="000000"/>
          <w:sz w:val="21"/>
          <w:szCs w:val="21"/>
        </w:rPr>
        <w:t>354</w:t>
      </w:r>
      <w:r w:rsidRPr="0082380D">
        <w:rPr>
          <w:rFonts w:ascii="Times New Roman" w:hAnsi="Times New Roman" w:cs="Times New Roman"/>
          <w:color w:val="000000"/>
          <w:sz w:val="21"/>
          <w:szCs w:val="21"/>
        </w:rPr>
        <w:t>个水稻种植户的研究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2017(4): 83-94</w:t>
      </w:r>
    </w:p>
    <w:p w14:paraId="750565E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[29] </w:t>
      </w:r>
      <w:bookmarkStart w:id="86" w:name="_neb70A1E8F1_C8D6_4B41_9199_34C33B56550F"/>
      <w:r w:rsidRPr="0082380D">
        <w:rPr>
          <w:rFonts w:ascii="Times New Roman" w:hAnsi="Times New Roman" w:cs="Times New Roman"/>
          <w:color w:val="000000"/>
          <w:sz w:val="21"/>
          <w:szCs w:val="21"/>
        </w:rPr>
        <w:t xml:space="preserve">Chen, Z., Huffman, W.E., Rozelle, S. Inverse Relationship Between Productivity and Farm Size: The Case of China. </w:t>
      </w:r>
      <w:r w:rsidRPr="0082380D">
        <w:rPr>
          <w:rFonts w:ascii="Times New Roman" w:hAnsi="Times New Roman" w:cs="Times New Roman"/>
          <w:i/>
          <w:iCs/>
          <w:color w:val="000000"/>
          <w:sz w:val="21"/>
          <w:szCs w:val="21"/>
        </w:rPr>
        <w:t>Contemporary Economic Policy</w:t>
      </w:r>
      <w:r w:rsidRPr="0082380D">
        <w:rPr>
          <w:rFonts w:ascii="Times New Roman" w:hAnsi="Times New Roman" w:cs="Times New Roman"/>
          <w:color w:val="000000"/>
          <w:sz w:val="21"/>
          <w:szCs w:val="21"/>
        </w:rPr>
        <w:t>, 2011(4): 580-592</w:t>
      </w:r>
      <w:bookmarkEnd w:id="86"/>
    </w:p>
    <w:p w14:paraId="6B22E55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[30] </w:t>
      </w:r>
      <w:bookmarkStart w:id="87" w:name="_neb3180758B_742A_4407_B25A_EF5A890103D3"/>
      <w:r w:rsidRPr="0082380D">
        <w:rPr>
          <w:rFonts w:ascii="Times New Roman" w:hAnsi="Times New Roman" w:cs="Times New Roman"/>
          <w:color w:val="000000"/>
          <w:sz w:val="21"/>
          <w:szCs w:val="21"/>
        </w:rPr>
        <w:t>陈杰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苏群</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土地流转、土地生产率与规模经营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2017(01): 30-38</w:t>
      </w:r>
      <w:bookmarkEnd w:id="87"/>
    </w:p>
    <w:p w14:paraId="34C4609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[31] </w:t>
      </w:r>
      <w:bookmarkStart w:id="88" w:name="_neb49238BAE_3ADD_4C11_8BB8_9C97DF9C8679"/>
      <w:r w:rsidRPr="0082380D">
        <w:rPr>
          <w:rFonts w:ascii="Times New Roman" w:hAnsi="Times New Roman" w:cs="Times New Roman"/>
          <w:color w:val="000000"/>
          <w:sz w:val="21"/>
          <w:szCs w:val="21"/>
        </w:rPr>
        <w:t>陈杰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苏群</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土地生产率视角下的中国土地适度规模经营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2010</w:t>
      </w:r>
      <w:r w:rsidRPr="0082380D">
        <w:rPr>
          <w:rFonts w:ascii="Times New Roman" w:hAnsi="Times New Roman" w:cs="Times New Roman"/>
          <w:color w:val="000000"/>
          <w:sz w:val="21"/>
          <w:szCs w:val="21"/>
        </w:rPr>
        <w:t>年全国农村固定观察点数据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南京农业大学学报：社会科学版</w:t>
      </w:r>
      <w:r w:rsidRPr="0082380D">
        <w:rPr>
          <w:rFonts w:ascii="Times New Roman" w:hAnsi="Times New Roman" w:cs="Times New Roman"/>
          <w:color w:val="000000"/>
          <w:sz w:val="21"/>
          <w:szCs w:val="21"/>
        </w:rPr>
        <w:t>, 2016(6): 121-130</w:t>
      </w:r>
      <w:bookmarkEnd w:id="88"/>
    </w:p>
    <w:p w14:paraId="6CBB618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[32] </w:t>
      </w:r>
      <w:r w:rsidRPr="0082380D">
        <w:rPr>
          <w:rFonts w:ascii="Times New Roman" w:hAnsi="Times New Roman" w:cs="Times New Roman"/>
          <w:color w:val="000000"/>
          <w:sz w:val="21"/>
          <w:szCs w:val="21"/>
        </w:rPr>
        <w:t>中国农业百科全书</w:t>
      </w:r>
      <w:r w:rsidRPr="0082380D">
        <w:rPr>
          <w:rFonts w:ascii="Times New Roman" w:hAnsi="Times New Roman" w:cs="Times New Roman"/>
          <w:color w:val="000000"/>
          <w:sz w:val="21"/>
          <w:szCs w:val="21"/>
        </w:rPr>
        <w:t>., 1991</w:t>
      </w:r>
    </w:p>
    <w:p w14:paraId="6B99EAA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[33] </w:t>
      </w:r>
      <w:bookmarkStart w:id="89" w:name="_neb8150C1DC_B685_4E39_B795_242672AC8C77"/>
      <w:r w:rsidRPr="0082380D">
        <w:rPr>
          <w:rFonts w:ascii="Times New Roman" w:hAnsi="Times New Roman" w:cs="Times New Roman"/>
          <w:color w:val="000000"/>
          <w:sz w:val="21"/>
          <w:szCs w:val="21"/>
        </w:rPr>
        <w:t>高旺盛</w:t>
      </w:r>
      <w:r w:rsidRPr="0082380D">
        <w:rPr>
          <w:rFonts w:ascii="Times New Roman" w:hAnsi="Times New Roman" w:cs="Times New Roman"/>
          <w:color w:val="000000"/>
          <w:sz w:val="21"/>
          <w:szCs w:val="21"/>
        </w:rPr>
        <w:t>, Dept. Gao Wangsheng. 21</w:t>
      </w:r>
      <w:r w:rsidRPr="0082380D">
        <w:rPr>
          <w:rFonts w:ascii="Times New Roman" w:hAnsi="Times New Roman" w:cs="Times New Roman"/>
          <w:color w:val="000000"/>
          <w:sz w:val="21"/>
          <w:szCs w:val="21"/>
        </w:rPr>
        <w:t>世纪中国耕作制度发展展望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中国农业大学学报</w:t>
      </w:r>
      <w:r w:rsidRPr="0082380D">
        <w:rPr>
          <w:rFonts w:ascii="Times New Roman" w:hAnsi="Times New Roman" w:cs="Times New Roman"/>
          <w:color w:val="000000"/>
          <w:sz w:val="21"/>
          <w:szCs w:val="21"/>
        </w:rPr>
        <w:t>, 1995(s1): 65-69</w:t>
      </w:r>
      <w:bookmarkEnd w:id="89"/>
    </w:p>
    <w:p w14:paraId="0ACC353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[34] </w:t>
      </w:r>
      <w:bookmarkStart w:id="90" w:name="_nebC5CD876C_0DDC_4C35_B094_342FB76DC282"/>
      <w:r w:rsidRPr="0082380D">
        <w:rPr>
          <w:rFonts w:ascii="Times New Roman" w:hAnsi="Times New Roman" w:cs="Times New Roman"/>
          <w:color w:val="000000"/>
          <w:sz w:val="21"/>
          <w:szCs w:val="21"/>
        </w:rPr>
        <w:t>刘巽浩</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牟正国</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中国耕作制度</w:t>
      </w:r>
      <w:r w:rsidRPr="0082380D">
        <w:rPr>
          <w:rFonts w:ascii="Times New Roman" w:hAnsi="Times New Roman" w:cs="Times New Roman"/>
          <w:color w:val="000000"/>
          <w:sz w:val="21"/>
          <w:szCs w:val="21"/>
        </w:rPr>
        <w:t>., 1993</w:t>
      </w:r>
      <w:bookmarkEnd w:id="90"/>
    </w:p>
    <w:p w14:paraId="5722D83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[35] </w:t>
      </w:r>
      <w:bookmarkStart w:id="91" w:name="_neb25D7048E_E019_446A_A6C4_3B14D8188002"/>
      <w:r w:rsidRPr="0082380D">
        <w:rPr>
          <w:rFonts w:ascii="Times New Roman" w:hAnsi="Times New Roman" w:cs="Times New Roman"/>
          <w:color w:val="000000"/>
          <w:sz w:val="21"/>
          <w:szCs w:val="21"/>
        </w:rPr>
        <w:t xml:space="preserve">Kimhi, A. “Plot Size and Maize Productivity in Zambia: Is there an Inverse Relationship?”. </w:t>
      </w:r>
      <w:r w:rsidRPr="0082380D">
        <w:rPr>
          <w:rFonts w:ascii="Times New Roman" w:hAnsi="Times New Roman" w:cs="Times New Roman"/>
          <w:i/>
          <w:iCs/>
          <w:color w:val="000000"/>
          <w:sz w:val="21"/>
          <w:szCs w:val="21"/>
        </w:rPr>
        <w:t>Agricultural Economics</w:t>
      </w:r>
      <w:r w:rsidRPr="0082380D">
        <w:rPr>
          <w:rFonts w:ascii="Times New Roman" w:hAnsi="Times New Roman" w:cs="Times New Roman"/>
          <w:color w:val="000000"/>
          <w:sz w:val="21"/>
          <w:szCs w:val="21"/>
        </w:rPr>
        <w:t>, 2010(1): 1-9</w:t>
      </w:r>
      <w:bookmarkEnd w:id="91"/>
    </w:p>
    <w:p w14:paraId="6ECCE61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[36] </w:t>
      </w:r>
      <w:bookmarkStart w:id="92" w:name="_nebD7161402_4C93_40E1_BFAA_1BD62AC4ADAE"/>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转型时期土地生产率与农户经营规模关系再考察</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2015(9): 65-81</w:t>
      </w:r>
      <w:bookmarkEnd w:id="92"/>
    </w:p>
    <w:p w14:paraId="45A481E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[37] </w:t>
      </w:r>
      <w:bookmarkStart w:id="93" w:name="_neb5590F00F_30B2_4078_93E3_CA491927645F"/>
      <w:r w:rsidRPr="0082380D">
        <w:rPr>
          <w:rFonts w:ascii="Times New Roman" w:hAnsi="Times New Roman" w:cs="Times New Roman"/>
          <w:color w:val="000000"/>
          <w:sz w:val="21"/>
          <w:szCs w:val="21"/>
        </w:rPr>
        <w:t xml:space="preserve">Lamb, Russell. Inverse Productivity: Land Quality, Labor Markets, and Measurement Error.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2003(1): 71-95</w:t>
      </w:r>
      <w:bookmarkEnd w:id="93"/>
    </w:p>
    <w:p w14:paraId="5317A07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lastRenderedPageBreak/>
        <w:t xml:space="preserve">    [38] Heltberg, R. Rural Market Imperfections and the Farm Size— Productivity Relationship: Evidence From Pakistan. </w:t>
      </w:r>
      <w:r w:rsidRPr="0082380D">
        <w:rPr>
          <w:rFonts w:ascii="Times New Roman" w:hAnsi="Times New Roman" w:cs="Times New Roman"/>
          <w:i/>
          <w:iCs/>
          <w:color w:val="000000"/>
          <w:sz w:val="21"/>
          <w:szCs w:val="21"/>
        </w:rPr>
        <w:t>World Development</w:t>
      </w:r>
      <w:r w:rsidRPr="0082380D">
        <w:rPr>
          <w:rFonts w:ascii="Times New Roman" w:hAnsi="Times New Roman" w:cs="Times New Roman"/>
          <w:color w:val="000000"/>
          <w:sz w:val="21"/>
          <w:szCs w:val="21"/>
        </w:rPr>
        <w:t>, 1998(10</w:t>
      </w:r>
    </w:p>
    <w:p w14:paraId="4C745F4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1807-1826</w:t>
      </w:r>
    </w:p>
    <w:p w14:paraId="27791E4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[39] </w:t>
      </w:r>
      <w:bookmarkStart w:id="94" w:name="_neb74D17DDD_B52A_4AE8_B8D0_904FD75B64C4"/>
      <w:r w:rsidRPr="0082380D">
        <w:rPr>
          <w:rFonts w:ascii="Times New Roman" w:hAnsi="Times New Roman" w:cs="Times New Roman"/>
          <w:color w:val="000000"/>
          <w:sz w:val="21"/>
          <w:szCs w:val="21"/>
        </w:rPr>
        <w:t>吴绍洪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黄季焜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气候变化对中国的影响利弊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中国人口资源与环境</w:t>
      </w:r>
      <w:r w:rsidRPr="0082380D">
        <w:rPr>
          <w:rFonts w:ascii="Times New Roman" w:hAnsi="Times New Roman" w:cs="Times New Roman"/>
          <w:color w:val="000000"/>
          <w:sz w:val="21"/>
          <w:szCs w:val="21"/>
        </w:rPr>
        <w:t>, 2014(1): 7-13</w:t>
      </w:r>
      <w:bookmarkEnd w:id="94"/>
    </w:p>
    <w:p w14:paraId="6C8AAB8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[40] </w:t>
      </w:r>
      <w:r w:rsidRPr="0082380D">
        <w:rPr>
          <w:rFonts w:ascii="Times New Roman" w:hAnsi="Times New Roman" w:cs="Times New Roman"/>
          <w:color w:val="000000"/>
          <w:sz w:val="21"/>
          <w:szCs w:val="21"/>
        </w:rPr>
        <w:t>侯麟科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仇焕广</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气候变化对我国农业生产的影响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基于多投入多产出生产函数的分析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2015(3): 4-14</w:t>
      </w:r>
    </w:p>
    <w:p w14:paraId="1EE36D4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[41] </w:t>
      </w:r>
      <w:r w:rsidRPr="0082380D">
        <w:rPr>
          <w:rFonts w:ascii="Times New Roman" w:hAnsi="Times New Roman" w:cs="Times New Roman"/>
          <w:color w:val="000000"/>
          <w:sz w:val="21"/>
          <w:szCs w:val="21"/>
        </w:rPr>
        <w:t>龚文峰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袁力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范文义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基于地形梯度的哈尔滨市土地利用格局变化分析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农业工程学报</w:t>
      </w:r>
      <w:r w:rsidRPr="0082380D">
        <w:rPr>
          <w:rFonts w:ascii="Times New Roman" w:hAnsi="Times New Roman" w:cs="Times New Roman"/>
          <w:color w:val="000000"/>
          <w:sz w:val="21"/>
          <w:szCs w:val="21"/>
        </w:rPr>
        <w:t>, 2013(2): 250-259</w:t>
      </w:r>
    </w:p>
    <w:p w14:paraId="15E413C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[42] </w:t>
      </w:r>
      <w:bookmarkStart w:id="95" w:name="_nebD4E2B370_A93B_488D_9EC5_D8F6ACE5026B"/>
      <w:r w:rsidRPr="0082380D">
        <w:rPr>
          <w:rFonts w:ascii="Times New Roman" w:hAnsi="Times New Roman" w:cs="Times New Roman"/>
          <w:color w:val="000000"/>
          <w:sz w:val="21"/>
          <w:szCs w:val="21"/>
        </w:rPr>
        <w:t>周晶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陈玉萍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阮冬燕</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地形条件对农业机械化发展区域不平衡的影响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基于湖北省县级面板数据的实证分析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2013(9): 63-77</w:t>
      </w:r>
      <w:bookmarkEnd w:id="95"/>
    </w:p>
    <w:p w14:paraId="69D7DB70"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[43] </w:t>
      </w:r>
      <w:bookmarkStart w:id="96" w:name="_nebE415510B_FA87_4E00_9911_8B6A8A0BDAC0"/>
      <w:r w:rsidRPr="0082380D">
        <w:rPr>
          <w:rFonts w:ascii="Times New Roman" w:hAnsi="Times New Roman" w:cs="Times New Roman"/>
          <w:color w:val="000000"/>
          <w:sz w:val="21"/>
          <w:szCs w:val="21"/>
        </w:rPr>
        <w:t xml:space="preserve">Benjamin, D. Can Unobserved Land Quality Explain the Inverse Productivity Relationship?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1995(1): 51-84</w:t>
      </w:r>
      <w:bookmarkEnd w:id="96"/>
    </w:p>
    <w:p w14:paraId="190A343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[44] </w:t>
      </w:r>
      <w:bookmarkStart w:id="97" w:name="_neb77118925_B7D0_4785_800E_811D3EC6D808"/>
      <w:r w:rsidRPr="0082380D">
        <w:rPr>
          <w:rFonts w:ascii="Times New Roman" w:hAnsi="Times New Roman" w:cs="Times New Roman"/>
          <w:color w:val="000000"/>
          <w:sz w:val="21"/>
          <w:szCs w:val="21"/>
        </w:rPr>
        <w:t xml:space="preserve">Bhalla, S.S., Roy, P. Mis-Specification in Farm Productivity Analysis: The Role of Land Quality. </w:t>
      </w:r>
      <w:r w:rsidRPr="0082380D">
        <w:rPr>
          <w:rFonts w:ascii="Times New Roman" w:hAnsi="Times New Roman" w:cs="Times New Roman"/>
          <w:i/>
          <w:iCs/>
          <w:color w:val="000000"/>
          <w:sz w:val="21"/>
          <w:szCs w:val="21"/>
        </w:rPr>
        <w:t>Oxford Economic Papers</w:t>
      </w:r>
      <w:r w:rsidRPr="0082380D">
        <w:rPr>
          <w:rFonts w:ascii="Times New Roman" w:hAnsi="Times New Roman" w:cs="Times New Roman"/>
          <w:color w:val="000000"/>
          <w:sz w:val="21"/>
          <w:szCs w:val="21"/>
        </w:rPr>
        <w:t>, 1988(1): 55-73</w:t>
      </w:r>
      <w:bookmarkEnd w:id="97"/>
    </w:p>
    <w:p w14:paraId="3782550F"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[45] Carter, M.R. Identification of the Inverse Relationship between Farm Size and Productivity: An Empirical Analysis of Peasant Agricultural Production. </w:t>
      </w:r>
      <w:r w:rsidRPr="0082380D">
        <w:rPr>
          <w:rFonts w:ascii="Times New Roman" w:hAnsi="Times New Roman" w:cs="Times New Roman"/>
          <w:i/>
          <w:iCs/>
          <w:color w:val="000000"/>
          <w:sz w:val="21"/>
          <w:szCs w:val="21"/>
        </w:rPr>
        <w:t>Oxford Economic Papers</w:t>
      </w:r>
      <w:r w:rsidRPr="0082380D">
        <w:rPr>
          <w:rFonts w:ascii="Times New Roman" w:hAnsi="Times New Roman" w:cs="Times New Roman"/>
          <w:color w:val="000000"/>
          <w:sz w:val="21"/>
          <w:szCs w:val="21"/>
        </w:rPr>
        <w:t>, 1984(1): 131-145</w:t>
      </w:r>
    </w:p>
    <w:p w14:paraId="1E05FEF0"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[46] </w:t>
      </w:r>
      <w:bookmarkStart w:id="98" w:name="_nebD8ED6869_3023_4FB1_B2A7_63A8E17E72FE"/>
      <w:r w:rsidRPr="0082380D">
        <w:rPr>
          <w:rFonts w:ascii="Times New Roman" w:hAnsi="Times New Roman" w:cs="Times New Roman"/>
          <w:color w:val="000000"/>
          <w:sz w:val="21"/>
          <w:szCs w:val="21"/>
        </w:rPr>
        <w:t>林本喜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邓衡山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农业劳动力老龄化对土地利用效率影响的实证分析</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基于浙江省农村固定观察点数据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2012(4): 15-25</w:t>
      </w:r>
      <w:bookmarkEnd w:id="98"/>
    </w:p>
    <w:p w14:paraId="6711F28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[47] </w:t>
      </w:r>
      <w:bookmarkStart w:id="99" w:name="_nebC0580FBC_85B6_4C2E_8845_25C99874E9E2"/>
      <w:r w:rsidRPr="0082380D">
        <w:rPr>
          <w:rFonts w:ascii="Times New Roman" w:hAnsi="Times New Roman" w:cs="Times New Roman"/>
          <w:color w:val="000000"/>
          <w:sz w:val="21"/>
          <w:szCs w:val="21"/>
        </w:rPr>
        <w:t>许恒周</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郭玉燕</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吴冠岑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农民分化对耕地利用效率的影响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基于农户调查数据的实证分析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2012(6): 31-39</w:t>
      </w:r>
      <w:bookmarkEnd w:id="99"/>
    </w:p>
    <w:p w14:paraId="3692583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[48] Bizimana, C., Nieuwoudt, W.L., Ferrer, S.R. Farm Size, Land Fragmentation and Economic Efficiency in Southern Rwanda. </w:t>
      </w:r>
      <w:r w:rsidRPr="0082380D">
        <w:rPr>
          <w:rFonts w:ascii="Times New Roman" w:hAnsi="Times New Roman" w:cs="Times New Roman"/>
          <w:i/>
          <w:iCs/>
          <w:color w:val="000000"/>
          <w:sz w:val="21"/>
          <w:szCs w:val="21"/>
        </w:rPr>
        <w:t>Agrekon</w:t>
      </w:r>
      <w:r w:rsidRPr="0082380D">
        <w:rPr>
          <w:rFonts w:ascii="Times New Roman" w:hAnsi="Times New Roman" w:cs="Times New Roman"/>
          <w:color w:val="000000"/>
          <w:sz w:val="21"/>
          <w:szCs w:val="21"/>
        </w:rPr>
        <w:t>, 2004(2): 244-262</w:t>
      </w:r>
    </w:p>
    <w:p w14:paraId="274E5B9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[49] Wan, G.H., Cheng, E. Effects of Land Fragmentation and Returns to Scale in the Chinese Farming Sector. </w:t>
      </w:r>
      <w:r w:rsidRPr="0082380D">
        <w:rPr>
          <w:rFonts w:ascii="Times New Roman" w:hAnsi="Times New Roman" w:cs="Times New Roman"/>
          <w:i/>
          <w:iCs/>
          <w:color w:val="000000"/>
          <w:sz w:val="21"/>
          <w:szCs w:val="21"/>
        </w:rPr>
        <w:t>Applied Economics</w:t>
      </w:r>
      <w:r w:rsidRPr="0082380D">
        <w:rPr>
          <w:rFonts w:ascii="Times New Roman" w:hAnsi="Times New Roman" w:cs="Times New Roman"/>
          <w:color w:val="000000"/>
          <w:sz w:val="21"/>
          <w:szCs w:val="21"/>
        </w:rPr>
        <w:t>, 2001(2): 183-194</w:t>
      </w:r>
    </w:p>
    <w:p w14:paraId="041D93F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[50] </w:t>
      </w:r>
      <w:bookmarkStart w:id="100" w:name="_neb4E8CC399_9A96_442B_B23E_D7865F014A9C"/>
      <w:r w:rsidRPr="0082380D">
        <w:rPr>
          <w:rFonts w:ascii="Times New Roman" w:hAnsi="Times New Roman" w:cs="Times New Roman"/>
          <w:color w:val="000000"/>
          <w:sz w:val="21"/>
          <w:szCs w:val="21"/>
        </w:rPr>
        <w:t>黄祖辉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非农就业、土地流转与土地细碎化对稻农技术效率的影响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2014(11): 4-16</w:t>
      </w:r>
      <w:bookmarkEnd w:id="100"/>
    </w:p>
    <w:p w14:paraId="7DC337B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[51] </w:t>
      </w:r>
      <w:bookmarkStart w:id="101" w:name="_nebB66BF22B_54DA_46FA_89CE_CC140642DE99"/>
      <w:r w:rsidRPr="0082380D">
        <w:rPr>
          <w:rFonts w:ascii="Times New Roman" w:hAnsi="Times New Roman" w:cs="Times New Roman"/>
          <w:color w:val="000000"/>
          <w:sz w:val="21"/>
          <w:szCs w:val="21"/>
        </w:rPr>
        <w:t>卢华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胡浩</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土地细碎化、种植多样化对农业生产利润和效率的影响分析</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基于江苏农户的微观调查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2015(7): 4-15</w:t>
      </w:r>
      <w:bookmarkEnd w:id="101"/>
    </w:p>
    <w:p w14:paraId="453D230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[52] </w:t>
      </w:r>
      <w:r w:rsidRPr="0082380D">
        <w:rPr>
          <w:rFonts w:ascii="Times New Roman" w:hAnsi="Times New Roman" w:cs="Times New Roman"/>
          <w:color w:val="000000"/>
          <w:sz w:val="21"/>
          <w:szCs w:val="21"/>
        </w:rPr>
        <w:t>黄季焜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王晓兵</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粮食直补和农资综合补贴对农业生产的影响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2011(1): 4-12</w:t>
      </w:r>
    </w:p>
    <w:p w14:paraId="55766CC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[53] </w:t>
      </w:r>
      <w:bookmarkStart w:id="102" w:name="_neb5507A23A_7121_4251_BBAA_447F26C23E04"/>
      <w:r w:rsidRPr="0082380D">
        <w:rPr>
          <w:rFonts w:ascii="Times New Roman" w:hAnsi="Times New Roman" w:cs="Times New Roman"/>
          <w:color w:val="000000"/>
          <w:sz w:val="21"/>
          <w:szCs w:val="21"/>
        </w:rPr>
        <w:t xml:space="preserve">Heltberg, R. Rural Market Imperfections and the Farm Size— Productivity Relationship: Evidence From Pakistan </w:t>
      </w:r>
      <w:r w:rsidRPr="0082380D">
        <w:rPr>
          <w:rFonts w:ascii="Segoe UI Symbol" w:hAnsi="Segoe UI Symbol" w:cs="Segoe UI Symbol"/>
          <w:color w:val="000000"/>
          <w:sz w:val="21"/>
          <w:szCs w:val="21"/>
        </w:rPr>
        <w:t>☆</w:t>
      </w:r>
      <w:r w:rsidRPr="0082380D">
        <w:rPr>
          <w:rFonts w:ascii="Times New Roman" w:hAnsi="Times New Roman" w:cs="Times New Roman"/>
          <w:color w:val="000000"/>
          <w:sz w:val="21"/>
          <w:szCs w:val="21"/>
        </w:rPr>
        <w:t xml:space="preserve">. </w:t>
      </w:r>
      <w:r w:rsidRPr="0082380D">
        <w:rPr>
          <w:rFonts w:ascii="Times New Roman" w:hAnsi="Times New Roman" w:cs="Times New Roman"/>
          <w:i/>
          <w:iCs/>
          <w:color w:val="000000"/>
          <w:sz w:val="21"/>
          <w:szCs w:val="21"/>
        </w:rPr>
        <w:t>World Development</w:t>
      </w:r>
      <w:r w:rsidRPr="0082380D">
        <w:rPr>
          <w:rFonts w:ascii="Times New Roman" w:hAnsi="Times New Roman" w:cs="Times New Roman"/>
          <w:color w:val="000000"/>
          <w:sz w:val="21"/>
          <w:szCs w:val="21"/>
        </w:rPr>
        <w:t>, 2004(10): 1807-1826</w:t>
      </w:r>
      <w:bookmarkEnd w:id="102"/>
    </w:p>
    <w:p w14:paraId="3B38244D"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lastRenderedPageBreak/>
        <w:t xml:space="preserve">    [54] </w:t>
      </w:r>
      <w:bookmarkStart w:id="103" w:name="_neb150FC7AC_C547_4ADF_9169_258A7869B007"/>
      <w:r w:rsidRPr="0082380D">
        <w:rPr>
          <w:rFonts w:ascii="Times New Roman" w:hAnsi="Times New Roman" w:cs="Times New Roman"/>
          <w:color w:val="000000"/>
          <w:sz w:val="21"/>
          <w:szCs w:val="21"/>
        </w:rPr>
        <w:t>许庆</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尹荣梁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章辉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规模经济、规模报酬与农业适度规模经营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基于我国粮食生产的实证研究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2011(3): 59-71</w:t>
      </w:r>
      <w:bookmarkEnd w:id="103"/>
    </w:p>
    <w:p w14:paraId="73D56A2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[55] Ali, D.A., Deininger, K. Is there a Farm Size–Productivity Relationship in African Agriculture?: Evidence from Rwanda. </w:t>
      </w:r>
      <w:r w:rsidRPr="0082380D">
        <w:rPr>
          <w:rFonts w:ascii="Times New Roman" w:hAnsi="Times New Roman" w:cs="Times New Roman"/>
          <w:i/>
          <w:iCs/>
          <w:color w:val="000000"/>
          <w:sz w:val="21"/>
          <w:szCs w:val="21"/>
        </w:rPr>
        <w:t>Policy Research Working Paper</w:t>
      </w:r>
      <w:r w:rsidRPr="0082380D">
        <w:rPr>
          <w:rFonts w:ascii="Times New Roman" w:hAnsi="Times New Roman" w:cs="Times New Roman"/>
          <w:color w:val="000000"/>
          <w:sz w:val="21"/>
          <w:szCs w:val="21"/>
        </w:rPr>
        <w:t>, 2014(2): 317-343</w:t>
      </w:r>
    </w:p>
    <w:p w14:paraId="5D570FC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[56] Assunção, J.J., Braido, L.H.B. Testing Household-Specific Explanations for the Inverse Productivity Relationship. </w:t>
      </w:r>
      <w:r w:rsidRPr="0082380D">
        <w:rPr>
          <w:rFonts w:ascii="Times New Roman" w:hAnsi="Times New Roman" w:cs="Times New Roman"/>
          <w:i/>
          <w:iCs/>
          <w:color w:val="000000"/>
          <w:sz w:val="21"/>
          <w:szCs w:val="21"/>
        </w:rPr>
        <w:t>American Journal of Agricultural Economics</w:t>
      </w:r>
      <w:r w:rsidRPr="0082380D">
        <w:rPr>
          <w:rFonts w:ascii="Times New Roman" w:hAnsi="Times New Roman" w:cs="Times New Roman"/>
          <w:color w:val="000000"/>
          <w:sz w:val="21"/>
          <w:szCs w:val="21"/>
        </w:rPr>
        <w:t>, 2010(4): 980-990</w:t>
      </w:r>
    </w:p>
    <w:p w14:paraId="7004E71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[57] </w:t>
      </w:r>
      <w:bookmarkStart w:id="104" w:name="_neb22A5B5C6_4F94_4FE9_A858_9412C47151DA"/>
      <w:r w:rsidRPr="0082380D">
        <w:rPr>
          <w:rFonts w:ascii="Times New Roman" w:hAnsi="Times New Roman" w:cs="Times New Roman"/>
          <w:color w:val="000000"/>
          <w:sz w:val="21"/>
          <w:szCs w:val="21"/>
        </w:rPr>
        <w:t xml:space="preserve">Carletto, C., Savastano, S., Zezza, A. Fact Or Artifact: The Impact of Measurement Errors On the Farm Size–Productivity Relationship.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2013(1): 254-261</w:t>
      </w:r>
      <w:bookmarkEnd w:id="104"/>
    </w:p>
    <w:p w14:paraId="07220DC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[58] </w:t>
      </w:r>
      <w:r w:rsidRPr="0082380D">
        <w:rPr>
          <w:rFonts w:ascii="Times New Roman" w:hAnsi="Times New Roman" w:cs="Times New Roman"/>
          <w:color w:val="000000"/>
          <w:sz w:val="21"/>
          <w:szCs w:val="21"/>
        </w:rPr>
        <w:t>郝枫</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超越对数函数要素替代弹性公式修正与估计方法比较</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数量经济技术经济研究</w:t>
      </w:r>
      <w:r w:rsidRPr="0082380D">
        <w:rPr>
          <w:rFonts w:ascii="Times New Roman" w:hAnsi="Times New Roman" w:cs="Times New Roman"/>
          <w:color w:val="000000"/>
          <w:sz w:val="21"/>
          <w:szCs w:val="21"/>
        </w:rPr>
        <w:t>, 2015(4): 88-105</w:t>
      </w:r>
    </w:p>
    <w:p w14:paraId="4076B28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[59] </w:t>
      </w:r>
      <w:r w:rsidRPr="0082380D">
        <w:rPr>
          <w:rFonts w:ascii="Times New Roman" w:hAnsi="Times New Roman" w:cs="Times New Roman"/>
          <w:color w:val="000000"/>
          <w:sz w:val="21"/>
          <w:szCs w:val="21"/>
        </w:rPr>
        <w:t>高鸣</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脱钩收入补贴对小麦生产率有影响吗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基于农户的微观证据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2017(11): 47-61</w:t>
      </w:r>
    </w:p>
    <w:p w14:paraId="24AACF5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[60] </w:t>
      </w:r>
      <w:r w:rsidRPr="0082380D">
        <w:rPr>
          <w:rFonts w:ascii="Times New Roman" w:hAnsi="Times New Roman" w:cs="Times New Roman"/>
          <w:color w:val="000000"/>
          <w:sz w:val="21"/>
          <w:szCs w:val="21"/>
        </w:rPr>
        <w:t>潘彪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田志宏</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中国农业机械化高速发展阶段的要素替代机制研究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农业工程学报</w:t>
      </w:r>
      <w:r w:rsidRPr="0082380D">
        <w:rPr>
          <w:rFonts w:ascii="Times New Roman" w:hAnsi="Times New Roman" w:cs="Times New Roman"/>
          <w:color w:val="000000"/>
          <w:sz w:val="21"/>
          <w:szCs w:val="21"/>
        </w:rPr>
        <w:t>, 2018(09): 1-10</w:t>
      </w:r>
    </w:p>
    <w:p w14:paraId="446EEF49" w14:textId="47E0F33A" w:rsidR="00E7082E" w:rsidRDefault="0082380D" w:rsidP="0082380D">
      <w:pPr>
        <w:widowControl w:val="0"/>
        <w:autoSpaceDE w:val="0"/>
        <w:autoSpaceDN w:val="0"/>
        <w:adjustRightInd w:val="0"/>
        <w:spacing w:after="0" w:line="400" w:lineRule="exact"/>
        <w:jc w:val="both"/>
        <w:rPr>
          <w:rFonts w:eastAsia="黑体"/>
          <w:sz w:val="24"/>
          <w:szCs w:val="24"/>
        </w:rPr>
        <w:sectPr w:rsidR="00E7082E" w:rsidSect="00117B67">
          <w:headerReference w:type="default" r:id="rId50"/>
          <w:pgSz w:w="11906" w:h="16838"/>
          <w:pgMar w:top="1701" w:right="1418" w:bottom="1418" w:left="1701" w:header="1304" w:footer="1020" w:gutter="0"/>
          <w:cols w:space="425"/>
          <w:docGrid w:type="lines" w:linePitch="326"/>
        </w:sectPr>
      </w:pPr>
      <w:r w:rsidRPr="0082380D">
        <w:rPr>
          <w:rFonts w:ascii="Times New Roman" w:hAnsi="Times New Roman" w:cs="Times New Roman"/>
          <w:color w:val="000000"/>
          <w:sz w:val="21"/>
          <w:szCs w:val="21"/>
        </w:rPr>
        <w:t xml:space="preserve">    [61] </w:t>
      </w:r>
      <w:bookmarkStart w:id="105" w:name="_neb959C1282_E069_4FA6_98C8_0F2F71128B6C"/>
      <w:r w:rsidRPr="0082380D">
        <w:rPr>
          <w:rFonts w:ascii="Times New Roman" w:hAnsi="Times New Roman" w:cs="Times New Roman"/>
          <w:color w:val="000000"/>
          <w:sz w:val="21"/>
          <w:szCs w:val="21"/>
        </w:rPr>
        <w:t>潘彪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田志宏</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购机补贴政策对中国农业机械使用效率的影响分析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2018(6): 23-39</w:t>
      </w:r>
      <w:bookmarkEnd w:id="105"/>
    </w:p>
    <w:p w14:paraId="11E427F6" w14:textId="514FCA42" w:rsidR="00037770" w:rsidRDefault="00A811AA" w:rsidP="006722DB">
      <w:pPr>
        <w:pStyle w:val="ac"/>
        <w:spacing w:beforeLines="100" w:before="326" w:afterLines="100" w:after="326" w:line="400" w:lineRule="exact"/>
        <w:ind w:firstLineChars="0" w:firstLine="0"/>
        <w:jc w:val="center"/>
        <w:outlineLvl w:val="0"/>
        <w:rPr>
          <w:rFonts w:eastAsia="黑体"/>
          <w:sz w:val="32"/>
          <w:szCs w:val="32"/>
        </w:rPr>
      </w:pPr>
      <w:bookmarkStart w:id="106" w:name="_Toc3322663"/>
      <w:r>
        <w:rPr>
          <w:rFonts w:eastAsia="黑体" w:hint="eastAsia"/>
          <w:sz w:val="32"/>
          <w:szCs w:val="32"/>
        </w:rPr>
        <w:lastRenderedPageBreak/>
        <w:t>致谢</w:t>
      </w:r>
      <w:bookmarkEnd w:id="106"/>
    </w:p>
    <w:p w14:paraId="7D0F2C8D" w14:textId="7796E2FD" w:rsidR="006722DB" w:rsidRDefault="006722DB" w:rsidP="006722DB">
      <w:pPr>
        <w:pStyle w:val="ac"/>
        <w:spacing w:after="0" w:line="400" w:lineRule="exact"/>
        <w:ind w:firstLineChars="0" w:firstLine="0"/>
        <w:jc w:val="center"/>
        <w:rPr>
          <w:rFonts w:eastAsia="黑体"/>
          <w:sz w:val="32"/>
          <w:szCs w:val="32"/>
        </w:rPr>
      </w:pPr>
    </w:p>
    <w:p w14:paraId="728F071B" w14:textId="77777777" w:rsidR="006722DB" w:rsidRDefault="006722DB" w:rsidP="006722DB">
      <w:pPr>
        <w:pStyle w:val="ac"/>
        <w:spacing w:after="0" w:line="400" w:lineRule="exact"/>
        <w:ind w:firstLineChars="0" w:firstLine="0"/>
        <w:jc w:val="center"/>
        <w:rPr>
          <w:rFonts w:eastAsia="黑体"/>
          <w:sz w:val="32"/>
          <w:szCs w:val="32"/>
        </w:rPr>
        <w:sectPr w:rsidR="006722DB" w:rsidSect="00117B67">
          <w:headerReference w:type="default" r:id="rId51"/>
          <w:pgSz w:w="11906" w:h="16838"/>
          <w:pgMar w:top="1701" w:right="1418" w:bottom="1418" w:left="1701" w:header="1304" w:footer="1020" w:gutter="0"/>
          <w:cols w:space="425"/>
          <w:docGrid w:type="lines" w:linePitch="326"/>
        </w:sectPr>
      </w:pPr>
    </w:p>
    <w:p w14:paraId="2C099FCC" w14:textId="592369D0" w:rsidR="00166A71" w:rsidRPr="00E52825" w:rsidRDefault="00A811AA" w:rsidP="00166A71">
      <w:pPr>
        <w:pStyle w:val="ac"/>
        <w:spacing w:beforeLines="100" w:before="326" w:afterLines="100" w:after="326" w:line="400" w:lineRule="exact"/>
        <w:ind w:firstLineChars="0" w:firstLine="0"/>
        <w:jc w:val="center"/>
        <w:outlineLvl w:val="0"/>
        <w:rPr>
          <w:rFonts w:eastAsia="黑体"/>
          <w:sz w:val="32"/>
          <w:szCs w:val="32"/>
        </w:rPr>
      </w:pPr>
      <w:bookmarkStart w:id="107" w:name="_Toc3322664"/>
      <w:r>
        <w:rPr>
          <w:rFonts w:eastAsia="黑体" w:hint="eastAsia"/>
          <w:sz w:val="32"/>
          <w:szCs w:val="32"/>
        </w:rPr>
        <w:lastRenderedPageBreak/>
        <w:t>作者简介</w:t>
      </w:r>
      <w:bookmarkEnd w:id="107"/>
    </w:p>
    <w:p w14:paraId="18308B63" w14:textId="4E0B3582" w:rsidR="00B50D55" w:rsidRPr="00E52825" w:rsidRDefault="00B50D55" w:rsidP="0042086F">
      <w:pPr>
        <w:widowControl w:val="0"/>
        <w:autoSpaceDE w:val="0"/>
        <w:autoSpaceDN w:val="0"/>
        <w:adjustRightInd w:val="0"/>
        <w:spacing w:after="0" w:line="400" w:lineRule="exact"/>
        <w:ind w:firstLineChars="200" w:firstLine="640"/>
        <w:rPr>
          <w:rFonts w:eastAsia="黑体"/>
          <w:sz w:val="32"/>
          <w:szCs w:val="32"/>
        </w:rPr>
      </w:pPr>
    </w:p>
    <w:sectPr w:rsidR="00B50D55" w:rsidRPr="00E52825" w:rsidSect="00117B67">
      <w:headerReference w:type="default" r:id="rId52"/>
      <w:pgSz w:w="11906" w:h="16838"/>
      <w:pgMar w:top="1701" w:right="1418" w:bottom="1418" w:left="1701" w:header="1304" w:footer="1020" w:gutter="0"/>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tian z h" w:date="2019-03-13T14:41:00Z" w:initials="tzh">
    <w:p w14:paraId="7ACC5884" w14:textId="1C51F697" w:rsidR="008C57B6" w:rsidRDefault="008C57B6">
      <w:pPr>
        <w:pStyle w:val="aff6"/>
      </w:pPr>
      <w:r>
        <w:rPr>
          <w:rStyle w:val="aff5"/>
        </w:rPr>
        <w:annotationRef/>
      </w:r>
      <w:r>
        <w:rPr>
          <w:rFonts w:hint="eastAsia"/>
        </w:rPr>
        <w:t>问题</w:t>
      </w:r>
      <w:r>
        <w:t>的角度？</w:t>
      </w:r>
    </w:p>
  </w:comment>
  <w:comment w:id="7" w:author="tian z h" w:date="2019-03-13T14:41:00Z" w:initials="tzh">
    <w:p w14:paraId="542F5585" w14:textId="28E41C15" w:rsidR="008C57B6" w:rsidRDefault="008C57B6">
      <w:pPr>
        <w:pStyle w:val="aff6"/>
      </w:pPr>
      <w:r>
        <w:rPr>
          <w:rStyle w:val="aff5"/>
        </w:rPr>
        <w:annotationRef/>
      </w:r>
      <w:r>
        <w:rPr>
          <w:rFonts w:hint="eastAsia"/>
        </w:rPr>
        <w:t>所研究问题的</w:t>
      </w:r>
      <w:r>
        <w:t>表述？</w:t>
      </w:r>
    </w:p>
  </w:comment>
  <w:comment w:id="8" w:author="tian z h" w:date="2019-03-13T14:42:00Z" w:initials="tzh">
    <w:p w14:paraId="26BCD53D" w14:textId="77777777" w:rsidR="005B670D" w:rsidRDefault="005B670D">
      <w:pPr>
        <w:pStyle w:val="aff6"/>
      </w:pPr>
      <w:r>
        <w:rPr>
          <w:rStyle w:val="aff5"/>
        </w:rPr>
        <w:annotationRef/>
      </w:r>
      <w:r>
        <w:rPr>
          <w:rFonts w:hint="eastAsia"/>
        </w:rPr>
        <w:t>混在</w:t>
      </w:r>
      <w:r>
        <w:t>一起，太乱。既看不清你</w:t>
      </w:r>
      <w:r>
        <w:rPr>
          <w:rFonts w:hint="eastAsia"/>
        </w:rPr>
        <w:t>的工作</w:t>
      </w:r>
      <w:r>
        <w:t>，</w:t>
      </w:r>
      <w:r>
        <w:rPr>
          <w:rFonts w:hint="eastAsia"/>
        </w:rPr>
        <w:t>也看不到</w:t>
      </w:r>
      <w:r>
        <w:t>请你的贡献。</w:t>
      </w:r>
    </w:p>
    <w:p w14:paraId="1F0BCAE8" w14:textId="780D6420" w:rsidR="005B670D" w:rsidRDefault="005B670D">
      <w:pPr>
        <w:pStyle w:val="aff6"/>
      </w:pPr>
      <w:r>
        <w:rPr>
          <w:rFonts w:hint="eastAsia"/>
        </w:rPr>
        <w:t>建议</w:t>
      </w:r>
      <w:r>
        <w:t>分</w:t>
      </w:r>
      <w:r>
        <w:rPr>
          <w:rFonts w:hint="eastAsia"/>
        </w:rPr>
        <w:t>点</w:t>
      </w:r>
      <w:r>
        <w:t>写。</w:t>
      </w:r>
    </w:p>
  </w:comment>
  <w:comment w:id="9" w:author="tian z h" w:date="2019-03-13T14:43:00Z" w:initials="tzh">
    <w:p w14:paraId="76851324" w14:textId="55DD128D" w:rsidR="005B670D" w:rsidRDefault="005B670D">
      <w:pPr>
        <w:pStyle w:val="aff6"/>
      </w:pPr>
      <w:r>
        <w:rPr>
          <w:rStyle w:val="aff5"/>
        </w:rPr>
        <w:annotationRef/>
      </w:r>
      <w:r>
        <w:rPr>
          <w:rFonts w:hint="eastAsia"/>
        </w:rPr>
        <w:t>字体</w:t>
      </w:r>
      <w:r>
        <w:t>？</w:t>
      </w:r>
    </w:p>
  </w:comment>
  <w:comment w:id="10" w:author="tian z h" w:date="2019-03-13T14:43:00Z" w:initials="tzh">
    <w:p w14:paraId="2FC7830F" w14:textId="1959C7A4" w:rsidR="005B670D" w:rsidRDefault="005B670D">
      <w:pPr>
        <w:pStyle w:val="aff6"/>
      </w:pPr>
      <w:r>
        <w:rPr>
          <w:rStyle w:val="aff5"/>
        </w:rPr>
        <w:annotationRef/>
      </w:r>
      <w:r>
        <w:rPr>
          <w:rFonts w:hint="eastAsia"/>
        </w:rPr>
        <w:t>粮食</w:t>
      </w:r>
      <w:r>
        <w:t>？</w:t>
      </w:r>
    </w:p>
  </w:comment>
  <w:comment w:id="20" w:author="tian z h" w:date="2019-03-13T14:44:00Z" w:initials="tzh">
    <w:p w14:paraId="06389096" w14:textId="054AD028" w:rsidR="005B670D" w:rsidRDefault="005B670D">
      <w:pPr>
        <w:pStyle w:val="aff6"/>
      </w:pPr>
      <w:r>
        <w:rPr>
          <w:rStyle w:val="aff5"/>
        </w:rPr>
        <w:annotationRef/>
      </w:r>
      <w:r>
        <w:rPr>
          <w:rFonts w:hint="eastAsia"/>
        </w:rPr>
        <w:t>引申</w:t>
      </w:r>
      <w:r>
        <w:t>，研究它</w:t>
      </w:r>
      <w:r>
        <w:t>……</w:t>
      </w:r>
    </w:p>
  </w:comment>
  <w:comment w:id="21" w:author="tian z h" w:date="2019-03-13T14:45:00Z" w:initials="tzh">
    <w:p w14:paraId="1E62BA41" w14:textId="23B7499D" w:rsidR="005B670D" w:rsidRDefault="005B670D">
      <w:pPr>
        <w:pStyle w:val="aff6"/>
      </w:pPr>
      <w:r>
        <w:rPr>
          <w:rStyle w:val="aff5"/>
        </w:rPr>
        <w:annotationRef/>
      </w:r>
      <w:r>
        <w:rPr>
          <w:rFonts w:hint="eastAsia"/>
        </w:rPr>
        <w:t>？</w:t>
      </w:r>
    </w:p>
  </w:comment>
  <w:comment w:id="22" w:author="tian z h" w:date="2019-03-13T14:45:00Z" w:initials="tzh">
    <w:p w14:paraId="03719C08" w14:textId="6A16817C" w:rsidR="005B670D" w:rsidRDefault="005B670D">
      <w:pPr>
        <w:pStyle w:val="aff6"/>
      </w:pPr>
      <w:r>
        <w:rPr>
          <w:rStyle w:val="aff5"/>
        </w:rPr>
        <w:annotationRef/>
      </w:r>
      <w:r>
        <w:rPr>
          <w:rFonts w:hint="eastAsia"/>
        </w:rPr>
        <w:t>是研究中存在</w:t>
      </w:r>
      <w:r>
        <w:t>的问题吗？</w:t>
      </w:r>
    </w:p>
  </w:comment>
  <w:comment w:id="24" w:author="tian z h" w:date="2019-03-13T14:46:00Z" w:initials="tzh">
    <w:p w14:paraId="3F813769" w14:textId="77777777" w:rsidR="005B670D" w:rsidRDefault="005B670D">
      <w:pPr>
        <w:pStyle w:val="aff6"/>
      </w:pPr>
      <w:r>
        <w:rPr>
          <w:rStyle w:val="aff5"/>
        </w:rPr>
        <w:annotationRef/>
      </w:r>
      <w:r>
        <w:rPr>
          <w:rFonts w:hint="eastAsia"/>
        </w:rPr>
        <w:t>方面</w:t>
      </w:r>
      <w:r>
        <w:t>？</w:t>
      </w:r>
    </w:p>
    <w:p w14:paraId="5E9C0297" w14:textId="4D861B6F" w:rsidR="005B670D" w:rsidRDefault="005B670D">
      <w:pPr>
        <w:pStyle w:val="aff6"/>
      </w:pPr>
      <w:r>
        <w:rPr>
          <w:rFonts w:hint="eastAsia"/>
        </w:rPr>
        <w:t>章</w:t>
      </w:r>
      <w:r>
        <w:t>，过于呆板，形同目录。</w:t>
      </w:r>
    </w:p>
  </w:comment>
  <w:comment w:id="26" w:author="tian z h" w:date="2019-03-13T14:46:00Z" w:initials="tzh">
    <w:p w14:paraId="353E7354" w14:textId="75089A7B" w:rsidR="005B670D" w:rsidRDefault="005B670D">
      <w:pPr>
        <w:pStyle w:val="aff6"/>
      </w:pPr>
      <w:r>
        <w:rPr>
          <w:rStyle w:val="aff5"/>
        </w:rPr>
        <w:annotationRef/>
      </w:r>
      <w:r>
        <w:rPr>
          <w:rFonts w:hint="eastAsia"/>
        </w:rPr>
        <w:t>别堆砌</w:t>
      </w:r>
      <w:r>
        <w:t>，一一说清。</w:t>
      </w:r>
    </w:p>
  </w:comment>
  <w:comment w:id="27" w:author="tian z h" w:date="2019-03-13T14:47:00Z" w:initials="tzh">
    <w:p w14:paraId="34D57F5A" w14:textId="6ACDE8CE" w:rsidR="005B670D" w:rsidRDefault="005B670D">
      <w:pPr>
        <w:pStyle w:val="aff6"/>
      </w:pPr>
      <w:r>
        <w:rPr>
          <w:rStyle w:val="aff5"/>
        </w:rPr>
        <w:annotationRef/>
      </w:r>
      <w:r>
        <w:rPr>
          <w:rFonts w:hint="eastAsia"/>
        </w:rPr>
        <w:t>一一</w:t>
      </w:r>
      <w:r>
        <w:t>说清。</w:t>
      </w:r>
    </w:p>
  </w:comment>
  <w:comment w:id="28" w:author="tian z h" w:date="2019-03-13T14:47:00Z" w:initials="tzh">
    <w:p w14:paraId="2D5F9CAB" w14:textId="23950AA1" w:rsidR="005B670D" w:rsidRDefault="005B670D">
      <w:pPr>
        <w:pStyle w:val="aff6"/>
      </w:pPr>
      <w:r>
        <w:rPr>
          <w:rStyle w:val="aff5"/>
        </w:rPr>
        <w:annotationRef/>
      </w:r>
      <w:r>
        <w:rPr>
          <w:rFonts w:hint="eastAsia"/>
        </w:rPr>
        <w:t>这是</w:t>
      </w:r>
      <w:r>
        <w:t>方法？</w:t>
      </w:r>
    </w:p>
  </w:comment>
  <w:comment w:id="30" w:author="tian z h" w:date="2019-03-13T14:47:00Z" w:initials="tzh">
    <w:p w14:paraId="4D566CFC" w14:textId="0DD9B682" w:rsidR="005B670D" w:rsidRDefault="005B670D">
      <w:pPr>
        <w:pStyle w:val="aff6"/>
      </w:pPr>
      <w:r>
        <w:rPr>
          <w:rStyle w:val="aff5"/>
        </w:rPr>
        <w:annotationRef/>
      </w:r>
      <w:r>
        <w:rPr>
          <w:rFonts w:hint="eastAsia"/>
        </w:rPr>
        <w:t>本文的技术</w:t>
      </w:r>
      <w:r>
        <w:t>路线。</w:t>
      </w:r>
    </w:p>
  </w:comment>
  <w:comment w:id="32" w:author="tian z h" w:date="2019-03-13T14:47:00Z" w:initials="tzh">
    <w:p w14:paraId="4D32C278" w14:textId="13439E1C" w:rsidR="005B670D" w:rsidRDefault="005B670D">
      <w:pPr>
        <w:pStyle w:val="aff6"/>
      </w:pPr>
      <w:r>
        <w:rPr>
          <w:rStyle w:val="aff5"/>
        </w:rPr>
        <w:annotationRef/>
      </w:r>
      <w:r>
        <w:rPr>
          <w:rFonts w:hint="eastAsia"/>
        </w:rPr>
        <w:t>直接说</w:t>
      </w:r>
      <w:r>
        <w:t>本文做的</w:t>
      </w:r>
      <w:r>
        <w:rPr>
          <w:rFonts w:hint="eastAsia"/>
        </w:rPr>
        <w:t>，</w:t>
      </w:r>
      <w:r>
        <w:t>什么事情？创新</w:t>
      </w:r>
      <w:r>
        <w:rPr>
          <w:rFonts w:hint="eastAsia"/>
        </w:rPr>
        <w:t>什么</w:t>
      </w:r>
      <w:r>
        <w:t>？</w:t>
      </w:r>
    </w:p>
  </w:comment>
  <w:comment w:id="34" w:author="tian z h" w:date="2019-03-13T14:48:00Z" w:initials="tzh">
    <w:p w14:paraId="311B5B53" w14:textId="650697FB" w:rsidR="005B670D" w:rsidRDefault="005B670D">
      <w:pPr>
        <w:pStyle w:val="aff6"/>
      </w:pPr>
      <w:r>
        <w:rPr>
          <w:rStyle w:val="aff5"/>
        </w:rPr>
        <w:annotationRef/>
      </w:r>
      <w:r>
        <w:rPr>
          <w:rFonts w:hint="eastAsia"/>
        </w:rPr>
        <w:t>没有</w:t>
      </w:r>
      <w:r>
        <w:t>必要。直接说。</w:t>
      </w:r>
    </w:p>
  </w:comment>
  <w:comment w:id="37" w:author="tian z h" w:date="2019-03-13T14:49:00Z" w:initials="tzh">
    <w:p w14:paraId="6CDAC598" w14:textId="096BED13" w:rsidR="00C67936" w:rsidRDefault="00C67936">
      <w:pPr>
        <w:pStyle w:val="aff6"/>
      </w:pPr>
      <w:r>
        <w:rPr>
          <w:rStyle w:val="aff5"/>
        </w:rPr>
        <w:annotationRef/>
      </w:r>
      <w:r>
        <w:rPr>
          <w:rFonts w:hint="eastAsia"/>
        </w:rPr>
        <w:t>这种</w:t>
      </w:r>
      <w:r w:rsidR="00913F57">
        <w:rPr>
          <w:rFonts w:hint="eastAsia"/>
        </w:rPr>
        <w:t>序号</w:t>
      </w:r>
      <w:r>
        <w:rPr>
          <w:rFonts w:hint="eastAsia"/>
        </w:rPr>
        <w:t>格式</w:t>
      </w:r>
      <w:r>
        <w:t>合适吗？</w:t>
      </w:r>
    </w:p>
  </w:comment>
  <w:comment w:id="40" w:author="tian z h" w:date="2019-03-13T14:50:00Z" w:initials="tzh">
    <w:p w14:paraId="01F1DC1D" w14:textId="38CCEFD3" w:rsidR="00913F57" w:rsidRDefault="00913F57">
      <w:pPr>
        <w:pStyle w:val="aff6"/>
      </w:pPr>
      <w:r>
        <w:rPr>
          <w:rStyle w:val="aff5"/>
        </w:rPr>
        <w:annotationRef/>
      </w:r>
      <w:r>
        <w:rPr>
          <w:rFonts w:hint="eastAsia"/>
        </w:rPr>
        <w:t>汉语</w:t>
      </w:r>
      <w:r>
        <w:t>不流畅</w:t>
      </w:r>
      <w:r w:rsidR="008E164B">
        <w:rPr>
          <w:rFonts w:hint="eastAsia"/>
        </w:rPr>
        <w:t>，</w:t>
      </w:r>
      <w:r w:rsidR="008E164B">
        <w:t>读起来很晦涩</w:t>
      </w:r>
      <w:r>
        <w:t>。</w:t>
      </w:r>
    </w:p>
  </w:comment>
  <w:comment w:id="44" w:author="tian z h" w:date="2019-03-13T14:52:00Z" w:initials="tzh">
    <w:p w14:paraId="594954DD" w14:textId="6A1B6EDD" w:rsidR="005325D5" w:rsidRDefault="005325D5">
      <w:pPr>
        <w:pStyle w:val="aff6"/>
      </w:pPr>
      <w:r>
        <w:rPr>
          <w:rStyle w:val="aff5"/>
        </w:rPr>
        <w:annotationRef/>
      </w:r>
      <w:r>
        <w:rPr>
          <w:rFonts w:hint="eastAsia"/>
        </w:rPr>
        <w:t>？</w:t>
      </w:r>
    </w:p>
  </w:comment>
  <w:comment w:id="45" w:author="tian z h" w:date="2019-03-13T14:53:00Z" w:initials="tzh">
    <w:p w14:paraId="0FD1B879" w14:textId="4F84BFE7" w:rsidR="00D6261D" w:rsidRDefault="00D6261D">
      <w:pPr>
        <w:pStyle w:val="aff6"/>
      </w:pPr>
      <w:r>
        <w:rPr>
          <w:rStyle w:val="aff5"/>
        </w:rPr>
        <w:annotationRef/>
      </w:r>
      <w:r>
        <w:rPr>
          <w:rFonts w:hint="eastAsia"/>
        </w:rPr>
        <w:t>表格太简单。</w:t>
      </w:r>
    </w:p>
  </w:comment>
  <w:comment w:id="54" w:author="tian z h" w:date="2019-03-13T15:00:00Z" w:initials="tzh">
    <w:p w14:paraId="787B3026" w14:textId="1DF32534" w:rsidR="00B94DEC" w:rsidRDefault="00B94DEC">
      <w:pPr>
        <w:pStyle w:val="aff6"/>
      </w:pPr>
      <w:r>
        <w:rPr>
          <w:rStyle w:val="aff5"/>
        </w:rPr>
        <w:annotationRef/>
      </w:r>
      <w:r>
        <w:rPr>
          <w:rFonts w:hint="eastAsia"/>
        </w:rPr>
        <w:t>不清楚</w:t>
      </w:r>
      <w:r>
        <w:t>。</w:t>
      </w:r>
    </w:p>
  </w:comment>
  <w:comment w:id="56" w:author="tian z h" w:date="2019-03-13T14:57:00Z" w:initials="tzh">
    <w:p w14:paraId="7576A1F2" w14:textId="77777777" w:rsidR="00B67E5F" w:rsidRDefault="00B67E5F">
      <w:pPr>
        <w:pStyle w:val="aff6"/>
      </w:pPr>
      <w:r>
        <w:rPr>
          <w:rStyle w:val="aff5"/>
        </w:rPr>
        <w:annotationRef/>
      </w:r>
      <w:r>
        <w:rPr>
          <w:rFonts w:hint="eastAsia"/>
        </w:rPr>
        <w:t>不</w:t>
      </w:r>
      <w:r>
        <w:t>清楚？</w:t>
      </w:r>
    </w:p>
    <w:p w14:paraId="0FED3BFD" w14:textId="2E55166A" w:rsidR="00B67E5F" w:rsidRDefault="00B67E5F">
      <w:pPr>
        <w:pStyle w:val="aff6"/>
      </w:pPr>
      <w:r>
        <w:rPr>
          <w:rFonts w:hint="eastAsia"/>
        </w:rPr>
        <w:t>看起来别扭</w:t>
      </w:r>
      <w:r>
        <w:t>。后面的表同。</w:t>
      </w:r>
    </w:p>
  </w:comment>
  <w:comment w:id="58" w:author="tian z h" w:date="2019-03-13T15:01:00Z" w:initials="tzh">
    <w:p w14:paraId="20549932" w14:textId="0D54777E" w:rsidR="00B94DEC" w:rsidRDefault="00B94DEC">
      <w:pPr>
        <w:pStyle w:val="aff6"/>
      </w:pPr>
      <w:r>
        <w:rPr>
          <w:rStyle w:val="aff5"/>
        </w:rPr>
        <w:annotationRef/>
      </w:r>
      <w:r>
        <w:rPr>
          <w:rFonts w:hint="eastAsia"/>
        </w:rPr>
        <w:t>目的</w:t>
      </w:r>
      <w:r>
        <w:t>？不清楚。</w:t>
      </w:r>
    </w:p>
  </w:comment>
  <w:comment w:id="60" w:author="tian z h" w:date="2019-03-13T15:01:00Z" w:initials="tzh">
    <w:p w14:paraId="6AF25DA2" w14:textId="309BDC21" w:rsidR="00B94DEC" w:rsidRDefault="00B94DEC">
      <w:pPr>
        <w:pStyle w:val="aff6"/>
      </w:pPr>
      <w:r>
        <w:rPr>
          <w:rStyle w:val="aff5"/>
        </w:rPr>
        <w:annotationRef/>
      </w:r>
      <w:r>
        <w:rPr>
          <w:rFonts w:hint="eastAsia"/>
        </w:rPr>
        <w:t>题目</w:t>
      </w:r>
      <w:r>
        <w:t>偏大，没有说清楚。</w:t>
      </w:r>
    </w:p>
  </w:comment>
  <w:comment w:id="64" w:author="tian z h" w:date="2019-03-13T15:02:00Z" w:initials="tzh">
    <w:p w14:paraId="1C1E5CE2" w14:textId="35146FB5" w:rsidR="00B94DEC" w:rsidRDefault="00B94DEC">
      <w:pPr>
        <w:pStyle w:val="aff6"/>
      </w:pPr>
      <w:r>
        <w:rPr>
          <w:rStyle w:val="aff5"/>
        </w:rPr>
        <w:annotationRef/>
      </w:r>
      <w:r>
        <w:rPr>
          <w:rFonts w:hint="eastAsia"/>
        </w:rPr>
        <w:t>太啰嗦</w:t>
      </w:r>
      <w:r>
        <w:t>。</w:t>
      </w:r>
    </w:p>
  </w:comment>
  <w:comment w:id="72" w:author="tian z h" w:date="2019-03-13T15:02:00Z" w:initials="tzh">
    <w:p w14:paraId="35F38081" w14:textId="5E49D929" w:rsidR="00B94DEC" w:rsidRDefault="00B94DEC">
      <w:pPr>
        <w:pStyle w:val="aff6"/>
      </w:pPr>
      <w:r>
        <w:rPr>
          <w:rStyle w:val="aff5"/>
        </w:rPr>
        <w:annotationRef/>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CC5884" w15:done="0"/>
  <w15:commentEx w15:paraId="542F5585" w15:done="0"/>
  <w15:commentEx w15:paraId="1F0BCAE8" w15:done="0"/>
  <w15:commentEx w15:paraId="76851324" w15:done="0"/>
  <w15:commentEx w15:paraId="2FC7830F" w15:done="0"/>
  <w15:commentEx w15:paraId="06389096" w15:done="0"/>
  <w15:commentEx w15:paraId="1E62BA41" w15:done="0"/>
  <w15:commentEx w15:paraId="03719C08" w15:done="0"/>
  <w15:commentEx w15:paraId="5E9C0297" w15:done="0"/>
  <w15:commentEx w15:paraId="353E7354" w15:done="0"/>
  <w15:commentEx w15:paraId="34D57F5A" w15:done="0"/>
  <w15:commentEx w15:paraId="2D5F9CAB" w15:done="0"/>
  <w15:commentEx w15:paraId="4D566CFC" w15:done="0"/>
  <w15:commentEx w15:paraId="4D32C278" w15:done="0"/>
  <w15:commentEx w15:paraId="311B5B53" w15:done="0"/>
  <w15:commentEx w15:paraId="6CDAC598" w15:done="0"/>
  <w15:commentEx w15:paraId="01F1DC1D" w15:done="0"/>
  <w15:commentEx w15:paraId="594954DD" w15:done="0"/>
  <w15:commentEx w15:paraId="0FD1B879" w15:done="0"/>
  <w15:commentEx w15:paraId="787B3026" w15:done="0"/>
  <w15:commentEx w15:paraId="0FED3BFD" w15:done="0"/>
  <w15:commentEx w15:paraId="20549932" w15:done="0"/>
  <w15:commentEx w15:paraId="6AF25DA2" w15:done="0"/>
  <w15:commentEx w15:paraId="1C1E5CE2" w15:done="0"/>
  <w15:commentEx w15:paraId="35F3808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A479B" w14:textId="77777777" w:rsidR="00C85EDF" w:rsidRDefault="00C85EDF" w:rsidP="007E11B3">
      <w:pPr>
        <w:spacing w:line="240" w:lineRule="auto"/>
        <w:ind w:firstLine="440"/>
      </w:pPr>
      <w:r>
        <w:separator/>
      </w:r>
    </w:p>
  </w:endnote>
  <w:endnote w:type="continuationSeparator" w:id="0">
    <w:p w14:paraId="3486DFE3" w14:textId="77777777" w:rsidR="00C85EDF" w:rsidRDefault="00C85EDF" w:rsidP="007E11B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5119" w14:textId="6F8C2442" w:rsidR="00AC7BD7" w:rsidRDefault="00AC7BD7">
    <w:pPr>
      <w:pStyle w:val="a6"/>
    </w:pPr>
  </w:p>
  <w:p w14:paraId="4804C9C1" w14:textId="77777777" w:rsidR="00AC7BD7" w:rsidRDefault="00AC7BD7">
    <w:pPr>
      <w:pStyle w:val="a6"/>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4D562" w14:textId="77777777" w:rsidR="00AC7BD7" w:rsidRDefault="00AC7BD7" w:rsidP="00D44CAA">
    <w:pPr>
      <w:pStyle w:val="a6"/>
      <w:tabs>
        <w:tab w:val="clear" w:pos="8306"/>
        <w:tab w:val="left" w:pos="4035"/>
        <w:tab w:val="right" w:pos="8789"/>
      </w:tabs>
      <w:ind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2625521"/>
      <w:docPartObj>
        <w:docPartGallery w:val="Page Numbers (Bottom of Page)"/>
        <w:docPartUnique/>
      </w:docPartObj>
    </w:sdtPr>
    <w:sdtEndPr>
      <w:rPr>
        <w:rFonts w:ascii="Times New Roman" w:hAnsi="Times New Roman" w:cs="Times New Roman"/>
      </w:rPr>
    </w:sdtEndPr>
    <w:sdtContent>
      <w:p w14:paraId="5C39CB13" w14:textId="653318EF" w:rsidR="00AC7BD7" w:rsidRPr="00BF22DE" w:rsidRDefault="00AC7BD7">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4751B1" w:rsidRPr="004751B1">
          <w:rPr>
            <w:rFonts w:ascii="Times New Roman" w:hAnsi="Times New Roman" w:cs="Times New Roman"/>
            <w:noProof/>
            <w:lang w:val="zh-CN"/>
          </w:rPr>
          <w:t>17</w:t>
        </w:r>
        <w:r w:rsidRPr="00BF22DE">
          <w:rPr>
            <w:rFonts w:ascii="Times New Roman" w:hAnsi="Times New Roman" w:cs="Times New Roman"/>
          </w:rPr>
          <w:fldChar w:fldCharType="end"/>
        </w:r>
      </w:p>
    </w:sdtContent>
  </w:sdt>
  <w:p w14:paraId="303079AF" w14:textId="77777777" w:rsidR="00AC7BD7" w:rsidRDefault="00AC7BD7" w:rsidP="00D44CAA">
    <w:pPr>
      <w:pStyle w:val="a6"/>
      <w:tabs>
        <w:tab w:val="clear" w:pos="8306"/>
        <w:tab w:val="left" w:pos="4035"/>
        <w:tab w:val="right" w:pos="8789"/>
      </w:tabs>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AC7BD7" w:rsidRDefault="00AC7BD7"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AC7BD7" w:rsidRDefault="00AC7BD7"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229704"/>
      <w:docPartObj>
        <w:docPartGallery w:val="Page Numbers (Bottom of Page)"/>
        <w:docPartUnique/>
      </w:docPartObj>
    </w:sdtPr>
    <w:sdtEndPr/>
    <w:sdtContent>
      <w:p w14:paraId="0104CEDE" w14:textId="69E320C3" w:rsidR="00AC7BD7" w:rsidRDefault="00AC7BD7">
        <w:pPr>
          <w:pStyle w:val="a6"/>
        </w:pPr>
        <w:r>
          <w:fldChar w:fldCharType="begin"/>
        </w:r>
        <w:r>
          <w:instrText>PAGE   \* MERGEFORMAT</w:instrText>
        </w:r>
        <w:r>
          <w:fldChar w:fldCharType="separate"/>
        </w:r>
        <w:r w:rsidRPr="009E1004">
          <w:rPr>
            <w:noProof/>
            <w:lang w:val="zh-CN"/>
          </w:rPr>
          <w:t>4</w:t>
        </w:r>
        <w:r>
          <w:fldChar w:fldCharType="end"/>
        </w:r>
      </w:p>
    </w:sdtContent>
  </w:sdt>
  <w:p w14:paraId="3B8B0D18" w14:textId="77777777" w:rsidR="00AC7BD7" w:rsidRDefault="00AC7BD7">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23437" w14:textId="77777777" w:rsidR="00AC7BD7" w:rsidRDefault="00AC7BD7" w:rsidP="00FD516E">
    <w:pPr>
      <w:pStyle w:val="a6"/>
      <w:tabs>
        <w:tab w:val="clear" w:pos="8306"/>
        <w:tab w:val="right" w:pos="8789"/>
      </w:tabs>
      <w:ind w:firstLine="360"/>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70EF1" w14:textId="77777777" w:rsidR="00AC7BD7" w:rsidRDefault="00AC7BD7">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35107"/>
      <w:docPartObj>
        <w:docPartGallery w:val="Page Numbers (Bottom of Page)"/>
        <w:docPartUnique/>
      </w:docPartObj>
    </w:sdtPr>
    <w:sdtEndPr/>
    <w:sdtContent>
      <w:p w14:paraId="32EAE45D" w14:textId="28C10157" w:rsidR="00AC7BD7" w:rsidRDefault="00AC7BD7">
        <w:pPr>
          <w:pStyle w:val="a6"/>
          <w:jc w:val="center"/>
        </w:pPr>
        <w:r>
          <w:fldChar w:fldCharType="begin"/>
        </w:r>
        <w:r>
          <w:instrText>PAGE   \* MERGEFORMAT</w:instrText>
        </w:r>
        <w:r>
          <w:fldChar w:fldCharType="separate"/>
        </w:r>
        <w:r w:rsidR="004751B1" w:rsidRPr="004751B1">
          <w:rPr>
            <w:noProof/>
            <w:lang w:val="zh-CN"/>
          </w:rPr>
          <w:t>I</w:t>
        </w:r>
        <w:r>
          <w:fldChar w:fldCharType="end"/>
        </w:r>
      </w:p>
    </w:sdtContent>
  </w:sdt>
  <w:p w14:paraId="7576B017" w14:textId="77777777" w:rsidR="00AC7BD7" w:rsidRDefault="00AC7BD7" w:rsidP="00FD516E">
    <w:pPr>
      <w:pStyle w:val="a6"/>
      <w:tabs>
        <w:tab w:val="clear" w:pos="8306"/>
        <w:tab w:val="right" w:pos="8789"/>
      </w:tabs>
      <w:ind w:firstLine="360"/>
      <w:jc w:val="righ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309A" w14:textId="176A3BD2" w:rsidR="00AC7BD7" w:rsidRDefault="00AC7BD7" w:rsidP="00D44CAA">
    <w:pPr>
      <w:pStyle w:val="a6"/>
      <w:tabs>
        <w:tab w:val="clear" w:pos="8306"/>
        <w:tab w:val="left" w:pos="4035"/>
        <w:tab w:val="right" w:pos="8789"/>
      </w:tabs>
      <w:ind w:firstLine="360"/>
    </w:pPr>
    <w:r>
      <w:tab/>
    </w:r>
    <w:r>
      <w:tab/>
    </w: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802140"/>
      <w:docPartObj>
        <w:docPartGallery w:val="Page Numbers (Bottom of Page)"/>
        <w:docPartUnique/>
      </w:docPartObj>
    </w:sdtPr>
    <w:sdtEndPr>
      <w:rPr>
        <w:rFonts w:ascii="Times New Roman" w:hAnsi="Times New Roman" w:cs="Times New Roman"/>
      </w:rPr>
    </w:sdtEndPr>
    <w:sdtContent>
      <w:p w14:paraId="69BFBAF4" w14:textId="237E2292" w:rsidR="00AC7BD7" w:rsidRPr="00BF22DE" w:rsidRDefault="00AC7BD7">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4751B1" w:rsidRPr="004751B1">
          <w:rPr>
            <w:rFonts w:ascii="Times New Roman" w:hAnsi="Times New Roman" w:cs="Times New Roman"/>
            <w:noProof/>
            <w:lang w:val="zh-CN"/>
          </w:rPr>
          <w:t>IV</w:t>
        </w:r>
        <w:r w:rsidRPr="00BF22DE">
          <w:rPr>
            <w:rFonts w:ascii="Times New Roman" w:hAnsi="Times New Roman" w:cs="Times New Roman"/>
          </w:rPr>
          <w:fldChar w:fldCharType="end"/>
        </w:r>
      </w:p>
    </w:sdtContent>
  </w:sdt>
  <w:p w14:paraId="7EE7E82A" w14:textId="463E93FA" w:rsidR="00AC7BD7" w:rsidRDefault="00AC7BD7" w:rsidP="00D44CAA">
    <w:pPr>
      <w:pStyle w:val="a6"/>
      <w:tabs>
        <w:tab w:val="clear" w:pos="8306"/>
        <w:tab w:val="left" w:pos="4035"/>
        <w:tab w:val="right" w:pos="8789"/>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F1C23" w14:textId="77777777" w:rsidR="00C85EDF" w:rsidRDefault="00C85EDF" w:rsidP="007E11B3">
      <w:pPr>
        <w:spacing w:line="240" w:lineRule="auto"/>
        <w:ind w:firstLine="440"/>
      </w:pPr>
      <w:r>
        <w:separator/>
      </w:r>
    </w:p>
  </w:footnote>
  <w:footnote w:type="continuationSeparator" w:id="0">
    <w:p w14:paraId="761B9FAD" w14:textId="77777777" w:rsidR="00C85EDF" w:rsidRDefault="00C85EDF" w:rsidP="007E11B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320AE" w14:textId="6269DCCA" w:rsidR="00AC7BD7" w:rsidRPr="008C7B19" w:rsidRDefault="00AC7BD7" w:rsidP="005F5927">
    <w:pPr>
      <w:pStyle w:val="a4"/>
      <w:pBdr>
        <w:bottom w:val="none" w:sz="0" w:space="0" w:color="auto"/>
      </w:pBdr>
      <w:tabs>
        <w:tab w:val="clear" w:pos="8306"/>
        <w:tab w:val="right" w:pos="8789"/>
      </w:tabs>
      <w:ind w:right="-2" w:firstLine="360"/>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D9A45" w14:textId="77777777" w:rsidR="00AC7BD7" w:rsidRPr="008C7B19" w:rsidRDefault="00AC7BD7"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C8975" w14:textId="53FBCDC0" w:rsidR="009717BA" w:rsidRPr="008C7B19" w:rsidRDefault="009717BA"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641D2" w14:textId="6CFC027D" w:rsidR="00AC7BD7" w:rsidRPr="008C7B19" w:rsidRDefault="00AC7BD7"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DF528" w14:textId="77777777" w:rsidR="00AC7BD7" w:rsidRPr="008C7B19" w:rsidRDefault="00AC7BD7"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E468E" w14:textId="77777777" w:rsidR="00AC7BD7" w:rsidRPr="008C7B19" w:rsidRDefault="00AC7BD7"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457A" w14:textId="2AF65DAF" w:rsidR="00AC7BD7" w:rsidRPr="008C7B19" w:rsidRDefault="00AC7BD7"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Pr>
        <w:rFonts w:hint="eastAsia"/>
      </w:rPr>
      <w:t>土地生产率</w:t>
    </w:r>
    <w:r w:rsidRPr="00E71A54">
      <w:rPr>
        <w:rFonts w:hint="eastAsia"/>
      </w:rPr>
      <w:t>与农地经营规模的实证分析</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9930" w14:textId="58995E88" w:rsidR="00AC7BD7" w:rsidRPr="008C7B19" w:rsidRDefault="00AC7BD7"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sidR="009717BA">
      <w:rPr>
        <w:rFonts w:hint="eastAsia"/>
      </w:rPr>
      <w:t>粮食单产</w:t>
    </w:r>
    <w:r w:rsidRPr="00E71A54">
      <w:rPr>
        <w:rFonts w:hint="eastAsia"/>
      </w:rPr>
      <w:t>与农地经营规模的实证分析</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85653" w14:textId="77777777" w:rsidR="00AC7BD7" w:rsidRPr="008C7B19" w:rsidRDefault="00AC7BD7"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DDF0D" w14:textId="6C1DF9CF" w:rsidR="00AC7BD7" w:rsidRPr="008C7B19" w:rsidRDefault="00AC7BD7"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A3B59" w14:textId="432F9E14" w:rsidR="00AC7BD7" w:rsidRPr="008C7B19" w:rsidRDefault="00AC7BD7"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0E6" w14:textId="0D969814" w:rsidR="00AC7BD7" w:rsidRPr="008C7B19" w:rsidRDefault="00AC7BD7" w:rsidP="005F5927">
    <w:pPr>
      <w:pStyle w:val="a4"/>
      <w:pBdr>
        <w:bottom w:val="none" w:sz="0" w:space="0" w:color="auto"/>
      </w:pBdr>
      <w:tabs>
        <w:tab w:val="clear" w:pos="8306"/>
        <w:tab w:val="right" w:pos="8789"/>
      </w:tabs>
      <w:ind w:right="-2" w:firstLine="360"/>
      <w:jc w:val="right"/>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6326B" w14:textId="34B02527" w:rsidR="00AC7BD7" w:rsidRPr="008C7B19" w:rsidRDefault="00AC7BD7" w:rsidP="006722DB">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致谢</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A4268" w14:textId="4DB210CF" w:rsidR="00AC7BD7" w:rsidRPr="008C7B19" w:rsidRDefault="00AC7BD7"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作者简介</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AC7BD7" w:rsidRDefault="00AC7BD7" w:rsidP="007B2E9F">
    <w:pPr>
      <w:pStyle w:val="a4"/>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B5E0F" w14:textId="77777777" w:rsidR="00AC7BD7" w:rsidRPr="008C7B19" w:rsidRDefault="00AC7BD7" w:rsidP="005F5927">
    <w:pPr>
      <w:pStyle w:val="a4"/>
      <w:pBdr>
        <w:bottom w:val="none" w:sz="0" w:space="0" w:color="auto"/>
      </w:pBdr>
      <w:tabs>
        <w:tab w:val="clear" w:pos="8306"/>
        <w:tab w:val="right" w:pos="8789"/>
      </w:tabs>
      <w:ind w:right="-2" w:firstLine="36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28B8" w14:textId="5333BF1D" w:rsidR="00AC7BD7" w:rsidRPr="008C7B19" w:rsidRDefault="00AC7BD7" w:rsidP="00BB1107">
    <w:pPr>
      <w:pStyle w:val="a4"/>
      <w:pBdr>
        <w:bottom w:val="none" w:sz="0" w:space="0" w:color="auto"/>
      </w:pBdr>
      <w:tabs>
        <w:tab w:val="clear" w:pos="8306"/>
        <w:tab w:val="right" w:pos="8789"/>
      </w:tabs>
      <w:ind w:right="-2" w:firstLine="360"/>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48B9" w14:textId="0E9A8EDC" w:rsidR="00AC7BD7" w:rsidRPr="00E20470" w:rsidRDefault="00AC7BD7" w:rsidP="00E20470">
    <w:pPr>
      <w:pStyle w:val="a4"/>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4659" w14:textId="3DA0D3D3" w:rsidR="00AC7BD7" w:rsidRPr="008C7B19" w:rsidRDefault="00AC7BD7" w:rsidP="00E479C8">
    <w:pPr>
      <w:pStyle w:val="a4"/>
      <w:pBdr>
        <w:bottom w:val="none" w:sz="0" w:space="0" w:color="auto"/>
      </w:pBdr>
      <w:tabs>
        <w:tab w:val="clear" w:pos="8306"/>
        <w:tab w:val="right" w:pos="8789"/>
      </w:tabs>
      <w:spacing w:afterLines="50" w:after="120" w:line="360" w:lineRule="exact"/>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21E7C" w14:textId="77777777" w:rsidR="00AC7BD7" w:rsidRPr="008C7B19" w:rsidRDefault="00AC7BD7"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第一章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2CF07" w14:textId="55DB3BBB" w:rsidR="00AC7BD7" w:rsidRPr="008C7B19" w:rsidRDefault="00AC7BD7"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第二章</w:t>
    </w:r>
    <w:r>
      <w:rPr>
        <w:rFonts w:hint="eastAsia"/>
      </w:rPr>
      <w:t xml:space="preserve">  </w:t>
    </w:r>
    <w:r>
      <w:rPr>
        <w:rFonts w:hint="eastAsia"/>
      </w:rPr>
      <w:t>文献综述与理论基础</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an z h">
    <w15:presenceInfo w15:providerId="None" w15:userId="tian z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40"/>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7E8943-7C94-4C79-BC76-5F14FA36C7CB}" w:val=" ADDIN NE.Ref.{007E8943-7C94-4C79-BC76-5F14FA36C7CB}&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01353B9B-1B39-4C75-B5A2-4BB236143C83}" w:val=" ADDIN NE.Ref.{01353B9B-1B39-4C75-B5A2-4BB236143C83}&lt;Citation&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023CC8BA-F92E-441A-A1EB-D8FFE22ACC70}" w:val=" ADDIN NE.Ref.{023CC8BA-F92E-441A-A1EB-D8FFE22ACC70}&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04313711-B942-4128-A04F-C9CA97EF5901}" w:val=" ADDIN NE.Ref.{04313711-B942-4128-A04F-C9CA97EF5901}&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04645BFE-9ECB-44CD-A9E4-12AE8152B04C}" w:val=" ADDIN NE.Ref.{04645BFE-9ECB-44CD-A9E4-12AE8152B04C}&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06758751-063D-4207-8D6C-69C1DB6151B5}" w:val=" ADDIN NE.Ref.{06758751-063D-4207-8D6C-69C1DB6151B5}&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732&lt;/ID&gt;&lt;UID&gt;{70A1E8F1-C8D6-4B41-9199-34C33B56550F}&lt;/UID&gt;&lt;Title&gt;Inverse relationship between productivity and farm size: the case of China&lt;/Title&gt;&lt;Template&gt;Journal Article&lt;/Template&gt;&lt;Star&gt;0&lt;/Star&gt;&lt;Tag&gt;0&lt;/Tag&gt;&lt;Author&gt;Chen, Zhuo; Huffman, Wallace E; Rozelle, Scott&lt;/Author&gt;&lt;Year&gt;2011&lt;/Year&gt;&lt;Details&gt;&lt;_issue&gt;4&lt;/_issue&gt;&lt;_journal&gt;Contemporary Economic Policy&lt;/_journal&gt;&lt;_keywords&gt;Farms, Size of (Research;Agricultural productivity (Research;Land use (China;Land use (Management&lt;/_keywords&gt;&lt;_pages&gt;580-592&lt;/_pages&gt;&lt;_volume&gt;29&lt;/_volume&gt;&lt;_created&gt;62679852&lt;/_created&gt;&lt;_modified&gt;62679933&lt;/_modified&gt;&lt;_impact_factor&gt;   0.960&lt;/_impact_factor&gt;&lt;_collection_scope&gt;SSCI&lt;/_collection_scope&gt;&lt;/Details&gt;&lt;Extra&gt;&lt;DBUID&gt;{F96A950B-833F-4880-A151-76DA2D6A2879}&lt;/DBUID&gt;&lt;/Extra&gt;&lt;/Item&gt;&lt;/References&gt;&lt;/Group&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0EACD766-F5E4-433F-9126-628420CA2245}" w:val=" ADDIN NE.Ref.{0EACD766-F5E4-433F-9126-628420CA2245}&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12D98BF0-A937-4F1B-A1B4-1F14E18DC0AD}" w:val=" ADDIN NE.Ref.{12D98BF0-A937-4F1B-A1B4-1F14E18DC0AD}&lt;Citation&gt;&lt;Group&gt;&lt;References&gt;&lt;Item&gt;&lt;ID&gt;736&lt;/ID&gt;&lt;UID&gt;{D8ED6869-3023-4FB1-B2A7-63A8E17E72FE}&lt;/UID&gt;&lt;Title&gt;农业劳动力老龄化对土地利用效率影响的实证分析——基于浙江省农村固定观察点数据&lt;/Title&gt;&lt;Template&gt;Journal Article&lt;/Template&gt;&lt;Star&gt;0&lt;/Star&gt;&lt;Tag&gt;0&lt;/Tag&gt;&lt;Author&gt;林本喜; 邓衡山&lt;/Author&gt;&lt;Year&gt;2012&lt;/Year&gt;&lt;Details&gt;&lt;_issue&gt;4&lt;/_issue&gt;&lt;_journal&gt;中国农村经济&lt;/_journal&gt;&lt;_keywords&gt;农业劳动力;老龄化;土地利用效率;面板数据模型&lt;/_keywords&gt;&lt;_pages&gt;15-25&lt;/_pages&gt;&lt;_created&gt;62679852&lt;/_created&gt;&lt;_modified&gt;62679879&lt;/_modified&gt;&lt;_collection_scope&gt;CSSCI-C;PKU&lt;/_collection_scope&gt;&lt;_translated_author&gt;Lin, Benxi;Deng, Hengshan&lt;/_translated_author&gt;&lt;/Details&gt;&lt;Extra&gt;&lt;DBUID&gt;{F96A950B-833F-4880-A151-76DA2D6A2879}&lt;/DBUID&gt;&lt;/Extra&gt;&lt;/Item&gt;&lt;/References&gt;&lt;/Group&gt;&lt;/Citation&gt;_x000a_"/>
    <w:docVar w:name="NE.Ref{13C6784C-D36F-419B-9912-14F452DA0A54}" w:val=" ADDIN NE.Ref.{13C6784C-D36F-419B-9912-14F452DA0A54}&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15B16209-886D-4A9A-9467-0F4948CD00ED}" w:val=" ADDIN NE.Ref.{15B16209-886D-4A9A-9467-0F4948CD00ED}&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18FA7DAA-FE22-4C55-9E75-92D4E6130162}" w:val=" ADDIN NE.Ref.{18FA7DAA-FE22-4C55-9E75-92D4E6130162}&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198198AA-CA5A-4644-B27E-AC2971F5AABE}" w:val=" ADDIN NE.Ref.{198198AA-CA5A-4644-B27E-AC2971F5AAB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9A32169-709F-4143-81F8-FDF3CD2F0724}" w:val=" ADDIN NE.Ref.{19A32169-709F-4143-81F8-FDF3CD2F0724}&lt;Citation&gt;&lt;Group&gt;&lt;References&gt;&lt;Item&gt;&lt;ID&gt;570&lt;/ID&gt;&lt;UID&gt;{391F6066-5811-4E7D-A2C5-892B3BBB554A}&lt;/UID&gt;&lt;Title&gt;粮食直补和农资综合补贴对农业生产的影响&lt;/Title&gt;&lt;Template&gt;Journal Article&lt;/Template&gt;&lt;Star&gt;0&lt;/Star&gt;&lt;Tag&gt;0&lt;/Tag&gt;&lt;Author&gt;黄季焜; 王晓兵; 智华勇; 黄珠容; Scott, Rozelle&lt;/Author&gt;&lt;Year&gt;2011&lt;/Year&gt;&lt;Details&gt;&lt;_language&gt;Chinese&lt;/_language&gt;&lt;_created&gt;62670944&lt;/_created&gt;&lt;_modified&gt;62671116&lt;/_modified&gt;&lt;_url&gt;http://kns.cnki.net/KCMS/detail/detail.aspx?FileName=NYJS201101001&amp;amp;DbName=CJFQ2011&lt;/_url&gt;&lt;_journal&gt;农业技术经济&lt;/_journal&gt;&lt;_issue&gt;01&lt;/_issue&gt;&lt;_pages&gt;4-12&lt;/_pages&gt;&lt;_date&gt;58416480&lt;/_date&gt;&lt;_keywords&gt;中国;农业;补贴;扭曲&lt;/_keywords&gt;&lt;_author_aff&gt;中国科学院农业政策研究中心;Stanford University;&lt;/_author_aff&gt;&lt;_db_provider&gt;CNKI: 期刊&lt;/_db_provider&gt;&lt;_accessed&gt;62670948&lt;/_accessed&gt;&lt;_db_updated&gt;CNKI - Reference&lt;/_db_updated&gt;&lt;_collection_scope&gt;CSSCI-C;PKU&lt;/_collection_scope&gt;&lt;_translated_author&gt;Huang, Jikun;Wang, Xiaobing;Zhi, Huayong;Huang, Zhurong;Scott, Rozelle&lt;/_translated_author&gt;&lt;/Details&gt;&lt;Extra&gt;&lt;DBUID&gt;{F96A950B-833F-4880-A151-76DA2D6A2879}&lt;/DBUID&gt;&lt;/Extra&gt;&lt;/Item&gt;&lt;/References&gt;&lt;/Group&gt;&lt;/Citation&gt;_x000a_"/>
    <w:docVar w:name="NE.Ref{19C7EDB1-2C07-4B62-92DB-0C833F77CF7E}" w:val=" ADDIN NE.Ref.{19C7EDB1-2C07-4B62-92DB-0C833F77CF7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A19F302-3AD5-4254-8C2F-127FCF53666D}" w:val=" ADDIN NE.Ref.{1A19F302-3AD5-4254-8C2F-127FCF53666D}&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1A6A1A06-63CA-4162-9B08-C6E05A37192F}" w:val=" ADDIN NE.Ref.{1A6A1A06-63CA-4162-9B08-C6E05A37192F}&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1ADD957D-8C81-4A01-A71F-EDBA4D30014B}" w:val=" ADDIN NE.Ref.{1ADD957D-8C81-4A01-A71F-EDBA4D30014B}&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1BF0B0E6-7D7C-4E14-BA4F-39E57A22FD7D}" w:val=" ADDIN NE.Ref.{1BF0B0E6-7D7C-4E14-BA4F-39E57A22FD7D}&lt;Citation&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1CC99272-C319-456E-9206-CADE5AFAD5FD}" w:val=" ADDIN NE.Ref.{1CC99272-C319-456E-9206-CADE5AFAD5FD}&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225C769E-DBA2-4C39-B6FB-2B343459EE9E}" w:val=" ADDIN NE.Ref.{225C769E-DBA2-4C39-B6FB-2B343459EE9E}&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22702B14-BD2A-4BF0-8DE3-2A7807F4E617}" w:val=" ADDIN NE.Ref.{22702B14-BD2A-4BF0-8DE3-2A7807F4E617}&lt;Citation&gt;&lt;Group&gt;&lt;References&gt;&lt;Item&gt;&lt;ID&gt;746&lt;/ID&gt;&lt;UID&gt;{47FEC5BD-56D7-450C-987D-3AF166DC0205}&lt;/UID&gt;&lt;Title&gt;粮食直补和农资综合补贴对农业生产的影响&lt;/Title&gt;&lt;Template&gt;Journal Article&lt;/Template&gt;&lt;Star&gt;0&lt;/Star&gt;&lt;Tag&gt;0&lt;/Tag&gt;&lt;Author&gt;黄季焜; 王晓兵; 智华勇; 黄珠容; Rozelle, Scott&lt;/Author&gt;&lt;Year&gt;2011&lt;/Year&gt;&lt;Details&gt;&lt;_issue&gt;1&lt;/_issue&gt;&lt;_journal&gt;农业技术经济&lt;/_journal&gt;&lt;_keywords&gt;中国;农业;补贴;扭曲&lt;/_keywords&gt;&lt;_pages&gt;4-12&lt;/_pages&gt;&lt;_created&gt;62679863&lt;/_created&gt;&lt;_modified&gt;62679924&lt;/_modified&gt;&lt;_collection_scope&gt;CSSCI-C;PKU&lt;/_collection_scope&gt;&lt;_translated_author&gt;Huang, Jikun;Wang, Xiaobing;Zhi, Huayong;Huang, Zhurong;Rozelle, Scott&lt;/_translated_author&gt;&lt;/Details&gt;&lt;Extra&gt;&lt;DBUID&gt;{F96A950B-833F-4880-A151-76DA2D6A2879}&lt;/DBUID&gt;&lt;/Extra&gt;&lt;/Item&gt;&lt;/References&gt;&lt;/Group&gt;&lt;/Citation&gt;_x000a_"/>
    <w:docVar w:name="NE.Ref{232E5032-BB9E-43D7-9480-8B00233B044F}" w:val=" ADDIN NE.Ref.{232E5032-BB9E-43D7-9480-8B00233B044F}&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24B74F71-4310-49DA-A1FF-01DD3AD44453}" w:val=" ADDIN NE.Ref.{24B74F71-4310-49DA-A1FF-01DD3AD44453}&lt;Citation&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Citation&gt;_x000a_"/>
    <w:docVar w:name="NE.Ref{2B8C496E-62D7-41B6-BCC2-201CF71B554B}" w:val=" ADDIN NE.Ref.{2B8C496E-62D7-41B6-BCC2-201CF71B554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30586BB9-474B-48B8-AA6F-B22816A7355B}" w:val=" ADDIN NE.Ref.{30586BB9-474B-48B8-AA6F-B22816A7355B}&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31286D69-CDEF-42DC-8B19-0D6B0B567D00}" w:val=" ADDIN NE.Ref.{31286D69-CDEF-42DC-8B19-0D6B0B567D00}&lt;Citation&gt;&lt;Group&gt;&lt;References&gt;&lt;Item&gt;&lt;ID&gt;512&lt;/ID&gt;&lt;UID&gt;{20371B69-2CC2-4481-B704-E18C0927A692}&lt;/UID&gt;&lt;Title&gt;改造传统农业&lt;/Title&gt;&lt;Template&gt;Book&lt;/Template&gt;&lt;Star&gt;0&lt;/Star&gt;&lt;Tag&gt;0&lt;/Tag&gt;&lt;Author&gt;舒尔茨&lt;/Author&gt;&lt;Year&gt;2006&lt;/Year&gt;&lt;Details&gt;&lt;_created&gt;62670944&lt;/_created&gt;&lt;_modified&gt;62670960&lt;/_modified&gt;&lt;_accessed&gt;62670958&lt;/_accessed&gt;&lt;_publisher&gt;商务印书馆&lt;/_publisher&gt;&lt;_place_published&gt;北京&lt;/_place_published&gt;&lt;_pages&gt;175&lt;/_pages&gt;&lt;_translated_author&gt;Shu, Erci&lt;/_translated_author&gt;&lt;/Details&gt;&lt;Extra&gt;&lt;DBUID&gt;{F96A950B-833F-4880-A151-76DA2D6A2879}&lt;/DBUID&gt;&lt;/Extra&gt;&lt;/Item&gt;&lt;/References&gt;&lt;/Group&gt;&lt;/Citation&gt;_x000a_"/>
    <w:docVar w:name="NE.Ref{35D996F7-B455-472C-9905-A4D9920AC574}" w:val=" ADDIN NE.Ref.{35D996F7-B455-472C-9905-A4D9920AC574}&lt;Citation&gt;&lt;Group&gt;&lt;References&gt;&lt;Item&gt;&lt;ID&gt;673&lt;/ID&gt;&lt;UID&gt;{8DB13834-F249-461A-A5AC-248B2C4F531E}&lt;/UID&gt;&lt;Title&gt;中国农业全要素生产率增长:技术推进抑或效率驱动——一项基于随机前沿生产函数的行业比较研究&lt;/Title&gt;&lt;Template&gt;Journal Article&lt;/Template&gt;&lt;Star&gt;0&lt;/Star&gt;&lt;Tag&gt;0&lt;/Tag&gt;&lt;Author&gt;李谷成; 冯中朝&lt;/Author&gt;&lt;Year&gt;2010&lt;/Year&gt;&lt;Details&gt;&lt;_language&gt;Chinese&lt;/_language&gt;&lt;_created&gt;62670944&lt;/_created&gt;&lt;_modified&gt;62671100&lt;/_modified&gt;&lt;_url&gt;http://kns.cnki.net/KCMS/detail/detail.aspx?FileName=NYJS201005003&amp;amp;DbName=CJFQ2010&lt;/_url&gt;&lt;_journal&gt;农业技术经济&lt;/_journal&gt;&lt;_issue&gt;05&lt;/_issue&gt;&lt;_pages&gt;4-14&lt;/_pages&gt;&lt;_date&gt;58063680&lt;/_date&gt;&lt;_keywords&gt;全要素生产率;技术进步;技术效率;随机前沿生产函数&lt;/_keywords&gt;&lt;_author_aff&gt;华中农业大学经济管理学院;&lt;/_author_aff&gt;&lt;_db_provider&gt;CNKI: 期刊&lt;/_db_provider&gt;&lt;_accessed&gt;62670951&lt;/_accessed&gt;&lt;_db_updated&gt;CNKI - Reference&lt;/_db_updated&gt;&lt;_collection_scope&gt;CSSCI-C;PKU&lt;/_collection_scope&gt;&lt;_translated_author&gt;Li, Gucheng;Feng, Zhongchao&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372E9DF1-22B3-48C7-A35B-D1A5AF3AF02C}" w:val=" ADDIN NE.Ref.{372E9DF1-22B3-48C7-A35B-D1A5AF3AF02C}&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75C8009-3306-49F1-B382-AC33B7E4D27D}" w:val=" ADDIN NE.Ref.{375C8009-3306-49F1-B382-AC33B7E4D27D}&lt;Citation&gt;&lt;Group&gt;&lt;References&gt;&lt;Item&gt;&lt;ID&gt;636&lt;/ID&gt;&lt;UID&gt;{C4F02090-9E28-486F-ABE1-D66A75BE3C7A}&lt;/UID&gt;&lt;Title&gt;脱钩收入补贴对小麦生产率有影响吗?——基于农户的微观证据&lt;/Title&gt;&lt;Template&gt;Journal Article&lt;/Template&gt;&lt;Star&gt;0&lt;/Star&gt;&lt;Tag&gt;0&lt;/Tag&gt;&lt;Author&gt;高鸣&lt;/Author&gt;&lt;Year&gt;2017&lt;/Year&gt;&lt;Details&gt;&lt;_language&gt;Chinese&lt;/_language&gt;&lt;_created&gt;62670944&lt;/_created&gt;&lt;_modified&gt;62671113&lt;/_modified&gt;&lt;_url&gt;http://kns.cnki.net/KCMS/detail/detail.aspx?FileName=ZNJJ201711004&amp;amp;DbName=CJFQ2017&lt;/_url&gt;&lt;_journal&gt;中国农村经济&lt;/_journal&gt;&lt;_issue&gt;11&lt;/_issue&gt;&lt;_pages&gt;47-61&lt;/_pages&gt;&lt;_date&gt;62007840&lt;/_date&gt;&lt;_keywords&gt;脱钩收入补贴;技术效率;全要素生产率;小麦;IVQR模型&lt;/_keywords&gt;&lt;_author_aff&gt;农业部农村经济研究中心;&lt;/_author_aff&gt;&lt;_db_provider&gt;CNKI: 期刊&lt;/_db_provider&gt;&lt;_accessed&gt;62670949&lt;/_accessed&gt;&lt;_db_updated&gt;CNKI - Reference&lt;/_db_updated&gt;&lt;_collection_scope&gt;CSSCI-C;PKU&lt;/_collection_scope&gt;&lt;_translated_author&gt;Gao, Ming&lt;/_translated_author&gt;&lt;/Details&gt;&lt;Extra&gt;&lt;DBUID&gt;{F96A950B-833F-4880-A151-76DA2D6A2879}&lt;/DBUID&gt;&lt;/Extra&gt;&lt;/Item&gt;&lt;/References&gt;&lt;/Group&gt;&lt;/Citation&gt;_x000a_"/>
    <w:docVar w:name="NE.Ref{3ACCB79E-8C14-47D3-9C4C-B40CAC100493}" w:val=" ADDIN NE.Ref.{3ACCB79E-8C14-47D3-9C4C-B40CAC10049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B0C0D48-64A0-45F7-B73A-5DB1A8E052A7}" w:val=" ADDIN NE.Ref.{3B0C0D48-64A0-45F7-B73A-5DB1A8E052A7}&lt;Citation&gt;&lt;Group&gt;&lt;References&gt;&lt;Item&gt;&lt;ID&gt;718&lt;/ID&gt;&lt;UID&gt;{2D1DDE21-4481-4D86-88B7-B7434E349D63}&lt;/UID&gt;&lt;Title&gt;中国农业百科全书&lt;/Title&gt;&lt;Template&gt;Book&lt;/Template&gt;&lt;Star&gt;0&lt;/Star&gt;&lt;Tag&gt;0&lt;/Tag&gt;&lt;Author/&gt;&lt;Year&gt;1991&lt;/Year&gt;&lt;Details&gt;&lt;_keywords&gt;农业;中兽医&lt;/_keywords&gt;&lt;_created&gt;62679852&lt;/_created&gt;&lt;_modified&gt;62679867&lt;/_modified&gt;&lt;/Details&gt;&lt;Extra&gt;&lt;DBUID&gt;{F96A950B-833F-4880-A151-76DA2D6A2879}&lt;/DBUID&gt;&lt;/Extra&gt;&lt;/Item&gt;&lt;/References&gt;&lt;/Group&gt;&lt;/Citation&gt;_x000a_"/>
    <w:docVar w:name="NE.Ref{3E1CBDE2-E522-4D44-9C4B-C0BDDAAADCDB}" w:val=" ADDIN NE.Ref.{3E1CBDE2-E522-4D44-9C4B-C0BDDAAADCDB}&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41ED4CB0-09FA-4140-A464-F9DAC3C27370}" w:val=" ADDIN NE.Ref.{41ED4CB0-09FA-4140-A464-F9DAC3C27370}&lt;Citation&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423D7197-CA1A-4C87-B348-93628824BDCF}" w:val=" ADDIN NE.Ref.{423D7197-CA1A-4C87-B348-93628824BDC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Citation&gt;_x000a_"/>
    <w:docVar w:name="NE.Ref{47E18310-D06D-464A-96D8-D5148D37133D}" w:val=" ADDIN NE.Ref.{47E18310-D06D-464A-96D8-D5148D37133D}&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4ACE4225-2CA9-4979-AD93-F4E38F288848}" w:val=" ADDIN NE.Ref.{4ACE4225-2CA9-4979-AD93-F4E38F288848}&lt;Citation&gt;&lt;Group&gt;&lt;References&gt;&lt;Item&gt;&lt;ID&gt;716&lt;/ID&gt;&lt;UID&gt;{74D17DDD-B52A-4AE8-B8D0-904FD75B64C4}&lt;/UID&gt;&lt;Title&gt;气候变化对中国的影响利弊&lt;/Title&gt;&lt;Template&gt;Journal Article&lt;/Template&gt;&lt;Star&gt;0&lt;/Star&gt;&lt;Tag&gt;0&lt;/Tag&gt;&lt;Author&gt;吴绍洪; 黄季焜; 刘燕华; 高江波; 杨军; 王文涛; 尹云鹤; 栾浩; 董婉璐&lt;/Author&gt;&lt;Year&gt;2014&lt;/Year&gt;&lt;Details&gt;&lt;_issue&gt;1&lt;/_issue&gt;&lt;_journal&gt;中国人口资源与环境&lt;/_journal&gt;&lt;_keywords&gt;气候变化;影响利弊;有序与定量适应;主动应对;中国&lt;/_keywords&gt;&lt;_pages&gt;7-13&lt;/_pages&gt;&lt;_volume&gt;24&lt;/_volume&gt;&lt;_created&gt;62679852&lt;/_created&gt;&lt;_modified&gt;62679890&lt;/_modifi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525BE4AE-7CCC-4200-8777-09F8742D1D34}" w:val=" ADDIN NE.Ref.{525BE4AE-7CCC-4200-8777-09F8742D1D34}&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5278F6D5-AC6D-45F2-9E7A-8D0074B792DA}" w:val=" ADDIN NE.Ref.{5278F6D5-AC6D-45F2-9E7A-8D0074B792DA}&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3459C-0523-41C6-9AF7-19287C6F7316}" w:val=" ADDIN NE.Ref.{5283459C-0523-41C6-9AF7-19287C6F7316}&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C4297-616A-4FA2-9F03-73706D9F4B62}" w:val=" ADDIN NE.Ref.{528C4297-616A-4FA2-9F03-73706D9F4B62}&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5612DBCE-FF2F-46E1-AA96-77A077223630}" w:val=" ADDIN NE.Ref.{5612DBCE-FF2F-46E1-AA96-77A077223630}&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57357656-41F7-46D8-91E5-963800D1C6B8}" w:val=" ADDIN NE.Ref.{57357656-41F7-46D8-91E5-963800D1C6B8}&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57A13C71-6DD2-44E8-B94C-3A24FA013C3B}" w:val=" ADDIN NE.Ref.{57A13C71-6DD2-44E8-B94C-3A24FA013C3B}&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Citation&gt;_x000a_"/>
    <w:docVar w:name="NE.Ref{585FF503-0B1F-4283-B220-C33B317171CE}" w:val=" ADDIN NE.Ref.{585FF503-0B1F-4283-B220-C33B317171CE}&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58F69E12-B2B7-4F7E-B089-DA032BB144E9}" w:val=" ADDIN NE.Ref.{58F69E12-B2B7-4F7E-B089-DA032BB144E9}&lt;Citation&gt;&lt;Group&gt;&lt;References&gt;&lt;Item&gt;&lt;ID&gt;643&lt;/ID&gt;&lt;UID&gt;{5B98E021-5D06-42CA-BE43-BD68AE9F1659}&lt;/UID&gt;&lt;Title&gt;我国粮食生产效率核算及其影响因素分析——基于SBM-Tobit模型二步法的实证研究&lt;/Title&gt;&lt;Template&gt;Journal Article&lt;/Template&gt;&lt;Star&gt;0&lt;/Star&gt;&lt;Tag&gt;0&lt;/Tag&gt;&lt;Author&gt;曾福生; 高鸣&lt;/Author&gt;&lt;Year&gt;2012&lt;/Year&gt;&lt;Details&gt;&lt;_language&gt;Chinese&lt;/_language&gt;&lt;_created&gt;62670944&lt;/_created&gt;&lt;_modified&gt;62671100&lt;/_modified&gt;&lt;_url&gt;http://kns.cnki.net/KCMS/detail/detail.aspx?FileName=NYJS201207009&amp;amp;DbName=CJFQ2012&lt;/_url&gt;&lt;_journal&gt;农业技术经济&lt;/_journal&gt;&lt;_issue&gt;07&lt;/_issue&gt;&lt;_pages&gt;63-70&lt;/_pages&gt;&lt;_date&gt;59204160&lt;/_date&gt;&lt;_keywords&gt;粮食安全;包络数据分析法;SBM-Tobit模型&lt;/_keywords&gt;&lt;_author_aff&gt;湖南农业大学经济学院;&lt;/_author_aff&gt;&lt;_db_provider&gt;CNKI: 期刊&lt;/_db_provider&gt;&lt;_accessed&gt;62670950&lt;/_accessed&gt;&lt;_db_updated&gt;CNKI - Reference&lt;/_db_updated&gt;&lt;_collection_scope&gt;CSSCI-C;PKU&lt;/_collection_scope&gt;&lt;_translated_author&gt;Ceng, Fusheng;Gao, Ming&lt;/_translated_author&gt;&lt;/Details&gt;&lt;Extra&gt;&lt;DBUID&gt;{F96A950B-833F-4880-A151-76DA2D6A2879}&lt;/DBUID&gt;&lt;/Extra&gt;&lt;/Item&gt;&lt;/References&gt;&lt;/Group&gt;&lt;Group&gt;&lt;References&gt;&lt;Item&gt;&lt;ID&gt;464&lt;/ID&gt;&lt;UID&gt;{DE82DEB2-0A9B-424A-999E-9B6F84BAFCC4}&lt;/UID&gt;&lt;Title&gt;粮食直接补贴对不同经营规模农户小麦生产率的影响— —基于全国农村固定观察点农户数据&lt;/Title&gt;&lt;Template&gt;Journal Article&lt;/Template&gt;&lt;Star&gt;0&lt;/Star&gt;&lt;Tag&gt;0&lt;/Tag&gt;&lt;Author&gt;高鸣; 宋洪远; Carter, Michael&lt;/Author&gt;&lt;Year&gt;2016&lt;/Year&gt;&lt;Details&gt;&lt;_language&gt;Chinese&lt;/_language&gt;&lt;_created&gt;62670932&lt;/_created&gt;&lt;_modified&gt;62671062&lt;/_modified&gt;&lt;_journal&gt;中国农村经济&lt;/_journal&gt;&lt;_collection_scope&gt;CSSCI-C;PKU&lt;/_collection_scope&gt;&lt;_issue&gt;8_x000d__x000a_&lt;/_issue&gt;&lt;_pages&gt;56-69&lt;/_pages&gt;&lt;_translated_author&gt;Gao, Ming;Song, Hongyuan;Carter, Michael&lt;/_translated_author&gt;&lt;/Details&gt;&lt;Extra&gt;&lt;DBUID&gt;{F96A950B-833F-4880-A151-76DA2D6A2879}&lt;/DBUID&gt;&lt;/Extra&gt;&lt;/Item&gt;&lt;/References&gt;&lt;/Group&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5A7AC061-D27B-415B-9B59-FB7FDE8E94FE}" w:val=" ADDIN NE.Ref.{5A7AC061-D27B-415B-9B59-FB7FDE8E94FE}&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Group&gt;&lt;References&gt;&lt;Item&gt;&lt;ID&gt;733&lt;/ID&gt;&lt;UID&gt;{77118925-B7D0-4785-800E-811D3EC6D808}&lt;/UID&gt;&lt;Title&gt;Mis-Specification in Farm Productivity Analysis: The Role of Land Quality&lt;/Title&gt;&lt;Template&gt;Journal Article&lt;/Template&gt;&lt;Star&gt;0&lt;/Star&gt;&lt;Tag&gt;0&lt;/Tag&gt;&lt;Author&gt;Bhalla, Surjit S; Roy, Prannoy&lt;/Author&gt;&lt;Year&gt;1988&lt;/Year&gt;&lt;Details&gt;&lt;_issue&gt;1&lt;/_issue&gt;&lt;_journal&gt;Oxford Economic Papers&lt;/_journal&gt;&lt;_pages&gt;55-73&lt;/_pages&gt;&lt;_volume&gt;40&lt;/_volume&gt;&lt;_created&gt;62679852&lt;/_created&gt;&lt;_modified&gt;62680018&lt;/_modified&gt;&lt;/Details&gt;&lt;Extra&gt;&lt;DBUID&gt;{F96A950B-833F-4880-A151-76DA2D6A2879}&lt;/DBUID&gt;&lt;/Extra&gt;&lt;/Item&gt;&lt;/References&gt;&lt;/Group&gt;&lt;/Citation&gt;_x000a_"/>
    <w:docVar w:name="NE.Ref{5D5EF77D-30AB-4F11-8C02-E33DC7F34D45}" w:val=" ADDIN NE.Ref.{5D5EF77D-30AB-4F11-8C02-E33DC7F34D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5FE8DFE5-6FB2-4F8C-947D-8D87A6C7C8C3}" w:val=" ADDIN NE.Ref.{5FE8DFE5-6FB2-4F8C-947D-8D87A6C7C8C3}&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33D02CF-A445-4B6A-A37C-CFF2AF60AC32}" w:val=" ADDIN NE.Ref.{633D02CF-A445-4B6A-A37C-CFF2AF60AC32}&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6481084A-184F-4D1B-8B29-F70E6F1C7A88}" w:val=" ADDIN NE.Ref.{6481084A-184F-4D1B-8B29-F70E6F1C7A88}&lt;Citation&gt;&lt;Group&gt;&lt;References&gt;&lt;Item&gt;&lt;ID&gt;748&lt;/ID&gt;&lt;UID&gt;{025C178D-3765-4026-B817-03E8CD4DFF13}&lt;/UID&gt;&lt;Title&gt;改造传统农业&lt;/Title&gt;&lt;Template&gt;Book&lt;/Template&gt;&lt;Star&gt;0&lt;/Star&gt;&lt;Tag&gt;0&lt;/Tag&gt;&lt;Author&gt;舒尔茨; 梁小民&lt;/Author&gt;&lt;Year&gt;2009&lt;/Year&gt;&lt;Details&gt;&lt;_keywords&gt;发展中国家&lt;/_keywords&gt;&lt;_created&gt;62679863&lt;/_created&gt;&lt;_modified&gt;62679871&lt;/_modified&gt;&lt;_translated_author&gt;Shu, Erci;Liang, Xiaomin&lt;/_translated_author&gt;&lt;/Details&gt;&lt;Extra&gt;&lt;DBUID&gt;{F96A950B-833F-4880-A151-76DA2D6A2879}&lt;/DBUID&gt;&lt;/Extra&gt;&lt;/Item&gt;&lt;/References&gt;&lt;/Group&gt;&lt;/Citation&gt;_x000a_"/>
    <w:docVar w:name="NE.Ref{686D38CB-DED6-4D3B-B29D-40FCAFB787A1}" w:val=" ADDIN NE.Ref.{686D38CB-DED6-4D3B-B29D-40FCAFB787A1}&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69B6B482-0F6D-46E1-8276-7CB2E0115C23}" w:val=" ADDIN NE.Ref.{69B6B482-0F6D-46E1-8276-7CB2E0115C2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A905E94-6CE2-4D4F-8FDB-9B255C4FC75C}" w:val=" ADDIN NE.Ref.{6A905E94-6CE2-4D4F-8FDB-9B255C4FC75C}&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6C262ED3-7220-4100-BA56-4001B67C2C0E}" w:val=" ADDIN NE.Ref.{6C262ED3-7220-4100-BA56-4001B67C2C0E}&lt;Citation&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6E846636-2060-4A6A-8F10-F1FA935BBC33}" w:val=" ADDIN NE.Ref.{6E846636-2060-4A6A-8F10-F1FA935BBC33}&lt;Citation&gt;&lt;Group&gt;&lt;References&gt;&lt;Item&gt;&lt;ID&gt;621&lt;/ID&gt;&lt;UID&gt;{C9207C90-3355-4A36-B404-CE8527B20281}&lt;/UID&gt;&lt;Title&gt;气候变化对中国的影响利弊&lt;/Title&gt;&lt;Template&gt;Journal Article&lt;/Template&gt;&lt;Star&gt;0&lt;/Star&gt;&lt;Tag&gt;0&lt;/Tag&gt;&lt;Author&gt;吴绍洪; 黄季焜; 刘燕华; 高江波; 杨军; 王文涛; 尹云鹤; 栾浩; 董婉璐&lt;/Author&gt;&lt;Year&gt;2014&lt;/Year&gt;&lt;Details&gt;&lt;_language&gt;Chinese&lt;/_language&gt;&lt;_created&gt;62670944&lt;/_created&gt;&lt;_modified&gt;62671109&lt;/_modified&gt;&lt;_url&gt;http://kns.cnki.net/KCMS/detail/detail.aspx?FileName=ZGRZ201401002&amp;amp;DbName=CJFQ2014&lt;/_url&gt;&lt;_journal&gt;中国人口·资源与环境&lt;/_journal&gt;&lt;_volume&gt;24&lt;/_volume&gt;&lt;_issue&gt;01&lt;/_issue&gt;&lt;_pages&gt;7-13&lt;/_pages&gt;&lt;_date&gt;59971680&lt;/_date&gt;&lt;_keywords&gt;气候变化;影响利弊;有序与定量适应;主动应对;中国&lt;/_keywords&gt;&lt;_author_aff&gt;中国科学院地理科学与资源研究所;国务院参事室;&lt;/_author_aff&gt;&lt;_db_provider&gt;CNKI: 期刊&lt;/_db_provider&gt;&lt;_accessed&gt;62670949&lt;/_accessed&gt;&lt;_db_updated&gt;CNKI - Reference&lt;/_db_updat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70D229C1-53D2-4160-9CDF-496069B1B52A}" w:val=" ADDIN NE.Ref.{70D229C1-53D2-4160-9CDF-496069B1B52A}&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71AF8CE8-0DB8-43BD-BC6F-647E8D42A23C}" w:val=" ADDIN NE.Ref.{71AF8CE8-0DB8-43BD-BC6F-647E8D42A23C}&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33E1299-0242-4E5C-AFA3-A629D329C8A9}" w:val=" ADDIN NE.Ref.{733E1299-0242-4E5C-AFA3-A629D329C8A9}&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73AB02C9-C51E-496F-8A81-1625E8C6E0C9}" w:val=" ADDIN NE.Ref.{73AB02C9-C51E-496F-8A81-1625E8C6E0C9}&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7424A327-4D80-4130-AD5F-55F06C166A38}" w:val=" ADDIN NE.Ref.{7424A327-4D80-4130-AD5F-55F06C166A38}&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Group&gt;&lt;References&gt;&lt;Item&gt;&lt;ID&gt;709&lt;/ID&gt;&lt;UID&gt;{741C2733-CEEA-4DC0-AF97-0B0583771D3D}&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9852&lt;/_created&gt;&lt;_modified&gt;62680021&lt;/_modified&gt;&lt;_impact_factor&gt;   1.732&lt;/_impact_factor&gt;&lt;_collection_scope&gt;SCIE;SSCI&lt;/_collection_scope&gt;&lt;/Details&gt;&lt;Extra&gt;&lt;DBUID&gt;{F96A950B-833F-4880-A151-76DA2D6A2879}&lt;/DBUID&gt;&lt;/Extra&gt;&lt;/Item&gt;&lt;/References&gt;&lt;/Group&gt;&lt;Group&gt;&lt;References&gt;&lt;Item&gt;&lt;ID&gt;711&lt;/ID&gt;&lt;UID&gt;{BA3070F8-1A61-4B57-94A1-38A4A3CCAD00}&lt;/UID&gt;&lt;Title&gt;Re-examining the inverse relationship between farm size and efficiency&lt;/Title&gt;&lt;Template&gt;Journal Article&lt;/Template&gt;&lt;Star&gt;0&lt;/Star&gt;&lt;Tag&gt;0&lt;/Tag&gt;&lt;Author&gt;Li, Gucheng; Feng, Zhongchao; You, Liangzhi; Fan, Lixia&lt;/Author&gt;&lt;Year&gt;2013&lt;/Year&gt;&lt;Details&gt;&lt;_issue&gt;4&lt;/_issue&gt;&lt;_journal&gt;China Agricultural Economic Review&lt;/_journal&gt;&lt;_keywords&gt;PRODUCTIVITY RELATIONSHIP;TECHNICAL EFFICIENCY;FRONTIER FUNCTION;LABOR-MARKETS;LAND QUALITY;RURAL CHINA;GROWTH;AGRICULTURE;REFORMS;EXPLAIN&lt;/_keywords&gt;&lt;_pages&gt;473-488&lt;/_pages&gt;&lt;_volume&gt;5&lt;/_volume&gt;&lt;_created&gt;62679852&lt;/_created&gt;&lt;_modified&gt;62679875&lt;/_modified&gt;&lt;_impact_factor&gt;   0.718&lt;/_impact_factor&gt;&lt;_collection_scope&gt;SCIE;SSCI&lt;/_collection_scope&gt;&lt;/Details&gt;&lt;Extra&gt;&lt;DBUID&gt;{F96A950B-833F-4880-A151-76DA2D6A2879}&lt;/DBUID&gt;&lt;/Extra&gt;&lt;/Item&gt;&lt;/References&gt;&lt;/Group&gt;&lt;/Citation&gt;_x000a_"/>
    <w:docVar w:name="NE.Ref{7573D1A0-3B0E-4BE9-B601-C0935FE92B20}" w:val=" ADDIN NE.Ref.{7573D1A0-3B0E-4BE9-B601-C0935FE92B20}&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Citation&gt;_x000a_"/>
    <w:docVar w:name="NE.Ref{78CF8038-A06F-4704-9418-B63C5821EA0E}" w:val=" ADDIN NE.Ref.{78CF8038-A06F-4704-9418-B63C5821EA0E}&lt;Citation&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Ref{7A7E7EBC-0665-4FD8-9A92-BA46CDB499BC}" w:val=" ADDIN NE.Ref.{7A7E7EBC-0665-4FD8-9A92-BA46CDB499BC}&lt;Citation&gt;&lt;Group&gt;&lt;References&gt;&lt;Item&gt;&lt;ID&gt;740&lt;/ID&gt;&lt;UID&gt;{4E8CC399-9A96-442B-B23E-D7865F014A9C}&lt;/UID&gt;&lt;Title&gt;非农就业、土地流转与土地细碎化对稻农技术效率的影响&lt;/Title&gt;&lt;Template&gt;Journal Article&lt;/Template&gt;&lt;Star&gt;0&lt;/Star&gt;&lt;Tag&gt;0&lt;/Tag&gt;&lt;Author&gt;黄祖辉; 王建英; 陈志钢&lt;/Author&gt;&lt;Year&gt;2014&lt;/Year&gt;&lt;Details&gt;&lt;_issue&gt;11&lt;/_issue&gt;&lt;_journal&gt;中国农村经济&lt;/_journal&gt;&lt;_keywords&gt;非农就业;土地流转;土地细碎化;技术效率;稻农&lt;/_keywords&gt;&lt;_pages&gt;4-16&lt;/_pages&gt;&lt;_created&gt;62679863&lt;/_created&gt;&lt;_modified&gt;62679890&lt;/_modifi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E18CC20-792B-49A9-97BD-4B1B6ED80AEE}" w:val=" ADDIN NE.Ref.{7E18CC20-792B-49A9-97BD-4B1B6ED80AEE}&lt;Citation&gt;&lt;Group&gt;&lt;References&gt;&lt;Item&gt;&lt;ID&gt;407&lt;/ID&gt;&lt;UID&gt;{399691B5-6582-4653-AB21-BCF8F15F0EE7}&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accessed&gt;62670324&lt;/_accessed&gt;&lt;_author_aff&gt;中南财经政法大学工商管理学院;&lt;/_author_aff&gt;&lt;_collection_scope&gt;CSSCI-C;PKU&lt;/_collection_scope&gt;&lt;_created&gt;62670324&lt;/_created&gt;&lt;_date&gt;59824800&lt;/_date&gt;&lt;_db_provider&gt;CNKI: 期刊&lt;/_db_provider&gt;&lt;_db_updated&gt;CNKI - Reference&lt;/_db_updated&gt;&lt;_issue&gt;09&lt;/_issue&gt;&lt;_journal&gt;中国农村经济&lt;/_journal&gt;&lt;_keywords&gt;农业机械化;区域差异;地形;效应分解;湖北省&lt;/_keywords&gt;&lt;_language&gt;Chinese&lt;/_language&gt;&lt;_modified&gt;62670324&lt;/_modified&gt;&lt;_pages&gt;63-77&lt;/_pages&gt;&lt;_url&gt;http://kns.cnki.net/KCMS/detail/detail.aspx?FileName=ZNJJ201309008&amp;amp;DbName=CJFQ2013&lt;/_url&gt;&lt;_translated_author&gt;Zhou, Jing;Chen, Yuping;Ruan, Dongyan&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7E3ECFF4-477E-4A85-9F9C-1B435C5B1264}" w:val=" ADDIN NE.Ref.{7E3ECFF4-477E-4A85-9F9C-1B435C5B1264}&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81D155D7-5188-4BAB-8C7D-191E86DA6151}" w:val=" ADDIN NE.Ref.{81D155D7-5188-4BAB-8C7D-191E86DA6151}&lt;Citation&gt;&lt;Group&gt;&lt;References&gt;&lt;Item&gt;&lt;ID&gt;765&lt;/ID&gt;&lt;UID&gt;{5BC8FFDD-4136-460F-814E-3274FDF21AC7}&lt;/UID&gt;&lt;Title&gt;改革时期农业劳动力转移与重新配置&lt;/Title&gt;&lt;Template&gt;Journal Article&lt;/Template&gt;&lt;Star&gt;0&lt;/Star&gt;&lt;Tag&gt;0&lt;/Tag&gt;&lt;Author&gt;蔡昉&lt;/Author&gt;&lt;Year&gt;2017&lt;/Year&gt;&lt;Details&gt;&lt;_issue&gt;10&lt;/_issue&gt;&lt;_journal&gt;中国农村经济&lt;/_journal&gt;&lt;_pages&gt;2-12&lt;/_pages&gt;&lt;_created&gt;62679881&lt;/_created&gt;&lt;_modified&gt;62679881&lt;/_modified&gt;&lt;_collection_scope&gt;CSSCI-C;PKU&lt;/_collection_scope&gt;&lt;_translated_author&gt;Cai, Fang&lt;/_translated_author&gt;&lt;/Details&gt;&lt;Extra&gt;&lt;DBUID&gt;{F96A950B-833F-4880-A151-76DA2D6A2879}&lt;/DBUID&gt;&lt;/Extra&gt;&lt;/Item&gt;&lt;/References&gt;&lt;/Group&gt;&lt;/Citation&gt;_x000a_"/>
    <w:docVar w:name="NE.Ref{822B946D-68C0-4E76-A320-2AFBFE115284}" w:val=" ADDIN NE.Ref.{822B946D-68C0-4E76-A320-2AFBFE115284}&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Citation&gt;_x000a_"/>
    <w:docVar w:name="NE.Ref{8262BF7C-494F-4C76-96AA-7571182A2C91}" w:val=" ADDIN NE.Ref.{8262BF7C-494F-4C76-96AA-7571182A2C91}&lt;Citation&gt;&lt;Group&gt;&lt;References&gt;&lt;Item&gt;&lt;ID&gt;844&lt;/ID&gt;&lt;UID&gt;{AF1858A2-59EC-44BD-BE76-435F7826BE4C}&lt;/UID&gt;&lt;Title&gt;中国农业机械化高速发展阶段的要素替代机制研究&lt;/Title&gt;&lt;Template&gt;Journal Article&lt;/Template&gt;&lt;Star&gt;0&lt;/Star&gt;&lt;Tag&gt;0&lt;/Tag&gt;&lt;Author&gt;潘彪; 田志宏&lt;/Author&gt;&lt;Year&gt;2018&lt;/Year&gt;&lt;Details&gt;&lt;_language&gt;Chinese&lt;/_language&gt;&lt;_created&gt;62689794&lt;/_created&gt;&lt;_modified&gt;62689794&lt;/_modified&gt;&lt;_url&gt;http://kns.cnki.net/KCMS/detail/detail.aspx?FileName=NYGU201809001&amp;amp;DbName=CJFQ2018&lt;/_url&gt;&lt;_journal&gt;农业工程学报&lt;/_journal&gt;&lt;_volume&gt;34&lt;/_volume&gt;&lt;_issue&gt;09&lt;/_issue&gt;&lt;_pages&gt;1-10&lt;/_pages&gt;&lt;_date&gt;62245440&lt;/_date&gt;&lt;_keywords&gt;农业;机械化;作物;黄金十年;劳动力价格;替代弹性;时空收敛性&lt;/_keywords&gt;&lt;_author_aff&gt;中国农业大学经济管理学院;&lt;/_author_aff&gt;&lt;_db_provider&gt;CNKI: 期刊&lt;/_db_provider&gt;&lt;_accessed&gt;62689794&lt;/_accessed&gt;&lt;_db_updated&gt;CNKI - Reference&lt;/_db_updated&gt;&lt;_collection_scope&gt;CSCD;PKU;EI&lt;/_collection_scope&gt;&lt;_translated_author&gt;Pan, Biao;Tian, Zhihong&lt;/_translated_author&gt;&lt;/Details&gt;&lt;Extra&gt;&lt;DBUID&gt;{F96A950B-833F-4880-A151-76DA2D6A2879}&lt;/DBUID&gt;&lt;/Extra&gt;&lt;/Item&gt;&lt;/References&gt;&lt;/Group&gt;&lt;Group&gt;&lt;References&gt;&lt;Item&gt;&lt;ID&gt;749&lt;/ID&gt;&lt;UID&gt;{959C1282-E069-4FA6-98C8-0F2F71128B6C}&lt;/UID&gt;&lt;Title&gt;购机补贴政策对中国农业机械使用效率的影响分析&lt;/Title&gt;&lt;Template&gt;Journal Article&lt;/Template&gt;&lt;Star&gt;0&lt;/Star&gt;&lt;Tag&gt;0&lt;/Tag&gt;&lt;Author&gt;潘彪; 田志宏&lt;/Author&gt;&lt;Year&gt;2018&lt;/Year&gt;&lt;Details&gt;&lt;_collection_scope&gt;CSSCI-C;PKU&lt;/_collection_scope&gt;&lt;_created&gt;62679863&lt;/_created&gt;&lt;_issue&gt;6&lt;/_issue&gt;&lt;_journal&gt;中国农村经济&lt;/_journal&gt;&lt;_modified&gt;62688184&lt;/_modified&gt;&lt;_pages&gt;23-39&lt;/_pages&gt;&lt;_volume&gt;No.402&lt;/_volume&gt;&lt;_translated_author&gt;Pan, Biao;Tian, Zhihong&lt;/_translated_author&gt;&lt;/Details&gt;&lt;Extra&gt;&lt;DBUID&gt;{F96A950B-833F-4880-A151-76DA2D6A2879}&lt;/DBUID&gt;&lt;/Extra&gt;&lt;/Item&gt;&lt;/References&gt;&lt;/Group&gt;&lt;/Citation&gt;_x000a_"/>
    <w:docVar w:name="NE.Ref{82F60D0A-A211-4C2E-A4F3-DB21D65430E4}" w:val=" ADDIN NE.Ref.{82F60D0A-A211-4C2E-A4F3-DB21D65430E4}&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35AD735-6F9A-4ECA-B071-9908D2276D5E}" w:val=" ADDIN NE.Ref.{835AD735-6F9A-4ECA-B071-9908D2276D5E}&lt;Citation&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14&lt;/ID&gt;&lt;UID&gt;{607377BA-3DD5-4AD3-BC64-E8C212B70D9A}&lt;/UID&gt;&lt;Title&gt;农业全要素生产率增长:基于一种新的窗式DEA生产率指数的再估计&lt;/Title&gt;&lt;Template&gt;Journal Article&lt;/Template&gt;&lt;Star&gt;0&lt;/Star&gt;&lt;Tag&gt;0&lt;/Tag&gt;&lt;Author&gt;李谷成; 范丽霞; 成刚; 冯中朝&lt;/Author&gt;&lt;Year&gt;2013&lt;/Year&gt;&lt;Details&gt;&lt;_language&gt;Chinese&lt;/_language&gt;&lt;_created&gt;62670944&lt;/_created&gt;&lt;_modified&gt;62671099&lt;/_modified&gt;&lt;_url&gt;http://kns.cnki.net/KCMS/detail/detail.aspx?FileName=NYJS201305000&amp;amp;DbName=CJFQ2013&lt;/_url&gt;&lt;_journal&gt;农业技术经济&lt;/_journal&gt;&lt;_issue&gt;05&lt;/_issue&gt;&lt;_pages&gt;4-17&lt;/_pages&gt;&lt;_date&gt;59641920&lt;/_date&gt;&lt;_keywords&gt;农业全要素生产率;窗式DEA;Malmquist生产率指数;数据包络分析&lt;/_keywords&gt;&lt;_author_aff&gt;华中农业大学经济管理学院;武汉工业学院经济与管理学院;北京大学中国卫生发展研究中心;&lt;/_author_aff&gt;&lt;_db_provider&gt;CNKI: 期刊&lt;/_db_provider&gt;&lt;_accessed&gt;62670949&lt;/_accessed&gt;&lt;_db_updated&gt;CNKI - Reference&lt;/_db_updated&gt;&lt;_collection_scope&gt;CSSCI-C;PKU&lt;/_collection_scope&gt;&lt;_translated_author&gt;Li, Gucheng;Fan, Lixia;Cheng, Gang;Feng, Zhongchao&lt;/_translated_author&gt;&lt;/Details&gt;&lt;Extra&gt;&lt;DBUID&gt;{F96A950B-833F-4880-A151-76DA2D6A2879}&lt;/DBUID&gt;&lt;/Extra&gt;&lt;/Item&gt;&lt;/References&gt;&lt;/Group&gt;&lt;/Citation&gt;_x000a_"/>
    <w:docVar w:name="NE.Ref{848FAC2F-4C1C-47B5-ACF8-494AD5598CE9}" w:val=" ADDIN NE.Ref.{848FAC2F-4C1C-47B5-ACF8-494AD5598CE9}&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4C58965-A85A-4C0F-B981-5A82AACD733C}" w:val=" ADDIN NE.Ref.{84C58965-A85A-4C0F-B981-5A82AACD733C}&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859EA668-2EF2-418B-B772-3ECA6DB54D56}" w:val=" ADDIN NE.Ref.{859EA668-2EF2-418B-B772-3ECA6DB54D56}&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85BE0500-093B-409F-9033-6C0F764FD500}" w:val=" ADDIN NE.Ref.{85BE0500-093B-409F-9033-6C0F764FD500}&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8694B818-B949-4722-BFA0-2DE7A8ABF822}" w:val=" ADDIN NE.Ref.{8694B818-B949-4722-BFA0-2DE7A8ABF822}&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8C61B479-76D5-43CE-9C8E-301A21151D8D}" w:val=" ADDIN NE.Ref.{8C61B479-76D5-43CE-9C8E-301A21151D8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8CCCA36F-57C1-4677-8942-D0F1435FE608}" w:val=" ADDIN NE.Ref.{8CCCA36F-57C1-4677-8942-D0F1435FE60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E943E5B-5E76-406A-97AB-C9A6CBC9619F}" w:val=" ADDIN NE.Ref.{8E943E5B-5E76-406A-97AB-C9A6CBC9619F}&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8F5AA5DE-3890-47C7-AF81-35B29458003D}" w:val=" ADDIN NE.Ref.{8F5AA5DE-3890-47C7-AF81-35B29458003D}&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F8292B5-5B45-4413-B49A-2522A25B337A}" w:val=" ADDIN NE.Ref.{8F8292B5-5B45-4413-B49A-2522A25B337A}&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90760852-4C9D-483C-BABE-F4A8F4A1A08D}" w:val=" ADDIN NE.Ref.{90760852-4C9D-483C-BABE-F4A8F4A1A08D}&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9115B3A9-D163-416F-BD03-4A92F9B8BA91}" w:val=" ADDIN NE.Ref.{9115B3A9-D163-416F-BD03-4A92F9B8BA91}&lt;Citation&gt;&lt;Group&gt;&lt;References&gt;&lt;Item&gt;&lt;ID&gt;620&lt;/ID&gt;&lt;UID&gt;{79654E0F-71A4-45ED-8719-193F094E56CD}&lt;/UID&gt;&lt;Title&gt;气候变化对我国农业生产的影响——基于多投入多产出生产函数的分析&lt;/Title&gt;&lt;Template&gt;Journal Article&lt;/Template&gt;&lt;Star&gt;0&lt;/Star&gt;&lt;Tag&gt;0&lt;/Tag&gt;&lt;Author&gt;侯麟科; 仇焕广; 汪阳洁; 孙来祥&lt;/Author&gt;&lt;Year&gt;2015&lt;/Year&gt;&lt;Details&gt;&lt;_language&gt;Chinese&lt;/_language&gt;&lt;_created&gt;62670944&lt;/_created&gt;&lt;_modified&gt;62671100&lt;/_modified&gt;&lt;_url&gt;http://kns.cnki.net/KCMS/detail/detail.aspx?FileName=NYJS201503001&amp;amp;DbName=CJFQ2015&lt;/_url&gt;&lt;_journal&gt;农业技术经济&lt;/_journal&gt;&lt;_issue&gt;03&lt;/_issue&gt;&lt;_pages&gt;4-14&lt;/_pages&gt;&lt;_date&gt;60605280&lt;/_date&gt;&lt;_keywords&gt;气候变化;农业生产;多投入多产出生产函数&lt;/_keywords&gt;&lt;_author_aff&gt;山东大学经济研究院;中国人民大学农业与农村发展学院;中南大学商学院;美国马里兰大学地理科学系;&lt;/_author_aff&gt;&lt;_db_provider&gt;CNKI: 期刊&lt;/_db_provider&gt;&lt;_accessed&gt;62670949&lt;/_accessed&gt;&lt;_db_updated&gt;CNKI - Reference&lt;/_db_updated&gt;&lt;_collection_scope&gt;CSSCI-C;PKU&lt;/_collection_scope&gt;&lt;_translated_author&gt;Hou, Linke;Chou, Huanguang;Wang, Yangjie;Sun, Laixiang&lt;/_translated_author&gt;&lt;/Details&gt;&lt;Extra&gt;&lt;DBUID&gt;{F96A950B-833F-4880-A151-76DA2D6A2879}&lt;/DBUID&gt;&lt;/Extra&gt;&lt;/Item&gt;&lt;/References&gt;&lt;/Group&gt;&lt;Group&gt;&lt;References&gt;&lt;Item&gt;&lt;ID&gt;639&lt;/ID&gt;&lt;UID&gt;{720C7973-7A30-4117-94CC-FE1E69E6E635}&lt;/UID&gt;&lt;Title&gt;未来气候变化对我国粮食安全的影响&lt;/Title&gt;&lt;Template&gt;Journal Article&lt;/Template&gt;&lt;Star&gt;0&lt;/Star&gt;&lt;Tag&gt;0&lt;/Tag&gt;&lt;Author&gt;周曙东; 周文魁; 林光华; 乔辉&lt;/Author&gt;&lt;Year&gt;2013&lt;/Year&gt;&lt;Details&gt;&lt;_language&gt;Chinese&lt;/_language&gt;&lt;_created&gt;62670944&lt;/_created&gt;&lt;_modified&gt;62671110&lt;/_modified&gt;&lt;_url&gt;http://kns.cnki.net/KCMS/detail/detail.aspx?FileName=NJNS201301008&amp;amp;DbName=CJFQ2013&lt;/_url&gt;&lt;_journal&gt;南京农业大学学报(社会科学版)&lt;/_journal&gt;&lt;_volume&gt;13&lt;/_volume&gt;&lt;_issue&gt;01&lt;/_issue&gt;&lt;_pages&gt;56-65&lt;/_pages&gt;&lt;_date&gt;59467680&lt;/_date&gt;&lt;_keywords&gt;气候变化;粮食安全;技术进步;情景分析&lt;/_keywords&gt;&lt;_author_aff&gt;南京农业大学经济管理学院;&lt;/_author_aff&gt;&lt;_db_provider&gt;CNKI: 期刊&lt;/_db_provider&gt;&lt;_accessed&gt;62670950&lt;/_accessed&gt;&lt;_db_updated&gt;CNKI - Reference&lt;/_db_updated&gt;&lt;_translated_author&gt;Zhou, Shudong;Zhou, Wenkui;Lin, Guanghua;Qiao, Hui&lt;/_translated_author&gt;&lt;/Details&gt;&lt;Extra&gt;&lt;DBUID&gt;{F96A950B-833F-4880-A151-76DA2D6A2879}&lt;/DBUID&gt;&lt;/Extra&gt;&lt;/Item&gt;&lt;/References&gt;&lt;/Group&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921A3616-AF0F-424D-AEFA-EADC20A9BCE6}" w:val=" ADDIN NE.Ref.{921A3616-AF0F-424D-AEFA-EADC20A9BCE6}&lt;Citation&gt;&lt;Group&gt;&lt;References&gt;&lt;Item&gt;&lt;ID&gt;771&lt;/ID&gt;&lt;UID&gt;{B66BF22B-54DA-46FA-89CE-CC140642DE99}&lt;/UID&gt;&lt;Title&gt;土地细碎化、种植多样化对农业生产利润和效率的影响分析——基于江苏农户的微观调查&lt;/Title&gt;&lt;Template&gt;Journal Article&lt;/Template&gt;&lt;Star&gt;0&lt;/Star&gt;&lt;Tag&gt;0&lt;/Tag&gt;&lt;Author&gt;卢华; 胡浩&lt;/Author&gt;&lt;Year&gt;2015&lt;/Year&gt;&lt;Details&gt;&lt;_issue&gt;7&lt;/_issue&gt;&lt;_journal&gt;农业技术经济&lt;/_journal&gt;&lt;_pages&gt;4-15&lt;/_pages&gt;&lt;_created&gt;62679923&lt;/_created&gt;&lt;_modified&gt;62679923&lt;/_modified&gt;&lt;_collection_scope&gt;CSSCI-C;PKU&lt;/_collection_scope&gt;&lt;_translated_author&gt;Lu, Hua;Hu, Hao&lt;/_translated_author&gt;&lt;/Details&gt;&lt;Extra&gt;&lt;DBUID&gt;{F96A950B-833F-4880-A151-76DA2D6A2879}&lt;/DBUID&gt;&lt;/Extra&gt;&lt;/Item&gt;&lt;/References&gt;&lt;/Group&gt;&lt;/Citation&gt;_x000a_"/>
    <w:docVar w:name="NE.Ref{941B71B7-C7B2-444B-B2C6-6F1A1EACCB4B}" w:val=" ADDIN NE.Ref.{941B71B7-C7B2-444B-B2C6-6F1A1EACCB4B}&lt;Citation&gt;&lt;Group&gt;&lt;References&gt;&lt;Item&gt;&lt;ID&gt;433&lt;/ID&gt;&lt;UID&gt;{4C3256E4-60CA-424D-98FA-AC3062C2032C}&lt;/UID&gt;&lt;Title&gt;Testing Household-Specific Explanations for the Inverse Productivity Relationship&lt;/Title&gt;&lt;Template&gt;Journal Article&lt;/Template&gt;&lt;Star&gt;0&lt;/Star&gt;&lt;Tag&gt;0&lt;/Tag&gt;&lt;Author&gt;Assuncao, J J; Braido, L H B&lt;/Author&gt;&lt;Year&gt;2007&lt;/Year&gt;&lt;Details&gt;&lt;_doi&gt;10.1111/j.1467-8276.2007.01032.x&lt;/_doi&gt;&lt;_created&gt;62670932&lt;/_created&gt;&lt;_modified&gt;62671078&lt;/_modified&gt;&lt;_url&gt;https://academic.oup.com/ajae/article-lookup/doi/10.1111/j.1467-8276.2007.01032.x_x000d__x000a_http://academic.oup.com/ajae/article-pdf/89/4/980/343396/89-4-980.pdf&lt;/_url&gt;&lt;_journal&gt;American Journal of Agricultural Economics&lt;/_journal&gt;&lt;_volume&gt;89&lt;/_volume&gt;&lt;_issue&gt;4&lt;/_issue&gt;&lt;_pages&gt;980-990&lt;/_pages&gt;&lt;_tertiary_title&gt;American Journal of Agricultural Economics&lt;/_tertiary_title&gt;&lt;_date&gt;56714400&lt;/_date&gt;&lt;_isbn&gt;0002-9092&lt;/_isbn&gt;&lt;_accessed&gt;62670933&lt;/_accessed&gt;&lt;_db_updated&gt;CrossRef&lt;/_db_updated&gt;&lt;_impact_factor&gt;   2.457&lt;/_impact_factor&gt;&lt;_collection_scope&gt;SCI;SCIE;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406&lt;/ID&gt;&lt;UID&gt;{870F964A-5E38-471C-80A4-8A0021DA3AAD}&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accessed&gt;62670973&lt;/_accessed&gt;&lt;_collection_scope&gt;SSCI&lt;/_collection_scope&gt;&lt;_created&gt;62670324&lt;/_created&gt;&lt;_db_updated&gt;CrossRef&lt;/_db_updated&gt;&lt;_doi&gt;10.1016/j.worlddev.2009.06.002&lt;/_doi&gt;&lt;_impact_factor&gt;   3.166&lt;/_impact_factor&gt;&lt;_isbn&gt;0305750X&lt;/_isbn&gt;&lt;_issue&gt;1&lt;/_issue&gt;&lt;_journal&gt;World Development&lt;/_journal&gt;&lt;_modified&gt;62670324&lt;/_modified&gt;&lt;_pages&gt;88-97&lt;/_pages&gt;&lt;_tertiary_title&gt;World Development&lt;/_tertiary_title&gt;&lt;_url&gt;https://linkinghub.elsevier.com/retrieve/pii/S0305750X09001168_x000d__x000a_https://api.elsevier.com/content/article/PII:S0305750X09001168?httpAccept=text/xml&lt;/_url&gt;&lt;_volume&gt;38&lt;/_volume&gt;&lt;/Details&gt;&lt;Extra&gt;&lt;DBUID&gt;{F96A950B-833F-4880-A151-76DA2D6A2879}&lt;/DBUID&gt;&lt;/Extra&gt;&lt;/Item&gt;&lt;/References&gt;&lt;/Group&gt;&lt;Group&gt;&lt;References&gt;&lt;Item&gt;&lt;ID&gt;511&lt;/ID&gt;&lt;UID&gt;{B9482FD8-3ED3-4DBF-B49F-A78AE110046F}&lt;/UID&gt;&lt;Title&gt;Can unobserved land quality explain the inverse productivity relationship?&lt;/Title&gt;&lt;Template&gt;Journal Article&lt;/Template&gt;&lt;Star&gt;0&lt;/Star&gt;&lt;Tag&gt;0&lt;/Tag&gt;&lt;Author&gt;Benjamin, Dwayne&lt;/Author&gt;&lt;Year&gt;1995&lt;/Year&gt;&lt;Details&gt;&lt;_created&gt;62670944&lt;/_created&gt;&lt;_modified&gt;62670957&lt;/_modified&gt;&lt;_url&gt;http://pku.summon.serialssolutions.com/2.0.0/link/0/eLvHCXMwrV1Nb9QwELWgF7jwjVhaUA4IwSFsHDuOfUJL6WpVgcShd8txxjQCstFmt6L_nhknWdpKCAlxcBLFdqRMJjPP9rwxYyJ_l6U3bIIOSpWyMFldQDBVrTKQXudOkH8KVcxd_Vl_-pIvT4rTK9QYirIcXcFg4qPxHu_MR-HOu6aZ0xKf0KWmjb5RK1eRz65I85cfP-xtM-pzOawrSMoqqycyHVfz_b03Rr6Nz0hXf3JWN603ItsNdOCvuKbl_f_xFg_YvRGYJouh2UN2C9pH7M7EW-4fs9Nj1ya7dl3RPC7UCYVEJgMn8zKBn91317QJwsmkaSnUA5JuSCYbd6dINlPQ3XnTvX_CzpYnZ8erdNyJIfU4oJGp42Ccl66uhPAiqyQoyLl3Re6D0TyIAgoHNeQ-57WoRRXyLJQIDhxIDUY8ZQftuoVnLMHhTTChlti3JBKv4QVwFSSiukohlpyxdJK47YZ8G3YKRCPhWJKONdJG-djVjJXTZ7HXRGzRJfyl5yv6inbc7BMPPU2H9F_dru_tgjLfa16WM_Y6NqP_fbtx3o20BXwdypx1teHhpA7WVTRP5be9RbQsuc6w9mhfO1qJPi4l5gjAs2udf1ebQiNAVHzGFlG99hIBRDZwAX5tL6xwUuHhEgvR7fHU0CWWDkvBrZb2fPvj-T8L6pDdHXj8NO90xA62mx28YLe7b7uX8ef6BYy4KtE&lt;/_url&gt;&lt;_place_published&gt;Amsterdam_x000d__x000a_&lt;/_place_published&gt;&lt;_journal&gt;Journal of Development Economics&lt;/_journal&gt;&lt;_volume&gt;46&lt;/_volume&gt;&lt;_issue&gt;1_x000d__x000a_&lt;/_issue&gt;&lt;_number&gt;1&lt;/_number&gt;&lt;_pages&gt;51_x000d__x000a_-84_x000d__x000a_&lt;/_pages&gt;&lt;_doi&gt;10.1016/0304-3878(94)00048-H&lt;/_doi&gt;&lt;_date_display&gt;1995&lt;/_date_display&gt;&lt;_date&gt;49965120&lt;/_date&gt;&lt;_isbn&gt;0304-3878_x000d__x000a_&lt;/_isbn&gt;&lt;_ori_publication&gt;Elsevier B.V_x000d__x000a_&lt;/_ori_publication&gt;&lt;_keywords&gt;Agriculture_x000d__x000a_; Economic Development: Agriculture, Natural Resources, Energy, Environment, Other Primary Products (O13)_x000d__x000a_; Asia_x000d__x000a_; Farms_x000d__x000a_; Developing Country_x000d__x000a_; Indonesia_x000d__x000a_; Farms, Size of_x000d__x000a_; Analysis_x000d__x000a_; Agricultural productivity_x000d__x000a_; Demand_x000d__x000a_; Productivity_x000d__x000a_; Economics_x000d__x000a_; Economic models_x000d__x000a_; Statistical analysis_x000d__x000a_; Labor market_x000d__x000a_; Developing countries_x000d__x000a_; LDCs_x000d__x000a_; Agricultural economics_x000d__x000a_; Land use_x000d__x000a_; Studies_x000d__x000a_; Development economics_x000d__x000a_; Farming_x000d__x000a_&lt;/_keywords&gt;&lt;_accessed&gt;62670957&lt;/_accessed&gt;&lt;_db_updated&gt;PKU Search&lt;/_db_updated&gt;&lt;_impact_factor&gt;   2.205&lt;/_impact_factor&gt;&lt;_collection_scope&gt;SSCI&lt;/_collection_scope&gt;&lt;/Details&gt;&lt;Extra&gt;&lt;DBUID&gt;{F96A950B-833F-4880-A151-76DA2D6A2879}&lt;/DBUID&gt;&lt;/Extra&gt;&lt;/Item&gt;&lt;/References&gt;&lt;/Group&gt;&lt;Group&gt;&lt;References&gt;&lt;Item&gt;&lt;ID&gt;694&lt;/ID&gt;&lt;UID&gt;{8CC4A09B-843A-4D17-A3F3-A0D0CE59FC55}&lt;/UID&gt;&lt;Title&gt;Fact or Artefact: The Impact of Measurement Errors on the Farm Size-Productivity Relationship&lt;/Title&gt;&lt;Template&gt;Journal Article&lt;/Template&gt;&lt;Star&gt;0&lt;/Star&gt;&lt;Tag&gt;0&lt;/Tag&gt;&lt;Author&gt;C, Carletto; S, Savastano; A, Zezza&lt;/Author&gt;&lt;Year&gt;2013&lt;/Year&gt;&lt;Details&gt;&lt;_journal&gt; Journal Of Development Economics&lt;/_journal&gt;&lt;_volume&gt;103&lt;/_volume&gt;&lt;_issue&gt;1&lt;/_issue&gt;&lt;_pages&gt;253-261&lt;/_pages&gt;&lt;_accessed&gt;62671087&lt;/_accessed&gt;&lt;_impact_factor&gt;   2.205&lt;/_impact_factor&gt;&lt;_created&gt;62671087&lt;/_created&gt;&lt;_modified&gt;62671087&lt;/_modified&gt;&lt;/Details&gt;&lt;Extra&gt;&lt;DBUID&gt;{F96A950B-833F-4880-A151-76DA2D6A2879}&lt;/DBUID&gt;&lt;/Extra&gt;&lt;/Item&gt;&lt;/References&gt;&lt;/Group&gt;&lt;Group&gt;&lt;References&gt;&lt;Item&gt;&lt;ID&gt;695&lt;/ID&gt;&lt;UID&gt;{434E8433-A6C9-44D1-B3BC-52F1EB3F120D}&lt;/UID&gt;&lt;Title&gt;Inverse Relationship between Productivity and Farm Size: The Case of China&lt;/Title&gt;&lt;Template&gt;Journal Article&lt;/Template&gt;&lt;Star&gt;0&lt;/Star&gt;&lt;Tag&gt;0&lt;/Tag&gt;&lt;Author&gt;Chen, Z; W, E&lt;/Author&gt;&lt;Year&gt;2011&lt;/Year&gt;&lt;Details&gt;&lt;_journal&gt;Contemporary Economic Policy&lt;/_journal&gt;&lt;_volume&gt;29&lt;/_volume&gt;&lt;_issue&gt;4&lt;/_issue&gt;&lt;_pages&gt;580-592&lt;/_pages&gt;&lt;_accessed&gt;62671090&lt;/_accessed&gt;&lt;_impact_factor&gt;   0.960&lt;/_impact_factor&gt;&lt;_collection_scope&gt;SSCI&lt;/_collection_scope&gt;&lt;_created&gt;62671090&lt;/_created&gt;&lt;_modified&gt;62671095&lt;/_modified&gt;&lt;/Details&gt;&lt;Extra&gt;&lt;DBUID&gt;{F96A950B-833F-4880-A151-76DA2D6A2879}&lt;/DBUID&gt;&lt;/Extra&gt;&lt;/Item&gt;&lt;/References&gt;&lt;/Group&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430&lt;/ID&gt;&lt;UID&gt;{E65B44A4-D9F0-4FFC-BEAF-4F5DD2AF0491}&lt;/UID&gt;&lt;Title&gt;On Devising Unbiased Estimators for the Parameters of the Cobb-Douglas Production Function&lt;/Title&gt;&lt;Template&gt;Journal Article&lt;/Template&gt;&lt;Star&gt;0&lt;/Star&gt;&lt;Tag&gt;0&lt;/Tag&gt;&lt;Author&gt;Dhrymes; J, Phoebus&lt;/Author&gt;&lt;Year&gt;1962&lt;/Year&gt;&lt;Details&gt;&lt;_doi&gt;10.2307/1910218&lt;/_doi&gt;&lt;_created&gt;62670932&lt;/_created&gt;&lt;_modified&gt;62670973&lt;/_modified&gt;&lt;_url&gt;https://www.jstor.org/stable/1910218?origin=crossref&lt;/_url&gt;&lt;_journal&gt;Econometrica&lt;/_journal&gt;&lt;_volume&gt;30&lt;/_volume&gt;&lt;_issue&gt;2&lt;/_issue&gt;&lt;_pages&gt;297&lt;/_pages&gt;&lt;_tertiary_title&gt;Econometrica&lt;/_tertiary_title&gt;&lt;_isbn&gt;00129682&lt;/_isbn&gt;&lt;_accessed&gt;62670973&lt;/_accessed&gt;&lt;_db_updated&gt;CrossRef&lt;/_db_updated&gt;&lt;_impact_factor&gt;   3.750&lt;/_impact_factor&gt;&lt;_collection_scope&gt;SCIE;SSCI&lt;/_collection_scope&gt;&lt;/Details&gt;&lt;Extra&gt;&lt;DBUID&gt;{F96A950B-833F-4880-A151-76DA2D6A2879}&lt;/DBUID&gt;&lt;/Extra&gt;&lt;/Item&gt;&lt;/References&gt;&lt;/Group&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516&lt;/ID&gt;&lt;UID&gt;{D3207279-FA9C-4583-8E23-DF9DA5300C49}&lt;/UID&gt;&lt;Title&gt;Rural Reforms and Agricultural Growth in China&lt;/Title&gt;&lt;Template&gt;Journal Article&lt;/Template&gt;&lt;Star&gt;0&lt;/Star&gt;&lt;Tag&gt;0&lt;/Tag&gt;&lt;Author&gt;Lin, Justin Yifu&lt;/Author&gt;&lt;Year&gt;1992&lt;/Year&gt;&lt;Details&gt;&lt;_created&gt;62670944&lt;/_created&gt;&lt;_modified&gt;62670969&lt;/_modified&gt;&lt;_accessed&gt;62670974&lt;/_accessed&gt;&lt;_journal&gt;American Economic Review&lt;/_journal&gt;&lt;_issue&gt;1&lt;/_issue&gt;&lt;_volume&gt;82&lt;/_volume&gt;&lt;_pages&gt;34-51&lt;/_pages&gt;&lt;_impact_factor&gt;   4.528&lt;/_impact_factor&gt;&lt;_collection_scope&gt;SSCI&lt;/_collection_scope&gt;&lt;/Details&gt;&lt;Extra&gt;&lt;DBUID&gt;{F96A950B-833F-4880-A151-76DA2D6A2879}&lt;/DBUID&gt;&lt;/Extra&gt;&lt;/Item&gt;&lt;/References&gt;&lt;/Group&gt;&lt;Group&gt;&lt;References&gt;&lt;Item&gt;&lt;ID&gt;447&lt;/ID&gt;&lt;UID&gt;{9554211E-77D0-425D-B39B-A73E6607650C}&lt;/UID&gt;&lt;Title&gt;河南省土地生产率与土地经营规模关系的研究&lt;/Title&gt;&lt;Template&gt;Thesis&lt;/Template&gt;&lt;Star&gt;0&lt;/Star&gt;&lt;Tag&gt;0&lt;/Tag&gt;&lt;Author&gt;程宁&lt;/Author&gt;&lt;Year&gt;2016&lt;/Year&gt;&lt;Details&gt;&lt;_created&gt;62670932&lt;/_created&gt;&lt;_modified&gt;62670988&lt;/_modified&gt;&lt;_url&gt;http://kns.cnki.net/KCMS/detail/detail.aspx?FileName=1016207472.nh&amp;amp;DbName=CMFD2017&lt;/_url&gt;&lt;_publisher&gt;河南大学&lt;/_publisher&gt;&lt;_volume&gt;硕士&lt;/_volume&gt;&lt;_pages&gt;63&lt;/_pages&gt;&lt;_tertiary_author&gt;刘东勋&lt;/_tertiary_author&gt;&lt;_keywords&gt;土地生产率;农户土地经营面积;逐步回归分析法;土地适度规模经营&lt;/_keywords&gt;&lt;_db_provider&gt;CNKI: 硕士&lt;/_db_provider&gt;&lt;_accessed&gt;62670934&lt;/_accessed&gt;&lt;_db_updated&gt;CNKI - Reference&lt;/_db_updated&gt;&lt;_translated_author&gt;Cheng, Ning&lt;/_translated_author&gt;&lt;_translated_tertiary_author&gt;Liu, Dongxun&lt;/_translated_tertiary_author&gt;&lt;/Details&gt;&lt;Extra&gt;&lt;DBUID&gt;{F96A950B-833F-4880-A151-76DA2D6A2879}&lt;/DBUID&gt;&lt;/Extra&gt;&lt;/Item&gt;&lt;/References&gt;&lt;/Group&gt;&lt;Group&gt;&lt;References&gt;&lt;Item&gt;&lt;ID&gt;472&lt;/ID&gt;&lt;UID&gt;{9394258A-7453-424A-94D7-135A8764011E}&lt;/UID&gt;&lt;Title&gt;农户土地经营规模与粮食生产率的关系&lt;/Title&gt;&lt;Template&gt;Thesis&lt;/Template&gt;&lt;Star&gt;0&lt;/Star&gt;&lt;Tag&gt;0&lt;/Tag&gt;&lt;Author&gt;程申&lt;/Author&gt;&lt;Year&gt;2019&lt;/Year&gt;&lt;Details&gt;&lt;_created&gt;62670932&lt;/_created&gt;&lt;_modified&gt;62671100&lt;/_modified&gt;&lt;_url&gt;http://kns.cnki.net/KCMS/detail/detail.aspx?FileName=1019009543.nh&amp;amp;DbName=CDFDTEMP&lt;/_url&gt;&lt;_publisher&gt;中国农业大学&lt;/_publisher&gt;&lt;_volume&gt;博士&lt;/_volume&gt;&lt;_pages&gt;144&lt;/_pages&gt;&lt;_tertiary_author&gt;郑志浩&lt;/_tertiary_author&gt;&lt;_keywords&gt;粮食生产率;土地经营规模;反向关系;要素投入&lt;/_keywords&gt;&lt;_db_provider&gt;CNKI: 博士&lt;/_db_provider&gt;&lt;_accessed&gt;62670934&lt;/_accessed&gt;&lt;_db_updated&gt;CNKI - Reference&lt;/_db_updated&gt;&lt;_translated_author&gt;Cheng, Shen&lt;/_translated_author&gt;&lt;_translated_tertiary_author&gt;Zheng, Zhihao&lt;/_translated_tertiary_author&gt;&lt;/Details&gt;&lt;Extra&gt;&lt;DBUID&gt;{F96A950B-833F-4880-A151-76DA2D6A2879}&lt;/DBUID&gt;&lt;/Extra&gt;&lt;/Item&gt;&lt;/References&gt;&lt;/Group&gt;&lt;Group&gt;&lt;References&gt;&lt;Item&gt;&lt;ID&gt;607&lt;/ID&gt;&lt;UID&gt;{A64B3DEE-5310-47E6-9073-D376662AF201}&lt;/UID&gt;&lt;Title&gt;农民专业合作社效率测度与改进“悖论”&lt;/Title&gt;&lt;Template&gt;Journal Article&lt;/Template&gt;&lt;Star&gt;0&lt;/Star&gt;&lt;Tag&gt;0&lt;/Tag&gt;&lt;Author&gt;崔宝玉; 徐英婷; 简鹏&lt;/Author&gt;&lt;Year&gt;2016&lt;/Year&gt;&lt;Details&gt;&lt;_language&gt;Chinese&lt;/_language&gt;&lt;_created&gt;62670944&lt;/_created&gt;&lt;_modified&gt;62671100&lt;/_modified&gt;&lt;_url&gt;http://kns.cnki.net/KCMS/detail/detail.aspx?FileName=ZNJJ201601008&amp;amp;DbName=CJFQ2016&lt;/_url&gt;&lt;_journal&gt;中国农村经济&lt;/_journal&gt;&lt;_issue&gt;01&lt;/_issue&gt;&lt;_pages&gt;69-82&lt;/_pages&gt;&lt;_date&gt;61051680&lt;/_date&gt;&lt;_keywords&gt;农民专业合作社;经济效率;社会效率;交易效率;三阶段DEA&lt;/_keywords&gt;&lt;_author_aff&gt;安徽大学中国三农问题研究中心;合肥工业大学经济学院;&lt;/_author_aff&gt;&lt;_db_provider&gt;CNKI: 期刊&lt;/_db_provider&gt;&lt;_accessed&gt;62670949&lt;/_accessed&gt;&lt;_db_updated&gt;CNKI - Reference&lt;/_db_updated&gt;&lt;_collection_scope&gt;CSSCI-C;PKU&lt;/_collection_scope&gt;&lt;_translated_author&gt;Cui, Baoyu;Xu, Yingting;Jian, Peng&lt;/_translated_author&gt;&lt;/Details&gt;&lt;Extra&gt;&lt;DBUID&gt;{F96A950B-833F-4880-A151-76DA2D6A2879}&lt;/DBUID&gt;&lt;/Extra&gt;&lt;/Item&gt;&lt;/References&gt;&lt;/Group&gt;&lt;Group&gt;&lt;References&gt;&lt;Item&gt;&lt;ID&gt;454&lt;/ID&gt;&lt;UID&gt;{7F0B3080-26F6-4BE5-95A2-7E0BB96FA66A}&lt;/UID&gt;&lt;Title&gt;基于半参数改进型Cobb-Douglas生产函数的实证应用&lt;/Title&gt;&lt;Template&gt;Journal Article&lt;/Template&gt;&lt;Star&gt;0&lt;/Star&gt;&lt;Tag&gt;0&lt;/Tag&gt;&lt;Author&gt;董洁; 黄付杰&lt;/Author&gt;&lt;Year&gt;2013&lt;/Year&gt;&lt;Details&gt;&lt;_language&gt;Chinese&lt;/_language&gt;&lt;_created&gt;62670932&lt;/_created&gt;&lt;_modified&gt;62670990&lt;/_modified&gt;&lt;_url&gt;http://kns.cnki.net/KCMS/detail/detail.aspx?FileName=TJJC201301028&amp;amp;DbName=CJFQ2013&lt;/_url&gt;&lt;_journal&gt;统计与决策&lt;/_journal&gt;&lt;_issue&gt;01&lt;/_issue&gt;&lt;_pages&gt;92-94&lt;/_pages&gt;&lt;_date&gt;59446080&lt;/_date&gt;&lt;_keywords&gt;半参数;局部线性回归;Cobb-Douglas生产函数;R&amp;amp;D效率&lt;/_keywords&gt;&lt;_author_aff&gt;江苏大学工商管理学院;江苏大学财经学院;&lt;/_author_aff&gt;&lt;_db_provider&gt;CNKI: 期刊&lt;/_db_provider&gt;&lt;_accessed&gt;62670934&lt;/_accessed&gt;&lt;_db_updated&gt;CNKI - Reference&lt;/_db_updated&gt;&lt;_collection_scope&gt;CSSCI-C;PKU&lt;/_collection_scope&gt;&lt;_translated_author&gt;Dong, Jie;Huang, Fujie&lt;/_translated_author&gt;&lt;/Details&gt;&lt;Extra&gt;&lt;DBUID&gt;{F96A950B-833F-4880-A151-76DA2D6A2879}&lt;/DBUID&gt;&lt;/Extra&gt;&lt;/Item&gt;&lt;/References&gt;&lt;/Group&gt;&lt;Group&gt;&lt;References&gt;&lt;Item&gt;&lt;ID&gt;480&lt;/ID&gt;&lt;UID&gt;{40FAA8FB-0522-43E8-AAC1-8DF995A9F130}&lt;/UID&gt;&lt;Title&gt;我国水稻种植分布及其对气候变化的响应&lt;/Title&gt;&lt;Template&gt;Thesis&lt;/Template&gt;&lt;Star&gt;0&lt;/Star&gt;&lt;Tag&gt;0&lt;/Tag&gt;&lt;Author&gt;段居琦&lt;/Author&gt;&lt;Year&gt;2012&lt;/Year&gt;&lt;Details&gt;&lt;_created&gt;62670932&lt;/_created&gt;&lt;_modified&gt;62671071&lt;/_modified&gt;&lt;_volume&gt;博士&lt;/_volume&gt;&lt;_publisher&gt;中国气象科学研究院&lt;/_publisher&gt;&lt;_translated_author&gt;Duan, Juqi&lt;/_translated_author&gt;&lt;/Details&gt;&lt;Extra&gt;&lt;DBUID&gt;{F96A950B-833F-4880-A151-76DA2D6A2879}&lt;/DBUID&gt;&lt;/Extra&gt;&lt;/Item&gt;&lt;/References&gt;&lt;/Group&gt;&lt;Group&gt;&lt;References&gt;&lt;Item&gt;&lt;ID&gt;501&lt;/ID&gt;&lt;UID&gt;{B8A438EF-04BD-42F7-93C9-647EFA044340}&lt;/UID&gt;&lt;Title&gt;中国双季稻种植区的气候适宜性研究&lt;/Title&gt;&lt;Template&gt;Journal Article&lt;/Template&gt;&lt;Star&gt;0&lt;/Star&gt;&lt;Tag&gt;0&lt;/Tag&gt;&lt;Author&gt;段居琦; 周广胜&lt;/Author&gt;&lt;Year&gt;2012&lt;/Year&gt;&lt;Details&gt;&lt;_language&gt;Chinese&lt;/_language&gt;&lt;_created&gt;62670932&lt;/_created&gt;&lt;_modified&gt;62670935&lt;/_modified&gt;&lt;_url&gt;http://kns.cnki.net/KCMS/detail/detail.aspx?FileName=ZNYK201202004&amp;amp;DbName=CJFQ2012&lt;/_url&gt;&lt;_journal&gt;中国农业科学&lt;/_journal&gt;&lt;_volume&gt;45&lt;/_volume&gt;&lt;_issue&gt;02&lt;/_issue&gt;&lt;_pages&gt;218-227&lt;/_pages&gt;&lt;_date&gt;58927680&lt;/_date&gt;&lt;_keywords&gt;双季稻;潜在分布;气候适宜性;主导气候因子;最大熵模型&lt;/_keywords&gt;&lt;_author_aff&gt;中国气象科学研究院;南京信息工程大学大气物理学院;中国科学院植物研究所植被与环境变化国家重点实验室;&lt;/_author_aff&gt;&lt;_db_provider&gt;CNKI: 期刊&lt;/_db_provider&gt;&lt;_accessed&gt;62670935&lt;/_accessed&gt;&lt;_db_updated&gt;CNKI - Reference&lt;/_db_updated&gt;&lt;_collection_scope&gt;CSCD;PKU&lt;/_collection_scope&gt;&lt;_translated_author&gt;Duan, Juqi;Zhou, Guangsheng&lt;/_translated_author&gt;&lt;/Details&gt;&lt;Extra&gt;&lt;DBUID&gt;{F96A950B-833F-4880-A151-76DA2D6A2879}&lt;/DBUID&gt;&lt;/Extra&gt;&lt;/Item&gt;&lt;/References&gt;&lt;/Group&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481&lt;/ID&gt;&lt;UID&gt;{2C8C8554-DA2E-4E1C-A864-D9819C731D8C}&lt;/UID&gt;&lt;Title&gt;我国小麦生产的要素替代关系研究&lt;/Title&gt;&lt;Template&gt;Journal Article&lt;/Template&gt;&lt;Star&gt;0&lt;/Star&gt;&lt;Tag&gt;0&lt;/Tag&gt;&lt;Author&gt;高道明; 王丽红; 田志宏&lt;/Author&gt;&lt;Year&gt;2018&lt;/Year&gt;&lt;Details&gt;&lt;_language&gt;Chinese&lt;/_language&gt;&lt;_created&gt;62670932&lt;/_created&gt;&lt;_modified&gt;62671100&lt;/_modified&gt;&lt;_url&gt;http://kns.cnki.net/KCMS/detail/detail.aspx?FileName=NYDX201806019&amp;amp;DbName=CJFQ2018&lt;/_url&gt;&lt;_journal&gt;中国农业大学学报&lt;/_journal&gt;&lt;_volume&gt;23&lt;/_volume&gt;&lt;_issue&gt;06&lt;/_issue&gt;&lt;_pages&gt;169-176&lt;/_pages&gt;&lt;_date&gt;62268480&lt;/_date&gt;&lt;_keywords&gt;劳动力价格上涨;要素替代;替代弹性;产出弹性;农业机械化&lt;/_keywords&gt;&lt;_author_aff&gt;中国农业大学经济管理学院;北京市农村经济研究中心;&lt;/_author_aff&gt;&lt;_db_provider&gt;CNKI: 期刊&lt;/_db_provider&gt;&lt;_accessed&gt;62670935&lt;/_accessed&gt;&lt;_db_updated&gt;CNKI - Reference&lt;/_db_updated&gt;&lt;_collection_scope&gt;CSCD;PKU&lt;/_collection_scope&gt;&lt;_translated_author&gt;Gao, Daoming;Wang, Lihong;Tian, Zhihong&lt;/_translated_author&gt;&lt;/Details&gt;&lt;Extra&gt;&lt;DBUID&gt;{F96A950B-833F-4880-A151-76DA2D6A2879}&lt;/DBUID&gt;&lt;/Extra&gt;&lt;/Item&gt;&lt;/References&gt;&lt;/Group&gt;&lt;Group&gt;&lt;References&gt;&lt;Item&gt;&lt;ID&gt;676&lt;/ID&gt;&lt;UID&gt;{B0EEB62D-E42C-47C3-9218-602977558FFE}&lt;/UID&gt;&lt;Title&gt;中国农业生产率提高的优先序及政策选择&lt;/Title&gt;&lt;Template&gt;Journal Article&lt;/Template&gt;&lt;Star&gt;0&lt;/Star&gt;&lt;Tag&gt;0&lt;/Tag&gt;&lt;Author&gt;高帆&lt;/Author&gt;&lt;Year&gt;2008&lt;/Year&gt;&lt;Details&gt;&lt;_language&gt;Chinese&lt;/_language&gt;&lt;_created&gt;62670944&lt;/_created&gt;&lt;_modified&gt;62671100&lt;/_modified&gt;&lt;_url&gt;http://kns.cnki.net/KCMS/detail/detail.aspx?FileName=JJLL200808001&amp;amp;DbName=CJFQ2008&lt;/_url&gt;&lt;_journal&gt;经济理论与经济管理&lt;/_journal&gt;&lt;_issue&gt;08&lt;/_issue&gt;&lt;_pages&gt;12-19&lt;/_pages&gt;&lt;_date&gt;57130560&lt;/_date&gt;&lt;_keywords&gt;劳动生产率;土地生产率;优先序;政策选择&lt;/_keywords&gt;&lt;_author_aff&gt;复旦大学经济学院;&lt;/_author_aff&gt;&lt;_db_provider&gt;CNKI: 期刊&lt;/_db_provider&gt;&lt;_accessed&gt;62670951&lt;/_accessed&gt;&lt;_db_updated&gt;CNKI - Reference&lt;/_db_updated&gt;&lt;_collection_scope&gt;CSSCI-C;PKU&lt;/_collection_scope&gt;&lt;_translated_author&gt;Gao, Fan&lt;/_translated_author&gt;&lt;/Details&gt;&lt;Extra&gt;&lt;DBUID&gt;{F96A950B-833F-4880-A151-76DA2D6A2879}&lt;/DBUID&gt;&lt;/Extra&gt;&lt;/Item&gt;&lt;/References&gt;&lt;/Group&gt;&lt;Group&gt;&lt;References&gt;&lt;Item&gt;&lt;ID&gt;424&lt;/ID&gt;&lt;UID&gt;{9CD7B0E8-A9B7-4E2C-BECE-CEE57D9F64AA}&lt;/UID&gt;&lt;Title&gt;21世纪中国耕作制度发展展望&lt;/Title&gt;&lt;Template&gt;Journal Article&lt;/Template&gt;&lt;Star&gt;0&lt;/Star&gt;&lt;Tag&gt;0&lt;/Tag&gt;&lt;Author&gt;高旺盛&lt;/Author&gt;&lt;Year&gt;1995&lt;/Year&gt;&lt;Details&gt;&lt;_language&gt;Chinese&lt;/_language&gt;&lt;_created&gt;62670932&lt;/_created&gt;&lt;_modified&gt;62670957&lt;/_modified&gt;&lt;_accessed&gt;62670955&lt;/_accessed&gt;&lt;_journal&gt;北京农业大学学报&lt;/_journal&gt;&lt;_volume&gt;21&lt;/_volume&gt;&lt;_pages&gt;65-69&lt;/_pages&gt;&lt;_translated_author&gt;Gao, Wangsheng&lt;/_translated_author&gt;&lt;/Details&gt;&lt;Extra&gt;&lt;DBUID&gt;{F96A950B-833F-4880-A151-76DA2D6A2879}&lt;/DBUID&gt;&lt;/Extra&gt;&lt;/Item&gt;&lt;/References&gt;&lt;/Group&gt;&lt;Group&gt;&lt;References&gt;&lt;Item&gt;&lt;ID&gt;601&lt;/ID&gt;&lt;UID&gt;{7DD3239A-290D-4B43-BE4D-145A584AD72C}&lt;/UID&gt;&lt;Title&gt;农机购置补贴与财政支农支出的传导机制有效性——基于省际面板数据的经验分析&lt;/Title&gt;&lt;Template&gt;Journal Article&lt;/Template&gt;&lt;Star&gt;0&lt;/Star&gt;&lt;Tag&gt;0&lt;/Tag&gt;&lt;Author&gt;高玉强&lt;/Author&gt;&lt;Year&gt;2010&lt;/Year&gt;&lt;Details&gt;&lt;_language&gt;Chinese&lt;/_language&gt;&lt;_created&gt;62670944&lt;/_created&gt;&lt;_modified&gt;62671100&lt;/_modified&gt;&lt;_url&gt;http://kns.cnki.net/KCMS/detail/detail.aspx?FileName=CMJJ201004009&amp;amp;DbName=CJFQ2010&lt;/_url&gt;&lt;_journal&gt;财贸经济&lt;/_journal&gt;&lt;_issue&gt;04&lt;/_issue&gt;&lt;_pages&gt;61-68&lt;/_pages&gt;&lt;_date&gt;57997440&lt;/_date&gt;&lt;_keywords&gt;财政支农支出;农机购置补贴;土地生产率;面板数据模型&lt;/_keywords&gt;&lt;_author_aff&gt;东北财经大学财税学院;安徽财经大学财政与公共管理学院;&lt;/_author_aff&gt;&lt;_db_provider&gt;CNKI: 期刊&lt;/_db_provider&gt;&lt;_accessed&gt;62670949&lt;/_accessed&gt;&lt;_db_updated&gt;CNKI - Reference&lt;/_db_updated&gt;&lt;_collection_scope&gt;CSSCI-C;PKU&lt;/_collection_scope&gt;&lt;_translated_author&gt;Gao, Yuqiang&lt;/_translated_author&gt;&lt;/Details&gt;&lt;Extra&gt;&lt;DBUID&gt;{F96A950B-833F-4880-A151-76DA2D6A2879}&lt;/DBUID&gt;&lt;/Extra&gt;&lt;/Item&gt;&lt;/References&gt;&lt;/Group&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52&lt;/ID&gt;&lt;UID&gt;{EDAF6F84-DDE0-4A09-9986-DAAC7D0B0736}&lt;/UID&gt;&lt;Title&gt;黄淮海地区种植制度气候分区&lt;/Title&gt;&lt;Template&gt;Journal Article&lt;/Template&gt;&lt;Star&gt;0&lt;/Star&gt;&lt;Tag&gt;0&lt;/Tag&gt;&lt;Author&gt;韩湘玲; 吴连海&lt;/Author&gt;&lt;Year&gt;1988&lt;/Year&gt;&lt;Details&gt;&lt;_language&gt;Chinese&lt;/_language&gt;&lt;_created&gt;62670932&lt;/_created&gt;&lt;_modified&gt;62670989&lt;/_modified&gt;&lt;_url&gt;http://kns.cnki.net/KCMS/detail/detail.aspx?FileName=ZGNY198801008&amp;amp;DbName=CJFQ1988&lt;/_url&gt;&lt;_journal&gt;中国农业气象&lt;/_journal&gt;&lt;_issue&gt;01&lt;/_issue&gt;&lt;_pages&gt;25-27&lt;/_pages&gt;&lt;_date&gt;46369440&lt;/_date&gt;&lt;_keywords&gt;黄淮海地区;黑龙港地区;冬小麦;冬麦;两熟;播种面积;种植面积;气候分区;&lt;/_keywords&gt;&lt;_author_aff&gt;北京农业大学;北京农业大学;&lt;/_author_aff&gt;&lt;_db_provider&gt;CNKI: 期刊&lt;/_db_provider&gt;&lt;_accessed&gt;62670934&lt;/_accessed&gt;&lt;_db_updated&gt;CNKI - Reference&lt;/_db_updated&gt;&lt;_collection_scope&gt;CSCD;PKU&lt;/_collection_scope&gt;&lt;_translated_author&gt;Han, Xiangling;Wu, Lianhai&lt;/_translated_author&gt;&lt;/Details&gt;&lt;Extra&gt;&lt;DBUID&gt;{F96A950B-833F-4880-A151-76DA2D6A2879}&lt;/DBUID&gt;&lt;/Extra&gt;&lt;/Item&gt;&lt;/References&gt;&lt;/Group&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99&lt;/ID&gt;&lt;UID&gt;{B86A8999-AD40-418D-93C8-75A208181E26}&lt;/UID&gt;&lt;Title&gt;中国农业百科全书 农业气象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13&lt;/ID&gt;&lt;UID&gt;{5CA27F7E-8EEB-4E7A-A573-6FBD6CD137EE}&lt;/UID&gt;&lt;Title&gt;未来气候变化对我国粮食安全的影响&lt;/Title&gt;&lt;Template&gt;Journal Article&lt;/Template&gt;&lt;Star&gt;0&lt;/Star&gt;&lt;Tag&gt;0&lt;/Tag&gt;&lt;Author&gt;周曙东; 周文魁; 林光华; 乔辉&lt;/Author&gt;&lt;Year&gt;2013&lt;/Year&gt;&lt;Details&gt;&lt;_accessed&gt;62670325&lt;/_accessed&gt;&lt;_author_aff&gt;南京农业大学经济管理学院;&lt;/_author_aff&gt;&lt;_created&gt;62670325&lt;/_created&gt;&lt;_date&gt;59467680&lt;/_date&gt;&lt;_db_provider&gt;CNKI: 期刊&lt;/_db_provider&gt;&lt;_db_updated&gt;CNKI - Reference&lt;/_db_updated&gt;&lt;_issue&gt;01&lt;/_issue&gt;&lt;_journal&gt;南京农业大学学报(社会科学版)&lt;/_journal&gt;&lt;_keywords&gt;气候变化;粮食安全;技术进步;情景分析&lt;/_keywords&gt;&lt;_language&gt;Chinese&lt;/_language&gt;&lt;_modified&gt;62670325&lt;/_modified&gt;&lt;_pages&gt;56-65&lt;/_pages&gt;&lt;_url&gt;http://kns.cnki.net/KCMS/detail/detail.aspx?FileName=NJNS201301008&amp;amp;DbName=CJFQ2013&lt;/_url&gt;&lt;_volume&gt;13&lt;/_volume&gt;&lt;_translated_author&gt;Zhou, Shudong;Zhou, Wenkui;Lin, Guanghua;Qiao, Hui&lt;/_translated_author&gt;&lt;/Details&gt;&lt;Extra&gt;&lt;DBUID&gt;{F96A950B-833F-4880-A151-76DA2D6A2879}&lt;/DBUID&gt;&lt;/Extra&gt;&lt;/Item&gt;&lt;/References&gt;&lt;/Group&gt;&lt;Group&gt;&lt;References&gt;&lt;Item&gt;&lt;ID&gt;538&lt;/ID&gt;&lt;UID&gt;{7EB7DF2E-1B03-4D26-9B34-2081951FACDD}&lt;/UID&gt;&lt;Title&gt;耕地复种指数研究的国内外进展&lt;/Title&gt;&lt;Template&gt;Journal Article&lt;/Template&gt;&lt;Star&gt;0&lt;/Star&gt;&lt;Tag&gt;0&lt;/Tag&gt;&lt;Author&gt;左丽君; 张増祥; 董婷婷; 汪潇&lt;/Author&gt;&lt;Year&gt;2009&lt;/Year&gt;&lt;Details&gt;&lt;_language&gt;Chinese&lt;/_language&gt;&lt;_created&gt;62670944&lt;/_created&gt;&lt;_modified&gt;62670987&lt;/_modified&gt;&lt;_url&gt;http://kns.cnki.net/KCMS/detail/detail.aspx?FileName=ZRZX200903021&amp;amp;DbName=CJFQ2009&lt;/_url&gt;&lt;_journal&gt;自然资源学报&lt;/_journal&gt;&lt;_volume&gt;24&lt;/_volume&gt;&lt;_issue&gt;03&lt;/_issue&gt;&lt;_pages&gt;553-560&lt;/_pages&gt;&lt;_date&gt;57434400&lt;/_date&gt;&lt;_keywords&gt;耕地;复种指数;进展;展望&lt;/_keywords&gt;&lt;_author_aff&gt;农业部资源遥感与数字农业重点开放实验室;中国科学院遥感应用研究所;中国科学院研究生院;&lt;/_author_aff&gt;&lt;_db_provider&gt;CNKI: 期刊&lt;/_db_provider&gt;&lt;_accessed&gt;62670947&lt;/_accessed&gt;&lt;_db_updated&gt;CNKI - Reference&lt;/_db_updated&gt;&lt;_collection_scope&gt;CSCD;CSSCI-C;PKU&lt;/_collection_scope&gt;&lt;_translated_author&gt;Zuo, Lijun;Zhang, Zengxiang;Dong, Tingting;Wang, Xiao&lt;/_translated_author&gt;&lt;/Details&gt;&lt;Extra&gt;&lt;DBUID&gt;{F96A950B-833F-4880-A151-76DA2D6A2879}&lt;/DBUID&gt;&lt;/Extra&gt;&lt;/Item&gt;&lt;/References&gt;&lt;/Group&gt;&lt;/Citation&gt;_x000a_"/>
    <w:docVar w:name="NE.Ref{970324A3-407B-4876-B277-2F75D5E7104D}" w:val=" ADDIN NE.Ref.{970324A3-407B-4876-B277-2F75D5E7104D}&lt;Citation&gt;&lt;Group&gt;&lt;References&gt;&lt;Item&gt;&lt;ID&gt;611&lt;/ID&gt;&lt;UID&gt;{28C84544-BC16-4CC9-A0E8-D44960A44AE5}&lt;/UID&gt;&lt;Title&gt;农业劳动力老龄化对土地利用效率影响的实证分析——基于浙江省农村固定观察点数据&lt;/Title&gt;&lt;Template&gt;Journal Article&lt;/Template&gt;&lt;Star&gt;0&lt;/Star&gt;&lt;Tag&gt;0&lt;/Tag&gt;&lt;Author&gt;林本喜; 邓衡山&lt;/Author&gt;&lt;Year&gt;2012&lt;/Year&gt;&lt;Details&gt;&lt;_language&gt;Chinese&lt;/_language&gt;&lt;_created&gt;62670944&lt;/_created&gt;&lt;_modified&gt;62671112&lt;/_modified&gt;&lt;_url&gt;http://kns.cnki.net/KCMS/detail/detail.aspx?FileName=ZNJJ201204004&amp;amp;DbName=CJFQ2012&lt;/_url&gt;&lt;_journal&gt;中国农村经济&lt;/_journal&gt;&lt;_issue&gt;04&lt;/_issue&gt;&lt;_pages&gt;15-25+46&lt;/_pages&gt;&lt;_date&gt;59078880&lt;/_date&gt;&lt;_keywords&gt;农业劳动力;老龄化;土地利用效率;面板数据模型&lt;/_keywords&gt;&lt;_author_aff&gt;福建农林大学经济与管理学院;&lt;/_author_aff&gt;&lt;_db_provider&gt;CNKI: 期刊&lt;/_db_provider&gt;&lt;_accessed&gt;62670949&lt;/_accessed&gt;&lt;_db_updated&gt;CNKI - Reference&lt;/_db_updated&gt;&lt;_collection_scope&gt;CSSCI-C;PKU&lt;/_collection_scope&gt;&lt;_translated_author&gt;Lin, Benxi;Deng, Hengshan&lt;/_translated_author&gt;&lt;/Details&gt;&lt;Extra&gt;&lt;DBUID&gt;{F96A950B-833F-4880-A151-76DA2D6A2879}&lt;/DBUID&gt;&lt;/Extra&gt;&lt;/Item&gt;&lt;/References&gt;&lt;/Group&gt;&lt;/Citation&gt;_x000a_"/>
    <w:docVar w:name="NE.Ref{97200083-36A6-4227-819E-234D1647CF3C}" w:val=" ADDIN NE.Ref.{97200083-36A6-4227-819E-234D1647CF3C}&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9DCE6953-1A5A-4852-9B1A-477E17F729E0}" w:val=" ADDIN NE.Ref.{9DCE6953-1A5A-4852-9B1A-477E17F729E0}&lt;Citation&gt;&lt;Group&gt;&lt;References&gt;&lt;Item&gt;&lt;ID&gt;634&lt;/ID&gt;&lt;UID&gt;{DE2FDF2F-D916-4542-BEC8-DECFA2C31877}&lt;/UID&gt;&lt;Title&gt;土地细碎化、种植多样化对农业生产利润和效率的影响分析——基于江苏农户的微观调查&lt;/Title&gt;&lt;Template&gt;Journal Article&lt;/Template&gt;&lt;Star&gt;0&lt;/Star&gt;&lt;Tag&gt;0&lt;/Tag&gt;&lt;Author&gt;卢华; 胡浩&lt;/Author&gt;&lt;Year&gt;2015&lt;/Year&gt;&lt;Details&gt;&lt;_language&gt;Chinese&lt;/_language&gt;&lt;_created&gt;62670944&lt;/_created&gt;&lt;_modified&gt;62671116&lt;/_modified&gt;&lt;_url&gt;http://kns.cnki.net/KCMS/detail/detail.aspx?FileName=NYJS201507001&amp;amp;DbName=CJFQ2015&lt;/_url&gt;&lt;_journal&gt;农业技术经济&lt;/_journal&gt;&lt;_issue&gt;07&lt;/_issue&gt;&lt;_pages&gt;4-15&lt;/_pages&gt;&lt;_date&gt;60780960&lt;/_date&gt;&lt;_keywords&gt;土地细碎化;种植多样化;利润;效率&lt;/_keywords&gt;&lt;_author_aff&gt;南京农业大学经济管理学院;&lt;/_author_aff&gt;&lt;_db_provider&gt;CNKI: 期刊&lt;/_db_provider&gt;&lt;_accessed&gt;62670949&lt;/_accessed&gt;&lt;_db_updated&gt;CNKI - Reference&lt;/_db_updated&gt;&lt;_collection_scope&gt;CSSCI-C;PKU&lt;/_collection_scope&gt;&lt;_translated_author&gt;Lu, Hua;Hu, Hao&lt;/_translated_author&gt;&lt;/Details&gt;&lt;Extra&gt;&lt;DBUID&gt;{F96A950B-833F-4880-A151-76DA2D6A2879}&lt;/DBUID&gt;&lt;/Extra&gt;&lt;/Item&gt;&lt;/References&gt;&lt;/Group&gt;&lt;/Citation&gt;_x000a_"/>
    <w:docVar w:name="NE.Ref{9E76CB3A-61B8-402C-A68A-54FDCE5033A8}" w:val=" ADDIN NE.Ref.{9E76CB3A-61B8-402C-A68A-54FDCE5033A8}&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A1693243-0750-4ED3-B034-2B9E35CA1D53}" w:val=" ADDIN NE.Ref.{A1693243-0750-4ED3-B034-2B9E35CA1D53}&lt;Citation&gt;&lt;Group&gt;&lt;References&gt;&lt;Item&gt;&lt;ID&gt;543&lt;/ID&gt;&lt;UID&gt;{3628A3BD-CB5D-4588-8EC2-4BEC3BE68BEC}&lt;/UID&gt;&lt;Title&gt;规模经济、规模报酬与农业适度规模经营——基于我国粮食生产的实证研究&lt;/Title&gt;&lt;Template&gt;Journal Article&lt;/Template&gt;&lt;Star&gt;0&lt;/Star&gt;&lt;Tag&gt;0&lt;/Tag&gt;&lt;Author&gt;许庆; 尹荣梁; 章辉&lt;/Author&gt;&lt;Year&gt;2011&lt;/Year&gt;&lt;Details&gt;&lt;_language&gt;Chinese&lt;/_language&gt;&lt;_created&gt;62670944&lt;/_created&gt;&lt;_modified&gt;62670987&lt;/_modified&gt;&lt;_url&gt;http://kns.cnki.net/KCMS/detail/detail.aspx?FileName=JJYJ201103006&amp;amp;DbName=CJFQ2011&lt;/_url&gt;&lt;_journal&gt;经济研究&lt;/_journal&gt;&lt;_volume&gt;46&lt;/_volume&gt;&lt;_issue&gt;03&lt;/_issue&gt;&lt;_pages&gt;59-71+94&lt;/_pages&gt;&lt;_date&gt;58492800&lt;/_date&gt;&lt;_keywords&gt;规模经济;规模报酬;适度规模经营&lt;/_keywords&gt;&lt;_author_aff&gt;上海财经大学财经研究所;福建省投资开发集团有限责任公司;&lt;/_author_aff&gt;&lt;_db_provider&gt;CNKI: 期刊&lt;/_db_provider&gt;&lt;_accessed&gt;62670947&lt;/_accessed&gt;&lt;_db_updated&gt;CNKI - Reference&lt;/_db_updated&gt;&lt;_collection_scope&gt;CSSCI-C;PKU&lt;/_collection_scope&gt;&lt;_translated_author&gt;Xu, Qing;Yin, Rongliang;Zhang, Hui&lt;/_translated_author&gt;&lt;/Details&gt;&lt;Extra&gt;&lt;DBUID&gt;{F96A950B-833F-4880-A151-76DA2D6A2879}&lt;/DBUID&gt;&lt;/Extra&gt;&lt;/Item&gt;&lt;/References&gt;&lt;/Group&gt;&lt;/Citation&gt;_x000a_"/>
    <w:docVar w:name="NE.Ref{A328446B-7243-42AB-9C23-B42514ED629D}" w:val=" ADDIN NE.Ref.{A328446B-7243-42AB-9C23-B42514ED629D}&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A3412521-934A-4909-A986-65163343BA1C}" w:val=" ADDIN NE.Ref.{A3412521-934A-4909-A986-65163343BA1C}&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A491A589-5278-4DBA-83B6-57E8657FBE79}" w:val=" ADDIN NE.Ref.{A491A589-5278-4DBA-83B6-57E8657FBE79}&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A72C61BD-EA62-4C58-96FB-F7E0E0683A67}" w:val=" ADDIN NE.Ref.{A72C61BD-EA62-4C58-96FB-F7E0E0683A67}&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A77197AE-1EFD-49FC-A5A6-8BA88D2D4E0F}" w:val=" ADDIN NE.Ref.{A77197AE-1EFD-49FC-A5A6-8BA88D2D4E0F}&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Citation&gt;_x000a_"/>
    <w:docVar w:name="NE.Ref{A9C0F059-A54E-4AC5-A602-98564DE3907F}" w:val=" ADDIN NE.Ref.{A9C0F059-A54E-4AC5-A602-98564DE3907F}&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AA06BD2D-E6B9-4F5D-90FD-2CCB90A662EB}" w:val=" ADDIN NE.Ref.{AA06BD2D-E6B9-4F5D-90FD-2CCB90A662E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AA579BAD-3B5D-4B0E-A8D8-158AFBCC59CE}" w:val=" ADDIN NE.Ref.{AA579BAD-3B5D-4B0E-A8D8-158AFBCC59CE}&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AB4C6B78-9FD3-4198-B912-0BA51A1266C8}" w:val=" ADDIN NE.Ref.{AB4C6B78-9FD3-4198-B912-0BA51A1266C8}&lt;Citation&gt;&lt;Group&gt;&lt;References&gt;&lt;Item&gt;&lt;ID&gt;729&lt;/ID&gt;&lt;UID&gt;{951E2C1F-00FB-4D1C-8E39-D1F71A3A3D63}&lt;/UID&gt;&lt;Title&gt;FARM SIZE, LAND FRAGMENTATION AND ECONOMIC EFFICIENCY IN SOUTHERN RWANDA&lt;/Title&gt;&lt;Template&gt;Journal Article&lt;/Template&gt;&lt;Star&gt;0&lt;/Star&gt;&lt;Tag&gt;0&lt;/Tag&gt;&lt;Author&gt;Bizimana, C; Nieuwoudt, W L; Ferrer, S Rd&lt;/Author&gt;&lt;Year&gt;2004&lt;/Year&gt;&lt;Details&gt;&lt;_issue&gt;2&lt;/_issue&gt;&lt;_journal&gt;Agrekon&lt;/_journal&gt;&lt;_keywords&gt;Productivity Analysis&lt;/_keywords&gt;&lt;_pages&gt;244-262&lt;/_pages&gt;&lt;_volume&gt;43&lt;/_volume&gt;&lt;_created&gt;62679852&lt;/_created&gt;&lt;_modified&gt;62679863&lt;/_modified&gt;&lt;_impact_factor&gt;   0.233&lt;/_impact_factor&gt;&lt;_collection_scope&gt;SCIE&lt;/_collection_scope&gt;&lt;/Details&gt;&lt;Extra&gt;&lt;DBUID&gt;{F96A950B-833F-4880-A151-76DA2D6A2879}&lt;/DBUID&gt;&lt;/Extra&gt;&lt;/Item&gt;&lt;/References&gt;&lt;/Group&gt;&lt;Group&gt;&lt;References&gt;&lt;Item&gt;&lt;ID&gt;728&lt;/ID&gt;&lt;UID&gt;{C38AE1E9-1A41-4E7B-9B7F-1752C5F2BC12}&lt;/UID&gt;&lt;Title&gt;Effects of land fragmentation and returns to scale in the Chinese farming sector&lt;/Title&gt;&lt;Template&gt;Journal Article&lt;/Template&gt;&lt;Star&gt;0&lt;/Star&gt;&lt;Tag&gt;0&lt;/Tag&gt;&lt;Author&gt;Wan, Guang H; Cheng, Enjiang&lt;/Author&gt;&lt;Year&gt;2001&lt;/Year&gt;&lt;Details&gt;&lt;_issue&gt;2&lt;/_issue&gt;&lt;_journal&gt;Applied Economics&lt;/_journal&gt;&lt;_keywords&gt;Antonelli matrix;inverse demands;negative semidefinite;quadratic scale curves&lt;/_keywords&gt;&lt;_pages&gt;183-194&lt;/_pages&gt;&lt;_volume&gt;33&lt;/_volume&gt;&lt;_created&gt;62679852&lt;/_created&gt;&lt;_modified&gt;62679864&lt;/_modified&gt;&lt;_impact_factor&gt;   0.750&lt;/_impact_factor&gt;&lt;_collection_scope&gt;SSCI&lt;/_collection_scope&gt;&lt;/Details&gt;&lt;Extra&gt;&lt;DBUID&gt;{F96A950B-833F-4880-A151-76DA2D6A2879}&lt;/DBUID&gt;&lt;/Extra&gt;&lt;/Item&gt;&lt;/References&gt;&lt;/Group&gt;&lt;/Citation&gt;_x000a_"/>
    <w:docVar w:name="NE.Ref{ACC81E23-D8A8-4364-840C-DF51245F9BD0}" w:val=" ADDIN NE.Ref.{ACC81E23-D8A8-4364-840C-DF51245F9BD0}&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AE6B77B6-09FA-4248-963E-1AE6E678DA37}" w:val=" ADDIN NE.Ref.{AE6B77B6-09FA-4248-963E-1AE6E678DA37}&lt;Citation&gt;&lt;Group&gt;&lt;References&gt;&lt;Item&gt;&lt;ID&gt;719&lt;/ID&gt;&lt;UID&gt;{8150C1DC-B685-4E39-B795-242672AC8C77}&lt;/UID&gt;&lt;Title&gt;21世纪中国耕作制度发展展望&lt;/Title&gt;&lt;Template&gt;Journal Article&lt;/Template&gt;&lt;Star&gt;0&lt;/Star&gt;&lt;Tag&gt;0&lt;/Tag&gt;&lt;Author&gt;高旺盛; Dept., Gao Wangsheng&lt;/Author&gt;&lt;Year&gt;1995&lt;/Year&gt;&lt;Details&gt;&lt;_issue&gt;s1&lt;/_issue&gt;&lt;_journal&gt;中国农业大学学报&lt;/_journal&gt;&lt;_keywords&gt;中国农业;耕作制度;发展&lt;/_keywords&gt;&lt;_pages&gt;65-69&lt;/_pages&gt;&lt;_created&gt;62679852&lt;/_created&gt;&lt;_modified&gt;62679870&lt;/_modified&gt;&lt;_collection_scope&gt;CSCD;PKU&lt;/_collection_scope&gt;&lt;_translated_author&gt;Gao, Wangsheng;Dept., Gao Wangsheng&lt;/_translated_author&gt;&lt;/Details&gt;&lt;Extra&gt;&lt;DBUID&gt;{F96A950B-833F-4880-A151-76DA2D6A2879}&lt;/DBUID&gt;&lt;/Extra&gt;&lt;/Item&gt;&lt;/References&gt;&lt;/Group&gt;&lt;Group&gt;&lt;References&gt;&lt;Item&gt;&lt;ID&gt;760&lt;/ID&gt;&lt;UID&gt;{C5CD876C-0DDC-4C35-B094-342FB76DC282}&lt;/UID&gt;&lt;Title&gt;中国耕作制度&lt;/Title&gt;&lt;Template&gt;Book&lt;/Template&gt;&lt;Star&gt;0&lt;/Star&gt;&lt;Tag&gt;0&lt;/Tag&gt;&lt;Author&gt;刘巽浩; 牟正国&lt;/Author&gt;&lt;Year&gt;1993&lt;/Year&gt;&lt;Details&gt;&lt;_created&gt;62679863&lt;/_created&gt;&lt;_modified&gt;62679871&lt;/_modified&gt;&lt;_translated_author&gt;Liu, Xunhao;Mou, Zhengguo&lt;/_translated_author&gt;&lt;/Details&gt;&lt;Extra&gt;&lt;DBUID&gt;{F96A950B-833F-4880-A151-76DA2D6A2879}&lt;/DBUID&gt;&lt;/Extra&gt;&lt;/Item&gt;&lt;/References&gt;&lt;/Group&gt;&lt;/Citation&gt;_x000a_"/>
    <w:docVar w:name="NE.Ref{B028604C-1B09-418A-960C-FA4C36F519B6}" w:val=" ADDIN NE.Ref.{B028604C-1B09-418A-960C-FA4C36F519B6}&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Citation&gt;_x000a_"/>
    <w:docVar w:name="NE.Ref{B2D0327C-9934-4574-AD42-4D0585279762}" w:val=" ADDIN NE.Ref.{B2D0327C-9934-4574-AD42-4D0585279762}&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2&lt;/_modified&gt;&lt;_collection_scope&gt;CSSCI-C;PKU&lt;/_collection_scope&gt;&lt;/Details&gt;&lt;Extra&gt;&lt;DBUID&gt;{F96A950B-833F-4880-A151-76DA2D6A2879}&lt;/DBUID&gt;&lt;/Extra&gt;&lt;/Item&gt;&lt;/References&gt;&lt;/Group&gt;&lt;/Citation&gt;_x000a_"/>
    <w:docVar w:name="NE.Ref{B4B45FD9-9116-43F0-A285-CE89BD14612A}" w:val=" ADDIN NE.Ref.{B4B45FD9-9116-43F0-A285-CE89BD14612A}&lt;Citation&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Group&gt;&lt;References&gt;&lt;Item&gt;&lt;ID&gt;738&lt;/ID&gt;&lt;UID&gt;{A9741F8C-B5B4-465F-8B10-6C06EA2C2166}&lt;/UID&gt;&lt;Title&gt;新形势下完善农村土地承包政策若干问题的认识&lt;/Title&gt;&lt;Template&gt;Journal Article&lt;/Template&gt;&lt;Star&gt;0&lt;/Star&gt;&lt;Tag&gt;0&lt;/Tag&gt;&lt;Author&gt;赵阳&lt;/Author&gt;&lt;Year&gt;2014&lt;/Year&gt;&lt;Details&gt;&lt;_issue&gt;2&lt;/_issue&gt;&lt;_journal&gt;经济社会体制比较&lt;/_journal&gt;&lt;_keywords&gt;农村土地制度改革;产权界定;三权分置&lt;/_keywords&gt;&lt;_pages&gt;1-4&lt;/_pages&gt;&lt;_created&gt;62679863&lt;/_created&gt;&lt;_modified&gt;62679863&lt;/_modified&gt;&lt;_collection_scope&gt;CSSCI-C;PKU&lt;/_collection_scope&gt;&lt;_translated_author&gt;Zhao, Yang&lt;/_translated_author&gt;&lt;/Details&gt;&lt;Extra&gt;&lt;DBUID&gt;{F96A950B-833F-4880-A151-76DA2D6A2879}&lt;/DBUID&gt;&lt;/Extra&gt;&lt;/Item&gt;&lt;/References&gt;&lt;/Group&gt;&lt;/Citation&gt;_x000a_"/>
    <w:docVar w:name="NE.Ref{B502EFC6-786A-4308-A3F8-E19057AFA11F}" w:val=" ADDIN NE.Ref.{B502EFC6-786A-4308-A3F8-E19057AFA11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7C22D20-8EF6-4105-B809-26119BBC2EF7}" w:val=" ADDIN NE.Ref.{B7C22D20-8EF6-4105-B809-26119BBC2EF7}&lt;Citation&gt;&lt;Group&gt;&lt;References&gt;&lt;Item&gt;&lt;ID&gt;547&lt;/ID&gt;&lt;UID&gt;{F3938F59-0145-4567-8137-76E4C8783937}&lt;/UID&gt;&lt;Title&gt;华北的小农经济与社会变迁&lt;/Title&gt;&lt;Template&gt;Book&lt;/Template&gt;&lt;Star&gt;0&lt;/Star&gt;&lt;Tag&gt;0&lt;/Tag&gt;&lt;Author&gt;黄宗智&lt;/Author&gt;&lt;Year&gt;1986&lt;/Year&gt;&lt;Details&gt;&lt;_created&gt;62670944&lt;/_created&gt;&lt;_modified&gt;62670990&lt;/_modified&gt;&lt;_publisher&gt;中华书局出版&lt;/_publisher&gt;&lt;_translated_author&gt;Huang, Zongzhi&lt;/_translated_author&gt;&lt;/Details&gt;&lt;Extra&gt;&lt;DBUID&gt;{F96A950B-833F-4880-A151-76DA2D6A2879}&lt;/DBUID&gt;&lt;/Extra&gt;&lt;/Item&gt;&lt;/References&gt;&lt;/Group&gt;&lt;Group&gt;&lt;References&gt;&lt;Item&gt;&lt;ID&gt;623&lt;/ID&gt;&lt;UID&gt;{3303BE5F-1D61-41DC-AECB-1022633E1FF9}&lt;/UID&gt;&lt;Title&gt;三大历史性变迁的交汇与中国小规模农业的前景&lt;/Title&gt;&lt;Template&gt;Journal Article&lt;/Template&gt;&lt;Star&gt;0&lt;/Star&gt;&lt;Tag&gt;0&lt;/Tag&gt;&lt;Author&gt;黄宗智; 彭玉生&lt;/Author&gt;&lt;Year&gt;2007&lt;/Year&gt;&lt;Details&gt;&lt;_language&gt;Chinese&lt;/_language&gt;&lt;_created&gt;62670944&lt;/_created&gt;&lt;_modified&gt;62671125&lt;/_modified&gt;&lt;_url&gt;http://kns.cnki.net/KCMS/detail/detail.aspx?FileName=ZSHK200704006&amp;amp;DbName=CJFQ2007&lt;/_url&gt;&lt;_journal&gt;中国社会科学&lt;/_journal&gt;&lt;_issue&gt;04&lt;/_issue&gt;&lt;_pages&gt;74-88+205-206&lt;/_pages&gt;&lt;_date&gt;56550240&lt;/_date&gt;&lt;_keywords&gt;食物消费;农业结构;家庭农场;城市化;劳动力转移&lt;/_keywords&gt;&lt;_author_aff&gt;中国人民大学农业与农村发展学院、美国加利福尼亚大学洛杉矶校区历史系;纽约城市大学研究生院社会学系、布鲁克林学院经济系;&lt;/_author_aff&gt;&lt;_db_provider&gt;CNKI: 期刊&lt;/_db_provider&gt;&lt;_accessed&gt;62670949&lt;/_accessed&gt;&lt;_db_updated&gt;CNKI - Reference&lt;/_db_updated&gt;&lt;_collection_scope&gt;CSSCI-C;PKU&lt;/_collection_scope&gt;&lt;_translated_author&gt;Huang, Zongzhi;Peng, Yusheng&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A3EB344-6828-489D-AF27-23D3D7F9C2FE}" w:val=" ADDIN NE.Ref.{BA3EB344-6828-489D-AF27-23D3D7F9C2FE}&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Citation&gt;_x000a_"/>
    <w:docVar w:name="NE.Ref{BE22B820-03B1-47CE-A92B-4FAE9D105DCC}" w:val=" ADDIN NE.Ref.{BE22B820-03B1-47CE-A92B-4FAE9D105DCC}&lt;Citation&gt;&lt;Group&gt;&lt;References&gt;&lt;Item&gt;&lt;ID&gt;710&lt;/ID&gt;&lt;UID&gt;{A44BA6AB-D3E9-49E7-B7D5-04BD28105CBC}&lt;/UID&gt;&lt;Title&gt;Identification of the Inverse Relationship between Farm Size and Productivity: An Empirical Analysis of Peasant Agricultural Production&lt;/Title&gt;&lt;Template&gt;Journal Article&lt;/Template&gt;&lt;Star&gt;0&lt;/Star&gt;&lt;Tag&gt;0&lt;/Tag&gt;&lt;Author&gt;Carter, Michael R&lt;/Author&gt;&lt;Year&gt;1984&lt;/Year&gt;&lt;Details&gt;&lt;_issue&gt;1&lt;/_issue&gt;&lt;_journal&gt;Oxford Economic Papers&lt;/_journal&gt;&lt;_keywords&gt;productivity, tamano de la finca, productivite, haryana, productividad, farm size, taille de l&amp;apos;exploitation&lt;/_keywords&gt;&lt;_pages&gt;131-145&lt;/_pages&gt;&lt;_volume&gt;36&lt;/_volume&gt;&lt;_created&gt;62679852&lt;/_created&gt;&lt;_modified&gt;62680020&lt;/_modified&gt;&lt;/Details&gt;&lt;Extra&gt;&lt;DBUID&gt;{F96A950B-833F-4880-A151-76DA2D6A2879}&lt;/DBUID&gt;&lt;/Extra&gt;&lt;/Item&gt;&lt;/References&gt;&lt;/Group&gt;&lt;/Citation&gt;_x000a_"/>
    <w:docVar w:name="NE.Ref{C2FBF1AE-D293-49C2-9C28-B29B68839F45}" w:val=" ADDIN NE.Ref.{C2FBF1AE-D293-49C2-9C28-B29B68839F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C3900172-CE4D-43CA-9063-896FB032DFF2}" w:val=" ADDIN NE.Ref.{C3900172-CE4D-43CA-9063-896FB032DFF2}&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C3BB9812-9658-4352-826B-B23A406322C1}" w:val=" ADDIN NE.Ref.{C3BB9812-9658-4352-826B-B23A406322C1}&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C6BF84E5-C33E-4315-A027-ECD41948F6C6}" w:val=" ADDIN NE.Ref.{C6BF84E5-C33E-4315-A027-ECD41948F6C6}&lt;Citation&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C7F28F92-7476-4E8C-949F-D67D5F682C15}" w:val=" ADDIN NE.Ref.{C7F28F92-7476-4E8C-949F-D67D5F682C15}&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CD48B10F-38CC-4F1A-8E20-62EC2FC75783}" w:val=" ADDIN NE.Ref.{CD48B10F-38CC-4F1A-8E20-62EC2FC75783}&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CD736CEC-4C2C-4301-9BB4-B8A82F8EC230}" w:val=" ADDIN NE.Ref.{CD736CEC-4C2C-4301-9BB4-B8A82F8EC230}&lt;Citation&gt;&lt;Group&gt;&lt;References&gt;&lt;Item&gt;&lt;ID&gt;580&lt;/ID&gt;&lt;UID&gt;{EE762408-35C6-443D-9983-0FE32F84F924}&lt;/UID&gt;&lt;Title&gt;农地产权结构、生产要素效率与农业绩效&lt;/Title&gt;&lt;Template&gt;Journal Article&lt;/Template&gt;&lt;Star&gt;0&lt;/Star&gt;&lt;Tag&gt;0&lt;/Tag&gt;&lt;Author&gt;李宁; 何文剑; 仇童伟; 陈利根&lt;/Author&gt;&lt;Year&gt;2017&lt;/Year&gt;&lt;Details&gt;&lt;_language&gt;Chinese&lt;/_language&gt;&lt;_created&gt;62670944&lt;/_created&gt;&lt;_modified&gt;62671117&lt;/_modified&gt;&lt;_url&gt;http://kns.cnki.net/KCMS/detail/detail.aspx?FileName=GLSJ201703005&amp;amp;DbName=CJFQ2017&lt;/_url&gt;&lt;_journal&gt;管理世界&lt;/_journal&gt;&lt;_issue&gt;03&lt;/_issue&gt;&lt;_pages&gt;44-62&lt;/_pages&gt;&lt;_date&gt;61642080&lt;/_date&gt;&lt;_keywords&gt;农地产权结构;使用权;收益权;处分权;农业绩效;生产要素&lt;/_keywords&gt;&lt;_author_aff&gt;南京财经大学粮食安全与战略研究中心;南京信息工程大学经济管理学院;华南农业大学国家农业制度与发展研究院;南京农业大学中国土地问题研究中心;&lt;/_author_aff&gt;&lt;_db_provider&gt;CNKI: 期刊&lt;/_db_provider&gt;&lt;_accessed&gt;62670948&lt;/_accessed&gt;&lt;_db_updated&gt;CNKI - Reference&lt;/_db_updated&gt;&lt;_collection_scope&gt;CSSCI-C;PKU&lt;/_collection_scope&gt;&lt;_translated_author&gt;Li, Ning;He, Wenjian;Chou, Tongwei;Chen, Ligen&lt;/_translated_author&gt;&lt;/Details&gt;&lt;Extra&gt;&lt;DBUID&gt;{F96A950B-833F-4880-A151-76DA2D6A2879}&lt;/DBUID&gt;&lt;/Extra&gt;&lt;/Item&gt;&lt;/References&gt;&lt;/Group&gt;&lt;Group&gt;&lt;References&gt;&lt;Item&gt;&lt;ID&gt;586&lt;/ID&gt;&lt;UID&gt;{6A625B70-FD4E-4DBB-8D78-9EDDCB3AB475}&lt;/UID&gt;&lt;Title&gt;农地流转、区域差异与效率协调&lt;/Title&gt;&lt;Template&gt;Journal Article&lt;/Template&gt;&lt;Star&gt;0&lt;/Star&gt;&lt;Tag&gt;0&lt;/Tag&gt;&lt;Author&gt;夏玉莲; 匡远配; 曾福生&lt;/Author&gt;&lt;Year&gt;2016&lt;/Year&gt;&lt;Details&gt;&lt;_language&gt;Chinese&lt;/_language&gt;&lt;_created&gt;62670944&lt;/_created&gt;&lt;_modified&gt;62671117&lt;/_modified&gt;&lt;_url&gt;http://kns.cnki.net/KCMS/detail/detail.aspx?FileName=JJXJ201603016&amp;amp;DbName=CJFQ2016&lt;/_url&gt;&lt;_journal&gt;经济学家&lt;/_journal&gt;&lt;_issue&gt;03&lt;/_issue&gt;&lt;_pages&gt;87-95&lt;/_pages&gt;&lt;_date&gt;61102080&lt;/_date&gt;&lt;_keywords&gt;农地流转;区域差异;农地制度&lt;/_keywords&gt;&lt;_author_aff&gt;湖南农业大学经济学院;&lt;/_author_aff&gt;&lt;_db_provider&gt;CNKI: 期刊&lt;/_db_provider&gt;&lt;_accessed&gt;62670948&lt;/_accessed&gt;&lt;_db_updated&gt;CNKI - Reference&lt;/_db_updated&gt;&lt;_collection_scope&gt;CSSCI-C;PKU&lt;/_collection_scope&gt;&lt;_translated_author&gt;Xia, Yulian;Kuang, Yuanpei;Ceng, Fusheng&lt;/_translated_author&gt;&lt;/Details&gt;&lt;Extra&gt;&lt;DBUID&gt;{F96A950B-833F-4880-A151-76DA2D6A2879}&lt;/DBUID&gt;&lt;/Extra&gt;&lt;/Item&gt;&lt;/References&gt;&lt;/Group&gt;&lt;/Citation&gt;_x000a_"/>
    <w:docVar w:name="NE.Ref{D38AB86B-AD99-4E5B-8AEC-A09050F4F531}" w:val=" ADDIN NE.Ref.{D38AB86B-AD99-4E5B-8AEC-A09050F4F531}&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D5F6FCA9-6426-4732-999F-51E74C79D37E}" w:val=" ADDIN NE.Ref.{D5F6FCA9-6426-4732-999F-51E74C79D37E}&lt;Citation&gt;&lt;Group&gt;&lt;References&gt;&lt;Item&gt;&lt;ID&gt;743&lt;/ID&gt;&lt;UID&gt;{DC983B38-67DE-44BB-B493-B1441E81731B}&lt;/UID&gt;&lt;Title&gt;劳动力转移对中国农业生产的影响&lt;/Title&gt;&lt;Template&gt;Journal Article&lt;/Template&gt;&lt;Star&gt;0&lt;/Star&gt;&lt;Tag&gt;0&lt;/Tag&gt;&lt;Author&gt;盖庆恩; 朱喜; 史清华&lt;/Author&gt;&lt;Year&gt;2014&lt;/Year&gt;&lt;Details&gt;&lt;_issue&gt;3&lt;/_issue&gt;&lt;_journal&gt;经济学(季刊)&lt;/_journal&gt;&lt;_keywords&gt;劳动力转移;农业生产;增长核算&lt;/_keywords&gt;&lt;_pages&gt;1147-1170&lt;/_pages&gt;&lt;_volume&gt;13&lt;/_volume&gt;&lt;_created&gt;62679863&lt;/_created&gt;&lt;_modified&gt;62679880&lt;/_modified&gt;&lt;_translated_author&gt;Gai, Qing&amp;apos;en;Zhu, Xi;Shi, Qinghua&lt;/_translated_author&gt;&lt;/Details&gt;&lt;Extra&gt;&lt;DBUID&gt;{F96A950B-833F-4880-A151-76DA2D6A2879}&lt;/DBUID&gt;&lt;/Extra&gt;&lt;/Item&gt;&lt;/References&gt;&lt;/Group&gt;&lt;/Citation&gt;_x000a_"/>
    <w:docVar w:name="NE.Ref{D64555C1-0835-460F-AC44-BC83D6D2D4A6}" w:val=" ADDIN NE.Ref.{D64555C1-0835-460F-AC44-BC83D6D2D4A6}&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D6F0B1C3-1877-44D8-B3C5-7518E5B7DFE3}" w:val=" ADDIN NE.Ref.{D6F0B1C3-1877-44D8-B3C5-7518E5B7DFE3}&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87&lt;/ID&gt;&lt;UID&gt;{1E88E6F1-F86C-4D79-9C7A-57B07A28914E}&lt;/UID&gt;&lt;Title&gt;资源禀赋约束、要素替代与诱致性技术变迁——以中国粮食生产的机械化为例&lt;/Title&gt;&lt;Template&gt;Journal Article&lt;/Template&gt;&lt;Star&gt;0&lt;/Star&gt;&lt;Tag&gt;0&lt;/Tag&gt;&lt;Author&gt;郑旭媛; 徐志刚&lt;/Author&gt;&lt;Year&gt;2017&lt;/Year&gt;&lt;Details&gt;&lt;_language&gt;Chinese&lt;/_language&gt;&lt;_created&gt;62670944&lt;/_created&gt;&lt;_modified&gt;62671110&lt;/_modified&gt;&lt;_url&gt;http://kns.cnki.net/KCMS/detail/detail.aspx?FileName=JJXU201701002&amp;amp;DbName=CJFQ2017&lt;/_url&gt;&lt;_journal&gt;经济学(季刊)&lt;/_journal&gt;&lt;_volume&gt;16&lt;/_volume&gt;&lt;_issue&gt;01&lt;/_issue&gt;&lt;_pages&gt;45-66&lt;/_pages&gt;&lt;_date&gt;61424640&lt;/_date&gt;&lt;_keywords&gt;诱致性技术变迁理论;农业机械化;要素替代难度&lt;/_keywords&gt;&lt;_author_aff&gt;福建农林大学经济学院;南京农业大学经济管理学院;&lt;/_author_aff&gt;&lt;_db_provider&gt;CNKI: 期刊&lt;/_db_provider&gt;&lt;_accessed&gt;62670951&lt;/_accessed&gt;&lt;_db_updated&gt;CNKI - Reference&lt;/_db_updated&gt;&lt;_translated_author&gt;Zheng, Xuyuan;Xu, Zhigang&lt;/_translated_author&gt;&lt;/Details&gt;&lt;Extra&gt;&lt;DBUID&gt;{F96A950B-833F-4880-A151-76DA2D6A2879}&lt;/DBUID&gt;&lt;/Extra&gt;&lt;/Item&gt;&lt;/References&gt;&lt;/Group&gt;&lt;/Citation&gt;_x000a_"/>
    <w:docVar w:name="NE.Ref{D75BFBB6-375A-4925-BB55-884D1C452BC4}" w:val=" ADDIN NE.Ref.{D75BFBB6-375A-4925-BB55-884D1C452BC4}&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D9AA3CC4-6D2F-4ACB-B6DF-7994C87545C2}" w:val=" ADDIN NE.Ref.{D9AA3CC4-6D2F-4ACB-B6DF-7994C87545C2}&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DAEDA35A-8896-4DBA-9818-5C8D146898FC}" w:val=" ADDIN NE.Ref.{DAEDA35A-8896-4DBA-9818-5C8D146898FC}&lt;Citation&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DCF270A3-1EE5-4518-B9F7-2AC4CF7812C2}" w:val=" ADDIN NE.Ref.{DCF270A3-1EE5-4518-B9F7-2AC4CF7812C2}&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DD321862-E41A-4565-8751-D1103C69B1BB}" w:val=" ADDIN NE.Ref.{DD321862-E41A-4565-8751-D1103C69B1BB}&lt;Citation&gt;&lt;Group&gt;&lt;References&gt;&lt;Item&gt;&lt;ID&gt;594&lt;/ID&gt;&lt;UID&gt;{6BA7742E-369C-44AD-8E20-020B11224BC7}&lt;/UID&gt;&lt;Title&gt;农户社会资本对农业生产效率的影响分析——基于山东省高青县的农户调查数据&lt;/Title&gt;&lt;Template&gt;Journal Article&lt;/Template&gt;&lt;Star&gt;0&lt;/Star&gt;&lt;Tag&gt;0&lt;/Tag&gt;&lt;Author&gt;苏小松; 何广文&lt;/Author&gt;&lt;Year&gt;2013&lt;/Year&gt;&lt;Details&gt;&lt;_language&gt;Chinese&lt;/_language&gt;&lt;_created&gt;62670944&lt;/_created&gt;&lt;_modified&gt;62671114&lt;/_modified&gt;&lt;_url&gt;http://kns.cnki.net/KCMS/detail/detail.aspx?FileName=NYJS201310007&amp;amp;DbName=CJFQ2013&lt;/_url&gt;&lt;_journal&gt;农业技术经济&lt;/_journal&gt;&lt;_issue&gt;10&lt;/_issue&gt;&lt;_pages&gt;64-72&lt;/_pages&gt;&lt;_date&gt;59862240&lt;/_date&gt;&lt;_keywords&gt;农业生产效率;农户社会资本DEA模型;资源池&lt;/_keywords&gt;&lt;_author_aff&gt;中国农业大学经济管理学院;&lt;/_author_aff&gt;&lt;_db_provider&gt;CNKI: 期刊&lt;/_db_provider&gt;&lt;_accessed&gt;62670949&lt;/_accessed&gt;&lt;_db_updated&gt;CNKI - Reference&lt;/_db_updated&gt;&lt;_collection_scope&gt;CSSCI-C;PKU&lt;/_collection_scope&gt;&lt;_translated_author&gt;Su, Xiaosong;He, Guangwen&lt;/_translated_author&gt;&lt;/Details&gt;&lt;Extra&gt;&lt;DBUID&gt;{F96A950B-833F-4880-A151-76DA2D6A2879}&lt;/DBUID&gt;&lt;/Extra&gt;&lt;/Item&gt;&lt;/References&gt;&lt;/Group&gt;&lt;/Citation&gt;_x000a_"/>
    <w:docVar w:name="NE.Ref{DE22DB27-9D07-41C6-80C3-72A03CA533DB}" w:val=" ADDIN NE.Ref.{DE22DB27-9D07-41C6-80C3-72A03CA533DB}&lt;Citation&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Citation&gt;_x000a_"/>
    <w:docVar w:name="NE.Ref{DFA06163-DEC6-440C-A844-88400D780BB6}" w:val=" ADDIN NE.Ref.{DFA06163-DEC6-440C-A844-88400D780BB6}&lt;Citation&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E0589404-69E7-411A-9453-A08DCF75C35E}" w:val=" ADDIN NE.Ref.{E0589404-69E7-411A-9453-A08DCF75C35E}&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E2D8982A-1079-4272-B91A-8F33D04642A6}" w:val=" ADDIN NE.Ref.{E2D8982A-1079-4272-B91A-8F33D04642A6}&lt;Citation&gt;&lt;Group&gt;&lt;References&gt;&lt;Item&gt;&lt;ID&gt;697&lt;/ID&gt;&lt;UID&gt;{93F201F4-CC3C-4C57-9E9C-6618A90F632F}&lt;/UID&gt;&lt;Title&gt;MIS-SPECIFICATION IN FARM PRODUCTIVITY ANALYSIS THE ROLE OF LAND QUALITY&lt;/Title&gt;&lt;Template&gt;Journal Article&lt;/Template&gt;&lt;Star&gt;0&lt;/Star&gt;&lt;Tag&gt;0&lt;/Tag&gt;&lt;Author/&gt;&lt;Year&gt;0&lt;/Year&gt;&lt;Details&gt;&lt;_created&gt;62674098&lt;/_created&gt;&lt;_modified&gt;62674098&lt;/_modified&gt;&lt;/Details&gt;&lt;Extra&gt;&lt;DBUID&gt;{F96A950B-833F-4880-A151-76DA2D6A2879}&lt;/DBUID&gt;&lt;/Extra&gt;&lt;/Item&gt;&lt;/References&gt;&lt;/Group&gt;&lt;Group&gt;&lt;References&gt;&lt;Item&gt;&lt;ID&gt;698&lt;/ID&gt;&lt;UID&gt;{0EF0555D-6BF0-4477-BF61-56F7CE32C563}&lt;/UID&gt;&lt;Title&gt;xueshu&lt;/Title&gt;&lt;Template&gt;Journal Article&lt;/Template&gt;&lt;Star&gt;0&lt;/Star&gt;&lt;Tag&gt;0&lt;/Tag&gt;&lt;Author/&gt;&lt;Year&gt;0&lt;/Year&gt;&lt;Details&gt;&lt;_created&gt;62674099&lt;/_created&gt;&lt;_modified&gt;62674099&lt;/_modified&gt;&lt;/Details&gt;&lt;Extra&gt;&lt;DBUID&gt;{F96A950B-833F-4880-A151-76DA2D6A2879}&lt;/DBUID&gt;&lt;/Extra&gt;&lt;/Item&gt;&lt;/References&gt;&lt;/Group&gt;&lt;/Citation&gt;_x000a_"/>
    <w:docVar w:name="NE.Ref{E9AFAB4B-10E2-4B11-AD53-F4BBACEBE132}" w:val=" ADDIN NE.Ref.{E9AFAB4B-10E2-4B11-AD53-F4BBACEBE132}&lt;Citation&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F1B5361B-3095-418E-A227-6D52EA8F0648}" w:val=" ADDIN NE.Ref.{F1B5361B-3095-418E-A227-6D52EA8F0648}&lt;Citation&gt;&lt;Group&gt;&lt;References&gt;&lt;Item&gt;&lt;ID&gt;408&lt;/ID&gt;&lt;UID&gt;{11BC6BE5-47F1-4E1C-B6AC-ED32D1F22B73}&lt;/UID&gt;&lt;Title&gt;农户土地流转是有效率的吗?——以山西为例&lt;/Title&gt;&lt;Template&gt;Journal Article&lt;/Template&gt;&lt;Star&gt;0&lt;/Star&gt;&lt;Tag&gt;0&lt;/Tag&gt;&lt;Author&gt;陈海磊; 史清华; 顾海英&lt;/Author&gt;&lt;Year&gt;2014&lt;/Year&gt;&lt;Details&gt;&lt;_accessed&gt;62670324&lt;/_accessed&gt;&lt;_author_aff&gt;上海交通大学安泰经济与管理学院;&lt;/_author_aff&gt;&lt;_collection_scope&gt;CSSCI-C;PKU&lt;/_collection_scope&gt;&lt;_created&gt;62670324&lt;/_created&gt;&lt;_date&gt;60261120&lt;/_date&gt;&lt;_db_provider&gt;CNKI: 期刊&lt;/_db_provider&gt;&lt;_db_updated&gt;CNKI - Reference&lt;/_db_updated&gt;&lt;_issue&gt;07&lt;/_issue&gt;&lt;_journal&gt;中国农村经济&lt;/_journal&gt;&lt;_keywords&gt;农业生产效率;土地经营规模;土地流转效率&lt;/_keywords&gt;&lt;_language&gt;Chinese&lt;/_language&gt;&lt;_modified&gt;62670324&lt;/_modified&gt;&lt;_pages&gt;61-71+96&lt;/_pages&gt;&lt;_url&gt;http://kns.cnki.net/KCMS/detail/detail.aspx?FileName=ZNJJ201407008&amp;amp;DbName=CJFQ2014&lt;/_url&gt;&lt;_translated_author&gt;Chen, Hailei;Shi, Qinghua;Gu, Haiyi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95&lt;/ID&gt;&lt;UID&gt;{9DE2F760-D78C-4BA7-B773-BC751DE6A882}&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language&gt;Chinese&lt;/_language&gt;&lt;_created&gt;62670944&lt;/_created&gt;&lt;_modified&gt;62671102&lt;/_modified&gt;&lt;_url&gt;http://kns.cnki.net/KCMS/detail/detail.aspx?FileName=DLYJ200905013&amp;amp;DbName=CJFQ2009&lt;/_url&gt;&lt;_journal&gt;地理研究&lt;/_journal&gt;&lt;_volume&gt;28&lt;/_volume&gt;&lt;_issue&gt;05&lt;/_issue&gt;&lt;_pages&gt;1276-1284&lt;/_pages&gt;&lt;_date&gt;57699360&lt;/_date&gt;&lt;_keywords&gt;农户;土地规模;生产率;影子工资&lt;/_keywords&gt;&lt;_author_aff&gt;中国科学院地理科学与资源研究所;北京师范大学经济与工商管理学院;&lt;/_author_aff&gt;&lt;_db_provider&gt;CNKI: 期刊&lt;/_db_provider&gt;&lt;_accessed&gt;62670949&lt;/_accessed&gt;&lt;_db_updated&gt;CNKI - Reference&lt;/_db_updat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839&lt;/ID&gt;&lt;UID&gt;{F2B3B3F0-B492-4B0F-9B61-E40A505AD514}&lt;/UID&gt;&lt;Title&gt;Small is beautiful: evidence of an inverse relationship between farm size and yield in Turkey&lt;/Title&gt;&lt;Template&gt;Journal Article&lt;/Template&gt;&lt;Star&gt;0&lt;/Star&gt;&lt;Tag&gt;0&lt;/Tag&gt;&lt;Author&gt;Ünal, Fatma Gül&lt;/Author&gt;&lt;Year&gt;2008&lt;/Year&gt;&lt;Details&gt;&lt;_journal&gt;Social Science Electronic Publishing&lt;/_journal&gt;&lt;_created&gt;62689618&lt;/_created&gt;&lt;_modified&gt;62689618&lt;/_modified&gt;&lt;/Details&gt;&lt;Extra&gt;&lt;DBUID&gt;{F96A950B-833F-4880-A151-76DA2D6A2879}&lt;/DBUID&gt;&lt;/Extra&gt;&lt;/Item&gt;&lt;/References&gt;&lt;/Group&gt;&lt;/Citation&gt;_x000a_"/>
    <w:docVar w:name="NE.Ref{F227D5DF-D6C0-450B-8D71-16D50F2EC293}" w:val=" ADDIN NE.Ref.{F227D5DF-D6C0-450B-8D71-16D50F2EC293}&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F4B3A161-44AF-4AF4-9BBC-AEC4EAD28B60}" w:val=" ADDIN NE.Ref.{F4B3A161-44AF-4AF4-9BBC-AEC4EAD28B60}&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6A000E8-D8F5-444F-8A00-80CDAF520A8C}" w:val=" ADDIN NE.Ref.{F6A000E8-D8F5-444F-8A00-80CDAF520A8C}&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FACCEA23-20FB-4257-A2AF-141A46F431E5}" w:val=" ADDIN NE.Ref.{FACCEA23-20FB-4257-A2AF-141A46F431E5}&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FB29300B-F2C0-4610-AD45-A889CD56F75C}" w:val=" ADDIN NE.Ref.{FB29300B-F2C0-4610-AD45-A889CD56F75C}&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CA963D2-67F4-4DB9-90AE-1140EBC90E69}" w:val=" ADDIN NE.Ref.{FCA963D2-67F4-4DB9-90AE-1140EBC90E69}&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Citation&gt;_x000a_"/>
    <w:docVar w:name="NE.Ref{FCD67C0C-2A71-4CF0-B0E5-1221AEEF149A}" w:val=" ADDIN NE.Ref.{FCD67C0C-2A71-4CF0-B0E5-1221AEEF149A}&lt;Citation&gt;&lt;Group&gt;&lt;References&gt;&lt;Item&gt;&lt;ID&gt;735&lt;/ID&gt;&lt;UID&gt;{E4850632-96F8-409A-9BEC-698199697117}&lt;/UID&gt;&lt;Title&gt;超越对数函数要素替代弹性公式修正与估计方法比较&lt;/Title&gt;&lt;Template&gt;Journal Article&lt;/Template&gt;&lt;Star&gt;0&lt;/Star&gt;&lt;Tag&gt;0&lt;/Tag&gt;&lt;Author&gt;郝枫&lt;/Author&gt;&lt;Year&gt;2015&lt;/Year&gt;&lt;Details&gt;&lt;_issue&gt;4&lt;/_issue&gt;&lt;_journal&gt;数量经济技术经济研究&lt;/_journal&gt;&lt;_keywords&gt;超越对数;对偶成本;替代弹性;可分性&lt;/_keywords&gt;&lt;_pages&gt;88-105&lt;/_pages&gt;&lt;_created&gt;62679852&lt;/_created&gt;&lt;_modified&gt;62679870&lt;/_modified&gt;&lt;_collection_scope&gt;CSSCI-C;PKU&lt;/_collection_scope&gt;&lt;_translated_author&gt;Hao, Feng&lt;/_translated_author&gt;&lt;/Details&gt;&lt;Extra&gt;&lt;DBUID&gt;{F96A950B-833F-4880-A151-76DA2D6A2879}&lt;/DBUID&gt;&lt;/Extra&gt;&lt;/Item&gt;&lt;/References&gt;&lt;/Group&gt;&lt;/Citation&gt;_x000a_"/>
    <w:docVar w:name="NE.Ref{FD6BA083-9070-4049-8934-DB59AB35E46C}" w:val=" ADDIN NE.Ref.{FD6BA083-9070-4049-8934-DB59AB35E46C}&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FE5510AC-D710-412A-87E4-3200EE431D0A}" w:val=" ADDIN NE.Ref.{FE5510AC-D710-412A-87E4-3200EE431D0A}&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_docsoft" w:val="MSWord"/>
    <w:docVar w:name="ne_docversion" w:val="NoteExpress 2.0"/>
    <w:docVar w:name="ne_stylename" w:val="中国农业大学学位论文（社会科学版）"/>
  </w:docVars>
  <w:rsids>
    <w:rsidRoot w:val="00226463"/>
    <w:rsid w:val="00000BB9"/>
    <w:rsid w:val="00000D7A"/>
    <w:rsid w:val="00001774"/>
    <w:rsid w:val="000019D6"/>
    <w:rsid w:val="0000229B"/>
    <w:rsid w:val="00002865"/>
    <w:rsid w:val="00002BEA"/>
    <w:rsid w:val="0000338D"/>
    <w:rsid w:val="000033D9"/>
    <w:rsid w:val="0000369E"/>
    <w:rsid w:val="00004785"/>
    <w:rsid w:val="00004E31"/>
    <w:rsid w:val="00005093"/>
    <w:rsid w:val="0000519C"/>
    <w:rsid w:val="00005368"/>
    <w:rsid w:val="00005433"/>
    <w:rsid w:val="000057A1"/>
    <w:rsid w:val="00005DAF"/>
    <w:rsid w:val="0000645D"/>
    <w:rsid w:val="00006A1C"/>
    <w:rsid w:val="000070D5"/>
    <w:rsid w:val="0000748E"/>
    <w:rsid w:val="000076A7"/>
    <w:rsid w:val="00007B84"/>
    <w:rsid w:val="000106E0"/>
    <w:rsid w:val="00010FD9"/>
    <w:rsid w:val="00011159"/>
    <w:rsid w:val="000113A5"/>
    <w:rsid w:val="000114C7"/>
    <w:rsid w:val="0001278F"/>
    <w:rsid w:val="00012A4C"/>
    <w:rsid w:val="00012C1F"/>
    <w:rsid w:val="00012D2F"/>
    <w:rsid w:val="000130A6"/>
    <w:rsid w:val="00013445"/>
    <w:rsid w:val="00013E3D"/>
    <w:rsid w:val="0001459A"/>
    <w:rsid w:val="000145D8"/>
    <w:rsid w:val="00014846"/>
    <w:rsid w:val="00014C21"/>
    <w:rsid w:val="00014FC1"/>
    <w:rsid w:val="0001532E"/>
    <w:rsid w:val="00015699"/>
    <w:rsid w:val="0001630B"/>
    <w:rsid w:val="00016541"/>
    <w:rsid w:val="00017BD8"/>
    <w:rsid w:val="00017D1E"/>
    <w:rsid w:val="00017D20"/>
    <w:rsid w:val="00020CB0"/>
    <w:rsid w:val="00020FA0"/>
    <w:rsid w:val="00021255"/>
    <w:rsid w:val="0002130F"/>
    <w:rsid w:val="0002137B"/>
    <w:rsid w:val="0002289D"/>
    <w:rsid w:val="00022DD8"/>
    <w:rsid w:val="00023427"/>
    <w:rsid w:val="00023630"/>
    <w:rsid w:val="00023B40"/>
    <w:rsid w:val="00023E4F"/>
    <w:rsid w:val="00023FE2"/>
    <w:rsid w:val="00024297"/>
    <w:rsid w:val="00024771"/>
    <w:rsid w:val="00024BAC"/>
    <w:rsid w:val="00024BD7"/>
    <w:rsid w:val="00025D41"/>
    <w:rsid w:val="00025EAE"/>
    <w:rsid w:val="00026256"/>
    <w:rsid w:val="00026301"/>
    <w:rsid w:val="00026AD1"/>
    <w:rsid w:val="00026B2B"/>
    <w:rsid w:val="00026D7F"/>
    <w:rsid w:val="00027095"/>
    <w:rsid w:val="0002738C"/>
    <w:rsid w:val="00027EDA"/>
    <w:rsid w:val="00030528"/>
    <w:rsid w:val="000309A0"/>
    <w:rsid w:val="00030A8A"/>
    <w:rsid w:val="00030CF4"/>
    <w:rsid w:val="00030EC1"/>
    <w:rsid w:val="000314C3"/>
    <w:rsid w:val="00031802"/>
    <w:rsid w:val="000319FE"/>
    <w:rsid w:val="00031D7B"/>
    <w:rsid w:val="0003212D"/>
    <w:rsid w:val="0003261D"/>
    <w:rsid w:val="00032A55"/>
    <w:rsid w:val="00032CE0"/>
    <w:rsid w:val="00032EEB"/>
    <w:rsid w:val="00033256"/>
    <w:rsid w:val="00034330"/>
    <w:rsid w:val="000357F7"/>
    <w:rsid w:val="00035EFF"/>
    <w:rsid w:val="000361FE"/>
    <w:rsid w:val="00036633"/>
    <w:rsid w:val="00036E99"/>
    <w:rsid w:val="0003749B"/>
    <w:rsid w:val="00037770"/>
    <w:rsid w:val="00040D3A"/>
    <w:rsid w:val="00040D66"/>
    <w:rsid w:val="0004171E"/>
    <w:rsid w:val="00041EC8"/>
    <w:rsid w:val="00042429"/>
    <w:rsid w:val="00042530"/>
    <w:rsid w:val="00043E98"/>
    <w:rsid w:val="00044D5F"/>
    <w:rsid w:val="00044EC3"/>
    <w:rsid w:val="00044F06"/>
    <w:rsid w:val="00045538"/>
    <w:rsid w:val="00045962"/>
    <w:rsid w:val="00045B04"/>
    <w:rsid w:val="000466E3"/>
    <w:rsid w:val="000467CF"/>
    <w:rsid w:val="0004694D"/>
    <w:rsid w:val="00046961"/>
    <w:rsid w:val="000469F5"/>
    <w:rsid w:val="00047B5B"/>
    <w:rsid w:val="00047E4A"/>
    <w:rsid w:val="000500BB"/>
    <w:rsid w:val="00050837"/>
    <w:rsid w:val="00050B36"/>
    <w:rsid w:val="00050F64"/>
    <w:rsid w:val="000515F4"/>
    <w:rsid w:val="000516B1"/>
    <w:rsid w:val="00052170"/>
    <w:rsid w:val="0005218B"/>
    <w:rsid w:val="0005240E"/>
    <w:rsid w:val="000529CA"/>
    <w:rsid w:val="00052DB6"/>
    <w:rsid w:val="00052EF2"/>
    <w:rsid w:val="000536E4"/>
    <w:rsid w:val="00053844"/>
    <w:rsid w:val="00053996"/>
    <w:rsid w:val="00053B8A"/>
    <w:rsid w:val="00053D83"/>
    <w:rsid w:val="00054113"/>
    <w:rsid w:val="00054683"/>
    <w:rsid w:val="000551A4"/>
    <w:rsid w:val="00055377"/>
    <w:rsid w:val="00055753"/>
    <w:rsid w:val="00056189"/>
    <w:rsid w:val="0005681C"/>
    <w:rsid w:val="00057185"/>
    <w:rsid w:val="00057E49"/>
    <w:rsid w:val="000602A2"/>
    <w:rsid w:val="000602EB"/>
    <w:rsid w:val="00060336"/>
    <w:rsid w:val="00060495"/>
    <w:rsid w:val="00060C1B"/>
    <w:rsid w:val="00061960"/>
    <w:rsid w:val="00061BB8"/>
    <w:rsid w:val="00062BEB"/>
    <w:rsid w:val="00063A6C"/>
    <w:rsid w:val="0006404A"/>
    <w:rsid w:val="00064C03"/>
    <w:rsid w:val="00064EA5"/>
    <w:rsid w:val="00065235"/>
    <w:rsid w:val="000656DD"/>
    <w:rsid w:val="000658F0"/>
    <w:rsid w:val="0006611B"/>
    <w:rsid w:val="0006633F"/>
    <w:rsid w:val="00066AEF"/>
    <w:rsid w:val="00066BD1"/>
    <w:rsid w:val="00066C43"/>
    <w:rsid w:val="00066E93"/>
    <w:rsid w:val="00067348"/>
    <w:rsid w:val="00067456"/>
    <w:rsid w:val="000677DA"/>
    <w:rsid w:val="00067901"/>
    <w:rsid w:val="000701B2"/>
    <w:rsid w:val="00071088"/>
    <w:rsid w:val="00071518"/>
    <w:rsid w:val="00071551"/>
    <w:rsid w:val="00071A05"/>
    <w:rsid w:val="00071A97"/>
    <w:rsid w:val="00072014"/>
    <w:rsid w:val="000720FB"/>
    <w:rsid w:val="00072186"/>
    <w:rsid w:val="0007247A"/>
    <w:rsid w:val="0007292A"/>
    <w:rsid w:val="0007344E"/>
    <w:rsid w:val="00073618"/>
    <w:rsid w:val="00073A51"/>
    <w:rsid w:val="00073B89"/>
    <w:rsid w:val="00073FAE"/>
    <w:rsid w:val="0007412E"/>
    <w:rsid w:val="00074142"/>
    <w:rsid w:val="00074424"/>
    <w:rsid w:val="000757E1"/>
    <w:rsid w:val="00075847"/>
    <w:rsid w:val="00075873"/>
    <w:rsid w:val="00075D1D"/>
    <w:rsid w:val="00075DF4"/>
    <w:rsid w:val="00076327"/>
    <w:rsid w:val="00076391"/>
    <w:rsid w:val="00076529"/>
    <w:rsid w:val="00076F61"/>
    <w:rsid w:val="00077A27"/>
    <w:rsid w:val="00077E32"/>
    <w:rsid w:val="00080784"/>
    <w:rsid w:val="00080AC5"/>
    <w:rsid w:val="0008166A"/>
    <w:rsid w:val="00082286"/>
    <w:rsid w:val="000827CB"/>
    <w:rsid w:val="00082C71"/>
    <w:rsid w:val="00083462"/>
    <w:rsid w:val="00084347"/>
    <w:rsid w:val="00084C81"/>
    <w:rsid w:val="00084E65"/>
    <w:rsid w:val="00085755"/>
    <w:rsid w:val="0008594D"/>
    <w:rsid w:val="00085C92"/>
    <w:rsid w:val="00086304"/>
    <w:rsid w:val="0008658A"/>
    <w:rsid w:val="0008760E"/>
    <w:rsid w:val="00087647"/>
    <w:rsid w:val="000878F0"/>
    <w:rsid w:val="00087FE3"/>
    <w:rsid w:val="000906B8"/>
    <w:rsid w:val="00091706"/>
    <w:rsid w:val="00091D3B"/>
    <w:rsid w:val="000928E9"/>
    <w:rsid w:val="0009292D"/>
    <w:rsid w:val="00092E11"/>
    <w:rsid w:val="00092E9F"/>
    <w:rsid w:val="00093173"/>
    <w:rsid w:val="000939CD"/>
    <w:rsid w:val="00093D60"/>
    <w:rsid w:val="000952A7"/>
    <w:rsid w:val="00095307"/>
    <w:rsid w:val="00095451"/>
    <w:rsid w:val="00095746"/>
    <w:rsid w:val="00096C84"/>
    <w:rsid w:val="000970E1"/>
    <w:rsid w:val="0009742C"/>
    <w:rsid w:val="000975DD"/>
    <w:rsid w:val="00097A04"/>
    <w:rsid w:val="00097B62"/>
    <w:rsid w:val="00097C49"/>
    <w:rsid w:val="000A0422"/>
    <w:rsid w:val="000A0680"/>
    <w:rsid w:val="000A095A"/>
    <w:rsid w:val="000A13E2"/>
    <w:rsid w:val="000A273F"/>
    <w:rsid w:val="000A2F1A"/>
    <w:rsid w:val="000A38CE"/>
    <w:rsid w:val="000A4170"/>
    <w:rsid w:val="000A4EA3"/>
    <w:rsid w:val="000A53CC"/>
    <w:rsid w:val="000A6361"/>
    <w:rsid w:val="000A683B"/>
    <w:rsid w:val="000A68EE"/>
    <w:rsid w:val="000A69B7"/>
    <w:rsid w:val="000A715A"/>
    <w:rsid w:val="000A737B"/>
    <w:rsid w:val="000A75E0"/>
    <w:rsid w:val="000B0DEC"/>
    <w:rsid w:val="000B1570"/>
    <w:rsid w:val="000B17A8"/>
    <w:rsid w:val="000B1D72"/>
    <w:rsid w:val="000B207C"/>
    <w:rsid w:val="000B217A"/>
    <w:rsid w:val="000B2190"/>
    <w:rsid w:val="000B2F72"/>
    <w:rsid w:val="000B3792"/>
    <w:rsid w:val="000B391C"/>
    <w:rsid w:val="000B3920"/>
    <w:rsid w:val="000B3AED"/>
    <w:rsid w:val="000B41C1"/>
    <w:rsid w:val="000B439C"/>
    <w:rsid w:val="000B4EBE"/>
    <w:rsid w:val="000B5093"/>
    <w:rsid w:val="000B55F9"/>
    <w:rsid w:val="000B5766"/>
    <w:rsid w:val="000B668A"/>
    <w:rsid w:val="000B73A0"/>
    <w:rsid w:val="000B7EFC"/>
    <w:rsid w:val="000B7F34"/>
    <w:rsid w:val="000C02C1"/>
    <w:rsid w:val="000C0B03"/>
    <w:rsid w:val="000C0C68"/>
    <w:rsid w:val="000C1823"/>
    <w:rsid w:val="000C194C"/>
    <w:rsid w:val="000C1A58"/>
    <w:rsid w:val="000C1BBC"/>
    <w:rsid w:val="000C27B5"/>
    <w:rsid w:val="000C2C94"/>
    <w:rsid w:val="000C2E6F"/>
    <w:rsid w:val="000C3049"/>
    <w:rsid w:val="000C3B8D"/>
    <w:rsid w:val="000C3DF2"/>
    <w:rsid w:val="000C4980"/>
    <w:rsid w:val="000C54B1"/>
    <w:rsid w:val="000C55C6"/>
    <w:rsid w:val="000C568E"/>
    <w:rsid w:val="000C56FD"/>
    <w:rsid w:val="000C5867"/>
    <w:rsid w:val="000C5A99"/>
    <w:rsid w:val="000C684E"/>
    <w:rsid w:val="000C68E8"/>
    <w:rsid w:val="000C6D47"/>
    <w:rsid w:val="000C7B05"/>
    <w:rsid w:val="000C7F14"/>
    <w:rsid w:val="000D03F1"/>
    <w:rsid w:val="000D04C4"/>
    <w:rsid w:val="000D0B7C"/>
    <w:rsid w:val="000D17C2"/>
    <w:rsid w:val="000D26D6"/>
    <w:rsid w:val="000D3577"/>
    <w:rsid w:val="000D3BBE"/>
    <w:rsid w:val="000D4809"/>
    <w:rsid w:val="000D498A"/>
    <w:rsid w:val="000D5054"/>
    <w:rsid w:val="000D57D0"/>
    <w:rsid w:val="000D59BD"/>
    <w:rsid w:val="000D5D05"/>
    <w:rsid w:val="000D5E5A"/>
    <w:rsid w:val="000D65B3"/>
    <w:rsid w:val="000D6E7D"/>
    <w:rsid w:val="000D7073"/>
    <w:rsid w:val="000D71E6"/>
    <w:rsid w:val="000D72B8"/>
    <w:rsid w:val="000D75E1"/>
    <w:rsid w:val="000D7BA6"/>
    <w:rsid w:val="000E01B7"/>
    <w:rsid w:val="000E0227"/>
    <w:rsid w:val="000E0762"/>
    <w:rsid w:val="000E08D3"/>
    <w:rsid w:val="000E0A76"/>
    <w:rsid w:val="000E0C7D"/>
    <w:rsid w:val="000E1136"/>
    <w:rsid w:val="000E1207"/>
    <w:rsid w:val="000E2299"/>
    <w:rsid w:val="000E2367"/>
    <w:rsid w:val="000E274D"/>
    <w:rsid w:val="000E2936"/>
    <w:rsid w:val="000E2CF7"/>
    <w:rsid w:val="000E34FF"/>
    <w:rsid w:val="000E471B"/>
    <w:rsid w:val="000E530B"/>
    <w:rsid w:val="000E5519"/>
    <w:rsid w:val="000E73C6"/>
    <w:rsid w:val="000E7A9E"/>
    <w:rsid w:val="000E7B40"/>
    <w:rsid w:val="000F065D"/>
    <w:rsid w:val="000F076A"/>
    <w:rsid w:val="000F083D"/>
    <w:rsid w:val="000F0B76"/>
    <w:rsid w:val="000F1816"/>
    <w:rsid w:val="000F1A17"/>
    <w:rsid w:val="000F1B44"/>
    <w:rsid w:val="000F1C27"/>
    <w:rsid w:val="000F1F51"/>
    <w:rsid w:val="000F2A46"/>
    <w:rsid w:val="000F2AB9"/>
    <w:rsid w:val="000F30AB"/>
    <w:rsid w:val="000F331E"/>
    <w:rsid w:val="000F3C3A"/>
    <w:rsid w:val="000F3E84"/>
    <w:rsid w:val="000F3ED7"/>
    <w:rsid w:val="000F45E7"/>
    <w:rsid w:val="000F47E1"/>
    <w:rsid w:val="000F4CD3"/>
    <w:rsid w:val="000F50B7"/>
    <w:rsid w:val="000F55CA"/>
    <w:rsid w:val="000F5CCF"/>
    <w:rsid w:val="000F5D4E"/>
    <w:rsid w:val="000F69D0"/>
    <w:rsid w:val="000F7005"/>
    <w:rsid w:val="000F7316"/>
    <w:rsid w:val="000F7773"/>
    <w:rsid w:val="001001FF"/>
    <w:rsid w:val="0010041B"/>
    <w:rsid w:val="00100911"/>
    <w:rsid w:val="00100A64"/>
    <w:rsid w:val="0010139D"/>
    <w:rsid w:val="00101EBE"/>
    <w:rsid w:val="00101F37"/>
    <w:rsid w:val="0010239E"/>
    <w:rsid w:val="0010282D"/>
    <w:rsid w:val="00102B8B"/>
    <w:rsid w:val="00102E68"/>
    <w:rsid w:val="0010320A"/>
    <w:rsid w:val="00103601"/>
    <w:rsid w:val="0010388B"/>
    <w:rsid w:val="00103C9B"/>
    <w:rsid w:val="00104518"/>
    <w:rsid w:val="00104830"/>
    <w:rsid w:val="00104B55"/>
    <w:rsid w:val="00104F16"/>
    <w:rsid w:val="00105375"/>
    <w:rsid w:val="00105509"/>
    <w:rsid w:val="00105BED"/>
    <w:rsid w:val="001069EF"/>
    <w:rsid w:val="00106EAB"/>
    <w:rsid w:val="0010714A"/>
    <w:rsid w:val="00107668"/>
    <w:rsid w:val="00107732"/>
    <w:rsid w:val="00107A2F"/>
    <w:rsid w:val="00107BFC"/>
    <w:rsid w:val="0011056C"/>
    <w:rsid w:val="00110B71"/>
    <w:rsid w:val="00110EE7"/>
    <w:rsid w:val="0011134C"/>
    <w:rsid w:val="00111699"/>
    <w:rsid w:val="001127A5"/>
    <w:rsid w:val="00112895"/>
    <w:rsid w:val="00112921"/>
    <w:rsid w:val="00112A27"/>
    <w:rsid w:val="001130E2"/>
    <w:rsid w:val="00113598"/>
    <w:rsid w:val="00114063"/>
    <w:rsid w:val="00114320"/>
    <w:rsid w:val="001146B1"/>
    <w:rsid w:val="00115F62"/>
    <w:rsid w:val="0011678E"/>
    <w:rsid w:val="001167C4"/>
    <w:rsid w:val="00116899"/>
    <w:rsid w:val="00116C5D"/>
    <w:rsid w:val="00116F5B"/>
    <w:rsid w:val="0011779F"/>
    <w:rsid w:val="00117B67"/>
    <w:rsid w:val="00120257"/>
    <w:rsid w:val="001204B2"/>
    <w:rsid w:val="00120534"/>
    <w:rsid w:val="00120821"/>
    <w:rsid w:val="00121688"/>
    <w:rsid w:val="00121A02"/>
    <w:rsid w:val="00121B4F"/>
    <w:rsid w:val="00121EB7"/>
    <w:rsid w:val="00121F81"/>
    <w:rsid w:val="00121FBD"/>
    <w:rsid w:val="00122406"/>
    <w:rsid w:val="00123024"/>
    <w:rsid w:val="001240EB"/>
    <w:rsid w:val="00124A29"/>
    <w:rsid w:val="00124EF9"/>
    <w:rsid w:val="00125606"/>
    <w:rsid w:val="00125AB5"/>
    <w:rsid w:val="001262A1"/>
    <w:rsid w:val="001270BA"/>
    <w:rsid w:val="0012758E"/>
    <w:rsid w:val="0012778C"/>
    <w:rsid w:val="00127D37"/>
    <w:rsid w:val="00127ED8"/>
    <w:rsid w:val="00130178"/>
    <w:rsid w:val="00130565"/>
    <w:rsid w:val="00130E58"/>
    <w:rsid w:val="00130F3D"/>
    <w:rsid w:val="001313B5"/>
    <w:rsid w:val="00132205"/>
    <w:rsid w:val="00132570"/>
    <w:rsid w:val="00132762"/>
    <w:rsid w:val="001329C5"/>
    <w:rsid w:val="001330EA"/>
    <w:rsid w:val="00133188"/>
    <w:rsid w:val="0013397D"/>
    <w:rsid w:val="00133ECA"/>
    <w:rsid w:val="00134460"/>
    <w:rsid w:val="00134A91"/>
    <w:rsid w:val="00134DA2"/>
    <w:rsid w:val="00135382"/>
    <w:rsid w:val="00135489"/>
    <w:rsid w:val="00135E54"/>
    <w:rsid w:val="0013652B"/>
    <w:rsid w:val="00136BB8"/>
    <w:rsid w:val="00137C9A"/>
    <w:rsid w:val="00137CB6"/>
    <w:rsid w:val="00140036"/>
    <w:rsid w:val="00140250"/>
    <w:rsid w:val="00140566"/>
    <w:rsid w:val="00140CFE"/>
    <w:rsid w:val="0014222D"/>
    <w:rsid w:val="00142820"/>
    <w:rsid w:val="00142F10"/>
    <w:rsid w:val="001439F2"/>
    <w:rsid w:val="001442EC"/>
    <w:rsid w:val="001447F7"/>
    <w:rsid w:val="001448C5"/>
    <w:rsid w:val="001449FA"/>
    <w:rsid w:val="001451FB"/>
    <w:rsid w:val="001462C0"/>
    <w:rsid w:val="00146845"/>
    <w:rsid w:val="001469D0"/>
    <w:rsid w:val="0014703B"/>
    <w:rsid w:val="00151B64"/>
    <w:rsid w:val="00151CC1"/>
    <w:rsid w:val="00151E77"/>
    <w:rsid w:val="00152071"/>
    <w:rsid w:val="00152EB0"/>
    <w:rsid w:val="00153155"/>
    <w:rsid w:val="0015317D"/>
    <w:rsid w:val="0015331F"/>
    <w:rsid w:val="001535A2"/>
    <w:rsid w:val="001536A8"/>
    <w:rsid w:val="0015396B"/>
    <w:rsid w:val="00155960"/>
    <w:rsid w:val="00155E24"/>
    <w:rsid w:val="00156355"/>
    <w:rsid w:val="00156408"/>
    <w:rsid w:val="00156C68"/>
    <w:rsid w:val="001571AA"/>
    <w:rsid w:val="00157493"/>
    <w:rsid w:val="00157E21"/>
    <w:rsid w:val="001605EF"/>
    <w:rsid w:val="00160CC1"/>
    <w:rsid w:val="00160DC5"/>
    <w:rsid w:val="00161A89"/>
    <w:rsid w:val="00161ABB"/>
    <w:rsid w:val="00161B24"/>
    <w:rsid w:val="00161B5A"/>
    <w:rsid w:val="00161F89"/>
    <w:rsid w:val="001623B0"/>
    <w:rsid w:val="001626E4"/>
    <w:rsid w:val="00162C33"/>
    <w:rsid w:val="00162FDB"/>
    <w:rsid w:val="0016330D"/>
    <w:rsid w:val="00163AC9"/>
    <w:rsid w:val="001640B6"/>
    <w:rsid w:val="00164A7B"/>
    <w:rsid w:val="00164C93"/>
    <w:rsid w:val="00164FE7"/>
    <w:rsid w:val="0016501F"/>
    <w:rsid w:val="0016531E"/>
    <w:rsid w:val="00165D66"/>
    <w:rsid w:val="001661B0"/>
    <w:rsid w:val="001665BB"/>
    <w:rsid w:val="0016671E"/>
    <w:rsid w:val="0016680B"/>
    <w:rsid w:val="00166A71"/>
    <w:rsid w:val="00166D56"/>
    <w:rsid w:val="00167036"/>
    <w:rsid w:val="0016735F"/>
    <w:rsid w:val="00167724"/>
    <w:rsid w:val="00167FED"/>
    <w:rsid w:val="001708B3"/>
    <w:rsid w:val="00170B94"/>
    <w:rsid w:val="00171678"/>
    <w:rsid w:val="001717BB"/>
    <w:rsid w:val="00172113"/>
    <w:rsid w:val="00172509"/>
    <w:rsid w:val="00172A13"/>
    <w:rsid w:val="0017301B"/>
    <w:rsid w:val="00173189"/>
    <w:rsid w:val="00173F0F"/>
    <w:rsid w:val="0017405D"/>
    <w:rsid w:val="00174C74"/>
    <w:rsid w:val="00174F0F"/>
    <w:rsid w:val="001752AC"/>
    <w:rsid w:val="0017588A"/>
    <w:rsid w:val="001767A4"/>
    <w:rsid w:val="00176A5B"/>
    <w:rsid w:val="00176B3E"/>
    <w:rsid w:val="00176DD3"/>
    <w:rsid w:val="00177530"/>
    <w:rsid w:val="00177DCA"/>
    <w:rsid w:val="00180189"/>
    <w:rsid w:val="00180A6F"/>
    <w:rsid w:val="0018138C"/>
    <w:rsid w:val="00181CC1"/>
    <w:rsid w:val="00181E1F"/>
    <w:rsid w:val="0018293C"/>
    <w:rsid w:val="00182A79"/>
    <w:rsid w:val="00182ACF"/>
    <w:rsid w:val="00183803"/>
    <w:rsid w:val="00183866"/>
    <w:rsid w:val="00183A9B"/>
    <w:rsid w:val="0018431C"/>
    <w:rsid w:val="001843D0"/>
    <w:rsid w:val="00184AF0"/>
    <w:rsid w:val="00185D37"/>
    <w:rsid w:val="001868DD"/>
    <w:rsid w:val="00186D9C"/>
    <w:rsid w:val="00186F8F"/>
    <w:rsid w:val="00187629"/>
    <w:rsid w:val="00187927"/>
    <w:rsid w:val="0018793D"/>
    <w:rsid w:val="0019055E"/>
    <w:rsid w:val="00190B7B"/>
    <w:rsid w:val="00190EF2"/>
    <w:rsid w:val="001914BF"/>
    <w:rsid w:val="00191E01"/>
    <w:rsid w:val="0019228D"/>
    <w:rsid w:val="00193005"/>
    <w:rsid w:val="0019312E"/>
    <w:rsid w:val="001934B8"/>
    <w:rsid w:val="00194110"/>
    <w:rsid w:val="00194A60"/>
    <w:rsid w:val="00194B3B"/>
    <w:rsid w:val="00196539"/>
    <w:rsid w:val="0019654E"/>
    <w:rsid w:val="00196E08"/>
    <w:rsid w:val="001974A9"/>
    <w:rsid w:val="0019787B"/>
    <w:rsid w:val="00197C2B"/>
    <w:rsid w:val="00197C9D"/>
    <w:rsid w:val="001A00AB"/>
    <w:rsid w:val="001A022B"/>
    <w:rsid w:val="001A03DB"/>
    <w:rsid w:val="001A0B30"/>
    <w:rsid w:val="001A0BC8"/>
    <w:rsid w:val="001A0C4C"/>
    <w:rsid w:val="001A1259"/>
    <w:rsid w:val="001A2002"/>
    <w:rsid w:val="001A2619"/>
    <w:rsid w:val="001A2648"/>
    <w:rsid w:val="001A32E6"/>
    <w:rsid w:val="001A351E"/>
    <w:rsid w:val="001A3A02"/>
    <w:rsid w:val="001A42E6"/>
    <w:rsid w:val="001A4B6B"/>
    <w:rsid w:val="001A52C9"/>
    <w:rsid w:val="001A5DAD"/>
    <w:rsid w:val="001A5EFA"/>
    <w:rsid w:val="001A5F17"/>
    <w:rsid w:val="001A61EB"/>
    <w:rsid w:val="001A658B"/>
    <w:rsid w:val="001A6E98"/>
    <w:rsid w:val="001A740E"/>
    <w:rsid w:val="001A76FD"/>
    <w:rsid w:val="001A7BFA"/>
    <w:rsid w:val="001A7E9C"/>
    <w:rsid w:val="001B092D"/>
    <w:rsid w:val="001B0D56"/>
    <w:rsid w:val="001B0FF1"/>
    <w:rsid w:val="001B15A3"/>
    <w:rsid w:val="001B1A1C"/>
    <w:rsid w:val="001B244C"/>
    <w:rsid w:val="001B2451"/>
    <w:rsid w:val="001B25F5"/>
    <w:rsid w:val="001B2626"/>
    <w:rsid w:val="001B28B4"/>
    <w:rsid w:val="001B29D0"/>
    <w:rsid w:val="001B3096"/>
    <w:rsid w:val="001B4874"/>
    <w:rsid w:val="001B4E35"/>
    <w:rsid w:val="001B519B"/>
    <w:rsid w:val="001B543F"/>
    <w:rsid w:val="001B5488"/>
    <w:rsid w:val="001B5F0C"/>
    <w:rsid w:val="001B646D"/>
    <w:rsid w:val="001B69AA"/>
    <w:rsid w:val="001B75A7"/>
    <w:rsid w:val="001B76C4"/>
    <w:rsid w:val="001B7B1E"/>
    <w:rsid w:val="001C03F3"/>
    <w:rsid w:val="001C11F3"/>
    <w:rsid w:val="001C1236"/>
    <w:rsid w:val="001C1583"/>
    <w:rsid w:val="001C2516"/>
    <w:rsid w:val="001C3171"/>
    <w:rsid w:val="001C3CA6"/>
    <w:rsid w:val="001C3CBE"/>
    <w:rsid w:val="001C409E"/>
    <w:rsid w:val="001C4842"/>
    <w:rsid w:val="001C53AC"/>
    <w:rsid w:val="001C58D2"/>
    <w:rsid w:val="001C5A8B"/>
    <w:rsid w:val="001C6CB9"/>
    <w:rsid w:val="001C7380"/>
    <w:rsid w:val="001C78CF"/>
    <w:rsid w:val="001C79FB"/>
    <w:rsid w:val="001C7F1D"/>
    <w:rsid w:val="001D0C46"/>
    <w:rsid w:val="001D0CB9"/>
    <w:rsid w:val="001D0E33"/>
    <w:rsid w:val="001D130A"/>
    <w:rsid w:val="001D1579"/>
    <w:rsid w:val="001D1973"/>
    <w:rsid w:val="001D1DBE"/>
    <w:rsid w:val="001D1F3A"/>
    <w:rsid w:val="001D2976"/>
    <w:rsid w:val="001D2C78"/>
    <w:rsid w:val="001D36C2"/>
    <w:rsid w:val="001D3E42"/>
    <w:rsid w:val="001D4358"/>
    <w:rsid w:val="001D44C6"/>
    <w:rsid w:val="001D46F1"/>
    <w:rsid w:val="001D4E53"/>
    <w:rsid w:val="001D4E9D"/>
    <w:rsid w:val="001D503B"/>
    <w:rsid w:val="001D509C"/>
    <w:rsid w:val="001D5447"/>
    <w:rsid w:val="001D5907"/>
    <w:rsid w:val="001D5BD0"/>
    <w:rsid w:val="001D69CC"/>
    <w:rsid w:val="001D6DAD"/>
    <w:rsid w:val="001D7D12"/>
    <w:rsid w:val="001D7D75"/>
    <w:rsid w:val="001E0B2C"/>
    <w:rsid w:val="001E0FA3"/>
    <w:rsid w:val="001E130A"/>
    <w:rsid w:val="001E1905"/>
    <w:rsid w:val="001E1958"/>
    <w:rsid w:val="001E1AB8"/>
    <w:rsid w:val="001E2816"/>
    <w:rsid w:val="001E292B"/>
    <w:rsid w:val="001E3463"/>
    <w:rsid w:val="001E34AE"/>
    <w:rsid w:val="001E3585"/>
    <w:rsid w:val="001E476A"/>
    <w:rsid w:val="001E47F9"/>
    <w:rsid w:val="001E490A"/>
    <w:rsid w:val="001E53FB"/>
    <w:rsid w:val="001E55B2"/>
    <w:rsid w:val="001E675C"/>
    <w:rsid w:val="001E6843"/>
    <w:rsid w:val="001E7540"/>
    <w:rsid w:val="001E7B5D"/>
    <w:rsid w:val="001E7E5B"/>
    <w:rsid w:val="001F03A7"/>
    <w:rsid w:val="001F03F4"/>
    <w:rsid w:val="001F09A5"/>
    <w:rsid w:val="001F0B97"/>
    <w:rsid w:val="001F15EC"/>
    <w:rsid w:val="001F167F"/>
    <w:rsid w:val="001F3625"/>
    <w:rsid w:val="001F3858"/>
    <w:rsid w:val="001F3D15"/>
    <w:rsid w:val="001F49EB"/>
    <w:rsid w:val="001F57DB"/>
    <w:rsid w:val="001F6222"/>
    <w:rsid w:val="001F643D"/>
    <w:rsid w:val="001F6BB4"/>
    <w:rsid w:val="001F7644"/>
    <w:rsid w:val="001F7A89"/>
    <w:rsid w:val="002001B1"/>
    <w:rsid w:val="002003D8"/>
    <w:rsid w:val="00200D43"/>
    <w:rsid w:val="002011C8"/>
    <w:rsid w:val="002017F8"/>
    <w:rsid w:val="00201896"/>
    <w:rsid w:val="00201D44"/>
    <w:rsid w:val="00202047"/>
    <w:rsid w:val="0020240A"/>
    <w:rsid w:val="00202467"/>
    <w:rsid w:val="002030E8"/>
    <w:rsid w:val="00203273"/>
    <w:rsid w:val="00203338"/>
    <w:rsid w:val="002033A0"/>
    <w:rsid w:val="0020344B"/>
    <w:rsid w:val="00203752"/>
    <w:rsid w:val="00203E23"/>
    <w:rsid w:val="00204369"/>
    <w:rsid w:val="002045D5"/>
    <w:rsid w:val="002046B1"/>
    <w:rsid w:val="00205296"/>
    <w:rsid w:val="0020529B"/>
    <w:rsid w:val="00206332"/>
    <w:rsid w:val="002063A0"/>
    <w:rsid w:val="00206891"/>
    <w:rsid w:val="00206C7C"/>
    <w:rsid w:val="00206F18"/>
    <w:rsid w:val="00207018"/>
    <w:rsid w:val="00207060"/>
    <w:rsid w:val="0020735D"/>
    <w:rsid w:val="00207CFA"/>
    <w:rsid w:val="00210179"/>
    <w:rsid w:val="00210EDC"/>
    <w:rsid w:val="0021171E"/>
    <w:rsid w:val="0021179D"/>
    <w:rsid w:val="0021240B"/>
    <w:rsid w:val="0021265A"/>
    <w:rsid w:val="002126D8"/>
    <w:rsid w:val="00212AFB"/>
    <w:rsid w:val="00213AD2"/>
    <w:rsid w:val="00213F3B"/>
    <w:rsid w:val="00214426"/>
    <w:rsid w:val="0021460A"/>
    <w:rsid w:val="0021480C"/>
    <w:rsid w:val="00214870"/>
    <w:rsid w:val="00214F52"/>
    <w:rsid w:val="0021576E"/>
    <w:rsid w:val="00215A53"/>
    <w:rsid w:val="00215EDA"/>
    <w:rsid w:val="00215F3C"/>
    <w:rsid w:val="002163BC"/>
    <w:rsid w:val="002167C6"/>
    <w:rsid w:val="00216909"/>
    <w:rsid w:val="002175D2"/>
    <w:rsid w:val="00217687"/>
    <w:rsid w:val="00217811"/>
    <w:rsid w:val="00217C1C"/>
    <w:rsid w:val="00217C91"/>
    <w:rsid w:val="00220182"/>
    <w:rsid w:val="0022079F"/>
    <w:rsid w:val="00220831"/>
    <w:rsid w:val="00220B67"/>
    <w:rsid w:val="002210FA"/>
    <w:rsid w:val="00221377"/>
    <w:rsid w:val="002213CB"/>
    <w:rsid w:val="002218A7"/>
    <w:rsid w:val="00221ECC"/>
    <w:rsid w:val="0022267F"/>
    <w:rsid w:val="002226D6"/>
    <w:rsid w:val="00222A76"/>
    <w:rsid w:val="00222CB9"/>
    <w:rsid w:val="002232A0"/>
    <w:rsid w:val="002238F3"/>
    <w:rsid w:val="00224B53"/>
    <w:rsid w:val="00224CC4"/>
    <w:rsid w:val="00224EBC"/>
    <w:rsid w:val="002251BB"/>
    <w:rsid w:val="00225262"/>
    <w:rsid w:val="002252BD"/>
    <w:rsid w:val="002259AA"/>
    <w:rsid w:val="00225E34"/>
    <w:rsid w:val="0022605E"/>
    <w:rsid w:val="00226463"/>
    <w:rsid w:val="00226DDB"/>
    <w:rsid w:val="0022750C"/>
    <w:rsid w:val="0023024E"/>
    <w:rsid w:val="002307B5"/>
    <w:rsid w:val="002307D6"/>
    <w:rsid w:val="00230B32"/>
    <w:rsid w:val="00230C66"/>
    <w:rsid w:val="0023140C"/>
    <w:rsid w:val="0023158E"/>
    <w:rsid w:val="00231A37"/>
    <w:rsid w:val="00232903"/>
    <w:rsid w:val="00232AFE"/>
    <w:rsid w:val="002331B8"/>
    <w:rsid w:val="002331F4"/>
    <w:rsid w:val="0023382E"/>
    <w:rsid w:val="00233C60"/>
    <w:rsid w:val="002343CE"/>
    <w:rsid w:val="00234426"/>
    <w:rsid w:val="00235377"/>
    <w:rsid w:val="00235769"/>
    <w:rsid w:val="002361F3"/>
    <w:rsid w:val="0023660B"/>
    <w:rsid w:val="002368E6"/>
    <w:rsid w:val="002369E2"/>
    <w:rsid w:val="00236B1A"/>
    <w:rsid w:val="002408B8"/>
    <w:rsid w:val="00240A69"/>
    <w:rsid w:val="0024130D"/>
    <w:rsid w:val="00241A9F"/>
    <w:rsid w:val="0024221B"/>
    <w:rsid w:val="00242A5E"/>
    <w:rsid w:val="0024310C"/>
    <w:rsid w:val="002431F7"/>
    <w:rsid w:val="002434F7"/>
    <w:rsid w:val="002443F1"/>
    <w:rsid w:val="002449D9"/>
    <w:rsid w:val="00244C27"/>
    <w:rsid w:val="0024569F"/>
    <w:rsid w:val="0024738A"/>
    <w:rsid w:val="0024772F"/>
    <w:rsid w:val="00247793"/>
    <w:rsid w:val="00250104"/>
    <w:rsid w:val="00250B82"/>
    <w:rsid w:val="00250DC5"/>
    <w:rsid w:val="00251009"/>
    <w:rsid w:val="00251F66"/>
    <w:rsid w:val="002522E8"/>
    <w:rsid w:val="00252663"/>
    <w:rsid w:val="00252891"/>
    <w:rsid w:val="00252A2F"/>
    <w:rsid w:val="00252AD5"/>
    <w:rsid w:val="00252E4C"/>
    <w:rsid w:val="00253A30"/>
    <w:rsid w:val="00253CC6"/>
    <w:rsid w:val="00253E73"/>
    <w:rsid w:val="0025452B"/>
    <w:rsid w:val="00254584"/>
    <w:rsid w:val="00254B06"/>
    <w:rsid w:val="00254C42"/>
    <w:rsid w:val="00255339"/>
    <w:rsid w:val="002555A5"/>
    <w:rsid w:val="00255B66"/>
    <w:rsid w:val="00255DB4"/>
    <w:rsid w:val="00255E8D"/>
    <w:rsid w:val="002563AA"/>
    <w:rsid w:val="00256450"/>
    <w:rsid w:val="002566CD"/>
    <w:rsid w:val="00256A58"/>
    <w:rsid w:val="00256D94"/>
    <w:rsid w:val="00256F36"/>
    <w:rsid w:val="00261172"/>
    <w:rsid w:val="00261792"/>
    <w:rsid w:val="00261B4C"/>
    <w:rsid w:val="00263B10"/>
    <w:rsid w:val="00264A2E"/>
    <w:rsid w:val="00264A67"/>
    <w:rsid w:val="00264DF8"/>
    <w:rsid w:val="002651D0"/>
    <w:rsid w:val="002653C5"/>
    <w:rsid w:val="0026548C"/>
    <w:rsid w:val="002654F4"/>
    <w:rsid w:val="00265919"/>
    <w:rsid w:val="00265E54"/>
    <w:rsid w:val="0026684D"/>
    <w:rsid w:val="00267A64"/>
    <w:rsid w:val="00267B0F"/>
    <w:rsid w:val="0027047D"/>
    <w:rsid w:val="002707BD"/>
    <w:rsid w:val="00271566"/>
    <w:rsid w:val="002715FA"/>
    <w:rsid w:val="00271887"/>
    <w:rsid w:val="00271BBF"/>
    <w:rsid w:val="00271E2D"/>
    <w:rsid w:val="00272A80"/>
    <w:rsid w:val="00273225"/>
    <w:rsid w:val="00273288"/>
    <w:rsid w:val="0027344D"/>
    <w:rsid w:val="00273F27"/>
    <w:rsid w:val="002740B1"/>
    <w:rsid w:val="002741AB"/>
    <w:rsid w:val="00274780"/>
    <w:rsid w:val="00275229"/>
    <w:rsid w:val="00275428"/>
    <w:rsid w:val="002758A0"/>
    <w:rsid w:val="002758E2"/>
    <w:rsid w:val="00275B6E"/>
    <w:rsid w:val="00275BA3"/>
    <w:rsid w:val="00276E5C"/>
    <w:rsid w:val="00277659"/>
    <w:rsid w:val="00277807"/>
    <w:rsid w:val="00277DB8"/>
    <w:rsid w:val="00277DF0"/>
    <w:rsid w:val="00277F69"/>
    <w:rsid w:val="0028000D"/>
    <w:rsid w:val="0028019A"/>
    <w:rsid w:val="002804A6"/>
    <w:rsid w:val="00280E3C"/>
    <w:rsid w:val="00280EDA"/>
    <w:rsid w:val="00281052"/>
    <w:rsid w:val="00281365"/>
    <w:rsid w:val="002820AE"/>
    <w:rsid w:val="0028251F"/>
    <w:rsid w:val="002827E8"/>
    <w:rsid w:val="002827F8"/>
    <w:rsid w:val="002828F1"/>
    <w:rsid w:val="00282B56"/>
    <w:rsid w:val="00283941"/>
    <w:rsid w:val="00283DDE"/>
    <w:rsid w:val="00283EF4"/>
    <w:rsid w:val="0028428C"/>
    <w:rsid w:val="0028464C"/>
    <w:rsid w:val="00284660"/>
    <w:rsid w:val="00284D89"/>
    <w:rsid w:val="0028537B"/>
    <w:rsid w:val="002859D6"/>
    <w:rsid w:val="00286026"/>
    <w:rsid w:val="00286075"/>
    <w:rsid w:val="002866B6"/>
    <w:rsid w:val="00286772"/>
    <w:rsid w:val="0028694D"/>
    <w:rsid w:val="00286AA2"/>
    <w:rsid w:val="00286CB9"/>
    <w:rsid w:val="00287042"/>
    <w:rsid w:val="002874CD"/>
    <w:rsid w:val="00287DC6"/>
    <w:rsid w:val="002902AD"/>
    <w:rsid w:val="00290BFB"/>
    <w:rsid w:val="00291615"/>
    <w:rsid w:val="00291711"/>
    <w:rsid w:val="002923F9"/>
    <w:rsid w:val="00292645"/>
    <w:rsid w:val="00292707"/>
    <w:rsid w:val="00292819"/>
    <w:rsid w:val="00292893"/>
    <w:rsid w:val="002930B0"/>
    <w:rsid w:val="0029375C"/>
    <w:rsid w:val="0029381B"/>
    <w:rsid w:val="002938B2"/>
    <w:rsid w:val="0029395D"/>
    <w:rsid w:val="00293F85"/>
    <w:rsid w:val="00294047"/>
    <w:rsid w:val="0029435A"/>
    <w:rsid w:val="0029475E"/>
    <w:rsid w:val="00296852"/>
    <w:rsid w:val="00296EC3"/>
    <w:rsid w:val="002976B8"/>
    <w:rsid w:val="00297735"/>
    <w:rsid w:val="00297A91"/>
    <w:rsid w:val="002A17EF"/>
    <w:rsid w:val="002A18D8"/>
    <w:rsid w:val="002A29F0"/>
    <w:rsid w:val="002A38C0"/>
    <w:rsid w:val="002A4072"/>
    <w:rsid w:val="002A4A55"/>
    <w:rsid w:val="002A4AB8"/>
    <w:rsid w:val="002A512B"/>
    <w:rsid w:val="002A5249"/>
    <w:rsid w:val="002A553A"/>
    <w:rsid w:val="002A5713"/>
    <w:rsid w:val="002A5BF2"/>
    <w:rsid w:val="002A7927"/>
    <w:rsid w:val="002A7DB9"/>
    <w:rsid w:val="002B027B"/>
    <w:rsid w:val="002B0DF4"/>
    <w:rsid w:val="002B1137"/>
    <w:rsid w:val="002B1780"/>
    <w:rsid w:val="002B1B92"/>
    <w:rsid w:val="002B204C"/>
    <w:rsid w:val="002B218F"/>
    <w:rsid w:val="002B3245"/>
    <w:rsid w:val="002B3313"/>
    <w:rsid w:val="002B38C7"/>
    <w:rsid w:val="002B3AC1"/>
    <w:rsid w:val="002B4D3A"/>
    <w:rsid w:val="002B52A0"/>
    <w:rsid w:val="002B53A1"/>
    <w:rsid w:val="002B56A0"/>
    <w:rsid w:val="002B56DD"/>
    <w:rsid w:val="002B607E"/>
    <w:rsid w:val="002B662E"/>
    <w:rsid w:val="002B68A7"/>
    <w:rsid w:val="002B68CA"/>
    <w:rsid w:val="002B6A21"/>
    <w:rsid w:val="002B72C9"/>
    <w:rsid w:val="002B732D"/>
    <w:rsid w:val="002B75D0"/>
    <w:rsid w:val="002C006D"/>
    <w:rsid w:val="002C0AF4"/>
    <w:rsid w:val="002C0CF0"/>
    <w:rsid w:val="002C0E8B"/>
    <w:rsid w:val="002C1032"/>
    <w:rsid w:val="002C1752"/>
    <w:rsid w:val="002C23DA"/>
    <w:rsid w:val="002C3317"/>
    <w:rsid w:val="002C34F7"/>
    <w:rsid w:val="002C388D"/>
    <w:rsid w:val="002C4030"/>
    <w:rsid w:val="002C4639"/>
    <w:rsid w:val="002C4978"/>
    <w:rsid w:val="002C49CC"/>
    <w:rsid w:val="002C4D08"/>
    <w:rsid w:val="002C4FFA"/>
    <w:rsid w:val="002C5493"/>
    <w:rsid w:val="002C582B"/>
    <w:rsid w:val="002C5C11"/>
    <w:rsid w:val="002C5F0D"/>
    <w:rsid w:val="002C64EF"/>
    <w:rsid w:val="002C6727"/>
    <w:rsid w:val="002C674D"/>
    <w:rsid w:val="002C67DC"/>
    <w:rsid w:val="002C78E7"/>
    <w:rsid w:val="002D0132"/>
    <w:rsid w:val="002D03A7"/>
    <w:rsid w:val="002D0C60"/>
    <w:rsid w:val="002D0FFC"/>
    <w:rsid w:val="002D1B23"/>
    <w:rsid w:val="002D21FF"/>
    <w:rsid w:val="002D252B"/>
    <w:rsid w:val="002D2862"/>
    <w:rsid w:val="002D2CC4"/>
    <w:rsid w:val="002D2CD5"/>
    <w:rsid w:val="002D31DD"/>
    <w:rsid w:val="002D351D"/>
    <w:rsid w:val="002D35A6"/>
    <w:rsid w:val="002D3865"/>
    <w:rsid w:val="002D3A10"/>
    <w:rsid w:val="002D3A63"/>
    <w:rsid w:val="002D4114"/>
    <w:rsid w:val="002D42A5"/>
    <w:rsid w:val="002D4673"/>
    <w:rsid w:val="002D4693"/>
    <w:rsid w:val="002D4A81"/>
    <w:rsid w:val="002D4B1A"/>
    <w:rsid w:val="002D4BF5"/>
    <w:rsid w:val="002D4DED"/>
    <w:rsid w:val="002D54AD"/>
    <w:rsid w:val="002D5521"/>
    <w:rsid w:val="002D60A2"/>
    <w:rsid w:val="002D6588"/>
    <w:rsid w:val="002D6705"/>
    <w:rsid w:val="002D6912"/>
    <w:rsid w:val="002D6A03"/>
    <w:rsid w:val="002D790F"/>
    <w:rsid w:val="002D799C"/>
    <w:rsid w:val="002D7B12"/>
    <w:rsid w:val="002D7B89"/>
    <w:rsid w:val="002D7FF2"/>
    <w:rsid w:val="002E076C"/>
    <w:rsid w:val="002E08EF"/>
    <w:rsid w:val="002E0998"/>
    <w:rsid w:val="002E0AAF"/>
    <w:rsid w:val="002E0B57"/>
    <w:rsid w:val="002E0CA6"/>
    <w:rsid w:val="002E0E5A"/>
    <w:rsid w:val="002E0E71"/>
    <w:rsid w:val="002E10C9"/>
    <w:rsid w:val="002E1465"/>
    <w:rsid w:val="002E1D0F"/>
    <w:rsid w:val="002E1D1F"/>
    <w:rsid w:val="002E2214"/>
    <w:rsid w:val="002E24AE"/>
    <w:rsid w:val="002E2639"/>
    <w:rsid w:val="002E41F7"/>
    <w:rsid w:val="002E4255"/>
    <w:rsid w:val="002E4846"/>
    <w:rsid w:val="002E515F"/>
    <w:rsid w:val="002E52E0"/>
    <w:rsid w:val="002E53F8"/>
    <w:rsid w:val="002E60E1"/>
    <w:rsid w:val="002E6AD4"/>
    <w:rsid w:val="002E70A1"/>
    <w:rsid w:val="002E734D"/>
    <w:rsid w:val="002E7CCF"/>
    <w:rsid w:val="002E7E70"/>
    <w:rsid w:val="002E7F81"/>
    <w:rsid w:val="002F0755"/>
    <w:rsid w:val="002F075B"/>
    <w:rsid w:val="002F1CC8"/>
    <w:rsid w:val="002F1E99"/>
    <w:rsid w:val="002F209E"/>
    <w:rsid w:val="002F2DD2"/>
    <w:rsid w:val="002F2DD8"/>
    <w:rsid w:val="002F33BB"/>
    <w:rsid w:val="002F3BE6"/>
    <w:rsid w:val="002F3CA3"/>
    <w:rsid w:val="002F405A"/>
    <w:rsid w:val="002F4298"/>
    <w:rsid w:val="002F4601"/>
    <w:rsid w:val="002F50A5"/>
    <w:rsid w:val="002F52F6"/>
    <w:rsid w:val="002F5459"/>
    <w:rsid w:val="002F576E"/>
    <w:rsid w:val="002F58FC"/>
    <w:rsid w:val="002F5960"/>
    <w:rsid w:val="002F5F83"/>
    <w:rsid w:val="002F614E"/>
    <w:rsid w:val="002F6553"/>
    <w:rsid w:val="002F66C1"/>
    <w:rsid w:val="003000EA"/>
    <w:rsid w:val="0030014A"/>
    <w:rsid w:val="00300532"/>
    <w:rsid w:val="00300A0E"/>
    <w:rsid w:val="00301435"/>
    <w:rsid w:val="00302962"/>
    <w:rsid w:val="00302A6E"/>
    <w:rsid w:val="00302D10"/>
    <w:rsid w:val="0030317A"/>
    <w:rsid w:val="00303A0E"/>
    <w:rsid w:val="00303A0F"/>
    <w:rsid w:val="00304107"/>
    <w:rsid w:val="0030423A"/>
    <w:rsid w:val="003051C6"/>
    <w:rsid w:val="00306072"/>
    <w:rsid w:val="0030638D"/>
    <w:rsid w:val="003063B5"/>
    <w:rsid w:val="0030712F"/>
    <w:rsid w:val="0030741F"/>
    <w:rsid w:val="003075BC"/>
    <w:rsid w:val="00307691"/>
    <w:rsid w:val="00307A49"/>
    <w:rsid w:val="003100D7"/>
    <w:rsid w:val="00310B59"/>
    <w:rsid w:val="0031106A"/>
    <w:rsid w:val="00311384"/>
    <w:rsid w:val="00311BC9"/>
    <w:rsid w:val="00311C23"/>
    <w:rsid w:val="003122C7"/>
    <w:rsid w:val="00312B29"/>
    <w:rsid w:val="00312F7F"/>
    <w:rsid w:val="00313F88"/>
    <w:rsid w:val="0031425D"/>
    <w:rsid w:val="00315534"/>
    <w:rsid w:val="003158A9"/>
    <w:rsid w:val="00315B9A"/>
    <w:rsid w:val="003161C5"/>
    <w:rsid w:val="003167A5"/>
    <w:rsid w:val="00316CE7"/>
    <w:rsid w:val="00316D52"/>
    <w:rsid w:val="00316E22"/>
    <w:rsid w:val="00317083"/>
    <w:rsid w:val="00317441"/>
    <w:rsid w:val="00317DF9"/>
    <w:rsid w:val="00320931"/>
    <w:rsid w:val="00320B8C"/>
    <w:rsid w:val="0032148E"/>
    <w:rsid w:val="00321A38"/>
    <w:rsid w:val="00321C26"/>
    <w:rsid w:val="00321E50"/>
    <w:rsid w:val="00321EE2"/>
    <w:rsid w:val="00322138"/>
    <w:rsid w:val="003223B4"/>
    <w:rsid w:val="00322736"/>
    <w:rsid w:val="003227E5"/>
    <w:rsid w:val="00322B71"/>
    <w:rsid w:val="00323294"/>
    <w:rsid w:val="00323ABD"/>
    <w:rsid w:val="00323AD3"/>
    <w:rsid w:val="00323B46"/>
    <w:rsid w:val="00324146"/>
    <w:rsid w:val="00324635"/>
    <w:rsid w:val="00325784"/>
    <w:rsid w:val="00326022"/>
    <w:rsid w:val="003265CF"/>
    <w:rsid w:val="003272AD"/>
    <w:rsid w:val="00327D03"/>
    <w:rsid w:val="003300A6"/>
    <w:rsid w:val="0033027F"/>
    <w:rsid w:val="0033054B"/>
    <w:rsid w:val="00330B26"/>
    <w:rsid w:val="00330DB4"/>
    <w:rsid w:val="003310B6"/>
    <w:rsid w:val="00331116"/>
    <w:rsid w:val="003312AF"/>
    <w:rsid w:val="0033194D"/>
    <w:rsid w:val="00331BE1"/>
    <w:rsid w:val="00331F83"/>
    <w:rsid w:val="003327A5"/>
    <w:rsid w:val="00333566"/>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674"/>
    <w:rsid w:val="003356A9"/>
    <w:rsid w:val="00335A74"/>
    <w:rsid w:val="00335DFC"/>
    <w:rsid w:val="00336108"/>
    <w:rsid w:val="0033668F"/>
    <w:rsid w:val="00336DC9"/>
    <w:rsid w:val="00337E5D"/>
    <w:rsid w:val="00337F2F"/>
    <w:rsid w:val="00341417"/>
    <w:rsid w:val="00341A09"/>
    <w:rsid w:val="00341CD3"/>
    <w:rsid w:val="0034241A"/>
    <w:rsid w:val="003429BC"/>
    <w:rsid w:val="0034344F"/>
    <w:rsid w:val="0034345A"/>
    <w:rsid w:val="00343491"/>
    <w:rsid w:val="00343A86"/>
    <w:rsid w:val="00343F8C"/>
    <w:rsid w:val="00344108"/>
    <w:rsid w:val="0034415A"/>
    <w:rsid w:val="0034444E"/>
    <w:rsid w:val="00344738"/>
    <w:rsid w:val="003447EE"/>
    <w:rsid w:val="00344B4D"/>
    <w:rsid w:val="00345022"/>
    <w:rsid w:val="00345774"/>
    <w:rsid w:val="00345B74"/>
    <w:rsid w:val="00345CC5"/>
    <w:rsid w:val="0034633C"/>
    <w:rsid w:val="003464F5"/>
    <w:rsid w:val="00346524"/>
    <w:rsid w:val="003468BE"/>
    <w:rsid w:val="003469FD"/>
    <w:rsid w:val="00346EC8"/>
    <w:rsid w:val="00346F04"/>
    <w:rsid w:val="003474E0"/>
    <w:rsid w:val="00350102"/>
    <w:rsid w:val="0035068C"/>
    <w:rsid w:val="00350D58"/>
    <w:rsid w:val="0035100D"/>
    <w:rsid w:val="003525FA"/>
    <w:rsid w:val="00352DCF"/>
    <w:rsid w:val="00353103"/>
    <w:rsid w:val="0035319F"/>
    <w:rsid w:val="003538C9"/>
    <w:rsid w:val="00353B30"/>
    <w:rsid w:val="003541ED"/>
    <w:rsid w:val="003542F9"/>
    <w:rsid w:val="00354390"/>
    <w:rsid w:val="00356067"/>
    <w:rsid w:val="003566DB"/>
    <w:rsid w:val="00356B99"/>
    <w:rsid w:val="00357252"/>
    <w:rsid w:val="00357388"/>
    <w:rsid w:val="00357947"/>
    <w:rsid w:val="003602AF"/>
    <w:rsid w:val="003605FF"/>
    <w:rsid w:val="0036084E"/>
    <w:rsid w:val="00360B98"/>
    <w:rsid w:val="00360E5D"/>
    <w:rsid w:val="003617CC"/>
    <w:rsid w:val="0036215C"/>
    <w:rsid w:val="00363081"/>
    <w:rsid w:val="0036323D"/>
    <w:rsid w:val="003634B3"/>
    <w:rsid w:val="0036363B"/>
    <w:rsid w:val="00364234"/>
    <w:rsid w:val="0036567D"/>
    <w:rsid w:val="003658C4"/>
    <w:rsid w:val="00365E51"/>
    <w:rsid w:val="00366183"/>
    <w:rsid w:val="00366A36"/>
    <w:rsid w:val="00366CDC"/>
    <w:rsid w:val="00366DAA"/>
    <w:rsid w:val="00367832"/>
    <w:rsid w:val="00367D3B"/>
    <w:rsid w:val="00367D60"/>
    <w:rsid w:val="0037001E"/>
    <w:rsid w:val="00370038"/>
    <w:rsid w:val="003701CB"/>
    <w:rsid w:val="00370317"/>
    <w:rsid w:val="003706E6"/>
    <w:rsid w:val="003707D4"/>
    <w:rsid w:val="003711B5"/>
    <w:rsid w:val="003713D8"/>
    <w:rsid w:val="003718FC"/>
    <w:rsid w:val="0037233E"/>
    <w:rsid w:val="00372873"/>
    <w:rsid w:val="00372D87"/>
    <w:rsid w:val="003734B0"/>
    <w:rsid w:val="0037412D"/>
    <w:rsid w:val="00375422"/>
    <w:rsid w:val="00375793"/>
    <w:rsid w:val="00375A54"/>
    <w:rsid w:val="00375A9A"/>
    <w:rsid w:val="00376189"/>
    <w:rsid w:val="00376604"/>
    <w:rsid w:val="00377C1A"/>
    <w:rsid w:val="003800BC"/>
    <w:rsid w:val="00381A17"/>
    <w:rsid w:val="00381D74"/>
    <w:rsid w:val="003823FA"/>
    <w:rsid w:val="003824F2"/>
    <w:rsid w:val="003834FD"/>
    <w:rsid w:val="003836EA"/>
    <w:rsid w:val="00383E08"/>
    <w:rsid w:val="003845E1"/>
    <w:rsid w:val="00384842"/>
    <w:rsid w:val="003854BD"/>
    <w:rsid w:val="00385936"/>
    <w:rsid w:val="00385A5A"/>
    <w:rsid w:val="00386422"/>
    <w:rsid w:val="0038666D"/>
    <w:rsid w:val="003868E5"/>
    <w:rsid w:val="003877DA"/>
    <w:rsid w:val="00387A17"/>
    <w:rsid w:val="00387BD8"/>
    <w:rsid w:val="00387D7F"/>
    <w:rsid w:val="00387F6E"/>
    <w:rsid w:val="0039155F"/>
    <w:rsid w:val="00391BC2"/>
    <w:rsid w:val="00391E1E"/>
    <w:rsid w:val="003924CD"/>
    <w:rsid w:val="00392567"/>
    <w:rsid w:val="003925C6"/>
    <w:rsid w:val="0039268F"/>
    <w:rsid w:val="00392722"/>
    <w:rsid w:val="0039351B"/>
    <w:rsid w:val="0039358A"/>
    <w:rsid w:val="003935A6"/>
    <w:rsid w:val="003939C5"/>
    <w:rsid w:val="00393E59"/>
    <w:rsid w:val="003959BB"/>
    <w:rsid w:val="00395D0E"/>
    <w:rsid w:val="00396D1A"/>
    <w:rsid w:val="00397210"/>
    <w:rsid w:val="0039723D"/>
    <w:rsid w:val="0039734D"/>
    <w:rsid w:val="00397490"/>
    <w:rsid w:val="0039753E"/>
    <w:rsid w:val="003976D3"/>
    <w:rsid w:val="00397B4B"/>
    <w:rsid w:val="003A05F7"/>
    <w:rsid w:val="003A07E8"/>
    <w:rsid w:val="003A0F78"/>
    <w:rsid w:val="003A1344"/>
    <w:rsid w:val="003A17C8"/>
    <w:rsid w:val="003A1809"/>
    <w:rsid w:val="003A19FF"/>
    <w:rsid w:val="003A1C3A"/>
    <w:rsid w:val="003A1D0E"/>
    <w:rsid w:val="003A1E9D"/>
    <w:rsid w:val="003A2D5C"/>
    <w:rsid w:val="003A2E77"/>
    <w:rsid w:val="003A304D"/>
    <w:rsid w:val="003A3133"/>
    <w:rsid w:val="003A34EA"/>
    <w:rsid w:val="003A3688"/>
    <w:rsid w:val="003A3C71"/>
    <w:rsid w:val="003A3CD9"/>
    <w:rsid w:val="003A3EDD"/>
    <w:rsid w:val="003A4114"/>
    <w:rsid w:val="003A4496"/>
    <w:rsid w:val="003A470A"/>
    <w:rsid w:val="003A4B59"/>
    <w:rsid w:val="003A4C2F"/>
    <w:rsid w:val="003A504E"/>
    <w:rsid w:val="003A53B5"/>
    <w:rsid w:val="003A5562"/>
    <w:rsid w:val="003A55E1"/>
    <w:rsid w:val="003A58B2"/>
    <w:rsid w:val="003A5FDA"/>
    <w:rsid w:val="003A5FFA"/>
    <w:rsid w:val="003A6510"/>
    <w:rsid w:val="003A654D"/>
    <w:rsid w:val="003A66EE"/>
    <w:rsid w:val="003A6890"/>
    <w:rsid w:val="003A6EDC"/>
    <w:rsid w:val="003A7087"/>
    <w:rsid w:val="003A70A1"/>
    <w:rsid w:val="003A75FC"/>
    <w:rsid w:val="003A76A5"/>
    <w:rsid w:val="003A794E"/>
    <w:rsid w:val="003A7EE2"/>
    <w:rsid w:val="003B016E"/>
    <w:rsid w:val="003B0650"/>
    <w:rsid w:val="003B1927"/>
    <w:rsid w:val="003B1A0A"/>
    <w:rsid w:val="003B22FB"/>
    <w:rsid w:val="003B3ED4"/>
    <w:rsid w:val="003B3F32"/>
    <w:rsid w:val="003B41D2"/>
    <w:rsid w:val="003B4C42"/>
    <w:rsid w:val="003B4C50"/>
    <w:rsid w:val="003B5337"/>
    <w:rsid w:val="003B647A"/>
    <w:rsid w:val="003B75B8"/>
    <w:rsid w:val="003B7964"/>
    <w:rsid w:val="003C01D5"/>
    <w:rsid w:val="003C05C2"/>
    <w:rsid w:val="003C0EBA"/>
    <w:rsid w:val="003C0FC6"/>
    <w:rsid w:val="003C14B0"/>
    <w:rsid w:val="003C1536"/>
    <w:rsid w:val="003C1577"/>
    <w:rsid w:val="003C19AC"/>
    <w:rsid w:val="003C1CE9"/>
    <w:rsid w:val="003C1EDE"/>
    <w:rsid w:val="003C2FB7"/>
    <w:rsid w:val="003C2FBB"/>
    <w:rsid w:val="003C31B5"/>
    <w:rsid w:val="003C41B7"/>
    <w:rsid w:val="003C42EE"/>
    <w:rsid w:val="003C42F0"/>
    <w:rsid w:val="003C503F"/>
    <w:rsid w:val="003C5888"/>
    <w:rsid w:val="003C58AD"/>
    <w:rsid w:val="003C5D13"/>
    <w:rsid w:val="003C6862"/>
    <w:rsid w:val="003C7013"/>
    <w:rsid w:val="003C757A"/>
    <w:rsid w:val="003C7B99"/>
    <w:rsid w:val="003C7F9A"/>
    <w:rsid w:val="003D03BF"/>
    <w:rsid w:val="003D1049"/>
    <w:rsid w:val="003D11C4"/>
    <w:rsid w:val="003D2AFD"/>
    <w:rsid w:val="003D2C47"/>
    <w:rsid w:val="003D2F4C"/>
    <w:rsid w:val="003D3124"/>
    <w:rsid w:val="003D33E5"/>
    <w:rsid w:val="003D39EC"/>
    <w:rsid w:val="003D3AD2"/>
    <w:rsid w:val="003D4071"/>
    <w:rsid w:val="003D46A9"/>
    <w:rsid w:val="003D5087"/>
    <w:rsid w:val="003D55D4"/>
    <w:rsid w:val="003D560E"/>
    <w:rsid w:val="003D58E5"/>
    <w:rsid w:val="003D5932"/>
    <w:rsid w:val="003D62F6"/>
    <w:rsid w:val="003D650B"/>
    <w:rsid w:val="003D698B"/>
    <w:rsid w:val="003D6DF8"/>
    <w:rsid w:val="003D6EB4"/>
    <w:rsid w:val="003D722F"/>
    <w:rsid w:val="003D725B"/>
    <w:rsid w:val="003D7681"/>
    <w:rsid w:val="003D77D1"/>
    <w:rsid w:val="003E00B8"/>
    <w:rsid w:val="003E072E"/>
    <w:rsid w:val="003E08E7"/>
    <w:rsid w:val="003E155A"/>
    <w:rsid w:val="003E18BE"/>
    <w:rsid w:val="003E1A54"/>
    <w:rsid w:val="003E225A"/>
    <w:rsid w:val="003E25B9"/>
    <w:rsid w:val="003E29DD"/>
    <w:rsid w:val="003E2ABB"/>
    <w:rsid w:val="003E2B9E"/>
    <w:rsid w:val="003E372E"/>
    <w:rsid w:val="003E3F61"/>
    <w:rsid w:val="003E4475"/>
    <w:rsid w:val="003E4E9C"/>
    <w:rsid w:val="003E503F"/>
    <w:rsid w:val="003E50BD"/>
    <w:rsid w:val="003E52DC"/>
    <w:rsid w:val="003E5649"/>
    <w:rsid w:val="003E573E"/>
    <w:rsid w:val="003E6731"/>
    <w:rsid w:val="003E6BE4"/>
    <w:rsid w:val="003E6C8A"/>
    <w:rsid w:val="003E71C3"/>
    <w:rsid w:val="003E73FF"/>
    <w:rsid w:val="003F01EC"/>
    <w:rsid w:val="003F0B97"/>
    <w:rsid w:val="003F0EF7"/>
    <w:rsid w:val="003F18AA"/>
    <w:rsid w:val="003F18BC"/>
    <w:rsid w:val="003F1908"/>
    <w:rsid w:val="003F2782"/>
    <w:rsid w:val="003F29EE"/>
    <w:rsid w:val="003F2A2A"/>
    <w:rsid w:val="003F2A58"/>
    <w:rsid w:val="003F42D4"/>
    <w:rsid w:val="003F46AC"/>
    <w:rsid w:val="003F4C4C"/>
    <w:rsid w:val="003F5A1A"/>
    <w:rsid w:val="003F5FA1"/>
    <w:rsid w:val="003F6958"/>
    <w:rsid w:val="003F6CD4"/>
    <w:rsid w:val="003F7CEB"/>
    <w:rsid w:val="0040022C"/>
    <w:rsid w:val="00400D7D"/>
    <w:rsid w:val="0040155C"/>
    <w:rsid w:val="00401607"/>
    <w:rsid w:val="00401BA6"/>
    <w:rsid w:val="00402328"/>
    <w:rsid w:val="0040240E"/>
    <w:rsid w:val="00402783"/>
    <w:rsid w:val="00402DB7"/>
    <w:rsid w:val="00402F1D"/>
    <w:rsid w:val="004037B3"/>
    <w:rsid w:val="00403BBD"/>
    <w:rsid w:val="00403D6B"/>
    <w:rsid w:val="00403FFC"/>
    <w:rsid w:val="00404644"/>
    <w:rsid w:val="00404A34"/>
    <w:rsid w:val="0040594B"/>
    <w:rsid w:val="00405C37"/>
    <w:rsid w:val="00405C66"/>
    <w:rsid w:val="0040628D"/>
    <w:rsid w:val="00406E34"/>
    <w:rsid w:val="00407390"/>
    <w:rsid w:val="004076AF"/>
    <w:rsid w:val="00407762"/>
    <w:rsid w:val="00407B51"/>
    <w:rsid w:val="00407CC0"/>
    <w:rsid w:val="00407E2D"/>
    <w:rsid w:val="00407E8E"/>
    <w:rsid w:val="00407FC2"/>
    <w:rsid w:val="00410149"/>
    <w:rsid w:val="00410287"/>
    <w:rsid w:val="004102BF"/>
    <w:rsid w:val="00410609"/>
    <w:rsid w:val="004106BA"/>
    <w:rsid w:val="00413487"/>
    <w:rsid w:val="0041353F"/>
    <w:rsid w:val="00413564"/>
    <w:rsid w:val="00413971"/>
    <w:rsid w:val="00413B1F"/>
    <w:rsid w:val="0041405A"/>
    <w:rsid w:val="004143C1"/>
    <w:rsid w:val="00414DBB"/>
    <w:rsid w:val="0041581E"/>
    <w:rsid w:val="00415D59"/>
    <w:rsid w:val="004164AE"/>
    <w:rsid w:val="004164DC"/>
    <w:rsid w:val="00416602"/>
    <w:rsid w:val="00416EE6"/>
    <w:rsid w:val="00417AEC"/>
    <w:rsid w:val="00417CB1"/>
    <w:rsid w:val="00417D5A"/>
    <w:rsid w:val="004203B6"/>
    <w:rsid w:val="00420722"/>
    <w:rsid w:val="0042086F"/>
    <w:rsid w:val="00420B69"/>
    <w:rsid w:val="00421248"/>
    <w:rsid w:val="004217BA"/>
    <w:rsid w:val="004219F5"/>
    <w:rsid w:val="00421B9C"/>
    <w:rsid w:val="0042208E"/>
    <w:rsid w:val="0042236F"/>
    <w:rsid w:val="00422750"/>
    <w:rsid w:val="00422795"/>
    <w:rsid w:val="00422DD3"/>
    <w:rsid w:val="00423A5F"/>
    <w:rsid w:val="00423B43"/>
    <w:rsid w:val="00423BBF"/>
    <w:rsid w:val="00423F34"/>
    <w:rsid w:val="00424A67"/>
    <w:rsid w:val="00424D28"/>
    <w:rsid w:val="00424E53"/>
    <w:rsid w:val="0042530F"/>
    <w:rsid w:val="0042548F"/>
    <w:rsid w:val="00425B53"/>
    <w:rsid w:val="0042602E"/>
    <w:rsid w:val="004261EC"/>
    <w:rsid w:val="00426567"/>
    <w:rsid w:val="00426983"/>
    <w:rsid w:val="00426C5F"/>
    <w:rsid w:val="004271EE"/>
    <w:rsid w:val="0042745D"/>
    <w:rsid w:val="00427A45"/>
    <w:rsid w:val="00427C8E"/>
    <w:rsid w:val="00430539"/>
    <w:rsid w:val="00430545"/>
    <w:rsid w:val="00430A42"/>
    <w:rsid w:val="00430C68"/>
    <w:rsid w:val="00430EE8"/>
    <w:rsid w:val="0043110C"/>
    <w:rsid w:val="00431212"/>
    <w:rsid w:val="00431387"/>
    <w:rsid w:val="0043227B"/>
    <w:rsid w:val="004323E2"/>
    <w:rsid w:val="00432D8E"/>
    <w:rsid w:val="0043373F"/>
    <w:rsid w:val="00433C34"/>
    <w:rsid w:val="00433FA7"/>
    <w:rsid w:val="0043427E"/>
    <w:rsid w:val="00434A8E"/>
    <w:rsid w:val="00434A92"/>
    <w:rsid w:val="00435084"/>
    <w:rsid w:val="00435189"/>
    <w:rsid w:val="0043535D"/>
    <w:rsid w:val="0043569C"/>
    <w:rsid w:val="00435D92"/>
    <w:rsid w:val="00436483"/>
    <w:rsid w:val="00436CDD"/>
    <w:rsid w:val="00437463"/>
    <w:rsid w:val="00437A6C"/>
    <w:rsid w:val="00437C4D"/>
    <w:rsid w:val="00437F9A"/>
    <w:rsid w:val="004403BA"/>
    <w:rsid w:val="004406AB"/>
    <w:rsid w:val="00440B8B"/>
    <w:rsid w:val="00440BF5"/>
    <w:rsid w:val="00441CC1"/>
    <w:rsid w:val="00441F74"/>
    <w:rsid w:val="004421B2"/>
    <w:rsid w:val="00442319"/>
    <w:rsid w:val="004427D3"/>
    <w:rsid w:val="004428B0"/>
    <w:rsid w:val="004429BA"/>
    <w:rsid w:val="004438FC"/>
    <w:rsid w:val="0044457C"/>
    <w:rsid w:val="004450B8"/>
    <w:rsid w:val="00445525"/>
    <w:rsid w:val="00445C01"/>
    <w:rsid w:val="0044602F"/>
    <w:rsid w:val="00447293"/>
    <w:rsid w:val="00447503"/>
    <w:rsid w:val="004475D8"/>
    <w:rsid w:val="00447974"/>
    <w:rsid w:val="00447BDA"/>
    <w:rsid w:val="00447CDD"/>
    <w:rsid w:val="00450574"/>
    <w:rsid w:val="00450655"/>
    <w:rsid w:val="00451111"/>
    <w:rsid w:val="004512B5"/>
    <w:rsid w:val="00451436"/>
    <w:rsid w:val="00451A33"/>
    <w:rsid w:val="0045229D"/>
    <w:rsid w:val="0045257B"/>
    <w:rsid w:val="004525FB"/>
    <w:rsid w:val="00452A74"/>
    <w:rsid w:val="0045339F"/>
    <w:rsid w:val="00453747"/>
    <w:rsid w:val="00453A4A"/>
    <w:rsid w:val="00453B7D"/>
    <w:rsid w:val="00453D3B"/>
    <w:rsid w:val="00453F4F"/>
    <w:rsid w:val="00454028"/>
    <w:rsid w:val="0045486A"/>
    <w:rsid w:val="004567D6"/>
    <w:rsid w:val="00456D3D"/>
    <w:rsid w:val="00456DEC"/>
    <w:rsid w:val="004573E2"/>
    <w:rsid w:val="00457904"/>
    <w:rsid w:val="00457C0A"/>
    <w:rsid w:val="00457D2E"/>
    <w:rsid w:val="004603E3"/>
    <w:rsid w:val="00461933"/>
    <w:rsid w:val="00461BD4"/>
    <w:rsid w:val="00461D93"/>
    <w:rsid w:val="004628DC"/>
    <w:rsid w:val="00462A30"/>
    <w:rsid w:val="004635C4"/>
    <w:rsid w:val="0046382A"/>
    <w:rsid w:val="00463DBB"/>
    <w:rsid w:val="00464303"/>
    <w:rsid w:val="00464439"/>
    <w:rsid w:val="00464C44"/>
    <w:rsid w:val="00466709"/>
    <w:rsid w:val="004671EC"/>
    <w:rsid w:val="00467238"/>
    <w:rsid w:val="00467AE5"/>
    <w:rsid w:val="00467D0D"/>
    <w:rsid w:val="004704A5"/>
    <w:rsid w:val="004707B2"/>
    <w:rsid w:val="00470925"/>
    <w:rsid w:val="00470FE7"/>
    <w:rsid w:val="00471547"/>
    <w:rsid w:val="00472243"/>
    <w:rsid w:val="004722EF"/>
    <w:rsid w:val="004728D8"/>
    <w:rsid w:val="00472AF4"/>
    <w:rsid w:val="00472B27"/>
    <w:rsid w:val="00472E49"/>
    <w:rsid w:val="0047339F"/>
    <w:rsid w:val="0047388C"/>
    <w:rsid w:val="004738BB"/>
    <w:rsid w:val="0047397E"/>
    <w:rsid w:val="00474193"/>
    <w:rsid w:val="00474220"/>
    <w:rsid w:val="00474579"/>
    <w:rsid w:val="00474AC2"/>
    <w:rsid w:val="00474B23"/>
    <w:rsid w:val="0047509E"/>
    <w:rsid w:val="00475195"/>
    <w:rsid w:val="004751B1"/>
    <w:rsid w:val="00475275"/>
    <w:rsid w:val="004754E6"/>
    <w:rsid w:val="004754FC"/>
    <w:rsid w:val="00475988"/>
    <w:rsid w:val="00476072"/>
    <w:rsid w:val="00476149"/>
    <w:rsid w:val="004767B1"/>
    <w:rsid w:val="00476E23"/>
    <w:rsid w:val="004775C4"/>
    <w:rsid w:val="00477D76"/>
    <w:rsid w:val="00480184"/>
    <w:rsid w:val="004807A0"/>
    <w:rsid w:val="004807BA"/>
    <w:rsid w:val="00480FAD"/>
    <w:rsid w:val="00481939"/>
    <w:rsid w:val="00481EBB"/>
    <w:rsid w:val="0048216F"/>
    <w:rsid w:val="004825FE"/>
    <w:rsid w:val="0048281A"/>
    <w:rsid w:val="00482B99"/>
    <w:rsid w:val="00482D03"/>
    <w:rsid w:val="00482E2F"/>
    <w:rsid w:val="00482F6A"/>
    <w:rsid w:val="00482FF9"/>
    <w:rsid w:val="004836F2"/>
    <w:rsid w:val="004841B6"/>
    <w:rsid w:val="0048567D"/>
    <w:rsid w:val="00486246"/>
    <w:rsid w:val="004865B6"/>
    <w:rsid w:val="004866D5"/>
    <w:rsid w:val="00486B23"/>
    <w:rsid w:val="00486B36"/>
    <w:rsid w:val="00486C60"/>
    <w:rsid w:val="004870AB"/>
    <w:rsid w:val="004902F4"/>
    <w:rsid w:val="00491059"/>
    <w:rsid w:val="00491A09"/>
    <w:rsid w:val="00491DE1"/>
    <w:rsid w:val="00491F1D"/>
    <w:rsid w:val="0049270A"/>
    <w:rsid w:val="00492754"/>
    <w:rsid w:val="00492965"/>
    <w:rsid w:val="00492C5D"/>
    <w:rsid w:val="00492D71"/>
    <w:rsid w:val="00492FDD"/>
    <w:rsid w:val="004936D2"/>
    <w:rsid w:val="00493DCB"/>
    <w:rsid w:val="00494445"/>
    <w:rsid w:val="004946A6"/>
    <w:rsid w:val="0049484A"/>
    <w:rsid w:val="00494B89"/>
    <w:rsid w:val="00495097"/>
    <w:rsid w:val="004954DE"/>
    <w:rsid w:val="00495F39"/>
    <w:rsid w:val="00496323"/>
    <w:rsid w:val="004965BB"/>
    <w:rsid w:val="004967BC"/>
    <w:rsid w:val="00497545"/>
    <w:rsid w:val="00497AB4"/>
    <w:rsid w:val="00497C61"/>
    <w:rsid w:val="004A0983"/>
    <w:rsid w:val="004A0EF2"/>
    <w:rsid w:val="004A12AB"/>
    <w:rsid w:val="004A181F"/>
    <w:rsid w:val="004A1890"/>
    <w:rsid w:val="004A18B2"/>
    <w:rsid w:val="004A1980"/>
    <w:rsid w:val="004A1A04"/>
    <w:rsid w:val="004A1D83"/>
    <w:rsid w:val="004A2291"/>
    <w:rsid w:val="004A2293"/>
    <w:rsid w:val="004A29ED"/>
    <w:rsid w:val="004A2CB2"/>
    <w:rsid w:val="004A345C"/>
    <w:rsid w:val="004A3EAE"/>
    <w:rsid w:val="004A4155"/>
    <w:rsid w:val="004A4554"/>
    <w:rsid w:val="004A4D8B"/>
    <w:rsid w:val="004A4E41"/>
    <w:rsid w:val="004A57F6"/>
    <w:rsid w:val="004A5888"/>
    <w:rsid w:val="004A70A6"/>
    <w:rsid w:val="004A70A8"/>
    <w:rsid w:val="004A75EB"/>
    <w:rsid w:val="004B1903"/>
    <w:rsid w:val="004B1B85"/>
    <w:rsid w:val="004B337B"/>
    <w:rsid w:val="004B345A"/>
    <w:rsid w:val="004B3777"/>
    <w:rsid w:val="004B3E93"/>
    <w:rsid w:val="004B42A0"/>
    <w:rsid w:val="004B5113"/>
    <w:rsid w:val="004B5139"/>
    <w:rsid w:val="004B5870"/>
    <w:rsid w:val="004B5BBD"/>
    <w:rsid w:val="004B5CF5"/>
    <w:rsid w:val="004B6146"/>
    <w:rsid w:val="004B660A"/>
    <w:rsid w:val="004B6722"/>
    <w:rsid w:val="004B6CF8"/>
    <w:rsid w:val="004B713F"/>
    <w:rsid w:val="004B71F4"/>
    <w:rsid w:val="004B72F7"/>
    <w:rsid w:val="004B7BA9"/>
    <w:rsid w:val="004B7EF4"/>
    <w:rsid w:val="004B7F70"/>
    <w:rsid w:val="004C0A85"/>
    <w:rsid w:val="004C122D"/>
    <w:rsid w:val="004C1AA5"/>
    <w:rsid w:val="004C1DFA"/>
    <w:rsid w:val="004C1E90"/>
    <w:rsid w:val="004C27A4"/>
    <w:rsid w:val="004C292A"/>
    <w:rsid w:val="004C2A31"/>
    <w:rsid w:val="004C2D92"/>
    <w:rsid w:val="004C2FF9"/>
    <w:rsid w:val="004C4039"/>
    <w:rsid w:val="004C4DDD"/>
    <w:rsid w:val="004C51EA"/>
    <w:rsid w:val="004C5349"/>
    <w:rsid w:val="004C5AE5"/>
    <w:rsid w:val="004C5BED"/>
    <w:rsid w:val="004C632A"/>
    <w:rsid w:val="004C641C"/>
    <w:rsid w:val="004C6428"/>
    <w:rsid w:val="004C67B6"/>
    <w:rsid w:val="004C697C"/>
    <w:rsid w:val="004C6AC0"/>
    <w:rsid w:val="004C6C9C"/>
    <w:rsid w:val="004C6E78"/>
    <w:rsid w:val="004C739C"/>
    <w:rsid w:val="004C7804"/>
    <w:rsid w:val="004D001D"/>
    <w:rsid w:val="004D0311"/>
    <w:rsid w:val="004D0A5D"/>
    <w:rsid w:val="004D110E"/>
    <w:rsid w:val="004D1A45"/>
    <w:rsid w:val="004D1AF0"/>
    <w:rsid w:val="004D1F9C"/>
    <w:rsid w:val="004D1FF1"/>
    <w:rsid w:val="004D21C9"/>
    <w:rsid w:val="004D2557"/>
    <w:rsid w:val="004D2E2D"/>
    <w:rsid w:val="004D35EA"/>
    <w:rsid w:val="004D3961"/>
    <w:rsid w:val="004D436B"/>
    <w:rsid w:val="004D43C6"/>
    <w:rsid w:val="004D464A"/>
    <w:rsid w:val="004D4E71"/>
    <w:rsid w:val="004D53FD"/>
    <w:rsid w:val="004D5BD4"/>
    <w:rsid w:val="004D66B3"/>
    <w:rsid w:val="004D7940"/>
    <w:rsid w:val="004D7F06"/>
    <w:rsid w:val="004E01F5"/>
    <w:rsid w:val="004E0381"/>
    <w:rsid w:val="004E0889"/>
    <w:rsid w:val="004E1309"/>
    <w:rsid w:val="004E1B5E"/>
    <w:rsid w:val="004E223F"/>
    <w:rsid w:val="004E256E"/>
    <w:rsid w:val="004E2573"/>
    <w:rsid w:val="004E292C"/>
    <w:rsid w:val="004E2C5F"/>
    <w:rsid w:val="004E2DDE"/>
    <w:rsid w:val="004E2E10"/>
    <w:rsid w:val="004E2FA7"/>
    <w:rsid w:val="004E39B2"/>
    <w:rsid w:val="004E3CE9"/>
    <w:rsid w:val="004E4671"/>
    <w:rsid w:val="004E4978"/>
    <w:rsid w:val="004E4A95"/>
    <w:rsid w:val="004E4F6B"/>
    <w:rsid w:val="004E500E"/>
    <w:rsid w:val="004E5476"/>
    <w:rsid w:val="004E5F27"/>
    <w:rsid w:val="004E60BE"/>
    <w:rsid w:val="004E688C"/>
    <w:rsid w:val="004E692C"/>
    <w:rsid w:val="004E72B6"/>
    <w:rsid w:val="004E730C"/>
    <w:rsid w:val="004E74E4"/>
    <w:rsid w:val="004E7C5B"/>
    <w:rsid w:val="004E7EA4"/>
    <w:rsid w:val="004F0A99"/>
    <w:rsid w:val="004F0BD3"/>
    <w:rsid w:val="004F0EBF"/>
    <w:rsid w:val="004F13F9"/>
    <w:rsid w:val="004F1411"/>
    <w:rsid w:val="004F1E50"/>
    <w:rsid w:val="004F233B"/>
    <w:rsid w:val="004F2FD7"/>
    <w:rsid w:val="004F3D97"/>
    <w:rsid w:val="004F4685"/>
    <w:rsid w:val="004F4CFF"/>
    <w:rsid w:val="004F51E5"/>
    <w:rsid w:val="004F5DD2"/>
    <w:rsid w:val="004F5E37"/>
    <w:rsid w:val="004F613E"/>
    <w:rsid w:val="004F6345"/>
    <w:rsid w:val="004F6604"/>
    <w:rsid w:val="004F668D"/>
    <w:rsid w:val="004F66E7"/>
    <w:rsid w:val="004F70C0"/>
    <w:rsid w:val="004F73F8"/>
    <w:rsid w:val="004F78F7"/>
    <w:rsid w:val="00500348"/>
    <w:rsid w:val="005007DC"/>
    <w:rsid w:val="005009E1"/>
    <w:rsid w:val="00500B51"/>
    <w:rsid w:val="00500B5A"/>
    <w:rsid w:val="0050110B"/>
    <w:rsid w:val="005014D6"/>
    <w:rsid w:val="0050171F"/>
    <w:rsid w:val="005018C8"/>
    <w:rsid w:val="00501F27"/>
    <w:rsid w:val="00501F3F"/>
    <w:rsid w:val="005022C0"/>
    <w:rsid w:val="0050287C"/>
    <w:rsid w:val="005030D4"/>
    <w:rsid w:val="00503293"/>
    <w:rsid w:val="0050338A"/>
    <w:rsid w:val="0050359C"/>
    <w:rsid w:val="005037EB"/>
    <w:rsid w:val="00503E46"/>
    <w:rsid w:val="00503FF2"/>
    <w:rsid w:val="005041DB"/>
    <w:rsid w:val="005045B6"/>
    <w:rsid w:val="005048F2"/>
    <w:rsid w:val="0050504C"/>
    <w:rsid w:val="0050504E"/>
    <w:rsid w:val="005050EB"/>
    <w:rsid w:val="005051F8"/>
    <w:rsid w:val="005058F8"/>
    <w:rsid w:val="00505FEF"/>
    <w:rsid w:val="00507309"/>
    <w:rsid w:val="00507564"/>
    <w:rsid w:val="00507D99"/>
    <w:rsid w:val="00507EED"/>
    <w:rsid w:val="00511147"/>
    <w:rsid w:val="0051121C"/>
    <w:rsid w:val="005118C7"/>
    <w:rsid w:val="00511984"/>
    <w:rsid w:val="00511A27"/>
    <w:rsid w:val="00511CA1"/>
    <w:rsid w:val="005123CC"/>
    <w:rsid w:val="005123D3"/>
    <w:rsid w:val="00512BAB"/>
    <w:rsid w:val="00512F81"/>
    <w:rsid w:val="0051346C"/>
    <w:rsid w:val="005140C2"/>
    <w:rsid w:val="0051442B"/>
    <w:rsid w:val="00514506"/>
    <w:rsid w:val="005146F6"/>
    <w:rsid w:val="005148C4"/>
    <w:rsid w:val="00514A62"/>
    <w:rsid w:val="00514DDC"/>
    <w:rsid w:val="0051518C"/>
    <w:rsid w:val="005152D8"/>
    <w:rsid w:val="00516C1F"/>
    <w:rsid w:val="00517600"/>
    <w:rsid w:val="00517FFB"/>
    <w:rsid w:val="005203FD"/>
    <w:rsid w:val="0052046C"/>
    <w:rsid w:val="005211CB"/>
    <w:rsid w:val="00521626"/>
    <w:rsid w:val="005219B8"/>
    <w:rsid w:val="00521A6B"/>
    <w:rsid w:val="00521DAA"/>
    <w:rsid w:val="00522330"/>
    <w:rsid w:val="00522BC6"/>
    <w:rsid w:val="00522EF8"/>
    <w:rsid w:val="00523065"/>
    <w:rsid w:val="00523C66"/>
    <w:rsid w:val="00524066"/>
    <w:rsid w:val="005242A8"/>
    <w:rsid w:val="0052442A"/>
    <w:rsid w:val="00524796"/>
    <w:rsid w:val="00525A17"/>
    <w:rsid w:val="00525A6C"/>
    <w:rsid w:val="00525DBB"/>
    <w:rsid w:val="00526B6A"/>
    <w:rsid w:val="00527073"/>
    <w:rsid w:val="00527079"/>
    <w:rsid w:val="005272DB"/>
    <w:rsid w:val="00527578"/>
    <w:rsid w:val="0052795F"/>
    <w:rsid w:val="0052797A"/>
    <w:rsid w:val="00527F6B"/>
    <w:rsid w:val="005300B5"/>
    <w:rsid w:val="005305E3"/>
    <w:rsid w:val="00530A8C"/>
    <w:rsid w:val="005310E5"/>
    <w:rsid w:val="005313DA"/>
    <w:rsid w:val="00531A44"/>
    <w:rsid w:val="00532097"/>
    <w:rsid w:val="005324B2"/>
    <w:rsid w:val="005325D5"/>
    <w:rsid w:val="00532706"/>
    <w:rsid w:val="005332DB"/>
    <w:rsid w:val="005333CA"/>
    <w:rsid w:val="0053361E"/>
    <w:rsid w:val="00533776"/>
    <w:rsid w:val="00533A61"/>
    <w:rsid w:val="00533B32"/>
    <w:rsid w:val="0053435E"/>
    <w:rsid w:val="0053442A"/>
    <w:rsid w:val="00534E07"/>
    <w:rsid w:val="005351A0"/>
    <w:rsid w:val="00535738"/>
    <w:rsid w:val="005357DF"/>
    <w:rsid w:val="00535C8D"/>
    <w:rsid w:val="00535D9A"/>
    <w:rsid w:val="0053603A"/>
    <w:rsid w:val="00536105"/>
    <w:rsid w:val="00536230"/>
    <w:rsid w:val="00536645"/>
    <w:rsid w:val="0053690A"/>
    <w:rsid w:val="00536D3F"/>
    <w:rsid w:val="005374C5"/>
    <w:rsid w:val="00537D13"/>
    <w:rsid w:val="005415AD"/>
    <w:rsid w:val="00541D82"/>
    <w:rsid w:val="00541E60"/>
    <w:rsid w:val="00542178"/>
    <w:rsid w:val="00542357"/>
    <w:rsid w:val="0054240A"/>
    <w:rsid w:val="00542709"/>
    <w:rsid w:val="00542941"/>
    <w:rsid w:val="00543FA0"/>
    <w:rsid w:val="0054425F"/>
    <w:rsid w:val="00544DEA"/>
    <w:rsid w:val="005452F2"/>
    <w:rsid w:val="00545C2D"/>
    <w:rsid w:val="00547003"/>
    <w:rsid w:val="00547111"/>
    <w:rsid w:val="0054760D"/>
    <w:rsid w:val="00547B91"/>
    <w:rsid w:val="005509C7"/>
    <w:rsid w:val="00550A91"/>
    <w:rsid w:val="00550BA5"/>
    <w:rsid w:val="00551441"/>
    <w:rsid w:val="00551501"/>
    <w:rsid w:val="005516FD"/>
    <w:rsid w:val="0055210B"/>
    <w:rsid w:val="0055218D"/>
    <w:rsid w:val="0055230A"/>
    <w:rsid w:val="00552DA4"/>
    <w:rsid w:val="0055311D"/>
    <w:rsid w:val="0055330A"/>
    <w:rsid w:val="00553B41"/>
    <w:rsid w:val="005541ED"/>
    <w:rsid w:val="0055432B"/>
    <w:rsid w:val="00554333"/>
    <w:rsid w:val="00554AA9"/>
    <w:rsid w:val="00554B07"/>
    <w:rsid w:val="00555235"/>
    <w:rsid w:val="00555E7D"/>
    <w:rsid w:val="00556481"/>
    <w:rsid w:val="00556607"/>
    <w:rsid w:val="005566B3"/>
    <w:rsid w:val="005568E7"/>
    <w:rsid w:val="0055763D"/>
    <w:rsid w:val="005579E6"/>
    <w:rsid w:val="00557A20"/>
    <w:rsid w:val="00560825"/>
    <w:rsid w:val="00560E0E"/>
    <w:rsid w:val="00561BDB"/>
    <w:rsid w:val="00561CE6"/>
    <w:rsid w:val="005624AB"/>
    <w:rsid w:val="005625B2"/>
    <w:rsid w:val="00563044"/>
    <w:rsid w:val="00563468"/>
    <w:rsid w:val="0056354D"/>
    <w:rsid w:val="005639B6"/>
    <w:rsid w:val="00563C90"/>
    <w:rsid w:val="00563E7D"/>
    <w:rsid w:val="00564279"/>
    <w:rsid w:val="005643C8"/>
    <w:rsid w:val="005644CB"/>
    <w:rsid w:val="00564BCD"/>
    <w:rsid w:val="005652A1"/>
    <w:rsid w:val="00566192"/>
    <w:rsid w:val="005667A8"/>
    <w:rsid w:val="00566A1C"/>
    <w:rsid w:val="00566C0B"/>
    <w:rsid w:val="00566C41"/>
    <w:rsid w:val="00567AAF"/>
    <w:rsid w:val="00570306"/>
    <w:rsid w:val="0057030F"/>
    <w:rsid w:val="00571244"/>
    <w:rsid w:val="005718B8"/>
    <w:rsid w:val="00571B5E"/>
    <w:rsid w:val="00571F94"/>
    <w:rsid w:val="00572274"/>
    <w:rsid w:val="005722A7"/>
    <w:rsid w:val="00572BBF"/>
    <w:rsid w:val="00573871"/>
    <w:rsid w:val="00573E79"/>
    <w:rsid w:val="00573FA4"/>
    <w:rsid w:val="00574842"/>
    <w:rsid w:val="00574BC1"/>
    <w:rsid w:val="00574E0F"/>
    <w:rsid w:val="0057574A"/>
    <w:rsid w:val="0057614B"/>
    <w:rsid w:val="00576246"/>
    <w:rsid w:val="005765B1"/>
    <w:rsid w:val="0057665E"/>
    <w:rsid w:val="0057668D"/>
    <w:rsid w:val="005769B0"/>
    <w:rsid w:val="00576DFD"/>
    <w:rsid w:val="005774AB"/>
    <w:rsid w:val="00577CCA"/>
    <w:rsid w:val="0058000A"/>
    <w:rsid w:val="005803F6"/>
    <w:rsid w:val="00580678"/>
    <w:rsid w:val="0058109F"/>
    <w:rsid w:val="00581C45"/>
    <w:rsid w:val="00581DF0"/>
    <w:rsid w:val="0058310D"/>
    <w:rsid w:val="005836C4"/>
    <w:rsid w:val="00583F12"/>
    <w:rsid w:val="00584F4F"/>
    <w:rsid w:val="00585A07"/>
    <w:rsid w:val="0058665A"/>
    <w:rsid w:val="00586863"/>
    <w:rsid w:val="0058691D"/>
    <w:rsid w:val="00586940"/>
    <w:rsid w:val="00586A7F"/>
    <w:rsid w:val="005903C6"/>
    <w:rsid w:val="005905E5"/>
    <w:rsid w:val="00590C94"/>
    <w:rsid w:val="0059122A"/>
    <w:rsid w:val="0059236D"/>
    <w:rsid w:val="00592767"/>
    <w:rsid w:val="00592C43"/>
    <w:rsid w:val="00592DC3"/>
    <w:rsid w:val="00592F19"/>
    <w:rsid w:val="0059351E"/>
    <w:rsid w:val="00593602"/>
    <w:rsid w:val="005936F4"/>
    <w:rsid w:val="00593C49"/>
    <w:rsid w:val="00593CEF"/>
    <w:rsid w:val="00593F01"/>
    <w:rsid w:val="005952A5"/>
    <w:rsid w:val="00595308"/>
    <w:rsid w:val="0059560D"/>
    <w:rsid w:val="00595768"/>
    <w:rsid w:val="00595989"/>
    <w:rsid w:val="00595FA1"/>
    <w:rsid w:val="00596530"/>
    <w:rsid w:val="005966D0"/>
    <w:rsid w:val="005969FD"/>
    <w:rsid w:val="00596BDC"/>
    <w:rsid w:val="005971D5"/>
    <w:rsid w:val="005972FE"/>
    <w:rsid w:val="005977B5"/>
    <w:rsid w:val="00597DD4"/>
    <w:rsid w:val="005A0B8E"/>
    <w:rsid w:val="005A0DAB"/>
    <w:rsid w:val="005A122B"/>
    <w:rsid w:val="005A133A"/>
    <w:rsid w:val="005A13A4"/>
    <w:rsid w:val="005A1B02"/>
    <w:rsid w:val="005A203E"/>
    <w:rsid w:val="005A2594"/>
    <w:rsid w:val="005A2977"/>
    <w:rsid w:val="005A29BD"/>
    <w:rsid w:val="005A2C66"/>
    <w:rsid w:val="005A31CB"/>
    <w:rsid w:val="005A329B"/>
    <w:rsid w:val="005A3BBB"/>
    <w:rsid w:val="005A47B8"/>
    <w:rsid w:val="005A4A28"/>
    <w:rsid w:val="005A4BA8"/>
    <w:rsid w:val="005A539A"/>
    <w:rsid w:val="005A5C32"/>
    <w:rsid w:val="005A5D34"/>
    <w:rsid w:val="005A62B5"/>
    <w:rsid w:val="005A62D2"/>
    <w:rsid w:val="005A64E2"/>
    <w:rsid w:val="005A6665"/>
    <w:rsid w:val="005A6755"/>
    <w:rsid w:val="005A6AF7"/>
    <w:rsid w:val="005A6C91"/>
    <w:rsid w:val="005A76E5"/>
    <w:rsid w:val="005A7A78"/>
    <w:rsid w:val="005A7C13"/>
    <w:rsid w:val="005B05A4"/>
    <w:rsid w:val="005B0BDC"/>
    <w:rsid w:val="005B11D1"/>
    <w:rsid w:val="005B1690"/>
    <w:rsid w:val="005B1BEA"/>
    <w:rsid w:val="005B1EBC"/>
    <w:rsid w:val="005B317B"/>
    <w:rsid w:val="005B3FBE"/>
    <w:rsid w:val="005B453C"/>
    <w:rsid w:val="005B4740"/>
    <w:rsid w:val="005B4962"/>
    <w:rsid w:val="005B56DE"/>
    <w:rsid w:val="005B570B"/>
    <w:rsid w:val="005B5BFA"/>
    <w:rsid w:val="005B6215"/>
    <w:rsid w:val="005B62F5"/>
    <w:rsid w:val="005B670D"/>
    <w:rsid w:val="005B72EC"/>
    <w:rsid w:val="005B7612"/>
    <w:rsid w:val="005B7EFB"/>
    <w:rsid w:val="005B7FC8"/>
    <w:rsid w:val="005C056E"/>
    <w:rsid w:val="005C0771"/>
    <w:rsid w:val="005C09CD"/>
    <w:rsid w:val="005C0CFD"/>
    <w:rsid w:val="005C1568"/>
    <w:rsid w:val="005C1AA0"/>
    <w:rsid w:val="005C1AF0"/>
    <w:rsid w:val="005C2194"/>
    <w:rsid w:val="005C2B13"/>
    <w:rsid w:val="005C2CEE"/>
    <w:rsid w:val="005C336A"/>
    <w:rsid w:val="005C3EB2"/>
    <w:rsid w:val="005C3F2F"/>
    <w:rsid w:val="005C3F95"/>
    <w:rsid w:val="005C4FED"/>
    <w:rsid w:val="005C5AC7"/>
    <w:rsid w:val="005C5ADC"/>
    <w:rsid w:val="005C6487"/>
    <w:rsid w:val="005C6A8A"/>
    <w:rsid w:val="005C74F5"/>
    <w:rsid w:val="005C7DD8"/>
    <w:rsid w:val="005C7E4E"/>
    <w:rsid w:val="005C7F6A"/>
    <w:rsid w:val="005C7F70"/>
    <w:rsid w:val="005D0362"/>
    <w:rsid w:val="005D0644"/>
    <w:rsid w:val="005D09CC"/>
    <w:rsid w:val="005D0AB7"/>
    <w:rsid w:val="005D0AD4"/>
    <w:rsid w:val="005D10B9"/>
    <w:rsid w:val="005D1190"/>
    <w:rsid w:val="005D11E8"/>
    <w:rsid w:val="005D129E"/>
    <w:rsid w:val="005D1AD7"/>
    <w:rsid w:val="005D1C8B"/>
    <w:rsid w:val="005D2E10"/>
    <w:rsid w:val="005D39F7"/>
    <w:rsid w:val="005D3C62"/>
    <w:rsid w:val="005D439D"/>
    <w:rsid w:val="005D4644"/>
    <w:rsid w:val="005D465E"/>
    <w:rsid w:val="005D49BF"/>
    <w:rsid w:val="005D4C68"/>
    <w:rsid w:val="005D5509"/>
    <w:rsid w:val="005D591A"/>
    <w:rsid w:val="005D5934"/>
    <w:rsid w:val="005D5C2F"/>
    <w:rsid w:val="005D5C8B"/>
    <w:rsid w:val="005D5EDE"/>
    <w:rsid w:val="005D6047"/>
    <w:rsid w:val="005D622E"/>
    <w:rsid w:val="005D689F"/>
    <w:rsid w:val="005D73C7"/>
    <w:rsid w:val="005D7420"/>
    <w:rsid w:val="005D7679"/>
    <w:rsid w:val="005D7B1B"/>
    <w:rsid w:val="005D7D62"/>
    <w:rsid w:val="005D7D82"/>
    <w:rsid w:val="005D7E44"/>
    <w:rsid w:val="005E003D"/>
    <w:rsid w:val="005E0285"/>
    <w:rsid w:val="005E098D"/>
    <w:rsid w:val="005E09B2"/>
    <w:rsid w:val="005E111C"/>
    <w:rsid w:val="005E163F"/>
    <w:rsid w:val="005E1723"/>
    <w:rsid w:val="005E1998"/>
    <w:rsid w:val="005E1B22"/>
    <w:rsid w:val="005E1EAF"/>
    <w:rsid w:val="005E2A65"/>
    <w:rsid w:val="005E2D29"/>
    <w:rsid w:val="005E3874"/>
    <w:rsid w:val="005E3A26"/>
    <w:rsid w:val="005E3AFD"/>
    <w:rsid w:val="005E41E1"/>
    <w:rsid w:val="005E4526"/>
    <w:rsid w:val="005E4B82"/>
    <w:rsid w:val="005E5D6B"/>
    <w:rsid w:val="005E5E91"/>
    <w:rsid w:val="005E703A"/>
    <w:rsid w:val="005E79EC"/>
    <w:rsid w:val="005F0589"/>
    <w:rsid w:val="005F07C8"/>
    <w:rsid w:val="005F07C9"/>
    <w:rsid w:val="005F0FB7"/>
    <w:rsid w:val="005F16F7"/>
    <w:rsid w:val="005F1E21"/>
    <w:rsid w:val="005F1E9A"/>
    <w:rsid w:val="005F1FAF"/>
    <w:rsid w:val="005F2113"/>
    <w:rsid w:val="005F2949"/>
    <w:rsid w:val="005F4AB0"/>
    <w:rsid w:val="005F4DFB"/>
    <w:rsid w:val="005F52CB"/>
    <w:rsid w:val="005F52F3"/>
    <w:rsid w:val="005F532B"/>
    <w:rsid w:val="005F55F1"/>
    <w:rsid w:val="005F5927"/>
    <w:rsid w:val="005F6F7D"/>
    <w:rsid w:val="005F71B7"/>
    <w:rsid w:val="005F74E4"/>
    <w:rsid w:val="005F7639"/>
    <w:rsid w:val="005F776F"/>
    <w:rsid w:val="005F7DA8"/>
    <w:rsid w:val="005F7F46"/>
    <w:rsid w:val="00600008"/>
    <w:rsid w:val="006000B2"/>
    <w:rsid w:val="006001E8"/>
    <w:rsid w:val="00601E2A"/>
    <w:rsid w:val="00602396"/>
    <w:rsid w:val="006024CB"/>
    <w:rsid w:val="006035CA"/>
    <w:rsid w:val="00603D97"/>
    <w:rsid w:val="006040AD"/>
    <w:rsid w:val="00604414"/>
    <w:rsid w:val="00604914"/>
    <w:rsid w:val="00605987"/>
    <w:rsid w:val="00605AE9"/>
    <w:rsid w:val="006060D5"/>
    <w:rsid w:val="006061D2"/>
    <w:rsid w:val="00606608"/>
    <w:rsid w:val="00606989"/>
    <w:rsid w:val="00606B41"/>
    <w:rsid w:val="00607481"/>
    <w:rsid w:val="00607616"/>
    <w:rsid w:val="0060775E"/>
    <w:rsid w:val="00607BE3"/>
    <w:rsid w:val="006102C8"/>
    <w:rsid w:val="006104B4"/>
    <w:rsid w:val="006105C4"/>
    <w:rsid w:val="00610AB6"/>
    <w:rsid w:val="006111F9"/>
    <w:rsid w:val="00611402"/>
    <w:rsid w:val="00611686"/>
    <w:rsid w:val="00611D84"/>
    <w:rsid w:val="00612CE7"/>
    <w:rsid w:val="00613213"/>
    <w:rsid w:val="0061343E"/>
    <w:rsid w:val="006142FB"/>
    <w:rsid w:val="0061458E"/>
    <w:rsid w:val="00614D2C"/>
    <w:rsid w:val="006152D4"/>
    <w:rsid w:val="00615EB9"/>
    <w:rsid w:val="0061646B"/>
    <w:rsid w:val="00616B6D"/>
    <w:rsid w:val="006171F8"/>
    <w:rsid w:val="006172F4"/>
    <w:rsid w:val="006177FA"/>
    <w:rsid w:val="00620340"/>
    <w:rsid w:val="00620809"/>
    <w:rsid w:val="006208CE"/>
    <w:rsid w:val="00620C9D"/>
    <w:rsid w:val="00620EE4"/>
    <w:rsid w:val="006211B2"/>
    <w:rsid w:val="006212B1"/>
    <w:rsid w:val="0062158A"/>
    <w:rsid w:val="00621EEF"/>
    <w:rsid w:val="00621F8B"/>
    <w:rsid w:val="00621FCA"/>
    <w:rsid w:val="006226ED"/>
    <w:rsid w:val="00622A6B"/>
    <w:rsid w:val="0062335B"/>
    <w:rsid w:val="00623F4C"/>
    <w:rsid w:val="00623FA0"/>
    <w:rsid w:val="00624088"/>
    <w:rsid w:val="00624979"/>
    <w:rsid w:val="00624A23"/>
    <w:rsid w:val="00624A34"/>
    <w:rsid w:val="00624D6B"/>
    <w:rsid w:val="006256C2"/>
    <w:rsid w:val="00625F1C"/>
    <w:rsid w:val="0062622A"/>
    <w:rsid w:val="00626C5A"/>
    <w:rsid w:val="00627613"/>
    <w:rsid w:val="00627797"/>
    <w:rsid w:val="0062798F"/>
    <w:rsid w:val="00627B7B"/>
    <w:rsid w:val="006300A4"/>
    <w:rsid w:val="00630225"/>
    <w:rsid w:val="0063058F"/>
    <w:rsid w:val="00630924"/>
    <w:rsid w:val="00630AAE"/>
    <w:rsid w:val="00630D29"/>
    <w:rsid w:val="00631834"/>
    <w:rsid w:val="00631932"/>
    <w:rsid w:val="00631CA2"/>
    <w:rsid w:val="00632A17"/>
    <w:rsid w:val="00632BA3"/>
    <w:rsid w:val="006330F1"/>
    <w:rsid w:val="0063336E"/>
    <w:rsid w:val="0063348A"/>
    <w:rsid w:val="006348F6"/>
    <w:rsid w:val="00634917"/>
    <w:rsid w:val="006351A5"/>
    <w:rsid w:val="00635379"/>
    <w:rsid w:val="00635F2B"/>
    <w:rsid w:val="00636476"/>
    <w:rsid w:val="006365A1"/>
    <w:rsid w:val="00636727"/>
    <w:rsid w:val="0063678D"/>
    <w:rsid w:val="00637F9B"/>
    <w:rsid w:val="00640160"/>
    <w:rsid w:val="0064034F"/>
    <w:rsid w:val="00640465"/>
    <w:rsid w:val="0064055E"/>
    <w:rsid w:val="006410AF"/>
    <w:rsid w:val="0064243D"/>
    <w:rsid w:val="0064327F"/>
    <w:rsid w:val="00643DAC"/>
    <w:rsid w:val="00643EB7"/>
    <w:rsid w:val="0064417C"/>
    <w:rsid w:val="00644AC9"/>
    <w:rsid w:val="006453ED"/>
    <w:rsid w:val="0064559E"/>
    <w:rsid w:val="00645914"/>
    <w:rsid w:val="00645ACA"/>
    <w:rsid w:val="0064664B"/>
    <w:rsid w:val="00646B08"/>
    <w:rsid w:val="00647315"/>
    <w:rsid w:val="00647E9C"/>
    <w:rsid w:val="006502EA"/>
    <w:rsid w:val="006503B7"/>
    <w:rsid w:val="00650B54"/>
    <w:rsid w:val="00650E44"/>
    <w:rsid w:val="00651092"/>
    <w:rsid w:val="006511A7"/>
    <w:rsid w:val="006517CE"/>
    <w:rsid w:val="00651876"/>
    <w:rsid w:val="00651992"/>
    <w:rsid w:val="00652656"/>
    <w:rsid w:val="00652677"/>
    <w:rsid w:val="006527DB"/>
    <w:rsid w:val="00652BDC"/>
    <w:rsid w:val="006531D0"/>
    <w:rsid w:val="00653710"/>
    <w:rsid w:val="0065386F"/>
    <w:rsid w:val="006539C5"/>
    <w:rsid w:val="00653C66"/>
    <w:rsid w:val="00654611"/>
    <w:rsid w:val="00654BE0"/>
    <w:rsid w:val="00655187"/>
    <w:rsid w:val="006559E3"/>
    <w:rsid w:val="00655A68"/>
    <w:rsid w:val="00655DB9"/>
    <w:rsid w:val="0065629A"/>
    <w:rsid w:val="00656823"/>
    <w:rsid w:val="00657E4A"/>
    <w:rsid w:val="006600A7"/>
    <w:rsid w:val="006601E9"/>
    <w:rsid w:val="00660896"/>
    <w:rsid w:val="00660A74"/>
    <w:rsid w:val="00660C36"/>
    <w:rsid w:val="00660D08"/>
    <w:rsid w:val="006612BA"/>
    <w:rsid w:val="0066194F"/>
    <w:rsid w:val="00661976"/>
    <w:rsid w:val="00661BB7"/>
    <w:rsid w:val="00661E16"/>
    <w:rsid w:val="00662553"/>
    <w:rsid w:val="00662615"/>
    <w:rsid w:val="00662C89"/>
    <w:rsid w:val="006630D5"/>
    <w:rsid w:val="006633BF"/>
    <w:rsid w:val="00663D79"/>
    <w:rsid w:val="00664506"/>
    <w:rsid w:val="00664B2F"/>
    <w:rsid w:val="00664BCA"/>
    <w:rsid w:val="0066530D"/>
    <w:rsid w:val="0066568F"/>
    <w:rsid w:val="006661BF"/>
    <w:rsid w:val="00666227"/>
    <w:rsid w:val="00666887"/>
    <w:rsid w:val="00666BE9"/>
    <w:rsid w:val="00666C62"/>
    <w:rsid w:val="00666CC8"/>
    <w:rsid w:val="00666F55"/>
    <w:rsid w:val="006670CD"/>
    <w:rsid w:val="00667739"/>
    <w:rsid w:val="00667BF7"/>
    <w:rsid w:val="00670A65"/>
    <w:rsid w:val="00671D9E"/>
    <w:rsid w:val="00671EBF"/>
    <w:rsid w:val="0067208A"/>
    <w:rsid w:val="006721DF"/>
    <w:rsid w:val="006722DB"/>
    <w:rsid w:val="00672ED9"/>
    <w:rsid w:val="00672EE3"/>
    <w:rsid w:val="00672F84"/>
    <w:rsid w:val="00673DAC"/>
    <w:rsid w:val="00673F5D"/>
    <w:rsid w:val="0067488D"/>
    <w:rsid w:val="00674AA3"/>
    <w:rsid w:val="00675405"/>
    <w:rsid w:val="0067541E"/>
    <w:rsid w:val="00675785"/>
    <w:rsid w:val="00675805"/>
    <w:rsid w:val="00675A27"/>
    <w:rsid w:val="00675A58"/>
    <w:rsid w:val="00676F71"/>
    <w:rsid w:val="00677344"/>
    <w:rsid w:val="0067759F"/>
    <w:rsid w:val="006804C0"/>
    <w:rsid w:val="006828C7"/>
    <w:rsid w:val="00682F7D"/>
    <w:rsid w:val="00683059"/>
    <w:rsid w:val="006830DE"/>
    <w:rsid w:val="006836AD"/>
    <w:rsid w:val="0068378F"/>
    <w:rsid w:val="00683A69"/>
    <w:rsid w:val="00683ADA"/>
    <w:rsid w:val="006845DC"/>
    <w:rsid w:val="00684638"/>
    <w:rsid w:val="0068474E"/>
    <w:rsid w:val="006848B5"/>
    <w:rsid w:val="00684A2E"/>
    <w:rsid w:val="00685548"/>
    <w:rsid w:val="0068639C"/>
    <w:rsid w:val="00686C10"/>
    <w:rsid w:val="00686F0B"/>
    <w:rsid w:val="00687107"/>
    <w:rsid w:val="0068730B"/>
    <w:rsid w:val="00687475"/>
    <w:rsid w:val="006900F8"/>
    <w:rsid w:val="00690349"/>
    <w:rsid w:val="00690858"/>
    <w:rsid w:val="00690F71"/>
    <w:rsid w:val="00691AEF"/>
    <w:rsid w:val="00691EBF"/>
    <w:rsid w:val="00692540"/>
    <w:rsid w:val="0069265A"/>
    <w:rsid w:val="00692B3E"/>
    <w:rsid w:val="00693719"/>
    <w:rsid w:val="00693901"/>
    <w:rsid w:val="00694289"/>
    <w:rsid w:val="00694FC9"/>
    <w:rsid w:val="00695A1A"/>
    <w:rsid w:val="00695D41"/>
    <w:rsid w:val="00695EC6"/>
    <w:rsid w:val="00695F7E"/>
    <w:rsid w:val="0069649A"/>
    <w:rsid w:val="00697E7F"/>
    <w:rsid w:val="006A0E74"/>
    <w:rsid w:val="006A11C4"/>
    <w:rsid w:val="006A16C6"/>
    <w:rsid w:val="006A1885"/>
    <w:rsid w:val="006A197D"/>
    <w:rsid w:val="006A1CFF"/>
    <w:rsid w:val="006A20CE"/>
    <w:rsid w:val="006A313F"/>
    <w:rsid w:val="006A33AA"/>
    <w:rsid w:val="006A372B"/>
    <w:rsid w:val="006A3C1B"/>
    <w:rsid w:val="006A3D1A"/>
    <w:rsid w:val="006A4169"/>
    <w:rsid w:val="006A4C57"/>
    <w:rsid w:val="006A4D3D"/>
    <w:rsid w:val="006A534B"/>
    <w:rsid w:val="006A553B"/>
    <w:rsid w:val="006A5D5D"/>
    <w:rsid w:val="006A65F1"/>
    <w:rsid w:val="006A6B1E"/>
    <w:rsid w:val="006A6F01"/>
    <w:rsid w:val="006A7C5F"/>
    <w:rsid w:val="006B051D"/>
    <w:rsid w:val="006B0B07"/>
    <w:rsid w:val="006B13DE"/>
    <w:rsid w:val="006B1678"/>
    <w:rsid w:val="006B211F"/>
    <w:rsid w:val="006B2258"/>
    <w:rsid w:val="006B2562"/>
    <w:rsid w:val="006B26F8"/>
    <w:rsid w:val="006B2738"/>
    <w:rsid w:val="006B2823"/>
    <w:rsid w:val="006B2DA5"/>
    <w:rsid w:val="006B3130"/>
    <w:rsid w:val="006B333B"/>
    <w:rsid w:val="006B3451"/>
    <w:rsid w:val="006B3907"/>
    <w:rsid w:val="006B4296"/>
    <w:rsid w:val="006B43DD"/>
    <w:rsid w:val="006B4617"/>
    <w:rsid w:val="006B471F"/>
    <w:rsid w:val="006B5348"/>
    <w:rsid w:val="006B551D"/>
    <w:rsid w:val="006B5FDE"/>
    <w:rsid w:val="006B61E5"/>
    <w:rsid w:val="006B68B4"/>
    <w:rsid w:val="006B72F6"/>
    <w:rsid w:val="006C01FD"/>
    <w:rsid w:val="006C108F"/>
    <w:rsid w:val="006C1881"/>
    <w:rsid w:val="006C1DF8"/>
    <w:rsid w:val="006C2585"/>
    <w:rsid w:val="006C2711"/>
    <w:rsid w:val="006C2D56"/>
    <w:rsid w:val="006C37C8"/>
    <w:rsid w:val="006C3A98"/>
    <w:rsid w:val="006C418E"/>
    <w:rsid w:val="006C4291"/>
    <w:rsid w:val="006C502E"/>
    <w:rsid w:val="006C540A"/>
    <w:rsid w:val="006C5818"/>
    <w:rsid w:val="006C5C29"/>
    <w:rsid w:val="006C674E"/>
    <w:rsid w:val="006C6CF7"/>
    <w:rsid w:val="006C6DB4"/>
    <w:rsid w:val="006C6EB1"/>
    <w:rsid w:val="006C7033"/>
    <w:rsid w:val="006C70AF"/>
    <w:rsid w:val="006C712F"/>
    <w:rsid w:val="006C71EA"/>
    <w:rsid w:val="006C745D"/>
    <w:rsid w:val="006C7E62"/>
    <w:rsid w:val="006D022B"/>
    <w:rsid w:val="006D1218"/>
    <w:rsid w:val="006D13EA"/>
    <w:rsid w:val="006D156A"/>
    <w:rsid w:val="006D182D"/>
    <w:rsid w:val="006D1A6B"/>
    <w:rsid w:val="006D1FE5"/>
    <w:rsid w:val="006D21D4"/>
    <w:rsid w:val="006D22F0"/>
    <w:rsid w:val="006D239F"/>
    <w:rsid w:val="006D2F61"/>
    <w:rsid w:val="006D3094"/>
    <w:rsid w:val="006D3970"/>
    <w:rsid w:val="006D39D0"/>
    <w:rsid w:val="006D3AB7"/>
    <w:rsid w:val="006D48B9"/>
    <w:rsid w:val="006D4B20"/>
    <w:rsid w:val="006D4D89"/>
    <w:rsid w:val="006D4F8B"/>
    <w:rsid w:val="006D539E"/>
    <w:rsid w:val="006D5B3B"/>
    <w:rsid w:val="006D5C95"/>
    <w:rsid w:val="006D5F69"/>
    <w:rsid w:val="006D60D0"/>
    <w:rsid w:val="006D6519"/>
    <w:rsid w:val="006D6AFF"/>
    <w:rsid w:val="006D6F04"/>
    <w:rsid w:val="006D7915"/>
    <w:rsid w:val="006D7D9F"/>
    <w:rsid w:val="006E0077"/>
    <w:rsid w:val="006E149D"/>
    <w:rsid w:val="006E18BA"/>
    <w:rsid w:val="006E198F"/>
    <w:rsid w:val="006E1D3F"/>
    <w:rsid w:val="006E20FC"/>
    <w:rsid w:val="006E210B"/>
    <w:rsid w:val="006E44A7"/>
    <w:rsid w:val="006E4B2D"/>
    <w:rsid w:val="006E57A8"/>
    <w:rsid w:val="006E597F"/>
    <w:rsid w:val="006E5C3F"/>
    <w:rsid w:val="006E615E"/>
    <w:rsid w:val="006E6B01"/>
    <w:rsid w:val="006E6CAB"/>
    <w:rsid w:val="006E78FB"/>
    <w:rsid w:val="006E7A7C"/>
    <w:rsid w:val="006E7F00"/>
    <w:rsid w:val="006F007D"/>
    <w:rsid w:val="006F010C"/>
    <w:rsid w:val="006F0340"/>
    <w:rsid w:val="006F04F1"/>
    <w:rsid w:val="006F0D9D"/>
    <w:rsid w:val="006F1762"/>
    <w:rsid w:val="006F1D77"/>
    <w:rsid w:val="006F1D94"/>
    <w:rsid w:val="006F1F45"/>
    <w:rsid w:val="006F2125"/>
    <w:rsid w:val="006F2262"/>
    <w:rsid w:val="006F2569"/>
    <w:rsid w:val="006F26F5"/>
    <w:rsid w:val="006F2962"/>
    <w:rsid w:val="006F31B1"/>
    <w:rsid w:val="006F320C"/>
    <w:rsid w:val="006F350D"/>
    <w:rsid w:val="006F38EA"/>
    <w:rsid w:val="006F3F6B"/>
    <w:rsid w:val="006F416C"/>
    <w:rsid w:val="006F444C"/>
    <w:rsid w:val="006F5322"/>
    <w:rsid w:val="006F56BC"/>
    <w:rsid w:val="006F570A"/>
    <w:rsid w:val="006F5772"/>
    <w:rsid w:val="006F5A47"/>
    <w:rsid w:val="006F5A8E"/>
    <w:rsid w:val="006F61AC"/>
    <w:rsid w:val="006F623E"/>
    <w:rsid w:val="006F6BF3"/>
    <w:rsid w:val="006F6C8B"/>
    <w:rsid w:val="006F6FB8"/>
    <w:rsid w:val="006F727D"/>
    <w:rsid w:val="006F7680"/>
    <w:rsid w:val="006F77CD"/>
    <w:rsid w:val="006F78AA"/>
    <w:rsid w:val="006F7B4C"/>
    <w:rsid w:val="006F7B5E"/>
    <w:rsid w:val="006F7BD4"/>
    <w:rsid w:val="007003DA"/>
    <w:rsid w:val="00700967"/>
    <w:rsid w:val="00700D6C"/>
    <w:rsid w:val="0070112D"/>
    <w:rsid w:val="00701972"/>
    <w:rsid w:val="00701AE5"/>
    <w:rsid w:val="00701D72"/>
    <w:rsid w:val="00701DC5"/>
    <w:rsid w:val="00701E51"/>
    <w:rsid w:val="00702871"/>
    <w:rsid w:val="007032A0"/>
    <w:rsid w:val="007032D1"/>
    <w:rsid w:val="00704CDF"/>
    <w:rsid w:val="007057EB"/>
    <w:rsid w:val="00705BF1"/>
    <w:rsid w:val="0070651B"/>
    <w:rsid w:val="0070664B"/>
    <w:rsid w:val="00707029"/>
    <w:rsid w:val="0070758D"/>
    <w:rsid w:val="0070798E"/>
    <w:rsid w:val="00707FF7"/>
    <w:rsid w:val="007102E7"/>
    <w:rsid w:val="0071056C"/>
    <w:rsid w:val="00710916"/>
    <w:rsid w:val="00710BB2"/>
    <w:rsid w:val="00710D7A"/>
    <w:rsid w:val="007111DF"/>
    <w:rsid w:val="007112AD"/>
    <w:rsid w:val="00711CD6"/>
    <w:rsid w:val="00711F42"/>
    <w:rsid w:val="00712282"/>
    <w:rsid w:val="00712375"/>
    <w:rsid w:val="00713589"/>
    <w:rsid w:val="00713954"/>
    <w:rsid w:val="00713DF4"/>
    <w:rsid w:val="00713ECD"/>
    <w:rsid w:val="00714055"/>
    <w:rsid w:val="0071489E"/>
    <w:rsid w:val="00714B24"/>
    <w:rsid w:val="00714EBB"/>
    <w:rsid w:val="0071562C"/>
    <w:rsid w:val="007157ED"/>
    <w:rsid w:val="00715B79"/>
    <w:rsid w:val="00716098"/>
    <w:rsid w:val="00716166"/>
    <w:rsid w:val="007163E4"/>
    <w:rsid w:val="00716906"/>
    <w:rsid w:val="00717A5D"/>
    <w:rsid w:val="0072040A"/>
    <w:rsid w:val="00720709"/>
    <w:rsid w:val="00720845"/>
    <w:rsid w:val="00721095"/>
    <w:rsid w:val="00721117"/>
    <w:rsid w:val="007212B7"/>
    <w:rsid w:val="007218B8"/>
    <w:rsid w:val="00721B04"/>
    <w:rsid w:val="00721BBF"/>
    <w:rsid w:val="007220EB"/>
    <w:rsid w:val="00722131"/>
    <w:rsid w:val="0072234A"/>
    <w:rsid w:val="0072262D"/>
    <w:rsid w:val="00722771"/>
    <w:rsid w:val="0072278A"/>
    <w:rsid w:val="00722D05"/>
    <w:rsid w:val="0072323D"/>
    <w:rsid w:val="00723E6A"/>
    <w:rsid w:val="007241D9"/>
    <w:rsid w:val="00724297"/>
    <w:rsid w:val="007247FA"/>
    <w:rsid w:val="00724A7F"/>
    <w:rsid w:val="00725CA7"/>
    <w:rsid w:val="007265FA"/>
    <w:rsid w:val="00726D50"/>
    <w:rsid w:val="00727B48"/>
    <w:rsid w:val="0073011D"/>
    <w:rsid w:val="00730481"/>
    <w:rsid w:val="00730C7D"/>
    <w:rsid w:val="007310B0"/>
    <w:rsid w:val="007310D4"/>
    <w:rsid w:val="00731227"/>
    <w:rsid w:val="0073136B"/>
    <w:rsid w:val="00731C8C"/>
    <w:rsid w:val="00731D6E"/>
    <w:rsid w:val="007327A1"/>
    <w:rsid w:val="00733177"/>
    <w:rsid w:val="00733557"/>
    <w:rsid w:val="007336EF"/>
    <w:rsid w:val="00734810"/>
    <w:rsid w:val="007351B1"/>
    <w:rsid w:val="0073541C"/>
    <w:rsid w:val="00735B66"/>
    <w:rsid w:val="00735EFF"/>
    <w:rsid w:val="007366AB"/>
    <w:rsid w:val="0073688C"/>
    <w:rsid w:val="00736B0B"/>
    <w:rsid w:val="00737C35"/>
    <w:rsid w:val="00737DF0"/>
    <w:rsid w:val="00740025"/>
    <w:rsid w:val="007400DF"/>
    <w:rsid w:val="00740F76"/>
    <w:rsid w:val="007419EE"/>
    <w:rsid w:val="00742017"/>
    <w:rsid w:val="00742CC3"/>
    <w:rsid w:val="00742D2F"/>
    <w:rsid w:val="00743295"/>
    <w:rsid w:val="007433F7"/>
    <w:rsid w:val="0074393B"/>
    <w:rsid w:val="00743979"/>
    <w:rsid w:val="00743BB1"/>
    <w:rsid w:val="007446C0"/>
    <w:rsid w:val="007448D3"/>
    <w:rsid w:val="00744C39"/>
    <w:rsid w:val="00745B1A"/>
    <w:rsid w:val="00745D47"/>
    <w:rsid w:val="00745DF1"/>
    <w:rsid w:val="00746051"/>
    <w:rsid w:val="00746647"/>
    <w:rsid w:val="007466E2"/>
    <w:rsid w:val="00746B63"/>
    <w:rsid w:val="00746C57"/>
    <w:rsid w:val="0074708D"/>
    <w:rsid w:val="00747288"/>
    <w:rsid w:val="00747528"/>
    <w:rsid w:val="00750830"/>
    <w:rsid w:val="00750961"/>
    <w:rsid w:val="00750C78"/>
    <w:rsid w:val="0075154A"/>
    <w:rsid w:val="0075166A"/>
    <w:rsid w:val="007519FB"/>
    <w:rsid w:val="00752121"/>
    <w:rsid w:val="007521BC"/>
    <w:rsid w:val="00752585"/>
    <w:rsid w:val="00752DAC"/>
    <w:rsid w:val="00752E9C"/>
    <w:rsid w:val="0075300A"/>
    <w:rsid w:val="00753710"/>
    <w:rsid w:val="00753C54"/>
    <w:rsid w:val="00754776"/>
    <w:rsid w:val="00754E79"/>
    <w:rsid w:val="00755447"/>
    <w:rsid w:val="007574AB"/>
    <w:rsid w:val="00757DBF"/>
    <w:rsid w:val="007602BB"/>
    <w:rsid w:val="00760AB1"/>
    <w:rsid w:val="00760C2D"/>
    <w:rsid w:val="00761636"/>
    <w:rsid w:val="00761EC8"/>
    <w:rsid w:val="00761ED8"/>
    <w:rsid w:val="00762006"/>
    <w:rsid w:val="00762507"/>
    <w:rsid w:val="00762696"/>
    <w:rsid w:val="00762905"/>
    <w:rsid w:val="007632B7"/>
    <w:rsid w:val="0076344C"/>
    <w:rsid w:val="0076377E"/>
    <w:rsid w:val="007643B5"/>
    <w:rsid w:val="00764F13"/>
    <w:rsid w:val="00764F3F"/>
    <w:rsid w:val="00765A59"/>
    <w:rsid w:val="00765B61"/>
    <w:rsid w:val="00765B9D"/>
    <w:rsid w:val="00765F1D"/>
    <w:rsid w:val="00766709"/>
    <w:rsid w:val="00766C2B"/>
    <w:rsid w:val="00767066"/>
    <w:rsid w:val="00767470"/>
    <w:rsid w:val="0076779B"/>
    <w:rsid w:val="0076794B"/>
    <w:rsid w:val="00767A3B"/>
    <w:rsid w:val="00767BD4"/>
    <w:rsid w:val="00767EA4"/>
    <w:rsid w:val="007703F8"/>
    <w:rsid w:val="007705C2"/>
    <w:rsid w:val="00770C10"/>
    <w:rsid w:val="00770CF4"/>
    <w:rsid w:val="007713A3"/>
    <w:rsid w:val="0077182D"/>
    <w:rsid w:val="00771D0D"/>
    <w:rsid w:val="007720D6"/>
    <w:rsid w:val="00772DF8"/>
    <w:rsid w:val="00773114"/>
    <w:rsid w:val="00773698"/>
    <w:rsid w:val="00773812"/>
    <w:rsid w:val="00773D43"/>
    <w:rsid w:val="0077418F"/>
    <w:rsid w:val="0077464F"/>
    <w:rsid w:val="00774E15"/>
    <w:rsid w:val="00774F88"/>
    <w:rsid w:val="00775085"/>
    <w:rsid w:val="00775554"/>
    <w:rsid w:val="00775894"/>
    <w:rsid w:val="00775D19"/>
    <w:rsid w:val="00775E0C"/>
    <w:rsid w:val="00776D5B"/>
    <w:rsid w:val="007771A7"/>
    <w:rsid w:val="00777B95"/>
    <w:rsid w:val="00777CD1"/>
    <w:rsid w:val="0078014E"/>
    <w:rsid w:val="00780798"/>
    <w:rsid w:val="0078091B"/>
    <w:rsid w:val="00780F1F"/>
    <w:rsid w:val="00781D9C"/>
    <w:rsid w:val="00782028"/>
    <w:rsid w:val="007828E3"/>
    <w:rsid w:val="0078371C"/>
    <w:rsid w:val="007837FE"/>
    <w:rsid w:val="00783FFD"/>
    <w:rsid w:val="0078441F"/>
    <w:rsid w:val="0078453A"/>
    <w:rsid w:val="00784A78"/>
    <w:rsid w:val="00785267"/>
    <w:rsid w:val="0078588B"/>
    <w:rsid w:val="00785AFF"/>
    <w:rsid w:val="00785DCA"/>
    <w:rsid w:val="00786684"/>
    <w:rsid w:val="007866FE"/>
    <w:rsid w:val="00786B4A"/>
    <w:rsid w:val="0078772C"/>
    <w:rsid w:val="0078795A"/>
    <w:rsid w:val="00787E25"/>
    <w:rsid w:val="007904B4"/>
    <w:rsid w:val="00790829"/>
    <w:rsid w:val="00790C37"/>
    <w:rsid w:val="00790D28"/>
    <w:rsid w:val="00791028"/>
    <w:rsid w:val="007910BF"/>
    <w:rsid w:val="00792339"/>
    <w:rsid w:val="00792C82"/>
    <w:rsid w:val="00792F28"/>
    <w:rsid w:val="00793042"/>
    <w:rsid w:val="00793598"/>
    <w:rsid w:val="0079370A"/>
    <w:rsid w:val="00793756"/>
    <w:rsid w:val="00794053"/>
    <w:rsid w:val="007944EE"/>
    <w:rsid w:val="00794B5C"/>
    <w:rsid w:val="00794B5D"/>
    <w:rsid w:val="00794C70"/>
    <w:rsid w:val="00794DCB"/>
    <w:rsid w:val="0079502A"/>
    <w:rsid w:val="0079569C"/>
    <w:rsid w:val="00795BD8"/>
    <w:rsid w:val="007962F9"/>
    <w:rsid w:val="00796568"/>
    <w:rsid w:val="007967C3"/>
    <w:rsid w:val="00796D08"/>
    <w:rsid w:val="007974F2"/>
    <w:rsid w:val="0079786A"/>
    <w:rsid w:val="00797B4C"/>
    <w:rsid w:val="007A0E34"/>
    <w:rsid w:val="007A10E4"/>
    <w:rsid w:val="007A1715"/>
    <w:rsid w:val="007A1785"/>
    <w:rsid w:val="007A1F89"/>
    <w:rsid w:val="007A20F0"/>
    <w:rsid w:val="007A2455"/>
    <w:rsid w:val="007A2C1F"/>
    <w:rsid w:val="007A3301"/>
    <w:rsid w:val="007A33CD"/>
    <w:rsid w:val="007A3551"/>
    <w:rsid w:val="007A3758"/>
    <w:rsid w:val="007A3C43"/>
    <w:rsid w:val="007A4417"/>
    <w:rsid w:val="007A48A6"/>
    <w:rsid w:val="007A4F74"/>
    <w:rsid w:val="007A511C"/>
    <w:rsid w:val="007A5270"/>
    <w:rsid w:val="007A592A"/>
    <w:rsid w:val="007A6298"/>
    <w:rsid w:val="007A65AF"/>
    <w:rsid w:val="007A70A4"/>
    <w:rsid w:val="007A72A5"/>
    <w:rsid w:val="007A741C"/>
    <w:rsid w:val="007A7647"/>
    <w:rsid w:val="007A7A93"/>
    <w:rsid w:val="007B02DF"/>
    <w:rsid w:val="007B0904"/>
    <w:rsid w:val="007B12FC"/>
    <w:rsid w:val="007B14C1"/>
    <w:rsid w:val="007B1AA7"/>
    <w:rsid w:val="007B1FC0"/>
    <w:rsid w:val="007B28BA"/>
    <w:rsid w:val="007B2915"/>
    <w:rsid w:val="007B2AC8"/>
    <w:rsid w:val="007B2B18"/>
    <w:rsid w:val="007B2E9F"/>
    <w:rsid w:val="007B357C"/>
    <w:rsid w:val="007B3835"/>
    <w:rsid w:val="007B3919"/>
    <w:rsid w:val="007B3CBA"/>
    <w:rsid w:val="007B4352"/>
    <w:rsid w:val="007B440A"/>
    <w:rsid w:val="007B4799"/>
    <w:rsid w:val="007B47F1"/>
    <w:rsid w:val="007B4BBD"/>
    <w:rsid w:val="007B502E"/>
    <w:rsid w:val="007B5177"/>
    <w:rsid w:val="007B571E"/>
    <w:rsid w:val="007B603C"/>
    <w:rsid w:val="007B616B"/>
    <w:rsid w:val="007B61E1"/>
    <w:rsid w:val="007B6D28"/>
    <w:rsid w:val="007B736F"/>
    <w:rsid w:val="007B7C90"/>
    <w:rsid w:val="007C0809"/>
    <w:rsid w:val="007C0810"/>
    <w:rsid w:val="007C1054"/>
    <w:rsid w:val="007C1411"/>
    <w:rsid w:val="007C1A17"/>
    <w:rsid w:val="007C2EB6"/>
    <w:rsid w:val="007C363D"/>
    <w:rsid w:val="007C3B0C"/>
    <w:rsid w:val="007C3F1B"/>
    <w:rsid w:val="007C42BD"/>
    <w:rsid w:val="007C43F7"/>
    <w:rsid w:val="007C4C8E"/>
    <w:rsid w:val="007C4E65"/>
    <w:rsid w:val="007C4F00"/>
    <w:rsid w:val="007C5377"/>
    <w:rsid w:val="007C56D5"/>
    <w:rsid w:val="007C602D"/>
    <w:rsid w:val="007C61CF"/>
    <w:rsid w:val="007C63CC"/>
    <w:rsid w:val="007C63F9"/>
    <w:rsid w:val="007C7620"/>
    <w:rsid w:val="007C7D5E"/>
    <w:rsid w:val="007D0001"/>
    <w:rsid w:val="007D0888"/>
    <w:rsid w:val="007D08F1"/>
    <w:rsid w:val="007D1931"/>
    <w:rsid w:val="007D1B8A"/>
    <w:rsid w:val="007D1BB4"/>
    <w:rsid w:val="007D1E19"/>
    <w:rsid w:val="007D22FC"/>
    <w:rsid w:val="007D2EB9"/>
    <w:rsid w:val="007D2F01"/>
    <w:rsid w:val="007D3632"/>
    <w:rsid w:val="007D3A65"/>
    <w:rsid w:val="007D3CC5"/>
    <w:rsid w:val="007D45F2"/>
    <w:rsid w:val="007D47FF"/>
    <w:rsid w:val="007D5D0E"/>
    <w:rsid w:val="007D5EDB"/>
    <w:rsid w:val="007D65AF"/>
    <w:rsid w:val="007D79F0"/>
    <w:rsid w:val="007D7B46"/>
    <w:rsid w:val="007E05F2"/>
    <w:rsid w:val="007E06C7"/>
    <w:rsid w:val="007E11B3"/>
    <w:rsid w:val="007E15E8"/>
    <w:rsid w:val="007E1F12"/>
    <w:rsid w:val="007E2433"/>
    <w:rsid w:val="007E2881"/>
    <w:rsid w:val="007E2B8F"/>
    <w:rsid w:val="007E36F7"/>
    <w:rsid w:val="007E37E2"/>
    <w:rsid w:val="007E3833"/>
    <w:rsid w:val="007E3D94"/>
    <w:rsid w:val="007E3DFD"/>
    <w:rsid w:val="007E4014"/>
    <w:rsid w:val="007E435C"/>
    <w:rsid w:val="007E5340"/>
    <w:rsid w:val="007E547B"/>
    <w:rsid w:val="007E57B0"/>
    <w:rsid w:val="007E598A"/>
    <w:rsid w:val="007E5B1D"/>
    <w:rsid w:val="007E5BE3"/>
    <w:rsid w:val="007E611A"/>
    <w:rsid w:val="007E62A2"/>
    <w:rsid w:val="007E6B89"/>
    <w:rsid w:val="007E70EB"/>
    <w:rsid w:val="007E75E2"/>
    <w:rsid w:val="007E7827"/>
    <w:rsid w:val="007E783D"/>
    <w:rsid w:val="007E788A"/>
    <w:rsid w:val="007E7ACB"/>
    <w:rsid w:val="007E7B02"/>
    <w:rsid w:val="007E7BC8"/>
    <w:rsid w:val="007F0275"/>
    <w:rsid w:val="007F05F3"/>
    <w:rsid w:val="007F073C"/>
    <w:rsid w:val="007F0C65"/>
    <w:rsid w:val="007F1321"/>
    <w:rsid w:val="007F1702"/>
    <w:rsid w:val="007F18BB"/>
    <w:rsid w:val="007F1A74"/>
    <w:rsid w:val="007F2278"/>
    <w:rsid w:val="007F27C6"/>
    <w:rsid w:val="007F2AE9"/>
    <w:rsid w:val="007F3154"/>
    <w:rsid w:val="007F3E5D"/>
    <w:rsid w:val="007F4443"/>
    <w:rsid w:val="007F7175"/>
    <w:rsid w:val="007F724C"/>
    <w:rsid w:val="007F7367"/>
    <w:rsid w:val="007F790E"/>
    <w:rsid w:val="007F79CD"/>
    <w:rsid w:val="007F7BB6"/>
    <w:rsid w:val="007F7D5D"/>
    <w:rsid w:val="007F7E56"/>
    <w:rsid w:val="00800039"/>
    <w:rsid w:val="008008F9"/>
    <w:rsid w:val="00800B42"/>
    <w:rsid w:val="00800BC6"/>
    <w:rsid w:val="00801A7C"/>
    <w:rsid w:val="00801AF4"/>
    <w:rsid w:val="00802A69"/>
    <w:rsid w:val="00803011"/>
    <w:rsid w:val="008036B5"/>
    <w:rsid w:val="00803A1A"/>
    <w:rsid w:val="00804074"/>
    <w:rsid w:val="00804350"/>
    <w:rsid w:val="00804BF4"/>
    <w:rsid w:val="00804CDD"/>
    <w:rsid w:val="00805BD7"/>
    <w:rsid w:val="00805C78"/>
    <w:rsid w:val="00806D64"/>
    <w:rsid w:val="00806F95"/>
    <w:rsid w:val="00807382"/>
    <w:rsid w:val="0080765C"/>
    <w:rsid w:val="008077A4"/>
    <w:rsid w:val="0080796B"/>
    <w:rsid w:val="00810204"/>
    <w:rsid w:val="0081041D"/>
    <w:rsid w:val="00810F06"/>
    <w:rsid w:val="00811753"/>
    <w:rsid w:val="00812B87"/>
    <w:rsid w:val="00813275"/>
    <w:rsid w:val="00813379"/>
    <w:rsid w:val="00813744"/>
    <w:rsid w:val="0081559C"/>
    <w:rsid w:val="00815D32"/>
    <w:rsid w:val="00816EAD"/>
    <w:rsid w:val="00817557"/>
    <w:rsid w:val="0081755A"/>
    <w:rsid w:val="008176AD"/>
    <w:rsid w:val="00817975"/>
    <w:rsid w:val="00817DAB"/>
    <w:rsid w:val="008201E9"/>
    <w:rsid w:val="00821166"/>
    <w:rsid w:val="00821C34"/>
    <w:rsid w:val="00822E95"/>
    <w:rsid w:val="00823293"/>
    <w:rsid w:val="008234B4"/>
    <w:rsid w:val="0082380D"/>
    <w:rsid w:val="00823ECA"/>
    <w:rsid w:val="00824306"/>
    <w:rsid w:val="0082470B"/>
    <w:rsid w:val="00824F88"/>
    <w:rsid w:val="00825D90"/>
    <w:rsid w:val="008268B3"/>
    <w:rsid w:val="008269AA"/>
    <w:rsid w:val="00826AD2"/>
    <w:rsid w:val="00826D14"/>
    <w:rsid w:val="00827100"/>
    <w:rsid w:val="00830843"/>
    <w:rsid w:val="00830933"/>
    <w:rsid w:val="0083097F"/>
    <w:rsid w:val="008309B8"/>
    <w:rsid w:val="00830EFC"/>
    <w:rsid w:val="008312AE"/>
    <w:rsid w:val="008315A3"/>
    <w:rsid w:val="00831D33"/>
    <w:rsid w:val="00831E8B"/>
    <w:rsid w:val="0083214A"/>
    <w:rsid w:val="0083223C"/>
    <w:rsid w:val="00832303"/>
    <w:rsid w:val="008323E8"/>
    <w:rsid w:val="00832670"/>
    <w:rsid w:val="008334A3"/>
    <w:rsid w:val="0083395B"/>
    <w:rsid w:val="00833BAF"/>
    <w:rsid w:val="00833C57"/>
    <w:rsid w:val="00833F99"/>
    <w:rsid w:val="0083428E"/>
    <w:rsid w:val="008347A7"/>
    <w:rsid w:val="008347AB"/>
    <w:rsid w:val="00835062"/>
    <w:rsid w:val="00835598"/>
    <w:rsid w:val="0083668B"/>
    <w:rsid w:val="0083691A"/>
    <w:rsid w:val="00836FC3"/>
    <w:rsid w:val="00837390"/>
    <w:rsid w:val="008378D4"/>
    <w:rsid w:val="00837C84"/>
    <w:rsid w:val="00837E28"/>
    <w:rsid w:val="00840580"/>
    <w:rsid w:val="0084202E"/>
    <w:rsid w:val="00843159"/>
    <w:rsid w:val="008440C0"/>
    <w:rsid w:val="00844382"/>
    <w:rsid w:val="008445D0"/>
    <w:rsid w:val="00844BA7"/>
    <w:rsid w:val="0084518D"/>
    <w:rsid w:val="0084564D"/>
    <w:rsid w:val="008456DE"/>
    <w:rsid w:val="00845800"/>
    <w:rsid w:val="00845A52"/>
    <w:rsid w:val="00845CAF"/>
    <w:rsid w:val="0084601E"/>
    <w:rsid w:val="0084636A"/>
    <w:rsid w:val="00846ECF"/>
    <w:rsid w:val="008474A8"/>
    <w:rsid w:val="00847E91"/>
    <w:rsid w:val="00847EB9"/>
    <w:rsid w:val="00850085"/>
    <w:rsid w:val="00850DE2"/>
    <w:rsid w:val="00851046"/>
    <w:rsid w:val="00851B4A"/>
    <w:rsid w:val="00851F30"/>
    <w:rsid w:val="00852201"/>
    <w:rsid w:val="008529A8"/>
    <w:rsid w:val="00853304"/>
    <w:rsid w:val="008535DF"/>
    <w:rsid w:val="00853AC2"/>
    <w:rsid w:val="00853D72"/>
    <w:rsid w:val="00854765"/>
    <w:rsid w:val="008553ED"/>
    <w:rsid w:val="0085550E"/>
    <w:rsid w:val="008559FE"/>
    <w:rsid w:val="00855A00"/>
    <w:rsid w:val="00855B42"/>
    <w:rsid w:val="00855C9B"/>
    <w:rsid w:val="00855EA0"/>
    <w:rsid w:val="008561FD"/>
    <w:rsid w:val="00856862"/>
    <w:rsid w:val="00856F9C"/>
    <w:rsid w:val="00857231"/>
    <w:rsid w:val="00857827"/>
    <w:rsid w:val="0085799D"/>
    <w:rsid w:val="00860069"/>
    <w:rsid w:val="00860F8D"/>
    <w:rsid w:val="008615FE"/>
    <w:rsid w:val="00861C08"/>
    <w:rsid w:val="00862D06"/>
    <w:rsid w:val="00862D6E"/>
    <w:rsid w:val="0086334D"/>
    <w:rsid w:val="00863B6B"/>
    <w:rsid w:val="00863CF8"/>
    <w:rsid w:val="008642B1"/>
    <w:rsid w:val="0086444F"/>
    <w:rsid w:val="00864829"/>
    <w:rsid w:val="008648EE"/>
    <w:rsid w:val="008654FD"/>
    <w:rsid w:val="008656A0"/>
    <w:rsid w:val="00865CB1"/>
    <w:rsid w:val="00865FEE"/>
    <w:rsid w:val="008666A0"/>
    <w:rsid w:val="00866B4F"/>
    <w:rsid w:val="00866B77"/>
    <w:rsid w:val="0086709C"/>
    <w:rsid w:val="00867B2A"/>
    <w:rsid w:val="00867DD8"/>
    <w:rsid w:val="00870087"/>
    <w:rsid w:val="00870349"/>
    <w:rsid w:val="008703B1"/>
    <w:rsid w:val="0087067C"/>
    <w:rsid w:val="00870F2B"/>
    <w:rsid w:val="0087118E"/>
    <w:rsid w:val="008711BE"/>
    <w:rsid w:val="00871A40"/>
    <w:rsid w:val="00872011"/>
    <w:rsid w:val="008721CD"/>
    <w:rsid w:val="00873065"/>
    <w:rsid w:val="008730F8"/>
    <w:rsid w:val="008733A8"/>
    <w:rsid w:val="008735B0"/>
    <w:rsid w:val="00873B9A"/>
    <w:rsid w:val="00873B9F"/>
    <w:rsid w:val="008747D4"/>
    <w:rsid w:val="00874E7E"/>
    <w:rsid w:val="0087510B"/>
    <w:rsid w:val="0087542F"/>
    <w:rsid w:val="00875D81"/>
    <w:rsid w:val="00875E02"/>
    <w:rsid w:val="008764DF"/>
    <w:rsid w:val="0087672B"/>
    <w:rsid w:val="0087674D"/>
    <w:rsid w:val="00876AD7"/>
    <w:rsid w:val="00876D4A"/>
    <w:rsid w:val="00876E5E"/>
    <w:rsid w:val="00877256"/>
    <w:rsid w:val="00877A56"/>
    <w:rsid w:val="0088006D"/>
    <w:rsid w:val="008805B5"/>
    <w:rsid w:val="00880810"/>
    <w:rsid w:val="0088086F"/>
    <w:rsid w:val="00880C0D"/>
    <w:rsid w:val="008817D1"/>
    <w:rsid w:val="00881B99"/>
    <w:rsid w:val="00881C61"/>
    <w:rsid w:val="00882460"/>
    <w:rsid w:val="00882A31"/>
    <w:rsid w:val="00882BBE"/>
    <w:rsid w:val="00883743"/>
    <w:rsid w:val="00883B21"/>
    <w:rsid w:val="00883C9B"/>
    <w:rsid w:val="00884141"/>
    <w:rsid w:val="0088436B"/>
    <w:rsid w:val="008846CA"/>
    <w:rsid w:val="00884B08"/>
    <w:rsid w:val="0088543A"/>
    <w:rsid w:val="008856E1"/>
    <w:rsid w:val="008858D5"/>
    <w:rsid w:val="00885B80"/>
    <w:rsid w:val="00885C89"/>
    <w:rsid w:val="0088665C"/>
    <w:rsid w:val="008868FA"/>
    <w:rsid w:val="0088764E"/>
    <w:rsid w:val="00887692"/>
    <w:rsid w:val="00890555"/>
    <w:rsid w:val="00890778"/>
    <w:rsid w:val="0089095F"/>
    <w:rsid w:val="00891428"/>
    <w:rsid w:val="00891A26"/>
    <w:rsid w:val="00892133"/>
    <w:rsid w:val="008926A3"/>
    <w:rsid w:val="008927E2"/>
    <w:rsid w:val="008938C6"/>
    <w:rsid w:val="00893AB9"/>
    <w:rsid w:val="00894326"/>
    <w:rsid w:val="00894A65"/>
    <w:rsid w:val="00894E21"/>
    <w:rsid w:val="0089512B"/>
    <w:rsid w:val="00895791"/>
    <w:rsid w:val="008957D9"/>
    <w:rsid w:val="0089597C"/>
    <w:rsid w:val="00896467"/>
    <w:rsid w:val="00896C73"/>
    <w:rsid w:val="00896E0A"/>
    <w:rsid w:val="00897080"/>
    <w:rsid w:val="00897AD7"/>
    <w:rsid w:val="00897CFD"/>
    <w:rsid w:val="00897F95"/>
    <w:rsid w:val="008A012D"/>
    <w:rsid w:val="008A04BB"/>
    <w:rsid w:val="008A0DF3"/>
    <w:rsid w:val="008A1347"/>
    <w:rsid w:val="008A1357"/>
    <w:rsid w:val="008A1361"/>
    <w:rsid w:val="008A1780"/>
    <w:rsid w:val="008A18AB"/>
    <w:rsid w:val="008A19B7"/>
    <w:rsid w:val="008A1ADA"/>
    <w:rsid w:val="008A1DDD"/>
    <w:rsid w:val="008A1E67"/>
    <w:rsid w:val="008A25E5"/>
    <w:rsid w:val="008A272F"/>
    <w:rsid w:val="008A343A"/>
    <w:rsid w:val="008A351C"/>
    <w:rsid w:val="008A38C5"/>
    <w:rsid w:val="008A3F0A"/>
    <w:rsid w:val="008A40A2"/>
    <w:rsid w:val="008A45D1"/>
    <w:rsid w:val="008A50C4"/>
    <w:rsid w:val="008A53E7"/>
    <w:rsid w:val="008A5FF1"/>
    <w:rsid w:val="008A6477"/>
    <w:rsid w:val="008A66F2"/>
    <w:rsid w:val="008A69BC"/>
    <w:rsid w:val="008A6CEB"/>
    <w:rsid w:val="008A7204"/>
    <w:rsid w:val="008A7830"/>
    <w:rsid w:val="008A7BE9"/>
    <w:rsid w:val="008B03A7"/>
    <w:rsid w:val="008B0504"/>
    <w:rsid w:val="008B0621"/>
    <w:rsid w:val="008B0ADA"/>
    <w:rsid w:val="008B14A5"/>
    <w:rsid w:val="008B19ED"/>
    <w:rsid w:val="008B1E40"/>
    <w:rsid w:val="008B20DC"/>
    <w:rsid w:val="008B2322"/>
    <w:rsid w:val="008B27B2"/>
    <w:rsid w:val="008B2CCD"/>
    <w:rsid w:val="008B3416"/>
    <w:rsid w:val="008B3D58"/>
    <w:rsid w:val="008B40AD"/>
    <w:rsid w:val="008B4B06"/>
    <w:rsid w:val="008B4C28"/>
    <w:rsid w:val="008B4DC2"/>
    <w:rsid w:val="008B5033"/>
    <w:rsid w:val="008B5232"/>
    <w:rsid w:val="008B555F"/>
    <w:rsid w:val="008B6154"/>
    <w:rsid w:val="008B631B"/>
    <w:rsid w:val="008B6437"/>
    <w:rsid w:val="008B6605"/>
    <w:rsid w:val="008B68E3"/>
    <w:rsid w:val="008B6F62"/>
    <w:rsid w:val="008C0194"/>
    <w:rsid w:val="008C0750"/>
    <w:rsid w:val="008C07DA"/>
    <w:rsid w:val="008C08ED"/>
    <w:rsid w:val="008C10D0"/>
    <w:rsid w:val="008C24F0"/>
    <w:rsid w:val="008C27DE"/>
    <w:rsid w:val="008C2C91"/>
    <w:rsid w:val="008C2D78"/>
    <w:rsid w:val="008C39F8"/>
    <w:rsid w:val="008C3D05"/>
    <w:rsid w:val="008C4055"/>
    <w:rsid w:val="008C40B7"/>
    <w:rsid w:val="008C5478"/>
    <w:rsid w:val="008C54F0"/>
    <w:rsid w:val="008C56EE"/>
    <w:rsid w:val="008C5793"/>
    <w:rsid w:val="008C57B6"/>
    <w:rsid w:val="008C5B06"/>
    <w:rsid w:val="008C63D8"/>
    <w:rsid w:val="008C63FE"/>
    <w:rsid w:val="008C6682"/>
    <w:rsid w:val="008C6694"/>
    <w:rsid w:val="008C6B08"/>
    <w:rsid w:val="008C6BB3"/>
    <w:rsid w:val="008C6DF8"/>
    <w:rsid w:val="008C7487"/>
    <w:rsid w:val="008C74CD"/>
    <w:rsid w:val="008C75A4"/>
    <w:rsid w:val="008C769F"/>
    <w:rsid w:val="008C7AF5"/>
    <w:rsid w:val="008C7B19"/>
    <w:rsid w:val="008C7EA3"/>
    <w:rsid w:val="008C7FAF"/>
    <w:rsid w:val="008D01F2"/>
    <w:rsid w:val="008D0399"/>
    <w:rsid w:val="008D054E"/>
    <w:rsid w:val="008D0B94"/>
    <w:rsid w:val="008D0FEE"/>
    <w:rsid w:val="008D1233"/>
    <w:rsid w:val="008D1346"/>
    <w:rsid w:val="008D178A"/>
    <w:rsid w:val="008D1EC2"/>
    <w:rsid w:val="008D22C6"/>
    <w:rsid w:val="008D2D45"/>
    <w:rsid w:val="008D2E93"/>
    <w:rsid w:val="008D3BA0"/>
    <w:rsid w:val="008D3C00"/>
    <w:rsid w:val="008D4EE3"/>
    <w:rsid w:val="008D54EC"/>
    <w:rsid w:val="008D56D7"/>
    <w:rsid w:val="008D5CD6"/>
    <w:rsid w:val="008D5D41"/>
    <w:rsid w:val="008D601A"/>
    <w:rsid w:val="008D6486"/>
    <w:rsid w:val="008D6A14"/>
    <w:rsid w:val="008D6E87"/>
    <w:rsid w:val="008D729B"/>
    <w:rsid w:val="008D755F"/>
    <w:rsid w:val="008D7DE0"/>
    <w:rsid w:val="008D7E9F"/>
    <w:rsid w:val="008E03E4"/>
    <w:rsid w:val="008E1254"/>
    <w:rsid w:val="008E1550"/>
    <w:rsid w:val="008E164B"/>
    <w:rsid w:val="008E1B5D"/>
    <w:rsid w:val="008E21D8"/>
    <w:rsid w:val="008E27DF"/>
    <w:rsid w:val="008E282B"/>
    <w:rsid w:val="008E3C82"/>
    <w:rsid w:val="008E3CA1"/>
    <w:rsid w:val="008E40CB"/>
    <w:rsid w:val="008E4148"/>
    <w:rsid w:val="008E4C13"/>
    <w:rsid w:val="008E4D83"/>
    <w:rsid w:val="008E51C1"/>
    <w:rsid w:val="008E58E0"/>
    <w:rsid w:val="008E5A85"/>
    <w:rsid w:val="008E6DF9"/>
    <w:rsid w:val="008E6F80"/>
    <w:rsid w:val="008E79D0"/>
    <w:rsid w:val="008E7E1E"/>
    <w:rsid w:val="008F079A"/>
    <w:rsid w:val="008F07E6"/>
    <w:rsid w:val="008F07EA"/>
    <w:rsid w:val="008F118D"/>
    <w:rsid w:val="008F1314"/>
    <w:rsid w:val="008F13B8"/>
    <w:rsid w:val="008F169C"/>
    <w:rsid w:val="008F1C61"/>
    <w:rsid w:val="008F1F28"/>
    <w:rsid w:val="008F1FFD"/>
    <w:rsid w:val="008F2367"/>
    <w:rsid w:val="008F23C3"/>
    <w:rsid w:val="008F2A1C"/>
    <w:rsid w:val="008F2EC7"/>
    <w:rsid w:val="008F3129"/>
    <w:rsid w:val="008F383C"/>
    <w:rsid w:val="008F38DA"/>
    <w:rsid w:val="008F3931"/>
    <w:rsid w:val="008F3D3E"/>
    <w:rsid w:val="008F4037"/>
    <w:rsid w:val="008F418B"/>
    <w:rsid w:val="008F4F67"/>
    <w:rsid w:val="008F4FA4"/>
    <w:rsid w:val="008F5153"/>
    <w:rsid w:val="008F571F"/>
    <w:rsid w:val="008F59B9"/>
    <w:rsid w:val="008F5AFB"/>
    <w:rsid w:val="008F5E95"/>
    <w:rsid w:val="008F5F2A"/>
    <w:rsid w:val="008F68EB"/>
    <w:rsid w:val="008F6917"/>
    <w:rsid w:val="008F6C03"/>
    <w:rsid w:val="008F6D6A"/>
    <w:rsid w:val="008F70C3"/>
    <w:rsid w:val="008F72D2"/>
    <w:rsid w:val="008F7645"/>
    <w:rsid w:val="008F79AA"/>
    <w:rsid w:val="008F7B07"/>
    <w:rsid w:val="008F7B6D"/>
    <w:rsid w:val="00900973"/>
    <w:rsid w:val="00900C7F"/>
    <w:rsid w:val="00901500"/>
    <w:rsid w:val="00901599"/>
    <w:rsid w:val="009019A8"/>
    <w:rsid w:val="00903048"/>
    <w:rsid w:val="00903434"/>
    <w:rsid w:val="00903608"/>
    <w:rsid w:val="00903804"/>
    <w:rsid w:val="00903BFE"/>
    <w:rsid w:val="0090424C"/>
    <w:rsid w:val="00904F51"/>
    <w:rsid w:val="009051F6"/>
    <w:rsid w:val="00905E97"/>
    <w:rsid w:val="00905EBB"/>
    <w:rsid w:val="00906BAA"/>
    <w:rsid w:val="00906F8C"/>
    <w:rsid w:val="00907243"/>
    <w:rsid w:val="00907453"/>
    <w:rsid w:val="00907865"/>
    <w:rsid w:val="009079F8"/>
    <w:rsid w:val="00907BF3"/>
    <w:rsid w:val="00910501"/>
    <w:rsid w:val="009106F3"/>
    <w:rsid w:val="0091081D"/>
    <w:rsid w:val="00910F01"/>
    <w:rsid w:val="009118E7"/>
    <w:rsid w:val="00912005"/>
    <w:rsid w:val="00912179"/>
    <w:rsid w:val="009121D4"/>
    <w:rsid w:val="00912635"/>
    <w:rsid w:val="0091366F"/>
    <w:rsid w:val="009137F5"/>
    <w:rsid w:val="00913F57"/>
    <w:rsid w:val="00914AF5"/>
    <w:rsid w:val="00914B1D"/>
    <w:rsid w:val="00914FD0"/>
    <w:rsid w:val="0091505A"/>
    <w:rsid w:val="00915515"/>
    <w:rsid w:val="0091686F"/>
    <w:rsid w:val="00916D18"/>
    <w:rsid w:val="00916F92"/>
    <w:rsid w:val="009172FB"/>
    <w:rsid w:val="00917508"/>
    <w:rsid w:val="00917981"/>
    <w:rsid w:val="00920083"/>
    <w:rsid w:val="009212C2"/>
    <w:rsid w:val="00921572"/>
    <w:rsid w:val="009219CE"/>
    <w:rsid w:val="00921BA7"/>
    <w:rsid w:val="00921D7E"/>
    <w:rsid w:val="00921FFC"/>
    <w:rsid w:val="009228A1"/>
    <w:rsid w:val="00922DCC"/>
    <w:rsid w:val="00923406"/>
    <w:rsid w:val="00923F49"/>
    <w:rsid w:val="0092425B"/>
    <w:rsid w:val="00924341"/>
    <w:rsid w:val="00924661"/>
    <w:rsid w:val="00924983"/>
    <w:rsid w:val="00925E75"/>
    <w:rsid w:val="00926770"/>
    <w:rsid w:val="00926E39"/>
    <w:rsid w:val="0092706E"/>
    <w:rsid w:val="009275FC"/>
    <w:rsid w:val="00927D3F"/>
    <w:rsid w:val="00927FD0"/>
    <w:rsid w:val="009301FD"/>
    <w:rsid w:val="0093054D"/>
    <w:rsid w:val="009308B3"/>
    <w:rsid w:val="00931B75"/>
    <w:rsid w:val="00931C01"/>
    <w:rsid w:val="00932778"/>
    <w:rsid w:val="00932865"/>
    <w:rsid w:val="009329EF"/>
    <w:rsid w:val="00932C14"/>
    <w:rsid w:val="0093331F"/>
    <w:rsid w:val="00933D64"/>
    <w:rsid w:val="00933DF6"/>
    <w:rsid w:val="00933E1A"/>
    <w:rsid w:val="00933F87"/>
    <w:rsid w:val="009346DE"/>
    <w:rsid w:val="00934919"/>
    <w:rsid w:val="00934D6D"/>
    <w:rsid w:val="009355BA"/>
    <w:rsid w:val="00935CB6"/>
    <w:rsid w:val="009360C6"/>
    <w:rsid w:val="009368D6"/>
    <w:rsid w:val="009374F5"/>
    <w:rsid w:val="00937733"/>
    <w:rsid w:val="00937784"/>
    <w:rsid w:val="00937805"/>
    <w:rsid w:val="0094019E"/>
    <w:rsid w:val="009401FC"/>
    <w:rsid w:val="00940707"/>
    <w:rsid w:val="0094097F"/>
    <w:rsid w:val="00940D17"/>
    <w:rsid w:val="0094122A"/>
    <w:rsid w:val="0094126B"/>
    <w:rsid w:val="009412D8"/>
    <w:rsid w:val="0094185A"/>
    <w:rsid w:val="00941BEF"/>
    <w:rsid w:val="00943277"/>
    <w:rsid w:val="00943886"/>
    <w:rsid w:val="00943BCB"/>
    <w:rsid w:val="00944EC5"/>
    <w:rsid w:val="00945988"/>
    <w:rsid w:val="009461AA"/>
    <w:rsid w:val="0094621A"/>
    <w:rsid w:val="009466E6"/>
    <w:rsid w:val="00947077"/>
    <w:rsid w:val="0095049C"/>
    <w:rsid w:val="009506D4"/>
    <w:rsid w:val="00950744"/>
    <w:rsid w:val="009507FC"/>
    <w:rsid w:val="009508C8"/>
    <w:rsid w:val="009513A7"/>
    <w:rsid w:val="00951781"/>
    <w:rsid w:val="00951AE4"/>
    <w:rsid w:val="00951BBC"/>
    <w:rsid w:val="00951C86"/>
    <w:rsid w:val="00951D4F"/>
    <w:rsid w:val="009524AE"/>
    <w:rsid w:val="0095254A"/>
    <w:rsid w:val="009525C1"/>
    <w:rsid w:val="0095266F"/>
    <w:rsid w:val="00952CB5"/>
    <w:rsid w:val="00952E0E"/>
    <w:rsid w:val="00952E10"/>
    <w:rsid w:val="0095362F"/>
    <w:rsid w:val="0095395E"/>
    <w:rsid w:val="00953DE2"/>
    <w:rsid w:val="00953EE9"/>
    <w:rsid w:val="0095408D"/>
    <w:rsid w:val="009545E5"/>
    <w:rsid w:val="00954A25"/>
    <w:rsid w:val="00954F99"/>
    <w:rsid w:val="00955AE9"/>
    <w:rsid w:val="00956FE6"/>
    <w:rsid w:val="00957207"/>
    <w:rsid w:val="00957DAB"/>
    <w:rsid w:val="00957E6C"/>
    <w:rsid w:val="009604D4"/>
    <w:rsid w:val="00961070"/>
    <w:rsid w:val="009610F6"/>
    <w:rsid w:val="00961905"/>
    <w:rsid w:val="009621CA"/>
    <w:rsid w:val="009626DD"/>
    <w:rsid w:val="00963BC6"/>
    <w:rsid w:val="00963C22"/>
    <w:rsid w:val="00963DC6"/>
    <w:rsid w:val="0096424F"/>
    <w:rsid w:val="00964560"/>
    <w:rsid w:val="00964BD1"/>
    <w:rsid w:val="009656BE"/>
    <w:rsid w:val="009658A3"/>
    <w:rsid w:val="00965EE5"/>
    <w:rsid w:val="0096619C"/>
    <w:rsid w:val="009664C1"/>
    <w:rsid w:val="00966CE0"/>
    <w:rsid w:val="00966F8A"/>
    <w:rsid w:val="00966FD0"/>
    <w:rsid w:val="009674E9"/>
    <w:rsid w:val="0096770B"/>
    <w:rsid w:val="00967BF6"/>
    <w:rsid w:val="00967ECD"/>
    <w:rsid w:val="0097012A"/>
    <w:rsid w:val="00970318"/>
    <w:rsid w:val="00970C5D"/>
    <w:rsid w:val="009710E9"/>
    <w:rsid w:val="00971227"/>
    <w:rsid w:val="00971399"/>
    <w:rsid w:val="0097157E"/>
    <w:rsid w:val="00971696"/>
    <w:rsid w:val="009717BA"/>
    <w:rsid w:val="00971A59"/>
    <w:rsid w:val="00971AC9"/>
    <w:rsid w:val="00971FFA"/>
    <w:rsid w:val="00972043"/>
    <w:rsid w:val="009724BB"/>
    <w:rsid w:val="00972E0B"/>
    <w:rsid w:val="0097322B"/>
    <w:rsid w:val="009732F2"/>
    <w:rsid w:val="00973808"/>
    <w:rsid w:val="009739E4"/>
    <w:rsid w:val="0097408D"/>
    <w:rsid w:val="00974402"/>
    <w:rsid w:val="00974779"/>
    <w:rsid w:val="00974B26"/>
    <w:rsid w:val="00974B5D"/>
    <w:rsid w:val="00975547"/>
    <w:rsid w:val="00975743"/>
    <w:rsid w:val="00975A73"/>
    <w:rsid w:val="00976B38"/>
    <w:rsid w:val="00976F5F"/>
    <w:rsid w:val="0097728F"/>
    <w:rsid w:val="00977C21"/>
    <w:rsid w:val="0098049E"/>
    <w:rsid w:val="00980AC3"/>
    <w:rsid w:val="00980C61"/>
    <w:rsid w:val="00980C9E"/>
    <w:rsid w:val="00980D31"/>
    <w:rsid w:val="00981503"/>
    <w:rsid w:val="00981AB6"/>
    <w:rsid w:val="00982258"/>
    <w:rsid w:val="009826BA"/>
    <w:rsid w:val="009826D6"/>
    <w:rsid w:val="00982893"/>
    <w:rsid w:val="00982CCF"/>
    <w:rsid w:val="00982F7A"/>
    <w:rsid w:val="0098302D"/>
    <w:rsid w:val="009841B1"/>
    <w:rsid w:val="00984ACB"/>
    <w:rsid w:val="009850E9"/>
    <w:rsid w:val="00985541"/>
    <w:rsid w:val="0098570E"/>
    <w:rsid w:val="0098596A"/>
    <w:rsid w:val="00985F09"/>
    <w:rsid w:val="009864BB"/>
    <w:rsid w:val="009865FD"/>
    <w:rsid w:val="009867C4"/>
    <w:rsid w:val="00986CE8"/>
    <w:rsid w:val="0098705D"/>
    <w:rsid w:val="00987725"/>
    <w:rsid w:val="009878C5"/>
    <w:rsid w:val="00987936"/>
    <w:rsid w:val="00987F64"/>
    <w:rsid w:val="0099028B"/>
    <w:rsid w:val="00990421"/>
    <w:rsid w:val="00990636"/>
    <w:rsid w:val="00990C4F"/>
    <w:rsid w:val="00990FDE"/>
    <w:rsid w:val="009910D4"/>
    <w:rsid w:val="00991154"/>
    <w:rsid w:val="0099120E"/>
    <w:rsid w:val="00991EAB"/>
    <w:rsid w:val="009923D1"/>
    <w:rsid w:val="00992514"/>
    <w:rsid w:val="00992B10"/>
    <w:rsid w:val="00992FF7"/>
    <w:rsid w:val="00993A14"/>
    <w:rsid w:val="00993C9F"/>
    <w:rsid w:val="00993DB7"/>
    <w:rsid w:val="009940F6"/>
    <w:rsid w:val="009943C6"/>
    <w:rsid w:val="009946F3"/>
    <w:rsid w:val="00994A68"/>
    <w:rsid w:val="00995968"/>
    <w:rsid w:val="00995EBC"/>
    <w:rsid w:val="00996339"/>
    <w:rsid w:val="009963AD"/>
    <w:rsid w:val="0099673B"/>
    <w:rsid w:val="009969F2"/>
    <w:rsid w:val="00996E68"/>
    <w:rsid w:val="009970B2"/>
    <w:rsid w:val="0099758B"/>
    <w:rsid w:val="00997697"/>
    <w:rsid w:val="00997C71"/>
    <w:rsid w:val="00997CCB"/>
    <w:rsid w:val="00997D0C"/>
    <w:rsid w:val="00997D5F"/>
    <w:rsid w:val="00997D8A"/>
    <w:rsid w:val="009A0120"/>
    <w:rsid w:val="009A02EA"/>
    <w:rsid w:val="009A08A3"/>
    <w:rsid w:val="009A0DFC"/>
    <w:rsid w:val="009A11F0"/>
    <w:rsid w:val="009A1467"/>
    <w:rsid w:val="009A1500"/>
    <w:rsid w:val="009A2150"/>
    <w:rsid w:val="009A21B0"/>
    <w:rsid w:val="009A234D"/>
    <w:rsid w:val="009A293F"/>
    <w:rsid w:val="009A2CDC"/>
    <w:rsid w:val="009A30E0"/>
    <w:rsid w:val="009A3352"/>
    <w:rsid w:val="009A3422"/>
    <w:rsid w:val="009A377B"/>
    <w:rsid w:val="009A3E96"/>
    <w:rsid w:val="009A4053"/>
    <w:rsid w:val="009A435C"/>
    <w:rsid w:val="009A44DB"/>
    <w:rsid w:val="009A45AA"/>
    <w:rsid w:val="009A49E3"/>
    <w:rsid w:val="009A4E92"/>
    <w:rsid w:val="009A6360"/>
    <w:rsid w:val="009A6442"/>
    <w:rsid w:val="009A68C3"/>
    <w:rsid w:val="009A693A"/>
    <w:rsid w:val="009A7287"/>
    <w:rsid w:val="009A7667"/>
    <w:rsid w:val="009A7B83"/>
    <w:rsid w:val="009A7C23"/>
    <w:rsid w:val="009B0041"/>
    <w:rsid w:val="009B06FA"/>
    <w:rsid w:val="009B09EB"/>
    <w:rsid w:val="009B0DAD"/>
    <w:rsid w:val="009B0DE9"/>
    <w:rsid w:val="009B0E1B"/>
    <w:rsid w:val="009B0F54"/>
    <w:rsid w:val="009B1072"/>
    <w:rsid w:val="009B1C99"/>
    <w:rsid w:val="009B1FF4"/>
    <w:rsid w:val="009B2A59"/>
    <w:rsid w:val="009B2A7B"/>
    <w:rsid w:val="009B32BF"/>
    <w:rsid w:val="009B3A7D"/>
    <w:rsid w:val="009B4B71"/>
    <w:rsid w:val="009B4E2D"/>
    <w:rsid w:val="009B4F76"/>
    <w:rsid w:val="009B51FB"/>
    <w:rsid w:val="009B5A7C"/>
    <w:rsid w:val="009B5D71"/>
    <w:rsid w:val="009B6274"/>
    <w:rsid w:val="009B640E"/>
    <w:rsid w:val="009B64F2"/>
    <w:rsid w:val="009B6987"/>
    <w:rsid w:val="009B6B3A"/>
    <w:rsid w:val="009B7409"/>
    <w:rsid w:val="009B77DE"/>
    <w:rsid w:val="009C0320"/>
    <w:rsid w:val="009C0489"/>
    <w:rsid w:val="009C12EE"/>
    <w:rsid w:val="009C1A31"/>
    <w:rsid w:val="009C1EA6"/>
    <w:rsid w:val="009C2364"/>
    <w:rsid w:val="009C26D1"/>
    <w:rsid w:val="009C27B1"/>
    <w:rsid w:val="009C3748"/>
    <w:rsid w:val="009C3F71"/>
    <w:rsid w:val="009C403F"/>
    <w:rsid w:val="009C484C"/>
    <w:rsid w:val="009C49CD"/>
    <w:rsid w:val="009C4C1A"/>
    <w:rsid w:val="009C53E0"/>
    <w:rsid w:val="009C55EF"/>
    <w:rsid w:val="009C5677"/>
    <w:rsid w:val="009C567B"/>
    <w:rsid w:val="009C5811"/>
    <w:rsid w:val="009C5D2E"/>
    <w:rsid w:val="009C5EB5"/>
    <w:rsid w:val="009C5F2E"/>
    <w:rsid w:val="009C63A7"/>
    <w:rsid w:val="009C6931"/>
    <w:rsid w:val="009C6B48"/>
    <w:rsid w:val="009C716F"/>
    <w:rsid w:val="009C7806"/>
    <w:rsid w:val="009C7CED"/>
    <w:rsid w:val="009C7DF8"/>
    <w:rsid w:val="009D0442"/>
    <w:rsid w:val="009D079E"/>
    <w:rsid w:val="009D0BEA"/>
    <w:rsid w:val="009D0F4F"/>
    <w:rsid w:val="009D118D"/>
    <w:rsid w:val="009D1311"/>
    <w:rsid w:val="009D15C8"/>
    <w:rsid w:val="009D1E19"/>
    <w:rsid w:val="009D274B"/>
    <w:rsid w:val="009D31A3"/>
    <w:rsid w:val="009D33D0"/>
    <w:rsid w:val="009D35E5"/>
    <w:rsid w:val="009D3B3D"/>
    <w:rsid w:val="009D40CA"/>
    <w:rsid w:val="009D4104"/>
    <w:rsid w:val="009D438E"/>
    <w:rsid w:val="009D44B7"/>
    <w:rsid w:val="009D46AD"/>
    <w:rsid w:val="009D51F8"/>
    <w:rsid w:val="009D5967"/>
    <w:rsid w:val="009D611F"/>
    <w:rsid w:val="009D6222"/>
    <w:rsid w:val="009D6E53"/>
    <w:rsid w:val="009E0042"/>
    <w:rsid w:val="009E080E"/>
    <w:rsid w:val="009E0A50"/>
    <w:rsid w:val="009E0DF9"/>
    <w:rsid w:val="009E1004"/>
    <w:rsid w:val="009E1171"/>
    <w:rsid w:val="009E130C"/>
    <w:rsid w:val="009E178C"/>
    <w:rsid w:val="009E1B41"/>
    <w:rsid w:val="009E1B52"/>
    <w:rsid w:val="009E1C1A"/>
    <w:rsid w:val="009E2120"/>
    <w:rsid w:val="009E2655"/>
    <w:rsid w:val="009E2AB6"/>
    <w:rsid w:val="009E3435"/>
    <w:rsid w:val="009E347D"/>
    <w:rsid w:val="009E37E6"/>
    <w:rsid w:val="009E3D14"/>
    <w:rsid w:val="009E4D73"/>
    <w:rsid w:val="009E5302"/>
    <w:rsid w:val="009E5918"/>
    <w:rsid w:val="009E5E41"/>
    <w:rsid w:val="009E5E63"/>
    <w:rsid w:val="009E5F2A"/>
    <w:rsid w:val="009E6473"/>
    <w:rsid w:val="009E68E8"/>
    <w:rsid w:val="009E698D"/>
    <w:rsid w:val="009E6C69"/>
    <w:rsid w:val="009E6ED5"/>
    <w:rsid w:val="009E6F7D"/>
    <w:rsid w:val="009E6FE9"/>
    <w:rsid w:val="009F0332"/>
    <w:rsid w:val="009F03F0"/>
    <w:rsid w:val="009F0687"/>
    <w:rsid w:val="009F0ED8"/>
    <w:rsid w:val="009F1696"/>
    <w:rsid w:val="009F1A48"/>
    <w:rsid w:val="009F1B08"/>
    <w:rsid w:val="009F2D2A"/>
    <w:rsid w:val="009F2DDB"/>
    <w:rsid w:val="009F2E3D"/>
    <w:rsid w:val="009F2F04"/>
    <w:rsid w:val="009F3014"/>
    <w:rsid w:val="009F30A2"/>
    <w:rsid w:val="009F317E"/>
    <w:rsid w:val="009F3CCC"/>
    <w:rsid w:val="009F4F94"/>
    <w:rsid w:val="009F5102"/>
    <w:rsid w:val="009F57F5"/>
    <w:rsid w:val="009F5953"/>
    <w:rsid w:val="009F5B53"/>
    <w:rsid w:val="009F65D4"/>
    <w:rsid w:val="009F6CB8"/>
    <w:rsid w:val="009F74AE"/>
    <w:rsid w:val="009F7C72"/>
    <w:rsid w:val="00A00272"/>
    <w:rsid w:val="00A003F8"/>
    <w:rsid w:val="00A0059D"/>
    <w:rsid w:val="00A0066F"/>
    <w:rsid w:val="00A010FC"/>
    <w:rsid w:val="00A01143"/>
    <w:rsid w:val="00A012CF"/>
    <w:rsid w:val="00A0172E"/>
    <w:rsid w:val="00A018CD"/>
    <w:rsid w:val="00A01A01"/>
    <w:rsid w:val="00A01D6C"/>
    <w:rsid w:val="00A0238E"/>
    <w:rsid w:val="00A0260F"/>
    <w:rsid w:val="00A031E9"/>
    <w:rsid w:val="00A03CCB"/>
    <w:rsid w:val="00A04120"/>
    <w:rsid w:val="00A04AA4"/>
    <w:rsid w:val="00A05212"/>
    <w:rsid w:val="00A05C3A"/>
    <w:rsid w:val="00A05FD8"/>
    <w:rsid w:val="00A06061"/>
    <w:rsid w:val="00A061FA"/>
    <w:rsid w:val="00A065FF"/>
    <w:rsid w:val="00A068FC"/>
    <w:rsid w:val="00A06932"/>
    <w:rsid w:val="00A06AF5"/>
    <w:rsid w:val="00A06ED6"/>
    <w:rsid w:val="00A076C6"/>
    <w:rsid w:val="00A07A96"/>
    <w:rsid w:val="00A07F09"/>
    <w:rsid w:val="00A10482"/>
    <w:rsid w:val="00A1068C"/>
    <w:rsid w:val="00A107B9"/>
    <w:rsid w:val="00A10AA3"/>
    <w:rsid w:val="00A112A1"/>
    <w:rsid w:val="00A11953"/>
    <w:rsid w:val="00A1202B"/>
    <w:rsid w:val="00A125B5"/>
    <w:rsid w:val="00A12656"/>
    <w:rsid w:val="00A12ADF"/>
    <w:rsid w:val="00A12D08"/>
    <w:rsid w:val="00A13063"/>
    <w:rsid w:val="00A131E3"/>
    <w:rsid w:val="00A134C7"/>
    <w:rsid w:val="00A1352F"/>
    <w:rsid w:val="00A137AA"/>
    <w:rsid w:val="00A1395A"/>
    <w:rsid w:val="00A14382"/>
    <w:rsid w:val="00A14B46"/>
    <w:rsid w:val="00A14B52"/>
    <w:rsid w:val="00A1539E"/>
    <w:rsid w:val="00A15787"/>
    <w:rsid w:val="00A15899"/>
    <w:rsid w:val="00A16669"/>
    <w:rsid w:val="00A1669A"/>
    <w:rsid w:val="00A166B0"/>
    <w:rsid w:val="00A16722"/>
    <w:rsid w:val="00A17411"/>
    <w:rsid w:val="00A17413"/>
    <w:rsid w:val="00A17F6B"/>
    <w:rsid w:val="00A215B6"/>
    <w:rsid w:val="00A21A7B"/>
    <w:rsid w:val="00A21AD3"/>
    <w:rsid w:val="00A21D5E"/>
    <w:rsid w:val="00A220AD"/>
    <w:rsid w:val="00A223B5"/>
    <w:rsid w:val="00A225BD"/>
    <w:rsid w:val="00A2263D"/>
    <w:rsid w:val="00A2269A"/>
    <w:rsid w:val="00A2284E"/>
    <w:rsid w:val="00A22AF0"/>
    <w:rsid w:val="00A22DA8"/>
    <w:rsid w:val="00A23337"/>
    <w:rsid w:val="00A24A3A"/>
    <w:rsid w:val="00A259B5"/>
    <w:rsid w:val="00A25B84"/>
    <w:rsid w:val="00A26740"/>
    <w:rsid w:val="00A26D67"/>
    <w:rsid w:val="00A271BE"/>
    <w:rsid w:val="00A27863"/>
    <w:rsid w:val="00A30261"/>
    <w:rsid w:val="00A31943"/>
    <w:rsid w:val="00A32596"/>
    <w:rsid w:val="00A32D38"/>
    <w:rsid w:val="00A32D9D"/>
    <w:rsid w:val="00A32DFF"/>
    <w:rsid w:val="00A32F4A"/>
    <w:rsid w:val="00A32F74"/>
    <w:rsid w:val="00A32F8F"/>
    <w:rsid w:val="00A33354"/>
    <w:rsid w:val="00A33D44"/>
    <w:rsid w:val="00A33DF8"/>
    <w:rsid w:val="00A33F2E"/>
    <w:rsid w:val="00A34B34"/>
    <w:rsid w:val="00A34D4A"/>
    <w:rsid w:val="00A34F12"/>
    <w:rsid w:val="00A355F4"/>
    <w:rsid w:val="00A35C66"/>
    <w:rsid w:val="00A37525"/>
    <w:rsid w:val="00A375C3"/>
    <w:rsid w:val="00A37AAA"/>
    <w:rsid w:val="00A37B5D"/>
    <w:rsid w:val="00A37BFF"/>
    <w:rsid w:val="00A40464"/>
    <w:rsid w:val="00A40AB8"/>
    <w:rsid w:val="00A41026"/>
    <w:rsid w:val="00A4134B"/>
    <w:rsid w:val="00A41355"/>
    <w:rsid w:val="00A41EE7"/>
    <w:rsid w:val="00A42006"/>
    <w:rsid w:val="00A426C3"/>
    <w:rsid w:val="00A42FCB"/>
    <w:rsid w:val="00A430BF"/>
    <w:rsid w:val="00A4322B"/>
    <w:rsid w:val="00A436ED"/>
    <w:rsid w:val="00A43E13"/>
    <w:rsid w:val="00A44352"/>
    <w:rsid w:val="00A4469E"/>
    <w:rsid w:val="00A44A82"/>
    <w:rsid w:val="00A44B2B"/>
    <w:rsid w:val="00A44C68"/>
    <w:rsid w:val="00A466CF"/>
    <w:rsid w:val="00A4681A"/>
    <w:rsid w:val="00A47A67"/>
    <w:rsid w:val="00A47CD2"/>
    <w:rsid w:val="00A47EBB"/>
    <w:rsid w:val="00A47EBE"/>
    <w:rsid w:val="00A5031B"/>
    <w:rsid w:val="00A503F8"/>
    <w:rsid w:val="00A507F8"/>
    <w:rsid w:val="00A50B59"/>
    <w:rsid w:val="00A5117B"/>
    <w:rsid w:val="00A511DA"/>
    <w:rsid w:val="00A51590"/>
    <w:rsid w:val="00A516C8"/>
    <w:rsid w:val="00A523E0"/>
    <w:rsid w:val="00A52DF9"/>
    <w:rsid w:val="00A53167"/>
    <w:rsid w:val="00A53FB6"/>
    <w:rsid w:val="00A54353"/>
    <w:rsid w:val="00A5541C"/>
    <w:rsid w:val="00A558A8"/>
    <w:rsid w:val="00A5614C"/>
    <w:rsid w:val="00A56C8B"/>
    <w:rsid w:val="00A56D0E"/>
    <w:rsid w:val="00A56F25"/>
    <w:rsid w:val="00A5713B"/>
    <w:rsid w:val="00A57A33"/>
    <w:rsid w:val="00A6003B"/>
    <w:rsid w:val="00A60BD7"/>
    <w:rsid w:val="00A610E8"/>
    <w:rsid w:val="00A61275"/>
    <w:rsid w:val="00A61601"/>
    <w:rsid w:val="00A61B49"/>
    <w:rsid w:val="00A62103"/>
    <w:rsid w:val="00A62335"/>
    <w:rsid w:val="00A626ED"/>
    <w:rsid w:val="00A637B4"/>
    <w:rsid w:val="00A6383F"/>
    <w:rsid w:val="00A63BDB"/>
    <w:rsid w:val="00A63FA5"/>
    <w:rsid w:val="00A63FDE"/>
    <w:rsid w:val="00A64041"/>
    <w:rsid w:val="00A64E96"/>
    <w:rsid w:val="00A65153"/>
    <w:rsid w:val="00A6519D"/>
    <w:rsid w:val="00A651D7"/>
    <w:rsid w:val="00A65CE0"/>
    <w:rsid w:val="00A65D69"/>
    <w:rsid w:val="00A6616D"/>
    <w:rsid w:val="00A662B2"/>
    <w:rsid w:val="00A67723"/>
    <w:rsid w:val="00A67C2A"/>
    <w:rsid w:val="00A701A9"/>
    <w:rsid w:val="00A701D1"/>
    <w:rsid w:val="00A702DB"/>
    <w:rsid w:val="00A702DD"/>
    <w:rsid w:val="00A703B9"/>
    <w:rsid w:val="00A70BF8"/>
    <w:rsid w:val="00A70F55"/>
    <w:rsid w:val="00A71450"/>
    <w:rsid w:val="00A72D47"/>
    <w:rsid w:val="00A73102"/>
    <w:rsid w:val="00A73929"/>
    <w:rsid w:val="00A7412A"/>
    <w:rsid w:val="00A744C8"/>
    <w:rsid w:val="00A74512"/>
    <w:rsid w:val="00A745B0"/>
    <w:rsid w:val="00A74939"/>
    <w:rsid w:val="00A74C39"/>
    <w:rsid w:val="00A754D9"/>
    <w:rsid w:val="00A758B5"/>
    <w:rsid w:val="00A75DBD"/>
    <w:rsid w:val="00A7638F"/>
    <w:rsid w:val="00A775E2"/>
    <w:rsid w:val="00A7787B"/>
    <w:rsid w:val="00A77A28"/>
    <w:rsid w:val="00A77D06"/>
    <w:rsid w:val="00A80048"/>
    <w:rsid w:val="00A807A3"/>
    <w:rsid w:val="00A809EE"/>
    <w:rsid w:val="00A811AA"/>
    <w:rsid w:val="00A81450"/>
    <w:rsid w:val="00A81B04"/>
    <w:rsid w:val="00A81BB7"/>
    <w:rsid w:val="00A81C94"/>
    <w:rsid w:val="00A82521"/>
    <w:rsid w:val="00A82FF3"/>
    <w:rsid w:val="00A8321F"/>
    <w:rsid w:val="00A833AD"/>
    <w:rsid w:val="00A836E5"/>
    <w:rsid w:val="00A83E75"/>
    <w:rsid w:val="00A8416D"/>
    <w:rsid w:val="00A84170"/>
    <w:rsid w:val="00A841B6"/>
    <w:rsid w:val="00A84D70"/>
    <w:rsid w:val="00A84EFD"/>
    <w:rsid w:val="00A84F25"/>
    <w:rsid w:val="00A850B7"/>
    <w:rsid w:val="00A85979"/>
    <w:rsid w:val="00A85DB7"/>
    <w:rsid w:val="00A85DE1"/>
    <w:rsid w:val="00A86277"/>
    <w:rsid w:val="00A86B5C"/>
    <w:rsid w:val="00A86D07"/>
    <w:rsid w:val="00A86E61"/>
    <w:rsid w:val="00A87095"/>
    <w:rsid w:val="00A87B90"/>
    <w:rsid w:val="00A87D66"/>
    <w:rsid w:val="00A87E0C"/>
    <w:rsid w:val="00A87FB3"/>
    <w:rsid w:val="00A9014D"/>
    <w:rsid w:val="00A91026"/>
    <w:rsid w:val="00A91A27"/>
    <w:rsid w:val="00A91AB3"/>
    <w:rsid w:val="00A91D84"/>
    <w:rsid w:val="00A92394"/>
    <w:rsid w:val="00A9241D"/>
    <w:rsid w:val="00A9251B"/>
    <w:rsid w:val="00A9267A"/>
    <w:rsid w:val="00A92C10"/>
    <w:rsid w:val="00A93066"/>
    <w:rsid w:val="00A93711"/>
    <w:rsid w:val="00A9430B"/>
    <w:rsid w:val="00A9434C"/>
    <w:rsid w:val="00A945B8"/>
    <w:rsid w:val="00A963E0"/>
    <w:rsid w:val="00A969CA"/>
    <w:rsid w:val="00A96C45"/>
    <w:rsid w:val="00A970EB"/>
    <w:rsid w:val="00A97F0F"/>
    <w:rsid w:val="00AA013C"/>
    <w:rsid w:val="00AA06E2"/>
    <w:rsid w:val="00AA0A90"/>
    <w:rsid w:val="00AA0D26"/>
    <w:rsid w:val="00AA1108"/>
    <w:rsid w:val="00AA18CF"/>
    <w:rsid w:val="00AA1C7A"/>
    <w:rsid w:val="00AA1D43"/>
    <w:rsid w:val="00AA2C70"/>
    <w:rsid w:val="00AA30F7"/>
    <w:rsid w:val="00AA352D"/>
    <w:rsid w:val="00AA3F3F"/>
    <w:rsid w:val="00AA3FC1"/>
    <w:rsid w:val="00AA40ED"/>
    <w:rsid w:val="00AA414E"/>
    <w:rsid w:val="00AA451C"/>
    <w:rsid w:val="00AA4970"/>
    <w:rsid w:val="00AA5B1A"/>
    <w:rsid w:val="00AA5DE1"/>
    <w:rsid w:val="00AA6296"/>
    <w:rsid w:val="00AA63EB"/>
    <w:rsid w:val="00AA6956"/>
    <w:rsid w:val="00AA7460"/>
    <w:rsid w:val="00AA7AD1"/>
    <w:rsid w:val="00AB0087"/>
    <w:rsid w:val="00AB1174"/>
    <w:rsid w:val="00AB16DB"/>
    <w:rsid w:val="00AB1809"/>
    <w:rsid w:val="00AB1B30"/>
    <w:rsid w:val="00AB223A"/>
    <w:rsid w:val="00AB28B8"/>
    <w:rsid w:val="00AB2AA3"/>
    <w:rsid w:val="00AB2B90"/>
    <w:rsid w:val="00AB2EE6"/>
    <w:rsid w:val="00AB2F90"/>
    <w:rsid w:val="00AB2FA2"/>
    <w:rsid w:val="00AB30B6"/>
    <w:rsid w:val="00AB356C"/>
    <w:rsid w:val="00AB3B40"/>
    <w:rsid w:val="00AB3C1D"/>
    <w:rsid w:val="00AB44E8"/>
    <w:rsid w:val="00AB467E"/>
    <w:rsid w:val="00AB4CEA"/>
    <w:rsid w:val="00AB5D51"/>
    <w:rsid w:val="00AC0698"/>
    <w:rsid w:val="00AC0BB7"/>
    <w:rsid w:val="00AC0C16"/>
    <w:rsid w:val="00AC0C65"/>
    <w:rsid w:val="00AC0F83"/>
    <w:rsid w:val="00AC13D4"/>
    <w:rsid w:val="00AC13DE"/>
    <w:rsid w:val="00AC1D5A"/>
    <w:rsid w:val="00AC2D7F"/>
    <w:rsid w:val="00AC307D"/>
    <w:rsid w:val="00AC31F1"/>
    <w:rsid w:val="00AC33B0"/>
    <w:rsid w:val="00AC3985"/>
    <w:rsid w:val="00AC3A16"/>
    <w:rsid w:val="00AC3A23"/>
    <w:rsid w:val="00AC3C90"/>
    <w:rsid w:val="00AC3F8F"/>
    <w:rsid w:val="00AC41BE"/>
    <w:rsid w:val="00AC422B"/>
    <w:rsid w:val="00AC438B"/>
    <w:rsid w:val="00AC4C31"/>
    <w:rsid w:val="00AC4DC2"/>
    <w:rsid w:val="00AC4FE2"/>
    <w:rsid w:val="00AC5402"/>
    <w:rsid w:val="00AC59F5"/>
    <w:rsid w:val="00AC672D"/>
    <w:rsid w:val="00AC6C8F"/>
    <w:rsid w:val="00AC714C"/>
    <w:rsid w:val="00AC726B"/>
    <w:rsid w:val="00AC7BD7"/>
    <w:rsid w:val="00AD0232"/>
    <w:rsid w:val="00AD05B1"/>
    <w:rsid w:val="00AD05B8"/>
    <w:rsid w:val="00AD05D8"/>
    <w:rsid w:val="00AD0D8A"/>
    <w:rsid w:val="00AD101B"/>
    <w:rsid w:val="00AD1720"/>
    <w:rsid w:val="00AD2526"/>
    <w:rsid w:val="00AD2A06"/>
    <w:rsid w:val="00AD2BD8"/>
    <w:rsid w:val="00AD329E"/>
    <w:rsid w:val="00AD378A"/>
    <w:rsid w:val="00AD38C4"/>
    <w:rsid w:val="00AD3B37"/>
    <w:rsid w:val="00AD3E15"/>
    <w:rsid w:val="00AD44C0"/>
    <w:rsid w:val="00AD55A8"/>
    <w:rsid w:val="00AD582A"/>
    <w:rsid w:val="00AD67F4"/>
    <w:rsid w:val="00AD69EE"/>
    <w:rsid w:val="00AD6A0D"/>
    <w:rsid w:val="00AD6A2A"/>
    <w:rsid w:val="00AD6BBD"/>
    <w:rsid w:val="00AD6BE7"/>
    <w:rsid w:val="00AD6C20"/>
    <w:rsid w:val="00AD76E1"/>
    <w:rsid w:val="00AD77D6"/>
    <w:rsid w:val="00AD7AD0"/>
    <w:rsid w:val="00AD7AFC"/>
    <w:rsid w:val="00AE06E5"/>
    <w:rsid w:val="00AE08EC"/>
    <w:rsid w:val="00AE0C3A"/>
    <w:rsid w:val="00AE0C80"/>
    <w:rsid w:val="00AE0E80"/>
    <w:rsid w:val="00AE11E4"/>
    <w:rsid w:val="00AE15BD"/>
    <w:rsid w:val="00AE1BD9"/>
    <w:rsid w:val="00AE24D8"/>
    <w:rsid w:val="00AE2DE8"/>
    <w:rsid w:val="00AE3760"/>
    <w:rsid w:val="00AE3913"/>
    <w:rsid w:val="00AE3B13"/>
    <w:rsid w:val="00AE4B8D"/>
    <w:rsid w:val="00AE50EE"/>
    <w:rsid w:val="00AE63F4"/>
    <w:rsid w:val="00AE69BE"/>
    <w:rsid w:val="00AE6E01"/>
    <w:rsid w:val="00AE6F1B"/>
    <w:rsid w:val="00AE6F84"/>
    <w:rsid w:val="00AE7416"/>
    <w:rsid w:val="00AE7676"/>
    <w:rsid w:val="00AE7A8C"/>
    <w:rsid w:val="00AE7D69"/>
    <w:rsid w:val="00AF06EA"/>
    <w:rsid w:val="00AF0C59"/>
    <w:rsid w:val="00AF16B8"/>
    <w:rsid w:val="00AF171A"/>
    <w:rsid w:val="00AF19AD"/>
    <w:rsid w:val="00AF2845"/>
    <w:rsid w:val="00AF30BB"/>
    <w:rsid w:val="00AF3319"/>
    <w:rsid w:val="00AF35D8"/>
    <w:rsid w:val="00AF4728"/>
    <w:rsid w:val="00AF5018"/>
    <w:rsid w:val="00AF55C0"/>
    <w:rsid w:val="00AF5E84"/>
    <w:rsid w:val="00AF6183"/>
    <w:rsid w:val="00AF69F7"/>
    <w:rsid w:val="00AF6ADA"/>
    <w:rsid w:val="00AF71E1"/>
    <w:rsid w:val="00B009AF"/>
    <w:rsid w:val="00B01109"/>
    <w:rsid w:val="00B012DB"/>
    <w:rsid w:val="00B01393"/>
    <w:rsid w:val="00B01B9F"/>
    <w:rsid w:val="00B02034"/>
    <w:rsid w:val="00B02105"/>
    <w:rsid w:val="00B03138"/>
    <w:rsid w:val="00B03724"/>
    <w:rsid w:val="00B0384B"/>
    <w:rsid w:val="00B03989"/>
    <w:rsid w:val="00B039B9"/>
    <w:rsid w:val="00B03F55"/>
    <w:rsid w:val="00B041B7"/>
    <w:rsid w:val="00B05139"/>
    <w:rsid w:val="00B0561F"/>
    <w:rsid w:val="00B05C83"/>
    <w:rsid w:val="00B06641"/>
    <w:rsid w:val="00B0689B"/>
    <w:rsid w:val="00B068A5"/>
    <w:rsid w:val="00B068BA"/>
    <w:rsid w:val="00B06B2E"/>
    <w:rsid w:val="00B06CCC"/>
    <w:rsid w:val="00B075EE"/>
    <w:rsid w:val="00B0768F"/>
    <w:rsid w:val="00B07F50"/>
    <w:rsid w:val="00B10A4D"/>
    <w:rsid w:val="00B10E48"/>
    <w:rsid w:val="00B111AB"/>
    <w:rsid w:val="00B1190E"/>
    <w:rsid w:val="00B1279F"/>
    <w:rsid w:val="00B12D7C"/>
    <w:rsid w:val="00B12D8B"/>
    <w:rsid w:val="00B12D90"/>
    <w:rsid w:val="00B12F7A"/>
    <w:rsid w:val="00B147FA"/>
    <w:rsid w:val="00B14868"/>
    <w:rsid w:val="00B14CB2"/>
    <w:rsid w:val="00B14CD5"/>
    <w:rsid w:val="00B155C1"/>
    <w:rsid w:val="00B156D2"/>
    <w:rsid w:val="00B15983"/>
    <w:rsid w:val="00B15E6F"/>
    <w:rsid w:val="00B162A1"/>
    <w:rsid w:val="00B1647F"/>
    <w:rsid w:val="00B165D9"/>
    <w:rsid w:val="00B165FF"/>
    <w:rsid w:val="00B16A53"/>
    <w:rsid w:val="00B16E8B"/>
    <w:rsid w:val="00B173C2"/>
    <w:rsid w:val="00B17B7D"/>
    <w:rsid w:val="00B17C5C"/>
    <w:rsid w:val="00B17D58"/>
    <w:rsid w:val="00B205B8"/>
    <w:rsid w:val="00B20926"/>
    <w:rsid w:val="00B20E05"/>
    <w:rsid w:val="00B21317"/>
    <w:rsid w:val="00B21AD4"/>
    <w:rsid w:val="00B22128"/>
    <w:rsid w:val="00B222B6"/>
    <w:rsid w:val="00B2241B"/>
    <w:rsid w:val="00B229E5"/>
    <w:rsid w:val="00B22AE5"/>
    <w:rsid w:val="00B22AF5"/>
    <w:rsid w:val="00B23014"/>
    <w:rsid w:val="00B230B3"/>
    <w:rsid w:val="00B237A5"/>
    <w:rsid w:val="00B23CD5"/>
    <w:rsid w:val="00B24B1E"/>
    <w:rsid w:val="00B24FE6"/>
    <w:rsid w:val="00B254AD"/>
    <w:rsid w:val="00B25841"/>
    <w:rsid w:val="00B263E7"/>
    <w:rsid w:val="00B26ACE"/>
    <w:rsid w:val="00B26DFB"/>
    <w:rsid w:val="00B27506"/>
    <w:rsid w:val="00B276A9"/>
    <w:rsid w:val="00B27AD0"/>
    <w:rsid w:val="00B30AC9"/>
    <w:rsid w:val="00B30E24"/>
    <w:rsid w:val="00B3151C"/>
    <w:rsid w:val="00B31873"/>
    <w:rsid w:val="00B318CA"/>
    <w:rsid w:val="00B319C1"/>
    <w:rsid w:val="00B31B93"/>
    <w:rsid w:val="00B32709"/>
    <w:rsid w:val="00B32CD5"/>
    <w:rsid w:val="00B32F80"/>
    <w:rsid w:val="00B337DB"/>
    <w:rsid w:val="00B33E48"/>
    <w:rsid w:val="00B33EE9"/>
    <w:rsid w:val="00B34326"/>
    <w:rsid w:val="00B343E4"/>
    <w:rsid w:val="00B34B28"/>
    <w:rsid w:val="00B35144"/>
    <w:rsid w:val="00B35822"/>
    <w:rsid w:val="00B35C39"/>
    <w:rsid w:val="00B364AC"/>
    <w:rsid w:val="00B36F6F"/>
    <w:rsid w:val="00B37718"/>
    <w:rsid w:val="00B377A9"/>
    <w:rsid w:val="00B37A1C"/>
    <w:rsid w:val="00B37AE3"/>
    <w:rsid w:val="00B37BC7"/>
    <w:rsid w:val="00B37F7D"/>
    <w:rsid w:val="00B40328"/>
    <w:rsid w:val="00B4050B"/>
    <w:rsid w:val="00B4077C"/>
    <w:rsid w:val="00B4099E"/>
    <w:rsid w:val="00B40ABE"/>
    <w:rsid w:val="00B40AF0"/>
    <w:rsid w:val="00B40C35"/>
    <w:rsid w:val="00B41781"/>
    <w:rsid w:val="00B41876"/>
    <w:rsid w:val="00B42739"/>
    <w:rsid w:val="00B428CD"/>
    <w:rsid w:val="00B42EC9"/>
    <w:rsid w:val="00B42F5E"/>
    <w:rsid w:val="00B43206"/>
    <w:rsid w:val="00B4323C"/>
    <w:rsid w:val="00B4362E"/>
    <w:rsid w:val="00B43B4D"/>
    <w:rsid w:val="00B4476D"/>
    <w:rsid w:val="00B44A66"/>
    <w:rsid w:val="00B44BBC"/>
    <w:rsid w:val="00B44F5A"/>
    <w:rsid w:val="00B45653"/>
    <w:rsid w:val="00B46EFB"/>
    <w:rsid w:val="00B46FC5"/>
    <w:rsid w:val="00B474E0"/>
    <w:rsid w:val="00B475BE"/>
    <w:rsid w:val="00B501B0"/>
    <w:rsid w:val="00B5064B"/>
    <w:rsid w:val="00B50B24"/>
    <w:rsid w:val="00B50CFD"/>
    <w:rsid w:val="00B50D55"/>
    <w:rsid w:val="00B519C0"/>
    <w:rsid w:val="00B522B6"/>
    <w:rsid w:val="00B528A1"/>
    <w:rsid w:val="00B52AD9"/>
    <w:rsid w:val="00B530D9"/>
    <w:rsid w:val="00B53177"/>
    <w:rsid w:val="00B5327D"/>
    <w:rsid w:val="00B535DC"/>
    <w:rsid w:val="00B53986"/>
    <w:rsid w:val="00B540DB"/>
    <w:rsid w:val="00B540DC"/>
    <w:rsid w:val="00B54852"/>
    <w:rsid w:val="00B54919"/>
    <w:rsid w:val="00B54D05"/>
    <w:rsid w:val="00B54FF3"/>
    <w:rsid w:val="00B55032"/>
    <w:rsid w:val="00B55D39"/>
    <w:rsid w:val="00B55F4C"/>
    <w:rsid w:val="00B56760"/>
    <w:rsid w:val="00B572AF"/>
    <w:rsid w:val="00B572F7"/>
    <w:rsid w:val="00B57398"/>
    <w:rsid w:val="00B576EA"/>
    <w:rsid w:val="00B57CB9"/>
    <w:rsid w:val="00B6012D"/>
    <w:rsid w:val="00B6052B"/>
    <w:rsid w:val="00B6079A"/>
    <w:rsid w:val="00B608A4"/>
    <w:rsid w:val="00B60E83"/>
    <w:rsid w:val="00B615F4"/>
    <w:rsid w:val="00B62A74"/>
    <w:rsid w:val="00B62A88"/>
    <w:rsid w:val="00B63325"/>
    <w:rsid w:val="00B634D3"/>
    <w:rsid w:val="00B63A10"/>
    <w:rsid w:val="00B64161"/>
    <w:rsid w:val="00B6421B"/>
    <w:rsid w:val="00B64415"/>
    <w:rsid w:val="00B64AAD"/>
    <w:rsid w:val="00B64B06"/>
    <w:rsid w:val="00B64D7A"/>
    <w:rsid w:val="00B653EA"/>
    <w:rsid w:val="00B65495"/>
    <w:rsid w:val="00B6557E"/>
    <w:rsid w:val="00B66584"/>
    <w:rsid w:val="00B66C3C"/>
    <w:rsid w:val="00B677B3"/>
    <w:rsid w:val="00B67E5F"/>
    <w:rsid w:val="00B702B5"/>
    <w:rsid w:val="00B71198"/>
    <w:rsid w:val="00B7191B"/>
    <w:rsid w:val="00B71FD2"/>
    <w:rsid w:val="00B727FC"/>
    <w:rsid w:val="00B72A0E"/>
    <w:rsid w:val="00B73A2B"/>
    <w:rsid w:val="00B73AA2"/>
    <w:rsid w:val="00B73F06"/>
    <w:rsid w:val="00B74D52"/>
    <w:rsid w:val="00B75058"/>
    <w:rsid w:val="00B75095"/>
    <w:rsid w:val="00B75C4A"/>
    <w:rsid w:val="00B76876"/>
    <w:rsid w:val="00B77037"/>
    <w:rsid w:val="00B778AA"/>
    <w:rsid w:val="00B77D1C"/>
    <w:rsid w:val="00B801F0"/>
    <w:rsid w:val="00B80FEF"/>
    <w:rsid w:val="00B81F1D"/>
    <w:rsid w:val="00B82046"/>
    <w:rsid w:val="00B82514"/>
    <w:rsid w:val="00B82644"/>
    <w:rsid w:val="00B82C66"/>
    <w:rsid w:val="00B83A8B"/>
    <w:rsid w:val="00B83E02"/>
    <w:rsid w:val="00B84BC6"/>
    <w:rsid w:val="00B84DEE"/>
    <w:rsid w:val="00B8527A"/>
    <w:rsid w:val="00B852E6"/>
    <w:rsid w:val="00B85CAE"/>
    <w:rsid w:val="00B86164"/>
    <w:rsid w:val="00B8673A"/>
    <w:rsid w:val="00B86C7F"/>
    <w:rsid w:val="00B86E6D"/>
    <w:rsid w:val="00B871B9"/>
    <w:rsid w:val="00B9010E"/>
    <w:rsid w:val="00B90392"/>
    <w:rsid w:val="00B915F6"/>
    <w:rsid w:val="00B91F5A"/>
    <w:rsid w:val="00B9224C"/>
    <w:rsid w:val="00B925BF"/>
    <w:rsid w:val="00B926F8"/>
    <w:rsid w:val="00B93499"/>
    <w:rsid w:val="00B93793"/>
    <w:rsid w:val="00B943A5"/>
    <w:rsid w:val="00B94529"/>
    <w:rsid w:val="00B946F0"/>
    <w:rsid w:val="00B9472E"/>
    <w:rsid w:val="00B94DEC"/>
    <w:rsid w:val="00B950E0"/>
    <w:rsid w:val="00B95420"/>
    <w:rsid w:val="00B956D5"/>
    <w:rsid w:val="00B95765"/>
    <w:rsid w:val="00B95965"/>
    <w:rsid w:val="00B95A81"/>
    <w:rsid w:val="00B95C36"/>
    <w:rsid w:val="00B95F37"/>
    <w:rsid w:val="00B963F3"/>
    <w:rsid w:val="00B964D8"/>
    <w:rsid w:val="00B96656"/>
    <w:rsid w:val="00B96EF8"/>
    <w:rsid w:val="00B97005"/>
    <w:rsid w:val="00B97F72"/>
    <w:rsid w:val="00BA0351"/>
    <w:rsid w:val="00BA0865"/>
    <w:rsid w:val="00BA0C3B"/>
    <w:rsid w:val="00BA0F90"/>
    <w:rsid w:val="00BA139B"/>
    <w:rsid w:val="00BA1B1A"/>
    <w:rsid w:val="00BA215B"/>
    <w:rsid w:val="00BA24B0"/>
    <w:rsid w:val="00BA2F84"/>
    <w:rsid w:val="00BA3155"/>
    <w:rsid w:val="00BA32B5"/>
    <w:rsid w:val="00BA406D"/>
    <w:rsid w:val="00BA5886"/>
    <w:rsid w:val="00BA6BDE"/>
    <w:rsid w:val="00BA6F3A"/>
    <w:rsid w:val="00BA76AD"/>
    <w:rsid w:val="00BB0BFB"/>
    <w:rsid w:val="00BB10A5"/>
    <w:rsid w:val="00BB1107"/>
    <w:rsid w:val="00BB14F6"/>
    <w:rsid w:val="00BB18B2"/>
    <w:rsid w:val="00BB2E5A"/>
    <w:rsid w:val="00BB3538"/>
    <w:rsid w:val="00BB368B"/>
    <w:rsid w:val="00BB3E87"/>
    <w:rsid w:val="00BB3F2E"/>
    <w:rsid w:val="00BB431E"/>
    <w:rsid w:val="00BB46CF"/>
    <w:rsid w:val="00BB47C2"/>
    <w:rsid w:val="00BB6804"/>
    <w:rsid w:val="00BB68E5"/>
    <w:rsid w:val="00BB6BB0"/>
    <w:rsid w:val="00BB6E99"/>
    <w:rsid w:val="00BB792C"/>
    <w:rsid w:val="00BB7B28"/>
    <w:rsid w:val="00BB7EFF"/>
    <w:rsid w:val="00BB7F4C"/>
    <w:rsid w:val="00BC0306"/>
    <w:rsid w:val="00BC046E"/>
    <w:rsid w:val="00BC09B5"/>
    <w:rsid w:val="00BC13F0"/>
    <w:rsid w:val="00BC14A6"/>
    <w:rsid w:val="00BC28A3"/>
    <w:rsid w:val="00BC2AA2"/>
    <w:rsid w:val="00BC2B88"/>
    <w:rsid w:val="00BC2C0C"/>
    <w:rsid w:val="00BC2CD6"/>
    <w:rsid w:val="00BC33D7"/>
    <w:rsid w:val="00BC36C4"/>
    <w:rsid w:val="00BC3BBF"/>
    <w:rsid w:val="00BC3F32"/>
    <w:rsid w:val="00BC419F"/>
    <w:rsid w:val="00BC41DE"/>
    <w:rsid w:val="00BC42C8"/>
    <w:rsid w:val="00BC4DD7"/>
    <w:rsid w:val="00BC53D8"/>
    <w:rsid w:val="00BC5950"/>
    <w:rsid w:val="00BC5A34"/>
    <w:rsid w:val="00BC5AE0"/>
    <w:rsid w:val="00BC5F80"/>
    <w:rsid w:val="00BC649B"/>
    <w:rsid w:val="00BC64C5"/>
    <w:rsid w:val="00BC65AB"/>
    <w:rsid w:val="00BC6706"/>
    <w:rsid w:val="00BC6E18"/>
    <w:rsid w:val="00BC78CD"/>
    <w:rsid w:val="00BC7BE7"/>
    <w:rsid w:val="00BD068E"/>
    <w:rsid w:val="00BD0F64"/>
    <w:rsid w:val="00BD1387"/>
    <w:rsid w:val="00BD19A7"/>
    <w:rsid w:val="00BD246D"/>
    <w:rsid w:val="00BD25DE"/>
    <w:rsid w:val="00BD3571"/>
    <w:rsid w:val="00BD3858"/>
    <w:rsid w:val="00BD39A2"/>
    <w:rsid w:val="00BD4084"/>
    <w:rsid w:val="00BD4495"/>
    <w:rsid w:val="00BD46AC"/>
    <w:rsid w:val="00BD4909"/>
    <w:rsid w:val="00BD51B5"/>
    <w:rsid w:val="00BD5750"/>
    <w:rsid w:val="00BD5FA3"/>
    <w:rsid w:val="00BD5FD7"/>
    <w:rsid w:val="00BD6EC1"/>
    <w:rsid w:val="00BD71BB"/>
    <w:rsid w:val="00BD7278"/>
    <w:rsid w:val="00BE08A3"/>
    <w:rsid w:val="00BE08AD"/>
    <w:rsid w:val="00BE0D36"/>
    <w:rsid w:val="00BE0E2D"/>
    <w:rsid w:val="00BE0F53"/>
    <w:rsid w:val="00BE2DA2"/>
    <w:rsid w:val="00BE3B5A"/>
    <w:rsid w:val="00BE3F59"/>
    <w:rsid w:val="00BE487F"/>
    <w:rsid w:val="00BE48A1"/>
    <w:rsid w:val="00BE55BD"/>
    <w:rsid w:val="00BE584C"/>
    <w:rsid w:val="00BE61BE"/>
    <w:rsid w:val="00BE647F"/>
    <w:rsid w:val="00BE6F9E"/>
    <w:rsid w:val="00BE76B7"/>
    <w:rsid w:val="00BE7AFA"/>
    <w:rsid w:val="00BE7C86"/>
    <w:rsid w:val="00BF0262"/>
    <w:rsid w:val="00BF0492"/>
    <w:rsid w:val="00BF0804"/>
    <w:rsid w:val="00BF0E52"/>
    <w:rsid w:val="00BF151B"/>
    <w:rsid w:val="00BF1BC9"/>
    <w:rsid w:val="00BF22DE"/>
    <w:rsid w:val="00BF27C3"/>
    <w:rsid w:val="00BF2E86"/>
    <w:rsid w:val="00BF359D"/>
    <w:rsid w:val="00BF3E30"/>
    <w:rsid w:val="00BF4182"/>
    <w:rsid w:val="00BF41C2"/>
    <w:rsid w:val="00BF4FC9"/>
    <w:rsid w:val="00BF5486"/>
    <w:rsid w:val="00BF5B54"/>
    <w:rsid w:val="00BF5FB6"/>
    <w:rsid w:val="00BF65F6"/>
    <w:rsid w:val="00BF69AD"/>
    <w:rsid w:val="00BF6C2E"/>
    <w:rsid w:val="00BF74D0"/>
    <w:rsid w:val="00BF7669"/>
    <w:rsid w:val="00BF7CDF"/>
    <w:rsid w:val="00C002AD"/>
    <w:rsid w:val="00C0076A"/>
    <w:rsid w:val="00C013B7"/>
    <w:rsid w:val="00C01707"/>
    <w:rsid w:val="00C01B11"/>
    <w:rsid w:val="00C02606"/>
    <w:rsid w:val="00C02778"/>
    <w:rsid w:val="00C0285C"/>
    <w:rsid w:val="00C02997"/>
    <w:rsid w:val="00C03BF2"/>
    <w:rsid w:val="00C03FD3"/>
    <w:rsid w:val="00C04397"/>
    <w:rsid w:val="00C0463D"/>
    <w:rsid w:val="00C04C7D"/>
    <w:rsid w:val="00C04D2E"/>
    <w:rsid w:val="00C04F2D"/>
    <w:rsid w:val="00C0509B"/>
    <w:rsid w:val="00C0530B"/>
    <w:rsid w:val="00C05358"/>
    <w:rsid w:val="00C0577F"/>
    <w:rsid w:val="00C05980"/>
    <w:rsid w:val="00C05BE2"/>
    <w:rsid w:val="00C05C2A"/>
    <w:rsid w:val="00C05D8F"/>
    <w:rsid w:val="00C05E69"/>
    <w:rsid w:val="00C0700F"/>
    <w:rsid w:val="00C07474"/>
    <w:rsid w:val="00C0751C"/>
    <w:rsid w:val="00C07C37"/>
    <w:rsid w:val="00C07C92"/>
    <w:rsid w:val="00C07EC5"/>
    <w:rsid w:val="00C10338"/>
    <w:rsid w:val="00C11CE1"/>
    <w:rsid w:val="00C129B7"/>
    <w:rsid w:val="00C12A2A"/>
    <w:rsid w:val="00C1318F"/>
    <w:rsid w:val="00C13402"/>
    <w:rsid w:val="00C1366F"/>
    <w:rsid w:val="00C1368C"/>
    <w:rsid w:val="00C14CD7"/>
    <w:rsid w:val="00C15DF0"/>
    <w:rsid w:val="00C15F12"/>
    <w:rsid w:val="00C163ED"/>
    <w:rsid w:val="00C16461"/>
    <w:rsid w:val="00C16BC1"/>
    <w:rsid w:val="00C16F4C"/>
    <w:rsid w:val="00C16F5C"/>
    <w:rsid w:val="00C176B2"/>
    <w:rsid w:val="00C17EBD"/>
    <w:rsid w:val="00C20833"/>
    <w:rsid w:val="00C20CC0"/>
    <w:rsid w:val="00C21241"/>
    <w:rsid w:val="00C21677"/>
    <w:rsid w:val="00C21855"/>
    <w:rsid w:val="00C21E2F"/>
    <w:rsid w:val="00C2274C"/>
    <w:rsid w:val="00C23E42"/>
    <w:rsid w:val="00C23FC0"/>
    <w:rsid w:val="00C2423C"/>
    <w:rsid w:val="00C25093"/>
    <w:rsid w:val="00C251D1"/>
    <w:rsid w:val="00C252B5"/>
    <w:rsid w:val="00C25468"/>
    <w:rsid w:val="00C255DB"/>
    <w:rsid w:val="00C258C2"/>
    <w:rsid w:val="00C25AFF"/>
    <w:rsid w:val="00C25D77"/>
    <w:rsid w:val="00C2639F"/>
    <w:rsid w:val="00C269CC"/>
    <w:rsid w:val="00C26F03"/>
    <w:rsid w:val="00C26FE6"/>
    <w:rsid w:val="00C27611"/>
    <w:rsid w:val="00C27A7B"/>
    <w:rsid w:val="00C27C13"/>
    <w:rsid w:val="00C30B42"/>
    <w:rsid w:val="00C31753"/>
    <w:rsid w:val="00C3196A"/>
    <w:rsid w:val="00C31DBD"/>
    <w:rsid w:val="00C32227"/>
    <w:rsid w:val="00C32B1F"/>
    <w:rsid w:val="00C32C25"/>
    <w:rsid w:val="00C32D69"/>
    <w:rsid w:val="00C32DD7"/>
    <w:rsid w:val="00C33614"/>
    <w:rsid w:val="00C336C4"/>
    <w:rsid w:val="00C339FB"/>
    <w:rsid w:val="00C33E50"/>
    <w:rsid w:val="00C3412A"/>
    <w:rsid w:val="00C345D9"/>
    <w:rsid w:val="00C34D4B"/>
    <w:rsid w:val="00C34D7F"/>
    <w:rsid w:val="00C353F1"/>
    <w:rsid w:val="00C35522"/>
    <w:rsid w:val="00C356C0"/>
    <w:rsid w:val="00C35B1E"/>
    <w:rsid w:val="00C36440"/>
    <w:rsid w:val="00C365EC"/>
    <w:rsid w:val="00C36ACA"/>
    <w:rsid w:val="00C36FDF"/>
    <w:rsid w:val="00C3706C"/>
    <w:rsid w:val="00C37352"/>
    <w:rsid w:val="00C37400"/>
    <w:rsid w:val="00C37655"/>
    <w:rsid w:val="00C376CE"/>
    <w:rsid w:val="00C4051A"/>
    <w:rsid w:val="00C40DEE"/>
    <w:rsid w:val="00C412BC"/>
    <w:rsid w:val="00C41454"/>
    <w:rsid w:val="00C41837"/>
    <w:rsid w:val="00C419ED"/>
    <w:rsid w:val="00C41FD1"/>
    <w:rsid w:val="00C42286"/>
    <w:rsid w:val="00C42A9C"/>
    <w:rsid w:val="00C42E68"/>
    <w:rsid w:val="00C432AB"/>
    <w:rsid w:val="00C43418"/>
    <w:rsid w:val="00C43A4D"/>
    <w:rsid w:val="00C43DB2"/>
    <w:rsid w:val="00C44654"/>
    <w:rsid w:val="00C44A4D"/>
    <w:rsid w:val="00C45622"/>
    <w:rsid w:val="00C4577E"/>
    <w:rsid w:val="00C45916"/>
    <w:rsid w:val="00C4599E"/>
    <w:rsid w:val="00C45BC5"/>
    <w:rsid w:val="00C46A1B"/>
    <w:rsid w:val="00C46DCF"/>
    <w:rsid w:val="00C47004"/>
    <w:rsid w:val="00C47455"/>
    <w:rsid w:val="00C47926"/>
    <w:rsid w:val="00C5097E"/>
    <w:rsid w:val="00C5098A"/>
    <w:rsid w:val="00C50AFB"/>
    <w:rsid w:val="00C50E89"/>
    <w:rsid w:val="00C515BF"/>
    <w:rsid w:val="00C5185B"/>
    <w:rsid w:val="00C51987"/>
    <w:rsid w:val="00C51B97"/>
    <w:rsid w:val="00C526CA"/>
    <w:rsid w:val="00C52917"/>
    <w:rsid w:val="00C52E3E"/>
    <w:rsid w:val="00C532DC"/>
    <w:rsid w:val="00C5346D"/>
    <w:rsid w:val="00C53F87"/>
    <w:rsid w:val="00C5404E"/>
    <w:rsid w:val="00C54344"/>
    <w:rsid w:val="00C5435B"/>
    <w:rsid w:val="00C543DA"/>
    <w:rsid w:val="00C557BE"/>
    <w:rsid w:val="00C55853"/>
    <w:rsid w:val="00C55DD6"/>
    <w:rsid w:val="00C56067"/>
    <w:rsid w:val="00C56AB9"/>
    <w:rsid w:val="00C572D3"/>
    <w:rsid w:val="00C57936"/>
    <w:rsid w:val="00C6026D"/>
    <w:rsid w:val="00C60371"/>
    <w:rsid w:val="00C6078E"/>
    <w:rsid w:val="00C61A52"/>
    <w:rsid w:val="00C61CE3"/>
    <w:rsid w:val="00C624CE"/>
    <w:rsid w:val="00C62D74"/>
    <w:rsid w:val="00C62DA7"/>
    <w:rsid w:val="00C63A83"/>
    <w:rsid w:val="00C641CC"/>
    <w:rsid w:val="00C6498E"/>
    <w:rsid w:val="00C65531"/>
    <w:rsid w:val="00C65B34"/>
    <w:rsid w:val="00C6602F"/>
    <w:rsid w:val="00C66C36"/>
    <w:rsid w:val="00C66C45"/>
    <w:rsid w:val="00C672CE"/>
    <w:rsid w:val="00C67936"/>
    <w:rsid w:val="00C702B7"/>
    <w:rsid w:val="00C7063C"/>
    <w:rsid w:val="00C708C0"/>
    <w:rsid w:val="00C71053"/>
    <w:rsid w:val="00C712BC"/>
    <w:rsid w:val="00C72047"/>
    <w:rsid w:val="00C72074"/>
    <w:rsid w:val="00C722D5"/>
    <w:rsid w:val="00C724B2"/>
    <w:rsid w:val="00C72893"/>
    <w:rsid w:val="00C73007"/>
    <w:rsid w:val="00C7312B"/>
    <w:rsid w:val="00C7370B"/>
    <w:rsid w:val="00C7386A"/>
    <w:rsid w:val="00C73D29"/>
    <w:rsid w:val="00C73D73"/>
    <w:rsid w:val="00C74C5A"/>
    <w:rsid w:val="00C75A64"/>
    <w:rsid w:val="00C768B8"/>
    <w:rsid w:val="00C76B0F"/>
    <w:rsid w:val="00C77079"/>
    <w:rsid w:val="00C77946"/>
    <w:rsid w:val="00C77D7F"/>
    <w:rsid w:val="00C77ECF"/>
    <w:rsid w:val="00C80ABE"/>
    <w:rsid w:val="00C80EE9"/>
    <w:rsid w:val="00C813F5"/>
    <w:rsid w:val="00C8177B"/>
    <w:rsid w:val="00C82112"/>
    <w:rsid w:val="00C822AD"/>
    <w:rsid w:val="00C826E3"/>
    <w:rsid w:val="00C828AC"/>
    <w:rsid w:val="00C82DF7"/>
    <w:rsid w:val="00C836F6"/>
    <w:rsid w:val="00C838EB"/>
    <w:rsid w:val="00C83AA1"/>
    <w:rsid w:val="00C83B3D"/>
    <w:rsid w:val="00C83D41"/>
    <w:rsid w:val="00C843FB"/>
    <w:rsid w:val="00C845C7"/>
    <w:rsid w:val="00C85CEA"/>
    <w:rsid w:val="00C85D7F"/>
    <w:rsid w:val="00C85EDF"/>
    <w:rsid w:val="00C863D8"/>
    <w:rsid w:val="00C86475"/>
    <w:rsid w:val="00C87444"/>
    <w:rsid w:val="00C874F5"/>
    <w:rsid w:val="00C901CB"/>
    <w:rsid w:val="00C9090C"/>
    <w:rsid w:val="00C910CB"/>
    <w:rsid w:val="00C91428"/>
    <w:rsid w:val="00C914BB"/>
    <w:rsid w:val="00C91889"/>
    <w:rsid w:val="00C91CC7"/>
    <w:rsid w:val="00C91CC9"/>
    <w:rsid w:val="00C91E59"/>
    <w:rsid w:val="00C92265"/>
    <w:rsid w:val="00C9231A"/>
    <w:rsid w:val="00C92666"/>
    <w:rsid w:val="00C9267B"/>
    <w:rsid w:val="00C9349E"/>
    <w:rsid w:val="00C93EDE"/>
    <w:rsid w:val="00C93F35"/>
    <w:rsid w:val="00C9469E"/>
    <w:rsid w:val="00C956CE"/>
    <w:rsid w:val="00C960DF"/>
    <w:rsid w:val="00CA0178"/>
    <w:rsid w:val="00CA02A2"/>
    <w:rsid w:val="00CA06D2"/>
    <w:rsid w:val="00CA0F64"/>
    <w:rsid w:val="00CA11E5"/>
    <w:rsid w:val="00CA2680"/>
    <w:rsid w:val="00CA3CF4"/>
    <w:rsid w:val="00CA3EE3"/>
    <w:rsid w:val="00CA4204"/>
    <w:rsid w:val="00CA43CD"/>
    <w:rsid w:val="00CA4C04"/>
    <w:rsid w:val="00CA4E8D"/>
    <w:rsid w:val="00CA50C1"/>
    <w:rsid w:val="00CA5EE8"/>
    <w:rsid w:val="00CA62A2"/>
    <w:rsid w:val="00CA6702"/>
    <w:rsid w:val="00CA69A8"/>
    <w:rsid w:val="00CA6A14"/>
    <w:rsid w:val="00CA7900"/>
    <w:rsid w:val="00CA7FE6"/>
    <w:rsid w:val="00CB1283"/>
    <w:rsid w:val="00CB12D9"/>
    <w:rsid w:val="00CB156E"/>
    <w:rsid w:val="00CB1768"/>
    <w:rsid w:val="00CB2369"/>
    <w:rsid w:val="00CB2A5B"/>
    <w:rsid w:val="00CB2EE0"/>
    <w:rsid w:val="00CB334F"/>
    <w:rsid w:val="00CB340C"/>
    <w:rsid w:val="00CB349F"/>
    <w:rsid w:val="00CB3651"/>
    <w:rsid w:val="00CB38C5"/>
    <w:rsid w:val="00CB3A00"/>
    <w:rsid w:val="00CB4BA5"/>
    <w:rsid w:val="00CB4E77"/>
    <w:rsid w:val="00CB4FDD"/>
    <w:rsid w:val="00CB55E0"/>
    <w:rsid w:val="00CB565B"/>
    <w:rsid w:val="00CB5870"/>
    <w:rsid w:val="00CB637A"/>
    <w:rsid w:val="00CB66DD"/>
    <w:rsid w:val="00CB68CC"/>
    <w:rsid w:val="00CB6FD3"/>
    <w:rsid w:val="00CB711C"/>
    <w:rsid w:val="00CB752F"/>
    <w:rsid w:val="00CB7A39"/>
    <w:rsid w:val="00CB7A89"/>
    <w:rsid w:val="00CB7ED9"/>
    <w:rsid w:val="00CC028A"/>
    <w:rsid w:val="00CC03EE"/>
    <w:rsid w:val="00CC1028"/>
    <w:rsid w:val="00CC163C"/>
    <w:rsid w:val="00CC1782"/>
    <w:rsid w:val="00CC297D"/>
    <w:rsid w:val="00CC2A43"/>
    <w:rsid w:val="00CC3211"/>
    <w:rsid w:val="00CC33D7"/>
    <w:rsid w:val="00CC35AB"/>
    <w:rsid w:val="00CC38BA"/>
    <w:rsid w:val="00CC3D3D"/>
    <w:rsid w:val="00CC4073"/>
    <w:rsid w:val="00CC4221"/>
    <w:rsid w:val="00CC47DB"/>
    <w:rsid w:val="00CC4AE4"/>
    <w:rsid w:val="00CC520E"/>
    <w:rsid w:val="00CC5541"/>
    <w:rsid w:val="00CC576B"/>
    <w:rsid w:val="00CC5EE1"/>
    <w:rsid w:val="00CC5FA3"/>
    <w:rsid w:val="00CC5FD1"/>
    <w:rsid w:val="00CC605C"/>
    <w:rsid w:val="00CC61F7"/>
    <w:rsid w:val="00CC65C4"/>
    <w:rsid w:val="00CC67F8"/>
    <w:rsid w:val="00CC6A21"/>
    <w:rsid w:val="00CC722A"/>
    <w:rsid w:val="00CC729D"/>
    <w:rsid w:val="00CC737C"/>
    <w:rsid w:val="00CC747D"/>
    <w:rsid w:val="00CC7571"/>
    <w:rsid w:val="00CC7CA2"/>
    <w:rsid w:val="00CC7E6B"/>
    <w:rsid w:val="00CC7F31"/>
    <w:rsid w:val="00CC7F93"/>
    <w:rsid w:val="00CC7FE9"/>
    <w:rsid w:val="00CD0041"/>
    <w:rsid w:val="00CD02A2"/>
    <w:rsid w:val="00CD06F1"/>
    <w:rsid w:val="00CD0AC4"/>
    <w:rsid w:val="00CD0AE9"/>
    <w:rsid w:val="00CD1533"/>
    <w:rsid w:val="00CD1649"/>
    <w:rsid w:val="00CD1704"/>
    <w:rsid w:val="00CD1817"/>
    <w:rsid w:val="00CD2292"/>
    <w:rsid w:val="00CD2FC0"/>
    <w:rsid w:val="00CD302C"/>
    <w:rsid w:val="00CD30C3"/>
    <w:rsid w:val="00CD3279"/>
    <w:rsid w:val="00CD32F7"/>
    <w:rsid w:val="00CD3836"/>
    <w:rsid w:val="00CD3E45"/>
    <w:rsid w:val="00CD3FD4"/>
    <w:rsid w:val="00CD48BB"/>
    <w:rsid w:val="00CD4EC9"/>
    <w:rsid w:val="00CD568B"/>
    <w:rsid w:val="00CD56A9"/>
    <w:rsid w:val="00CD59CE"/>
    <w:rsid w:val="00CD5B2B"/>
    <w:rsid w:val="00CD63A4"/>
    <w:rsid w:val="00CD70C4"/>
    <w:rsid w:val="00CD7285"/>
    <w:rsid w:val="00CD79AC"/>
    <w:rsid w:val="00CD7A71"/>
    <w:rsid w:val="00CE0159"/>
    <w:rsid w:val="00CE01EF"/>
    <w:rsid w:val="00CE077F"/>
    <w:rsid w:val="00CE097C"/>
    <w:rsid w:val="00CE0CC0"/>
    <w:rsid w:val="00CE1674"/>
    <w:rsid w:val="00CE17BC"/>
    <w:rsid w:val="00CE2023"/>
    <w:rsid w:val="00CE2162"/>
    <w:rsid w:val="00CE21D3"/>
    <w:rsid w:val="00CE28FD"/>
    <w:rsid w:val="00CE2A47"/>
    <w:rsid w:val="00CE2ACD"/>
    <w:rsid w:val="00CE3C48"/>
    <w:rsid w:val="00CE3DAA"/>
    <w:rsid w:val="00CE4161"/>
    <w:rsid w:val="00CE4279"/>
    <w:rsid w:val="00CE4364"/>
    <w:rsid w:val="00CE439D"/>
    <w:rsid w:val="00CE446B"/>
    <w:rsid w:val="00CE4B06"/>
    <w:rsid w:val="00CE5164"/>
    <w:rsid w:val="00CE52E4"/>
    <w:rsid w:val="00CE5EF2"/>
    <w:rsid w:val="00CE6F2E"/>
    <w:rsid w:val="00CE71D4"/>
    <w:rsid w:val="00CE793D"/>
    <w:rsid w:val="00CE7975"/>
    <w:rsid w:val="00CF0205"/>
    <w:rsid w:val="00CF0540"/>
    <w:rsid w:val="00CF084F"/>
    <w:rsid w:val="00CF1432"/>
    <w:rsid w:val="00CF1B36"/>
    <w:rsid w:val="00CF1B6B"/>
    <w:rsid w:val="00CF1C4E"/>
    <w:rsid w:val="00CF1FC2"/>
    <w:rsid w:val="00CF21D6"/>
    <w:rsid w:val="00CF31A4"/>
    <w:rsid w:val="00CF3543"/>
    <w:rsid w:val="00CF3961"/>
    <w:rsid w:val="00CF4006"/>
    <w:rsid w:val="00CF4AE5"/>
    <w:rsid w:val="00CF500B"/>
    <w:rsid w:val="00CF52FF"/>
    <w:rsid w:val="00CF56A3"/>
    <w:rsid w:val="00CF5882"/>
    <w:rsid w:val="00CF5E5B"/>
    <w:rsid w:val="00CF6B63"/>
    <w:rsid w:val="00CF7525"/>
    <w:rsid w:val="00CF76FD"/>
    <w:rsid w:val="00CF7C3B"/>
    <w:rsid w:val="00D00391"/>
    <w:rsid w:val="00D00548"/>
    <w:rsid w:val="00D009D5"/>
    <w:rsid w:val="00D00FF7"/>
    <w:rsid w:val="00D01031"/>
    <w:rsid w:val="00D01FEA"/>
    <w:rsid w:val="00D020FD"/>
    <w:rsid w:val="00D02360"/>
    <w:rsid w:val="00D02686"/>
    <w:rsid w:val="00D02EF9"/>
    <w:rsid w:val="00D032A0"/>
    <w:rsid w:val="00D03770"/>
    <w:rsid w:val="00D0385A"/>
    <w:rsid w:val="00D0392A"/>
    <w:rsid w:val="00D039A3"/>
    <w:rsid w:val="00D03ECB"/>
    <w:rsid w:val="00D03FAC"/>
    <w:rsid w:val="00D04158"/>
    <w:rsid w:val="00D04527"/>
    <w:rsid w:val="00D046AF"/>
    <w:rsid w:val="00D05491"/>
    <w:rsid w:val="00D057A6"/>
    <w:rsid w:val="00D10809"/>
    <w:rsid w:val="00D120CB"/>
    <w:rsid w:val="00D127E9"/>
    <w:rsid w:val="00D133F1"/>
    <w:rsid w:val="00D1340F"/>
    <w:rsid w:val="00D134F9"/>
    <w:rsid w:val="00D141C1"/>
    <w:rsid w:val="00D143EB"/>
    <w:rsid w:val="00D14744"/>
    <w:rsid w:val="00D152EF"/>
    <w:rsid w:val="00D167F1"/>
    <w:rsid w:val="00D17069"/>
    <w:rsid w:val="00D17781"/>
    <w:rsid w:val="00D17C76"/>
    <w:rsid w:val="00D17E54"/>
    <w:rsid w:val="00D17F13"/>
    <w:rsid w:val="00D201D3"/>
    <w:rsid w:val="00D20353"/>
    <w:rsid w:val="00D21531"/>
    <w:rsid w:val="00D21978"/>
    <w:rsid w:val="00D22802"/>
    <w:rsid w:val="00D22C2C"/>
    <w:rsid w:val="00D22D33"/>
    <w:rsid w:val="00D22DA8"/>
    <w:rsid w:val="00D2312D"/>
    <w:rsid w:val="00D23B27"/>
    <w:rsid w:val="00D23C5F"/>
    <w:rsid w:val="00D23D5E"/>
    <w:rsid w:val="00D23D7A"/>
    <w:rsid w:val="00D24556"/>
    <w:rsid w:val="00D25556"/>
    <w:rsid w:val="00D25793"/>
    <w:rsid w:val="00D25AAE"/>
    <w:rsid w:val="00D2629E"/>
    <w:rsid w:val="00D2771D"/>
    <w:rsid w:val="00D27C98"/>
    <w:rsid w:val="00D304D7"/>
    <w:rsid w:val="00D30BFD"/>
    <w:rsid w:val="00D3177B"/>
    <w:rsid w:val="00D31860"/>
    <w:rsid w:val="00D3195B"/>
    <w:rsid w:val="00D31C93"/>
    <w:rsid w:val="00D31E6C"/>
    <w:rsid w:val="00D31F99"/>
    <w:rsid w:val="00D32C71"/>
    <w:rsid w:val="00D32CD8"/>
    <w:rsid w:val="00D32D55"/>
    <w:rsid w:val="00D33282"/>
    <w:rsid w:val="00D333A3"/>
    <w:rsid w:val="00D33730"/>
    <w:rsid w:val="00D33901"/>
    <w:rsid w:val="00D3393E"/>
    <w:rsid w:val="00D339A5"/>
    <w:rsid w:val="00D34156"/>
    <w:rsid w:val="00D34170"/>
    <w:rsid w:val="00D34A7D"/>
    <w:rsid w:val="00D34B52"/>
    <w:rsid w:val="00D355A3"/>
    <w:rsid w:val="00D35A3E"/>
    <w:rsid w:val="00D35D83"/>
    <w:rsid w:val="00D362CD"/>
    <w:rsid w:val="00D36B7F"/>
    <w:rsid w:val="00D37917"/>
    <w:rsid w:val="00D40CA8"/>
    <w:rsid w:val="00D40DA0"/>
    <w:rsid w:val="00D40F54"/>
    <w:rsid w:val="00D41726"/>
    <w:rsid w:val="00D417D9"/>
    <w:rsid w:val="00D421EB"/>
    <w:rsid w:val="00D42948"/>
    <w:rsid w:val="00D42A57"/>
    <w:rsid w:val="00D42AFE"/>
    <w:rsid w:val="00D42CDD"/>
    <w:rsid w:val="00D431E7"/>
    <w:rsid w:val="00D43B8F"/>
    <w:rsid w:val="00D43BAB"/>
    <w:rsid w:val="00D43FCF"/>
    <w:rsid w:val="00D440B1"/>
    <w:rsid w:val="00D44267"/>
    <w:rsid w:val="00D44B9A"/>
    <w:rsid w:val="00D44B9F"/>
    <w:rsid w:val="00D44CAA"/>
    <w:rsid w:val="00D44EE7"/>
    <w:rsid w:val="00D44F54"/>
    <w:rsid w:val="00D45334"/>
    <w:rsid w:val="00D455DE"/>
    <w:rsid w:val="00D45916"/>
    <w:rsid w:val="00D45D77"/>
    <w:rsid w:val="00D4663A"/>
    <w:rsid w:val="00D46671"/>
    <w:rsid w:val="00D46713"/>
    <w:rsid w:val="00D4748B"/>
    <w:rsid w:val="00D47916"/>
    <w:rsid w:val="00D4796D"/>
    <w:rsid w:val="00D507DA"/>
    <w:rsid w:val="00D50F17"/>
    <w:rsid w:val="00D5113D"/>
    <w:rsid w:val="00D51565"/>
    <w:rsid w:val="00D515FC"/>
    <w:rsid w:val="00D51D98"/>
    <w:rsid w:val="00D520C1"/>
    <w:rsid w:val="00D5233D"/>
    <w:rsid w:val="00D5268C"/>
    <w:rsid w:val="00D52A5F"/>
    <w:rsid w:val="00D52D67"/>
    <w:rsid w:val="00D52E0A"/>
    <w:rsid w:val="00D530F5"/>
    <w:rsid w:val="00D531A0"/>
    <w:rsid w:val="00D53AB9"/>
    <w:rsid w:val="00D53CA9"/>
    <w:rsid w:val="00D5484F"/>
    <w:rsid w:val="00D54FC9"/>
    <w:rsid w:val="00D555AA"/>
    <w:rsid w:val="00D55725"/>
    <w:rsid w:val="00D55813"/>
    <w:rsid w:val="00D558FF"/>
    <w:rsid w:val="00D56936"/>
    <w:rsid w:val="00D56F44"/>
    <w:rsid w:val="00D60957"/>
    <w:rsid w:val="00D610DF"/>
    <w:rsid w:val="00D61D5C"/>
    <w:rsid w:val="00D6261D"/>
    <w:rsid w:val="00D62B4F"/>
    <w:rsid w:val="00D62E1C"/>
    <w:rsid w:val="00D62F00"/>
    <w:rsid w:val="00D6343B"/>
    <w:rsid w:val="00D63B91"/>
    <w:rsid w:val="00D63B99"/>
    <w:rsid w:val="00D63E8D"/>
    <w:rsid w:val="00D64178"/>
    <w:rsid w:val="00D6440B"/>
    <w:rsid w:val="00D6440C"/>
    <w:rsid w:val="00D64821"/>
    <w:rsid w:val="00D65146"/>
    <w:rsid w:val="00D6552E"/>
    <w:rsid w:val="00D65A9D"/>
    <w:rsid w:val="00D65C89"/>
    <w:rsid w:val="00D65C8C"/>
    <w:rsid w:val="00D66615"/>
    <w:rsid w:val="00D6700F"/>
    <w:rsid w:val="00D6756D"/>
    <w:rsid w:val="00D67963"/>
    <w:rsid w:val="00D67EF1"/>
    <w:rsid w:val="00D67F67"/>
    <w:rsid w:val="00D70851"/>
    <w:rsid w:val="00D70EEE"/>
    <w:rsid w:val="00D70F41"/>
    <w:rsid w:val="00D71661"/>
    <w:rsid w:val="00D71DF0"/>
    <w:rsid w:val="00D71FA8"/>
    <w:rsid w:val="00D721A2"/>
    <w:rsid w:val="00D727A7"/>
    <w:rsid w:val="00D7284F"/>
    <w:rsid w:val="00D7285F"/>
    <w:rsid w:val="00D72D44"/>
    <w:rsid w:val="00D73292"/>
    <w:rsid w:val="00D738A6"/>
    <w:rsid w:val="00D73F6B"/>
    <w:rsid w:val="00D740BE"/>
    <w:rsid w:val="00D745FC"/>
    <w:rsid w:val="00D74D78"/>
    <w:rsid w:val="00D750C5"/>
    <w:rsid w:val="00D75BCF"/>
    <w:rsid w:val="00D75BF3"/>
    <w:rsid w:val="00D75D10"/>
    <w:rsid w:val="00D75E4A"/>
    <w:rsid w:val="00D75FC4"/>
    <w:rsid w:val="00D760D4"/>
    <w:rsid w:val="00D7644D"/>
    <w:rsid w:val="00D76947"/>
    <w:rsid w:val="00D76CAE"/>
    <w:rsid w:val="00D76E0E"/>
    <w:rsid w:val="00D772B2"/>
    <w:rsid w:val="00D773D1"/>
    <w:rsid w:val="00D7799C"/>
    <w:rsid w:val="00D77A96"/>
    <w:rsid w:val="00D77B90"/>
    <w:rsid w:val="00D77CB0"/>
    <w:rsid w:val="00D77DDD"/>
    <w:rsid w:val="00D80090"/>
    <w:rsid w:val="00D80181"/>
    <w:rsid w:val="00D801EB"/>
    <w:rsid w:val="00D80A79"/>
    <w:rsid w:val="00D80A9D"/>
    <w:rsid w:val="00D80AD6"/>
    <w:rsid w:val="00D816A3"/>
    <w:rsid w:val="00D81C9E"/>
    <w:rsid w:val="00D81DCF"/>
    <w:rsid w:val="00D82085"/>
    <w:rsid w:val="00D82550"/>
    <w:rsid w:val="00D82B35"/>
    <w:rsid w:val="00D82B5C"/>
    <w:rsid w:val="00D82E99"/>
    <w:rsid w:val="00D82EDA"/>
    <w:rsid w:val="00D837CC"/>
    <w:rsid w:val="00D839D2"/>
    <w:rsid w:val="00D83A04"/>
    <w:rsid w:val="00D83B14"/>
    <w:rsid w:val="00D84C84"/>
    <w:rsid w:val="00D84D14"/>
    <w:rsid w:val="00D84E19"/>
    <w:rsid w:val="00D85088"/>
    <w:rsid w:val="00D8581B"/>
    <w:rsid w:val="00D85837"/>
    <w:rsid w:val="00D86157"/>
    <w:rsid w:val="00D86872"/>
    <w:rsid w:val="00D86BAC"/>
    <w:rsid w:val="00D87310"/>
    <w:rsid w:val="00D87648"/>
    <w:rsid w:val="00D8788A"/>
    <w:rsid w:val="00D90925"/>
    <w:rsid w:val="00D909C0"/>
    <w:rsid w:val="00D90B5A"/>
    <w:rsid w:val="00D90C0E"/>
    <w:rsid w:val="00D90EE3"/>
    <w:rsid w:val="00D90EE4"/>
    <w:rsid w:val="00D91001"/>
    <w:rsid w:val="00D9101E"/>
    <w:rsid w:val="00D91132"/>
    <w:rsid w:val="00D920F4"/>
    <w:rsid w:val="00D9261C"/>
    <w:rsid w:val="00D92A0A"/>
    <w:rsid w:val="00D92A7B"/>
    <w:rsid w:val="00D92C1C"/>
    <w:rsid w:val="00D93025"/>
    <w:rsid w:val="00D93672"/>
    <w:rsid w:val="00D93F9F"/>
    <w:rsid w:val="00D9459D"/>
    <w:rsid w:val="00D9463E"/>
    <w:rsid w:val="00D94C49"/>
    <w:rsid w:val="00D94C6C"/>
    <w:rsid w:val="00D95232"/>
    <w:rsid w:val="00D95482"/>
    <w:rsid w:val="00D95C85"/>
    <w:rsid w:val="00D95CDA"/>
    <w:rsid w:val="00D96270"/>
    <w:rsid w:val="00D97C4A"/>
    <w:rsid w:val="00DA0273"/>
    <w:rsid w:val="00DA04EC"/>
    <w:rsid w:val="00DA0D29"/>
    <w:rsid w:val="00DA0E1F"/>
    <w:rsid w:val="00DA0FB2"/>
    <w:rsid w:val="00DA138F"/>
    <w:rsid w:val="00DA1756"/>
    <w:rsid w:val="00DA1772"/>
    <w:rsid w:val="00DA247E"/>
    <w:rsid w:val="00DA2C90"/>
    <w:rsid w:val="00DA2CA8"/>
    <w:rsid w:val="00DA2D1E"/>
    <w:rsid w:val="00DA2FED"/>
    <w:rsid w:val="00DA383C"/>
    <w:rsid w:val="00DA47EB"/>
    <w:rsid w:val="00DA4A36"/>
    <w:rsid w:val="00DA4D69"/>
    <w:rsid w:val="00DA4EB0"/>
    <w:rsid w:val="00DA4EB1"/>
    <w:rsid w:val="00DA5321"/>
    <w:rsid w:val="00DA59EB"/>
    <w:rsid w:val="00DA6174"/>
    <w:rsid w:val="00DA62A8"/>
    <w:rsid w:val="00DA6A2A"/>
    <w:rsid w:val="00DA6ACD"/>
    <w:rsid w:val="00DA6B16"/>
    <w:rsid w:val="00DA799C"/>
    <w:rsid w:val="00DA7F2B"/>
    <w:rsid w:val="00DB0310"/>
    <w:rsid w:val="00DB038F"/>
    <w:rsid w:val="00DB092D"/>
    <w:rsid w:val="00DB10DA"/>
    <w:rsid w:val="00DB1F02"/>
    <w:rsid w:val="00DB2012"/>
    <w:rsid w:val="00DB208A"/>
    <w:rsid w:val="00DB241A"/>
    <w:rsid w:val="00DB2A72"/>
    <w:rsid w:val="00DB2BC6"/>
    <w:rsid w:val="00DB2C5D"/>
    <w:rsid w:val="00DB43D1"/>
    <w:rsid w:val="00DB44A1"/>
    <w:rsid w:val="00DB508E"/>
    <w:rsid w:val="00DB54EC"/>
    <w:rsid w:val="00DB5796"/>
    <w:rsid w:val="00DB6132"/>
    <w:rsid w:val="00DB7044"/>
    <w:rsid w:val="00DB7CF5"/>
    <w:rsid w:val="00DB7D41"/>
    <w:rsid w:val="00DC215B"/>
    <w:rsid w:val="00DC2469"/>
    <w:rsid w:val="00DC268C"/>
    <w:rsid w:val="00DC2E98"/>
    <w:rsid w:val="00DC33D3"/>
    <w:rsid w:val="00DC3D35"/>
    <w:rsid w:val="00DC4D78"/>
    <w:rsid w:val="00DC59FB"/>
    <w:rsid w:val="00DC5A37"/>
    <w:rsid w:val="00DC5B9F"/>
    <w:rsid w:val="00DC63F0"/>
    <w:rsid w:val="00DC6550"/>
    <w:rsid w:val="00DC66BF"/>
    <w:rsid w:val="00DC6C8F"/>
    <w:rsid w:val="00DC70CD"/>
    <w:rsid w:val="00DC7306"/>
    <w:rsid w:val="00DC7801"/>
    <w:rsid w:val="00DD0135"/>
    <w:rsid w:val="00DD06BF"/>
    <w:rsid w:val="00DD098E"/>
    <w:rsid w:val="00DD0FDD"/>
    <w:rsid w:val="00DD2145"/>
    <w:rsid w:val="00DD24A4"/>
    <w:rsid w:val="00DD24E0"/>
    <w:rsid w:val="00DD3513"/>
    <w:rsid w:val="00DD3B89"/>
    <w:rsid w:val="00DD3BCA"/>
    <w:rsid w:val="00DD3E59"/>
    <w:rsid w:val="00DD43B9"/>
    <w:rsid w:val="00DD44AF"/>
    <w:rsid w:val="00DD5572"/>
    <w:rsid w:val="00DD5A0E"/>
    <w:rsid w:val="00DD5BB8"/>
    <w:rsid w:val="00DD6272"/>
    <w:rsid w:val="00DD64DE"/>
    <w:rsid w:val="00DD64E0"/>
    <w:rsid w:val="00DD6560"/>
    <w:rsid w:val="00DD7257"/>
    <w:rsid w:val="00DD75FE"/>
    <w:rsid w:val="00DE000E"/>
    <w:rsid w:val="00DE05A0"/>
    <w:rsid w:val="00DE05A6"/>
    <w:rsid w:val="00DE0F1A"/>
    <w:rsid w:val="00DE1476"/>
    <w:rsid w:val="00DE1BD3"/>
    <w:rsid w:val="00DE1CA6"/>
    <w:rsid w:val="00DE28C0"/>
    <w:rsid w:val="00DE2B33"/>
    <w:rsid w:val="00DE30BE"/>
    <w:rsid w:val="00DE3333"/>
    <w:rsid w:val="00DE3598"/>
    <w:rsid w:val="00DE37D6"/>
    <w:rsid w:val="00DE394D"/>
    <w:rsid w:val="00DE4286"/>
    <w:rsid w:val="00DE4295"/>
    <w:rsid w:val="00DE48CA"/>
    <w:rsid w:val="00DE52DD"/>
    <w:rsid w:val="00DE5483"/>
    <w:rsid w:val="00DE550E"/>
    <w:rsid w:val="00DE5631"/>
    <w:rsid w:val="00DE564A"/>
    <w:rsid w:val="00DE7339"/>
    <w:rsid w:val="00DE7434"/>
    <w:rsid w:val="00DE76E0"/>
    <w:rsid w:val="00DE7A9F"/>
    <w:rsid w:val="00DE7CD4"/>
    <w:rsid w:val="00DE7F87"/>
    <w:rsid w:val="00DF0015"/>
    <w:rsid w:val="00DF0357"/>
    <w:rsid w:val="00DF03B8"/>
    <w:rsid w:val="00DF0702"/>
    <w:rsid w:val="00DF089E"/>
    <w:rsid w:val="00DF0C6E"/>
    <w:rsid w:val="00DF154B"/>
    <w:rsid w:val="00DF158E"/>
    <w:rsid w:val="00DF284C"/>
    <w:rsid w:val="00DF293A"/>
    <w:rsid w:val="00DF3380"/>
    <w:rsid w:val="00DF3627"/>
    <w:rsid w:val="00DF39E1"/>
    <w:rsid w:val="00DF456E"/>
    <w:rsid w:val="00DF4B0A"/>
    <w:rsid w:val="00DF4B84"/>
    <w:rsid w:val="00DF54B4"/>
    <w:rsid w:val="00DF598F"/>
    <w:rsid w:val="00DF59BF"/>
    <w:rsid w:val="00DF72D4"/>
    <w:rsid w:val="00DF7661"/>
    <w:rsid w:val="00DF7A8D"/>
    <w:rsid w:val="00DF7B63"/>
    <w:rsid w:val="00E008CE"/>
    <w:rsid w:val="00E00B84"/>
    <w:rsid w:val="00E00D14"/>
    <w:rsid w:val="00E01390"/>
    <w:rsid w:val="00E01A77"/>
    <w:rsid w:val="00E0216C"/>
    <w:rsid w:val="00E022A7"/>
    <w:rsid w:val="00E02C23"/>
    <w:rsid w:val="00E0325A"/>
    <w:rsid w:val="00E0392F"/>
    <w:rsid w:val="00E03AA4"/>
    <w:rsid w:val="00E03D46"/>
    <w:rsid w:val="00E042A5"/>
    <w:rsid w:val="00E04325"/>
    <w:rsid w:val="00E047B8"/>
    <w:rsid w:val="00E04809"/>
    <w:rsid w:val="00E04955"/>
    <w:rsid w:val="00E04A7D"/>
    <w:rsid w:val="00E04D6D"/>
    <w:rsid w:val="00E0586F"/>
    <w:rsid w:val="00E05965"/>
    <w:rsid w:val="00E05FE7"/>
    <w:rsid w:val="00E068CA"/>
    <w:rsid w:val="00E072BD"/>
    <w:rsid w:val="00E078A1"/>
    <w:rsid w:val="00E07AFD"/>
    <w:rsid w:val="00E07D62"/>
    <w:rsid w:val="00E07DD9"/>
    <w:rsid w:val="00E10919"/>
    <w:rsid w:val="00E1095E"/>
    <w:rsid w:val="00E1137A"/>
    <w:rsid w:val="00E113B7"/>
    <w:rsid w:val="00E12566"/>
    <w:rsid w:val="00E12651"/>
    <w:rsid w:val="00E131EF"/>
    <w:rsid w:val="00E13E25"/>
    <w:rsid w:val="00E145AA"/>
    <w:rsid w:val="00E148C5"/>
    <w:rsid w:val="00E14CCA"/>
    <w:rsid w:val="00E15692"/>
    <w:rsid w:val="00E157F1"/>
    <w:rsid w:val="00E15A2C"/>
    <w:rsid w:val="00E16188"/>
    <w:rsid w:val="00E1622D"/>
    <w:rsid w:val="00E165AB"/>
    <w:rsid w:val="00E16DC1"/>
    <w:rsid w:val="00E177DE"/>
    <w:rsid w:val="00E20470"/>
    <w:rsid w:val="00E2097B"/>
    <w:rsid w:val="00E20BD1"/>
    <w:rsid w:val="00E20D23"/>
    <w:rsid w:val="00E214BD"/>
    <w:rsid w:val="00E214E0"/>
    <w:rsid w:val="00E219C6"/>
    <w:rsid w:val="00E21ED1"/>
    <w:rsid w:val="00E23198"/>
    <w:rsid w:val="00E23859"/>
    <w:rsid w:val="00E24283"/>
    <w:rsid w:val="00E24B4F"/>
    <w:rsid w:val="00E24B89"/>
    <w:rsid w:val="00E24CE6"/>
    <w:rsid w:val="00E24D24"/>
    <w:rsid w:val="00E2500A"/>
    <w:rsid w:val="00E2585C"/>
    <w:rsid w:val="00E26BC3"/>
    <w:rsid w:val="00E2716B"/>
    <w:rsid w:val="00E2736B"/>
    <w:rsid w:val="00E27576"/>
    <w:rsid w:val="00E27766"/>
    <w:rsid w:val="00E27B21"/>
    <w:rsid w:val="00E27E4D"/>
    <w:rsid w:val="00E27E72"/>
    <w:rsid w:val="00E3093E"/>
    <w:rsid w:val="00E30B88"/>
    <w:rsid w:val="00E30ECE"/>
    <w:rsid w:val="00E31109"/>
    <w:rsid w:val="00E314E2"/>
    <w:rsid w:val="00E31F46"/>
    <w:rsid w:val="00E31FC6"/>
    <w:rsid w:val="00E320AE"/>
    <w:rsid w:val="00E324CE"/>
    <w:rsid w:val="00E32ACC"/>
    <w:rsid w:val="00E32B82"/>
    <w:rsid w:val="00E32CD4"/>
    <w:rsid w:val="00E3345D"/>
    <w:rsid w:val="00E33770"/>
    <w:rsid w:val="00E34056"/>
    <w:rsid w:val="00E34F0A"/>
    <w:rsid w:val="00E34F77"/>
    <w:rsid w:val="00E36319"/>
    <w:rsid w:val="00E36EA6"/>
    <w:rsid w:val="00E37120"/>
    <w:rsid w:val="00E37814"/>
    <w:rsid w:val="00E40045"/>
    <w:rsid w:val="00E407BD"/>
    <w:rsid w:val="00E41267"/>
    <w:rsid w:val="00E4178D"/>
    <w:rsid w:val="00E41947"/>
    <w:rsid w:val="00E42A7B"/>
    <w:rsid w:val="00E42F56"/>
    <w:rsid w:val="00E42F93"/>
    <w:rsid w:val="00E43BAE"/>
    <w:rsid w:val="00E43F50"/>
    <w:rsid w:val="00E44500"/>
    <w:rsid w:val="00E449C7"/>
    <w:rsid w:val="00E44C63"/>
    <w:rsid w:val="00E44E3F"/>
    <w:rsid w:val="00E44F07"/>
    <w:rsid w:val="00E45D6C"/>
    <w:rsid w:val="00E46092"/>
    <w:rsid w:val="00E46093"/>
    <w:rsid w:val="00E4616E"/>
    <w:rsid w:val="00E46219"/>
    <w:rsid w:val="00E46361"/>
    <w:rsid w:val="00E46708"/>
    <w:rsid w:val="00E472C8"/>
    <w:rsid w:val="00E475F6"/>
    <w:rsid w:val="00E477A2"/>
    <w:rsid w:val="00E479C8"/>
    <w:rsid w:val="00E507BD"/>
    <w:rsid w:val="00E50923"/>
    <w:rsid w:val="00E50AFE"/>
    <w:rsid w:val="00E50B97"/>
    <w:rsid w:val="00E50EFC"/>
    <w:rsid w:val="00E51BB9"/>
    <w:rsid w:val="00E51DD5"/>
    <w:rsid w:val="00E51E5D"/>
    <w:rsid w:val="00E524D8"/>
    <w:rsid w:val="00E52825"/>
    <w:rsid w:val="00E52D44"/>
    <w:rsid w:val="00E53012"/>
    <w:rsid w:val="00E53684"/>
    <w:rsid w:val="00E5376C"/>
    <w:rsid w:val="00E53F45"/>
    <w:rsid w:val="00E5415F"/>
    <w:rsid w:val="00E54547"/>
    <w:rsid w:val="00E552FC"/>
    <w:rsid w:val="00E55630"/>
    <w:rsid w:val="00E566C2"/>
    <w:rsid w:val="00E56BA8"/>
    <w:rsid w:val="00E575FE"/>
    <w:rsid w:val="00E57DD0"/>
    <w:rsid w:val="00E57E1B"/>
    <w:rsid w:val="00E6008D"/>
    <w:rsid w:val="00E6058A"/>
    <w:rsid w:val="00E606BD"/>
    <w:rsid w:val="00E60982"/>
    <w:rsid w:val="00E60B05"/>
    <w:rsid w:val="00E615E9"/>
    <w:rsid w:val="00E62120"/>
    <w:rsid w:val="00E623ED"/>
    <w:rsid w:val="00E62820"/>
    <w:rsid w:val="00E62A63"/>
    <w:rsid w:val="00E62AAE"/>
    <w:rsid w:val="00E62C2E"/>
    <w:rsid w:val="00E62C78"/>
    <w:rsid w:val="00E62EE9"/>
    <w:rsid w:val="00E62FEA"/>
    <w:rsid w:val="00E631A6"/>
    <w:rsid w:val="00E63F37"/>
    <w:rsid w:val="00E64159"/>
    <w:rsid w:val="00E6421C"/>
    <w:rsid w:val="00E64546"/>
    <w:rsid w:val="00E65113"/>
    <w:rsid w:val="00E65BFA"/>
    <w:rsid w:val="00E66343"/>
    <w:rsid w:val="00E668AC"/>
    <w:rsid w:val="00E66A3F"/>
    <w:rsid w:val="00E67791"/>
    <w:rsid w:val="00E67BAA"/>
    <w:rsid w:val="00E7060A"/>
    <w:rsid w:val="00E7082E"/>
    <w:rsid w:val="00E710BC"/>
    <w:rsid w:val="00E712D0"/>
    <w:rsid w:val="00E717FD"/>
    <w:rsid w:val="00E718B3"/>
    <w:rsid w:val="00E718BB"/>
    <w:rsid w:val="00E71A54"/>
    <w:rsid w:val="00E71DD4"/>
    <w:rsid w:val="00E7224A"/>
    <w:rsid w:val="00E724EB"/>
    <w:rsid w:val="00E72B85"/>
    <w:rsid w:val="00E734A0"/>
    <w:rsid w:val="00E734AB"/>
    <w:rsid w:val="00E73FC2"/>
    <w:rsid w:val="00E740C1"/>
    <w:rsid w:val="00E748CD"/>
    <w:rsid w:val="00E7499B"/>
    <w:rsid w:val="00E74BF9"/>
    <w:rsid w:val="00E75694"/>
    <w:rsid w:val="00E75B28"/>
    <w:rsid w:val="00E75F5D"/>
    <w:rsid w:val="00E76440"/>
    <w:rsid w:val="00E76D72"/>
    <w:rsid w:val="00E77C77"/>
    <w:rsid w:val="00E8006C"/>
    <w:rsid w:val="00E804E8"/>
    <w:rsid w:val="00E80EEA"/>
    <w:rsid w:val="00E81FBF"/>
    <w:rsid w:val="00E821B8"/>
    <w:rsid w:val="00E831A1"/>
    <w:rsid w:val="00E836C2"/>
    <w:rsid w:val="00E836F4"/>
    <w:rsid w:val="00E83ABB"/>
    <w:rsid w:val="00E8496F"/>
    <w:rsid w:val="00E84B24"/>
    <w:rsid w:val="00E84BBA"/>
    <w:rsid w:val="00E84BE1"/>
    <w:rsid w:val="00E851F4"/>
    <w:rsid w:val="00E8548B"/>
    <w:rsid w:val="00E862DD"/>
    <w:rsid w:val="00E86A4E"/>
    <w:rsid w:val="00E86FEE"/>
    <w:rsid w:val="00E8702F"/>
    <w:rsid w:val="00E872ED"/>
    <w:rsid w:val="00E87F56"/>
    <w:rsid w:val="00E90751"/>
    <w:rsid w:val="00E90990"/>
    <w:rsid w:val="00E9109B"/>
    <w:rsid w:val="00E91F16"/>
    <w:rsid w:val="00E92426"/>
    <w:rsid w:val="00E927CE"/>
    <w:rsid w:val="00E92935"/>
    <w:rsid w:val="00E93298"/>
    <w:rsid w:val="00E93FEC"/>
    <w:rsid w:val="00E947C6"/>
    <w:rsid w:val="00E947EA"/>
    <w:rsid w:val="00E94DD9"/>
    <w:rsid w:val="00E94EC9"/>
    <w:rsid w:val="00E94EDE"/>
    <w:rsid w:val="00E95426"/>
    <w:rsid w:val="00E95541"/>
    <w:rsid w:val="00E957A5"/>
    <w:rsid w:val="00E959B9"/>
    <w:rsid w:val="00E96576"/>
    <w:rsid w:val="00E9751A"/>
    <w:rsid w:val="00E97E94"/>
    <w:rsid w:val="00EA0745"/>
    <w:rsid w:val="00EA111D"/>
    <w:rsid w:val="00EA238E"/>
    <w:rsid w:val="00EA2508"/>
    <w:rsid w:val="00EA2655"/>
    <w:rsid w:val="00EA2808"/>
    <w:rsid w:val="00EA28DF"/>
    <w:rsid w:val="00EA3598"/>
    <w:rsid w:val="00EA36E7"/>
    <w:rsid w:val="00EA43B3"/>
    <w:rsid w:val="00EA45C8"/>
    <w:rsid w:val="00EA4C60"/>
    <w:rsid w:val="00EA5016"/>
    <w:rsid w:val="00EA5971"/>
    <w:rsid w:val="00EA5DC1"/>
    <w:rsid w:val="00EA683B"/>
    <w:rsid w:val="00EA69E3"/>
    <w:rsid w:val="00EA6A2D"/>
    <w:rsid w:val="00EA6FCD"/>
    <w:rsid w:val="00EA7739"/>
    <w:rsid w:val="00EA7F06"/>
    <w:rsid w:val="00EB0183"/>
    <w:rsid w:val="00EB018B"/>
    <w:rsid w:val="00EB0447"/>
    <w:rsid w:val="00EB0449"/>
    <w:rsid w:val="00EB08D5"/>
    <w:rsid w:val="00EB0F2C"/>
    <w:rsid w:val="00EB144D"/>
    <w:rsid w:val="00EB1F11"/>
    <w:rsid w:val="00EB20CB"/>
    <w:rsid w:val="00EB26B0"/>
    <w:rsid w:val="00EB2957"/>
    <w:rsid w:val="00EB2F2E"/>
    <w:rsid w:val="00EB3910"/>
    <w:rsid w:val="00EB3EE9"/>
    <w:rsid w:val="00EB49AE"/>
    <w:rsid w:val="00EB4A52"/>
    <w:rsid w:val="00EB4DD2"/>
    <w:rsid w:val="00EB5733"/>
    <w:rsid w:val="00EB5D84"/>
    <w:rsid w:val="00EB617F"/>
    <w:rsid w:val="00EB62DB"/>
    <w:rsid w:val="00EB6709"/>
    <w:rsid w:val="00EB6BAC"/>
    <w:rsid w:val="00EB7558"/>
    <w:rsid w:val="00EB7676"/>
    <w:rsid w:val="00EB7754"/>
    <w:rsid w:val="00EC0A13"/>
    <w:rsid w:val="00EC0E78"/>
    <w:rsid w:val="00EC1057"/>
    <w:rsid w:val="00EC1D89"/>
    <w:rsid w:val="00EC25B7"/>
    <w:rsid w:val="00EC2B96"/>
    <w:rsid w:val="00EC2F20"/>
    <w:rsid w:val="00EC35E6"/>
    <w:rsid w:val="00EC3748"/>
    <w:rsid w:val="00EC4306"/>
    <w:rsid w:val="00EC4560"/>
    <w:rsid w:val="00EC498A"/>
    <w:rsid w:val="00EC4A4D"/>
    <w:rsid w:val="00EC4D59"/>
    <w:rsid w:val="00EC5095"/>
    <w:rsid w:val="00EC5583"/>
    <w:rsid w:val="00EC573C"/>
    <w:rsid w:val="00EC58D7"/>
    <w:rsid w:val="00EC595B"/>
    <w:rsid w:val="00EC5ED3"/>
    <w:rsid w:val="00EC64DD"/>
    <w:rsid w:val="00EC710C"/>
    <w:rsid w:val="00EC7931"/>
    <w:rsid w:val="00EC7FEC"/>
    <w:rsid w:val="00ED0690"/>
    <w:rsid w:val="00ED1773"/>
    <w:rsid w:val="00ED1B83"/>
    <w:rsid w:val="00ED1F17"/>
    <w:rsid w:val="00ED20A4"/>
    <w:rsid w:val="00ED21EE"/>
    <w:rsid w:val="00ED2455"/>
    <w:rsid w:val="00ED272E"/>
    <w:rsid w:val="00ED3171"/>
    <w:rsid w:val="00ED3CAF"/>
    <w:rsid w:val="00ED4421"/>
    <w:rsid w:val="00ED4DE0"/>
    <w:rsid w:val="00ED4E5C"/>
    <w:rsid w:val="00ED53BB"/>
    <w:rsid w:val="00ED54CF"/>
    <w:rsid w:val="00ED6060"/>
    <w:rsid w:val="00ED617F"/>
    <w:rsid w:val="00ED63AD"/>
    <w:rsid w:val="00ED6E14"/>
    <w:rsid w:val="00ED6F56"/>
    <w:rsid w:val="00ED74C7"/>
    <w:rsid w:val="00EE01B3"/>
    <w:rsid w:val="00EE0227"/>
    <w:rsid w:val="00EE03F9"/>
    <w:rsid w:val="00EE05F1"/>
    <w:rsid w:val="00EE0C44"/>
    <w:rsid w:val="00EE1991"/>
    <w:rsid w:val="00EE1D9A"/>
    <w:rsid w:val="00EE1EA1"/>
    <w:rsid w:val="00EE214D"/>
    <w:rsid w:val="00EE2895"/>
    <w:rsid w:val="00EE31B8"/>
    <w:rsid w:val="00EE3A1C"/>
    <w:rsid w:val="00EE42CB"/>
    <w:rsid w:val="00EE44C5"/>
    <w:rsid w:val="00EE4690"/>
    <w:rsid w:val="00EE4716"/>
    <w:rsid w:val="00EE4C2B"/>
    <w:rsid w:val="00EE50C2"/>
    <w:rsid w:val="00EE54ED"/>
    <w:rsid w:val="00EE5B6E"/>
    <w:rsid w:val="00EE63CE"/>
    <w:rsid w:val="00EE657F"/>
    <w:rsid w:val="00EE65FF"/>
    <w:rsid w:val="00EE67AE"/>
    <w:rsid w:val="00EE6BE6"/>
    <w:rsid w:val="00EE77E1"/>
    <w:rsid w:val="00EE7A8C"/>
    <w:rsid w:val="00EF037B"/>
    <w:rsid w:val="00EF0393"/>
    <w:rsid w:val="00EF04BD"/>
    <w:rsid w:val="00EF0513"/>
    <w:rsid w:val="00EF0A05"/>
    <w:rsid w:val="00EF0ED3"/>
    <w:rsid w:val="00EF1190"/>
    <w:rsid w:val="00EF142C"/>
    <w:rsid w:val="00EF163C"/>
    <w:rsid w:val="00EF1DC5"/>
    <w:rsid w:val="00EF23E9"/>
    <w:rsid w:val="00EF252A"/>
    <w:rsid w:val="00EF29CC"/>
    <w:rsid w:val="00EF2E5B"/>
    <w:rsid w:val="00EF31D1"/>
    <w:rsid w:val="00EF3831"/>
    <w:rsid w:val="00EF3887"/>
    <w:rsid w:val="00EF3B69"/>
    <w:rsid w:val="00EF3B76"/>
    <w:rsid w:val="00EF40A4"/>
    <w:rsid w:val="00EF4311"/>
    <w:rsid w:val="00EF4866"/>
    <w:rsid w:val="00EF4903"/>
    <w:rsid w:val="00EF4BC5"/>
    <w:rsid w:val="00EF4F1C"/>
    <w:rsid w:val="00EF53A3"/>
    <w:rsid w:val="00EF57A3"/>
    <w:rsid w:val="00EF5EAF"/>
    <w:rsid w:val="00EF63A2"/>
    <w:rsid w:val="00EF63DE"/>
    <w:rsid w:val="00EF6BB1"/>
    <w:rsid w:val="00EF7E22"/>
    <w:rsid w:val="00F00280"/>
    <w:rsid w:val="00F00C10"/>
    <w:rsid w:val="00F01075"/>
    <w:rsid w:val="00F0143F"/>
    <w:rsid w:val="00F014EA"/>
    <w:rsid w:val="00F018DF"/>
    <w:rsid w:val="00F01D55"/>
    <w:rsid w:val="00F02060"/>
    <w:rsid w:val="00F02857"/>
    <w:rsid w:val="00F02D49"/>
    <w:rsid w:val="00F02ED6"/>
    <w:rsid w:val="00F02FD1"/>
    <w:rsid w:val="00F03485"/>
    <w:rsid w:val="00F03C4C"/>
    <w:rsid w:val="00F03DE6"/>
    <w:rsid w:val="00F043C4"/>
    <w:rsid w:val="00F04461"/>
    <w:rsid w:val="00F05820"/>
    <w:rsid w:val="00F05B5A"/>
    <w:rsid w:val="00F0623A"/>
    <w:rsid w:val="00F062AE"/>
    <w:rsid w:val="00F0655A"/>
    <w:rsid w:val="00F06875"/>
    <w:rsid w:val="00F068CC"/>
    <w:rsid w:val="00F0699A"/>
    <w:rsid w:val="00F06B08"/>
    <w:rsid w:val="00F06D8D"/>
    <w:rsid w:val="00F071BA"/>
    <w:rsid w:val="00F07967"/>
    <w:rsid w:val="00F07A53"/>
    <w:rsid w:val="00F07F9F"/>
    <w:rsid w:val="00F100F9"/>
    <w:rsid w:val="00F10F7A"/>
    <w:rsid w:val="00F111A9"/>
    <w:rsid w:val="00F113EF"/>
    <w:rsid w:val="00F1141F"/>
    <w:rsid w:val="00F11524"/>
    <w:rsid w:val="00F11924"/>
    <w:rsid w:val="00F11A90"/>
    <w:rsid w:val="00F11D63"/>
    <w:rsid w:val="00F11F7D"/>
    <w:rsid w:val="00F12305"/>
    <w:rsid w:val="00F12833"/>
    <w:rsid w:val="00F14405"/>
    <w:rsid w:val="00F14419"/>
    <w:rsid w:val="00F147C7"/>
    <w:rsid w:val="00F14FA4"/>
    <w:rsid w:val="00F152B3"/>
    <w:rsid w:val="00F15380"/>
    <w:rsid w:val="00F16111"/>
    <w:rsid w:val="00F167D6"/>
    <w:rsid w:val="00F16908"/>
    <w:rsid w:val="00F173D5"/>
    <w:rsid w:val="00F17ABF"/>
    <w:rsid w:val="00F17E25"/>
    <w:rsid w:val="00F17F09"/>
    <w:rsid w:val="00F20418"/>
    <w:rsid w:val="00F20506"/>
    <w:rsid w:val="00F208B8"/>
    <w:rsid w:val="00F20F1A"/>
    <w:rsid w:val="00F20FBB"/>
    <w:rsid w:val="00F216E6"/>
    <w:rsid w:val="00F2175B"/>
    <w:rsid w:val="00F222E1"/>
    <w:rsid w:val="00F222F2"/>
    <w:rsid w:val="00F2264F"/>
    <w:rsid w:val="00F22C44"/>
    <w:rsid w:val="00F233A8"/>
    <w:rsid w:val="00F23802"/>
    <w:rsid w:val="00F23BA6"/>
    <w:rsid w:val="00F250D2"/>
    <w:rsid w:val="00F25279"/>
    <w:rsid w:val="00F26B9F"/>
    <w:rsid w:val="00F275A1"/>
    <w:rsid w:val="00F275B1"/>
    <w:rsid w:val="00F275EF"/>
    <w:rsid w:val="00F276A3"/>
    <w:rsid w:val="00F27C20"/>
    <w:rsid w:val="00F30614"/>
    <w:rsid w:val="00F30D74"/>
    <w:rsid w:val="00F30E2C"/>
    <w:rsid w:val="00F316F4"/>
    <w:rsid w:val="00F31775"/>
    <w:rsid w:val="00F31A5A"/>
    <w:rsid w:val="00F31F04"/>
    <w:rsid w:val="00F32717"/>
    <w:rsid w:val="00F32995"/>
    <w:rsid w:val="00F32C9E"/>
    <w:rsid w:val="00F32E21"/>
    <w:rsid w:val="00F3359B"/>
    <w:rsid w:val="00F335B4"/>
    <w:rsid w:val="00F34094"/>
    <w:rsid w:val="00F34177"/>
    <w:rsid w:val="00F35039"/>
    <w:rsid w:val="00F3516D"/>
    <w:rsid w:val="00F35380"/>
    <w:rsid w:val="00F3559D"/>
    <w:rsid w:val="00F359DA"/>
    <w:rsid w:val="00F35DE5"/>
    <w:rsid w:val="00F35EE4"/>
    <w:rsid w:val="00F3616D"/>
    <w:rsid w:val="00F3620F"/>
    <w:rsid w:val="00F369EC"/>
    <w:rsid w:val="00F36A0B"/>
    <w:rsid w:val="00F37DDB"/>
    <w:rsid w:val="00F40075"/>
    <w:rsid w:val="00F403FC"/>
    <w:rsid w:val="00F40AD5"/>
    <w:rsid w:val="00F411F6"/>
    <w:rsid w:val="00F416D3"/>
    <w:rsid w:val="00F417D9"/>
    <w:rsid w:val="00F418F5"/>
    <w:rsid w:val="00F41984"/>
    <w:rsid w:val="00F42288"/>
    <w:rsid w:val="00F4242C"/>
    <w:rsid w:val="00F42B66"/>
    <w:rsid w:val="00F42ED6"/>
    <w:rsid w:val="00F43393"/>
    <w:rsid w:val="00F434FB"/>
    <w:rsid w:val="00F44409"/>
    <w:rsid w:val="00F44501"/>
    <w:rsid w:val="00F45142"/>
    <w:rsid w:val="00F45391"/>
    <w:rsid w:val="00F45799"/>
    <w:rsid w:val="00F45A9D"/>
    <w:rsid w:val="00F45B56"/>
    <w:rsid w:val="00F45D41"/>
    <w:rsid w:val="00F461AA"/>
    <w:rsid w:val="00F466E7"/>
    <w:rsid w:val="00F47DAD"/>
    <w:rsid w:val="00F50FE7"/>
    <w:rsid w:val="00F510D5"/>
    <w:rsid w:val="00F510DA"/>
    <w:rsid w:val="00F5183D"/>
    <w:rsid w:val="00F519A2"/>
    <w:rsid w:val="00F5229B"/>
    <w:rsid w:val="00F52332"/>
    <w:rsid w:val="00F5259C"/>
    <w:rsid w:val="00F52E32"/>
    <w:rsid w:val="00F533D0"/>
    <w:rsid w:val="00F53660"/>
    <w:rsid w:val="00F53D46"/>
    <w:rsid w:val="00F53DF5"/>
    <w:rsid w:val="00F53F3B"/>
    <w:rsid w:val="00F547C3"/>
    <w:rsid w:val="00F54931"/>
    <w:rsid w:val="00F54AEB"/>
    <w:rsid w:val="00F55C63"/>
    <w:rsid w:val="00F562E9"/>
    <w:rsid w:val="00F56B12"/>
    <w:rsid w:val="00F57385"/>
    <w:rsid w:val="00F57E48"/>
    <w:rsid w:val="00F6016D"/>
    <w:rsid w:val="00F601A9"/>
    <w:rsid w:val="00F60615"/>
    <w:rsid w:val="00F60D52"/>
    <w:rsid w:val="00F618A8"/>
    <w:rsid w:val="00F61A84"/>
    <w:rsid w:val="00F62323"/>
    <w:rsid w:val="00F626A6"/>
    <w:rsid w:val="00F628BB"/>
    <w:rsid w:val="00F62E00"/>
    <w:rsid w:val="00F6306A"/>
    <w:rsid w:val="00F63660"/>
    <w:rsid w:val="00F63C8F"/>
    <w:rsid w:val="00F63EB2"/>
    <w:rsid w:val="00F6413E"/>
    <w:rsid w:val="00F64359"/>
    <w:rsid w:val="00F64809"/>
    <w:rsid w:val="00F64936"/>
    <w:rsid w:val="00F64F93"/>
    <w:rsid w:val="00F6507D"/>
    <w:rsid w:val="00F652BB"/>
    <w:rsid w:val="00F66054"/>
    <w:rsid w:val="00F663FC"/>
    <w:rsid w:val="00F667DB"/>
    <w:rsid w:val="00F669E5"/>
    <w:rsid w:val="00F67388"/>
    <w:rsid w:val="00F6768B"/>
    <w:rsid w:val="00F70430"/>
    <w:rsid w:val="00F70634"/>
    <w:rsid w:val="00F70691"/>
    <w:rsid w:val="00F708D3"/>
    <w:rsid w:val="00F709BB"/>
    <w:rsid w:val="00F71196"/>
    <w:rsid w:val="00F7129A"/>
    <w:rsid w:val="00F71A31"/>
    <w:rsid w:val="00F72217"/>
    <w:rsid w:val="00F729A4"/>
    <w:rsid w:val="00F72BD0"/>
    <w:rsid w:val="00F73EC4"/>
    <w:rsid w:val="00F7456B"/>
    <w:rsid w:val="00F745ED"/>
    <w:rsid w:val="00F747F3"/>
    <w:rsid w:val="00F74AFC"/>
    <w:rsid w:val="00F74D6D"/>
    <w:rsid w:val="00F753ED"/>
    <w:rsid w:val="00F7545E"/>
    <w:rsid w:val="00F75669"/>
    <w:rsid w:val="00F75695"/>
    <w:rsid w:val="00F75F92"/>
    <w:rsid w:val="00F76228"/>
    <w:rsid w:val="00F76B35"/>
    <w:rsid w:val="00F76D55"/>
    <w:rsid w:val="00F77A1D"/>
    <w:rsid w:val="00F77B77"/>
    <w:rsid w:val="00F77C61"/>
    <w:rsid w:val="00F8009F"/>
    <w:rsid w:val="00F800BB"/>
    <w:rsid w:val="00F80912"/>
    <w:rsid w:val="00F809C2"/>
    <w:rsid w:val="00F80B35"/>
    <w:rsid w:val="00F80C82"/>
    <w:rsid w:val="00F80F14"/>
    <w:rsid w:val="00F80F35"/>
    <w:rsid w:val="00F8123F"/>
    <w:rsid w:val="00F8154E"/>
    <w:rsid w:val="00F8195A"/>
    <w:rsid w:val="00F821D5"/>
    <w:rsid w:val="00F82601"/>
    <w:rsid w:val="00F82658"/>
    <w:rsid w:val="00F82CCA"/>
    <w:rsid w:val="00F8313A"/>
    <w:rsid w:val="00F83238"/>
    <w:rsid w:val="00F83568"/>
    <w:rsid w:val="00F835C2"/>
    <w:rsid w:val="00F83833"/>
    <w:rsid w:val="00F83911"/>
    <w:rsid w:val="00F83BFA"/>
    <w:rsid w:val="00F83D57"/>
    <w:rsid w:val="00F83F42"/>
    <w:rsid w:val="00F8476F"/>
    <w:rsid w:val="00F85D23"/>
    <w:rsid w:val="00F85EE6"/>
    <w:rsid w:val="00F8622D"/>
    <w:rsid w:val="00F86D20"/>
    <w:rsid w:val="00F86E4C"/>
    <w:rsid w:val="00F87460"/>
    <w:rsid w:val="00F87C4C"/>
    <w:rsid w:val="00F87D45"/>
    <w:rsid w:val="00F9022A"/>
    <w:rsid w:val="00F90681"/>
    <w:rsid w:val="00F90728"/>
    <w:rsid w:val="00F90985"/>
    <w:rsid w:val="00F90C73"/>
    <w:rsid w:val="00F90CFB"/>
    <w:rsid w:val="00F91474"/>
    <w:rsid w:val="00F9149F"/>
    <w:rsid w:val="00F9242C"/>
    <w:rsid w:val="00F92AD3"/>
    <w:rsid w:val="00F92FCB"/>
    <w:rsid w:val="00F93084"/>
    <w:rsid w:val="00F939DF"/>
    <w:rsid w:val="00F94026"/>
    <w:rsid w:val="00F946DC"/>
    <w:rsid w:val="00F949C0"/>
    <w:rsid w:val="00F9584B"/>
    <w:rsid w:val="00F96657"/>
    <w:rsid w:val="00F96931"/>
    <w:rsid w:val="00F96F95"/>
    <w:rsid w:val="00F97405"/>
    <w:rsid w:val="00F977D6"/>
    <w:rsid w:val="00F9791A"/>
    <w:rsid w:val="00F97AE2"/>
    <w:rsid w:val="00FA02CF"/>
    <w:rsid w:val="00FA0495"/>
    <w:rsid w:val="00FA10A3"/>
    <w:rsid w:val="00FA1F60"/>
    <w:rsid w:val="00FA2172"/>
    <w:rsid w:val="00FA2184"/>
    <w:rsid w:val="00FA247F"/>
    <w:rsid w:val="00FA28CF"/>
    <w:rsid w:val="00FA2A2F"/>
    <w:rsid w:val="00FA38EB"/>
    <w:rsid w:val="00FA4122"/>
    <w:rsid w:val="00FA4B0B"/>
    <w:rsid w:val="00FA4B38"/>
    <w:rsid w:val="00FA5703"/>
    <w:rsid w:val="00FA5EEB"/>
    <w:rsid w:val="00FA6081"/>
    <w:rsid w:val="00FA6B51"/>
    <w:rsid w:val="00FA6D83"/>
    <w:rsid w:val="00FA6DFD"/>
    <w:rsid w:val="00FA732D"/>
    <w:rsid w:val="00FA7A45"/>
    <w:rsid w:val="00FA7BD7"/>
    <w:rsid w:val="00FA7DD5"/>
    <w:rsid w:val="00FB012B"/>
    <w:rsid w:val="00FB0563"/>
    <w:rsid w:val="00FB0A51"/>
    <w:rsid w:val="00FB1406"/>
    <w:rsid w:val="00FB291C"/>
    <w:rsid w:val="00FB2BB4"/>
    <w:rsid w:val="00FB309E"/>
    <w:rsid w:val="00FB34D2"/>
    <w:rsid w:val="00FB37CC"/>
    <w:rsid w:val="00FB3CD0"/>
    <w:rsid w:val="00FB40A3"/>
    <w:rsid w:val="00FB4221"/>
    <w:rsid w:val="00FB4CA9"/>
    <w:rsid w:val="00FB5151"/>
    <w:rsid w:val="00FB52E9"/>
    <w:rsid w:val="00FB5432"/>
    <w:rsid w:val="00FB5673"/>
    <w:rsid w:val="00FB597C"/>
    <w:rsid w:val="00FB5BB3"/>
    <w:rsid w:val="00FB671E"/>
    <w:rsid w:val="00FB6D07"/>
    <w:rsid w:val="00FB766A"/>
    <w:rsid w:val="00FC00A5"/>
    <w:rsid w:val="00FC058F"/>
    <w:rsid w:val="00FC0843"/>
    <w:rsid w:val="00FC0C8F"/>
    <w:rsid w:val="00FC1155"/>
    <w:rsid w:val="00FC1309"/>
    <w:rsid w:val="00FC1343"/>
    <w:rsid w:val="00FC16AE"/>
    <w:rsid w:val="00FC1E9A"/>
    <w:rsid w:val="00FC2AC5"/>
    <w:rsid w:val="00FC2CA8"/>
    <w:rsid w:val="00FC2D7F"/>
    <w:rsid w:val="00FC2FA9"/>
    <w:rsid w:val="00FC30A9"/>
    <w:rsid w:val="00FC3286"/>
    <w:rsid w:val="00FC34C0"/>
    <w:rsid w:val="00FC3994"/>
    <w:rsid w:val="00FC3C48"/>
    <w:rsid w:val="00FC3D16"/>
    <w:rsid w:val="00FC3ED8"/>
    <w:rsid w:val="00FC3F40"/>
    <w:rsid w:val="00FC440C"/>
    <w:rsid w:val="00FC4510"/>
    <w:rsid w:val="00FC45C2"/>
    <w:rsid w:val="00FC4643"/>
    <w:rsid w:val="00FC46BB"/>
    <w:rsid w:val="00FC4A77"/>
    <w:rsid w:val="00FC4CA4"/>
    <w:rsid w:val="00FC52A6"/>
    <w:rsid w:val="00FC5872"/>
    <w:rsid w:val="00FC5BD2"/>
    <w:rsid w:val="00FC5DE3"/>
    <w:rsid w:val="00FC5FBB"/>
    <w:rsid w:val="00FC6312"/>
    <w:rsid w:val="00FC636D"/>
    <w:rsid w:val="00FC6505"/>
    <w:rsid w:val="00FC6BC8"/>
    <w:rsid w:val="00FC6F7F"/>
    <w:rsid w:val="00FC7A3B"/>
    <w:rsid w:val="00FC7B7B"/>
    <w:rsid w:val="00FC7C2D"/>
    <w:rsid w:val="00FD0164"/>
    <w:rsid w:val="00FD0A0E"/>
    <w:rsid w:val="00FD0B47"/>
    <w:rsid w:val="00FD1631"/>
    <w:rsid w:val="00FD2CAB"/>
    <w:rsid w:val="00FD2D9F"/>
    <w:rsid w:val="00FD321A"/>
    <w:rsid w:val="00FD34D1"/>
    <w:rsid w:val="00FD372D"/>
    <w:rsid w:val="00FD46C5"/>
    <w:rsid w:val="00FD516E"/>
    <w:rsid w:val="00FD545D"/>
    <w:rsid w:val="00FD546A"/>
    <w:rsid w:val="00FD57B8"/>
    <w:rsid w:val="00FD582C"/>
    <w:rsid w:val="00FD59F8"/>
    <w:rsid w:val="00FD5FFA"/>
    <w:rsid w:val="00FD6026"/>
    <w:rsid w:val="00FD62A0"/>
    <w:rsid w:val="00FD644A"/>
    <w:rsid w:val="00FD6BCF"/>
    <w:rsid w:val="00FD6C0D"/>
    <w:rsid w:val="00FD70E7"/>
    <w:rsid w:val="00FD72E1"/>
    <w:rsid w:val="00FD7448"/>
    <w:rsid w:val="00FD7A8D"/>
    <w:rsid w:val="00FD7D4A"/>
    <w:rsid w:val="00FD7FB4"/>
    <w:rsid w:val="00FE0163"/>
    <w:rsid w:val="00FE023F"/>
    <w:rsid w:val="00FE0245"/>
    <w:rsid w:val="00FE0776"/>
    <w:rsid w:val="00FE096C"/>
    <w:rsid w:val="00FE0A5C"/>
    <w:rsid w:val="00FE0F51"/>
    <w:rsid w:val="00FE119D"/>
    <w:rsid w:val="00FE16C1"/>
    <w:rsid w:val="00FE257A"/>
    <w:rsid w:val="00FE2AA0"/>
    <w:rsid w:val="00FE2F78"/>
    <w:rsid w:val="00FE32E9"/>
    <w:rsid w:val="00FE4B96"/>
    <w:rsid w:val="00FE4FFC"/>
    <w:rsid w:val="00FE592C"/>
    <w:rsid w:val="00FE596B"/>
    <w:rsid w:val="00FE5AE2"/>
    <w:rsid w:val="00FE5DC7"/>
    <w:rsid w:val="00FE6F09"/>
    <w:rsid w:val="00FE77A9"/>
    <w:rsid w:val="00FE7C34"/>
    <w:rsid w:val="00FF0381"/>
    <w:rsid w:val="00FF0A6F"/>
    <w:rsid w:val="00FF0AAB"/>
    <w:rsid w:val="00FF0CB5"/>
    <w:rsid w:val="00FF0FA0"/>
    <w:rsid w:val="00FF1A85"/>
    <w:rsid w:val="00FF2020"/>
    <w:rsid w:val="00FF2605"/>
    <w:rsid w:val="00FF28A1"/>
    <w:rsid w:val="00FF3487"/>
    <w:rsid w:val="00FF3590"/>
    <w:rsid w:val="00FF3615"/>
    <w:rsid w:val="00FF3C42"/>
    <w:rsid w:val="00FF4730"/>
    <w:rsid w:val="00FF4734"/>
    <w:rsid w:val="00FF5544"/>
    <w:rsid w:val="00FF59A1"/>
    <w:rsid w:val="00FF5CD7"/>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4E4A14A1-BA49-4EC3-AA27-845DF63C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08658A"/>
    <w:pPr>
      <w:spacing w:afterLines="100" w:after="100" w:line="400" w:lineRule="exact"/>
    </w:pPr>
    <w:rPr>
      <w:rFonts w:ascii="Times New Roman" w:eastAsia="黑体" w:hAnsi="Times New Roman"/>
      <w:iCs/>
      <w:sz w:val="21"/>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FA4B0B"/>
    <w:pPr>
      <w:tabs>
        <w:tab w:val="right" w:leader="dot" w:pos="8777"/>
      </w:tabs>
      <w:spacing w:after="0" w:line="400" w:lineRule="exact"/>
    </w:pPr>
    <w:rPr>
      <w:rFonts w:ascii="Times New Roman" w:eastAsia="黑体" w:hAnsi="Times New Roman" w:cs="Times New Roman"/>
      <w:noProof/>
      <w:sz w:val="28"/>
      <w:szCs w:val="28"/>
    </w:rPr>
  </w:style>
  <w:style w:type="paragraph" w:styleId="21">
    <w:name w:val="toc 2"/>
    <w:basedOn w:val="a0"/>
    <w:next w:val="a0"/>
    <w:autoRedefine/>
    <w:uiPriority w:val="39"/>
    <w:unhideWhenUsed/>
    <w:rsid w:val="00AA40ED"/>
    <w:pPr>
      <w:ind w:leftChars="200" w:left="420"/>
    </w:pPr>
    <w:rPr>
      <w:rFonts w:ascii="Times New Roman" w:hAnsi="Times New Roman"/>
      <w:sz w:val="24"/>
    </w:r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 w:type="paragraph" w:styleId="aff3">
    <w:name w:val="table of figures"/>
    <w:basedOn w:val="a0"/>
    <w:next w:val="a0"/>
    <w:uiPriority w:val="99"/>
    <w:semiHidden/>
    <w:unhideWhenUsed/>
    <w:rsid w:val="00D55813"/>
    <w:pPr>
      <w:ind w:leftChars="200" w:left="200" w:hangingChars="200" w:hanging="200"/>
    </w:pPr>
  </w:style>
  <w:style w:type="paragraph" w:styleId="aff4">
    <w:name w:val="Normal (Web)"/>
    <w:basedOn w:val="a0"/>
    <w:uiPriority w:val="99"/>
    <w:semiHidden/>
    <w:unhideWhenUsed/>
    <w:rsid w:val="006A1885"/>
    <w:pPr>
      <w:spacing w:before="100" w:beforeAutospacing="1" w:after="100" w:afterAutospacing="1" w:line="240" w:lineRule="auto"/>
    </w:pPr>
    <w:rPr>
      <w:rFonts w:ascii="宋体" w:eastAsia="宋体" w:hAnsi="宋体" w:cs="宋体"/>
      <w:sz w:val="24"/>
      <w:szCs w:val="24"/>
    </w:rPr>
  </w:style>
  <w:style w:type="character" w:styleId="aff5">
    <w:name w:val="annotation reference"/>
    <w:basedOn w:val="a1"/>
    <w:uiPriority w:val="99"/>
    <w:semiHidden/>
    <w:unhideWhenUsed/>
    <w:rsid w:val="008C57B6"/>
    <w:rPr>
      <w:sz w:val="21"/>
      <w:szCs w:val="21"/>
    </w:rPr>
  </w:style>
  <w:style w:type="paragraph" w:styleId="aff6">
    <w:name w:val="annotation text"/>
    <w:basedOn w:val="a0"/>
    <w:link w:val="aff7"/>
    <w:uiPriority w:val="99"/>
    <w:semiHidden/>
    <w:unhideWhenUsed/>
    <w:rsid w:val="008C57B6"/>
  </w:style>
  <w:style w:type="character" w:customStyle="1" w:styleId="aff7">
    <w:name w:val="批注文字 字符"/>
    <w:basedOn w:val="a1"/>
    <w:link w:val="aff6"/>
    <w:uiPriority w:val="99"/>
    <w:semiHidden/>
    <w:rsid w:val="008C57B6"/>
  </w:style>
  <w:style w:type="paragraph" w:styleId="aff8">
    <w:name w:val="annotation subject"/>
    <w:basedOn w:val="aff6"/>
    <w:next w:val="aff6"/>
    <w:link w:val="aff9"/>
    <w:uiPriority w:val="99"/>
    <w:semiHidden/>
    <w:unhideWhenUsed/>
    <w:rsid w:val="008C57B6"/>
    <w:rPr>
      <w:b/>
      <w:bCs/>
    </w:rPr>
  </w:style>
  <w:style w:type="character" w:customStyle="1" w:styleId="aff9">
    <w:name w:val="批注主题 字符"/>
    <w:basedOn w:val="aff7"/>
    <w:link w:val="aff8"/>
    <w:uiPriority w:val="99"/>
    <w:semiHidden/>
    <w:rsid w:val="008C57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34742719">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789665176">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0225122">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555547">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6329830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393843460">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35185355">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eader" Target="header12.xml"/><Relationship Id="rId21" Type="http://schemas.openxmlformats.org/officeDocument/2006/relationships/header" Target="header5.xml"/><Relationship Id="rId34" Type="http://schemas.openxmlformats.org/officeDocument/2006/relationships/image" Target="media/image4.png"/><Relationship Id="rId42" Type="http://schemas.openxmlformats.org/officeDocument/2006/relationships/header" Target="header15.xml"/><Relationship Id="rId47" Type="http://schemas.openxmlformats.org/officeDocument/2006/relationships/chart" Target="charts/chart5.xml"/><Relationship Id="rId50" Type="http://schemas.openxmlformats.org/officeDocument/2006/relationships/header" Target="header19.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image" Target="media/image3.png"/><Relationship Id="rId38" Type="http://schemas.openxmlformats.org/officeDocument/2006/relationships/header" Target="header11.xml"/><Relationship Id="rId46"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header" Target="header4.xml"/><Relationship Id="rId20" Type="http://schemas.microsoft.com/office/2011/relationships/commentsExtended" Target="commentsExtended.xml"/><Relationship Id="rId29" Type="http://schemas.openxmlformats.org/officeDocument/2006/relationships/chart" Target="charts/chart1.xml"/><Relationship Id="rId41" Type="http://schemas.openxmlformats.org/officeDocument/2006/relationships/header" Target="header14.xm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2.png"/><Relationship Id="rId37" Type="http://schemas.openxmlformats.org/officeDocument/2006/relationships/header" Target="header10.xml"/><Relationship Id="rId40" Type="http://schemas.openxmlformats.org/officeDocument/2006/relationships/header" Target="header13.xml"/><Relationship Id="rId45" Type="http://schemas.openxmlformats.org/officeDocument/2006/relationships/chart" Target="charts/chart3.xm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footer" Target="footer10.xml"/><Relationship Id="rId36" Type="http://schemas.openxmlformats.org/officeDocument/2006/relationships/header" Target="header9.xml"/><Relationship Id="rId49" Type="http://schemas.openxmlformats.org/officeDocument/2006/relationships/header" Target="header18.xml"/><Relationship Id="rId10" Type="http://schemas.openxmlformats.org/officeDocument/2006/relationships/header" Target="header1.xml"/><Relationship Id="rId19" Type="http://schemas.openxmlformats.org/officeDocument/2006/relationships/comments" Target="comments.xml"/><Relationship Id="rId31" Type="http://schemas.openxmlformats.org/officeDocument/2006/relationships/footer" Target="footer11.xml"/><Relationship Id="rId44" Type="http://schemas.openxmlformats.org/officeDocument/2006/relationships/chart" Target="charts/chart2.xml"/><Relationship Id="rId52"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header" Target="header7.xml"/><Relationship Id="rId30" Type="http://schemas.openxmlformats.org/officeDocument/2006/relationships/header" Target="header8.xml"/><Relationship Id="rId35" Type="http://schemas.openxmlformats.org/officeDocument/2006/relationships/image" Target="media/image5.png"/><Relationship Id="rId43" Type="http://schemas.openxmlformats.org/officeDocument/2006/relationships/header" Target="header16.xml"/><Relationship Id="rId48" Type="http://schemas.openxmlformats.org/officeDocument/2006/relationships/header" Target="header17.xml"/><Relationship Id="rId8" Type="http://schemas.openxmlformats.org/officeDocument/2006/relationships/hyperlink" Target="http://news.cau.edu.cn/upload/2005/caunews_20050711181514.jpg" TargetMode="External"/><Relationship Id="rId51" Type="http://schemas.openxmlformats.org/officeDocument/2006/relationships/header" Target="header20.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4180;&#24230;&#25968;&#25454;.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single&#29577;&#3185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9577;&#3185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double&#23567;&#40614;.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dministrator\Desktop\IR.Paper\&#22238;&#24402;&#32467;&#26524;\&#27700;&#312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89129483814523"/>
          <c:y val="0.15682925051035287"/>
          <c:w val="0.72484251968503943"/>
          <c:h val="0.68663531641878095"/>
        </c:manualLayout>
      </c:layout>
      <c:barChart>
        <c:barDir val="col"/>
        <c:grouping val="clustered"/>
        <c:varyColors val="0"/>
        <c:ser>
          <c:idx val="1"/>
          <c:order val="0"/>
          <c:tx>
            <c:strRef>
              <c:f>[年度数据.xls]年度数据!$C$12</c:f>
              <c:strCache>
                <c:ptCount val="1"/>
                <c:pt idx="0">
                  <c:v>第一产业就业人口比重</c:v>
                </c:pt>
              </c:strCache>
            </c:strRef>
          </c:tx>
          <c:spPr>
            <a:solidFill>
              <a:schemeClr val="bg1">
                <a:lumMod val="65000"/>
              </a:schemeClr>
            </a:solidFill>
            <a:ln>
              <a:noFill/>
            </a:ln>
            <a:effectLst/>
          </c:spPr>
          <c:invertIfNegative val="0"/>
          <c:cat>
            <c:numRef>
              <c:f>[年度数据.xls]年度数据!$B$13:$B$26</c:f>
              <c:numCache>
                <c:formatCode>General</c:formatCode>
                <c:ptCount val="14"/>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numCache>
            </c:numRef>
          </c:cat>
          <c:val>
            <c:numRef>
              <c:f>[年度数据.xls]年度数据!$C$13:$C$26</c:f>
              <c:numCache>
                <c:formatCode>0.0%</c:formatCode>
                <c:ptCount val="14"/>
                <c:pt idx="0">
                  <c:v>0.50100008404067575</c:v>
                </c:pt>
                <c:pt idx="1">
                  <c:v>0.5</c:v>
                </c:pt>
                <c:pt idx="2">
                  <c:v>0.5</c:v>
                </c:pt>
                <c:pt idx="3">
                  <c:v>0.5</c:v>
                </c:pt>
                <c:pt idx="4">
                  <c:v>0.49100032548551592</c:v>
                </c:pt>
                <c:pt idx="5">
                  <c:v>0.46899978455240765</c:v>
                </c:pt>
                <c:pt idx="6">
                  <c:v>0.44800058944096882</c:v>
                </c:pt>
                <c:pt idx="7">
                  <c:v>0.42599962655712342</c:v>
                </c:pt>
                <c:pt idx="8">
                  <c:v>0.40800042484831589</c:v>
                </c:pt>
                <c:pt idx="9">
                  <c:v>0.39599941771213804</c:v>
                </c:pt>
                <c:pt idx="10">
                  <c:v>0.38100042200770162</c:v>
                </c:pt>
                <c:pt idx="11">
                  <c:v>0.36699954010905983</c:v>
                </c:pt>
                <c:pt idx="12">
                  <c:v>0.34800052342318766</c:v>
                </c:pt>
                <c:pt idx="13">
                  <c:v>0.33600594493116398</c:v>
                </c:pt>
              </c:numCache>
            </c:numRef>
          </c:val>
          <c:extLst>
            <c:ext xmlns:c16="http://schemas.microsoft.com/office/drawing/2014/chart" uri="{C3380CC4-5D6E-409C-BE32-E72D297353CC}">
              <c16:uniqueId val="{00000000-4784-4986-8A90-49DD1A846411}"/>
            </c:ext>
          </c:extLst>
        </c:ser>
        <c:dLbls>
          <c:showLegendKey val="0"/>
          <c:showVal val="0"/>
          <c:showCatName val="0"/>
          <c:showSerName val="0"/>
          <c:showPercent val="0"/>
          <c:showBubbleSize val="0"/>
        </c:dLbls>
        <c:gapWidth val="150"/>
        <c:axId val="375761264"/>
        <c:axId val="375762576"/>
      </c:barChart>
      <c:lineChart>
        <c:grouping val="standard"/>
        <c:varyColors val="0"/>
        <c:ser>
          <c:idx val="2"/>
          <c:order val="1"/>
          <c:tx>
            <c:strRef>
              <c:f>[年度数据.xls]年度数据!$D$12</c:f>
              <c:strCache>
                <c:ptCount val="1"/>
                <c:pt idx="0">
                  <c:v>人均耕地面积</c:v>
                </c:pt>
              </c:strCache>
            </c:strRef>
          </c:tx>
          <c:spPr>
            <a:ln w="28575" cap="rnd">
              <a:solidFill>
                <a:sysClr val="windowText" lastClr="000000"/>
              </a:solidFill>
              <a:round/>
            </a:ln>
            <a:effectLst/>
          </c:spPr>
          <c:marker>
            <c:symbol val="none"/>
          </c:marker>
          <c:val>
            <c:numRef>
              <c:f>[年度数据.xls]年度数据!$D$13:$D$26</c:f>
              <c:numCache>
                <c:formatCode>0.0_ </c:formatCode>
                <c:ptCount val="14"/>
                <c:pt idx="0">
                  <c:v>2.0699999999999998</c:v>
                </c:pt>
                <c:pt idx="1">
                  <c:v>1.98</c:v>
                </c:pt>
                <c:pt idx="2">
                  <c:v>1.99</c:v>
                </c:pt>
                <c:pt idx="3">
                  <c:v>2</c:v>
                </c:pt>
                <c:pt idx="4">
                  <c:v>1.96</c:v>
                </c:pt>
                <c:pt idx="5">
                  <c:v>2</c:v>
                </c:pt>
                <c:pt idx="6">
                  <c:v>2.08</c:v>
                </c:pt>
                <c:pt idx="7">
                  <c:v>2.11</c:v>
                </c:pt>
                <c:pt idx="8">
                  <c:v>2.16</c:v>
                </c:pt>
                <c:pt idx="9">
                  <c:v>2.1800000000000002</c:v>
                </c:pt>
                <c:pt idx="10">
                  <c:v>2.2599999999999998</c:v>
                </c:pt>
                <c:pt idx="11">
                  <c:v>2.2799999999999998</c:v>
                </c:pt>
                <c:pt idx="12">
                  <c:v>2.2999999999999998</c:v>
                </c:pt>
                <c:pt idx="13">
                  <c:v>2.34</c:v>
                </c:pt>
              </c:numCache>
            </c:numRef>
          </c:val>
          <c:smooth val="0"/>
          <c:extLst>
            <c:ext xmlns:c16="http://schemas.microsoft.com/office/drawing/2014/chart" uri="{C3380CC4-5D6E-409C-BE32-E72D297353CC}">
              <c16:uniqueId val="{00000001-4784-4986-8A90-49DD1A846411}"/>
            </c:ext>
          </c:extLst>
        </c:ser>
        <c:dLbls>
          <c:showLegendKey val="0"/>
          <c:showVal val="0"/>
          <c:showCatName val="0"/>
          <c:showSerName val="0"/>
          <c:showPercent val="0"/>
          <c:showBubbleSize val="0"/>
        </c:dLbls>
        <c:marker val="1"/>
        <c:smooth val="0"/>
        <c:axId val="375760936"/>
        <c:axId val="375762248"/>
      </c:lineChart>
      <c:catAx>
        <c:axId val="375761264"/>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9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375762576"/>
        <c:crosses val="autoZero"/>
        <c:auto val="1"/>
        <c:lblAlgn val="ctr"/>
        <c:lblOffset val="100"/>
        <c:noMultiLvlLbl val="0"/>
      </c:catAx>
      <c:valAx>
        <c:axId val="375762576"/>
        <c:scaling>
          <c:orientation val="minMax"/>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r>
                  <a:rPr lang="zh-CN" altLang="en-US" sz="1050" b="1" baseline="0">
                    <a:solidFill>
                      <a:sysClr val="windowText" lastClr="000000"/>
                    </a:solidFill>
                    <a:ea typeface="宋体" panose="02010600030101010101" pitchFamily="2" charset="-122"/>
                  </a:rPr>
                  <a:t>百分比（</a:t>
                </a:r>
                <a:r>
                  <a:rPr lang="en-US" altLang="zh-CN" sz="1050" b="1" baseline="0">
                    <a:solidFill>
                      <a:sysClr val="windowText" lastClr="000000"/>
                    </a:solidFill>
                    <a:ea typeface="宋体" panose="02010600030101010101" pitchFamily="2" charset="-122"/>
                  </a:rPr>
                  <a:t>%</a:t>
                </a:r>
                <a:r>
                  <a:rPr lang="zh-CN" altLang="en-US" sz="1050" b="1" baseline="0">
                    <a:solidFill>
                      <a:sysClr val="windowText" lastClr="000000"/>
                    </a:solidFill>
                    <a:ea typeface="宋体" panose="02010600030101010101" pitchFamily="2" charset="-122"/>
                  </a:rPr>
                  <a:t>）</a:t>
                </a:r>
              </a:p>
            </c:rich>
          </c:tx>
          <c:layout>
            <c:manualLayout>
              <c:xMode val="edge"/>
              <c:yMode val="edge"/>
              <c:x val="1.1111111111111112E-2"/>
              <c:y val="0.3400772820064158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endParaRPr lang="zh-CN"/>
            </a:p>
          </c:txPr>
        </c:title>
        <c:numFmt formatCode="0.0%"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1264"/>
        <c:crosses val="autoZero"/>
        <c:crossBetween val="between"/>
      </c:valAx>
      <c:valAx>
        <c:axId val="375762248"/>
        <c:scaling>
          <c:orientation val="minMax"/>
        </c:scaling>
        <c:delete val="0"/>
        <c:axPos val="r"/>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人均耕地面积（亩</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人）</a:t>
                </a:r>
              </a:p>
            </c:rich>
          </c:tx>
          <c:layout>
            <c:manualLayout>
              <c:xMode val="edge"/>
              <c:yMode val="edge"/>
              <c:x val="0.95"/>
              <c:y val="0.24834135316418782"/>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0.0_ "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0936"/>
        <c:crosses val="max"/>
        <c:crossBetween val="between"/>
      </c:valAx>
      <c:catAx>
        <c:axId val="375760936"/>
        <c:scaling>
          <c:orientation val="minMax"/>
        </c:scaling>
        <c:delete val="1"/>
        <c:axPos val="b"/>
        <c:majorTickMark val="none"/>
        <c:minorTickMark val="none"/>
        <c:tickLblPos val="nextTo"/>
        <c:crossAx val="375762248"/>
        <c:crosses val="autoZero"/>
        <c:auto val="1"/>
        <c:lblAlgn val="ctr"/>
        <c:lblOffset val="100"/>
        <c:noMultiLvlLbl val="0"/>
      </c:catAx>
      <c:spPr>
        <a:noFill/>
        <a:ln>
          <a:solidFill>
            <a:sysClr val="windowText" lastClr="000000"/>
          </a:solidFill>
        </a:ln>
        <a:effectLst/>
      </c:spPr>
    </c:plotArea>
    <c:legend>
      <c:legendPos val="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5804164574407847"/>
          <c:y val="3.8294179339563833E-2"/>
          <c:w val="0.69697689077874758"/>
          <c:h val="0.7707820997529676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E27E-404D-8426-273348077DE3}"/>
            </c:ext>
          </c:extLst>
        </c:ser>
        <c:dLbls>
          <c:showLegendKey val="0"/>
          <c:showVal val="0"/>
          <c:showCatName val="0"/>
          <c:showSerName val="0"/>
          <c:showPercent val="0"/>
          <c:showBubbleSize val="0"/>
        </c:dLbls>
        <c:axId val="114736512"/>
        <c:axId val="114738688"/>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E27E-404D-8426-273348077DE3}"/>
            </c:ext>
          </c:extLst>
        </c:ser>
        <c:dLbls>
          <c:showLegendKey val="0"/>
          <c:showVal val="0"/>
          <c:showCatName val="0"/>
          <c:showSerName val="0"/>
          <c:showPercent val="0"/>
          <c:showBubbleSize val="0"/>
        </c:dLbls>
        <c:axId val="114742784"/>
        <c:axId val="114740608"/>
      </c:scatterChart>
      <c:valAx>
        <c:axId val="114736512"/>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8688"/>
        <c:crosses val="autoZero"/>
        <c:crossBetween val="midCat"/>
        <c:majorUnit val="20"/>
      </c:valAx>
      <c:valAx>
        <c:axId val="11473868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8.6491739552964023E-3"/>
              <c:y val="0.31858701331168171"/>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6512"/>
        <c:crosses val="autoZero"/>
        <c:crossBetween val="midCat"/>
        <c:majorUnit val="10"/>
      </c:valAx>
      <c:valAx>
        <c:axId val="11474060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6119893263913325"/>
              <c:y val="0.34883662050282299"/>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42784"/>
        <c:crosses val="max"/>
        <c:crossBetween val="midCat"/>
      </c:valAx>
      <c:valAx>
        <c:axId val="114742784"/>
        <c:scaling>
          <c:orientation val="minMax"/>
        </c:scaling>
        <c:delete val="1"/>
        <c:axPos val="b"/>
        <c:majorTickMark val="out"/>
        <c:minorTickMark val="none"/>
        <c:tickLblPos val="nextTo"/>
        <c:crossAx val="114740608"/>
        <c:crosses val="autoZero"/>
        <c:crossBetween val="midCat"/>
      </c:valAx>
      <c:spPr>
        <a:noFill/>
        <a:ln>
          <a:solidFill>
            <a:sysClr val="windowText" lastClr="000000"/>
          </a:solidFill>
        </a:ln>
        <a:effectLst/>
      </c:spPr>
    </c:plotArea>
    <c:legend>
      <c:legendPos val="t"/>
      <c:layout>
        <c:manualLayout>
          <c:xMode val="edge"/>
          <c:yMode val="edge"/>
          <c:x val="0.27913823865639592"/>
          <c:y val="0.67689169697657248"/>
          <c:w val="0.5462077586298999"/>
          <c:h val="7.5064266484374337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478402547035758"/>
          <c:h val="0.7590208530608182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606B-4E1D-B9D3-1A4B81651E68}"/>
            </c:ext>
          </c:extLst>
        </c:ser>
        <c:dLbls>
          <c:showLegendKey val="0"/>
          <c:showVal val="0"/>
          <c:showCatName val="0"/>
          <c:showSerName val="0"/>
          <c:showPercent val="0"/>
          <c:showBubbleSize val="0"/>
        </c:dLbls>
        <c:axId val="122911744"/>
        <c:axId val="1229262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606B-4E1D-B9D3-1A4B81651E68}"/>
            </c:ext>
          </c:extLst>
        </c:ser>
        <c:dLbls>
          <c:showLegendKey val="0"/>
          <c:showVal val="0"/>
          <c:showCatName val="0"/>
          <c:showSerName val="0"/>
          <c:showPercent val="0"/>
          <c:showBubbleSize val="0"/>
        </c:dLbls>
        <c:axId val="122930304"/>
        <c:axId val="122928128"/>
      </c:scatterChart>
      <c:valAx>
        <c:axId val="122911744"/>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26208"/>
        <c:crosses val="autoZero"/>
        <c:crossBetween val="midCat"/>
        <c:majorUnit val="5"/>
      </c:valAx>
      <c:valAx>
        <c:axId val="12292620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3020437715406853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11744"/>
        <c:crosses val="autoZero"/>
        <c:crossBetween val="midCat"/>
        <c:majorUnit val="20"/>
      </c:valAx>
      <c:valAx>
        <c:axId val="1229281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220436325854418"/>
              <c:y val="0.33291790014671541"/>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30304"/>
        <c:crosses val="max"/>
        <c:crossBetween val="midCat"/>
      </c:valAx>
      <c:valAx>
        <c:axId val="122930304"/>
        <c:scaling>
          <c:orientation val="minMax"/>
        </c:scaling>
        <c:delete val="1"/>
        <c:axPos val="b"/>
        <c:numFmt formatCode="General" sourceLinked="1"/>
        <c:majorTickMark val="out"/>
        <c:minorTickMark val="none"/>
        <c:tickLblPos val="nextTo"/>
        <c:crossAx val="122928128"/>
        <c:crosses val="autoZero"/>
        <c:crossBetween val="midCat"/>
      </c:valAx>
      <c:spPr>
        <a:noFill/>
        <a:ln>
          <a:solidFill>
            <a:sysClr val="windowText" lastClr="000000"/>
          </a:solidFill>
        </a:ln>
        <a:effectLst/>
      </c:spPr>
    </c:plotArea>
    <c:legend>
      <c:legendPos val="t"/>
      <c:layout>
        <c:manualLayout>
          <c:xMode val="edge"/>
          <c:yMode val="edge"/>
          <c:x val="0.31890062928022733"/>
          <c:y val="0.67909438400470445"/>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30955458925843"/>
          <c:y val="3.8294179339563833E-2"/>
          <c:w val="0.72464214361264545"/>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72F0-4124-AD5A-F5C17DB8A789}"/>
            </c:ext>
          </c:extLst>
        </c:ser>
        <c:dLbls>
          <c:showLegendKey val="0"/>
          <c:showVal val="0"/>
          <c:showCatName val="0"/>
          <c:showSerName val="0"/>
          <c:showPercent val="0"/>
          <c:showBubbleSize val="0"/>
        </c:dLbls>
        <c:axId val="122833536"/>
        <c:axId val="1228398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72F0-4124-AD5A-F5C17DB8A789}"/>
            </c:ext>
          </c:extLst>
        </c:ser>
        <c:dLbls>
          <c:showLegendKey val="0"/>
          <c:showVal val="0"/>
          <c:showCatName val="0"/>
          <c:showSerName val="0"/>
          <c:showPercent val="0"/>
          <c:showBubbleSize val="0"/>
        </c:dLbls>
        <c:axId val="122843904"/>
        <c:axId val="122841728"/>
      </c:scatterChart>
      <c:valAx>
        <c:axId val="122833536"/>
        <c:scaling>
          <c:orientation val="minMax"/>
          <c:max val="12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9808"/>
        <c:crosses val="autoZero"/>
        <c:crossBetween val="midCat"/>
        <c:majorUnit val="10"/>
      </c:valAx>
      <c:valAx>
        <c:axId val="122839808"/>
        <c:scaling>
          <c:orientation val="minMax"/>
          <c:min val="15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2623524815737614"/>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3536"/>
        <c:crosses val="autoZero"/>
        <c:crossBetween val="midCat"/>
        <c:majorUnit val="25"/>
      </c:valAx>
      <c:valAx>
        <c:axId val="1228417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926074074074075"/>
              <c:y val="0.2711760416666667"/>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43904"/>
        <c:crosses val="max"/>
        <c:crossBetween val="midCat"/>
      </c:valAx>
      <c:valAx>
        <c:axId val="122843904"/>
        <c:scaling>
          <c:orientation val="minMax"/>
        </c:scaling>
        <c:delete val="1"/>
        <c:axPos val="b"/>
        <c:numFmt formatCode="General" sourceLinked="1"/>
        <c:majorTickMark val="out"/>
        <c:minorTickMark val="none"/>
        <c:tickLblPos val="nextTo"/>
        <c:crossAx val="122841728"/>
        <c:crosses val="autoZero"/>
        <c:crossBetween val="midCat"/>
      </c:valAx>
      <c:spPr>
        <a:noFill/>
        <a:ln>
          <a:solidFill>
            <a:sysClr val="windowText" lastClr="000000"/>
          </a:solidFill>
        </a:ln>
        <a:effectLst/>
      </c:spPr>
    </c:plotArea>
    <c:legend>
      <c:legendPos val="t"/>
      <c:layout>
        <c:manualLayout>
          <c:xMode val="edge"/>
          <c:yMode val="edge"/>
          <c:x val="0.2882549095687395"/>
          <c:y val="7.658543784562757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827786621651946"/>
          <c:h val="0.77372611575567152"/>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745D-497F-AF59-486855405ADD}"/>
            </c:ext>
          </c:extLst>
        </c:ser>
        <c:dLbls>
          <c:showLegendKey val="0"/>
          <c:showVal val="0"/>
          <c:showCatName val="0"/>
          <c:showSerName val="0"/>
          <c:showPercent val="0"/>
          <c:showBubbleSize val="0"/>
        </c:dLbls>
        <c:axId val="123103488"/>
        <c:axId val="12310976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745D-497F-AF59-486855405ADD}"/>
            </c:ext>
          </c:extLst>
        </c:ser>
        <c:dLbls>
          <c:showLegendKey val="0"/>
          <c:showVal val="0"/>
          <c:showCatName val="0"/>
          <c:showSerName val="0"/>
          <c:showPercent val="0"/>
          <c:showBubbleSize val="0"/>
        </c:dLbls>
        <c:axId val="123130240"/>
        <c:axId val="123111680"/>
      </c:scatterChart>
      <c:valAx>
        <c:axId val="123103488"/>
        <c:scaling>
          <c:orientation val="minMax"/>
          <c:max val="21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9760"/>
        <c:crosses val="autoZero"/>
        <c:crossBetween val="midCat"/>
        <c:majorUnit val="20"/>
      </c:valAx>
      <c:valAx>
        <c:axId val="123109760"/>
        <c:scaling>
          <c:orientation val="minMax"/>
          <c:min val="3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8033263263509E-4"/>
              <c:y val="0.26672616898960816"/>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3488"/>
        <c:crosses val="autoZero"/>
        <c:crossBetween val="midCat"/>
        <c:majorUnit val="30"/>
      </c:valAx>
      <c:valAx>
        <c:axId val="123111680"/>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t>规模弹性</a:t>
                </a:r>
              </a:p>
            </c:rich>
          </c:tx>
          <c:layout>
            <c:manualLayout>
              <c:xMode val="edge"/>
              <c:yMode val="edge"/>
              <c:x val="0.95926081718678857"/>
              <c:y val="0.31088666683574684"/>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30240"/>
        <c:crosses val="max"/>
        <c:crossBetween val="midCat"/>
      </c:valAx>
      <c:valAx>
        <c:axId val="123130240"/>
        <c:scaling>
          <c:orientation val="minMax"/>
        </c:scaling>
        <c:delete val="1"/>
        <c:axPos val="b"/>
        <c:numFmt formatCode="General" sourceLinked="1"/>
        <c:majorTickMark val="out"/>
        <c:minorTickMark val="none"/>
        <c:tickLblPos val="nextTo"/>
        <c:crossAx val="123111680"/>
        <c:crosses val="autoZero"/>
        <c:crossBetween val="midCat"/>
      </c:valAx>
      <c:spPr>
        <a:noFill/>
        <a:ln>
          <a:solidFill>
            <a:sysClr val="windowText" lastClr="000000"/>
          </a:solidFill>
        </a:ln>
        <a:effectLst/>
      </c:spPr>
    </c:plotArea>
    <c:legend>
      <c:legendPos val="t"/>
      <c:layout>
        <c:manualLayout>
          <c:xMode val="edge"/>
          <c:yMode val="edge"/>
          <c:x val="0.30286129845583643"/>
          <c:y val="6.566810988873525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7A5F4-F8C8-4459-B5AF-DFD366B5F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10191</TotalTime>
  <Pages>63</Pages>
  <Words>8363</Words>
  <Characters>47670</Characters>
  <Application>Microsoft Office Word</Application>
  <DocSecurity>0</DocSecurity>
  <Lines>397</Lines>
  <Paragraphs>111</Paragraphs>
  <ScaleCrop>false</ScaleCrop>
  <Company>Microsoft</Company>
  <LinksUpToDate>false</LinksUpToDate>
  <CharactersWithSpaces>55922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dc:description>NE.Ref</dc:description>
  <cp:lastModifiedBy>Administrator</cp:lastModifiedBy>
  <cp:revision>3524</cp:revision>
  <cp:lastPrinted>2019-03-12T14:39:00Z</cp:lastPrinted>
  <dcterms:created xsi:type="dcterms:W3CDTF">2019-02-03T07:42:00Z</dcterms:created>
  <dcterms:modified xsi:type="dcterms:W3CDTF">2019-03-19T01:58:00Z</dcterms:modified>
</cp:coreProperties>
</file>