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C32527">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1FB024E1" w:rsidR="00D44CAA" w:rsidRDefault="00D44CAA">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4362478"/>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7F2288CC" w14:textId="0E9CC48C" w:rsidR="00D46713" w:rsidRDefault="00574643" w:rsidP="0057464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土地生产率与农地经营规模</w:t>
      </w:r>
      <w:r w:rsidR="00194FF6">
        <w:rPr>
          <w:rFonts w:ascii="Times New Roman" w:hAnsi="Times New Roman" w:cs="Times New Roman" w:hint="eastAsia"/>
          <w:sz w:val="24"/>
          <w:szCs w:val="24"/>
        </w:rPr>
        <w:t>到底呈何种关系，</w:t>
      </w:r>
      <w:r w:rsidR="00194FF6">
        <w:rPr>
          <w:rFonts w:ascii="Times New Roman" w:hAnsi="Times New Roman" w:cs="Times New Roman"/>
          <w:sz w:val="24"/>
          <w:szCs w:val="24"/>
        </w:rPr>
        <w:t>学者们</w:t>
      </w:r>
      <w:r w:rsidR="00E06B66">
        <w:rPr>
          <w:rFonts w:ascii="Times New Roman" w:hAnsi="Times New Roman" w:cs="Times New Roman" w:hint="eastAsia"/>
          <w:sz w:val="24"/>
          <w:szCs w:val="24"/>
        </w:rPr>
        <w:t>经历了</w:t>
      </w:r>
      <w:r w:rsidR="00607CCA">
        <w:rPr>
          <w:rFonts w:ascii="Times New Roman" w:hAnsi="Times New Roman" w:cs="Times New Roman" w:hint="eastAsia"/>
          <w:sz w:val="24"/>
          <w:szCs w:val="24"/>
        </w:rPr>
        <w:t>长期</w:t>
      </w:r>
      <w:r w:rsidR="00194FF6">
        <w:rPr>
          <w:rFonts w:ascii="Times New Roman" w:hAnsi="Times New Roman" w:cs="Times New Roman" w:hint="eastAsia"/>
          <w:sz w:val="24"/>
          <w:szCs w:val="24"/>
        </w:rPr>
        <w:t>热烈</w:t>
      </w:r>
      <w:r w:rsidR="00607CCA">
        <w:rPr>
          <w:rFonts w:ascii="Times New Roman" w:hAnsi="Times New Roman" w:cs="Times New Roman" w:hint="eastAsia"/>
          <w:sz w:val="24"/>
          <w:szCs w:val="24"/>
        </w:rPr>
        <w:t>的</w:t>
      </w:r>
      <w:r w:rsidR="00194FF6">
        <w:rPr>
          <w:rFonts w:ascii="Times New Roman" w:hAnsi="Times New Roman" w:cs="Times New Roman" w:hint="eastAsia"/>
          <w:sz w:val="24"/>
          <w:szCs w:val="24"/>
        </w:rPr>
        <w:t>探讨，</w:t>
      </w:r>
      <w:r w:rsidR="00F2764B">
        <w:rPr>
          <w:rFonts w:ascii="Times New Roman" w:hAnsi="Times New Roman" w:cs="Times New Roman" w:hint="eastAsia"/>
          <w:sz w:val="24"/>
          <w:szCs w:val="24"/>
        </w:rPr>
        <w:t>至今</w:t>
      </w:r>
      <w:r w:rsidR="007E6EBC">
        <w:rPr>
          <w:rFonts w:ascii="Times New Roman" w:hAnsi="Times New Roman" w:cs="Times New Roman" w:hint="eastAsia"/>
          <w:sz w:val="24"/>
          <w:szCs w:val="24"/>
        </w:rPr>
        <w:t>仍</w:t>
      </w:r>
      <w:r w:rsidR="00194FF6">
        <w:rPr>
          <w:rFonts w:ascii="Times New Roman" w:hAnsi="Times New Roman" w:cs="Times New Roman" w:hint="eastAsia"/>
          <w:sz w:val="24"/>
          <w:szCs w:val="24"/>
        </w:rPr>
        <w:t>没有达成共识。</w:t>
      </w:r>
      <w:r w:rsidR="006214F6">
        <w:rPr>
          <w:rFonts w:ascii="Times New Roman" w:hAnsi="Times New Roman" w:cs="Times New Roman" w:hint="eastAsia"/>
          <w:sz w:val="24"/>
          <w:szCs w:val="24"/>
        </w:rPr>
        <w:t>近几年，</w:t>
      </w:r>
      <w:r w:rsidR="00194FF6">
        <w:rPr>
          <w:rFonts w:ascii="Times New Roman" w:hAnsi="Times New Roman" w:cs="Times New Roman" w:hint="eastAsia"/>
          <w:sz w:val="24"/>
          <w:szCs w:val="24"/>
        </w:rPr>
        <w:t>我国</w:t>
      </w:r>
      <w:r w:rsidR="00D13364">
        <w:rPr>
          <w:rFonts w:ascii="Times New Roman" w:hAnsi="Times New Roman" w:cs="Times New Roman" w:hint="eastAsia"/>
          <w:sz w:val="24"/>
          <w:szCs w:val="24"/>
        </w:rPr>
        <w:t>农业劳动力</w:t>
      </w:r>
      <w:r w:rsidR="00AA427F">
        <w:rPr>
          <w:rFonts w:ascii="Times New Roman" w:hAnsi="Times New Roman" w:cs="Times New Roman" w:hint="eastAsia"/>
          <w:sz w:val="24"/>
          <w:szCs w:val="24"/>
        </w:rPr>
        <w:t>持续</w:t>
      </w:r>
      <w:r w:rsidR="00DE0881">
        <w:rPr>
          <w:rFonts w:ascii="Times New Roman" w:hAnsi="Times New Roman" w:cs="Times New Roman" w:hint="eastAsia"/>
          <w:sz w:val="24"/>
          <w:szCs w:val="24"/>
        </w:rPr>
        <w:t>外流，</w:t>
      </w:r>
      <w:r w:rsidR="001A71CC">
        <w:rPr>
          <w:rFonts w:ascii="Times New Roman" w:hAnsi="Times New Roman" w:cs="Times New Roman" w:hint="eastAsia"/>
          <w:sz w:val="24"/>
          <w:szCs w:val="24"/>
        </w:rPr>
        <w:t>农地</w:t>
      </w:r>
      <w:r w:rsidR="00932593">
        <w:rPr>
          <w:rFonts w:ascii="Times New Roman" w:hAnsi="Times New Roman" w:cs="Times New Roman" w:hint="eastAsia"/>
          <w:sz w:val="24"/>
          <w:szCs w:val="24"/>
        </w:rPr>
        <w:t>制度</w:t>
      </w:r>
      <w:r w:rsidR="006214F6">
        <w:rPr>
          <w:rFonts w:ascii="Times New Roman" w:hAnsi="Times New Roman" w:cs="Times New Roman" w:hint="eastAsia"/>
          <w:sz w:val="24"/>
          <w:szCs w:val="24"/>
        </w:rPr>
        <w:t>日益</w:t>
      </w:r>
      <w:r w:rsidR="00194FF6">
        <w:rPr>
          <w:rFonts w:ascii="Times New Roman" w:hAnsi="Times New Roman" w:cs="Times New Roman" w:hint="eastAsia"/>
          <w:sz w:val="24"/>
          <w:szCs w:val="24"/>
        </w:rPr>
        <w:t>完善，</w:t>
      </w:r>
      <w:r w:rsidR="003178CC">
        <w:rPr>
          <w:rFonts w:ascii="Times New Roman" w:hAnsi="Times New Roman" w:cs="Times New Roman" w:hint="eastAsia"/>
          <w:sz w:val="24"/>
          <w:szCs w:val="24"/>
        </w:rPr>
        <w:t>农地经营规模</w:t>
      </w:r>
      <w:r w:rsidR="000553A8">
        <w:rPr>
          <w:rFonts w:ascii="Times New Roman" w:hAnsi="Times New Roman" w:cs="Times New Roman" w:hint="eastAsia"/>
          <w:sz w:val="24"/>
          <w:szCs w:val="24"/>
        </w:rPr>
        <w:t>的逐渐</w:t>
      </w:r>
      <w:r w:rsidR="001A71CC">
        <w:rPr>
          <w:rFonts w:ascii="Times New Roman" w:hAnsi="Times New Roman" w:cs="Times New Roman" w:hint="eastAsia"/>
          <w:sz w:val="24"/>
          <w:szCs w:val="24"/>
        </w:rPr>
        <w:t>扩大</w:t>
      </w:r>
      <w:r w:rsidR="001B6FD5">
        <w:rPr>
          <w:rFonts w:ascii="Times New Roman" w:hAnsi="Times New Roman" w:cs="Times New Roman" w:hint="eastAsia"/>
          <w:sz w:val="24"/>
          <w:szCs w:val="24"/>
        </w:rPr>
        <w:t>，</w:t>
      </w:r>
      <w:r w:rsidR="0072227B">
        <w:rPr>
          <w:rFonts w:ascii="Times New Roman" w:hAnsi="Times New Roman" w:cs="Times New Roman" w:hint="eastAsia"/>
          <w:sz w:val="24"/>
          <w:szCs w:val="24"/>
        </w:rPr>
        <w:t>进一步凸显</w:t>
      </w:r>
      <w:r w:rsidR="000542C7">
        <w:rPr>
          <w:rFonts w:ascii="Times New Roman" w:hAnsi="Times New Roman" w:cs="Times New Roman" w:hint="eastAsia"/>
          <w:sz w:val="24"/>
          <w:szCs w:val="24"/>
        </w:rPr>
        <w:t>了</w:t>
      </w:r>
      <w:r w:rsidR="00702918">
        <w:rPr>
          <w:rFonts w:ascii="Times New Roman" w:hAnsi="Times New Roman" w:cs="Times New Roman" w:hint="eastAsia"/>
          <w:sz w:val="24"/>
          <w:szCs w:val="24"/>
        </w:rPr>
        <w:t>这个问题</w:t>
      </w:r>
      <w:r w:rsidR="00194FF6">
        <w:rPr>
          <w:rFonts w:ascii="Times New Roman" w:hAnsi="Times New Roman" w:cs="Times New Roman" w:hint="eastAsia"/>
          <w:sz w:val="24"/>
          <w:szCs w:val="24"/>
        </w:rPr>
        <w:t>。</w:t>
      </w:r>
      <w:r w:rsidR="00195FF4">
        <w:rPr>
          <w:rFonts w:ascii="Times New Roman" w:hAnsi="Times New Roman" w:cs="Times New Roman" w:hint="eastAsia"/>
          <w:sz w:val="24"/>
          <w:szCs w:val="24"/>
        </w:rPr>
        <w:t>为</w:t>
      </w:r>
      <w:r w:rsidR="007E7768">
        <w:rPr>
          <w:rFonts w:ascii="Times New Roman" w:hAnsi="Times New Roman" w:cs="Times New Roman" w:hint="eastAsia"/>
          <w:sz w:val="24"/>
          <w:szCs w:val="24"/>
        </w:rPr>
        <w:t>此</w:t>
      </w:r>
      <w:r w:rsidR="00195FF4">
        <w:rPr>
          <w:rFonts w:ascii="Times New Roman" w:hAnsi="Times New Roman" w:cs="Times New Roman" w:hint="eastAsia"/>
          <w:sz w:val="24"/>
          <w:szCs w:val="24"/>
        </w:rPr>
        <w:t>，</w:t>
      </w:r>
      <w:r w:rsidR="00686B5A">
        <w:rPr>
          <w:rFonts w:ascii="Times New Roman" w:hAnsi="Times New Roman" w:cs="Times New Roman" w:hint="eastAsia"/>
          <w:sz w:val="24"/>
          <w:szCs w:val="24"/>
        </w:rPr>
        <w:t>本文</w:t>
      </w:r>
      <w:r w:rsidR="000736FE">
        <w:rPr>
          <w:rFonts w:ascii="Times New Roman" w:hAnsi="Times New Roman" w:cs="Times New Roman" w:hint="eastAsia"/>
          <w:sz w:val="24"/>
          <w:szCs w:val="24"/>
        </w:rPr>
        <w:t>尝试从种植制度的角度</w:t>
      </w:r>
      <w:r w:rsidR="00BC1CB8">
        <w:rPr>
          <w:rFonts w:ascii="Times New Roman" w:hAnsi="Times New Roman" w:cs="Times New Roman" w:hint="eastAsia"/>
          <w:sz w:val="24"/>
          <w:szCs w:val="24"/>
        </w:rPr>
        <w:t>出发</w:t>
      </w:r>
      <w:r w:rsidR="000736FE">
        <w:rPr>
          <w:rFonts w:ascii="Times New Roman" w:hAnsi="Times New Roman" w:cs="Times New Roman" w:hint="eastAsia"/>
          <w:sz w:val="24"/>
          <w:szCs w:val="24"/>
        </w:rPr>
        <w:t>，</w:t>
      </w:r>
      <w:r w:rsidR="00DA3F30">
        <w:rPr>
          <w:rFonts w:ascii="Times New Roman" w:hAnsi="Times New Roman" w:cs="Times New Roman" w:hint="eastAsia"/>
          <w:sz w:val="24"/>
          <w:szCs w:val="24"/>
        </w:rPr>
        <w:t>全面细致</w:t>
      </w:r>
      <w:r w:rsidR="006D528E">
        <w:rPr>
          <w:rFonts w:ascii="Times New Roman" w:hAnsi="Times New Roman" w:cs="Times New Roman" w:hint="eastAsia"/>
          <w:sz w:val="24"/>
          <w:szCs w:val="24"/>
        </w:rPr>
        <w:t>的</w:t>
      </w:r>
      <w:r w:rsidR="003F60E0">
        <w:rPr>
          <w:rFonts w:ascii="Times New Roman" w:hAnsi="Times New Roman" w:cs="Times New Roman" w:hint="eastAsia"/>
          <w:sz w:val="24"/>
          <w:szCs w:val="24"/>
        </w:rPr>
        <w:t>探索</w:t>
      </w:r>
      <w:r w:rsidR="0064210C">
        <w:rPr>
          <w:rFonts w:ascii="Times New Roman" w:hAnsi="Times New Roman" w:cs="Times New Roman" w:hint="eastAsia"/>
          <w:sz w:val="24"/>
          <w:szCs w:val="24"/>
        </w:rPr>
        <w:t>土地生产率与规模</w:t>
      </w:r>
      <w:r w:rsidR="000553A8">
        <w:rPr>
          <w:rFonts w:ascii="Times New Roman" w:hAnsi="Times New Roman" w:cs="Times New Roman" w:hint="eastAsia"/>
          <w:sz w:val="24"/>
          <w:szCs w:val="24"/>
        </w:rPr>
        <w:t>之间</w:t>
      </w:r>
      <w:r w:rsidR="0064210C">
        <w:rPr>
          <w:rFonts w:ascii="Times New Roman" w:hAnsi="Times New Roman" w:cs="Times New Roman" w:hint="eastAsia"/>
          <w:sz w:val="24"/>
          <w:szCs w:val="24"/>
        </w:rPr>
        <w:t>的关系</w:t>
      </w:r>
      <w:r w:rsidR="00195FF4">
        <w:rPr>
          <w:rFonts w:ascii="Times New Roman" w:hAnsi="Times New Roman" w:cs="Times New Roman" w:hint="eastAsia"/>
          <w:sz w:val="24"/>
          <w:szCs w:val="24"/>
        </w:rPr>
        <w:t>。</w:t>
      </w:r>
      <w:r w:rsidR="009C6350">
        <w:rPr>
          <w:rFonts w:ascii="Times New Roman" w:hAnsi="Times New Roman" w:cs="Times New Roman" w:hint="eastAsia"/>
          <w:sz w:val="24"/>
          <w:szCs w:val="24"/>
        </w:rPr>
        <w:t>研究</w:t>
      </w:r>
      <w:r w:rsidR="006D528E">
        <w:rPr>
          <w:rFonts w:ascii="Times New Roman" w:hAnsi="Times New Roman" w:cs="Times New Roman" w:hint="eastAsia"/>
          <w:sz w:val="24"/>
          <w:szCs w:val="24"/>
        </w:rPr>
        <w:t>基于全国农村固定观察点的农户数据，以</w:t>
      </w:r>
      <w:r w:rsidR="009C6350">
        <w:rPr>
          <w:rFonts w:ascii="Times New Roman" w:hAnsi="Times New Roman" w:cs="Times New Roman" w:hint="eastAsia"/>
          <w:sz w:val="24"/>
          <w:szCs w:val="24"/>
        </w:rPr>
        <w:t>一熟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玉米、</w:t>
      </w:r>
      <w:r w:rsidR="009C6350">
        <w:rPr>
          <w:rFonts w:ascii="Times New Roman" w:hAnsi="Times New Roman" w:cs="Times New Roman"/>
          <w:sz w:val="24"/>
          <w:szCs w:val="24"/>
        </w:rPr>
        <w:t>两熟</w:t>
      </w:r>
      <w:r w:rsidR="0072227B">
        <w:rPr>
          <w:rFonts w:ascii="Times New Roman" w:hAnsi="Times New Roman" w:cs="Times New Roman" w:hint="eastAsia"/>
          <w:sz w:val="24"/>
          <w:szCs w:val="24"/>
        </w:rPr>
        <w:t>区</w:t>
      </w:r>
      <w:r w:rsidR="009C6350">
        <w:rPr>
          <w:rFonts w:ascii="Times New Roman" w:hAnsi="Times New Roman" w:cs="Times New Roman" w:hint="eastAsia"/>
          <w:sz w:val="24"/>
          <w:szCs w:val="24"/>
        </w:rPr>
        <w:t>小麦和稻谷为研究对象，</w:t>
      </w:r>
      <w:r w:rsidR="00DA6D84">
        <w:rPr>
          <w:rFonts w:ascii="Times New Roman" w:hAnsi="Times New Roman" w:cs="Times New Roman" w:hint="eastAsia"/>
          <w:sz w:val="24"/>
          <w:szCs w:val="24"/>
        </w:rPr>
        <w:t>选取</w:t>
      </w:r>
      <w:r w:rsidR="0064210C">
        <w:rPr>
          <w:rFonts w:ascii="Times New Roman" w:hAnsi="Times New Roman" w:cs="Times New Roman" w:hint="eastAsia"/>
          <w:sz w:val="24"/>
          <w:szCs w:val="24"/>
        </w:rPr>
        <w:t>农作物单产表征土地生产率，</w:t>
      </w:r>
      <w:r w:rsidR="00EA7B0D">
        <w:rPr>
          <w:rFonts w:ascii="Times New Roman" w:hAnsi="Times New Roman" w:cs="Times New Roman" w:hint="eastAsia"/>
          <w:sz w:val="24"/>
          <w:szCs w:val="24"/>
        </w:rPr>
        <w:t>选取</w:t>
      </w:r>
      <w:r w:rsidR="0064210C">
        <w:rPr>
          <w:rFonts w:ascii="Times New Roman" w:hAnsi="Times New Roman" w:cs="Times New Roman" w:hint="eastAsia"/>
          <w:sz w:val="24"/>
          <w:szCs w:val="24"/>
        </w:rPr>
        <w:t>收获面积表征规模</w:t>
      </w:r>
      <w:r w:rsidR="00DA6D84">
        <w:rPr>
          <w:rFonts w:ascii="Times New Roman" w:hAnsi="Times New Roman" w:cs="Times New Roman" w:hint="eastAsia"/>
          <w:sz w:val="24"/>
          <w:szCs w:val="24"/>
        </w:rPr>
        <w:t>，</w:t>
      </w:r>
      <w:r w:rsidR="009C6350">
        <w:rPr>
          <w:rFonts w:ascii="Times New Roman" w:hAnsi="Times New Roman" w:cs="Times New Roman" w:hint="eastAsia"/>
          <w:sz w:val="24"/>
          <w:szCs w:val="24"/>
        </w:rPr>
        <w:t>展开实证分析</w:t>
      </w:r>
      <w:r w:rsidR="0064210C">
        <w:rPr>
          <w:rFonts w:ascii="Times New Roman" w:hAnsi="Times New Roman" w:cs="Times New Roman" w:hint="eastAsia"/>
          <w:sz w:val="24"/>
          <w:szCs w:val="24"/>
        </w:rPr>
        <w:t>。</w:t>
      </w:r>
      <w:r w:rsidR="006D1C47">
        <w:rPr>
          <w:rFonts w:ascii="Times New Roman" w:hAnsi="Times New Roman" w:cs="Times New Roman" w:hint="eastAsia"/>
          <w:sz w:val="24"/>
          <w:szCs w:val="24"/>
        </w:rPr>
        <w:t>本文的主要研究内容和研究结果包括</w:t>
      </w:r>
      <w:r w:rsidR="000553A8">
        <w:rPr>
          <w:rFonts w:ascii="Times New Roman" w:hAnsi="Times New Roman" w:cs="Times New Roman" w:hint="eastAsia"/>
          <w:sz w:val="24"/>
          <w:szCs w:val="24"/>
        </w:rPr>
        <w:t>四</w:t>
      </w:r>
      <w:r w:rsidR="006D1C47">
        <w:rPr>
          <w:rFonts w:ascii="Times New Roman" w:hAnsi="Times New Roman" w:cs="Times New Roman"/>
          <w:sz w:val="24"/>
          <w:szCs w:val="24"/>
        </w:rPr>
        <w:t>个</w:t>
      </w:r>
      <w:r w:rsidR="00032599">
        <w:rPr>
          <w:rFonts w:ascii="Times New Roman" w:hAnsi="Times New Roman" w:cs="Times New Roman" w:hint="eastAsia"/>
          <w:sz w:val="24"/>
          <w:szCs w:val="24"/>
        </w:rPr>
        <w:t>方面。</w:t>
      </w:r>
    </w:p>
    <w:p w14:paraId="565ECC84" w14:textId="2981CE78" w:rsidR="00905BFA" w:rsidRDefault="00BD3148" w:rsidP="00905BF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905BFA">
        <w:rPr>
          <w:rFonts w:ascii="Times New Roman" w:hAnsi="Times New Roman" w:cs="Times New Roman" w:hint="eastAsia"/>
          <w:sz w:val="24"/>
          <w:szCs w:val="24"/>
        </w:rPr>
        <w:t>选择</w:t>
      </w:r>
      <w:r>
        <w:rPr>
          <w:rFonts w:ascii="Times New Roman" w:hAnsi="Times New Roman" w:cs="Times New Roman" w:hint="eastAsia"/>
          <w:sz w:val="24"/>
          <w:szCs w:val="24"/>
        </w:rPr>
        <w:t>两种熟制三种粮食作物</w:t>
      </w:r>
      <w:r w:rsidR="00905BFA">
        <w:rPr>
          <w:rFonts w:ascii="Times New Roman" w:hAnsi="Times New Roman" w:cs="Times New Roman" w:hint="eastAsia"/>
          <w:sz w:val="24"/>
          <w:szCs w:val="24"/>
        </w:rPr>
        <w:t>的</w:t>
      </w:r>
      <w:r w:rsidR="00566424">
        <w:rPr>
          <w:rFonts w:ascii="Times New Roman" w:hAnsi="Times New Roman" w:cs="Times New Roman" w:hint="eastAsia"/>
          <w:sz w:val="24"/>
          <w:szCs w:val="24"/>
        </w:rPr>
        <w:t>农户样本</w:t>
      </w:r>
      <w:r w:rsidR="00905BFA">
        <w:rPr>
          <w:rFonts w:ascii="Times New Roman" w:hAnsi="Times New Roman" w:cs="Times New Roman" w:hint="eastAsia"/>
          <w:sz w:val="24"/>
          <w:szCs w:val="24"/>
        </w:rPr>
        <w:t>数据</w:t>
      </w:r>
      <w:r>
        <w:rPr>
          <w:rFonts w:ascii="Times New Roman" w:hAnsi="Times New Roman" w:cs="Times New Roman" w:hint="eastAsia"/>
          <w:sz w:val="24"/>
          <w:szCs w:val="24"/>
        </w:rPr>
        <w:t>，</w:t>
      </w:r>
      <w:r w:rsidR="000553A8">
        <w:rPr>
          <w:rFonts w:ascii="Times New Roman" w:hAnsi="Times New Roman" w:cs="Times New Roman" w:hint="eastAsia"/>
          <w:sz w:val="24"/>
          <w:szCs w:val="24"/>
        </w:rPr>
        <w:t>使用</w:t>
      </w:r>
      <w:r w:rsidR="00566424">
        <w:rPr>
          <w:rFonts w:ascii="Times New Roman" w:hAnsi="Times New Roman" w:cs="Times New Roman" w:hint="eastAsia"/>
          <w:sz w:val="24"/>
          <w:szCs w:val="24"/>
        </w:rPr>
        <w:t>方差检验</w:t>
      </w:r>
      <w:r w:rsidR="000553A8">
        <w:rPr>
          <w:rFonts w:ascii="Times New Roman" w:hAnsi="Times New Roman" w:cs="Times New Roman" w:hint="eastAsia"/>
          <w:sz w:val="24"/>
          <w:szCs w:val="24"/>
        </w:rPr>
        <w:t>比较了</w:t>
      </w:r>
      <w:r w:rsidR="00566424">
        <w:rPr>
          <w:rFonts w:ascii="Times New Roman" w:hAnsi="Times New Roman" w:cs="Times New Roman" w:hint="eastAsia"/>
          <w:sz w:val="24"/>
          <w:szCs w:val="24"/>
        </w:rPr>
        <w:t>四类</w:t>
      </w:r>
      <w:r w:rsidR="00DC04DB">
        <w:rPr>
          <w:rFonts w:ascii="Times New Roman" w:hAnsi="Times New Roman" w:cs="Times New Roman" w:hint="eastAsia"/>
          <w:sz w:val="24"/>
          <w:szCs w:val="24"/>
        </w:rPr>
        <w:t>情况下</w:t>
      </w:r>
      <w:r w:rsidR="00566424">
        <w:rPr>
          <w:rFonts w:ascii="Times New Roman" w:hAnsi="Times New Roman" w:cs="Times New Roman"/>
          <w:sz w:val="24"/>
          <w:szCs w:val="24"/>
        </w:rPr>
        <w:t>不同</w:t>
      </w:r>
      <w:r w:rsidR="00566424">
        <w:rPr>
          <w:rFonts w:ascii="Times New Roman" w:hAnsi="Times New Roman" w:cs="Times New Roman" w:hint="eastAsia"/>
          <w:sz w:val="24"/>
          <w:szCs w:val="24"/>
        </w:rPr>
        <w:t>规模农户的家庭禀赋和生产行为的差异。</w:t>
      </w:r>
      <w:r w:rsidR="004D4C21">
        <w:rPr>
          <w:rFonts w:ascii="Times New Roman" w:hAnsi="Times New Roman" w:cs="Times New Roman" w:hint="eastAsia"/>
          <w:sz w:val="24"/>
          <w:szCs w:val="24"/>
        </w:rPr>
        <w:t>分析发现，</w:t>
      </w:r>
      <w:r w:rsidR="00702918">
        <w:rPr>
          <w:rFonts w:ascii="Times New Roman" w:hAnsi="Times New Roman" w:cs="Times New Roman" w:hint="eastAsia"/>
          <w:sz w:val="24"/>
          <w:szCs w:val="24"/>
        </w:rPr>
        <w:t>不同规模农户耕地细碎化</w:t>
      </w:r>
      <w:r w:rsidR="00905BFA">
        <w:rPr>
          <w:rFonts w:ascii="Times New Roman" w:hAnsi="Times New Roman" w:cs="Times New Roman" w:hint="eastAsia"/>
          <w:sz w:val="24"/>
          <w:szCs w:val="24"/>
        </w:rPr>
        <w:t>、兼业水平</w:t>
      </w:r>
      <w:r w:rsidR="00702918">
        <w:rPr>
          <w:rFonts w:ascii="Times New Roman" w:hAnsi="Times New Roman" w:cs="Times New Roman" w:hint="eastAsia"/>
          <w:sz w:val="24"/>
          <w:szCs w:val="24"/>
        </w:rPr>
        <w:t>、农业补贴和亩均要素投入水平</w:t>
      </w:r>
      <w:r w:rsidR="007A59A6">
        <w:rPr>
          <w:rFonts w:ascii="Times New Roman" w:hAnsi="Times New Roman" w:cs="Times New Roman" w:hint="eastAsia"/>
          <w:sz w:val="24"/>
          <w:szCs w:val="24"/>
        </w:rPr>
        <w:t>存在</w:t>
      </w:r>
      <w:r w:rsidR="00905BFA">
        <w:rPr>
          <w:rFonts w:ascii="Times New Roman" w:hAnsi="Times New Roman" w:cs="Times New Roman" w:hint="eastAsia"/>
          <w:sz w:val="24"/>
          <w:szCs w:val="24"/>
        </w:rPr>
        <w:t>显著差异。</w:t>
      </w:r>
    </w:p>
    <w:p w14:paraId="0C3960E0" w14:textId="278F4522" w:rsidR="00E42025" w:rsidRDefault="003E1C82" w:rsidP="00CD017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hint="eastAsia"/>
          <w:sz w:val="24"/>
          <w:szCs w:val="24"/>
        </w:rPr>
        <w:t>）探讨规模对粮食单产的作用机制，明确了不同规模范围内农户单产</w:t>
      </w:r>
      <w:r w:rsidR="000553A8">
        <w:rPr>
          <w:rFonts w:ascii="Times New Roman" w:hAnsi="Times New Roman" w:cs="Times New Roman" w:hint="eastAsia"/>
          <w:sz w:val="24"/>
          <w:szCs w:val="24"/>
        </w:rPr>
        <w:t>差异</w:t>
      </w:r>
      <w:r>
        <w:rPr>
          <w:rFonts w:ascii="Times New Roman" w:hAnsi="Times New Roman" w:cs="Times New Roman" w:hint="eastAsia"/>
          <w:sz w:val="24"/>
          <w:szCs w:val="24"/>
        </w:rPr>
        <w:t>的原因</w:t>
      </w:r>
      <w:r w:rsidR="008C46A0">
        <w:rPr>
          <w:rFonts w:ascii="Times New Roman" w:hAnsi="Times New Roman" w:cs="Times New Roman" w:hint="eastAsia"/>
          <w:sz w:val="24"/>
          <w:szCs w:val="24"/>
        </w:rPr>
        <w:t>，</w:t>
      </w:r>
      <w:r w:rsidR="000553A8">
        <w:rPr>
          <w:rFonts w:ascii="Times New Roman" w:hAnsi="Times New Roman" w:cs="Times New Roman" w:hint="eastAsia"/>
          <w:sz w:val="24"/>
          <w:szCs w:val="24"/>
        </w:rPr>
        <w:t>即</w:t>
      </w:r>
      <w:r>
        <w:rPr>
          <w:rFonts w:ascii="Times New Roman" w:hAnsi="Times New Roman" w:cs="Times New Roman" w:hint="eastAsia"/>
          <w:sz w:val="24"/>
          <w:szCs w:val="24"/>
        </w:rPr>
        <w:t>要素组合</w:t>
      </w:r>
      <w:r w:rsidR="008C46A0">
        <w:rPr>
          <w:rFonts w:ascii="Times New Roman" w:hAnsi="Times New Roman" w:cs="Times New Roman" w:hint="eastAsia"/>
          <w:sz w:val="24"/>
          <w:szCs w:val="24"/>
        </w:rPr>
        <w:t>的巨大差异导致农户耕作</w:t>
      </w:r>
      <w:r>
        <w:rPr>
          <w:rFonts w:ascii="Times New Roman" w:hAnsi="Times New Roman" w:cs="Times New Roman" w:hint="eastAsia"/>
          <w:sz w:val="24"/>
          <w:szCs w:val="24"/>
        </w:rPr>
        <w:t>效率</w:t>
      </w:r>
      <w:r w:rsidR="008C46A0">
        <w:rPr>
          <w:rFonts w:ascii="Times New Roman" w:hAnsi="Times New Roman" w:cs="Times New Roman" w:hint="eastAsia"/>
          <w:sz w:val="24"/>
          <w:szCs w:val="24"/>
        </w:rPr>
        <w:t>的区别</w:t>
      </w:r>
      <w:r>
        <w:rPr>
          <w:rFonts w:ascii="Times New Roman" w:hAnsi="Times New Roman" w:cs="Times New Roman" w:hint="eastAsia"/>
          <w:sz w:val="24"/>
          <w:szCs w:val="24"/>
        </w:rPr>
        <w:t>。</w:t>
      </w:r>
      <w:r w:rsidR="002F4D5A">
        <w:rPr>
          <w:rFonts w:ascii="Times New Roman" w:hAnsi="Times New Roman" w:cs="Times New Roman" w:hint="eastAsia"/>
          <w:sz w:val="24"/>
          <w:szCs w:val="24"/>
        </w:rPr>
        <w:t>首先，</w:t>
      </w:r>
      <w:r w:rsidR="00436CEC">
        <w:rPr>
          <w:rFonts w:ascii="Times New Roman" w:hAnsi="Times New Roman" w:cs="Times New Roman" w:hint="eastAsia"/>
          <w:sz w:val="24"/>
          <w:szCs w:val="24"/>
        </w:rPr>
        <w:t>基于分析框架，</w:t>
      </w:r>
      <w:r w:rsidR="00436CEC">
        <w:rPr>
          <w:rFonts w:ascii="Times New Roman" w:hAnsi="Times New Roman" w:cs="Times New Roman"/>
          <w:sz w:val="24"/>
          <w:szCs w:val="24"/>
        </w:rPr>
        <w:t>检验</w:t>
      </w:r>
      <w:r w:rsidR="00436CEC">
        <w:rPr>
          <w:rFonts w:ascii="Times New Roman" w:hAnsi="Times New Roman" w:cs="Times New Roman" w:hint="eastAsia"/>
          <w:sz w:val="24"/>
          <w:szCs w:val="24"/>
        </w:rPr>
        <w:t>四类情况下生产要素与规模变量的计量关系</w:t>
      </w:r>
      <w:r w:rsidR="001B2A4A">
        <w:rPr>
          <w:rFonts w:ascii="Times New Roman" w:hAnsi="Times New Roman" w:cs="Times New Roman" w:hint="eastAsia"/>
          <w:sz w:val="24"/>
          <w:szCs w:val="24"/>
        </w:rPr>
        <w:t>。</w:t>
      </w:r>
      <w:r w:rsidR="002F4D5A">
        <w:rPr>
          <w:rFonts w:ascii="Times New Roman" w:hAnsi="Times New Roman" w:cs="Times New Roman" w:hint="eastAsia"/>
          <w:sz w:val="24"/>
          <w:szCs w:val="24"/>
        </w:rPr>
        <w:t>其次，</w:t>
      </w:r>
      <w:r w:rsidR="00EE77D9">
        <w:rPr>
          <w:rFonts w:ascii="Times New Roman" w:hAnsi="Times New Roman" w:cs="Times New Roman"/>
          <w:sz w:val="24"/>
          <w:szCs w:val="24"/>
        </w:rPr>
        <w:t>用</w:t>
      </w:r>
      <w:r w:rsidR="00EE77D9">
        <w:rPr>
          <w:rFonts w:ascii="Times New Roman" w:hAnsi="Times New Roman" w:cs="Times New Roman" w:hint="eastAsia"/>
          <w:sz w:val="24"/>
          <w:szCs w:val="24"/>
        </w:rPr>
        <w:t>超越对数生产函数构建面板模型，</w:t>
      </w:r>
      <w:r w:rsidR="00E27C7E">
        <w:rPr>
          <w:rFonts w:ascii="Times New Roman" w:hAnsi="Times New Roman" w:cs="Times New Roman" w:hint="eastAsia"/>
          <w:sz w:val="24"/>
          <w:szCs w:val="24"/>
        </w:rPr>
        <w:t>实证</w:t>
      </w:r>
      <w:r w:rsidR="00702918">
        <w:rPr>
          <w:rFonts w:ascii="Times New Roman" w:hAnsi="Times New Roman" w:cs="Times New Roman" w:hint="eastAsia"/>
          <w:sz w:val="24"/>
          <w:szCs w:val="24"/>
        </w:rPr>
        <w:t>分析</w:t>
      </w:r>
      <w:r w:rsidR="00E27C7E">
        <w:rPr>
          <w:rFonts w:ascii="Times New Roman" w:hAnsi="Times New Roman" w:cs="Times New Roman" w:hint="eastAsia"/>
          <w:sz w:val="24"/>
          <w:szCs w:val="24"/>
        </w:rPr>
        <w:t>四种情况下农户单产与规模的关系</w:t>
      </w:r>
      <w:r w:rsidR="00EE77D9">
        <w:rPr>
          <w:rFonts w:ascii="Times New Roman" w:hAnsi="Times New Roman" w:cs="Times New Roman" w:hint="eastAsia"/>
          <w:sz w:val="24"/>
          <w:szCs w:val="24"/>
        </w:rPr>
        <w:t>。</w:t>
      </w:r>
      <w:r w:rsidR="00702918">
        <w:rPr>
          <w:rFonts w:ascii="Times New Roman" w:hAnsi="Times New Roman" w:cs="Times New Roman" w:hint="eastAsia"/>
          <w:sz w:val="24"/>
          <w:szCs w:val="24"/>
        </w:rPr>
        <w:t>结果</w:t>
      </w:r>
      <w:r w:rsidR="000B17E0">
        <w:rPr>
          <w:rFonts w:ascii="Times New Roman" w:hAnsi="Times New Roman" w:cs="Times New Roman" w:hint="eastAsia"/>
          <w:sz w:val="24"/>
          <w:szCs w:val="24"/>
        </w:rPr>
        <w:t>表明，玉米单产与规模的负向关系消失，</w:t>
      </w:r>
      <w:r w:rsidR="000B17E0">
        <w:rPr>
          <w:rFonts w:ascii="Times New Roman" w:hAnsi="Times New Roman" w:cs="Times New Roman"/>
          <w:sz w:val="24"/>
          <w:szCs w:val="24"/>
        </w:rPr>
        <w:t>小麦</w:t>
      </w:r>
      <w:r w:rsidR="000B17E0">
        <w:rPr>
          <w:rFonts w:ascii="Times New Roman" w:hAnsi="Times New Roman" w:cs="Times New Roman" w:hint="eastAsia"/>
          <w:sz w:val="24"/>
          <w:szCs w:val="24"/>
        </w:rPr>
        <w:t>与稻谷的负向关系显著。</w:t>
      </w:r>
      <w:r w:rsidR="00495E6A">
        <w:rPr>
          <w:rFonts w:ascii="Times New Roman" w:hAnsi="Times New Roman" w:cs="Times New Roman" w:hint="eastAsia"/>
          <w:sz w:val="24"/>
          <w:szCs w:val="24"/>
        </w:rPr>
        <w:t>最后，</w:t>
      </w:r>
      <w:r w:rsidR="00CD0170">
        <w:rPr>
          <w:rFonts w:ascii="Times New Roman" w:hAnsi="Times New Roman" w:cs="Times New Roman" w:hint="eastAsia"/>
          <w:sz w:val="24"/>
          <w:szCs w:val="24"/>
        </w:rPr>
        <w:t>基于</w:t>
      </w:r>
      <w:r w:rsidR="00FF2D63">
        <w:rPr>
          <w:rFonts w:ascii="Times New Roman" w:hAnsi="Times New Roman" w:cs="Times New Roman" w:hint="eastAsia"/>
          <w:sz w:val="24"/>
          <w:szCs w:val="24"/>
        </w:rPr>
        <w:t>估计参数</w:t>
      </w:r>
      <w:r w:rsidR="00CD0170">
        <w:rPr>
          <w:rFonts w:ascii="Times New Roman" w:hAnsi="Times New Roman" w:cs="Times New Roman" w:hint="eastAsia"/>
          <w:sz w:val="24"/>
          <w:szCs w:val="24"/>
        </w:rPr>
        <w:t>，</w:t>
      </w:r>
      <w:r w:rsidR="009B43B9">
        <w:rPr>
          <w:rFonts w:ascii="Times New Roman" w:hAnsi="Times New Roman" w:cs="Times New Roman" w:hint="eastAsia"/>
          <w:sz w:val="24"/>
          <w:szCs w:val="24"/>
        </w:rPr>
        <w:t>计算劳动、</w:t>
      </w:r>
      <w:r w:rsidR="009B43B9">
        <w:rPr>
          <w:rFonts w:ascii="Times New Roman" w:hAnsi="Times New Roman" w:cs="Times New Roman"/>
          <w:sz w:val="24"/>
          <w:szCs w:val="24"/>
        </w:rPr>
        <w:t>肥料</w:t>
      </w:r>
      <w:r w:rsidR="009B43B9">
        <w:rPr>
          <w:rFonts w:ascii="Times New Roman" w:hAnsi="Times New Roman" w:cs="Times New Roman" w:hint="eastAsia"/>
          <w:sz w:val="24"/>
          <w:szCs w:val="24"/>
        </w:rPr>
        <w:t>和机械</w:t>
      </w:r>
      <w:r w:rsidR="000553A8">
        <w:rPr>
          <w:rFonts w:ascii="Times New Roman" w:hAnsi="Times New Roman" w:cs="Times New Roman" w:hint="eastAsia"/>
          <w:sz w:val="24"/>
          <w:szCs w:val="24"/>
        </w:rPr>
        <w:t>的</w:t>
      </w:r>
      <w:r w:rsidR="009B43B9">
        <w:rPr>
          <w:rFonts w:ascii="Times New Roman" w:hAnsi="Times New Roman" w:cs="Times New Roman" w:hint="eastAsia"/>
          <w:sz w:val="24"/>
          <w:szCs w:val="24"/>
        </w:rPr>
        <w:t>产出弹性</w:t>
      </w:r>
      <w:r w:rsidR="00E42025">
        <w:rPr>
          <w:rFonts w:ascii="Times New Roman" w:hAnsi="Times New Roman" w:cs="Times New Roman" w:hint="eastAsia"/>
          <w:sz w:val="24"/>
          <w:szCs w:val="24"/>
        </w:rPr>
        <w:t>。</w:t>
      </w:r>
    </w:p>
    <w:p w14:paraId="66F81353" w14:textId="51E96166" w:rsidR="008E74B1" w:rsidRDefault="00D22797" w:rsidP="008E74B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C839E6">
        <w:rPr>
          <w:rFonts w:ascii="Times New Roman" w:hAnsi="Times New Roman" w:cs="Times New Roman"/>
          <w:sz w:val="24"/>
          <w:szCs w:val="24"/>
        </w:rPr>
        <w:t>3</w:t>
      </w:r>
      <w:r>
        <w:rPr>
          <w:rFonts w:ascii="Times New Roman" w:hAnsi="Times New Roman" w:cs="Times New Roman" w:hint="eastAsia"/>
          <w:sz w:val="24"/>
          <w:szCs w:val="24"/>
        </w:rPr>
        <w:t>）结合不同规模农户</w:t>
      </w:r>
      <w:r w:rsidR="00811944">
        <w:rPr>
          <w:rFonts w:ascii="Times New Roman" w:hAnsi="Times New Roman" w:cs="Times New Roman" w:hint="eastAsia"/>
          <w:sz w:val="24"/>
          <w:szCs w:val="24"/>
        </w:rPr>
        <w:t>生产</w:t>
      </w:r>
      <w:r>
        <w:rPr>
          <w:rFonts w:ascii="Times New Roman" w:hAnsi="Times New Roman" w:cs="Times New Roman" w:hint="eastAsia"/>
          <w:sz w:val="24"/>
          <w:szCs w:val="24"/>
        </w:rPr>
        <w:t>要素</w:t>
      </w:r>
      <w:r w:rsidR="00811944">
        <w:rPr>
          <w:rFonts w:ascii="Times New Roman" w:hAnsi="Times New Roman" w:cs="Times New Roman" w:hint="eastAsia"/>
          <w:sz w:val="24"/>
          <w:szCs w:val="24"/>
        </w:rPr>
        <w:t>投入水平和产出弹性的特征</w:t>
      </w:r>
      <w:r w:rsidR="00C66ED8">
        <w:rPr>
          <w:rFonts w:ascii="Times New Roman" w:hAnsi="Times New Roman" w:cs="Times New Roman" w:hint="eastAsia"/>
          <w:sz w:val="24"/>
          <w:szCs w:val="24"/>
        </w:rPr>
        <w:t>，</w:t>
      </w:r>
      <w:r w:rsidR="00C66ED8">
        <w:rPr>
          <w:rFonts w:ascii="Times New Roman" w:hAnsi="Times New Roman" w:cs="Times New Roman"/>
          <w:sz w:val="24"/>
          <w:szCs w:val="24"/>
        </w:rPr>
        <w:t>形成</w:t>
      </w:r>
      <w:r w:rsidR="00C66ED8">
        <w:rPr>
          <w:rFonts w:ascii="Times New Roman" w:hAnsi="Times New Roman" w:cs="Times New Roman" w:hint="eastAsia"/>
          <w:sz w:val="24"/>
          <w:szCs w:val="24"/>
        </w:rPr>
        <w:t>单产与规模关系</w:t>
      </w:r>
      <w:r w:rsidR="000553A8">
        <w:rPr>
          <w:rFonts w:ascii="Times New Roman" w:hAnsi="Times New Roman" w:cs="Times New Roman" w:hint="eastAsia"/>
          <w:sz w:val="24"/>
          <w:szCs w:val="24"/>
        </w:rPr>
        <w:t>成因</w:t>
      </w:r>
      <w:r w:rsidR="00C66ED8">
        <w:rPr>
          <w:rFonts w:ascii="Times New Roman" w:hAnsi="Times New Roman" w:cs="Times New Roman" w:hint="eastAsia"/>
          <w:sz w:val="24"/>
          <w:szCs w:val="24"/>
        </w:rPr>
        <w:t>的判断。</w:t>
      </w:r>
      <w:r w:rsidR="008E74B1">
        <w:rPr>
          <w:rFonts w:ascii="Times New Roman" w:hAnsi="Times New Roman" w:cs="Times New Roman" w:hint="eastAsia"/>
          <w:sz w:val="24"/>
          <w:szCs w:val="24"/>
        </w:rPr>
        <w:t>研究认为，</w:t>
      </w:r>
      <w:r w:rsidR="00EE6549">
        <w:rPr>
          <w:rFonts w:ascii="Times New Roman" w:hAnsi="Times New Roman" w:cs="Times New Roman" w:hint="eastAsia"/>
          <w:sz w:val="24"/>
          <w:szCs w:val="24"/>
        </w:rPr>
        <w:t>不</w:t>
      </w:r>
      <w:r w:rsidR="00A4235A">
        <w:rPr>
          <w:rFonts w:ascii="Times New Roman" w:hAnsi="Times New Roman" w:cs="Times New Roman" w:hint="eastAsia"/>
          <w:sz w:val="24"/>
          <w:szCs w:val="24"/>
        </w:rPr>
        <w:t>同规模农户投入要素组合的巨大差异，</w:t>
      </w:r>
      <w:r w:rsidR="00600233">
        <w:rPr>
          <w:rFonts w:ascii="Times New Roman" w:hAnsi="Times New Roman" w:cs="Times New Roman" w:hint="eastAsia"/>
          <w:sz w:val="24"/>
          <w:szCs w:val="24"/>
        </w:rPr>
        <w:t>导致</w:t>
      </w:r>
      <w:r w:rsidR="00C7446E">
        <w:rPr>
          <w:rFonts w:ascii="Times New Roman" w:hAnsi="Times New Roman" w:cs="Times New Roman" w:hint="eastAsia"/>
          <w:sz w:val="24"/>
          <w:szCs w:val="24"/>
        </w:rPr>
        <w:t>农户耕作效率的不同，</w:t>
      </w:r>
      <w:r w:rsidR="00876D27">
        <w:rPr>
          <w:rFonts w:ascii="Times New Roman" w:hAnsi="Times New Roman" w:cs="Times New Roman" w:hint="eastAsia"/>
          <w:sz w:val="24"/>
          <w:szCs w:val="24"/>
        </w:rPr>
        <w:t>最终形成了单产的</w:t>
      </w:r>
      <w:r w:rsidR="00DA6DC7">
        <w:rPr>
          <w:rFonts w:ascii="Times New Roman" w:hAnsi="Times New Roman" w:cs="Times New Roman" w:hint="eastAsia"/>
          <w:sz w:val="24"/>
          <w:szCs w:val="24"/>
        </w:rPr>
        <w:t>落差</w:t>
      </w:r>
      <w:r w:rsidR="00C7446E">
        <w:rPr>
          <w:rFonts w:ascii="Times New Roman" w:hAnsi="Times New Roman" w:cs="Times New Roman" w:hint="eastAsia"/>
          <w:sz w:val="24"/>
          <w:szCs w:val="24"/>
        </w:rPr>
        <w:t>。</w:t>
      </w:r>
      <w:r w:rsidR="006C3BAD">
        <w:rPr>
          <w:rFonts w:ascii="Times New Roman" w:hAnsi="Times New Roman" w:cs="Times New Roman" w:hint="eastAsia"/>
          <w:sz w:val="24"/>
          <w:szCs w:val="24"/>
        </w:rPr>
        <w:t>进一步预测，</w:t>
      </w:r>
      <w:r w:rsidR="008E74B1" w:rsidRPr="00903434">
        <w:rPr>
          <w:rFonts w:ascii="Times New Roman" w:hAnsi="Times New Roman" w:cs="Times New Roman" w:hint="eastAsia"/>
          <w:sz w:val="24"/>
          <w:szCs w:val="24"/>
        </w:rPr>
        <w:t>当地区机械化水平较高时，扩大耕地规模很大概率上导致单产降低，</w:t>
      </w:r>
      <w:r w:rsidR="008C1284">
        <w:rPr>
          <w:rFonts w:ascii="Times New Roman" w:hAnsi="Times New Roman" w:cs="Times New Roman" w:hint="eastAsia"/>
          <w:sz w:val="24"/>
          <w:szCs w:val="24"/>
        </w:rPr>
        <w:t>劳动越冗余，</w:t>
      </w:r>
      <w:r w:rsidR="008C1284">
        <w:rPr>
          <w:rFonts w:ascii="Times New Roman" w:hAnsi="Times New Roman" w:cs="Times New Roman"/>
          <w:sz w:val="24"/>
          <w:szCs w:val="24"/>
        </w:rPr>
        <w:t>单产</w:t>
      </w:r>
      <w:r w:rsidR="008C1284">
        <w:rPr>
          <w:rFonts w:ascii="Times New Roman" w:hAnsi="Times New Roman" w:cs="Times New Roman" w:hint="eastAsia"/>
          <w:sz w:val="24"/>
          <w:szCs w:val="24"/>
        </w:rPr>
        <w:t>下降幅度越大</w:t>
      </w:r>
      <w:r w:rsidR="008E74B1" w:rsidRPr="00903434">
        <w:rPr>
          <w:rFonts w:ascii="Times New Roman" w:hAnsi="Times New Roman" w:cs="Times New Roman" w:hint="eastAsia"/>
          <w:sz w:val="24"/>
          <w:szCs w:val="24"/>
        </w:rPr>
        <w:t>，反之亦反。</w:t>
      </w:r>
    </w:p>
    <w:p w14:paraId="3A65EFEA" w14:textId="71623BF8" w:rsidR="006C3BAD" w:rsidRPr="00074424" w:rsidRDefault="006C3BAD" w:rsidP="006C3BA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AC346C">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基于</w:t>
      </w:r>
      <w:r w:rsidR="00AC346C">
        <w:rPr>
          <w:rFonts w:ascii="Times New Roman" w:hAnsi="Times New Roman" w:cs="Times New Roman" w:hint="eastAsia"/>
          <w:sz w:val="24"/>
          <w:szCs w:val="24"/>
        </w:rPr>
        <w:t>研究</w:t>
      </w:r>
      <w:r w:rsidR="008170BC">
        <w:rPr>
          <w:rFonts w:ascii="Times New Roman" w:hAnsi="Times New Roman" w:cs="Times New Roman" w:hint="eastAsia"/>
          <w:sz w:val="24"/>
          <w:szCs w:val="24"/>
        </w:rPr>
        <w:t>结论，提出三条建议。一是</w:t>
      </w:r>
      <w:r>
        <w:rPr>
          <w:rFonts w:ascii="Times New Roman" w:hAnsi="Times New Roman" w:cs="Times New Roman" w:hint="eastAsia"/>
          <w:sz w:val="24"/>
          <w:szCs w:val="24"/>
        </w:rPr>
        <w:t>重视人力资源对于农业生产的推动作用</w:t>
      </w:r>
      <w:r w:rsidR="008170BC">
        <w:rPr>
          <w:rFonts w:ascii="Times New Roman" w:hAnsi="Times New Roman" w:cs="Times New Roman" w:hint="eastAsia"/>
          <w:sz w:val="24"/>
          <w:szCs w:val="24"/>
        </w:rPr>
        <w:t>。</w:t>
      </w:r>
      <w:r>
        <w:rPr>
          <w:rFonts w:ascii="Times New Roman" w:hAnsi="Times New Roman" w:cs="Times New Roman" w:hint="eastAsia"/>
          <w:sz w:val="24"/>
          <w:szCs w:val="24"/>
        </w:rPr>
        <w:t>二是落实农机补贴政策的实施，侧重提高玉米耕种收环节的机械化水平，</w:t>
      </w:r>
      <w:r>
        <w:rPr>
          <w:rFonts w:ascii="Times New Roman" w:hAnsi="Times New Roman" w:cs="Times New Roman"/>
          <w:sz w:val="24"/>
          <w:szCs w:val="24"/>
        </w:rPr>
        <w:t>推动</w:t>
      </w:r>
      <w:r>
        <w:rPr>
          <w:rFonts w:ascii="Times New Roman" w:hAnsi="Times New Roman" w:cs="Times New Roman" w:hint="eastAsia"/>
          <w:sz w:val="24"/>
          <w:szCs w:val="24"/>
        </w:rPr>
        <w:t>小麦和稻谷农业机械的技术变革。三是</w:t>
      </w:r>
      <w:r w:rsidR="008C1284">
        <w:rPr>
          <w:rFonts w:ascii="Times New Roman" w:hAnsi="Times New Roman" w:cs="Times New Roman" w:hint="eastAsia"/>
          <w:sz w:val="24"/>
          <w:szCs w:val="24"/>
        </w:rPr>
        <w:t>加快</w:t>
      </w:r>
      <w:r w:rsidRPr="00752DAC">
        <w:rPr>
          <w:rFonts w:ascii="Times New Roman" w:hAnsi="Times New Roman" w:cs="Times New Roman" w:hint="eastAsia"/>
          <w:sz w:val="24"/>
          <w:szCs w:val="24"/>
        </w:rPr>
        <w:t>土地确权进度，让土地流转更加便利</w:t>
      </w:r>
      <w:r w:rsidR="008C1284">
        <w:rPr>
          <w:rFonts w:ascii="Times New Roman" w:hAnsi="Times New Roman" w:cs="Times New Roman" w:hint="eastAsia"/>
          <w:sz w:val="24"/>
          <w:szCs w:val="24"/>
        </w:rPr>
        <w:t>，助于</w:t>
      </w:r>
      <w:r w:rsidR="008C1284">
        <w:rPr>
          <w:rFonts w:ascii="Times New Roman" w:hAnsi="Times New Roman" w:cs="Times New Roman"/>
          <w:sz w:val="24"/>
          <w:szCs w:val="24"/>
        </w:rPr>
        <w:t>低效率</w:t>
      </w:r>
      <w:r w:rsidR="008C1284">
        <w:rPr>
          <w:rFonts w:ascii="Times New Roman" w:hAnsi="Times New Roman" w:cs="Times New Roman" w:hint="eastAsia"/>
          <w:sz w:val="24"/>
          <w:szCs w:val="24"/>
        </w:rPr>
        <w:t>农户的土地集中至高效率农户</w:t>
      </w:r>
      <w:r w:rsidR="00AA427F">
        <w:rPr>
          <w:rFonts w:ascii="Times New Roman" w:hAnsi="Times New Roman" w:cs="Times New Roman" w:hint="eastAsia"/>
          <w:sz w:val="24"/>
          <w:szCs w:val="24"/>
        </w:rPr>
        <w:t>。</w:t>
      </w:r>
    </w:p>
    <w:p w14:paraId="6AE6EDCC" w14:textId="64E231CE"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8C1284">
        <w:rPr>
          <w:rFonts w:asciiTheme="minorEastAsia" w:hAnsiTheme="minorEastAsia" w:cs="Times New Roman" w:hint="eastAsia"/>
          <w:kern w:val="2"/>
          <w:sz w:val="24"/>
          <w:szCs w:val="24"/>
        </w:rPr>
        <w:t>粮食单产，</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w:t>
      </w:r>
      <w:r w:rsidR="007D4121">
        <w:rPr>
          <w:rFonts w:asciiTheme="minorEastAsia" w:hAnsiTheme="minorEastAsia" w:cs="Times New Roman" w:hint="eastAsia"/>
          <w:kern w:val="2"/>
          <w:sz w:val="24"/>
          <w:szCs w:val="24"/>
        </w:rPr>
        <w:t>农地</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7D4121">
        <w:rPr>
          <w:rFonts w:asciiTheme="minorEastAsia" w:hAnsiTheme="minorEastAsia" w:cs="Times New Roman" w:hint="eastAsia"/>
          <w:kern w:val="2"/>
          <w:sz w:val="24"/>
          <w:szCs w:val="24"/>
        </w:rPr>
        <w:t>要素</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17C7AF24"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p>
    <w:p w14:paraId="64772EC5" w14:textId="05D5A426" w:rsidR="00D44CAA" w:rsidRDefault="00D44CAA">
      <w:pPr>
        <w:rPr>
          <w:rFonts w:ascii="Times New Roman" w:eastAsia="黑体" w:hAnsi="Times New Roman" w:cs="Times New Roman"/>
          <w:b/>
          <w:kern w:val="2"/>
          <w:sz w:val="32"/>
          <w:szCs w:val="32"/>
        </w:rPr>
      </w:pP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4362479"/>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35BD4210" w14:textId="79877ACC"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What is the relationship between land productivity and farmland management scale? Scholars have experienced long-term and enthusiastic discussions, and there is still no consensus. In recent years, China's agricultural labor force has continued to flow out, the agricultural land system has become increasingly perfect, and the scale of agricultural land management has gradually expanded, further highlighting this problem. T</w:t>
      </w:r>
      <w:r w:rsidR="00E22901">
        <w:rPr>
          <w:rFonts w:ascii="Times New Roman" w:hAnsi="Times New Roman" w:cs="Times New Roman"/>
          <w:sz w:val="24"/>
          <w:szCs w:val="24"/>
        </w:rPr>
        <w:t>hus</w:t>
      </w:r>
      <w:r w:rsidRPr="00BA1E6F">
        <w:rPr>
          <w:rFonts w:ascii="Times New Roman" w:hAnsi="Times New Roman" w:cs="Times New Roman"/>
          <w:sz w:val="24"/>
          <w:szCs w:val="24"/>
        </w:rPr>
        <w:t xml:space="preserve">, this paper attempts to comprehensively and carefully explore the relationship between land productivity and scale from the perspective of cropping system. Based on the data of rural households, the </w:t>
      </w:r>
      <w:r w:rsidR="00E22901">
        <w:rPr>
          <w:rFonts w:ascii="Times New Roman" w:hAnsi="Times New Roman" w:cs="Times New Roman"/>
          <w:sz w:val="24"/>
          <w:szCs w:val="24"/>
        </w:rPr>
        <w:t>corn</w:t>
      </w:r>
      <w:r w:rsidRPr="00BA1E6F">
        <w:rPr>
          <w:rFonts w:ascii="Times New Roman" w:hAnsi="Times New Roman" w:cs="Times New Roman"/>
          <w:sz w:val="24"/>
          <w:szCs w:val="24"/>
        </w:rPr>
        <w:t xml:space="preserve"> in the </w:t>
      </w:r>
      <w:r w:rsidR="00E22901">
        <w:rPr>
          <w:rFonts w:ascii="Times New Roman" w:hAnsi="Times New Roman" w:cs="Times New Roman"/>
          <w:sz w:val="24"/>
          <w:szCs w:val="24"/>
        </w:rPr>
        <w:t>Y</w:t>
      </w:r>
      <w:r w:rsidR="00655F21">
        <w:rPr>
          <w:rFonts w:ascii="Times New Roman" w:hAnsi="Times New Roman" w:cs="Times New Roman"/>
          <w:sz w:val="24"/>
          <w:szCs w:val="24"/>
        </w:rPr>
        <w:t>ishu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the corn 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Pr="00BA1E6F">
        <w:rPr>
          <w:rFonts w:ascii="Times New Roman" w:hAnsi="Times New Roman" w:cs="Times New Roman"/>
          <w:sz w:val="24"/>
          <w:szCs w:val="24"/>
        </w:rPr>
        <w:t xml:space="preserve">, and the wheat </w:t>
      </w:r>
      <w:r w:rsidR="00E22901" w:rsidRPr="00BA1E6F">
        <w:rPr>
          <w:rFonts w:ascii="Times New Roman" w:hAnsi="Times New Roman" w:cs="Times New Roman"/>
          <w:sz w:val="24"/>
          <w:szCs w:val="24"/>
        </w:rPr>
        <w:t xml:space="preserve">in the </w:t>
      </w:r>
      <w:r w:rsidR="00E22901">
        <w:rPr>
          <w:rFonts w:ascii="Times New Roman" w:hAnsi="Times New Roman" w:cs="Times New Roman"/>
          <w:sz w:val="24"/>
          <w:szCs w:val="24"/>
        </w:rPr>
        <w:t>L</w:t>
      </w:r>
      <w:r w:rsidR="00655F21">
        <w:rPr>
          <w:rFonts w:ascii="Times New Roman" w:hAnsi="Times New Roman" w:cs="Times New Roman"/>
          <w:sz w:val="24"/>
          <w:szCs w:val="24"/>
        </w:rPr>
        <w:t>iangshu</w:t>
      </w:r>
      <w:r w:rsidR="00E22901">
        <w:rPr>
          <w:rFonts w:ascii="Times New Roman" w:hAnsi="Times New Roman" w:cs="Times New Roman"/>
          <w:sz w:val="24"/>
          <w:szCs w:val="24"/>
        </w:rPr>
        <w:t xml:space="preserve"> district</w:t>
      </w:r>
      <w:r w:rsidR="00E22901" w:rsidRPr="00BA1E6F">
        <w:rPr>
          <w:rFonts w:ascii="Times New Roman" w:hAnsi="Times New Roman" w:cs="Times New Roman"/>
          <w:sz w:val="24"/>
          <w:szCs w:val="24"/>
        </w:rPr>
        <w:t xml:space="preserve"> </w:t>
      </w:r>
      <w:r w:rsidRPr="00BA1E6F">
        <w:rPr>
          <w:rFonts w:ascii="Times New Roman" w:hAnsi="Times New Roman" w:cs="Times New Roman"/>
          <w:sz w:val="24"/>
          <w:szCs w:val="24"/>
        </w:rPr>
        <w:t xml:space="preserve">and rice were selected as the research objects. The crop yield was selected to characterize the land productivity, and harvested area was selected to </w:t>
      </w:r>
      <w:r w:rsidR="00C65E1B">
        <w:rPr>
          <w:rFonts w:ascii="Times New Roman" w:hAnsi="Times New Roman" w:cs="Times New Roman"/>
          <w:sz w:val="24"/>
          <w:szCs w:val="24"/>
        </w:rPr>
        <w:t xml:space="preserve">characterize scale, and </w:t>
      </w:r>
      <w:r w:rsidRPr="00BA1E6F">
        <w:rPr>
          <w:rFonts w:ascii="Times New Roman" w:hAnsi="Times New Roman" w:cs="Times New Roman"/>
          <w:sz w:val="24"/>
          <w:szCs w:val="24"/>
        </w:rPr>
        <w:t>conduct empirical analysis. The main research contents and research results of this paper include four aspects.</w:t>
      </w:r>
    </w:p>
    <w:p w14:paraId="389C30E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(1) Select two farmer household sample data of three kinds of food crops, and use variance test to compare the differences in family endowment and production behavior of farmers of different scales under the four types of conditions. The analysis found that there are significant differences in the level of cultivated land fragmentation, concurrent employment, agricultural subsidies and input factors per mu of farmers of different scales.</w:t>
      </w:r>
    </w:p>
    <w:p w14:paraId="5B0C3C78" w14:textId="11A3C15E"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(2) Exploring the mechanism of scale on grain yield and clarifying the reasons for the differences in yields among farmers, that is, the huge difference in factor combinations leads to the difference in farmer productivity. First, based on the analytical framework, the measurement relationship between production factors and scale variables in four categories is examined. Secondly, using the transcendental logarithmic production function to construct the panel model, empirically analyze the relationship between farmer yield and scale in four cases. The results show that the negative relationship between corn yield and scale disappears, and the negative relationship between wheat and rice is significant. Finally, based on the estimated parameters, the output elasticity of labor, fertilizer and machinery is calculated.</w:t>
      </w:r>
    </w:p>
    <w:p w14:paraId="7F78B6C9"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 xml:space="preserve">(3) Combining the characteristics of input factors and output elasticity of production factors of different scales of farmers, and forming the judgment of the cause of the relationship between yield and scale. The study believes that the huge difference in the input factor combination of farmers of different scales leads to different farming efficiency </w:t>
      </w:r>
      <w:r w:rsidRPr="00BA1E6F">
        <w:rPr>
          <w:rFonts w:ascii="Times New Roman" w:hAnsi="Times New Roman" w:cs="Times New Roman"/>
          <w:sz w:val="24"/>
          <w:szCs w:val="24"/>
        </w:rPr>
        <w:lastRenderedPageBreak/>
        <w:t>of the farmers, and finally the gap in yield is formed. It is further predicted that when the level of mechanization in the region is high, the expansion of the scale of cultivated land will lead to a decrease in yield, the more redundant the labor, the greater the decline in yield, and vice versa.</w:t>
      </w:r>
    </w:p>
    <w:p w14:paraId="055372C3" w14:textId="77777777" w:rsidR="008B6864" w:rsidRPr="00BA1E6F" w:rsidRDefault="008B6864" w:rsidP="00BA1E6F">
      <w:pPr>
        <w:widowControl w:val="0"/>
        <w:spacing w:after="0" w:line="400" w:lineRule="exact"/>
        <w:ind w:firstLineChars="200" w:firstLine="480"/>
        <w:jc w:val="both"/>
        <w:rPr>
          <w:rFonts w:ascii="Times New Roman" w:hAnsi="Times New Roman" w:cs="Times New Roman"/>
          <w:sz w:val="24"/>
          <w:szCs w:val="24"/>
        </w:rPr>
      </w:pPr>
      <w:r w:rsidRPr="00BA1E6F">
        <w:rPr>
          <w:rFonts w:ascii="Times New Roman" w:hAnsi="Times New Roman" w:cs="Times New Roman"/>
          <w:sz w:val="24"/>
          <w:szCs w:val="24"/>
        </w:rPr>
        <w:t>(4) Based on the research conclusions, three suggestions are proposed. First, attach importance to the promotion of human resources for agricultural production. The second is to implement the implementation of the agricultural machinery subsidy policy, focusing on improving the mechanization level of corn farming and harvesting, and promoting the technological transformation of wheat and rice agricultural machinery. The third is to speed up the process of land confirmation and make land transfer more convenient, helping low-efficiency farmers to concentrate on high-efficiency farmers.</w:t>
      </w:r>
    </w:p>
    <w:p w14:paraId="0EC3608D" w14:textId="6C3D17EF" w:rsidR="00815D32" w:rsidRDefault="00997D0C" w:rsidP="00917E5F">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8B6864">
        <w:rPr>
          <w:rFonts w:ascii="Times New Roman" w:eastAsia="黑体" w:hAnsi="Times New Roman" w:cs="Times New Roman"/>
          <w:kern w:val="2"/>
          <w:sz w:val="24"/>
          <w:szCs w:val="24"/>
        </w:rPr>
        <w:t>G</w:t>
      </w:r>
      <w:r w:rsidR="008B6864" w:rsidRPr="008B6864">
        <w:rPr>
          <w:rFonts w:ascii="Times New Roman" w:eastAsia="黑体" w:hAnsi="Times New Roman" w:cs="Times New Roman"/>
          <w:kern w:val="2"/>
          <w:sz w:val="24"/>
          <w:szCs w:val="24"/>
        </w:rPr>
        <w:t xml:space="preserve">rain </w:t>
      </w:r>
      <w:r w:rsidR="008B6864">
        <w:rPr>
          <w:rFonts w:ascii="Times New Roman" w:eastAsia="黑体" w:hAnsi="Times New Roman" w:cs="Times New Roman"/>
          <w:kern w:val="2"/>
          <w:sz w:val="24"/>
          <w:szCs w:val="24"/>
        </w:rPr>
        <w:t>Y</w:t>
      </w:r>
      <w:r w:rsidR="008B6864" w:rsidRPr="008B6864">
        <w:rPr>
          <w:rFonts w:ascii="Times New Roman" w:eastAsia="黑体" w:hAnsi="Times New Roman" w:cs="Times New Roman"/>
          <w:kern w:val="2"/>
          <w:sz w:val="24"/>
          <w:szCs w:val="24"/>
        </w:rPr>
        <w:t xml:space="preserve">ield, </w:t>
      </w:r>
      <w:r w:rsidR="008B6864">
        <w:rPr>
          <w:rFonts w:ascii="Times New Roman" w:eastAsia="黑体" w:hAnsi="Times New Roman" w:cs="Times New Roman"/>
          <w:kern w:val="2"/>
          <w:sz w:val="24"/>
          <w:szCs w:val="24"/>
        </w:rPr>
        <w:t>L</w:t>
      </w:r>
      <w:r w:rsidR="008B6864" w:rsidRPr="008B6864">
        <w:rPr>
          <w:rFonts w:ascii="Times New Roman" w:eastAsia="黑体" w:hAnsi="Times New Roman" w:cs="Times New Roman"/>
          <w:kern w:val="2"/>
          <w:sz w:val="24"/>
          <w:szCs w:val="24"/>
        </w:rPr>
        <w:t xml:space="preserve">and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roductivity,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armland </w:t>
      </w:r>
      <w:r w:rsidR="008B6864">
        <w:rPr>
          <w:rFonts w:ascii="Times New Roman" w:eastAsia="黑体" w:hAnsi="Times New Roman" w:cs="Times New Roman"/>
          <w:kern w:val="2"/>
          <w:sz w:val="24"/>
          <w:szCs w:val="24"/>
        </w:rPr>
        <w:t>M</w:t>
      </w:r>
      <w:r w:rsidR="008B6864" w:rsidRPr="008B6864">
        <w:rPr>
          <w:rFonts w:ascii="Times New Roman" w:eastAsia="黑体" w:hAnsi="Times New Roman" w:cs="Times New Roman"/>
          <w:kern w:val="2"/>
          <w:sz w:val="24"/>
          <w:szCs w:val="24"/>
        </w:rPr>
        <w:t xml:space="preserve">anagement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cale, </w:t>
      </w:r>
      <w:r w:rsidR="008B6864">
        <w:rPr>
          <w:rFonts w:ascii="Times New Roman" w:eastAsia="黑体" w:hAnsi="Times New Roman" w:cs="Times New Roman"/>
          <w:kern w:val="2"/>
          <w:sz w:val="24"/>
          <w:szCs w:val="24"/>
        </w:rPr>
        <w:t>P</w:t>
      </w:r>
      <w:r w:rsidR="008B6864" w:rsidRPr="008B6864">
        <w:rPr>
          <w:rFonts w:ascii="Times New Roman" w:eastAsia="黑体" w:hAnsi="Times New Roman" w:cs="Times New Roman"/>
          <w:kern w:val="2"/>
          <w:sz w:val="24"/>
          <w:szCs w:val="24"/>
        </w:rPr>
        <w:t xml:space="preserve">lanting </w:t>
      </w:r>
      <w:r w:rsidR="008B6864">
        <w:rPr>
          <w:rFonts w:ascii="Times New Roman" w:eastAsia="黑体" w:hAnsi="Times New Roman" w:cs="Times New Roman"/>
          <w:kern w:val="2"/>
          <w:sz w:val="24"/>
          <w:szCs w:val="24"/>
        </w:rPr>
        <w:t>S</w:t>
      </w:r>
      <w:r w:rsidR="008B6864" w:rsidRPr="008B6864">
        <w:rPr>
          <w:rFonts w:ascii="Times New Roman" w:eastAsia="黑体" w:hAnsi="Times New Roman" w:cs="Times New Roman"/>
          <w:kern w:val="2"/>
          <w:sz w:val="24"/>
          <w:szCs w:val="24"/>
        </w:rPr>
        <w:t xml:space="preserve">ystem, </w:t>
      </w:r>
      <w:r w:rsidR="008B6864">
        <w:rPr>
          <w:rFonts w:ascii="Times New Roman" w:eastAsia="黑体" w:hAnsi="Times New Roman" w:cs="Times New Roman"/>
          <w:kern w:val="2"/>
          <w:sz w:val="24"/>
          <w:szCs w:val="24"/>
        </w:rPr>
        <w:t>F</w:t>
      </w:r>
      <w:r w:rsidR="008B6864" w:rsidRPr="008B6864">
        <w:rPr>
          <w:rFonts w:ascii="Times New Roman" w:eastAsia="黑体" w:hAnsi="Times New Roman" w:cs="Times New Roman"/>
          <w:kern w:val="2"/>
          <w:sz w:val="24"/>
          <w:szCs w:val="24"/>
        </w:rPr>
        <w:t xml:space="preserve">actor </w:t>
      </w:r>
      <w:r w:rsidR="008B6864">
        <w:rPr>
          <w:rFonts w:ascii="Times New Roman" w:eastAsia="黑体" w:hAnsi="Times New Roman" w:cs="Times New Roman"/>
          <w:kern w:val="2"/>
          <w:sz w:val="24"/>
          <w:szCs w:val="24"/>
        </w:rPr>
        <w:t>O</w:t>
      </w:r>
      <w:r w:rsidR="008B6864" w:rsidRPr="008B6864">
        <w:rPr>
          <w:rFonts w:ascii="Times New Roman" w:eastAsia="黑体" w:hAnsi="Times New Roman" w:cs="Times New Roman"/>
          <w:kern w:val="2"/>
          <w:sz w:val="24"/>
          <w:szCs w:val="24"/>
        </w:rPr>
        <w:t xml:space="preserve">utput </w:t>
      </w:r>
      <w:r w:rsidR="008B6864">
        <w:rPr>
          <w:rFonts w:ascii="Times New Roman" w:eastAsia="黑体" w:hAnsi="Times New Roman" w:cs="Times New Roman"/>
          <w:kern w:val="2"/>
          <w:sz w:val="24"/>
          <w:szCs w:val="24"/>
        </w:rPr>
        <w:t>E</w:t>
      </w:r>
      <w:r w:rsidR="008B6864" w:rsidRPr="008B6864">
        <w:rPr>
          <w:rFonts w:ascii="Times New Roman" w:eastAsia="黑体" w:hAnsi="Times New Roman" w:cs="Times New Roman"/>
          <w:kern w:val="2"/>
          <w:sz w:val="24"/>
          <w:szCs w:val="24"/>
        </w:rPr>
        <w:t>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3905340" w:displacedByCustomXml="next"/>
    <w:bookmarkStart w:id="12" w:name="_Toc3322634" w:displacedByCustomXml="next"/>
    <w:bookmarkStart w:id="13"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rFonts w:eastAsia="黑体"/>
          <w:bCs/>
          <w:sz w:val="28"/>
          <w:szCs w:val="28"/>
        </w:rPr>
      </w:sdtEndPr>
      <w:sdtContent>
        <w:p w14:paraId="62F6C547" w14:textId="0568D763" w:rsidR="00F8195A" w:rsidRPr="002931FA" w:rsidRDefault="00F8195A" w:rsidP="002931FA">
          <w:pPr>
            <w:pStyle w:val="TOC"/>
            <w:spacing w:before="0" w:line="400" w:lineRule="exact"/>
            <w:jc w:val="center"/>
            <w:rPr>
              <w:rFonts w:ascii="黑体" w:eastAsia="黑体" w:hAnsi="黑体" w:cs="Times New Roman"/>
              <w:b/>
              <w:color w:val="auto"/>
            </w:rPr>
          </w:pPr>
          <w:r w:rsidRPr="002931FA">
            <w:rPr>
              <w:rFonts w:ascii="黑体" w:eastAsia="黑体" w:hAnsi="黑体" w:cs="Times New Roman"/>
              <w:b/>
              <w:color w:val="auto"/>
              <w:lang w:val="zh-CN"/>
            </w:rPr>
            <w:t>目</w:t>
          </w:r>
          <w:r w:rsidR="009E1004" w:rsidRPr="002931FA">
            <w:rPr>
              <w:rFonts w:ascii="黑体" w:eastAsia="黑体" w:hAnsi="黑体" w:cs="Times New Roman"/>
              <w:b/>
              <w:color w:val="auto"/>
              <w:lang w:val="zh-CN"/>
            </w:rPr>
            <w:t xml:space="preserve">  </w:t>
          </w:r>
          <w:r w:rsidRPr="002931FA">
            <w:rPr>
              <w:rFonts w:ascii="黑体" w:eastAsia="黑体" w:hAnsi="黑体" w:cs="Times New Roman"/>
              <w:b/>
              <w:color w:val="auto"/>
              <w:lang w:val="zh-CN"/>
            </w:rPr>
            <w:t>录</w:t>
          </w:r>
          <w:bookmarkEnd w:id="13"/>
          <w:bookmarkEnd w:id="12"/>
          <w:bookmarkEnd w:id="11"/>
        </w:p>
        <w:p w14:paraId="605DEC74" w14:textId="3E427C36" w:rsidR="002931FA" w:rsidRPr="002931FA" w:rsidRDefault="00147641" w:rsidP="002931FA">
          <w:pPr>
            <w:pStyle w:val="11"/>
            <w:spacing w:line="400" w:lineRule="exact"/>
            <w:rPr>
              <w:rFonts w:eastAsia="宋体"/>
              <w:kern w:val="2"/>
              <w:sz w:val="21"/>
              <w:szCs w:val="22"/>
            </w:rPr>
          </w:pPr>
          <w:r w:rsidRPr="002931FA">
            <w:rPr>
              <w:rFonts w:eastAsia="宋体"/>
              <w:sz w:val="24"/>
              <w:szCs w:val="24"/>
              <w:lang w:val="zh-CN"/>
            </w:rPr>
            <w:fldChar w:fldCharType="begin"/>
          </w:r>
          <w:r w:rsidRPr="002931FA">
            <w:rPr>
              <w:rFonts w:eastAsia="宋体"/>
              <w:sz w:val="24"/>
              <w:szCs w:val="24"/>
              <w:lang w:val="zh-CN"/>
            </w:rPr>
            <w:instrText xml:space="preserve"> TOC \o "1-2" \h \z \u </w:instrText>
          </w:r>
          <w:r w:rsidRPr="002931FA">
            <w:rPr>
              <w:rFonts w:eastAsia="宋体"/>
              <w:sz w:val="24"/>
              <w:szCs w:val="24"/>
              <w:lang w:val="zh-CN"/>
            </w:rPr>
            <w:fldChar w:fldCharType="separate"/>
          </w:r>
          <w:hyperlink w:anchor="_Toc4362478" w:history="1">
            <w:r w:rsidR="002931FA" w:rsidRPr="002931FA">
              <w:rPr>
                <w:rStyle w:val="aff2"/>
                <w:rFonts w:eastAsia="宋体"/>
              </w:rPr>
              <w:t>摘</w:t>
            </w:r>
            <w:r w:rsidR="002931FA" w:rsidRPr="002931FA">
              <w:rPr>
                <w:rStyle w:val="aff2"/>
                <w:rFonts w:eastAsia="宋体"/>
              </w:rPr>
              <w:t xml:space="preserve">  </w:t>
            </w:r>
            <w:r w:rsidR="002931FA" w:rsidRPr="002931FA">
              <w:rPr>
                <w:rStyle w:val="aff2"/>
                <w:rFonts w:eastAsia="宋体"/>
              </w:rPr>
              <w:t>要</w:t>
            </w:r>
            <w:r w:rsidR="002931FA" w:rsidRPr="002931FA">
              <w:rPr>
                <w:rFonts w:eastAsia="宋体"/>
                <w:webHidden/>
              </w:rPr>
              <w:tab/>
            </w:r>
            <w:r w:rsidR="002931FA" w:rsidRPr="002931FA">
              <w:rPr>
                <w:rFonts w:eastAsia="宋体"/>
                <w:webHidden/>
              </w:rPr>
              <w:fldChar w:fldCharType="begin"/>
            </w:r>
            <w:r w:rsidR="002931FA" w:rsidRPr="002931FA">
              <w:rPr>
                <w:rFonts w:eastAsia="宋体"/>
                <w:webHidden/>
              </w:rPr>
              <w:instrText xml:space="preserve"> PAGEREF _Toc4362478 \h </w:instrText>
            </w:r>
            <w:r w:rsidR="002931FA" w:rsidRPr="002931FA">
              <w:rPr>
                <w:rFonts w:eastAsia="宋体"/>
                <w:webHidden/>
              </w:rPr>
            </w:r>
            <w:r w:rsidR="002931FA" w:rsidRPr="002931FA">
              <w:rPr>
                <w:rFonts w:eastAsia="宋体"/>
                <w:webHidden/>
              </w:rPr>
              <w:fldChar w:fldCharType="separate"/>
            </w:r>
            <w:r w:rsidR="002931FA" w:rsidRPr="002931FA">
              <w:rPr>
                <w:rFonts w:eastAsia="宋体"/>
                <w:webHidden/>
              </w:rPr>
              <w:t>I</w:t>
            </w:r>
            <w:r w:rsidR="002931FA" w:rsidRPr="002931FA">
              <w:rPr>
                <w:rFonts w:eastAsia="宋体"/>
                <w:webHidden/>
              </w:rPr>
              <w:fldChar w:fldCharType="end"/>
            </w:r>
          </w:hyperlink>
        </w:p>
        <w:p w14:paraId="0E44F7FC" w14:textId="5702C85B" w:rsidR="002931FA" w:rsidRPr="002931FA" w:rsidRDefault="002931FA" w:rsidP="002931FA">
          <w:pPr>
            <w:pStyle w:val="11"/>
            <w:spacing w:line="400" w:lineRule="exact"/>
            <w:rPr>
              <w:rFonts w:eastAsia="宋体"/>
              <w:kern w:val="2"/>
              <w:sz w:val="21"/>
              <w:szCs w:val="22"/>
            </w:rPr>
          </w:pPr>
          <w:hyperlink w:anchor="_Toc4362479" w:history="1">
            <w:r w:rsidRPr="002931FA">
              <w:rPr>
                <w:rStyle w:val="aff2"/>
                <w:rFonts w:eastAsia="宋体"/>
              </w:rPr>
              <w:t>Abstract</w:t>
            </w:r>
            <w:r w:rsidRPr="002931FA">
              <w:rPr>
                <w:rFonts w:eastAsia="宋体"/>
                <w:webHidden/>
              </w:rPr>
              <w:tab/>
            </w:r>
            <w:r w:rsidRPr="002931FA">
              <w:rPr>
                <w:rFonts w:eastAsia="宋体"/>
                <w:webHidden/>
              </w:rPr>
              <w:fldChar w:fldCharType="begin"/>
            </w:r>
            <w:r w:rsidRPr="002931FA">
              <w:rPr>
                <w:rFonts w:eastAsia="宋体"/>
                <w:webHidden/>
              </w:rPr>
              <w:instrText xml:space="preserve"> PAGEREF _Toc4362479 \h </w:instrText>
            </w:r>
            <w:r w:rsidRPr="002931FA">
              <w:rPr>
                <w:rFonts w:eastAsia="宋体"/>
                <w:webHidden/>
              </w:rPr>
            </w:r>
            <w:r w:rsidRPr="002931FA">
              <w:rPr>
                <w:rFonts w:eastAsia="宋体"/>
                <w:webHidden/>
              </w:rPr>
              <w:fldChar w:fldCharType="separate"/>
            </w:r>
            <w:r w:rsidRPr="002931FA">
              <w:rPr>
                <w:rFonts w:eastAsia="宋体"/>
                <w:webHidden/>
              </w:rPr>
              <w:t>II</w:t>
            </w:r>
            <w:r w:rsidRPr="002931FA">
              <w:rPr>
                <w:rFonts w:eastAsia="宋体"/>
                <w:webHidden/>
              </w:rPr>
              <w:fldChar w:fldCharType="end"/>
            </w:r>
          </w:hyperlink>
        </w:p>
        <w:p w14:paraId="06EA29DC" w14:textId="07F97B68" w:rsidR="002931FA" w:rsidRPr="002931FA" w:rsidRDefault="002931FA" w:rsidP="002931FA">
          <w:pPr>
            <w:pStyle w:val="11"/>
            <w:spacing w:line="400" w:lineRule="exact"/>
            <w:rPr>
              <w:rFonts w:eastAsia="宋体"/>
              <w:kern w:val="2"/>
              <w:sz w:val="21"/>
              <w:szCs w:val="22"/>
            </w:rPr>
          </w:pPr>
          <w:hyperlink w:anchor="_Toc4362480" w:history="1">
            <w:r w:rsidRPr="002931FA">
              <w:rPr>
                <w:rStyle w:val="aff2"/>
                <w:rFonts w:eastAsia="宋体"/>
              </w:rPr>
              <w:t>第一章</w:t>
            </w:r>
            <w:r w:rsidRPr="002931FA">
              <w:rPr>
                <w:rStyle w:val="aff2"/>
                <w:rFonts w:eastAsia="宋体"/>
              </w:rPr>
              <w:t xml:space="preserve">  </w:t>
            </w:r>
            <w:r w:rsidRPr="002931FA">
              <w:rPr>
                <w:rStyle w:val="aff2"/>
                <w:rFonts w:eastAsia="宋体"/>
              </w:rPr>
              <w:t>绪论</w:t>
            </w:r>
            <w:r w:rsidRPr="002931FA">
              <w:rPr>
                <w:rFonts w:eastAsia="宋体"/>
                <w:webHidden/>
              </w:rPr>
              <w:tab/>
            </w:r>
            <w:r w:rsidRPr="002931FA">
              <w:rPr>
                <w:rFonts w:eastAsia="宋体"/>
                <w:webHidden/>
              </w:rPr>
              <w:fldChar w:fldCharType="begin"/>
            </w:r>
            <w:r w:rsidRPr="002931FA">
              <w:rPr>
                <w:rFonts w:eastAsia="宋体"/>
                <w:webHidden/>
              </w:rPr>
              <w:instrText xml:space="preserve"> PAGEREF _Toc4362480 \h </w:instrText>
            </w:r>
            <w:r w:rsidRPr="002931FA">
              <w:rPr>
                <w:rFonts w:eastAsia="宋体"/>
                <w:webHidden/>
              </w:rPr>
            </w:r>
            <w:r w:rsidRPr="002931FA">
              <w:rPr>
                <w:rFonts w:eastAsia="宋体"/>
                <w:webHidden/>
              </w:rPr>
              <w:fldChar w:fldCharType="separate"/>
            </w:r>
            <w:r w:rsidRPr="002931FA">
              <w:rPr>
                <w:rFonts w:eastAsia="宋体"/>
                <w:webHidden/>
              </w:rPr>
              <w:t>1</w:t>
            </w:r>
            <w:r w:rsidRPr="002931FA">
              <w:rPr>
                <w:rFonts w:eastAsia="宋体"/>
                <w:webHidden/>
              </w:rPr>
              <w:fldChar w:fldCharType="end"/>
            </w:r>
          </w:hyperlink>
        </w:p>
        <w:p w14:paraId="60548FF2" w14:textId="4F23B433"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81" w:history="1">
            <w:r w:rsidRPr="002931FA">
              <w:rPr>
                <w:rStyle w:val="aff2"/>
                <w:rFonts w:eastAsia="宋体" w:cs="Times New Roman"/>
                <w:noProof/>
              </w:rPr>
              <w:t xml:space="preserve">1.1  </w:t>
            </w:r>
            <w:r w:rsidRPr="002931FA">
              <w:rPr>
                <w:rStyle w:val="aff2"/>
                <w:rFonts w:eastAsia="宋体" w:cs="Times New Roman"/>
                <w:noProof/>
              </w:rPr>
              <w:t>研究背景与研究意义</w:t>
            </w:r>
            <w:bookmarkStart w:id="14" w:name="_GoBack"/>
            <w:bookmarkEnd w:id="14"/>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_Toc4362481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1</w:t>
            </w:r>
            <w:r w:rsidRPr="002931FA">
              <w:rPr>
                <w:rFonts w:eastAsia="宋体" w:cs="Times New Roman"/>
                <w:noProof/>
                <w:webHidden/>
              </w:rPr>
              <w:fldChar w:fldCharType="end"/>
            </w:r>
          </w:hyperlink>
        </w:p>
        <w:p w14:paraId="27232B81" w14:textId="529AE6F8"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82" w:history="1">
            <w:r w:rsidRPr="002931FA">
              <w:rPr>
                <w:rStyle w:val="aff2"/>
                <w:rFonts w:eastAsia="宋体" w:cs="Times New Roman"/>
                <w:noProof/>
              </w:rPr>
              <w:t xml:space="preserve">1.2  </w:t>
            </w:r>
            <w:r w:rsidRPr="002931FA">
              <w:rPr>
                <w:rStyle w:val="aff2"/>
                <w:rFonts w:eastAsia="宋体" w:cs="Times New Roman"/>
                <w:noProof/>
              </w:rPr>
              <w:t>研究目标与研究内容</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_Toc4362482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3</w:t>
            </w:r>
            <w:r w:rsidRPr="002931FA">
              <w:rPr>
                <w:rFonts w:eastAsia="宋体" w:cs="Times New Roman"/>
                <w:noProof/>
                <w:webHidden/>
              </w:rPr>
              <w:fldChar w:fldCharType="end"/>
            </w:r>
          </w:hyperlink>
        </w:p>
        <w:p w14:paraId="0B48BF9F" w14:textId="1AA462BE"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83" w:history="1">
            <w:r w:rsidRPr="002931FA">
              <w:rPr>
                <w:rStyle w:val="aff2"/>
                <w:rFonts w:eastAsia="宋体" w:cs="Times New Roman"/>
                <w:noProof/>
              </w:rPr>
              <w:t xml:space="preserve">1.3  </w:t>
            </w:r>
            <w:r w:rsidRPr="002931FA">
              <w:rPr>
                <w:rStyle w:val="aff2"/>
                <w:rFonts w:eastAsia="宋体" w:cs="Times New Roman"/>
                <w:noProof/>
              </w:rPr>
              <w:t>数据来源与研究方法</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_Toc4362483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4</w:t>
            </w:r>
            <w:r w:rsidRPr="002931FA">
              <w:rPr>
                <w:rFonts w:eastAsia="宋体" w:cs="Times New Roman"/>
                <w:noProof/>
                <w:webHidden/>
              </w:rPr>
              <w:fldChar w:fldCharType="end"/>
            </w:r>
          </w:hyperlink>
        </w:p>
        <w:p w14:paraId="00EBDC61" w14:textId="1A303AF4"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84" w:history="1">
            <w:r w:rsidRPr="002931FA">
              <w:rPr>
                <w:rStyle w:val="aff2"/>
                <w:rFonts w:eastAsia="宋体" w:cs="Times New Roman"/>
                <w:noProof/>
              </w:rPr>
              <w:t xml:space="preserve">1.4  </w:t>
            </w:r>
            <w:r w:rsidRPr="002931FA">
              <w:rPr>
                <w:rStyle w:val="aff2"/>
                <w:rFonts w:eastAsia="宋体" w:cs="Times New Roman"/>
                <w:noProof/>
              </w:rPr>
              <w:t>技术路线图</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_Toc4362484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5</w:t>
            </w:r>
            <w:r w:rsidRPr="002931FA">
              <w:rPr>
                <w:rFonts w:eastAsia="宋体" w:cs="Times New Roman"/>
                <w:noProof/>
                <w:webHidden/>
              </w:rPr>
              <w:fldChar w:fldCharType="end"/>
            </w:r>
          </w:hyperlink>
        </w:p>
        <w:p w14:paraId="73722FC1" w14:textId="0C535A5A"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85" w:history="1">
            <w:r w:rsidRPr="002931FA">
              <w:rPr>
                <w:rStyle w:val="aff2"/>
                <w:rFonts w:eastAsia="宋体" w:cs="Times New Roman"/>
                <w:noProof/>
              </w:rPr>
              <w:t xml:space="preserve">1.5  </w:t>
            </w:r>
            <w:r w:rsidRPr="002931FA">
              <w:rPr>
                <w:rStyle w:val="aff2"/>
                <w:rFonts w:eastAsia="宋体" w:cs="Times New Roman"/>
                <w:noProof/>
              </w:rPr>
              <w:t>可能的创新</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_Toc4362485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5</w:t>
            </w:r>
            <w:r w:rsidRPr="002931FA">
              <w:rPr>
                <w:rFonts w:eastAsia="宋体" w:cs="Times New Roman"/>
                <w:noProof/>
                <w:webHidden/>
              </w:rPr>
              <w:fldChar w:fldCharType="end"/>
            </w:r>
          </w:hyperlink>
        </w:p>
        <w:p w14:paraId="7E9EF9FE" w14:textId="27FF1B3B" w:rsidR="002931FA" w:rsidRPr="002931FA" w:rsidRDefault="002931FA" w:rsidP="002931FA">
          <w:pPr>
            <w:pStyle w:val="11"/>
            <w:spacing w:line="400" w:lineRule="exact"/>
            <w:rPr>
              <w:rFonts w:eastAsia="宋体"/>
              <w:kern w:val="2"/>
              <w:sz w:val="21"/>
              <w:szCs w:val="22"/>
            </w:rPr>
          </w:pPr>
          <w:hyperlink w:anchor="_Toc4362486" w:history="1">
            <w:r w:rsidRPr="002931FA">
              <w:rPr>
                <w:rStyle w:val="aff2"/>
                <w:rFonts w:eastAsia="宋体"/>
              </w:rPr>
              <w:t>第二章</w:t>
            </w:r>
            <w:r w:rsidRPr="002931FA">
              <w:rPr>
                <w:rStyle w:val="aff2"/>
                <w:rFonts w:eastAsia="宋体"/>
              </w:rPr>
              <w:t xml:space="preserve">  </w:t>
            </w:r>
            <w:r w:rsidRPr="002931FA">
              <w:rPr>
                <w:rStyle w:val="aff2"/>
                <w:rFonts w:eastAsia="宋体"/>
              </w:rPr>
              <w:t>文献综述与理论基础</w:t>
            </w:r>
            <w:r w:rsidRPr="002931FA">
              <w:rPr>
                <w:rFonts w:eastAsia="宋体"/>
                <w:webHidden/>
              </w:rPr>
              <w:tab/>
            </w:r>
            <w:r w:rsidRPr="002931FA">
              <w:rPr>
                <w:rFonts w:eastAsia="宋体"/>
                <w:webHidden/>
              </w:rPr>
              <w:fldChar w:fldCharType="begin"/>
            </w:r>
            <w:r w:rsidRPr="002931FA">
              <w:rPr>
                <w:rFonts w:eastAsia="宋体"/>
                <w:webHidden/>
              </w:rPr>
              <w:instrText xml:space="preserve"> PAGEREF _Toc4362486 \h </w:instrText>
            </w:r>
            <w:r w:rsidRPr="002931FA">
              <w:rPr>
                <w:rFonts w:eastAsia="宋体"/>
                <w:webHidden/>
              </w:rPr>
            </w:r>
            <w:r w:rsidRPr="002931FA">
              <w:rPr>
                <w:rFonts w:eastAsia="宋体"/>
                <w:webHidden/>
              </w:rPr>
              <w:fldChar w:fldCharType="separate"/>
            </w:r>
            <w:r w:rsidRPr="002931FA">
              <w:rPr>
                <w:rFonts w:eastAsia="宋体"/>
                <w:webHidden/>
              </w:rPr>
              <w:t>6</w:t>
            </w:r>
            <w:r w:rsidRPr="002931FA">
              <w:rPr>
                <w:rFonts w:eastAsia="宋体"/>
                <w:webHidden/>
              </w:rPr>
              <w:fldChar w:fldCharType="end"/>
            </w:r>
          </w:hyperlink>
        </w:p>
        <w:p w14:paraId="33E98CD2" w14:textId="0572690F"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87" w:history="1">
            <w:r w:rsidRPr="002931FA">
              <w:rPr>
                <w:rStyle w:val="aff2"/>
                <w:rFonts w:eastAsia="宋体" w:cs="Times New Roman"/>
                <w:noProof/>
              </w:rPr>
              <w:t xml:space="preserve">2.1  </w:t>
            </w:r>
            <w:r w:rsidRPr="002931FA">
              <w:rPr>
                <w:rStyle w:val="aff2"/>
                <w:rFonts w:eastAsia="宋体" w:cs="Times New Roman"/>
                <w:noProof/>
              </w:rPr>
              <w:t>概念界定</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_Toc4362487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6</w:t>
            </w:r>
            <w:r w:rsidRPr="002931FA">
              <w:rPr>
                <w:rFonts w:eastAsia="宋体" w:cs="Times New Roman"/>
                <w:noProof/>
                <w:webHidden/>
              </w:rPr>
              <w:fldChar w:fldCharType="end"/>
            </w:r>
          </w:hyperlink>
        </w:p>
        <w:p w14:paraId="21CC1E65" w14:textId="55D3C53F"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88" w:history="1">
            <w:r w:rsidRPr="002931FA">
              <w:rPr>
                <w:rStyle w:val="aff2"/>
                <w:rFonts w:eastAsia="宋体" w:cs="Times New Roman"/>
                <w:noProof/>
              </w:rPr>
              <w:t xml:space="preserve">2.2  </w:t>
            </w:r>
            <w:r w:rsidRPr="002931FA">
              <w:rPr>
                <w:rStyle w:val="aff2"/>
                <w:rFonts w:eastAsia="宋体" w:cs="Times New Roman"/>
                <w:noProof/>
              </w:rPr>
              <w:t>土地生产率的研究现状</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_Toc4362488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8</w:t>
            </w:r>
            <w:r w:rsidRPr="002931FA">
              <w:rPr>
                <w:rFonts w:eastAsia="宋体" w:cs="Times New Roman"/>
                <w:noProof/>
                <w:webHidden/>
              </w:rPr>
              <w:fldChar w:fldCharType="end"/>
            </w:r>
          </w:hyperlink>
        </w:p>
        <w:p w14:paraId="2EB6D4D2" w14:textId="1534A146"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89" w:history="1">
            <w:r w:rsidRPr="002931FA">
              <w:rPr>
                <w:rStyle w:val="aff2"/>
                <w:rFonts w:eastAsia="宋体" w:cs="Times New Roman"/>
                <w:noProof/>
              </w:rPr>
              <w:t xml:space="preserve">2.3  </w:t>
            </w:r>
            <w:r w:rsidRPr="002931FA">
              <w:rPr>
                <w:rStyle w:val="aff2"/>
                <w:rFonts w:eastAsia="宋体" w:cs="Times New Roman"/>
                <w:noProof/>
              </w:rPr>
              <w:t>对已有文献的评述</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_Toc4362489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13</w:t>
            </w:r>
            <w:r w:rsidRPr="002931FA">
              <w:rPr>
                <w:rFonts w:eastAsia="宋体" w:cs="Times New Roman"/>
                <w:noProof/>
                <w:webHidden/>
              </w:rPr>
              <w:fldChar w:fldCharType="end"/>
            </w:r>
          </w:hyperlink>
        </w:p>
        <w:p w14:paraId="370F44BF" w14:textId="54CF91CA"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90" w:history="1">
            <w:r w:rsidRPr="002931FA">
              <w:rPr>
                <w:rStyle w:val="aff2"/>
                <w:rFonts w:eastAsia="宋体" w:cs="Times New Roman"/>
                <w:noProof/>
              </w:rPr>
              <w:t xml:space="preserve">2.4  </w:t>
            </w:r>
            <w:r w:rsidRPr="002931FA">
              <w:rPr>
                <w:rStyle w:val="aff2"/>
                <w:rFonts w:eastAsia="宋体" w:cs="Times New Roman"/>
                <w:noProof/>
              </w:rPr>
              <w:t>相关理论</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_Toc4362490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14</w:t>
            </w:r>
            <w:r w:rsidRPr="002931FA">
              <w:rPr>
                <w:rFonts w:eastAsia="宋体" w:cs="Times New Roman"/>
                <w:noProof/>
                <w:webHidden/>
              </w:rPr>
              <w:fldChar w:fldCharType="end"/>
            </w:r>
          </w:hyperlink>
        </w:p>
        <w:p w14:paraId="5FCD1FA9" w14:textId="3917DCCE" w:rsidR="002931FA" w:rsidRPr="002931FA" w:rsidRDefault="002931FA" w:rsidP="002931FA">
          <w:pPr>
            <w:pStyle w:val="11"/>
            <w:spacing w:line="400" w:lineRule="exact"/>
            <w:rPr>
              <w:rFonts w:eastAsia="宋体"/>
              <w:kern w:val="2"/>
              <w:sz w:val="21"/>
              <w:szCs w:val="22"/>
            </w:rPr>
          </w:pPr>
          <w:hyperlink w:anchor="_Toc4362491" w:history="1">
            <w:r w:rsidRPr="002931FA">
              <w:rPr>
                <w:rStyle w:val="aff2"/>
                <w:rFonts w:eastAsia="宋体"/>
              </w:rPr>
              <w:t>第三章</w:t>
            </w:r>
            <w:r w:rsidRPr="002931FA">
              <w:rPr>
                <w:rStyle w:val="aff2"/>
                <w:rFonts w:eastAsia="宋体"/>
              </w:rPr>
              <w:t xml:space="preserve">  </w:t>
            </w:r>
            <w:r w:rsidRPr="002931FA">
              <w:rPr>
                <w:rStyle w:val="aff2"/>
                <w:rFonts w:eastAsia="宋体"/>
              </w:rPr>
              <w:t>研究方案与数据描述</w:t>
            </w:r>
            <w:r w:rsidRPr="002931FA">
              <w:rPr>
                <w:rFonts w:eastAsia="宋体"/>
                <w:webHidden/>
              </w:rPr>
              <w:tab/>
            </w:r>
            <w:r w:rsidRPr="002931FA">
              <w:rPr>
                <w:rFonts w:eastAsia="宋体"/>
                <w:webHidden/>
              </w:rPr>
              <w:fldChar w:fldCharType="begin"/>
            </w:r>
            <w:r w:rsidRPr="002931FA">
              <w:rPr>
                <w:rFonts w:eastAsia="宋体"/>
                <w:webHidden/>
              </w:rPr>
              <w:instrText xml:space="preserve"> PAGEREF _Toc4362491 \h </w:instrText>
            </w:r>
            <w:r w:rsidRPr="002931FA">
              <w:rPr>
                <w:rFonts w:eastAsia="宋体"/>
                <w:webHidden/>
              </w:rPr>
            </w:r>
            <w:r w:rsidRPr="002931FA">
              <w:rPr>
                <w:rFonts w:eastAsia="宋体"/>
                <w:webHidden/>
              </w:rPr>
              <w:fldChar w:fldCharType="separate"/>
            </w:r>
            <w:r w:rsidRPr="002931FA">
              <w:rPr>
                <w:rFonts w:eastAsia="宋体"/>
                <w:webHidden/>
              </w:rPr>
              <w:t>16</w:t>
            </w:r>
            <w:r w:rsidRPr="002931FA">
              <w:rPr>
                <w:rFonts w:eastAsia="宋体"/>
                <w:webHidden/>
              </w:rPr>
              <w:fldChar w:fldCharType="end"/>
            </w:r>
          </w:hyperlink>
        </w:p>
        <w:p w14:paraId="5B449326" w14:textId="2F0EC3CA"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92" w:history="1">
            <w:r w:rsidRPr="002931FA">
              <w:rPr>
                <w:rStyle w:val="aff2"/>
                <w:rFonts w:eastAsia="宋体" w:cs="Times New Roman"/>
                <w:noProof/>
              </w:rPr>
              <w:t xml:space="preserve">3.1  </w:t>
            </w:r>
            <w:r w:rsidRPr="002931FA">
              <w:rPr>
                <w:rStyle w:val="aff2"/>
                <w:rFonts w:eastAsia="宋体" w:cs="Times New Roman"/>
                <w:noProof/>
              </w:rPr>
              <w:t>一个新的研究视角</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_Toc4362492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16</w:t>
            </w:r>
            <w:r w:rsidRPr="002931FA">
              <w:rPr>
                <w:rFonts w:eastAsia="宋体" w:cs="Times New Roman"/>
                <w:noProof/>
                <w:webHidden/>
              </w:rPr>
              <w:fldChar w:fldCharType="end"/>
            </w:r>
          </w:hyperlink>
        </w:p>
        <w:p w14:paraId="70CE0333" w14:textId="40908748"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93" w:history="1">
            <w:r w:rsidRPr="002931FA">
              <w:rPr>
                <w:rStyle w:val="aff2"/>
                <w:rFonts w:eastAsia="宋体" w:cs="Times New Roman"/>
                <w:noProof/>
              </w:rPr>
              <w:t xml:space="preserve">3.2  </w:t>
            </w:r>
            <w:r w:rsidRPr="002931FA">
              <w:rPr>
                <w:rStyle w:val="aff2"/>
                <w:rFonts w:eastAsia="宋体" w:cs="Times New Roman"/>
                <w:noProof/>
              </w:rPr>
              <w:t>数据来源与处理方法</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_Toc4362493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17</w:t>
            </w:r>
            <w:r w:rsidRPr="002931FA">
              <w:rPr>
                <w:rFonts w:eastAsia="宋体" w:cs="Times New Roman"/>
                <w:noProof/>
                <w:webHidden/>
              </w:rPr>
              <w:fldChar w:fldCharType="end"/>
            </w:r>
          </w:hyperlink>
        </w:p>
        <w:p w14:paraId="2A5DB909" w14:textId="793202B4"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94" w:history="1">
            <w:r w:rsidRPr="002931FA">
              <w:rPr>
                <w:rStyle w:val="aff2"/>
                <w:rFonts w:eastAsia="宋体" w:cs="Times New Roman"/>
                <w:noProof/>
              </w:rPr>
              <w:t xml:space="preserve">3.3  </w:t>
            </w:r>
            <w:r w:rsidRPr="002931FA">
              <w:rPr>
                <w:rStyle w:val="aff2"/>
                <w:rFonts w:eastAsia="宋体" w:cs="Times New Roman"/>
                <w:noProof/>
              </w:rPr>
              <w:t>各规模农户的基本特征</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_Toc4362494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18</w:t>
            </w:r>
            <w:r w:rsidRPr="002931FA">
              <w:rPr>
                <w:rFonts w:eastAsia="宋体" w:cs="Times New Roman"/>
                <w:noProof/>
                <w:webHidden/>
              </w:rPr>
              <w:fldChar w:fldCharType="end"/>
            </w:r>
          </w:hyperlink>
        </w:p>
        <w:p w14:paraId="68904B55" w14:textId="7BA123B3"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95" w:history="1">
            <w:r w:rsidRPr="002931FA">
              <w:rPr>
                <w:rStyle w:val="aff2"/>
                <w:rFonts w:eastAsia="宋体" w:cs="Times New Roman"/>
                <w:noProof/>
              </w:rPr>
              <w:t xml:space="preserve">3.4  </w:t>
            </w:r>
            <w:r w:rsidRPr="002931FA">
              <w:rPr>
                <w:rStyle w:val="aff2"/>
                <w:rFonts w:eastAsia="宋体" w:cs="Times New Roman"/>
                <w:noProof/>
              </w:rPr>
              <w:t>本章小结</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_Toc4362495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27</w:t>
            </w:r>
            <w:r w:rsidRPr="002931FA">
              <w:rPr>
                <w:rFonts w:eastAsia="宋体" w:cs="Times New Roman"/>
                <w:noProof/>
                <w:webHidden/>
              </w:rPr>
              <w:fldChar w:fldCharType="end"/>
            </w:r>
          </w:hyperlink>
        </w:p>
        <w:p w14:paraId="02A6FD82" w14:textId="3B1131B1" w:rsidR="002931FA" w:rsidRPr="002931FA" w:rsidRDefault="002931FA" w:rsidP="002931FA">
          <w:pPr>
            <w:pStyle w:val="11"/>
            <w:spacing w:line="400" w:lineRule="exact"/>
            <w:rPr>
              <w:rFonts w:eastAsia="宋体"/>
              <w:kern w:val="2"/>
              <w:sz w:val="21"/>
              <w:szCs w:val="22"/>
            </w:rPr>
          </w:pPr>
          <w:hyperlink w:anchor="_Toc4362496" w:history="1">
            <w:r w:rsidRPr="002931FA">
              <w:rPr>
                <w:rStyle w:val="aff2"/>
                <w:rFonts w:eastAsia="宋体"/>
              </w:rPr>
              <w:t>第四章</w:t>
            </w:r>
            <w:r w:rsidRPr="002931FA">
              <w:rPr>
                <w:rStyle w:val="aff2"/>
                <w:rFonts w:eastAsia="宋体"/>
              </w:rPr>
              <w:t xml:space="preserve">  </w:t>
            </w:r>
            <w:r w:rsidRPr="002931FA">
              <w:rPr>
                <w:rStyle w:val="aff2"/>
                <w:rFonts w:eastAsia="宋体"/>
              </w:rPr>
              <w:t>粮食单产与农地经营规模的实证分析</w:t>
            </w:r>
            <w:r w:rsidRPr="002931FA">
              <w:rPr>
                <w:rFonts w:eastAsia="宋体"/>
                <w:webHidden/>
              </w:rPr>
              <w:tab/>
            </w:r>
            <w:r w:rsidRPr="002931FA">
              <w:rPr>
                <w:rFonts w:eastAsia="宋体"/>
                <w:webHidden/>
              </w:rPr>
              <w:fldChar w:fldCharType="begin"/>
            </w:r>
            <w:r w:rsidRPr="002931FA">
              <w:rPr>
                <w:rFonts w:eastAsia="宋体"/>
                <w:webHidden/>
              </w:rPr>
              <w:instrText xml:space="preserve"> PAGEREF _Toc4362496 \h </w:instrText>
            </w:r>
            <w:r w:rsidRPr="002931FA">
              <w:rPr>
                <w:rFonts w:eastAsia="宋体"/>
                <w:webHidden/>
              </w:rPr>
            </w:r>
            <w:r w:rsidRPr="002931FA">
              <w:rPr>
                <w:rFonts w:eastAsia="宋体"/>
                <w:webHidden/>
              </w:rPr>
              <w:fldChar w:fldCharType="separate"/>
            </w:r>
            <w:r w:rsidRPr="002931FA">
              <w:rPr>
                <w:rFonts w:eastAsia="宋体"/>
                <w:webHidden/>
              </w:rPr>
              <w:t>28</w:t>
            </w:r>
            <w:r w:rsidRPr="002931FA">
              <w:rPr>
                <w:rFonts w:eastAsia="宋体"/>
                <w:webHidden/>
              </w:rPr>
              <w:fldChar w:fldCharType="end"/>
            </w:r>
          </w:hyperlink>
        </w:p>
        <w:p w14:paraId="5B5820D8" w14:textId="67C22E71"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97" w:history="1">
            <w:r w:rsidRPr="002931FA">
              <w:rPr>
                <w:rStyle w:val="aff2"/>
                <w:rFonts w:eastAsia="宋体" w:cs="Times New Roman"/>
                <w:noProof/>
              </w:rPr>
              <w:t xml:space="preserve">4.1  </w:t>
            </w:r>
            <w:r w:rsidRPr="002931FA">
              <w:rPr>
                <w:rStyle w:val="aff2"/>
                <w:rFonts w:eastAsia="宋体" w:cs="Times New Roman"/>
                <w:noProof/>
              </w:rPr>
              <w:t>分析框架、模型构建与变量选择</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_Toc4362497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28</w:t>
            </w:r>
            <w:r w:rsidRPr="002931FA">
              <w:rPr>
                <w:rFonts w:eastAsia="宋体" w:cs="Times New Roman"/>
                <w:noProof/>
                <w:webHidden/>
              </w:rPr>
              <w:fldChar w:fldCharType="end"/>
            </w:r>
          </w:hyperlink>
        </w:p>
        <w:p w14:paraId="5EF0D649" w14:textId="7E8701CB"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98" w:history="1">
            <w:r w:rsidRPr="002931FA">
              <w:rPr>
                <w:rStyle w:val="aff2"/>
                <w:rFonts w:eastAsia="宋体" w:cs="Times New Roman"/>
                <w:noProof/>
              </w:rPr>
              <w:t xml:space="preserve">4.2  </w:t>
            </w:r>
            <w:r w:rsidRPr="002931FA">
              <w:rPr>
                <w:rStyle w:val="aff2"/>
                <w:rFonts w:eastAsia="宋体" w:cs="Times New Roman"/>
                <w:noProof/>
              </w:rPr>
              <w:t>亩均要素投入的规模特征</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_Toc4362498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32</w:t>
            </w:r>
            <w:r w:rsidRPr="002931FA">
              <w:rPr>
                <w:rFonts w:eastAsia="宋体" w:cs="Times New Roman"/>
                <w:noProof/>
                <w:webHidden/>
              </w:rPr>
              <w:fldChar w:fldCharType="end"/>
            </w:r>
          </w:hyperlink>
        </w:p>
        <w:p w14:paraId="58599ADD" w14:textId="5E06C79C"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499" w:history="1">
            <w:r w:rsidRPr="002931FA">
              <w:rPr>
                <w:rStyle w:val="aff2"/>
                <w:rFonts w:eastAsia="宋体" w:cs="Times New Roman"/>
                <w:noProof/>
              </w:rPr>
              <w:t xml:space="preserve">4.3  </w:t>
            </w:r>
            <w:r w:rsidRPr="002931FA">
              <w:rPr>
                <w:rStyle w:val="aff2"/>
                <w:rFonts w:eastAsia="宋体" w:cs="Times New Roman"/>
                <w:noProof/>
              </w:rPr>
              <w:t>规模对粮食单产的影响分析</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_Toc4362499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32</w:t>
            </w:r>
            <w:r w:rsidRPr="002931FA">
              <w:rPr>
                <w:rFonts w:eastAsia="宋体" w:cs="Times New Roman"/>
                <w:noProof/>
                <w:webHidden/>
              </w:rPr>
              <w:fldChar w:fldCharType="end"/>
            </w:r>
          </w:hyperlink>
        </w:p>
        <w:p w14:paraId="00970328" w14:textId="0D511498"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500" w:history="1">
            <w:r w:rsidRPr="002931FA">
              <w:rPr>
                <w:rStyle w:val="aff2"/>
                <w:rFonts w:eastAsia="宋体" w:cs="Times New Roman"/>
                <w:noProof/>
              </w:rPr>
              <w:t xml:space="preserve">4.4  </w:t>
            </w:r>
            <w:r w:rsidRPr="002931FA">
              <w:rPr>
                <w:rStyle w:val="aff2"/>
                <w:rFonts w:eastAsia="宋体" w:cs="Times New Roman"/>
                <w:noProof/>
              </w:rPr>
              <w:t>单产与规模关系成因的推测</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_Toc4362500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42</w:t>
            </w:r>
            <w:r w:rsidRPr="002931FA">
              <w:rPr>
                <w:rFonts w:eastAsia="宋体" w:cs="Times New Roman"/>
                <w:noProof/>
                <w:webHidden/>
              </w:rPr>
              <w:fldChar w:fldCharType="end"/>
            </w:r>
          </w:hyperlink>
        </w:p>
        <w:p w14:paraId="3C60B41A" w14:textId="3F802B13"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501" w:history="1">
            <w:r w:rsidRPr="002931FA">
              <w:rPr>
                <w:rStyle w:val="aff2"/>
                <w:rFonts w:eastAsia="宋体" w:cs="Times New Roman"/>
                <w:noProof/>
              </w:rPr>
              <w:t xml:space="preserve">4.5  </w:t>
            </w:r>
            <w:r w:rsidRPr="002931FA">
              <w:rPr>
                <w:rStyle w:val="aff2"/>
                <w:rFonts w:eastAsia="宋体" w:cs="Times New Roman"/>
                <w:noProof/>
              </w:rPr>
              <w:t>与已有研究结果的对比</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_Toc4362501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43</w:t>
            </w:r>
            <w:r w:rsidRPr="002931FA">
              <w:rPr>
                <w:rFonts w:eastAsia="宋体" w:cs="Times New Roman"/>
                <w:noProof/>
                <w:webHidden/>
              </w:rPr>
              <w:fldChar w:fldCharType="end"/>
            </w:r>
          </w:hyperlink>
        </w:p>
        <w:p w14:paraId="64EA277B" w14:textId="330B7CD1"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502" w:history="1">
            <w:r w:rsidRPr="002931FA">
              <w:rPr>
                <w:rStyle w:val="aff2"/>
                <w:rFonts w:eastAsia="宋体" w:cs="Times New Roman"/>
                <w:noProof/>
              </w:rPr>
              <w:t xml:space="preserve">4.6  </w:t>
            </w:r>
            <w:r w:rsidRPr="002931FA">
              <w:rPr>
                <w:rStyle w:val="aff2"/>
                <w:rFonts w:eastAsia="宋体" w:cs="Times New Roman"/>
                <w:noProof/>
              </w:rPr>
              <w:t>本章小结</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_Toc4362502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45</w:t>
            </w:r>
            <w:r w:rsidRPr="002931FA">
              <w:rPr>
                <w:rFonts w:eastAsia="宋体" w:cs="Times New Roman"/>
                <w:noProof/>
                <w:webHidden/>
              </w:rPr>
              <w:fldChar w:fldCharType="end"/>
            </w:r>
          </w:hyperlink>
        </w:p>
        <w:p w14:paraId="05F97D6B" w14:textId="7DF60E72" w:rsidR="002931FA" w:rsidRPr="002931FA" w:rsidRDefault="002931FA" w:rsidP="002931FA">
          <w:pPr>
            <w:pStyle w:val="11"/>
            <w:spacing w:line="400" w:lineRule="exact"/>
            <w:rPr>
              <w:rFonts w:eastAsia="宋体"/>
              <w:kern w:val="2"/>
              <w:sz w:val="21"/>
              <w:szCs w:val="22"/>
            </w:rPr>
          </w:pPr>
          <w:hyperlink w:anchor="_Toc4362503" w:history="1">
            <w:r w:rsidRPr="002931FA">
              <w:rPr>
                <w:rStyle w:val="aff2"/>
                <w:rFonts w:eastAsia="宋体"/>
              </w:rPr>
              <w:t>第五章</w:t>
            </w:r>
            <w:r w:rsidRPr="002931FA">
              <w:rPr>
                <w:rStyle w:val="aff2"/>
                <w:rFonts w:eastAsia="宋体"/>
              </w:rPr>
              <w:t xml:space="preserve">  </w:t>
            </w:r>
            <w:r w:rsidRPr="002931FA">
              <w:rPr>
                <w:rStyle w:val="aff2"/>
                <w:rFonts w:eastAsia="宋体"/>
              </w:rPr>
              <w:t>结论与建议</w:t>
            </w:r>
            <w:r w:rsidRPr="002931FA">
              <w:rPr>
                <w:rFonts w:eastAsia="宋体"/>
                <w:webHidden/>
              </w:rPr>
              <w:tab/>
            </w:r>
            <w:r w:rsidRPr="002931FA">
              <w:rPr>
                <w:rFonts w:eastAsia="宋体"/>
                <w:webHidden/>
              </w:rPr>
              <w:fldChar w:fldCharType="begin"/>
            </w:r>
            <w:r w:rsidRPr="002931FA">
              <w:rPr>
                <w:rFonts w:eastAsia="宋体"/>
                <w:webHidden/>
              </w:rPr>
              <w:instrText xml:space="preserve"> PAGEREF _Toc4362503 \h </w:instrText>
            </w:r>
            <w:r w:rsidRPr="002931FA">
              <w:rPr>
                <w:rFonts w:eastAsia="宋体"/>
                <w:webHidden/>
              </w:rPr>
            </w:r>
            <w:r w:rsidRPr="002931FA">
              <w:rPr>
                <w:rFonts w:eastAsia="宋体"/>
                <w:webHidden/>
              </w:rPr>
              <w:fldChar w:fldCharType="separate"/>
            </w:r>
            <w:r w:rsidRPr="002931FA">
              <w:rPr>
                <w:rFonts w:eastAsia="宋体"/>
                <w:webHidden/>
              </w:rPr>
              <w:t>46</w:t>
            </w:r>
            <w:r w:rsidRPr="002931FA">
              <w:rPr>
                <w:rFonts w:eastAsia="宋体"/>
                <w:webHidden/>
              </w:rPr>
              <w:fldChar w:fldCharType="end"/>
            </w:r>
          </w:hyperlink>
        </w:p>
        <w:p w14:paraId="4F4D1C48" w14:textId="14F77BA2"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504" w:history="1">
            <w:r w:rsidRPr="002931FA">
              <w:rPr>
                <w:rStyle w:val="aff2"/>
                <w:rFonts w:eastAsia="宋体" w:cs="Times New Roman"/>
                <w:noProof/>
              </w:rPr>
              <w:t xml:space="preserve">5.1  </w:t>
            </w:r>
            <w:r w:rsidRPr="002931FA">
              <w:rPr>
                <w:rStyle w:val="aff2"/>
                <w:rFonts w:eastAsia="宋体" w:cs="Times New Roman"/>
                <w:noProof/>
              </w:rPr>
              <w:t>研究结论</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_Toc4362504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46</w:t>
            </w:r>
            <w:r w:rsidRPr="002931FA">
              <w:rPr>
                <w:rFonts w:eastAsia="宋体" w:cs="Times New Roman"/>
                <w:noProof/>
                <w:webHidden/>
              </w:rPr>
              <w:fldChar w:fldCharType="end"/>
            </w:r>
          </w:hyperlink>
        </w:p>
        <w:p w14:paraId="5C42C8A7" w14:textId="0438EF94"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505" w:history="1">
            <w:r w:rsidRPr="002931FA">
              <w:rPr>
                <w:rStyle w:val="aff2"/>
                <w:rFonts w:eastAsia="宋体" w:cs="Times New Roman"/>
                <w:noProof/>
              </w:rPr>
              <w:t xml:space="preserve">5.2  </w:t>
            </w:r>
            <w:r w:rsidRPr="002931FA">
              <w:rPr>
                <w:rStyle w:val="aff2"/>
                <w:rFonts w:eastAsia="宋体" w:cs="Times New Roman"/>
                <w:noProof/>
              </w:rPr>
              <w:t>政策建议</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_Toc4362505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47</w:t>
            </w:r>
            <w:r w:rsidRPr="002931FA">
              <w:rPr>
                <w:rFonts w:eastAsia="宋体" w:cs="Times New Roman"/>
                <w:noProof/>
                <w:webHidden/>
              </w:rPr>
              <w:fldChar w:fldCharType="end"/>
            </w:r>
          </w:hyperlink>
        </w:p>
        <w:p w14:paraId="091887FC" w14:textId="09742DBF" w:rsidR="002931FA" w:rsidRPr="002931FA" w:rsidRDefault="002931FA" w:rsidP="002931FA">
          <w:pPr>
            <w:pStyle w:val="21"/>
            <w:tabs>
              <w:tab w:val="right" w:leader="dot" w:pos="8777"/>
            </w:tabs>
            <w:spacing w:after="0" w:line="400" w:lineRule="exact"/>
            <w:ind w:left="440"/>
            <w:rPr>
              <w:rFonts w:eastAsia="宋体" w:cs="Times New Roman"/>
              <w:noProof/>
              <w:kern w:val="2"/>
              <w:sz w:val="21"/>
            </w:rPr>
          </w:pPr>
          <w:hyperlink w:anchor="_Toc4362506" w:history="1">
            <w:r w:rsidRPr="002931FA">
              <w:rPr>
                <w:rStyle w:val="aff2"/>
                <w:rFonts w:eastAsia="宋体" w:cs="Times New Roman"/>
                <w:noProof/>
              </w:rPr>
              <w:t xml:space="preserve">5.3  </w:t>
            </w:r>
            <w:r w:rsidRPr="002931FA">
              <w:rPr>
                <w:rStyle w:val="aff2"/>
                <w:rFonts w:eastAsia="宋体" w:cs="Times New Roman"/>
                <w:noProof/>
              </w:rPr>
              <w:t>进一步研究的建议</w:t>
            </w:r>
            <w:r w:rsidRPr="002931FA">
              <w:rPr>
                <w:rFonts w:eastAsia="宋体" w:cs="Times New Roman"/>
                <w:noProof/>
                <w:webHidden/>
              </w:rPr>
              <w:tab/>
            </w:r>
            <w:r w:rsidRPr="002931FA">
              <w:rPr>
                <w:rFonts w:eastAsia="宋体" w:cs="Times New Roman"/>
                <w:noProof/>
                <w:webHidden/>
              </w:rPr>
              <w:fldChar w:fldCharType="begin"/>
            </w:r>
            <w:r w:rsidRPr="002931FA">
              <w:rPr>
                <w:rFonts w:eastAsia="宋体" w:cs="Times New Roman"/>
                <w:noProof/>
                <w:webHidden/>
              </w:rPr>
              <w:instrText xml:space="preserve"> PAGEREF _Toc4362506 \h </w:instrText>
            </w:r>
            <w:r w:rsidRPr="002931FA">
              <w:rPr>
                <w:rFonts w:eastAsia="宋体" w:cs="Times New Roman"/>
                <w:noProof/>
                <w:webHidden/>
              </w:rPr>
            </w:r>
            <w:r w:rsidRPr="002931FA">
              <w:rPr>
                <w:rFonts w:eastAsia="宋体" w:cs="Times New Roman"/>
                <w:noProof/>
                <w:webHidden/>
              </w:rPr>
              <w:fldChar w:fldCharType="separate"/>
            </w:r>
            <w:r w:rsidRPr="002931FA">
              <w:rPr>
                <w:rFonts w:eastAsia="宋体" w:cs="Times New Roman"/>
                <w:noProof/>
                <w:webHidden/>
              </w:rPr>
              <w:t>47</w:t>
            </w:r>
            <w:r w:rsidRPr="002931FA">
              <w:rPr>
                <w:rFonts w:eastAsia="宋体" w:cs="Times New Roman"/>
                <w:noProof/>
                <w:webHidden/>
              </w:rPr>
              <w:fldChar w:fldCharType="end"/>
            </w:r>
          </w:hyperlink>
        </w:p>
        <w:p w14:paraId="0D2595CF" w14:textId="39035FC1" w:rsidR="002931FA" w:rsidRPr="002931FA" w:rsidRDefault="002931FA" w:rsidP="002931FA">
          <w:pPr>
            <w:pStyle w:val="11"/>
            <w:spacing w:line="400" w:lineRule="exact"/>
            <w:rPr>
              <w:rFonts w:eastAsia="宋体"/>
              <w:kern w:val="2"/>
              <w:sz w:val="21"/>
              <w:szCs w:val="22"/>
            </w:rPr>
          </w:pPr>
          <w:hyperlink w:anchor="_Toc4362507" w:history="1">
            <w:r w:rsidRPr="002931FA">
              <w:rPr>
                <w:rStyle w:val="aff2"/>
                <w:rFonts w:eastAsia="宋体"/>
              </w:rPr>
              <w:t>参考文献</w:t>
            </w:r>
            <w:r w:rsidRPr="002931FA">
              <w:rPr>
                <w:rFonts w:eastAsia="宋体"/>
                <w:webHidden/>
              </w:rPr>
              <w:tab/>
            </w:r>
            <w:r w:rsidRPr="002931FA">
              <w:rPr>
                <w:rFonts w:eastAsia="宋体"/>
                <w:webHidden/>
              </w:rPr>
              <w:fldChar w:fldCharType="begin"/>
            </w:r>
            <w:r w:rsidRPr="002931FA">
              <w:rPr>
                <w:rFonts w:eastAsia="宋体"/>
                <w:webHidden/>
              </w:rPr>
              <w:instrText xml:space="preserve"> PAGEREF _Toc4362507 \h </w:instrText>
            </w:r>
            <w:r w:rsidRPr="002931FA">
              <w:rPr>
                <w:rFonts w:eastAsia="宋体"/>
                <w:webHidden/>
              </w:rPr>
            </w:r>
            <w:r w:rsidRPr="002931FA">
              <w:rPr>
                <w:rFonts w:eastAsia="宋体"/>
                <w:webHidden/>
              </w:rPr>
              <w:fldChar w:fldCharType="separate"/>
            </w:r>
            <w:r w:rsidRPr="002931FA">
              <w:rPr>
                <w:rFonts w:eastAsia="宋体"/>
                <w:webHidden/>
              </w:rPr>
              <w:t>48</w:t>
            </w:r>
            <w:r w:rsidRPr="002931FA">
              <w:rPr>
                <w:rFonts w:eastAsia="宋体"/>
                <w:webHidden/>
              </w:rPr>
              <w:fldChar w:fldCharType="end"/>
            </w:r>
          </w:hyperlink>
        </w:p>
        <w:p w14:paraId="75F0CFB5" w14:textId="75522593" w:rsidR="002931FA" w:rsidRPr="002931FA" w:rsidRDefault="002931FA" w:rsidP="002931FA">
          <w:pPr>
            <w:pStyle w:val="11"/>
            <w:spacing w:line="400" w:lineRule="exact"/>
            <w:rPr>
              <w:rFonts w:eastAsia="宋体"/>
              <w:kern w:val="2"/>
              <w:sz w:val="21"/>
              <w:szCs w:val="22"/>
            </w:rPr>
          </w:pPr>
          <w:hyperlink w:anchor="_Toc4362508" w:history="1">
            <w:r w:rsidRPr="002931FA">
              <w:rPr>
                <w:rStyle w:val="aff2"/>
                <w:rFonts w:eastAsia="宋体"/>
              </w:rPr>
              <w:t>致谢</w:t>
            </w:r>
            <w:r w:rsidRPr="002931FA">
              <w:rPr>
                <w:rFonts w:eastAsia="宋体"/>
                <w:webHidden/>
              </w:rPr>
              <w:tab/>
            </w:r>
            <w:r w:rsidRPr="002931FA">
              <w:rPr>
                <w:rFonts w:eastAsia="宋体"/>
                <w:webHidden/>
              </w:rPr>
              <w:fldChar w:fldCharType="begin"/>
            </w:r>
            <w:r w:rsidRPr="002931FA">
              <w:rPr>
                <w:rFonts w:eastAsia="宋体"/>
                <w:webHidden/>
              </w:rPr>
              <w:instrText xml:space="preserve"> PAGEREF _Toc4362508 \h </w:instrText>
            </w:r>
            <w:r w:rsidRPr="002931FA">
              <w:rPr>
                <w:rFonts w:eastAsia="宋体"/>
                <w:webHidden/>
              </w:rPr>
            </w:r>
            <w:r w:rsidRPr="002931FA">
              <w:rPr>
                <w:rFonts w:eastAsia="宋体"/>
                <w:webHidden/>
              </w:rPr>
              <w:fldChar w:fldCharType="separate"/>
            </w:r>
            <w:r w:rsidRPr="002931FA">
              <w:rPr>
                <w:rFonts w:eastAsia="宋体"/>
                <w:webHidden/>
              </w:rPr>
              <w:t>52</w:t>
            </w:r>
            <w:r w:rsidRPr="002931FA">
              <w:rPr>
                <w:rFonts w:eastAsia="宋体"/>
                <w:webHidden/>
              </w:rPr>
              <w:fldChar w:fldCharType="end"/>
            </w:r>
          </w:hyperlink>
        </w:p>
        <w:p w14:paraId="325D44B9" w14:textId="09AE50F0" w:rsidR="002931FA" w:rsidRPr="002931FA" w:rsidRDefault="002931FA" w:rsidP="002931FA">
          <w:pPr>
            <w:pStyle w:val="11"/>
            <w:spacing w:line="400" w:lineRule="exact"/>
            <w:rPr>
              <w:rFonts w:eastAsia="宋体"/>
              <w:kern w:val="2"/>
              <w:sz w:val="21"/>
              <w:szCs w:val="22"/>
            </w:rPr>
          </w:pPr>
          <w:hyperlink w:anchor="_Toc4362509" w:history="1">
            <w:r w:rsidRPr="002931FA">
              <w:rPr>
                <w:rStyle w:val="aff2"/>
                <w:rFonts w:eastAsia="宋体"/>
              </w:rPr>
              <w:t>作者简介</w:t>
            </w:r>
            <w:r w:rsidRPr="002931FA">
              <w:rPr>
                <w:rFonts w:eastAsia="宋体"/>
                <w:webHidden/>
              </w:rPr>
              <w:tab/>
            </w:r>
            <w:r w:rsidRPr="002931FA">
              <w:rPr>
                <w:rFonts w:eastAsia="宋体"/>
                <w:webHidden/>
              </w:rPr>
              <w:fldChar w:fldCharType="begin"/>
            </w:r>
            <w:r w:rsidRPr="002931FA">
              <w:rPr>
                <w:rFonts w:eastAsia="宋体"/>
                <w:webHidden/>
              </w:rPr>
              <w:instrText xml:space="preserve"> PAGEREF _Toc4362509 \h </w:instrText>
            </w:r>
            <w:r w:rsidRPr="002931FA">
              <w:rPr>
                <w:rFonts w:eastAsia="宋体"/>
                <w:webHidden/>
              </w:rPr>
            </w:r>
            <w:r w:rsidRPr="002931FA">
              <w:rPr>
                <w:rFonts w:eastAsia="宋体"/>
                <w:webHidden/>
              </w:rPr>
              <w:fldChar w:fldCharType="separate"/>
            </w:r>
            <w:r w:rsidRPr="002931FA">
              <w:rPr>
                <w:rFonts w:eastAsia="宋体"/>
                <w:webHidden/>
              </w:rPr>
              <w:t>53</w:t>
            </w:r>
            <w:r w:rsidRPr="002931FA">
              <w:rPr>
                <w:rFonts w:eastAsia="宋体"/>
                <w:webHidden/>
              </w:rPr>
              <w:fldChar w:fldCharType="end"/>
            </w:r>
          </w:hyperlink>
        </w:p>
        <w:p w14:paraId="4D4925A0" w14:textId="6C56FE12" w:rsidR="00D44CAA" w:rsidRPr="00917E5F" w:rsidRDefault="00147641" w:rsidP="002931FA">
          <w:pPr>
            <w:pStyle w:val="11"/>
            <w:spacing w:line="400" w:lineRule="exact"/>
            <w:rPr>
              <w:lang w:val="zh-CN"/>
            </w:rPr>
            <w:sectPr w:rsidR="00D44CAA" w:rsidRPr="00917E5F" w:rsidSect="00D44CAA">
              <w:footerReference w:type="default" r:id="rId24"/>
              <w:pgSz w:w="11906" w:h="16838" w:code="9"/>
              <w:pgMar w:top="1701" w:right="1418" w:bottom="1418" w:left="1701" w:header="1304" w:footer="1020" w:gutter="0"/>
              <w:pgNumType w:fmt="upperRoman" w:start="2"/>
              <w:cols w:space="425"/>
              <w:docGrid w:type="lines" w:linePitch="326"/>
            </w:sectPr>
          </w:pPr>
          <w:r w:rsidRPr="002931FA">
            <w:rPr>
              <w:rFonts w:eastAsia="宋体"/>
              <w:lang w:val="zh-CN"/>
            </w:rPr>
            <w:fldChar w:fldCharType="end"/>
          </w:r>
        </w:p>
      </w:sdtContent>
    </w:sdt>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5" w:name="_Toc4362480"/>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5"/>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6" w:name="_Toc4362481"/>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6"/>
    </w:p>
    <w:p w14:paraId="4D4886D3" w14:textId="7F7F1E64"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w:t>
      </w:r>
      <w:r w:rsidR="00FA2011">
        <w:rPr>
          <w:rFonts w:ascii="Times New Roman" w:hAnsi="Times New Roman" w:cs="Times New Roman" w:hint="eastAsia"/>
          <w:sz w:val="24"/>
          <w:szCs w:val="24"/>
        </w:rPr>
        <w:t>近年来，土地生产率的问题进一步凸显。</w:t>
      </w:r>
    </w:p>
    <w:p w14:paraId="4C905E36" w14:textId="195CBACB" w:rsidR="00167FED" w:rsidRDefault="00FA2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一方面，</w:t>
      </w:r>
      <w:r w:rsidR="00B26ACE"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00B26ACE"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00B26ACE"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00B26ACE"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00B26ACE"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00B26ACE"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00B26ACE" w:rsidRPr="00AF35D8">
        <w:rPr>
          <w:rFonts w:ascii="Times New Roman" w:hAnsi="Times New Roman" w:cs="Times New Roman"/>
          <w:sz w:val="24"/>
          <w:szCs w:val="24"/>
        </w:rPr>
        <w:t>。</w:t>
      </w:r>
    </w:p>
    <w:p w14:paraId="64FD25AF" w14:textId="5C3C768E" w:rsidR="005146F6" w:rsidRDefault="00FA2011"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另一方面，</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w:t>
      </w:r>
      <w:r w:rsidR="002522E8">
        <w:rPr>
          <w:rFonts w:ascii="Times New Roman" w:hAnsi="Times New Roman" w:cs="Times New Roman" w:hint="eastAsia"/>
          <w:sz w:val="24"/>
          <w:szCs w:val="24"/>
        </w:rPr>
        <w:lastRenderedPageBreak/>
        <w:t>户</w:t>
      </w:r>
      <w:r w:rsidR="0072278A">
        <w:rPr>
          <w:rFonts w:ascii="Times New Roman" w:hAnsi="Times New Roman" w:cs="Times New Roman" w:hint="eastAsia"/>
          <w:sz w:val="24"/>
          <w:szCs w:val="24"/>
        </w:rPr>
        <w:t>提供了出路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5D136F">
      <w:pPr>
        <w:spacing w:beforeLines="50" w:before="163" w:after="0" w:line="240" w:lineRule="auto"/>
        <w:jc w:val="center"/>
        <w:rPr>
          <w:rFonts w:ascii="Times New Roman" w:hAnsi="Times New Roman" w:cs="Times New Roman"/>
          <w:sz w:val="24"/>
          <w:szCs w:val="24"/>
        </w:rPr>
      </w:pPr>
      <w:r>
        <w:rPr>
          <w:noProof/>
        </w:rPr>
        <w:drawing>
          <wp:inline distT="0" distB="0" distL="0" distR="0" wp14:anchorId="1FC44F9C" wp14:editId="1EEE75B4">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75EDA3C1"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9B6987">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5D136F">
      <w:pPr>
        <w:spacing w:afterLines="50" w:after="163"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p>
    <w:p w14:paraId="3E0596CB" w14:textId="77BC6591" w:rsidR="0070651B" w:rsidRDefault="0070651B" w:rsidP="005D136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w:t>
      </w:r>
      <w:r w:rsidR="00CD79AC">
        <w:rPr>
          <w:rFonts w:ascii="Times New Roman" w:hAnsi="Times New Roman" w:cs="Times New Roman" w:hint="eastAsia"/>
          <w:sz w:val="24"/>
          <w:szCs w:val="24"/>
        </w:rPr>
        <w:lastRenderedPageBreak/>
        <w:t>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2F1CC19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5D2101">
        <w:rPr>
          <w:rFonts w:ascii="Times New Roman" w:hAnsi="Times New Roman" w:cs="Times New Roman" w:hint="eastAsia"/>
          <w:sz w:val="24"/>
          <w:szCs w:val="24"/>
        </w:rPr>
        <w:t>归纳当前实证研究，</w:t>
      </w:r>
      <w:r w:rsidR="00DC1481">
        <w:rPr>
          <w:rFonts w:ascii="Times New Roman" w:hAnsi="Times New Roman" w:cs="Times New Roman" w:hint="eastAsia"/>
          <w:sz w:val="24"/>
          <w:szCs w:val="24"/>
        </w:rPr>
        <w:t>相当一部分</w:t>
      </w:r>
      <w:r w:rsidR="005D2101">
        <w:rPr>
          <w:rFonts w:ascii="Times New Roman" w:hAnsi="Times New Roman" w:cs="Times New Roman" w:hint="eastAsia"/>
          <w:sz w:val="24"/>
          <w:szCs w:val="24"/>
        </w:rPr>
        <w:t>文献</w:t>
      </w:r>
      <w:r w:rsidR="008F6D6A">
        <w:rPr>
          <w:rFonts w:ascii="Times New Roman" w:hAnsi="Times New Roman" w:cs="Times New Roman" w:hint="eastAsia"/>
          <w:sz w:val="24"/>
          <w:szCs w:val="24"/>
        </w:rPr>
        <w:t>没有</w:t>
      </w:r>
      <w:r w:rsidR="00A00819">
        <w:rPr>
          <w:rFonts w:ascii="Times New Roman" w:hAnsi="Times New Roman" w:cs="Times New Roman" w:hint="eastAsia"/>
          <w:sz w:val="24"/>
          <w:szCs w:val="24"/>
        </w:rPr>
        <w:t>剔除</w:t>
      </w:r>
      <w:r w:rsidR="008F6D6A">
        <w:rPr>
          <w:rFonts w:ascii="Times New Roman" w:hAnsi="Times New Roman" w:cs="Times New Roman" w:hint="eastAsia"/>
          <w:sz w:val="24"/>
          <w:szCs w:val="24"/>
        </w:rPr>
        <w:t>种植制度</w:t>
      </w:r>
      <w:r w:rsidR="00A00819">
        <w:rPr>
          <w:rFonts w:ascii="Times New Roman" w:hAnsi="Times New Roman" w:cs="Times New Roman" w:hint="eastAsia"/>
          <w:sz w:val="24"/>
          <w:szCs w:val="24"/>
        </w:rPr>
        <w:t>或者</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7" w:name="_Toc4362482"/>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7"/>
    </w:p>
    <w:p w14:paraId="2B23ED91" w14:textId="32D966A5"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00766C84">
        <w:rPr>
          <w:rFonts w:ascii="Times New Roman" w:hAnsi="Times New Roman" w:cs="Times New Roman" w:hint="eastAsia"/>
          <w:sz w:val="24"/>
          <w:szCs w:val="24"/>
        </w:rPr>
        <w:t>土地生产率与农地经营规模关系的经济学解释</w:t>
      </w:r>
      <w:r w:rsidR="00D834E8">
        <w:rPr>
          <w:rFonts w:ascii="Times New Roman" w:hAnsi="Times New Roman" w:cs="Times New Roman" w:hint="eastAsia"/>
          <w:sz w:val="24"/>
          <w:szCs w:val="24"/>
        </w:rPr>
        <w:t>。论文</w:t>
      </w:r>
      <w:r w:rsidR="00766C84">
        <w:rPr>
          <w:rFonts w:ascii="Times New Roman" w:hAnsi="Times New Roman" w:cs="Times New Roman" w:hint="eastAsia"/>
          <w:sz w:val="24"/>
          <w:szCs w:val="24"/>
        </w:rPr>
        <w:t>从</w:t>
      </w:r>
      <w:r w:rsidR="00D834E8">
        <w:rPr>
          <w:rFonts w:ascii="Times New Roman" w:hAnsi="Times New Roman" w:cs="Times New Roman" w:hint="eastAsia"/>
          <w:sz w:val="24"/>
          <w:szCs w:val="24"/>
        </w:rPr>
        <w:t>五</w:t>
      </w:r>
      <w:r w:rsidR="00766C84">
        <w:rPr>
          <w:rFonts w:ascii="Times New Roman" w:hAnsi="Times New Roman" w:cs="Times New Roman" w:hint="eastAsia"/>
          <w:sz w:val="24"/>
          <w:szCs w:val="24"/>
        </w:rPr>
        <w:t>个部分展开研究</w:t>
      </w:r>
      <w:r w:rsidR="00DF0E64">
        <w:rPr>
          <w:rFonts w:ascii="Times New Roman" w:hAnsi="Times New Roman" w:cs="Times New Roman" w:hint="eastAsia"/>
          <w:sz w:val="24"/>
          <w:szCs w:val="24"/>
        </w:rPr>
        <w:t>。</w:t>
      </w:r>
    </w:p>
    <w:p w14:paraId="39CC7801" w14:textId="546BFA09" w:rsidR="00E6460A" w:rsidRDefault="00E6460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第一部分是绪论</w:t>
      </w:r>
      <w:r w:rsidR="00D306FD">
        <w:rPr>
          <w:rFonts w:ascii="Times New Roman" w:hAnsi="Times New Roman" w:cs="Times New Roman" w:hint="eastAsia"/>
          <w:sz w:val="24"/>
          <w:szCs w:val="24"/>
        </w:rPr>
        <w:t>。</w:t>
      </w:r>
      <w:r w:rsidR="00EF545B">
        <w:rPr>
          <w:rFonts w:ascii="Times New Roman" w:hAnsi="Times New Roman" w:cs="Times New Roman" w:hint="eastAsia"/>
          <w:sz w:val="24"/>
          <w:szCs w:val="24"/>
        </w:rPr>
        <w:t>首先，</w:t>
      </w:r>
      <w:r w:rsidR="00A977DB">
        <w:rPr>
          <w:rFonts w:ascii="Times New Roman" w:hAnsi="Times New Roman" w:cs="Times New Roman" w:hint="eastAsia"/>
          <w:sz w:val="24"/>
          <w:szCs w:val="24"/>
        </w:rPr>
        <w:t>阐明</w:t>
      </w:r>
      <w:r w:rsidR="00C958A0">
        <w:rPr>
          <w:rFonts w:ascii="Times New Roman" w:hAnsi="Times New Roman" w:cs="Times New Roman" w:hint="eastAsia"/>
          <w:sz w:val="24"/>
          <w:szCs w:val="24"/>
        </w:rPr>
        <w:t>论文的出发点，</w:t>
      </w:r>
      <w:r w:rsidR="00C958A0">
        <w:rPr>
          <w:rFonts w:ascii="Times New Roman" w:hAnsi="Times New Roman" w:cs="Times New Roman"/>
          <w:sz w:val="24"/>
          <w:szCs w:val="24"/>
        </w:rPr>
        <w:t>即</w:t>
      </w:r>
      <w:r w:rsidR="00937023">
        <w:rPr>
          <w:rFonts w:ascii="Times New Roman" w:hAnsi="Times New Roman" w:cs="Times New Roman" w:hint="eastAsia"/>
          <w:sz w:val="24"/>
          <w:szCs w:val="24"/>
        </w:rPr>
        <w:t>为何研究这样一个问题，问题背后的意义是什么。</w:t>
      </w:r>
      <w:r w:rsidR="00A977DB">
        <w:rPr>
          <w:rFonts w:ascii="Times New Roman" w:hAnsi="Times New Roman" w:cs="Times New Roman" w:hint="eastAsia"/>
          <w:sz w:val="24"/>
          <w:szCs w:val="24"/>
        </w:rPr>
        <w:t>其次，</w:t>
      </w:r>
      <w:r w:rsidR="00D36EB2">
        <w:rPr>
          <w:rFonts w:ascii="Times New Roman" w:hAnsi="Times New Roman" w:cs="Times New Roman" w:hint="eastAsia"/>
          <w:sz w:val="24"/>
          <w:szCs w:val="24"/>
        </w:rPr>
        <w:t>详细交代研究思路</w:t>
      </w:r>
      <w:r w:rsidR="0077696A">
        <w:rPr>
          <w:rFonts w:ascii="Times New Roman" w:hAnsi="Times New Roman" w:cs="Times New Roman" w:hint="eastAsia"/>
          <w:sz w:val="24"/>
          <w:szCs w:val="24"/>
        </w:rPr>
        <w:t>，</w:t>
      </w:r>
      <w:r w:rsidR="00D36EB2">
        <w:rPr>
          <w:rFonts w:ascii="Times New Roman" w:hAnsi="Times New Roman" w:cs="Times New Roman" w:hint="eastAsia"/>
          <w:sz w:val="24"/>
          <w:szCs w:val="24"/>
        </w:rPr>
        <w:t>即该</w:t>
      </w:r>
      <w:r w:rsidR="00686AFF">
        <w:rPr>
          <w:rFonts w:ascii="Times New Roman" w:hAnsi="Times New Roman" w:cs="Times New Roman" w:hint="eastAsia"/>
          <w:sz w:val="24"/>
          <w:szCs w:val="24"/>
        </w:rPr>
        <w:t>问题</w:t>
      </w:r>
      <w:r w:rsidR="00D36EB2">
        <w:rPr>
          <w:rFonts w:ascii="Times New Roman" w:hAnsi="Times New Roman" w:cs="Times New Roman" w:hint="eastAsia"/>
          <w:sz w:val="24"/>
          <w:szCs w:val="24"/>
        </w:rPr>
        <w:t>的</w:t>
      </w:r>
      <w:r w:rsidR="0077696A">
        <w:rPr>
          <w:rFonts w:ascii="Times New Roman" w:hAnsi="Times New Roman" w:cs="Times New Roman" w:hint="eastAsia"/>
          <w:sz w:val="24"/>
          <w:szCs w:val="24"/>
        </w:rPr>
        <w:t>总体目标和具体目标</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文章的技术路线图等</w:t>
      </w:r>
      <w:r w:rsidR="0018138A">
        <w:rPr>
          <w:rFonts w:ascii="Times New Roman" w:hAnsi="Times New Roman" w:cs="Times New Roman" w:hint="eastAsia"/>
          <w:sz w:val="24"/>
          <w:szCs w:val="24"/>
        </w:rPr>
        <w:t>。</w:t>
      </w:r>
      <w:r w:rsidR="00AF4B17">
        <w:rPr>
          <w:rFonts w:ascii="Times New Roman" w:hAnsi="Times New Roman" w:cs="Times New Roman" w:hint="eastAsia"/>
          <w:sz w:val="24"/>
          <w:szCs w:val="24"/>
        </w:rPr>
        <w:t>最后，</w:t>
      </w:r>
      <w:r w:rsidR="00A24822">
        <w:rPr>
          <w:rFonts w:ascii="Times New Roman" w:hAnsi="Times New Roman" w:cs="Times New Roman" w:hint="eastAsia"/>
          <w:sz w:val="24"/>
          <w:szCs w:val="24"/>
        </w:rPr>
        <w:t>具体</w:t>
      </w:r>
      <w:r w:rsidR="007C33B9">
        <w:rPr>
          <w:rFonts w:ascii="Times New Roman" w:hAnsi="Times New Roman" w:cs="Times New Roman" w:hint="eastAsia"/>
          <w:sz w:val="24"/>
          <w:szCs w:val="24"/>
        </w:rPr>
        <w:t>说明</w:t>
      </w:r>
      <w:r w:rsidR="00013FEF">
        <w:rPr>
          <w:rFonts w:ascii="Times New Roman" w:hAnsi="Times New Roman" w:cs="Times New Roman" w:hint="eastAsia"/>
          <w:sz w:val="24"/>
          <w:szCs w:val="24"/>
        </w:rPr>
        <w:t>论文</w:t>
      </w:r>
      <w:r w:rsidR="00F15272">
        <w:rPr>
          <w:rFonts w:ascii="Times New Roman" w:hAnsi="Times New Roman" w:cs="Times New Roman" w:hint="eastAsia"/>
          <w:sz w:val="24"/>
          <w:szCs w:val="24"/>
        </w:rPr>
        <w:t>基于哪几类数据，</w:t>
      </w:r>
      <w:r w:rsidR="00F15272">
        <w:rPr>
          <w:rFonts w:ascii="Times New Roman" w:hAnsi="Times New Roman" w:cs="Times New Roman"/>
          <w:sz w:val="24"/>
          <w:szCs w:val="24"/>
        </w:rPr>
        <w:t>采取</w:t>
      </w:r>
      <w:r w:rsidR="00F15272">
        <w:rPr>
          <w:rFonts w:ascii="Times New Roman" w:hAnsi="Times New Roman" w:cs="Times New Roman" w:hint="eastAsia"/>
          <w:sz w:val="24"/>
          <w:szCs w:val="24"/>
        </w:rPr>
        <w:t>何种研究方法</w:t>
      </w:r>
      <w:r w:rsidR="0077696A">
        <w:rPr>
          <w:rFonts w:ascii="Times New Roman" w:hAnsi="Times New Roman" w:cs="Times New Roman" w:hint="eastAsia"/>
          <w:sz w:val="24"/>
          <w:szCs w:val="24"/>
        </w:rPr>
        <w:t>。</w:t>
      </w:r>
    </w:p>
    <w:p w14:paraId="507A76C3" w14:textId="3A89F848" w:rsidR="00DA383C" w:rsidRDefault="00766C8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二</w:t>
      </w:r>
      <w:r>
        <w:rPr>
          <w:rFonts w:ascii="Times New Roman" w:hAnsi="Times New Roman" w:cs="Times New Roman" w:hint="eastAsia"/>
          <w:sz w:val="24"/>
          <w:szCs w:val="24"/>
        </w:rPr>
        <w:t>部分</w:t>
      </w:r>
      <w:r w:rsidR="004B5553">
        <w:rPr>
          <w:rFonts w:ascii="Times New Roman" w:hAnsi="Times New Roman" w:cs="Times New Roman" w:hint="eastAsia"/>
          <w:sz w:val="24"/>
          <w:szCs w:val="24"/>
        </w:rPr>
        <w:t>是</w:t>
      </w:r>
      <w:r w:rsidR="0006400C">
        <w:rPr>
          <w:rFonts w:ascii="Times New Roman" w:hAnsi="Times New Roman" w:cs="Times New Roman" w:hint="eastAsia"/>
          <w:sz w:val="24"/>
          <w:szCs w:val="24"/>
        </w:rPr>
        <w:t>文献综述与理论基础</w:t>
      </w:r>
      <w:r w:rsidR="00366183" w:rsidRPr="00AF35D8">
        <w:rPr>
          <w:rFonts w:ascii="Times New Roman" w:hAnsi="Times New Roman" w:cs="Times New Roman" w:hint="eastAsia"/>
          <w:sz w:val="24"/>
          <w:szCs w:val="24"/>
        </w:rPr>
        <w:t>。</w:t>
      </w:r>
      <w:r w:rsidR="006F2BE0">
        <w:rPr>
          <w:rFonts w:ascii="Times New Roman" w:hAnsi="Times New Roman" w:cs="Times New Roman" w:hint="eastAsia"/>
          <w:sz w:val="24"/>
          <w:szCs w:val="24"/>
        </w:rPr>
        <w:t>界定土地生产率与农地经营规模的概念，</w:t>
      </w:r>
      <w:r w:rsidR="003E3F61">
        <w:rPr>
          <w:rFonts w:ascii="Times New Roman" w:hAnsi="Times New Roman" w:cs="Times New Roman" w:hint="eastAsia"/>
          <w:sz w:val="24"/>
          <w:szCs w:val="24"/>
        </w:rPr>
        <w:t>梳理</w:t>
      </w:r>
      <w:r w:rsidR="00317DF9">
        <w:rPr>
          <w:rFonts w:ascii="Times New Roman" w:hAnsi="Times New Roman" w:cs="Times New Roman" w:hint="eastAsia"/>
          <w:sz w:val="24"/>
          <w:szCs w:val="24"/>
        </w:rPr>
        <w:t>土地生产率</w:t>
      </w:r>
      <w:r w:rsidR="00221979">
        <w:rPr>
          <w:rFonts w:ascii="Times New Roman" w:hAnsi="Times New Roman" w:cs="Times New Roman" w:hint="eastAsia"/>
          <w:sz w:val="24"/>
          <w:szCs w:val="24"/>
        </w:rPr>
        <w:t>相关</w:t>
      </w:r>
      <w:r w:rsidR="003E3F61">
        <w:rPr>
          <w:rFonts w:ascii="Times New Roman" w:hAnsi="Times New Roman" w:cs="Times New Roman" w:hint="eastAsia"/>
          <w:sz w:val="24"/>
          <w:szCs w:val="24"/>
        </w:rPr>
        <w:t>文献</w:t>
      </w:r>
      <w:r w:rsidR="00CD02A2">
        <w:rPr>
          <w:rFonts w:ascii="Times New Roman" w:hAnsi="Times New Roman" w:cs="Times New Roman" w:hint="eastAsia"/>
          <w:sz w:val="24"/>
          <w:szCs w:val="24"/>
        </w:rPr>
        <w:t>，</w:t>
      </w:r>
      <w:r w:rsidR="000C0C68">
        <w:rPr>
          <w:rFonts w:ascii="Times New Roman" w:hAnsi="Times New Roman" w:cs="Times New Roman" w:hint="eastAsia"/>
          <w:sz w:val="24"/>
          <w:szCs w:val="24"/>
        </w:rPr>
        <w:t>阐述当前土地生产率指标可能的选择</w:t>
      </w:r>
      <w:r w:rsidR="008C48FD">
        <w:rPr>
          <w:rFonts w:ascii="Times New Roman" w:hAnsi="Times New Roman" w:cs="Times New Roman" w:hint="eastAsia"/>
          <w:sz w:val="24"/>
          <w:szCs w:val="24"/>
        </w:rPr>
        <w:t>方案</w:t>
      </w:r>
      <w:r w:rsidR="000C0C68">
        <w:rPr>
          <w:rFonts w:ascii="Times New Roman" w:hAnsi="Times New Roman" w:cs="Times New Roman" w:hint="eastAsia"/>
          <w:sz w:val="24"/>
          <w:szCs w:val="24"/>
        </w:rPr>
        <w:t>和规模</w:t>
      </w:r>
      <w:r w:rsidR="008C48FD">
        <w:rPr>
          <w:rFonts w:ascii="Times New Roman" w:hAnsi="Times New Roman" w:cs="Times New Roman" w:hint="eastAsia"/>
          <w:sz w:val="24"/>
          <w:szCs w:val="24"/>
        </w:rPr>
        <w:t>变量</w:t>
      </w:r>
      <w:r w:rsidR="000C0C68">
        <w:rPr>
          <w:rFonts w:ascii="Times New Roman" w:hAnsi="Times New Roman" w:cs="Times New Roman" w:hint="eastAsia"/>
          <w:sz w:val="24"/>
          <w:szCs w:val="24"/>
        </w:rPr>
        <w:t>的处理</w:t>
      </w:r>
      <w:r w:rsidR="008C48FD">
        <w:rPr>
          <w:rFonts w:ascii="Times New Roman" w:hAnsi="Times New Roman" w:cs="Times New Roman" w:hint="eastAsia"/>
          <w:sz w:val="24"/>
          <w:szCs w:val="24"/>
        </w:rPr>
        <w:t>方法</w:t>
      </w:r>
      <w:r w:rsidR="000C0C68">
        <w:rPr>
          <w:rFonts w:ascii="Times New Roman" w:hAnsi="Times New Roman" w:cs="Times New Roman" w:hint="eastAsia"/>
          <w:sz w:val="24"/>
          <w:szCs w:val="24"/>
        </w:rPr>
        <w:t>，做出本文的选择。识别影响土地生产率因素，</w:t>
      </w:r>
      <w:r w:rsidR="008C48FD">
        <w:rPr>
          <w:rFonts w:ascii="Times New Roman" w:hAnsi="Times New Roman" w:cs="Times New Roman" w:hint="eastAsia"/>
          <w:sz w:val="24"/>
          <w:szCs w:val="24"/>
        </w:rPr>
        <w:t>归纳</w:t>
      </w:r>
      <w:r w:rsidR="006F2BE0">
        <w:rPr>
          <w:rFonts w:ascii="Times New Roman" w:hAnsi="Times New Roman" w:cs="Times New Roman" w:hint="eastAsia"/>
          <w:sz w:val="24"/>
          <w:szCs w:val="24"/>
        </w:rPr>
        <w:t>学界</w:t>
      </w:r>
      <w:r w:rsidR="008C48FD">
        <w:rPr>
          <w:rFonts w:ascii="Times New Roman" w:hAnsi="Times New Roman" w:cs="Times New Roman" w:hint="eastAsia"/>
          <w:sz w:val="24"/>
          <w:szCs w:val="24"/>
        </w:rPr>
        <w:t>对</w:t>
      </w:r>
      <w:r w:rsidR="007A74A3">
        <w:rPr>
          <w:rFonts w:ascii="Times New Roman" w:hAnsi="Times New Roman" w:cs="Times New Roman" w:hint="eastAsia"/>
          <w:sz w:val="24"/>
          <w:szCs w:val="24"/>
        </w:rPr>
        <w:t>规模与土地生产率关系</w:t>
      </w:r>
      <w:r w:rsidR="008C48FD">
        <w:rPr>
          <w:rFonts w:ascii="Times New Roman" w:hAnsi="Times New Roman" w:cs="Times New Roman" w:hint="eastAsia"/>
          <w:sz w:val="24"/>
          <w:szCs w:val="24"/>
        </w:rPr>
        <w:lastRenderedPageBreak/>
        <w:t>的看法</w:t>
      </w:r>
      <w:r w:rsidR="00445410">
        <w:rPr>
          <w:rFonts w:ascii="Times New Roman" w:hAnsi="Times New Roman" w:cs="Times New Roman" w:hint="eastAsia"/>
          <w:sz w:val="24"/>
          <w:szCs w:val="24"/>
        </w:rPr>
        <w:t>以及负向关系的成因</w:t>
      </w:r>
      <w:r w:rsidR="00C75F47">
        <w:rPr>
          <w:rFonts w:ascii="Times New Roman" w:hAnsi="Times New Roman" w:cs="Times New Roman" w:hint="eastAsia"/>
          <w:sz w:val="24"/>
          <w:szCs w:val="24"/>
        </w:rPr>
        <w:t>，</w:t>
      </w:r>
      <w:r w:rsidR="00DA5667">
        <w:rPr>
          <w:rFonts w:ascii="Times New Roman" w:hAnsi="Times New Roman" w:cs="Times New Roman" w:hint="eastAsia"/>
          <w:sz w:val="24"/>
          <w:szCs w:val="24"/>
        </w:rPr>
        <w:t>并</w:t>
      </w:r>
      <w:r w:rsidR="00323294" w:rsidRPr="00BD053D">
        <w:rPr>
          <w:rFonts w:ascii="Times New Roman" w:hAnsi="Times New Roman" w:cs="Times New Roman" w:hint="eastAsia"/>
          <w:sz w:val="24"/>
          <w:szCs w:val="24"/>
        </w:rPr>
        <w:t>鉴别</w:t>
      </w:r>
      <w:r w:rsidR="00E00B84" w:rsidRPr="00BD053D">
        <w:rPr>
          <w:rFonts w:ascii="Times New Roman" w:hAnsi="Times New Roman" w:cs="Times New Roman" w:hint="eastAsia"/>
          <w:sz w:val="24"/>
          <w:szCs w:val="24"/>
        </w:rPr>
        <w:t>当前研究</w:t>
      </w:r>
      <w:r w:rsidR="00072186" w:rsidRPr="00BD053D">
        <w:rPr>
          <w:rFonts w:ascii="Times New Roman" w:hAnsi="Times New Roman" w:cs="Times New Roman" w:hint="eastAsia"/>
          <w:sz w:val="24"/>
          <w:szCs w:val="24"/>
        </w:rPr>
        <w:t>的贡献与不足</w:t>
      </w:r>
      <w:r w:rsidR="00357388" w:rsidRPr="00BD053D">
        <w:rPr>
          <w:rFonts w:ascii="Times New Roman" w:hAnsi="Times New Roman" w:cs="Times New Roman" w:hint="eastAsia"/>
          <w:sz w:val="24"/>
          <w:szCs w:val="24"/>
        </w:rPr>
        <w:t>。</w:t>
      </w:r>
      <w:r w:rsidR="00DA5667">
        <w:rPr>
          <w:rFonts w:ascii="Times New Roman" w:hAnsi="Times New Roman" w:cs="Times New Roman" w:hint="eastAsia"/>
          <w:sz w:val="24"/>
          <w:szCs w:val="24"/>
        </w:rPr>
        <w:t>最后阐述论文的理论依据。</w:t>
      </w:r>
    </w:p>
    <w:p w14:paraId="5DD2B8B0" w14:textId="6B73C264" w:rsidR="00366183" w:rsidRPr="00AF35D8" w:rsidRDefault="00DA566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w:t>
      </w:r>
      <w:r w:rsidR="00F64718">
        <w:rPr>
          <w:rFonts w:ascii="Times New Roman" w:hAnsi="Times New Roman" w:cs="Times New Roman" w:hint="eastAsia"/>
          <w:sz w:val="24"/>
          <w:szCs w:val="24"/>
        </w:rPr>
        <w:t>三</w:t>
      </w:r>
      <w:r>
        <w:rPr>
          <w:rFonts w:ascii="Times New Roman" w:hAnsi="Times New Roman" w:cs="Times New Roman" w:hint="eastAsia"/>
          <w:sz w:val="24"/>
          <w:szCs w:val="24"/>
        </w:rPr>
        <w:t>部分是研究方案与数据描述</w:t>
      </w:r>
      <w:r w:rsidR="00366183" w:rsidRPr="00AF35D8">
        <w:rPr>
          <w:rFonts w:ascii="Times New Roman" w:hAnsi="Times New Roman" w:cs="Times New Roman" w:hint="eastAsia"/>
          <w:sz w:val="24"/>
          <w:szCs w:val="24"/>
        </w:rPr>
        <w:t>。</w:t>
      </w:r>
      <w:r w:rsidR="00F90EE4">
        <w:rPr>
          <w:rFonts w:ascii="Times New Roman" w:hAnsi="Times New Roman" w:cs="Times New Roman" w:hint="eastAsia"/>
          <w:sz w:val="24"/>
          <w:szCs w:val="24"/>
        </w:rPr>
        <w:t>此处</w:t>
      </w:r>
      <w:r w:rsidR="00E4259F">
        <w:rPr>
          <w:rFonts w:ascii="Times New Roman" w:hAnsi="Times New Roman" w:cs="Times New Roman" w:hint="eastAsia"/>
          <w:sz w:val="24"/>
          <w:szCs w:val="24"/>
        </w:rPr>
        <w:t>详细交代本文研究视角，</w:t>
      </w:r>
      <w:r w:rsidR="00297E45">
        <w:rPr>
          <w:rFonts w:ascii="Times New Roman" w:hAnsi="Times New Roman" w:cs="Times New Roman" w:hint="eastAsia"/>
          <w:sz w:val="24"/>
          <w:szCs w:val="24"/>
        </w:rPr>
        <w:t>即</w:t>
      </w:r>
      <w:r w:rsidR="00E4259F">
        <w:rPr>
          <w:rFonts w:ascii="Times New Roman" w:hAnsi="Times New Roman" w:cs="Times New Roman"/>
          <w:sz w:val="24"/>
          <w:szCs w:val="24"/>
        </w:rPr>
        <w:t>如何</w:t>
      </w:r>
      <w:r>
        <w:rPr>
          <w:rFonts w:ascii="Times New Roman" w:hAnsi="Times New Roman" w:cs="Times New Roman" w:hint="eastAsia"/>
          <w:sz w:val="24"/>
          <w:szCs w:val="24"/>
        </w:rPr>
        <w:t>根据</w:t>
      </w:r>
      <w:r w:rsidR="00575E99">
        <w:rPr>
          <w:rFonts w:ascii="Times New Roman" w:hAnsi="Times New Roman" w:cs="Times New Roman" w:hint="eastAsia"/>
          <w:sz w:val="24"/>
          <w:szCs w:val="24"/>
        </w:rPr>
        <w:t>我国</w:t>
      </w:r>
      <w:r>
        <w:rPr>
          <w:rFonts w:ascii="Times New Roman" w:hAnsi="Times New Roman" w:cs="Times New Roman" w:hint="eastAsia"/>
          <w:sz w:val="24"/>
          <w:szCs w:val="24"/>
        </w:rPr>
        <w:t>熟制区划</w:t>
      </w:r>
      <w:r w:rsidR="00D8577B">
        <w:rPr>
          <w:rFonts w:ascii="Times New Roman" w:hAnsi="Times New Roman" w:cs="Times New Roman" w:hint="eastAsia"/>
          <w:sz w:val="24"/>
          <w:szCs w:val="24"/>
        </w:rPr>
        <w:t>和</w:t>
      </w:r>
      <w:r w:rsidR="00575E99">
        <w:rPr>
          <w:rFonts w:ascii="Times New Roman" w:hAnsi="Times New Roman" w:cs="Times New Roman" w:hint="eastAsia"/>
          <w:sz w:val="24"/>
          <w:szCs w:val="24"/>
        </w:rPr>
        <w:t>农作物</w:t>
      </w:r>
      <w:r w:rsidR="00D8577B">
        <w:rPr>
          <w:rFonts w:ascii="Times New Roman" w:hAnsi="Times New Roman" w:cs="Times New Roman" w:hint="eastAsia"/>
          <w:sz w:val="24"/>
          <w:szCs w:val="24"/>
        </w:rPr>
        <w:t>种植</w:t>
      </w:r>
      <w:r>
        <w:rPr>
          <w:rFonts w:ascii="Times New Roman" w:hAnsi="Times New Roman" w:cs="Times New Roman" w:hint="eastAsia"/>
          <w:sz w:val="24"/>
          <w:szCs w:val="24"/>
        </w:rPr>
        <w:t>的</w:t>
      </w:r>
      <w:r w:rsidR="00416D02">
        <w:rPr>
          <w:rFonts w:ascii="Times New Roman" w:hAnsi="Times New Roman" w:cs="Times New Roman" w:hint="eastAsia"/>
          <w:sz w:val="24"/>
          <w:szCs w:val="24"/>
        </w:rPr>
        <w:t>特点</w:t>
      </w:r>
      <w:r>
        <w:rPr>
          <w:rFonts w:ascii="Times New Roman" w:hAnsi="Times New Roman" w:cs="Times New Roman" w:hint="eastAsia"/>
          <w:sz w:val="24"/>
          <w:szCs w:val="24"/>
        </w:rPr>
        <w:t>设计研究方案</w:t>
      </w:r>
      <w:r w:rsidR="00575E99">
        <w:rPr>
          <w:rFonts w:ascii="Times New Roman" w:hAnsi="Times New Roman" w:cs="Times New Roman" w:hint="eastAsia"/>
          <w:sz w:val="24"/>
          <w:szCs w:val="24"/>
        </w:rPr>
        <w:t>，</w:t>
      </w:r>
      <w:r w:rsidR="00E4259F">
        <w:rPr>
          <w:rFonts w:ascii="Times New Roman" w:hAnsi="Times New Roman" w:cs="Times New Roman" w:hint="eastAsia"/>
          <w:sz w:val="24"/>
          <w:szCs w:val="24"/>
        </w:rPr>
        <w:t>及</w:t>
      </w:r>
      <w:r w:rsidR="009A292F">
        <w:rPr>
          <w:rFonts w:ascii="Times New Roman" w:hAnsi="Times New Roman" w:cs="Times New Roman" w:hint="eastAsia"/>
          <w:sz w:val="24"/>
          <w:szCs w:val="24"/>
        </w:rPr>
        <w:t>如何选择</w:t>
      </w:r>
      <w:r w:rsidR="00575E99">
        <w:rPr>
          <w:rFonts w:ascii="Times New Roman" w:hAnsi="Times New Roman" w:cs="Times New Roman" w:hint="eastAsia"/>
          <w:sz w:val="24"/>
          <w:szCs w:val="24"/>
        </w:rPr>
        <w:t>种植区域和粮食作物</w:t>
      </w:r>
      <w:r w:rsidR="000836F8">
        <w:rPr>
          <w:rFonts w:ascii="Times New Roman" w:hAnsi="Times New Roman" w:cs="Times New Roman" w:hint="eastAsia"/>
          <w:sz w:val="24"/>
          <w:szCs w:val="24"/>
        </w:rPr>
        <w:t>，</w:t>
      </w:r>
      <w:r w:rsidR="00F90EE4">
        <w:rPr>
          <w:rFonts w:ascii="Times New Roman" w:hAnsi="Times New Roman" w:cs="Times New Roman" w:hint="eastAsia"/>
          <w:sz w:val="24"/>
          <w:szCs w:val="24"/>
        </w:rPr>
        <w:t>以</w:t>
      </w:r>
      <w:r w:rsidR="00281162">
        <w:rPr>
          <w:rFonts w:ascii="Times New Roman" w:hAnsi="Times New Roman" w:cs="Times New Roman" w:hint="eastAsia"/>
          <w:sz w:val="24"/>
          <w:szCs w:val="24"/>
        </w:rPr>
        <w:t>确定论文的研究对象</w:t>
      </w:r>
      <w:r>
        <w:rPr>
          <w:rFonts w:ascii="Times New Roman" w:hAnsi="Times New Roman" w:cs="Times New Roman" w:hint="eastAsia"/>
          <w:sz w:val="24"/>
          <w:szCs w:val="24"/>
        </w:rPr>
        <w:t>。</w:t>
      </w:r>
      <w:r w:rsidR="00C83913">
        <w:rPr>
          <w:rFonts w:ascii="Times New Roman" w:hAnsi="Times New Roman" w:cs="Times New Roman" w:hint="eastAsia"/>
          <w:sz w:val="24"/>
          <w:szCs w:val="24"/>
        </w:rPr>
        <w:t>接着</w:t>
      </w:r>
      <w:r w:rsidR="000836F8">
        <w:rPr>
          <w:rFonts w:ascii="Times New Roman" w:hAnsi="Times New Roman" w:cs="Times New Roman" w:hint="eastAsia"/>
          <w:sz w:val="24"/>
          <w:szCs w:val="24"/>
        </w:rPr>
        <w:t>，</w:t>
      </w:r>
      <w:r w:rsidR="00A976DA">
        <w:rPr>
          <w:rFonts w:ascii="Times New Roman" w:hAnsi="Times New Roman" w:cs="Times New Roman" w:hint="eastAsia"/>
          <w:sz w:val="24"/>
          <w:szCs w:val="24"/>
        </w:rPr>
        <w:t>基于</w:t>
      </w:r>
      <w:r w:rsidR="00542709">
        <w:rPr>
          <w:rFonts w:ascii="Times New Roman" w:hAnsi="Times New Roman" w:cs="Times New Roman" w:hint="eastAsia"/>
          <w:sz w:val="24"/>
          <w:szCs w:val="24"/>
        </w:rPr>
        <w:t>全国农村固定观察点的数据，</w:t>
      </w:r>
      <w:r w:rsidR="00F17856">
        <w:rPr>
          <w:rFonts w:ascii="Times New Roman" w:hAnsi="Times New Roman" w:cs="Times New Roman" w:hint="eastAsia"/>
          <w:sz w:val="24"/>
          <w:szCs w:val="24"/>
        </w:rPr>
        <w:t>使用</w:t>
      </w:r>
      <w:r w:rsidR="0052442A">
        <w:rPr>
          <w:rFonts w:ascii="Times New Roman" w:hAnsi="Times New Roman" w:cs="Times New Roman" w:hint="eastAsia"/>
          <w:sz w:val="24"/>
          <w:szCs w:val="24"/>
        </w:rPr>
        <w:t>方差</w:t>
      </w:r>
      <w:r w:rsidR="00416D02">
        <w:rPr>
          <w:rFonts w:ascii="Times New Roman" w:hAnsi="Times New Roman" w:cs="Times New Roman" w:hint="eastAsia"/>
          <w:sz w:val="24"/>
          <w:szCs w:val="24"/>
        </w:rPr>
        <w:t>分析</w:t>
      </w:r>
      <w:r w:rsidR="005F649B">
        <w:rPr>
          <w:rFonts w:ascii="Times New Roman" w:hAnsi="Times New Roman" w:cs="Times New Roman" w:hint="eastAsia"/>
          <w:sz w:val="24"/>
          <w:szCs w:val="24"/>
        </w:rPr>
        <w:t>方法</w:t>
      </w:r>
      <w:r w:rsidR="0052442A">
        <w:rPr>
          <w:rFonts w:ascii="Times New Roman" w:hAnsi="Times New Roman" w:cs="Times New Roman" w:hint="eastAsia"/>
          <w:sz w:val="24"/>
          <w:szCs w:val="24"/>
        </w:rPr>
        <w:t>检验</w:t>
      </w:r>
      <w:r w:rsidR="008F79AA">
        <w:rPr>
          <w:rFonts w:ascii="Times New Roman" w:hAnsi="Times New Roman" w:cs="Times New Roman" w:hint="eastAsia"/>
          <w:sz w:val="24"/>
          <w:szCs w:val="24"/>
        </w:rPr>
        <w:t>分析</w:t>
      </w:r>
      <w:r w:rsidR="00281162">
        <w:rPr>
          <w:rFonts w:ascii="Times New Roman" w:hAnsi="Times New Roman" w:cs="Times New Roman" w:hint="eastAsia"/>
          <w:sz w:val="24"/>
          <w:szCs w:val="24"/>
        </w:rPr>
        <w:t>不同</w:t>
      </w:r>
      <w:r w:rsidR="00C83913">
        <w:rPr>
          <w:rFonts w:ascii="Times New Roman" w:hAnsi="Times New Roman" w:cs="Times New Roman" w:hint="eastAsia"/>
          <w:sz w:val="24"/>
          <w:szCs w:val="24"/>
        </w:rPr>
        <w:t>情况下</w:t>
      </w:r>
      <w:r w:rsidR="005F649B">
        <w:rPr>
          <w:rFonts w:ascii="Times New Roman" w:hAnsi="Times New Roman" w:cs="Times New Roman" w:hint="eastAsia"/>
          <w:sz w:val="24"/>
          <w:szCs w:val="24"/>
        </w:rPr>
        <w:t>各</w:t>
      </w:r>
      <w:r w:rsidR="0052442A">
        <w:rPr>
          <w:rFonts w:ascii="Times New Roman" w:hAnsi="Times New Roman" w:cs="Times New Roman" w:hint="eastAsia"/>
          <w:sz w:val="24"/>
          <w:szCs w:val="24"/>
        </w:rPr>
        <w:t>规模</w:t>
      </w:r>
      <w:r w:rsidR="00163F82">
        <w:rPr>
          <w:rFonts w:ascii="Times New Roman" w:hAnsi="Times New Roman" w:cs="Times New Roman" w:hint="eastAsia"/>
          <w:sz w:val="24"/>
          <w:szCs w:val="24"/>
        </w:rPr>
        <w:t>农户</w:t>
      </w:r>
      <w:r w:rsidR="005F649B">
        <w:rPr>
          <w:rFonts w:ascii="Times New Roman" w:hAnsi="Times New Roman" w:cs="Times New Roman" w:hint="eastAsia"/>
          <w:sz w:val="24"/>
          <w:szCs w:val="24"/>
        </w:rPr>
        <w:t>的差异，</w:t>
      </w:r>
      <w:r w:rsidR="00A976DA">
        <w:rPr>
          <w:rFonts w:ascii="Times New Roman" w:hAnsi="Times New Roman" w:cs="Times New Roman" w:hint="eastAsia"/>
          <w:sz w:val="24"/>
          <w:szCs w:val="24"/>
        </w:rPr>
        <w:t>比较各规模</w:t>
      </w:r>
      <w:r w:rsidR="005F649B">
        <w:rPr>
          <w:rFonts w:ascii="Times New Roman" w:hAnsi="Times New Roman" w:cs="Times New Roman" w:hint="eastAsia"/>
          <w:sz w:val="24"/>
          <w:szCs w:val="24"/>
        </w:rPr>
        <w:t>农户</w:t>
      </w:r>
      <w:r w:rsidR="00466F94">
        <w:rPr>
          <w:rFonts w:ascii="Times New Roman" w:hAnsi="Times New Roman" w:cs="Times New Roman" w:hint="eastAsia"/>
          <w:sz w:val="24"/>
          <w:szCs w:val="24"/>
        </w:rPr>
        <w:t>要素投入情况、家庭禀赋</w:t>
      </w:r>
      <w:r w:rsidR="0052442A">
        <w:rPr>
          <w:rFonts w:ascii="Times New Roman" w:hAnsi="Times New Roman" w:cs="Times New Roman" w:hint="eastAsia"/>
          <w:sz w:val="24"/>
          <w:szCs w:val="24"/>
        </w:rPr>
        <w:t>和</w:t>
      </w:r>
      <w:r w:rsidR="00466F94">
        <w:rPr>
          <w:rFonts w:ascii="Times New Roman" w:hAnsi="Times New Roman" w:cs="Times New Roman" w:hint="eastAsia"/>
          <w:sz w:val="24"/>
          <w:szCs w:val="24"/>
        </w:rPr>
        <w:t>外部市场环境</w:t>
      </w:r>
      <w:r w:rsidR="005F649B">
        <w:rPr>
          <w:rFonts w:ascii="Times New Roman" w:hAnsi="Times New Roman" w:cs="Times New Roman" w:hint="eastAsia"/>
          <w:sz w:val="24"/>
          <w:szCs w:val="24"/>
        </w:rPr>
        <w:t>的基本特征</w:t>
      </w:r>
      <w:r w:rsidR="0052442A">
        <w:rPr>
          <w:rFonts w:ascii="Times New Roman" w:hAnsi="Times New Roman" w:cs="Times New Roman" w:hint="eastAsia"/>
          <w:sz w:val="24"/>
          <w:szCs w:val="24"/>
        </w:rPr>
        <w:t>。</w:t>
      </w:r>
    </w:p>
    <w:p w14:paraId="780427A7" w14:textId="49F9296A" w:rsidR="00366183" w:rsidRPr="003848C9" w:rsidRDefault="005E6C27" w:rsidP="000C68E8">
      <w:pPr>
        <w:spacing w:after="0" w:line="400" w:lineRule="exact"/>
        <w:ind w:firstLineChars="200" w:firstLine="480"/>
        <w:jc w:val="both"/>
        <w:rPr>
          <w:rFonts w:ascii="Times New Roman" w:hAnsi="Times New Roman" w:cs="Times New Roman"/>
          <w:sz w:val="24"/>
          <w:szCs w:val="24"/>
        </w:rPr>
      </w:pPr>
      <w:r w:rsidRPr="003848C9">
        <w:rPr>
          <w:rFonts w:ascii="Times New Roman" w:hAnsi="Times New Roman" w:cs="Times New Roman" w:hint="eastAsia"/>
          <w:sz w:val="24"/>
          <w:szCs w:val="24"/>
        </w:rPr>
        <w:t>第</w:t>
      </w:r>
      <w:r w:rsidR="00F64718" w:rsidRPr="003848C9">
        <w:rPr>
          <w:rFonts w:ascii="Times New Roman" w:hAnsi="Times New Roman" w:cs="Times New Roman" w:hint="eastAsia"/>
          <w:sz w:val="24"/>
          <w:szCs w:val="24"/>
        </w:rPr>
        <w:t>四</w:t>
      </w:r>
      <w:r w:rsidRPr="003848C9">
        <w:rPr>
          <w:rFonts w:ascii="Times New Roman" w:hAnsi="Times New Roman" w:cs="Times New Roman" w:hint="eastAsia"/>
          <w:sz w:val="24"/>
          <w:szCs w:val="24"/>
        </w:rPr>
        <w:t>部分是粮食单产与农地经营规模关系的实证研究。</w:t>
      </w:r>
      <w:r w:rsidR="00542FEE" w:rsidRPr="003848C9">
        <w:rPr>
          <w:rFonts w:ascii="Times New Roman" w:hAnsi="Times New Roman" w:cs="Times New Roman" w:hint="eastAsia"/>
          <w:sz w:val="24"/>
          <w:szCs w:val="24"/>
        </w:rPr>
        <w:t>这一部分</w:t>
      </w:r>
      <w:r w:rsidR="001C1340" w:rsidRPr="003848C9">
        <w:rPr>
          <w:rFonts w:ascii="Times New Roman" w:hAnsi="Times New Roman" w:cs="Times New Roman" w:hint="eastAsia"/>
          <w:sz w:val="24"/>
          <w:szCs w:val="24"/>
        </w:rPr>
        <w:t>基于四种农户数据，</w:t>
      </w:r>
      <w:r w:rsidR="00765C21" w:rsidRPr="003848C9">
        <w:rPr>
          <w:rFonts w:ascii="Times New Roman" w:hAnsi="Times New Roman" w:cs="Times New Roman" w:hint="eastAsia"/>
          <w:sz w:val="24"/>
          <w:szCs w:val="24"/>
        </w:rPr>
        <w:t>借助</w:t>
      </w:r>
      <w:r w:rsidR="00E4259F" w:rsidRPr="003848C9">
        <w:rPr>
          <w:rFonts w:ascii="Times New Roman" w:hAnsi="Times New Roman" w:cs="Times New Roman" w:hint="eastAsia"/>
          <w:sz w:val="24"/>
          <w:szCs w:val="24"/>
        </w:rPr>
        <w:t>面板模型</w:t>
      </w:r>
      <w:r w:rsidR="001C1340" w:rsidRPr="003848C9">
        <w:rPr>
          <w:rFonts w:ascii="Times New Roman" w:hAnsi="Times New Roman" w:cs="Times New Roman" w:hint="eastAsia"/>
          <w:sz w:val="24"/>
          <w:szCs w:val="24"/>
        </w:rPr>
        <w:t>展开实证分析，估计结果探讨单产与规模关系的成因</w:t>
      </w:r>
      <w:r w:rsidR="00D8730F" w:rsidRPr="003848C9">
        <w:rPr>
          <w:rFonts w:ascii="Times New Roman" w:hAnsi="Times New Roman" w:cs="Times New Roman" w:hint="eastAsia"/>
          <w:sz w:val="24"/>
          <w:szCs w:val="24"/>
        </w:rPr>
        <w:t>。</w:t>
      </w:r>
      <w:r w:rsidR="00FE2AA0" w:rsidRPr="003848C9">
        <w:rPr>
          <w:rFonts w:ascii="Times New Roman" w:hAnsi="Times New Roman" w:cs="Times New Roman" w:hint="eastAsia"/>
          <w:sz w:val="24"/>
          <w:szCs w:val="24"/>
        </w:rPr>
        <w:t>首先</w:t>
      </w:r>
      <w:r w:rsidR="002D4D41" w:rsidRPr="003848C9">
        <w:rPr>
          <w:rFonts w:ascii="Times New Roman" w:hAnsi="Times New Roman" w:cs="Times New Roman" w:hint="eastAsia"/>
          <w:sz w:val="24"/>
          <w:szCs w:val="24"/>
        </w:rPr>
        <w:t>，</w:t>
      </w:r>
      <w:r w:rsidR="00F677F0" w:rsidRPr="003848C9">
        <w:rPr>
          <w:rFonts w:ascii="Times New Roman" w:hAnsi="Times New Roman" w:cs="Times New Roman" w:hint="eastAsia"/>
          <w:sz w:val="24"/>
          <w:szCs w:val="24"/>
        </w:rPr>
        <w:t>从农业生产要素出发，</w:t>
      </w:r>
      <w:r w:rsidR="006933D0" w:rsidRPr="003848C9">
        <w:rPr>
          <w:rFonts w:ascii="Times New Roman" w:hAnsi="Times New Roman" w:cs="Times New Roman" w:hint="eastAsia"/>
          <w:sz w:val="24"/>
          <w:szCs w:val="24"/>
        </w:rPr>
        <w:t>归纳</w:t>
      </w:r>
      <w:r w:rsidR="00F677F0" w:rsidRPr="003848C9">
        <w:rPr>
          <w:rFonts w:ascii="Times New Roman" w:hAnsi="Times New Roman" w:cs="Times New Roman" w:hint="eastAsia"/>
          <w:sz w:val="24"/>
          <w:szCs w:val="24"/>
        </w:rPr>
        <w:t>不同规模下农业物料投入</w:t>
      </w:r>
      <w:r w:rsidR="002D4D41" w:rsidRPr="003848C9">
        <w:rPr>
          <w:rFonts w:ascii="Times New Roman" w:hAnsi="Times New Roman" w:cs="Times New Roman" w:hint="eastAsia"/>
          <w:sz w:val="24"/>
          <w:szCs w:val="24"/>
        </w:rPr>
        <w:t>的特征</w:t>
      </w:r>
      <w:r w:rsidR="00FE2AA0" w:rsidRPr="003848C9">
        <w:rPr>
          <w:rFonts w:ascii="Times New Roman" w:hAnsi="Times New Roman" w:cs="Times New Roman" w:hint="eastAsia"/>
          <w:sz w:val="24"/>
          <w:szCs w:val="24"/>
        </w:rPr>
        <w:t>。</w:t>
      </w:r>
      <w:r w:rsidR="00DF7E1A" w:rsidRPr="003848C9">
        <w:rPr>
          <w:rFonts w:ascii="Times New Roman" w:hAnsi="Times New Roman" w:cs="Times New Roman" w:hint="eastAsia"/>
          <w:sz w:val="24"/>
          <w:szCs w:val="24"/>
        </w:rPr>
        <w:t>接着</w:t>
      </w:r>
      <w:r w:rsidR="00FE2AA0" w:rsidRPr="003848C9">
        <w:rPr>
          <w:rFonts w:ascii="Times New Roman" w:hAnsi="Times New Roman" w:cs="Times New Roman" w:hint="eastAsia"/>
          <w:sz w:val="24"/>
          <w:szCs w:val="24"/>
        </w:rPr>
        <w:t>，用</w:t>
      </w:r>
      <w:r w:rsidR="00DF7E1A" w:rsidRPr="003848C9">
        <w:rPr>
          <w:rFonts w:ascii="Times New Roman" w:hAnsi="Times New Roman" w:cs="Times New Roman" w:hint="eastAsia"/>
          <w:sz w:val="24"/>
          <w:szCs w:val="24"/>
        </w:rPr>
        <w:t>超越对数生产函数构建的面板模型展开实证</w:t>
      </w:r>
      <w:r w:rsidR="00FE2AA0" w:rsidRPr="003848C9">
        <w:rPr>
          <w:rFonts w:ascii="Times New Roman" w:hAnsi="Times New Roman" w:cs="Times New Roman" w:hint="eastAsia"/>
          <w:sz w:val="24"/>
          <w:szCs w:val="24"/>
        </w:rPr>
        <w:t>。详细</w:t>
      </w:r>
      <w:r w:rsidR="00A92F25" w:rsidRPr="003848C9">
        <w:rPr>
          <w:rFonts w:ascii="Times New Roman" w:hAnsi="Times New Roman" w:cs="Times New Roman" w:hint="eastAsia"/>
          <w:sz w:val="24"/>
          <w:szCs w:val="24"/>
        </w:rPr>
        <w:t>检验</w:t>
      </w:r>
      <w:r w:rsidR="00207614" w:rsidRPr="003848C9">
        <w:rPr>
          <w:rFonts w:ascii="Times New Roman" w:hAnsi="Times New Roman" w:cs="Times New Roman" w:hint="eastAsia"/>
          <w:sz w:val="24"/>
          <w:szCs w:val="24"/>
        </w:rPr>
        <w:t>生产要素、家庭禀赋和外部</w:t>
      </w:r>
      <w:r w:rsidR="00F8622D" w:rsidRPr="003848C9">
        <w:rPr>
          <w:rFonts w:ascii="Times New Roman" w:hAnsi="Times New Roman" w:cs="Times New Roman" w:hint="eastAsia"/>
          <w:sz w:val="24"/>
          <w:szCs w:val="24"/>
        </w:rPr>
        <w:t>环境变量</w:t>
      </w:r>
      <w:r w:rsidR="00FE2AA0" w:rsidRPr="003848C9">
        <w:rPr>
          <w:rFonts w:ascii="Times New Roman" w:hAnsi="Times New Roman" w:cs="Times New Roman" w:hint="eastAsia"/>
          <w:sz w:val="24"/>
          <w:szCs w:val="24"/>
        </w:rPr>
        <w:t>对单产的影响</w:t>
      </w:r>
      <w:r w:rsidR="00940707" w:rsidRPr="003848C9">
        <w:rPr>
          <w:rFonts w:ascii="Times New Roman" w:hAnsi="Times New Roman" w:cs="Times New Roman" w:hint="eastAsia"/>
          <w:sz w:val="24"/>
          <w:szCs w:val="24"/>
        </w:rPr>
        <w:t>，探寻</w:t>
      </w:r>
      <w:r w:rsidR="00A63FDE" w:rsidRPr="003848C9">
        <w:rPr>
          <w:rFonts w:ascii="Times New Roman" w:hAnsi="Times New Roman" w:cs="Times New Roman" w:hint="eastAsia"/>
          <w:sz w:val="24"/>
          <w:szCs w:val="24"/>
        </w:rPr>
        <w:t>土地生产率</w:t>
      </w:r>
      <w:r w:rsidR="00FE2AA0" w:rsidRPr="003848C9">
        <w:rPr>
          <w:rFonts w:ascii="Times New Roman" w:hAnsi="Times New Roman" w:cs="Times New Roman" w:hint="eastAsia"/>
          <w:sz w:val="24"/>
          <w:szCs w:val="24"/>
        </w:rPr>
        <w:t>和农地经营规模</w:t>
      </w:r>
      <w:r w:rsidR="00940707" w:rsidRPr="003848C9">
        <w:rPr>
          <w:rFonts w:ascii="Times New Roman" w:hAnsi="Times New Roman" w:cs="Times New Roman" w:hint="eastAsia"/>
          <w:sz w:val="24"/>
          <w:szCs w:val="24"/>
        </w:rPr>
        <w:t>的关系</w:t>
      </w:r>
      <w:r w:rsidR="003848C9" w:rsidRPr="003848C9">
        <w:rPr>
          <w:rFonts w:ascii="Times New Roman" w:hAnsi="Times New Roman" w:cs="Times New Roman" w:hint="eastAsia"/>
          <w:sz w:val="24"/>
          <w:szCs w:val="24"/>
        </w:rPr>
        <w:t>。最后，</w:t>
      </w:r>
      <w:r w:rsidR="00940707" w:rsidRPr="003848C9">
        <w:rPr>
          <w:rFonts w:ascii="Times New Roman" w:hAnsi="Times New Roman" w:cs="Times New Roman"/>
          <w:sz w:val="24"/>
          <w:szCs w:val="24"/>
        </w:rPr>
        <w:t>并</w:t>
      </w:r>
      <w:r w:rsidR="00764F13" w:rsidRPr="003848C9">
        <w:rPr>
          <w:rFonts w:ascii="Times New Roman" w:hAnsi="Times New Roman" w:cs="Times New Roman" w:hint="eastAsia"/>
          <w:sz w:val="24"/>
          <w:szCs w:val="24"/>
        </w:rPr>
        <w:t>结合</w:t>
      </w:r>
      <w:r w:rsidR="00433FA7" w:rsidRPr="003848C9">
        <w:rPr>
          <w:rFonts w:ascii="Times New Roman" w:hAnsi="Times New Roman" w:cs="Times New Roman" w:hint="eastAsia"/>
          <w:sz w:val="24"/>
          <w:szCs w:val="24"/>
        </w:rPr>
        <w:t>农户</w:t>
      </w:r>
      <w:r w:rsidR="003848C9" w:rsidRPr="003848C9">
        <w:rPr>
          <w:rFonts w:ascii="Times New Roman" w:hAnsi="Times New Roman" w:cs="Times New Roman" w:hint="eastAsia"/>
          <w:sz w:val="24"/>
          <w:szCs w:val="24"/>
        </w:rPr>
        <w:t>要素组合情况</w:t>
      </w:r>
      <w:r w:rsidR="00433FA7" w:rsidRPr="003848C9">
        <w:rPr>
          <w:rFonts w:ascii="Times New Roman" w:hAnsi="Times New Roman" w:cs="Times New Roman" w:hint="eastAsia"/>
          <w:sz w:val="24"/>
          <w:szCs w:val="24"/>
        </w:rPr>
        <w:t>和家庭禀赋</w:t>
      </w:r>
      <w:r w:rsidR="00764F13" w:rsidRPr="003848C9">
        <w:rPr>
          <w:rFonts w:ascii="Times New Roman" w:hAnsi="Times New Roman" w:cs="Times New Roman" w:hint="eastAsia"/>
          <w:sz w:val="24"/>
          <w:szCs w:val="24"/>
        </w:rPr>
        <w:t>特征寻找</w:t>
      </w:r>
      <w:r w:rsidR="003848C9" w:rsidRPr="003848C9">
        <w:rPr>
          <w:rFonts w:ascii="Times New Roman" w:hAnsi="Times New Roman" w:cs="Times New Roman" w:hint="eastAsia"/>
          <w:sz w:val="24"/>
          <w:szCs w:val="24"/>
        </w:rPr>
        <w:t>单产与规模</w:t>
      </w:r>
      <w:r w:rsidR="00137CB6" w:rsidRPr="003848C9">
        <w:rPr>
          <w:rFonts w:ascii="Times New Roman" w:hAnsi="Times New Roman" w:cs="Times New Roman" w:hint="eastAsia"/>
          <w:sz w:val="24"/>
          <w:szCs w:val="24"/>
        </w:rPr>
        <w:t>关系</w:t>
      </w:r>
      <w:r w:rsidR="00764F13" w:rsidRPr="003848C9">
        <w:rPr>
          <w:rFonts w:ascii="Times New Roman" w:hAnsi="Times New Roman" w:cs="Times New Roman" w:hint="eastAsia"/>
          <w:sz w:val="24"/>
          <w:szCs w:val="24"/>
        </w:rPr>
        <w:t>形成</w:t>
      </w:r>
      <w:r w:rsidR="00675A27" w:rsidRPr="003848C9">
        <w:rPr>
          <w:rFonts w:ascii="Times New Roman" w:hAnsi="Times New Roman" w:cs="Times New Roman" w:hint="eastAsia"/>
          <w:sz w:val="24"/>
          <w:szCs w:val="24"/>
        </w:rPr>
        <w:t>的</w:t>
      </w:r>
      <w:r w:rsidR="00764F13" w:rsidRPr="003848C9">
        <w:rPr>
          <w:rFonts w:ascii="Times New Roman" w:hAnsi="Times New Roman" w:cs="Times New Roman" w:hint="eastAsia"/>
          <w:sz w:val="24"/>
          <w:szCs w:val="24"/>
        </w:rPr>
        <w:t>原因</w:t>
      </w:r>
      <w:r w:rsidR="00FE2AA0" w:rsidRPr="003848C9">
        <w:rPr>
          <w:rFonts w:ascii="Times New Roman" w:hAnsi="Times New Roman" w:cs="Times New Roman" w:hint="eastAsia"/>
          <w:sz w:val="24"/>
          <w:szCs w:val="24"/>
        </w:rPr>
        <w:t>。</w:t>
      </w:r>
    </w:p>
    <w:p w14:paraId="52722B33" w14:textId="7AED7B90" w:rsidR="00366183" w:rsidRPr="00102E68" w:rsidRDefault="00DC2C90" w:rsidP="000C68E8">
      <w:pPr>
        <w:spacing w:after="0" w:line="400" w:lineRule="exact"/>
        <w:ind w:firstLineChars="200" w:firstLine="480"/>
        <w:jc w:val="both"/>
        <w:rPr>
          <w:rFonts w:ascii="Times New Roman" w:hAnsi="Times New Roman" w:cs="Times New Roman"/>
          <w:sz w:val="24"/>
          <w:szCs w:val="24"/>
        </w:rPr>
      </w:pPr>
      <w:r w:rsidRPr="006939E1">
        <w:rPr>
          <w:rFonts w:ascii="Times New Roman" w:hAnsi="Times New Roman" w:cs="Times New Roman" w:hint="eastAsia"/>
          <w:sz w:val="24"/>
          <w:szCs w:val="24"/>
        </w:rPr>
        <w:t>第</w:t>
      </w:r>
      <w:r w:rsidR="00F64718" w:rsidRPr="006939E1">
        <w:rPr>
          <w:rFonts w:ascii="Times New Roman" w:hAnsi="Times New Roman" w:cs="Times New Roman" w:hint="eastAsia"/>
          <w:sz w:val="24"/>
          <w:szCs w:val="24"/>
        </w:rPr>
        <w:t>五</w:t>
      </w:r>
      <w:r w:rsidRPr="006939E1">
        <w:rPr>
          <w:rFonts w:ascii="Times New Roman" w:hAnsi="Times New Roman" w:cs="Times New Roman" w:hint="eastAsia"/>
          <w:sz w:val="24"/>
          <w:szCs w:val="24"/>
        </w:rPr>
        <w:t>部分是</w:t>
      </w:r>
      <w:r w:rsidR="00366183" w:rsidRPr="006939E1">
        <w:rPr>
          <w:rFonts w:ascii="Times New Roman" w:hAnsi="Times New Roman" w:cs="Times New Roman" w:hint="eastAsia"/>
          <w:sz w:val="24"/>
          <w:szCs w:val="24"/>
        </w:rPr>
        <w:t>结论与建议。</w:t>
      </w:r>
      <w:r w:rsidR="00AC4DC2" w:rsidRPr="006939E1">
        <w:rPr>
          <w:rFonts w:ascii="Times New Roman" w:hAnsi="Times New Roman" w:cs="Times New Roman" w:hint="eastAsia"/>
          <w:sz w:val="24"/>
          <w:szCs w:val="24"/>
        </w:rPr>
        <w:t>在</w:t>
      </w:r>
      <w:r w:rsidR="00675A27" w:rsidRPr="006939E1">
        <w:rPr>
          <w:rFonts w:ascii="Times New Roman" w:hAnsi="Times New Roman" w:cs="Times New Roman" w:hint="eastAsia"/>
          <w:sz w:val="24"/>
          <w:szCs w:val="24"/>
        </w:rPr>
        <w:t>理论和</w:t>
      </w:r>
      <w:r w:rsidR="008C6694" w:rsidRPr="006939E1">
        <w:rPr>
          <w:rFonts w:ascii="Times New Roman" w:hAnsi="Times New Roman" w:cs="Times New Roman" w:hint="eastAsia"/>
          <w:sz w:val="24"/>
          <w:szCs w:val="24"/>
        </w:rPr>
        <w:t>实证</w:t>
      </w:r>
      <w:r w:rsidR="00AC4DC2" w:rsidRPr="006939E1">
        <w:rPr>
          <w:rFonts w:ascii="Times New Roman" w:hAnsi="Times New Roman" w:cs="Times New Roman" w:hint="eastAsia"/>
          <w:sz w:val="24"/>
          <w:szCs w:val="24"/>
        </w:rPr>
        <w:t>分析的基础上，总结不同规模之间农户投入水平和要素产出弹性的差异</w:t>
      </w:r>
      <w:r w:rsidR="003B4C50" w:rsidRPr="006939E1">
        <w:rPr>
          <w:rFonts w:ascii="Times New Roman" w:hAnsi="Times New Roman" w:cs="Times New Roman" w:hint="eastAsia"/>
          <w:sz w:val="24"/>
          <w:szCs w:val="24"/>
        </w:rPr>
        <w:t>和变化趋势</w:t>
      </w:r>
      <w:r w:rsidR="00AC4DC2" w:rsidRPr="006939E1">
        <w:rPr>
          <w:rFonts w:ascii="Times New Roman" w:hAnsi="Times New Roman" w:cs="Times New Roman" w:hint="eastAsia"/>
          <w:sz w:val="24"/>
          <w:szCs w:val="24"/>
        </w:rPr>
        <w:t>，</w:t>
      </w:r>
      <w:r w:rsidR="006939E1" w:rsidRPr="006939E1">
        <w:rPr>
          <w:rFonts w:ascii="Times New Roman" w:hAnsi="Times New Roman" w:cs="Times New Roman" w:hint="eastAsia"/>
          <w:sz w:val="24"/>
          <w:szCs w:val="24"/>
        </w:rPr>
        <w:t>推断</w:t>
      </w:r>
      <w:r w:rsidR="003B4C50" w:rsidRPr="006939E1">
        <w:rPr>
          <w:rFonts w:ascii="Times New Roman" w:hAnsi="Times New Roman" w:cs="Times New Roman" w:hint="eastAsia"/>
          <w:sz w:val="24"/>
          <w:szCs w:val="24"/>
        </w:rPr>
        <w:t>土地生产率与规模关系的形成原因</w:t>
      </w:r>
      <w:r w:rsidR="00AC4DC2" w:rsidRPr="006939E1">
        <w:rPr>
          <w:rFonts w:ascii="Times New Roman" w:hAnsi="Times New Roman" w:cs="Times New Roman" w:hint="eastAsia"/>
          <w:sz w:val="24"/>
          <w:szCs w:val="24"/>
        </w:rPr>
        <w:t>。在</w:t>
      </w:r>
      <w:r w:rsidR="006939E1" w:rsidRPr="006939E1">
        <w:rPr>
          <w:rFonts w:ascii="Times New Roman" w:hAnsi="Times New Roman" w:cs="Times New Roman" w:hint="eastAsia"/>
          <w:sz w:val="24"/>
          <w:szCs w:val="24"/>
        </w:rPr>
        <w:t>结论</w:t>
      </w:r>
      <w:r w:rsidR="00AC4DC2" w:rsidRPr="006939E1">
        <w:rPr>
          <w:rFonts w:ascii="Times New Roman" w:hAnsi="Times New Roman" w:cs="Times New Roman" w:hint="eastAsia"/>
          <w:sz w:val="24"/>
          <w:szCs w:val="24"/>
        </w:rPr>
        <w:t>的基础上，提出</w:t>
      </w:r>
      <w:r w:rsidR="00E623ED" w:rsidRPr="006939E1">
        <w:rPr>
          <w:rFonts w:ascii="Times New Roman" w:hAnsi="Times New Roman" w:cs="Times New Roman" w:hint="eastAsia"/>
          <w:sz w:val="24"/>
          <w:szCs w:val="24"/>
        </w:rPr>
        <w:t>政府</w:t>
      </w:r>
      <w:r w:rsidR="00AC4DC2" w:rsidRPr="006939E1">
        <w:rPr>
          <w:rFonts w:ascii="Times New Roman" w:hAnsi="Times New Roman" w:cs="Times New Roman" w:hint="eastAsia"/>
          <w:sz w:val="24"/>
          <w:szCs w:val="24"/>
        </w:rPr>
        <w:t>应关注农业人力资源培训</w:t>
      </w:r>
      <w:r w:rsidR="00A06ED6" w:rsidRPr="006939E1">
        <w:rPr>
          <w:rFonts w:ascii="Times New Roman" w:hAnsi="Times New Roman" w:cs="Times New Roman"/>
          <w:sz w:val="24"/>
          <w:szCs w:val="24"/>
        </w:rPr>
        <w:t>。</w:t>
      </w:r>
      <w:r w:rsidR="00D21531" w:rsidRPr="006939E1">
        <w:rPr>
          <w:rFonts w:ascii="Times New Roman" w:hAnsi="Times New Roman" w:cs="Times New Roman" w:hint="eastAsia"/>
          <w:sz w:val="24"/>
          <w:szCs w:val="24"/>
        </w:rPr>
        <w:t>应推动玉米种植区机械化提高，</w:t>
      </w:r>
      <w:r w:rsidR="00D21531" w:rsidRPr="006939E1">
        <w:rPr>
          <w:rFonts w:ascii="Times New Roman" w:hAnsi="Times New Roman" w:cs="Times New Roman"/>
          <w:sz w:val="24"/>
          <w:szCs w:val="24"/>
        </w:rPr>
        <w:t>推动</w:t>
      </w:r>
      <w:r w:rsidR="00D21531" w:rsidRPr="006939E1">
        <w:rPr>
          <w:rFonts w:ascii="Times New Roman" w:hAnsi="Times New Roman" w:cs="Times New Roman" w:hint="eastAsia"/>
          <w:sz w:val="24"/>
          <w:szCs w:val="24"/>
        </w:rPr>
        <w:t>和</w:t>
      </w:r>
      <w:r w:rsidR="00012A4C" w:rsidRPr="006939E1">
        <w:rPr>
          <w:rFonts w:ascii="Times New Roman" w:hAnsi="Times New Roman" w:cs="Times New Roman" w:hint="eastAsia"/>
          <w:sz w:val="24"/>
          <w:szCs w:val="24"/>
        </w:rPr>
        <w:t>稻谷</w:t>
      </w:r>
      <w:r w:rsidR="00D21531" w:rsidRPr="006939E1">
        <w:rPr>
          <w:rFonts w:ascii="Times New Roman" w:hAnsi="Times New Roman" w:cs="Times New Roman" w:hint="eastAsia"/>
          <w:sz w:val="24"/>
          <w:szCs w:val="24"/>
        </w:rPr>
        <w:t>种植区机械技术的变革</w:t>
      </w:r>
      <w:r w:rsidR="00A06ED6" w:rsidRPr="006939E1">
        <w:rPr>
          <w:rFonts w:ascii="Times New Roman" w:hAnsi="Times New Roman" w:cs="Times New Roman"/>
          <w:sz w:val="24"/>
          <w:szCs w:val="24"/>
        </w:rPr>
        <w:t>。</w:t>
      </w:r>
      <w:r w:rsidR="00D21531" w:rsidRPr="006939E1">
        <w:rPr>
          <w:rFonts w:ascii="Times New Roman" w:hAnsi="Times New Roman" w:cs="Times New Roman" w:hint="eastAsia"/>
          <w:sz w:val="24"/>
          <w:szCs w:val="24"/>
        </w:rPr>
        <w:t>加快土地确权进度，</w:t>
      </w:r>
      <w:r w:rsidR="00AC4DC2" w:rsidRPr="006939E1">
        <w:rPr>
          <w:rFonts w:ascii="Times New Roman" w:hAnsi="Times New Roman" w:cs="Times New Roman" w:hint="eastAsia"/>
          <w:sz w:val="24"/>
          <w:szCs w:val="24"/>
        </w:rPr>
        <w:t>为农户灵活调整土地经营规模分配创造良好条件</w:t>
      </w:r>
      <w:r w:rsidR="009A21B0" w:rsidRPr="006939E1">
        <w:rPr>
          <w:rFonts w:ascii="Times New Roman" w:hAnsi="Times New Roman" w:cs="Times New Roman" w:hint="eastAsia"/>
          <w:sz w:val="24"/>
          <w:szCs w:val="24"/>
        </w:rPr>
        <w:t>，为小农户</w:t>
      </w:r>
      <w:r w:rsidR="00B5327D" w:rsidRPr="006939E1">
        <w:rPr>
          <w:rFonts w:ascii="Times New Roman" w:hAnsi="Times New Roman" w:cs="Times New Roman" w:hint="eastAsia"/>
          <w:sz w:val="24"/>
          <w:szCs w:val="24"/>
        </w:rPr>
        <w:t>配置农业机械</w:t>
      </w:r>
      <w:r w:rsidR="009A21B0" w:rsidRPr="006939E1">
        <w:rPr>
          <w:rFonts w:ascii="Times New Roman" w:hAnsi="Times New Roman" w:cs="Times New Roman" w:hint="eastAsia"/>
          <w:sz w:val="24"/>
          <w:szCs w:val="24"/>
        </w:rPr>
        <w:t>提供更多的支持</w:t>
      </w:r>
      <w:r w:rsidR="00AC4DC2" w:rsidRPr="006939E1">
        <w:rPr>
          <w:rFonts w:ascii="Times New Roman" w:hAnsi="Times New Roman" w:cs="Times New Roman" w:hint="eastAsia"/>
          <w:sz w:val="24"/>
          <w:szCs w:val="24"/>
        </w:rPr>
        <w:t>。</w:t>
      </w:r>
    </w:p>
    <w:p w14:paraId="760DB219" w14:textId="33222075" w:rsidR="009228A1" w:rsidRDefault="009228A1" w:rsidP="007B130E">
      <w:pPr>
        <w:tabs>
          <w:tab w:val="left" w:pos="6345"/>
        </w:tabs>
        <w:spacing w:beforeLines="100" w:before="326" w:afterLines="100" w:after="326" w:line="400" w:lineRule="exact"/>
        <w:outlineLvl w:val="1"/>
        <w:rPr>
          <w:rFonts w:ascii="Times New Roman" w:eastAsia="黑体" w:hAnsi="Times New Roman" w:cs="Times New Roman"/>
          <w:sz w:val="28"/>
          <w:szCs w:val="28"/>
        </w:rPr>
      </w:pPr>
      <w:bookmarkStart w:id="18" w:name="_Toc4362483"/>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8"/>
    </w:p>
    <w:p w14:paraId="228329A8" w14:textId="0A104201"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sidR="00965F5E">
        <w:rPr>
          <w:rFonts w:ascii="Times New Roman" w:hAnsi="Times New Roman" w:cs="Times New Roman" w:hint="eastAsia"/>
          <w:sz w:val="24"/>
          <w:szCs w:val="24"/>
        </w:rPr>
        <w:t>使用的数据主要来源于三个方面</w:t>
      </w:r>
      <w:r w:rsidR="003E6E1A">
        <w:rPr>
          <w:rFonts w:ascii="Times New Roman" w:hAnsi="Times New Roman" w:cs="Times New Roman" w:hint="eastAsia"/>
          <w:sz w:val="24"/>
          <w:szCs w:val="24"/>
        </w:rPr>
        <w:t>。一是中科院资源环境科学数据中心的数据，</w:t>
      </w:r>
      <w:r w:rsidR="00AD0E5E">
        <w:rPr>
          <w:rFonts w:ascii="Times New Roman" w:hAnsi="Times New Roman" w:cs="Times New Roman" w:hint="eastAsia"/>
          <w:sz w:val="24"/>
          <w:szCs w:val="24"/>
        </w:rPr>
        <w:t>提供了我国气候和熟制区划相关的数据</w:t>
      </w:r>
      <w:r w:rsidR="00754DF7">
        <w:rPr>
          <w:rFonts w:ascii="Times New Roman" w:hAnsi="Times New Roman" w:cs="Times New Roman" w:hint="eastAsia"/>
          <w:sz w:val="24"/>
          <w:szCs w:val="24"/>
        </w:rPr>
        <w:t>。</w:t>
      </w:r>
      <w:r w:rsidR="008E5E48">
        <w:rPr>
          <w:rFonts w:ascii="Times New Roman" w:hAnsi="Times New Roman" w:cs="Times New Roman" w:hint="eastAsia"/>
          <w:sz w:val="24"/>
          <w:szCs w:val="24"/>
        </w:rPr>
        <w:t>二是国家统计局的数据，</w:t>
      </w:r>
      <w:r w:rsidR="00EC45E7">
        <w:rPr>
          <w:rFonts w:ascii="Times New Roman" w:hAnsi="Times New Roman" w:cs="Times New Roman" w:hint="eastAsia"/>
          <w:sz w:val="24"/>
          <w:szCs w:val="24"/>
        </w:rPr>
        <w:t>提供了我国粮食</w:t>
      </w:r>
      <w:r w:rsidR="00BF230A">
        <w:rPr>
          <w:rFonts w:ascii="Times New Roman" w:hAnsi="Times New Roman" w:cs="Times New Roman" w:hint="eastAsia"/>
          <w:sz w:val="24"/>
          <w:szCs w:val="24"/>
        </w:rPr>
        <w:t>分省份年度</w:t>
      </w:r>
      <w:r w:rsidR="00EC45E7">
        <w:rPr>
          <w:rFonts w:ascii="Times New Roman" w:hAnsi="Times New Roman" w:cs="Times New Roman" w:hint="eastAsia"/>
          <w:sz w:val="24"/>
          <w:szCs w:val="24"/>
        </w:rPr>
        <w:t>的农作物产量和播种面积的数据</w:t>
      </w:r>
      <w:r w:rsidR="00754DF7">
        <w:rPr>
          <w:rFonts w:ascii="Times New Roman" w:hAnsi="Times New Roman" w:cs="Times New Roman" w:hint="eastAsia"/>
          <w:sz w:val="24"/>
          <w:szCs w:val="24"/>
        </w:rPr>
        <w:t>。</w:t>
      </w:r>
      <w:r w:rsidR="001C28DC">
        <w:rPr>
          <w:rFonts w:ascii="Times New Roman" w:hAnsi="Times New Roman" w:cs="Times New Roman" w:hint="eastAsia"/>
          <w:sz w:val="24"/>
          <w:szCs w:val="24"/>
        </w:rPr>
        <w:t>三是</w:t>
      </w:r>
      <w:r w:rsidR="0051158C">
        <w:rPr>
          <w:rFonts w:ascii="Times New Roman" w:hAnsi="Times New Roman" w:cs="Times New Roman" w:hint="eastAsia"/>
          <w:sz w:val="24"/>
          <w:szCs w:val="24"/>
        </w:rPr>
        <w:t>全国农村固定</w:t>
      </w:r>
      <w:r w:rsidR="00CB4E77">
        <w:rPr>
          <w:rFonts w:ascii="Times New Roman" w:hAnsi="Times New Roman" w:cs="Times New Roman" w:hint="eastAsia"/>
          <w:sz w:val="24"/>
          <w:szCs w:val="24"/>
        </w:rPr>
        <w:t>观察点</w:t>
      </w:r>
      <w:r w:rsidR="001C28DC">
        <w:rPr>
          <w:rFonts w:ascii="Times New Roman" w:hAnsi="Times New Roman" w:cs="Times New Roman" w:hint="eastAsia"/>
          <w:sz w:val="24"/>
          <w:szCs w:val="24"/>
        </w:rPr>
        <w:t>的数据，该</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w:t>
      </w:r>
      <w:r w:rsidR="0051158C">
        <w:rPr>
          <w:rFonts w:ascii="Times New Roman" w:hAnsi="Times New Roman" w:cs="Times New Roman" w:hint="eastAsia"/>
          <w:sz w:val="24"/>
          <w:szCs w:val="24"/>
        </w:rPr>
        <w:t>从微观层面</w:t>
      </w:r>
      <w:r>
        <w:rPr>
          <w:rFonts w:ascii="Times New Roman" w:hAnsi="Times New Roman" w:cs="Times New Roman" w:hint="eastAsia"/>
          <w:sz w:val="24"/>
          <w:szCs w:val="24"/>
        </w:rPr>
        <w:t>考察</w:t>
      </w:r>
      <w:r w:rsidR="0051158C">
        <w:rPr>
          <w:rFonts w:ascii="Times New Roman" w:hAnsi="Times New Roman" w:cs="Times New Roman" w:hint="eastAsia"/>
          <w:sz w:val="24"/>
          <w:szCs w:val="24"/>
        </w:rPr>
        <w:t>农户</w:t>
      </w:r>
      <w:r w:rsidRPr="00AF35D8">
        <w:rPr>
          <w:rFonts w:ascii="Times New Roman" w:hAnsi="Times New Roman" w:cs="Times New Roman" w:hint="eastAsia"/>
          <w:sz w:val="24"/>
          <w:szCs w:val="24"/>
        </w:rPr>
        <w:t>生产生活情况，</w:t>
      </w:r>
      <w:r>
        <w:rPr>
          <w:rFonts w:ascii="Times New Roman" w:hAnsi="Times New Roman" w:cs="Times New Roman" w:hint="eastAsia"/>
          <w:sz w:val="24"/>
          <w:szCs w:val="24"/>
        </w:rPr>
        <w:t>包含了</w:t>
      </w:r>
      <w:r w:rsidR="00087489">
        <w:rPr>
          <w:rFonts w:ascii="Times New Roman" w:hAnsi="Times New Roman" w:cs="Times New Roman" w:hint="eastAsia"/>
          <w:sz w:val="24"/>
          <w:szCs w:val="24"/>
        </w:rPr>
        <w:t>农作物</w:t>
      </w:r>
      <w:r>
        <w:rPr>
          <w:rFonts w:ascii="Times New Roman" w:hAnsi="Times New Roman" w:cs="Times New Roman" w:hint="eastAsia"/>
          <w:sz w:val="24"/>
          <w:szCs w:val="24"/>
        </w:rPr>
        <w:t>产量</w:t>
      </w:r>
      <w:r w:rsidR="00087489">
        <w:rPr>
          <w:rFonts w:ascii="Times New Roman" w:hAnsi="Times New Roman" w:cs="Times New Roman" w:hint="eastAsia"/>
          <w:sz w:val="24"/>
          <w:szCs w:val="24"/>
        </w:rPr>
        <w:t>、生产要素投入水平和</w:t>
      </w:r>
      <w:r>
        <w:rPr>
          <w:rFonts w:ascii="Times New Roman" w:hAnsi="Times New Roman" w:cs="Times New Roman" w:hint="eastAsia"/>
          <w:sz w:val="24"/>
          <w:szCs w:val="24"/>
        </w:rPr>
        <w:t>农户家庭</w:t>
      </w:r>
      <w:r w:rsidR="00D32777">
        <w:rPr>
          <w:rFonts w:ascii="Times New Roman" w:hAnsi="Times New Roman" w:cs="Times New Roman" w:hint="eastAsia"/>
          <w:sz w:val="24"/>
          <w:szCs w:val="24"/>
        </w:rPr>
        <w:t>禀赋</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9D2B93">
        <w:rPr>
          <w:rFonts w:ascii="Times New Roman" w:hAnsi="Times New Roman" w:cs="Times New Roman" w:hint="eastAsia"/>
          <w:sz w:val="24"/>
          <w:szCs w:val="24"/>
        </w:rPr>
        <w:t>数据一和二</w:t>
      </w:r>
      <w:r w:rsidR="00754DF7">
        <w:rPr>
          <w:rFonts w:ascii="Times New Roman" w:hAnsi="Times New Roman" w:cs="Times New Roman" w:hint="eastAsia"/>
          <w:sz w:val="24"/>
          <w:szCs w:val="24"/>
        </w:rPr>
        <w:t>为研究方案的设计提供依据</w:t>
      </w:r>
      <w:r w:rsidR="009D2B93">
        <w:rPr>
          <w:rFonts w:ascii="Times New Roman" w:hAnsi="Times New Roman" w:cs="Times New Roman" w:hint="eastAsia"/>
          <w:sz w:val="24"/>
          <w:szCs w:val="24"/>
        </w:rPr>
        <w:t>，数据三为</w:t>
      </w:r>
      <w:r w:rsidR="00533A20">
        <w:rPr>
          <w:rFonts w:ascii="Times New Roman" w:hAnsi="Times New Roman" w:cs="Times New Roman" w:hint="eastAsia"/>
          <w:sz w:val="24"/>
          <w:szCs w:val="24"/>
        </w:rPr>
        <w:t>实证研究提供</w:t>
      </w:r>
      <w:r w:rsidR="004C1736">
        <w:rPr>
          <w:rFonts w:ascii="Times New Roman" w:hAnsi="Times New Roman" w:cs="Times New Roman" w:hint="eastAsia"/>
          <w:sz w:val="24"/>
          <w:szCs w:val="24"/>
        </w:rPr>
        <w:t>农户生产基本信息</w:t>
      </w:r>
      <w:r w:rsidR="009D2B93">
        <w:rPr>
          <w:rFonts w:ascii="Times New Roman" w:hAnsi="Times New Roman" w:cs="Times New Roman" w:hint="eastAsia"/>
          <w:sz w:val="24"/>
          <w:szCs w:val="24"/>
        </w:rPr>
        <w:t>。</w:t>
      </w:r>
    </w:p>
    <w:p w14:paraId="06766C6F" w14:textId="460A763E"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095237">
        <w:rPr>
          <w:rFonts w:ascii="Times New Roman" w:hAnsi="Times New Roman" w:cs="Times New Roman" w:hint="eastAsia"/>
          <w:sz w:val="24"/>
          <w:szCs w:val="24"/>
        </w:rPr>
        <w:t>实证</w:t>
      </w:r>
      <w:r w:rsidR="00900C7F">
        <w:rPr>
          <w:rFonts w:ascii="Times New Roman" w:hAnsi="Times New Roman" w:cs="Times New Roman" w:hint="eastAsia"/>
          <w:sz w:val="24"/>
          <w:szCs w:val="24"/>
        </w:rPr>
        <w:t>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w:t>
      </w:r>
      <w:r w:rsidR="00DE48CA">
        <w:rPr>
          <w:rFonts w:ascii="Times New Roman" w:hAnsi="Times New Roman" w:cs="Times New Roman" w:hint="eastAsia"/>
          <w:sz w:val="24"/>
          <w:szCs w:val="24"/>
        </w:rPr>
        <w:lastRenderedPageBreak/>
        <w:t>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095237">
        <w:rPr>
          <w:rFonts w:ascii="Times New Roman" w:hAnsi="Times New Roman" w:cs="Times New Roman" w:hint="eastAsia"/>
          <w:sz w:val="24"/>
          <w:szCs w:val="24"/>
        </w:rPr>
        <w:t>与规模的回归分析中，规模变量以对数</w:t>
      </w:r>
      <w:r w:rsidR="00095237">
        <w:rPr>
          <w:rFonts w:ascii="Times New Roman" w:hAnsi="Times New Roman" w:cs="Times New Roman" w:hint="eastAsia"/>
          <w:sz w:val="24"/>
          <w:szCs w:val="24"/>
        </w:rPr>
        <w:t>-</w:t>
      </w:r>
      <w:r w:rsidR="00095237">
        <w:rPr>
          <w:rFonts w:ascii="Times New Roman" w:hAnsi="Times New Roman" w:cs="Times New Roman"/>
          <w:sz w:val="24"/>
          <w:szCs w:val="24"/>
        </w:rPr>
        <w:t>线性</w:t>
      </w:r>
      <w:r w:rsidR="0042548F">
        <w:rPr>
          <w:rFonts w:ascii="Times New Roman" w:hAnsi="Times New Roman" w:cs="Times New Roman" w:hint="eastAsia"/>
          <w:sz w:val="24"/>
          <w:szCs w:val="24"/>
        </w:rPr>
        <w:t>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9" w:name="_Toc4362484"/>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9"/>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728" behindDoc="0" locked="0" layoutInCell="1" allowOverlap="1" wp14:anchorId="2B4CB079" wp14:editId="43EB8C96">
                <wp:simplePos x="0" y="0"/>
                <wp:positionH relativeFrom="column">
                  <wp:posOffset>596265</wp:posOffset>
                </wp:positionH>
                <wp:positionV relativeFrom="paragraph">
                  <wp:posOffset>166370</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18119"/>
                            <a:chOff x="0" y="0"/>
                            <a:chExt cx="2648309" cy="618119"/>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AE50EF" w:rsidRPr="00EA6FCD" w:rsidRDefault="00AE50EF"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3447"/>
                              <a:chOff x="0" y="0"/>
                              <a:chExt cx="2648309" cy="333447"/>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1966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1966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AE50EF" w:rsidRPr="00EA6FCD" w:rsidRDefault="00AE50EF"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AE50EF" w:rsidRPr="00EA6FCD" w:rsidRDefault="00AE50EF"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AE50EF" w:rsidRPr="00EA6FCD" w:rsidRDefault="00AE50EF"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AE50EF" w:rsidRPr="00EA6FCD" w:rsidRDefault="00AE50EF"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AE50EF" w:rsidRPr="007E435C" w:rsidRDefault="00AE50EF"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AE50EF" w:rsidRPr="007E435C" w:rsidRDefault="00AE50EF"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AE50EF" w:rsidRPr="007E435C" w:rsidRDefault="00AE50EF"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AE50EF" w:rsidRPr="00EA6FCD" w:rsidRDefault="00AE50EF"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AE50EF" w:rsidRPr="00EA6FCD" w:rsidRDefault="00AE50EF"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AE50EF" w:rsidRPr="00EA6FCD" w:rsidRDefault="00AE50EF"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AE50EF" w:rsidRPr="00EA6FCD" w:rsidRDefault="00AE50EF"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AE50EF" w:rsidRPr="00EA6FCD" w:rsidRDefault="00AE50EF"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AE50EF" w:rsidRPr="00EA6FCD" w:rsidRDefault="00AE50EF"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6.95pt;margin-top:13.1pt;width:402.25pt;height:257.65pt;z-index:251657728;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">
                <v:group id="组合 199" o:spid="_x0000_s1027" style="position:absolute;left:7850;width:26483;height:6181" coordsize="26483,6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AE50EF" w:rsidRPr="00EA6FCD" w:rsidRDefault="00AE50EF"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19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AE50EF" w:rsidRPr="00EA6FCD" w:rsidRDefault="00AE50EF"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AE50EF" w:rsidRPr="00EA6FCD" w:rsidRDefault="00AE50EF"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AE50EF" w:rsidRPr="00EA6FCD" w:rsidRDefault="00AE50EF"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AE50EF" w:rsidRPr="00EA6FCD" w:rsidRDefault="00AE50EF"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AE50EF" w:rsidRPr="007E435C" w:rsidRDefault="00AE50EF"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AE50EF" w:rsidRPr="007E435C" w:rsidRDefault="00AE50EF"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AE50EF" w:rsidRPr="007E435C" w:rsidRDefault="00AE50EF"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AE50EF" w:rsidRPr="00EA6FCD" w:rsidRDefault="00AE50EF"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AE50EF" w:rsidRPr="00EA6FCD" w:rsidRDefault="00AE50EF"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AE50EF" w:rsidRPr="00EA6FCD" w:rsidRDefault="00AE50EF"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AE50EF" w:rsidRPr="00EA6FCD" w:rsidRDefault="00AE50EF"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AE50EF" w:rsidRPr="00EA6FCD" w:rsidRDefault="00AE50EF"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AE50EF" w:rsidRPr="00EA6FCD" w:rsidRDefault="00AE50EF"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144845D6" w:rsidR="0045229D" w:rsidRPr="00CB4BA5" w:rsidRDefault="0045229D" w:rsidP="007F3E5D">
      <w:pPr>
        <w:spacing w:beforeLines="100" w:before="326"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B839B2">
        <w:rPr>
          <w:rFonts w:ascii="Times New Roman" w:eastAsia="黑体" w:hAnsi="Times New Roman" w:cs="Times New Roman" w:hint="eastAsia"/>
          <w:sz w:val="21"/>
          <w:szCs w:val="21"/>
        </w:rPr>
        <w:t>本文的</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20" w:name="_Toc4362485"/>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20"/>
    </w:p>
    <w:p w14:paraId="11346B25" w14:textId="6D653218"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BE6912">
        <w:rPr>
          <w:rFonts w:ascii="Times New Roman" w:hAnsi="Times New Roman" w:cs="Times New Roman" w:hint="eastAsia"/>
          <w:sz w:val="24"/>
          <w:szCs w:val="24"/>
        </w:rPr>
        <w:t>论文</w:t>
      </w:r>
      <w:r w:rsidR="00973E1C">
        <w:rPr>
          <w:rFonts w:ascii="Times New Roman" w:hAnsi="Times New Roman" w:cs="Times New Roman" w:hint="eastAsia"/>
          <w:sz w:val="24"/>
          <w:szCs w:val="24"/>
        </w:rPr>
        <w:t>从</w:t>
      </w:r>
      <w:r w:rsidR="00222479">
        <w:rPr>
          <w:rFonts w:ascii="Times New Roman" w:hAnsi="Times New Roman" w:cs="Times New Roman" w:hint="eastAsia"/>
          <w:sz w:val="24"/>
          <w:szCs w:val="24"/>
        </w:rPr>
        <w:t>种植制度</w:t>
      </w:r>
      <w:r w:rsidR="00973E1C">
        <w:rPr>
          <w:rFonts w:ascii="Times New Roman" w:hAnsi="Times New Roman" w:cs="Times New Roman" w:hint="eastAsia"/>
          <w:sz w:val="24"/>
          <w:szCs w:val="24"/>
        </w:rPr>
        <w:t>的视角出发，</w:t>
      </w:r>
      <w:r w:rsidR="00BE6912">
        <w:rPr>
          <w:rFonts w:ascii="Times New Roman" w:hAnsi="Times New Roman" w:cs="Times New Roman" w:hint="eastAsia"/>
          <w:sz w:val="24"/>
          <w:szCs w:val="24"/>
        </w:rPr>
        <w:t>分析</w:t>
      </w:r>
      <w:r w:rsidR="00973E1C">
        <w:rPr>
          <w:rFonts w:ascii="Times New Roman" w:hAnsi="Times New Roman" w:cs="Times New Roman" w:hint="eastAsia"/>
          <w:sz w:val="24"/>
          <w:szCs w:val="24"/>
        </w:rPr>
        <w:t>土地生产率</w:t>
      </w:r>
      <w:r w:rsidR="006875BA">
        <w:rPr>
          <w:rFonts w:ascii="Times New Roman" w:hAnsi="Times New Roman" w:cs="Times New Roman" w:hint="eastAsia"/>
          <w:sz w:val="24"/>
          <w:szCs w:val="24"/>
        </w:rPr>
        <w:t>与农地经营规模</w:t>
      </w:r>
      <w:r w:rsidR="00973E1C">
        <w:rPr>
          <w:rFonts w:ascii="Times New Roman" w:hAnsi="Times New Roman" w:cs="Times New Roman" w:hint="eastAsia"/>
          <w:sz w:val="24"/>
          <w:szCs w:val="24"/>
        </w:rPr>
        <w:t>的关系</w:t>
      </w:r>
      <w:r w:rsidR="00222479">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w:t>
      </w:r>
      <w:r w:rsidR="00177C44">
        <w:rPr>
          <w:rFonts w:ascii="Times New Roman" w:hAnsi="Times New Roman" w:cs="Times New Roman" w:hint="eastAsia"/>
          <w:sz w:val="24"/>
          <w:szCs w:val="24"/>
        </w:rPr>
        <w:t>各有特色</w:t>
      </w:r>
      <w:r w:rsidR="0085550E" w:rsidRPr="00AF35D8">
        <w:rPr>
          <w:rFonts w:ascii="Times New Roman" w:hAnsi="Times New Roman" w:cs="Times New Roman" w:hint="eastAsia"/>
          <w:sz w:val="24"/>
          <w:szCs w:val="24"/>
        </w:rPr>
        <w:t>。</w:t>
      </w:r>
      <w:r w:rsidR="00222479">
        <w:rPr>
          <w:rFonts w:ascii="Times New Roman" w:hAnsi="Times New Roman" w:cs="Times New Roman" w:hint="eastAsia"/>
          <w:sz w:val="24"/>
          <w:szCs w:val="24"/>
        </w:rPr>
        <w:t>本文</w:t>
      </w:r>
      <w:r w:rsidR="0085550E">
        <w:rPr>
          <w:rFonts w:ascii="Times New Roman" w:hAnsi="Times New Roman" w:cs="Times New Roman" w:hint="eastAsia"/>
          <w:sz w:val="24"/>
          <w:szCs w:val="24"/>
        </w:rPr>
        <w:t>根据熟制</w:t>
      </w:r>
      <w:r w:rsidR="004A4038">
        <w:rPr>
          <w:rFonts w:ascii="Times New Roman" w:hAnsi="Times New Roman" w:cs="Times New Roman" w:hint="eastAsia"/>
          <w:sz w:val="24"/>
          <w:szCs w:val="24"/>
        </w:rPr>
        <w:t>选择</w:t>
      </w:r>
      <w:r w:rsidR="0085550E">
        <w:rPr>
          <w:rFonts w:ascii="Times New Roman" w:hAnsi="Times New Roman" w:cs="Times New Roman" w:hint="eastAsia"/>
          <w:sz w:val="24"/>
          <w:szCs w:val="24"/>
        </w:rPr>
        <w:t>主产</w:t>
      </w:r>
      <w:r w:rsidR="004A4038">
        <w:rPr>
          <w:rFonts w:ascii="Times New Roman" w:hAnsi="Times New Roman" w:cs="Times New Roman" w:hint="eastAsia"/>
          <w:sz w:val="24"/>
          <w:szCs w:val="24"/>
        </w:rPr>
        <w:t>区域</w:t>
      </w:r>
      <w:r w:rsidR="0085550E">
        <w:rPr>
          <w:rFonts w:ascii="Times New Roman" w:hAnsi="Times New Roman" w:cs="Times New Roman" w:hint="eastAsia"/>
          <w:sz w:val="24"/>
          <w:szCs w:val="24"/>
        </w:rPr>
        <w:t>，</w:t>
      </w:r>
      <w:r w:rsidR="00B10CC5">
        <w:rPr>
          <w:rFonts w:ascii="Times New Roman" w:hAnsi="Times New Roman" w:cs="Times New Roman" w:hint="eastAsia"/>
          <w:sz w:val="24"/>
          <w:szCs w:val="24"/>
        </w:rPr>
        <w:t>以地区</w:t>
      </w:r>
      <w:r w:rsidR="0046749A">
        <w:rPr>
          <w:rFonts w:ascii="Times New Roman" w:hAnsi="Times New Roman" w:cs="Times New Roman" w:hint="eastAsia"/>
          <w:sz w:val="24"/>
          <w:szCs w:val="24"/>
        </w:rPr>
        <w:t>内</w:t>
      </w:r>
      <w:r w:rsidR="0085550E">
        <w:rPr>
          <w:rFonts w:ascii="Times New Roman" w:hAnsi="Times New Roman" w:cs="Times New Roman" w:hint="eastAsia"/>
          <w:sz w:val="24"/>
          <w:szCs w:val="24"/>
        </w:rPr>
        <w:t>播种面积最广的农作物</w:t>
      </w:r>
      <w:r w:rsidRPr="00D81DCF">
        <w:rPr>
          <w:rFonts w:ascii="Times New Roman" w:hAnsi="Times New Roman" w:cs="Times New Roman" w:hint="eastAsia"/>
          <w:sz w:val="24"/>
          <w:szCs w:val="24"/>
        </w:rPr>
        <w:t>为研究对象，</w:t>
      </w:r>
      <w:r w:rsidR="00E46CDD">
        <w:rPr>
          <w:rFonts w:ascii="Times New Roman" w:hAnsi="Times New Roman" w:cs="Times New Roman" w:hint="eastAsia"/>
          <w:sz w:val="24"/>
          <w:szCs w:val="24"/>
        </w:rPr>
        <w:t>试图</w:t>
      </w:r>
      <w:r w:rsidRPr="00D81DCF">
        <w:rPr>
          <w:rFonts w:ascii="Times New Roman" w:hAnsi="Times New Roman" w:cs="Times New Roman" w:hint="eastAsia"/>
          <w:sz w:val="24"/>
          <w:szCs w:val="24"/>
        </w:rPr>
        <w:t>从源头上剔除了种植制度和种植结构对分析造成的影响。</w:t>
      </w:r>
    </w:p>
    <w:p w14:paraId="681CECB0" w14:textId="08A207FF"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w:t>
      </w:r>
      <w:r w:rsidR="000A20EC">
        <w:rPr>
          <w:rFonts w:ascii="Times New Roman" w:hAnsi="Times New Roman" w:cs="Times New Roman" w:hint="eastAsia"/>
          <w:sz w:val="24"/>
          <w:szCs w:val="24"/>
        </w:rPr>
        <w:t>尝试构建更为灵活的面板模型，在超越对数生产函数的基础上，引入</w:t>
      </w:r>
      <w:r w:rsidRPr="00D81DCF">
        <w:rPr>
          <w:rFonts w:ascii="Times New Roman" w:hAnsi="Times New Roman" w:cs="Times New Roman" w:hint="eastAsia"/>
          <w:sz w:val="24"/>
          <w:szCs w:val="24"/>
        </w:rPr>
        <w:t>规模变量</w:t>
      </w:r>
      <w:r w:rsidR="00767A77">
        <w:rPr>
          <w:rFonts w:ascii="Times New Roman" w:hAnsi="Times New Roman" w:cs="Times New Roman" w:hint="eastAsia"/>
          <w:sz w:val="24"/>
          <w:szCs w:val="24"/>
        </w:rPr>
        <w:t>的</w:t>
      </w:r>
      <w:r w:rsidRPr="00D81DCF">
        <w:rPr>
          <w:rFonts w:ascii="Times New Roman" w:hAnsi="Times New Roman" w:cs="Times New Roman" w:hint="eastAsia"/>
          <w:sz w:val="24"/>
          <w:szCs w:val="24"/>
        </w:rPr>
        <w:t>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w:t>
      </w:r>
      <w:r w:rsidR="000544BE">
        <w:rPr>
          <w:rFonts w:ascii="Times New Roman" w:hAnsi="Times New Roman" w:cs="Times New Roman" w:hint="eastAsia"/>
          <w:sz w:val="24"/>
          <w:szCs w:val="24"/>
        </w:rPr>
        <w:t>。</w:t>
      </w:r>
      <w:r w:rsidR="00766EEB">
        <w:rPr>
          <w:rFonts w:ascii="Times New Roman" w:hAnsi="Times New Roman" w:cs="Times New Roman" w:hint="eastAsia"/>
          <w:sz w:val="24"/>
          <w:szCs w:val="24"/>
        </w:rPr>
        <w:t>对数</w:t>
      </w:r>
      <w:r w:rsidR="00766EEB">
        <w:rPr>
          <w:rFonts w:ascii="Times New Roman" w:hAnsi="Times New Roman" w:cs="Times New Roman" w:hint="eastAsia"/>
          <w:sz w:val="24"/>
          <w:szCs w:val="24"/>
        </w:rPr>
        <w:t>-</w:t>
      </w:r>
      <w:r w:rsidR="00766EEB">
        <w:rPr>
          <w:rFonts w:ascii="Times New Roman" w:hAnsi="Times New Roman" w:cs="Times New Roman"/>
          <w:sz w:val="24"/>
          <w:szCs w:val="24"/>
        </w:rPr>
        <w:t>线性</w:t>
      </w:r>
      <w:r w:rsidR="00766EEB">
        <w:rPr>
          <w:rFonts w:ascii="Times New Roman" w:hAnsi="Times New Roman" w:cs="Times New Roman" w:hint="eastAsia"/>
          <w:sz w:val="24"/>
          <w:szCs w:val="24"/>
        </w:rPr>
        <w:t>组合能够拟合</w:t>
      </w:r>
      <w:r w:rsidRPr="00D81DCF">
        <w:rPr>
          <w:rFonts w:ascii="Times New Roman" w:hAnsi="Times New Roman" w:cs="Times New Roman" w:hint="eastAsia"/>
          <w:sz w:val="24"/>
          <w:szCs w:val="24"/>
        </w:rPr>
        <w:t>农业生产中的</w:t>
      </w:r>
      <w:r w:rsidR="00C055F7">
        <w:rPr>
          <w:rFonts w:ascii="Times New Roman" w:hAnsi="Times New Roman" w:cs="Times New Roman" w:hint="eastAsia"/>
          <w:sz w:val="24"/>
          <w:szCs w:val="24"/>
        </w:rPr>
        <w:t>单产与规模的</w:t>
      </w:r>
      <w:r w:rsidR="006F66B4">
        <w:rPr>
          <w:rFonts w:ascii="Times New Roman" w:hAnsi="Times New Roman" w:cs="Times New Roman" w:hint="eastAsia"/>
          <w:sz w:val="24"/>
          <w:szCs w:val="24"/>
        </w:rPr>
        <w:t>非线性</w:t>
      </w:r>
      <w:r w:rsidR="00766EEB">
        <w:rPr>
          <w:rFonts w:ascii="Times New Roman" w:hAnsi="Times New Roman" w:cs="Times New Roman" w:hint="eastAsia"/>
          <w:sz w:val="24"/>
          <w:szCs w:val="24"/>
        </w:rPr>
        <w:t>非对称关系</w:t>
      </w:r>
      <w:r w:rsidR="000544BE">
        <w:rPr>
          <w:rFonts w:ascii="Times New Roman" w:hAnsi="Times New Roman" w:cs="Times New Roman" w:hint="eastAsia"/>
          <w:sz w:val="24"/>
          <w:szCs w:val="24"/>
        </w:rPr>
        <w:t>。</w:t>
      </w:r>
      <w:r w:rsidR="000E308D">
        <w:rPr>
          <w:rFonts w:ascii="Times New Roman" w:hAnsi="Times New Roman" w:cs="Times New Roman" w:hint="eastAsia"/>
          <w:sz w:val="24"/>
          <w:szCs w:val="24"/>
        </w:rPr>
        <w:t>具体表现为，</w:t>
      </w:r>
      <w:r w:rsidR="0085550E">
        <w:rPr>
          <w:rFonts w:ascii="Times New Roman" w:hAnsi="Times New Roman" w:cs="Times New Roman"/>
          <w:sz w:val="24"/>
          <w:szCs w:val="24"/>
        </w:rPr>
        <w:t>计算</w:t>
      </w:r>
      <w:r w:rsidR="00C55EEE">
        <w:rPr>
          <w:rFonts w:ascii="Times New Roman" w:hAnsi="Times New Roman" w:cs="Times New Roman" w:hint="eastAsia"/>
          <w:sz w:val="24"/>
          <w:szCs w:val="24"/>
        </w:rPr>
        <w:t>得到</w:t>
      </w:r>
      <w:r w:rsidR="0085550E">
        <w:rPr>
          <w:rFonts w:ascii="Times New Roman" w:hAnsi="Times New Roman" w:cs="Times New Roman" w:hint="eastAsia"/>
          <w:sz w:val="24"/>
          <w:szCs w:val="24"/>
        </w:rPr>
        <w:t>的规模</w:t>
      </w:r>
      <w:r w:rsidR="003E2A56">
        <w:rPr>
          <w:rFonts w:ascii="Times New Roman" w:hAnsi="Times New Roman" w:cs="Times New Roman" w:hint="eastAsia"/>
          <w:sz w:val="24"/>
          <w:szCs w:val="24"/>
        </w:rPr>
        <w:t>产出</w:t>
      </w:r>
      <w:r w:rsidR="0085550E">
        <w:rPr>
          <w:rFonts w:ascii="Times New Roman" w:hAnsi="Times New Roman" w:cs="Times New Roman" w:hint="eastAsia"/>
          <w:sz w:val="24"/>
          <w:szCs w:val="24"/>
        </w:rPr>
        <w:t>弹性</w:t>
      </w:r>
      <w:r w:rsidR="00725244">
        <w:rPr>
          <w:rFonts w:ascii="Times New Roman" w:hAnsi="Times New Roman" w:cs="Times New Roman" w:hint="eastAsia"/>
          <w:sz w:val="24"/>
          <w:szCs w:val="24"/>
        </w:rPr>
        <w:t>不是</w:t>
      </w:r>
      <w:r w:rsidR="00BF4E8F">
        <w:rPr>
          <w:rFonts w:ascii="Times New Roman" w:hAnsi="Times New Roman" w:cs="Times New Roman" w:hint="eastAsia"/>
          <w:sz w:val="24"/>
          <w:szCs w:val="24"/>
        </w:rPr>
        <w:t>固定</w:t>
      </w:r>
      <w:r w:rsidR="00725244">
        <w:rPr>
          <w:rFonts w:ascii="Times New Roman" w:hAnsi="Times New Roman" w:cs="Times New Roman" w:hint="eastAsia"/>
          <w:sz w:val="24"/>
          <w:szCs w:val="24"/>
        </w:rPr>
        <w:t>不变的，</w:t>
      </w:r>
      <w:r w:rsidR="00BF4E8F">
        <w:rPr>
          <w:rFonts w:ascii="Times New Roman" w:hAnsi="Times New Roman" w:cs="Times New Roman" w:hint="eastAsia"/>
          <w:sz w:val="24"/>
          <w:szCs w:val="24"/>
        </w:rPr>
        <w:t>能够</w:t>
      </w:r>
      <w:r w:rsidR="004A70FD">
        <w:rPr>
          <w:rFonts w:ascii="Times New Roman" w:hAnsi="Times New Roman" w:cs="Times New Roman" w:hint="eastAsia"/>
          <w:sz w:val="24"/>
          <w:szCs w:val="24"/>
        </w:rPr>
        <w:t>包容土地生产率变化的多样性</w:t>
      </w:r>
      <w:r w:rsidR="00667BF7">
        <w:rPr>
          <w:rFonts w:ascii="Times New Roman" w:hAnsi="Times New Roman" w:cs="Times New Roman" w:hint="eastAsia"/>
          <w:sz w:val="24"/>
          <w:szCs w:val="24"/>
        </w:rPr>
        <w:t>。</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21" w:name="_Toc4362486"/>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21"/>
    </w:p>
    <w:p w14:paraId="452C1045" w14:textId="7EF26D14" w:rsidR="009A293F" w:rsidRDefault="002457A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本章界定了三个概念，分别是种植制度、</w:t>
      </w:r>
      <w:r>
        <w:rPr>
          <w:rFonts w:ascii="宋体" w:eastAsia="宋体" w:hAnsi="宋体"/>
          <w:sz w:val="24"/>
          <w:szCs w:val="24"/>
        </w:rPr>
        <w:t>土地</w:t>
      </w:r>
      <w:r>
        <w:rPr>
          <w:rFonts w:ascii="宋体" w:eastAsia="宋体" w:hAnsi="宋体" w:hint="eastAsia"/>
          <w:sz w:val="24"/>
          <w:szCs w:val="24"/>
        </w:rPr>
        <w:t>生产率和农地经营规模。</w:t>
      </w:r>
      <w:r>
        <w:rPr>
          <w:rFonts w:ascii="宋体" w:eastAsia="宋体" w:hAnsi="宋体"/>
          <w:sz w:val="24"/>
          <w:szCs w:val="24"/>
        </w:rPr>
        <w:t>从</w:t>
      </w:r>
      <w:r>
        <w:rPr>
          <w:rFonts w:ascii="宋体" w:eastAsia="宋体" w:hAnsi="宋体" w:hint="eastAsia"/>
          <w:sz w:val="24"/>
          <w:szCs w:val="24"/>
        </w:rPr>
        <w:t>两个方面综述文献</w:t>
      </w:r>
      <w:r w:rsidR="00CD63A4">
        <w:rPr>
          <w:rFonts w:ascii="宋体" w:eastAsia="宋体" w:hAnsi="宋体" w:hint="eastAsia"/>
          <w:sz w:val="24"/>
          <w:szCs w:val="24"/>
        </w:rPr>
        <w:t>，</w:t>
      </w:r>
      <w:r w:rsidR="0080121D">
        <w:rPr>
          <w:rFonts w:ascii="宋体" w:eastAsia="宋体" w:hAnsi="宋体" w:hint="eastAsia"/>
          <w:sz w:val="24"/>
          <w:szCs w:val="24"/>
        </w:rPr>
        <w:t>一方面</w:t>
      </w:r>
      <w:r w:rsidR="007923ED">
        <w:rPr>
          <w:rFonts w:ascii="宋体" w:eastAsia="宋体" w:hAnsi="宋体" w:hint="eastAsia"/>
          <w:sz w:val="24"/>
          <w:szCs w:val="24"/>
        </w:rPr>
        <w:t>，</w:t>
      </w:r>
      <w:r w:rsidR="00B05C83">
        <w:rPr>
          <w:rFonts w:ascii="宋体" w:eastAsia="宋体" w:hAnsi="宋体" w:hint="eastAsia"/>
          <w:sz w:val="24"/>
          <w:szCs w:val="24"/>
        </w:rPr>
        <w:t>全面识别土地生产率的影响因素</w:t>
      </w:r>
      <w:r w:rsidR="007923ED">
        <w:rPr>
          <w:rFonts w:ascii="宋体" w:eastAsia="宋体" w:hAnsi="宋体" w:hint="eastAsia"/>
          <w:sz w:val="24"/>
          <w:szCs w:val="24"/>
        </w:rPr>
        <w:t>。</w:t>
      </w:r>
      <w:r w:rsidR="0080121D">
        <w:rPr>
          <w:rFonts w:ascii="宋体" w:eastAsia="宋体" w:hAnsi="宋体" w:hint="eastAsia"/>
          <w:sz w:val="24"/>
          <w:szCs w:val="24"/>
        </w:rPr>
        <w:t>另一方面</w:t>
      </w:r>
      <w:r w:rsidR="007923ED">
        <w:rPr>
          <w:rFonts w:ascii="宋体" w:eastAsia="宋体" w:hAnsi="宋体" w:hint="eastAsia"/>
          <w:sz w:val="24"/>
          <w:szCs w:val="24"/>
        </w:rPr>
        <w:t>，</w:t>
      </w:r>
      <w:r w:rsidR="00A71026">
        <w:rPr>
          <w:rFonts w:ascii="宋体" w:eastAsia="宋体" w:hAnsi="宋体" w:hint="eastAsia"/>
          <w:sz w:val="24"/>
          <w:szCs w:val="24"/>
        </w:rPr>
        <w:t>比较既有文献对土地生产率与规模关系的看法</w:t>
      </w:r>
      <w:r w:rsidR="005D460A">
        <w:rPr>
          <w:rFonts w:ascii="宋体" w:eastAsia="宋体" w:hAnsi="宋体" w:hint="eastAsia"/>
          <w:sz w:val="24"/>
          <w:szCs w:val="24"/>
        </w:rPr>
        <w:t>，</w:t>
      </w:r>
      <w:r w:rsidR="007923ED">
        <w:rPr>
          <w:rFonts w:ascii="宋体" w:eastAsia="宋体" w:hAnsi="宋体" w:hint="eastAsia"/>
          <w:sz w:val="24"/>
          <w:szCs w:val="24"/>
        </w:rPr>
        <w:t>最终</w:t>
      </w:r>
      <w:r w:rsidR="005D460A">
        <w:rPr>
          <w:rFonts w:ascii="宋体" w:eastAsia="宋体" w:hAnsi="宋体"/>
          <w:sz w:val="24"/>
          <w:szCs w:val="24"/>
        </w:rPr>
        <w:t>总结</w:t>
      </w:r>
      <w:r w:rsidR="007923ED">
        <w:rPr>
          <w:rFonts w:ascii="宋体" w:eastAsia="宋体" w:hAnsi="宋体" w:hint="eastAsia"/>
          <w:sz w:val="24"/>
          <w:szCs w:val="24"/>
        </w:rPr>
        <w:t>负向关系的</w:t>
      </w:r>
      <w:r w:rsidR="005D460A">
        <w:rPr>
          <w:rFonts w:ascii="宋体" w:eastAsia="宋体" w:hAnsi="宋体" w:hint="eastAsia"/>
          <w:sz w:val="24"/>
          <w:szCs w:val="24"/>
        </w:rPr>
        <w:t>成因</w:t>
      </w:r>
      <w:r w:rsidR="00B05C83">
        <w:rPr>
          <w:rFonts w:ascii="宋体" w:eastAsia="宋体" w:hAnsi="宋体" w:hint="eastAsia"/>
          <w:sz w:val="24"/>
          <w:szCs w:val="24"/>
        </w:rPr>
        <w:t>。</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2" w:name="_Toc4362487"/>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2"/>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1DF5FEB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8CDFE05"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470087">
      <w:pPr>
        <w:spacing w:afterLines="50" w:after="163"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470087">
            <w:pPr>
              <w:spacing w:after="0"/>
              <w:ind w:firstLine="442"/>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470087">
            <w:pPr>
              <w:spacing w:after="0"/>
              <w:ind w:firstLine="442"/>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470087">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rsidRPr="009A4053" w14:paraId="55D4F906" w14:textId="77777777" w:rsidTr="00FA4122">
        <w:trPr>
          <w:jc w:val="center"/>
        </w:trPr>
        <w:tc>
          <w:tcPr>
            <w:tcW w:w="8802" w:type="dxa"/>
            <w:gridSpan w:val="2"/>
          </w:tcPr>
          <w:p w14:paraId="685A856D" w14:textId="4F0F232B" w:rsidR="00A836E5" w:rsidRDefault="00A836E5" w:rsidP="00470087">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9B6987">
              <w:rPr>
                <w:noProof/>
              </w:rPr>
              <w:t>2</w:t>
            </w:r>
            <w:r>
              <w:fldChar w:fldCharType="end"/>
            </w:r>
            <w:r>
              <w:t xml:space="preserve">  </w:t>
            </w:r>
            <w:r>
              <w:rPr>
                <w:rFonts w:hint="eastAsia"/>
              </w:rPr>
              <w:t>我国气候带及熟制划分</w:t>
            </w:r>
          </w:p>
          <w:p w14:paraId="119D2D06" w14:textId="7A08F4FE" w:rsidR="009E6473" w:rsidRPr="005722A7" w:rsidRDefault="00FF1A85" w:rsidP="00470087">
            <w:pPr>
              <w:spacing w:after="0"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w:t>
      </w:r>
      <w:r w:rsidR="00CA62A2">
        <w:rPr>
          <w:rFonts w:ascii="Times New Roman" w:hAnsi="Times New Roman" w:cs="Times New Roman" w:hint="eastAsia"/>
          <w:sz w:val="24"/>
          <w:szCs w:val="24"/>
        </w:rPr>
        <w:lastRenderedPageBreak/>
        <w:t>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3F5E6612"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6201FAF2"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3" w:name="_Toc4362488"/>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00221979">
        <w:rPr>
          <w:rFonts w:ascii="Times New Roman" w:eastAsia="黑体" w:hAnsi="Times New Roman" w:cs="Times New Roman" w:hint="eastAsia"/>
          <w:sz w:val="28"/>
          <w:szCs w:val="28"/>
        </w:rPr>
        <w:t>土地生产率的研究现状</w:t>
      </w:r>
      <w:bookmarkEnd w:id="23"/>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w:t>
      </w:r>
      <w:r w:rsidR="0036567D" w:rsidRPr="00AF35D8">
        <w:rPr>
          <w:rFonts w:ascii="Times New Roman" w:hAnsi="Times New Roman" w:cs="Times New Roman" w:hint="eastAsia"/>
          <w:sz w:val="24"/>
          <w:szCs w:val="24"/>
        </w:rPr>
        <w:lastRenderedPageBreak/>
        <w:t>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18B9D0EC" w:rsidR="007904B4" w:rsidRPr="009E5DCF" w:rsidRDefault="00221979" w:rsidP="00722771">
      <w:pPr>
        <w:spacing w:beforeLines="50" w:before="163" w:afterLines="50" w:after="163" w:line="400" w:lineRule="exact"/>
        <w:ind w:firstLineChars="200" w:firstLine="482"/>
        <w:rPr>
          <w:rFonts w:ascii="Times New Roman" w:hAnsi="Times New Roman" w:cs="Times New Roman"/>
          <w:b/>
          <w:sz w:val="24"/>
          <w:szCs w:val="24"/>
        </w:rPr>
      </w:pPr>
      <w:r w:rsidRPr="009E5DCF">
        <w:rPr>
          <w:rFonts w:ascii="Times New Roman" w:hAnsi="Times New Roman" w:cs="Times New Roman"/>
          <w:b/>
          <w:sz w:val="24"/>
          <w:szCs w:val="24"/>
        </w:rPr>
        <w:t>（</w:t>
      </w:r>
      <w:r w:rsidRPr="009E5DCF">
        <w:rPr>
          <w:rFonts w:ascii="Times New Roman" w:hAnsi="Times New Roman" w:cs="Times New Roman"/>
          <w:b/>
          <w:sz w:val="24"/>
          <w:szCs w:val="24"/>
        </w:rPr>
        <w:t>1</w:t>
      </w:r>
      <w:r w:rsidRPr="009E5DCF">
        <w:rPr>
          <w:rFonts w:ascii="Times New Roman" w:hAnsi="Times New Roman" w:cs="Times New Roman"/>
          <w:b/>
          <w:sz w:val="24"/>
          <w:szCs w:val="24"/>
        </w:rPr>
        <w:t>）</w:t>
      </w:r>
      <w:r w:rsidR="007904B4" w:rsidRPr="009E5DCF">
        <w:rPr>
          <w:rFonts w:ascii="Times New Roman" w:hAnsi="Times New Roman" w:cs="Times New Roman"/>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2D4965D1"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39A4824C" w:rsidR="007904B4" w:rsidRPr="009E5DCF" w:rsidRDefault="00221979" w:rsidP="009212C2">
      <w:pPr>
        <w:spacing w:beforeLines="50" w:before="163" w:afterLines="50" w:after="163" w:line="400" w:lineRule="exact"/>
        <w:ind w:firstLineChars="200" w:firstLine="482"/>
        <w:rPr>
          <w:rFonts w:ascii="Times New Roman" w:hAnsi="Times New Roman" w:cs="Times New Roman"/>
          <w:b/>
          <w:sz w:val="24"/>
          <w:szCs w:val="24"/>
        </w:rPr>
      </w:pPr>
      <w:r w:rsidRPr="009E5DCF">
        <w:rPr>
          <w:rFonts w:ascii="Times New Roman" w:hAnsi="Times New Roman" w:cs="Times New Roman"/>
          <w:b/>
          <w:sz w:val="24"/>
          <w:szCs w:val="24"/>
        </w:rPr>
        <w:t>（</w:t>
      </w:r>
      <w:r w:rsidRPr="009E5DCF">
        <w:rPr>
          <w:rFonts w:ascii="Times New Roman" w:hAnsi="Times New Roman" w:cs="Times New Roman"/>
          <w:b/>
          <w:sz w:val="24"/>
          <w:szCs w:val="24"/>
        </w:rPr>
        <w:t>2</w:t>
      </w:r>
      <w:r w:rsidRPr="009E5DCF">
        <w:rPr>
          <w:rFonts w:ascii="Times New Roman" w:hAnsi="Times New Roman" w:cs="Times New Roman"/>
          <w:b/>
          <w:sz w:val="24"/>
          <w:szCs w:val="24"/>
        </w:rPr>
        <w:t>）</w:t>
      </w:r>
      <w:r w:rsidR="007904B4" w:rsidRPr="009E5DCF">
        <w:rPr>
          <w:rFonts w:ascii="Times New Roman" w:hAnsi="Times New Roman" w:cs="Times New Roman"/>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14882324"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生产者特征</w:t>
      </w:r>
      <w:r w:rsidR="00133ECA" w:rsidRPr="00221979">
        <w:rPr>
          <w:rFonts w:ascii="Times New Roman" w:hAnsi="Times New Roman" w:cs="Times New Roman" w:hint="eastAsia"/>
          <w:b/>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lastRenderedPageBreak/>
        <w:t>其他方面，如农户是否接受技术培训，是否选择复种，风险偏好如何等对土地投入产生都有较大影响。</w:t>
      </w:r>
    </w:p>
    <w:p w14:paraId="02956C29" w14:textId="1C37AC49" w:rsidR="007904B4" w:rsidRPr="00AF35D8" w:rsidRDefault="007904B4"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政府</w:t>
      </w:r>
      <w:r w:rsidR="00720845" w:rsidRPr="00221979">
        <w:rPr>
          <w:rFonts w:ascii="Times New Roman" w:hAnsi="Times New Roman" w:cs="Times New Roman" w:hint="eastAsia"/>
          <w:b/>
          <w:sz w:val="24"/>
          <w:szCs w:val="24"/>
        </w:rPr>
        <w:t>力量</w:t>
      </w:r>
      <w:r w:rsidRPr="00221979">
        <w:rPr>
          <w:rFonts w:ascii="Times New Roman" w:hAnsi="Times New Roman" w:cs="Times New Roman" w:hint="eastAsia"/>
          <w:b/>
          <w:sz w:val="24"/>
          <w:szCs w:val="24"/>
        </w:rPr>
        <w:t>。</w:t>
      </w:r>
      <w:r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Pr="00AF35D8">
        <w:rPr>
          <w:rFonts w:ascii="Times New Roman" w:hAnsi="Times New Roman" w:cs="Times New Roman" w:hint="eastAsia"/>
          <w:sz w:val="24"/>
          <w:szCs w:val="24"/>
        </w:rPr>
        <w:t>。</w:t>
      </w:r>
    </w:p>
    <w:p w14:paraId="39630FE0" w14:textId="0E5F189A" w:rsidR="007904B4" w:rsidRPr="00AF35D8" w:rsidRDefault="003D2C47" w:rsidP="000C68E8">
      <w:pPr>
        <w:spacing w:after="0" w:line="400" w:lineRule="exact"/>
        <w:ind w:firstLineChars="200" w:firstLine="482"/>
        <w:jc w:val="both"/>
        <w:rPr>
          <w:rFonts w:ascii="Times New Roman" w:hAnsi="Times New Roman" w:cs="Times New Roman"/>
          <w:sz w:val="24"/>
          <w:szCs w:val="24"/>
        </w:rPr>
      </w:pPr>
      <w:r w:rsidRPr="00221979">
        <w:rPr>
          <w:rFonts w:ascii="Times New Roman" w:hAnsi="Times New Roman" w:cs="Times New Roman" w:hint="eastAsia"/>
          <w:b/>
          <w:sz w:val="24"/>
          <w:szCs w:val="24"/>
        </w:rPr>
        <w:t>外部</w:t>
      </w:r>
      <w:r w:rsidR="007904B4" w:rsidRPr="00221979">
        <w:rPr>
          <w:rFonts w:ascii="Times New Roman" w:hAnsi="Times New Roman" w:cs="Times New Roman" w:hint="eastAsia"/>
          <w:b/>
          <w:sz w:val="24"/>
          <w:szCs w:val="24"/>
        </w:rPr>
        <w:t>市场环境。</w:t>
      </w:r>
      <w:r w:rsidR="007904B4" w:rsidRPr="00AF35D8">
        <w:rPr>
          <w:rFonts w:ascii="Times New Roman" w:hAnsi="Times New Roman" w:cs="Times New Roman" w:hint="eastAsia"/>
          <w:sz w:val="24"/>
          <w:szCs w:val="24"/>
        </w:rPr>
        <w:t>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276319B2" w:rsidR="00E24B4F" w:rsidRPr="00B608A4"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417BEE">
        <w:rPr>
          <w:rFonts w:ascii="Times New Roman" w:hAnsi="Times New Roman" w:cs="Times New Roman"/>
          <w:b/>
          <w:sz w:val="24"/>
          <w:szCs w:val="24"/>
        </w:rPr>
        <w:t>（</w:t>
      </w:r>
      <w:r w:rsidRPr="00417BEE">
        <w:rPr>
          <w:rFonts w:ascii="Times New Roman" w:hAnsi="Times New Roman" w:cs="Times New Roman"/>
          <w:b/>
          <w:sz w:val="24"/>
          <w:szCs w:val="24"/>
        </w:rPr>
        <w:t>1</w:t>
      </w:r>
      <w:r w:rsidRPr="00417BEE">
        <w:rPr>
          <w:rFonts w:ascii="Times New Roman" w:hAnsi="Times New Roman" w:cs="Times New Roman"/>
          <w:b/>
          <w:sz w:val="24"/>
          <w:szCs w:val="24"/>
        </w:rPr>
        <w:t>）</w:t>
      </w:r>
      <w:r w:rsidR="00DD5A0E" w:rsidRPr="00B608A4">
        <w:rPr>
          <w:rFonts w:asciiTheme="minorEastAsia" w:hAnsiTheme="minorEastAsia" w:cs="Times New Roman" w:hint="eastAsia"/>
          <w:b/>
          <w:sz w:val="24"/>
          <w:szCs w:val="24"/>
        </w:rPr>
        <w:t>规模对土地生产率影响的比较</w:t>
      </w:r>
    </w:p>
    <w:p w14:paraId="2B88AB8D" w14:textId="42F1E760"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w:t>
      </w:r>
      <w:r w:rsidR="00A37AAA" w:rsidRPr="00AF35D8">
        <w:rPr>
          <w:rFonts w:ascii="Times New Roman" w:hAnsi="Times New Roman" w:cs="Times New Roman" w:hint="eastAsia"/>
          <w:sz w:val="24"/>
          <w:szCs w:val="24"/>
        </w:rPr>
        <w:lastRenderedPageBreak/>
        <w:t>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1735E3B6" w:rsidR="009B4F76" w:rsidRPr="00AF35D8" w:rsidRDefault="001B646D"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b/>
          <w:sz w:val="24"/>
          <w:szCs w:val="24"/>
        </w:rPr>
        <w:t>以</w:t>
      </w:r>
      <w:r w:rsidRPr="00417BEE">
        <w:rPr>
          <w:rFonts w:ascii="Times New Roman" w:hAnsi="Times New Roman" w:cs="Times New Roman" w:hint="eastAsia"/>
          <w:b/>
          <w:sz w:val="24"/>
          <w:szCs w:val="24"/>
        </w:rPr>
        <w:t>亩均产量、亩均产值</w:t>
      </w:r>
      <w:r w:rsidR="0047142B">
        <w:rPr>
          <w:rFonts w:ascii="Times New Roman" w:hAnsi="Times New Roman" w:cs="Times New Roman" w:hint="eastAsia"/>
          <w:b/>
          <w:sz w:val="24"/>
          <w:szCs w:val="24"/>
        </w:rPr>
        <w:t>表征</w:t>
      </w:r>
      <w:r w:rsidRPr="00417BEE">
        <w:rPr>
          <w:rFonts w:ascii="Times New Roman" w:hAnsi="Times New Roman" w:cs="Times New Roman" w:hint="eastAsia"/>
          <w:b/>
          <w:sz w:val="24"/>
          <w:szCs w:val="24"/>
        </w:rPr>
        <w:t>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E5282E9"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14933428" w:rsidR="003713D8" w:rsidRPr="00AF35D8" w:rsidRDefault="00CC2A43" w:rsidP="000C68E8">
      <w:pPr>
        <w:spacing w:after="0" w:line="400" w:lineRule="exact"/>
        <w:ind w:firstLineChars="200" w:firstLine="482"/>
        <w:jc w:val="both"/>
        <w:rPr>
          <w:rFonts w:ascii="Times New Roman" w:hAnsi="Times New Roman" w:cs="Times New Roman"/>
          <w:sz w:val="24"/>
          <w:szCs w:val="24"/>
        </w:rPr>
      </w:pPr>
      <w:r w:rsidRPr="00417BEE">
        <w:rPr>
          <w:rFonts w:ascii="Times New Roman" w:hAnsi="Times New Roman" w:cs="Times New Roman" w:hint="eastAsia"/>
          <w:b/>
          <w:sz w:val="24"/>
          <w:szCs w:val="24"/>
        </w:rPr>
        <w:t>以亩均利润</w:t>
      </w:r>
      <w:r w:rsidR="0068378F" w:rsidRPr="00417BEE">
        <w:rPr>
          <w:rFonts w:ascii="Times New Roman" w:hAnsi="Times New Roman" w:cs="Times New Roman" w:hint="eastAsia"/>
          <w:b/>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w:t>
      </w:r>
      <w:r w:rsidR="001A7BFA" w:rsidRPr="00AF35D8">
        <w:rPr>
          <w:rFonts w:ascii="Times New Roman" w:hAnsi="Times New Roman" w:cs="Times New Roman" w:hint="eastAsia"/>
          <w:sz w:val="24"/>
          <w:szCs w:val="24"/>
        </w:rPr>
        <w:lastRenderedPageBreak/>
        <w:t>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639F477D" w:rsidR="007904B4" w:rsidRPr="00B608A4" w:rsidRDefault="00417BEE"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417BEE">
        <w:rPr>
          <w:rFonts w:ascii="Times New Roman" w:hAnsi="Times New Roman" w:cs="Times New Roman"/>
          <w:b/>
          <w:sz w:val="24"/>
          <w:szCs w:val="24"/>
        </w:rPr>
        <w:t>（</w:t>
      </w:r>
      <w:r w:rsidRPr="00417BEE">
        <w:rPr>
          <w:rFonts w:ascii="Times New Roman" w:hAnsi="Times New Roman" w:cs="Times New Roman"/>
          <w:b/>
          <w:sz w:val="24"/>
          <w:szCs w:val="24"/>
        </w:rPr>
        <w:t>2</w:t>
      </w:r>
      <w:r w:rsidRPr="00417BEE">
        <w:rPr>
          <w:rFonts w:ascii="Times New Roman" w:hAnsi="Times New Roman" w:cs="Times New Roman"/>
          <w:b/>
          <w:sz w:val="24"/>
          <w:szCs w:val="24"/>
        </w:rPr>
        <w:t>）</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56BC873E" w:rsidR="009C716F" w:rsidRPr="00AF35D8" w:rsidRDefault="00C73D29"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要素市场不完善</w:t>
      </w:r>
      <w:r w:rsidR="00E24B4F" w:rsidRPr="000267EC">
        <w:rPr>
          <w:rFonts w:ascii="Times New Roman" w:hAnsi="Times New Roman" w:cs="Times New Roman" w:hint="eastAsia"/>
          <w:b/>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09B4C698"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8FABF5F" w:rsidR="009A6360" w:rsidRPr="00AF35D8" w:rsidRDefault="000D75E1"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土壤质量</w:t>
      </w:r>
      <w:r w:rsidR="00E24B4F" w:rsidRPr="000267EC">
        <w:rPr>
          <w:rFonts w:ascii="Times New Roman" w:hAnsi="Times New Roman" w:cs="Times New Roman" w:hint="eastAsia"/>
          <w:b/>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w:t>
      </w:r>
      <w:r w:rsidR="00370038" w:rsidRPr="00AF35D8">
        <w:rPr>
          <w:rFonts w:ascii="Times New Roman" w:hAnsi="Times New Roman" w:cs="Times New Roman" w:hint="eastAsia"/>
          <w:sz w:val="24"/>
          <w:szCs w:val="24"/>
        </w:rPr>
        <w:lastRenderedPageBreak/>
        <w:t>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51341825" w:rsidR="002252BD" w:rsidRDefault="000A13E2" w:rsidP="000C68E8">
      <w:pPr>
        <w:spacing w:after="0" w:line="400" w:lineRule="exact"/>
        <w:ind w:firstLineChars="200" w:firstLine="482"/>
        <w:jc w:val="both"/>
        <w:rPr>
          <w:rFonts w:ascii="Times New Roman" w:hAnsi="Times New Roman" w:cs="Times New Roman"/>
          <w:sz w:val="24"/>
          <w:szCs w:val="24"/>
        </w:rPr>
      </w:pPr>
      <w:r w:rsidRPr="000267EC">
        <w:rPr>
          <w:rFonts w:ascii="Times New Roman" w:hAnsi="Times New Roman" w:cs="Times New Roman" w:hint="eastAsia"/>
          <w:b/>
          <w:sz w:val="24"/>
          <w:szCs w:val="24"/>
        </w:rPr>
        <w:t>测量误差</w:t>
      </w:r>
      <w:r w:rsidR="00AC59F5" w:rsidRPr="000267EC">
        <w:rPr>
          <w:rFonts w:ascii="Times New Roman" w:hAnsi="Times New Roman" w:cs="Times New Roman"/>
          <w:b/>
          <w:sz w:val="24"/>
          <w:szCs w:val="24"/>
        </w:rPr>
        <w:fldChar w:fldCharType="begin"/>
      </w:r>
      <w:r w:rsidR="00AC59F5" w:rsidRPr="000267EC">
        <w:rPr>
          <w:rFonts w:ascii="Times New Roman" w:hAnsi="Times New Roman" w:cs="Times New Roman"/>
          <w:b/>
          <w:sz w:val="24"/>
          <w:szCs w:val="24"/>
        </w:rPr>
        <w:instrText xml:space="preserve"> ADDIN NE.Ref.{1A6A1A06-63CA-4162-9B08-C6E05A37192F}</w:instrText>
      </w:r>
      <w:r w:rsidR="00AC59F5" w:rsidRPr="000267EC">
        <w:rPr>
          <w:rFonts w:ascii="Times New Roman" w:hAnsi="Times New Roman" w:cs="Times New Roman"/>
          <w:b/>
          <w:sz w:val="24"/>
          <w:szCs w:val="24"/>
        </w:rPr>
        <w:fldChar w:fldCharType="separate"/>
      </w:r>
      <w:r w:rsidR="00775085" w:rsidRPr="000267EC">
        <w:rPr>
          <w:rFonts w:ascii="Times New Roman" w:hAnsi="Times New Roman" w:cs="Times New Roman"/>
          <w:b/>
          <w:color w:val="080000"/>
          <w:sz w:val="24"/>
          <w:szCs w:val="24"/>
          <w:vertAlign w:val="superscript"/>
        </w:rPr>
        <w:t>[57]</w:t>
      </w:r>
      <w:r w:rsidR="00AC59F5" w:rsidRPr="000267EC">
        <w:rPr>
          <w:rFonts w:ascii="Times New Roman" w:hAnsi="Times New Roman" w:cs="Times New Roman"/>
          <w:b/>
          <w:sz w:val="24"/>
          <w:szCs w:val="24"/>
        </w:rPr>
        <w:fldChar w:fldCharType="end"/>
      </w:r>
      <w:r w:rsidR="00E24B4F" w:rsidRPr="000267EC">
        <w:rPr>
          <w:rFonts w:ascii="Times New Roman" w:hAnsi="Times New Roman" w:cs="Times New Roman" w:hint="eastAsia"/>
          <w:b/>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06B50FF0" w:rsidR="007904B4" w:rsidRPr="00CD7025" w:rsidRDefault="0094097F" w:rsidP="00CD7025">
      <w:pPr>
        <w:spacing w:beforeLines="100" w:before="326" w:afterLines="100" w:after="326" w:line="400" w:lineRule="exact"/>
        <w:outlineLvl w:val="1"/>
        <w:rPr>
          <w:rFonts w:ascii="Times New Roman" w:eastAsia="黑体" w:hAnsi="Times New Roman" w:cs="Times New Roman"/>
          <w:sz w:val="28"/>
          <w:szCs w:val="28"/>
        </w:rPr>
      </w:pPr>
      <w:bookmarkStart w:id="24" w:name="_Toc4362489"/>
      <w:r w:rsidRPr="00CD7025">
        <w:rPr>
          <w:rFonts w:ascii="Times New Roman" w:eastAsia="黑体" w:hAnsi="Times New Roman" w:cs="Times New Roman"/>
          <w:sz w:val="28"/>
          <w:szCs w:val="28"/>
        </w:rPr>
        <w:t>2.</w:t>
      </w:r>
      <w:r w:rsidR="00CD7025">
        <w:rPr>
          <w:rFonts w:ascii="Times New Roman" w:eastAsia="黑体" w:hAnsi="Times New Roman" w:cs="Times New Roman"/>
          <w:sz w:val="28"/>
          <w:szCs w:val="28"/>
        </w:rPr>
        <w:t>3</w:t>
      </w:r>
      <w:r w:rsidR="00ED272E" w:rsidRPr="00CD7025">
        <w:rPr>
          <w:rFonts w:ascii="Times New Roman" w:eastAsia="黑体" w:hAnsi="Times New Roman" w:cs="Times New Roman"/>
          <w:sz w:val="28"/>
          <w:szCs w:val="28"/>
        </w:rPr>
        <w:t xml:space="preserve">  </w:t>
      </w:r>
      <w:r w:rsidR="009B6971">
        <w:rPr>
          <w:rFonts w:ascii="Times New Roman" w:eastAsia="黑体" w:hAnsi="Times New Roman" w:cs="Times New Roman" w:hint="eastAsia"/>
          <w:sz w:val="28"/>
          <w:szCs w:val="28"/>
        </w:rPr>
        <w:t>对已有</w:t>
      </w:r>
      <w:r w:rsidR="007904B4" w:rsidRPr="00CD7025">
        <w:rPr>
          <w:rFonts w:ascii="Times New Roman" w:eastAsia="黑体" w:hAnsi="Times New Roman" w:cs="Times New Roman" w:hint="eastAsia"/>
          <w:sz w:val="28"/>
          <w:szCs w:val="28"/>
        </w:rPr>
        <w:t>文献</w:t>
      </w:r>
      <w:r w:rsidR="009B6971">
        <w:rPr>
          <w:rFonts w:ascii="Times New Roman" w:eastAsia="黑体" w:hAnsi="Times New Roman" w:cs="Times New Roman" w:hint="eastAsia"/>
          <w:sz w:val="28"/>
          <w:szCs w:val="28"/>
        </w:rPr>
        <w:t>的</w:t>
      </w:r>
      <w:r w:rsidR="007904B4" w:rsidRPr="00CD7025">
        <w:rPr>
          <w:rFonts w:ascii="Times New Roman" w:eastAsia="黑体" w:hAnsi="Times New Roman" w:cs="Times New Roman" w:hint="eastAsia"/>
          <w:sz w:val="28"/>
          <w:szCs w:val="28"/>
        </w:rPr>
        <w:t>评述</w:t>
      </w:r>
      <w:bookmarkEnd w:id="24"/>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33EDF016" w:rsidR="00EB33DC"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4A2056F4" w14:textId="77777777" w:rsidR="00EB33DC" w:rsidRDefault="00EB33DC">
      <w:pPr>
        <w:rPr>
          <w:rFonts w:ascii="Times New Roman" w:hAnsi="Times New Roman" w:cs="Times New Roman"/>
          <w:sz w:val="24"/>
          <w:szCs w:val="24"/>
        </w:rPr>
      </w:pPr>
      <w:r>
        <w:rPr>
          <w:rFonts w:ascii="Times New Roman" w:hAnsi="Times New Roman" w:cs="Times New Roman"/>
          <w:sz w:val="24"/>
          <w:szCs w:val="24"/>
        </w:rPr>
        <w:br w:type="page"/>
      </w:r>
    </w:p>
    <w:p w14:paraId="71F27FEB" w14:textId="262D1018"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5" w:name="_Toc4362490"/>
      <w:r w:rsidRPr="00C46A1B">
        <w:rPr>
          <w:rFonts w:ascii="Times New Roman" w:eastAsia="黑体" w:hAnsi="Times New Roman" w:cs="Times New Roman"/>
          <w:sz w:val="28"/>
          <w:szCs w:val="28"/>
        </w:rPr>
        <w:lastRenderedPageBreak/>
        <w:t>2</w:t>
      </w:r>
      <w:r w:rsidRPr="007C4E65">
        <w:rPr>
          <w:rFonts w:ascii="Times New Roman" w:eastAsia="黑体" w:hAnsi="Times New Roman" w:cs="Times New Roman"/>
          <w:sz w:val="28"/>
          <w:szCs w:val="28"/>
        </w:rPr>
        <w:t>.</w:t>
      </w:r>
      <w:r w:rsidR="002A4992">
        <w:rPr>
          <w:rFonts w:ascii="Times New Roman" w:eastAsia="黑体" w:hAnsi="Times New Roman" w:cs="Times New Roman"/>
          <w:sz w:val="28"/>
          <w:szCs w:val="28"/>
        </w:rPr>
        <w:t>4</w:t>
      </w:r>
      <w:r w:rsidRPr="007C4E65">
        <w:rPr>
          <w:rFonts w:ascii="Times New Roman" w:eastAsia="黑体" w:hAnsi="Times New Roman" w:cs="Times New Roman"/>
          <w:sz w:val="28"/>
          <w:szCs w:val="28"/>
        </w:rPr>
        <w:t xml:space="preserve">  </w:t>
      </w:r>
      <w:r w:rsidR="00E418E8">
        <w:rPr>
          <w:rFonts w:ascii="Times New Roman" w:eastAsia="黑体" w:hAnsi="Times New Roman" w:cs="Times New Roman" w:hint="eastAsia"/>
          <w:sz w:val="28"/>
          <w:szCs w:val="28"/>
        </w:rPr>
        <w:t>相关理论</w:t>
      </w:r>
      <w:bookmarkEnd w:id="25"/>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B3692C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w:t>
      </w:r>
      <w:r>
        <w:rPr>
          <w:rFonts w:ascii="Times New Roman" w:hAnsi="Times New Roman" w:cs="Times New Roman" w:hint="eastAsia"/>
          <w:sz w:val="24"/>
          <w:szCs w:val="24"/>
        </w:rPr>
        <w:lastRenderedPageBreak/>
        <w:t>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359B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农业生产要素之间的替代作用导致各种规模和要素组合下产出弹性和规模收益弹性的变化丰富，因而在农业生产函数的选择上需结合农产品产出弹性和替代弹性的特点慎重考虑。</w:t>
      </w:r>
    </w:p>
    <w:p w14:paraId="24A6E4EC" w14:textId="77777777" w:rsidR="004359B2" w:rsidRDefault="004359B2" w:rsidP="004359B2">
      <w:pPr>
        <w:spacing w:after="0" w:line="400" w:lineRule="exact"/>
        <w:ind w:firstLineChars="200" w:firstLine="640"/>
        <w:jc w:val="both"/>
        <w:rPr>
          <w:rFonts w:eastAsia="黑体"/>
          <w:sz w:val="32"/>
          <w:szCs w:val="32"/>
        </w:rPr>
        <w:sectPr w:rsidR="004359B2" w:rsidSect="004C1DFA">
          <w:headerReference w:type="even" r:id="rId34"/>
          <w:headerReference w:type="default" r:id="rId35"/>
          <w:pgSz w:w="11906" w:h="16838"/>
          <w:pgMar w:top="1701" w:right="1418" w:bottom="1418" w:left="1701" w:header="1304" w:footer="1020" w:gutter="0"/>
          <w:cols w:space="425"/>
          <w:docGrid w:type="lines" w:linePitch="326"/>
        </w:sectPr>
      </w:pPr>
    </w:p>
    <w:p w14:paraId="452E2049" w14:textId="2BE2536A" w:rsidR="00812B87" w:rsidRDefault="00812B87" w:rsidP="006722DB">
      <w:pPr>
        <w:spacing w:beforeLines="100" w:before="326" w:afterLines="100" w:after="326" w:line="400" w:lineRule="exact"/>
        <w:jc w:val="center"/>
        <w:outlineLvl w:val="0"/>
        <w:rPr>
          <w:rFonts w:eastAsia="黑体"/>
          <w:sz w:val="32"/>
          <w:szCs w:val="32"/>
        </w:rPr>
      </w:pPr>
      <w:bookmarkStart w:id="26" w:name="_Toc4362491"/>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6"/>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6DC05F8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7" w:name="_Toc4362492"/>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00744F4D">
        <w:rPr>
          <w:rFonts w:ascii="Times New Roman" w:eastAsia="黑体" w:hAnsi="Times New Roman" w:cs="Times New Roman" w:hint="eastAsia"/>
          <w:sz w:val="28"/>
          <w:szCs w:val="28"/>
        </w:rPr>
        <w:t>一个新的研究视角</w:t>
      </w:r>
      <w:bookmarkEnd w:id="27"/>
    </w:p>
    <w:p w14:paraId="3DCB6773" w14:textId="58648B62"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876D68">
        <w:rPr>
          <w:rFonts w:ascii="Times New Roman" w:hAnsi="Times New Roman" w:cs="Times New Roman" w:hint="eastAsia"/>
          <w:sz w:val="24"/>
          <w:szCs w:val="24"/>
        </w:rPr>
        <w:t>值得提倡</w:t>
      </w:r>
      <w:r w:rsidR="003464F5">
        <w:rPr>
          <w:rFonts w:ascii="Times New Roman" w:hAnsi="Times New Roman" w:cs="Times New Roman" w:hint="eastAsia"/>
          <w:sz w:val="24"/>
          <w:szCs w:val="24"/>
        </w:rPr>
        <w:t>。</w:t>
      </w:r>
    </w:p>
    <w:p w14:paraId="7B8A6F2A" w14:textId="16192BC7"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DC57D7">
        <w:rPr>
          <w:rFonts w:ascii="Times New Roman" w:hAnsi="Times New Roman" w:cs="Times New Roman"/>
          <w:sz w:val="24"/>
          <w:szCs w:val="24"/>
        </w:rPr>
        <w:t>55.5</w:t>
      </w:r>
      <w:r w:rsidR="00FA2A2F">
        <w:rPr>
          <w:rFonts w:ascii="Times New Roman" w:hAnsi="Times New Roman" w:cs="Times New Roman"/>
          <w:sz w:val="24"/>
          <w:szCs w:val="24"/>
        </w:rPr>
        <w:t>%</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DC57D7">
        <w:rPr>
          <w:rFonts w:ascii="Times New Roman" w:hAnsi="Times New Roman" w:cs="Times New Roman"/>
          <w:sz w:val="24"/>
          <w:szCs w:val="24"/>
        </w:rPr>
        <w:t>59.4</w:t>
      </w:r>
      <w:r w:rsidR="00FA2A2F">
        <w:rPr>
          <w:rFonts w:ascii="Times New Roman" w:hAnsi="Times New Roman" w:cs="Times New Roman"/>
          <w:sz w:val="24"/>
          <w:szCs w:val="24"/>
        </w:rPr>
        <w:t>%</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4D64D4EF" w:rsidR="00217C91" w:rsidRPr="006517CE" w:rsidRDefault="008631F7" w:rsidP="002F0B06">
      <w:pPr>
        <w:spacing w:beforeLines="50" w:before="163" w:after="0" w:line="400" w:lineRule="exact"/>
        <w:jc w:val="center"/>
        <w:rPr>
          <w:rFonts w:ascii="Times New Roman" w:eastAsia="黑体" w:hAnsi="Times New Roman" w:cs="Times New Roman"/>
          <w:sz w:val="21"/>
          <w:szCs w:val="21"/>
        </w:rPr>
      </w:pPr>
      <w:r>
        <w:rPr>
          <w:rFonts w:ascii="Times New Roman" w:eastAsia="黑体" w:hAnsi="Times New Roman" w:cs="Times New Roman"/>
          <w:sz w:val="21"/>
          <w:szCs w:val="21"/>
        </w:rPr>
        <w:t>表</w:t>
      </w:r>
      <w:r w:rsidR="00161B24">
        <w:rPr>
          <w:rFonts w:ascii="Times New Roman" w:eastAsia="黑体" w:hAnsi="Times New Roman" w:cs="Times New Roman"/>
          <w:sz w:val="21"/>
          <w:szCs w:val="21"/>
        </w:rPr>
        <w:t>3</w:t>
      </w:r>
      <w:r w:rsidR="00217C91" w:rsidRPr="006517CE">
        <w:rPr>
          <w:rFonts w:ascii="Times New Roman" w:eastAsia="黑体" w:hAnsi="Times New Roman" w:cs="Times New Roman"/>
          <w:sz w:val="21"/>
          <w:szCs w:val="21"/>
        </w:rPr>
        <w:noBreakHyphen/>
      </w:r>
      <w:r w:rsidR="00217C91" w:rsidRPr="006517CE">
        <w:rPr>
          <w:rFonts w:ascii="Times New Roman" w:eastAsia="黑体" w:hAnsi="Times New Roman" w:cs="Times New Roman"/>
          <w:sz w:val="21"/>
          <w:szCs w:val="21"/>
        </w:rPr>
        <w:fldChar w:fldCharType="begin"/>
      </w:r>
      <w:r w:rsidR="00217C91" w:rsidRPr="006517CE">
        <w:rPr>
          <w:rFonts w:ascii="Times New Roman" w:eastAsia="黑体" w:hAnsi="Times New Roman" w:cs="Times New Roman"/>
          <w:sz w:val="21"/>
          <w:szCs w:val="21"/>
        </w:rPr>
        <w:instrText xml:space="preserve"> SEQ </w:instrText>
      </w:r>
      <w:r w:rsidR="00217C91" w:rsidRPr="006517CE">
        <w:rPr>
          <w:rFonts w:ascii="Times New Roman" w:eastAsia="黑体" w:hAnsi="Times New Roman" w:cs="Times New Roman"/>
          <w:sz w:val="21"/>
          <w:szCs w:val="21"/>
        </w:rPr>
        <w:instrText>表格</w:instrText>
      </w:r>
      <w:r w:rsidR="00217C91" w:rsidRPr="006517CE">
        <w:rPr>
          <w:rFonts w:ascii="Times New Roman" w:eastAsia="黑体" w:hAnsi="Times New Roman" w:cs="Times New Roman"/>
          <w:sz w:val="21"/>
          <w:szCs w:val="21"/>
        </w:rPr>
        <w:instrText xml:space="preserve"> \* ARABIC \s 1 </w:instrText>
      </w:r>
      <w:r w:rsidR="00217C91" w:rsidRPr="006517CE">
        <w:rPr>
          <w:rFonts w:ascii="Times New Roman" w:eastAsia="黑体" w:hAnsi="Times New Roman" w:cs="Times New Roman"/>
          <w:sz w:val="21"/>
          <w:szCs w:val="21"/>
        </w:rPr>
        <w:fldChar w:fldCharType="separate"/>
      </w:r>
      <w:r w:rsidR="009B6987">
        <w:rPr>
          <w:rFonts w:ascii="Times New Roman" w:eastAsia="黑体" w:hAnsi="Times New Roman" w:cs="Times New Roman"/>
          <w:noProof/>
          <w:sz w:val="21"/>
          <w:szCs w:val="21"/>
        </w:rPr>
        <w:t>1</w:t>
      </w:r>
      <w:r w:rsidR="00217C91" w:rsidRPr="006517CE">
        <w:rPr>
          <w:rFonts w:ascii="Times New Roman" w:eastAsia="黑体" w:hAnsi="Times New Roman" w:cs="Times New Roman"/>
          <w:sz w:val="21"/>
          <w:szCs w:val="21"/>
        </w:rPr>
        <w:fldChar w:fldCharType="end"/>
      </w:r>
      <w:r w:rsidR="00217C91" w:rsidRPr="006517CE">
        <w:rPr>
          <w:rFonts w:ascii="Times New Roman" w:eastAsia="黑体" w:hAnsi="Times New Roman" w:cs="Times New Roman"/>
          <w:sz w:val="21"/>
          <w:szCs w:val="21"/>
        </w:rPr>
        <w:t xml:space="preserve">  </w:t>
      </w:r>
      <w:r w:rsidR="00217C91" w:rsidRPr="00C46A1B">
        <w:rPr>
          <w:rFonts w:ascii="Times New Roman" w:eastAsia="黑体" w:hAnsi="Times New Roman" w:cs="Times New Roman"/>
          <w:sz w:val="21"/>
          <w:szCs w:val="21"/>
        </w:rPr>
        <w:t>2017</w:t>
      </w:r>
      <w:r w:rsidR="00217C91" w:rsidRPr="006517CE">
        <w:rPr>
          <w:rFonts w:ascii="Times New Roman" w:eastAsia="黑体" w:hAnsi="Times New Roman" w:cs="Times New Roman"/>
          <w:sz w:val="21"/>
          <w:szCs w:val="21"/>
        </w:rPr>
        <w:t>年</w:t>
      </w:r>
      <w:r w:rsidR="005F6AC3">
        <w:rPr>
          <w:rFonts w:ascii="Times New Roman" w:eastAsia="黑体" w:hAnsi="Times New Roman" w:cs="Times New Roman" w:hint="eastAsia"/>
          <w:sz w:val="21"/>
          <w:szCs w:val="21"/>
        </w:rPr>
        <w:t>不同熟区</w:t>
      </w:r>
      <w:r w:rsidR="00EA12A6">
        <w:rPr>
          <w:rFonts w:ascii="Times New Roman" w:eastAsia="黑体" w:hAnsi="Times New Roman" w:cs="Times New Roman" w:hint="eastAsia"/>
          <w:sz w:val="21"/>
          <w:szCs w:val="21"/>
        </w:rPr>
        <w:t>粮食</w:t>
      </w:r>
      <w:r w:rsidR="00705C8D">
        <w:rPr>
          <w:rFonts w:ascii="Times New Roman" w:eastAsia="黑体" w:hAnsi="Times New Roman" w:cs="Times New Roman" w:hint="eastAsia"/>
          <w:sz w:val="21"/>
          <w:szCs w:val="21"/>
        </w:rPr>
        <w:t>的</w:t>
      </w:r>
      <w:r w:rsidR="00D3333B">
        <w:rPr>
          <w:rFonts w:ascii="Times New Roman" w:eastAsia="黑体" w:hAnsi="Times New Roman" w:cs="Times New Roman" w:hint="eastAsia"/>
          <w:sz w:val="21"/>
          <w:szCs w:val="21"/>
        </w:rPr>
        <w:t>基本情况</w:t>
      </w:r>
    </w:p>
    <w:tbl>
      <w:tblPr>
        <w:tblW w:w="0" w:type="auto"/>
        <w:jc w:val="center"/>
        <w:tblLook w:val="04A0" w:firstRow="1" w:lastRow="0" w:firstColumn="1" w:lastColumn="0" w:noHBand="0" w:noVBand="1"/>
      </w:tblPr>
      <w:tblGrid>
        <w:gridCol w:w="1266"/>
        <w:gridCol w:w="1973"/>
        <w:gridCol w:w="1060"/>
        <w:gridCol w:w="1481"/>
        <w:gridCol w:w="1060"/>
      </w:tblGrid>
      <w:tr w:rsidR="00D3333B" w:rsidRPr="00D669D6" w14:paraId="54BD9864" w14:textId="77777777" w:rsidTr="001B6901">
        <w:trPr>
          <w:trHeight w:val="454"/>
          <w:jc w:val="center"/>
        </w:trPr>
        <w:tc>
          <w:tcPr>
            <w:tcW w:w="0" w:type="auto"/>
            <w:tcBorders>
              <w:top w:val="single" w:sz="12" w:space="0" w:color="auto"/>
              <w:left w:val="nil"/>
              <w:bottom w:val="single" w:sz="4" w:space="0" w:color="auto"/>
              <w:right w:val="nil"/>
            </w:tcBorders>
            <w:shd w:val="clear" w:color="auto" w:fill="auto"/>
            <w:noWrap/>
            <w:vAlign w:val="center"/>
            <w:hideMark/>
          </w:tcPr>
          <w:p w14:paraId="7E89E78E"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粮食种类</w:t>
            </w:r>
          </w:p>
        </w:tc>
        <w:tc>
          <w:tcPr>
            <w:tcW w:w="0" w:type="auto"/>
            <w:tcBorders>
              <w:top w:val="single" w:sz="12" w:space="0" w:color="auto"/>
              <w:left w:val="nil"/>
              <w:bottom w:val="single" w:sz="4" w:space="0" w:color="auto"/>
              <w:right w:val="nil"/>
            </w:tcBorders>
            <w:shd w:val="clear" w:color="auto" w:fill="auto"/>
            <w:noWrap/>
            <w:vAlign w:val="center"/>
            <w:hideMark/>
          </w:tcPr>
          <w:p w14:paraId="0B852B9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播种面积</w:t>
            </w:r>
            <w:r w:rsidRPr="00D669D6">
              <w:rPr>
                <w:rFonts w:ascii="Times New Roman" w:eastAsia="宋体" w:hAnsi="Times New Roman" w:cs="Times New Roman"/>
                <w:b/>
                <w:bCs/>
                <w:sz w:val="21"/>
                <w:szCs w:val="21"/>
              </w:rPr>
              <w:t>(</w:t>
            </w:r>
            <w:r w:rsidRPr="00D669D6">
              <w:rPr>
                <w:rFonts w:ascii="Times New Roman" w:eastAsia="宋体" w:hAnsi="Times New Roman" w:cs="Times New Roman"/>
                <w:b/>
                <w:bCs/>
                <w:sz w:val="21"/>
                <w:szCs w:val="21"/>
              </w:rPr>
              <w:t>千公顷）</w:t>
            </w:r>
          </w:p>
        </w:tc>
        <w:tc>
          <w:tcPr>
            <w:tcW w:w="0" w:type="auto"/>
            <w:tcBorders>
              <w:top w:val="single" w:sz="12" w:space="0" w:color="auto"/>
              <w:left w:val="nil"/>
              <w:bottom w:val="single" w:sz="4" w:space="0" w:color="auto"/>
              <w:right w:val="nil"/>
            </w:tcBorders>
            <w:shd w:val="clear" w:color="auto" w:fill="auto"/>
            <w:noWrap/>
            <w:vAlign w:val="center"/>
            <w:hideMark/>
          </w:tcPr>
          <w:p w14:paraId="0EE64D8C"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c>
          <w:tcPr>
            <w:tcW w:w="0" w:type="auto"/>
            <w:tcBorders>
              <w:top w:val="single" w:sz="12" w:space="0" w:color="auto"/>
              <w:left w:val="nil"/>
              <w:bottom w:val="single" w:sz="4" w:space="0" w:color="auto"/>
              <w:right w:val="nil"/>
            </w:tcBorders>
            <w:shd w:val="clear" w:color="auto" w:fill="auto"/>
            <w:noWrap/>
            <w:vAlign w:val="center"/>
            <w:hideMark/>
          </w:tcPr>
          <w:p w14:paraId="3439B9D8"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产量（万吨）</w:t>
            </w:r>
          </w:p>
        </w:tc>
        <w:tc>
          <w:tcPr>
            <w:tcW w:w="0" w:type="auto"/>
            <w:tcBorders>
              <w:top w:val="single" w:sz="12" w:space="0" w:color="auto"/>
              <w:left w:val="nil"/>
              <w:bottom w:val="single" w:sz="4" w:space="0" w:color="auto"/>
              <w:right w:val="nil"/>
            </w:tcBorders>
            <w:shd w:val="clear" w:color="auto" w:fill="auto"/>
            <w:noWrap/>
            <w:vAlign w:val="center"/>
            <w:hideMark/>
          </w:tcPr>
          <w:p w14:paraId="259B5FF9" w14:textId="77777777" w:rsidR="00D3333B" w:rsidRPr="00D669D6" w:rsidRDefault="00D3333B" w:rsidP="00D3333B">
            <w:pPr>
              <w:spacing w:after="0" w:line="240" w:lineRule="auto"/>
              <w:jc w:val="center"/>
              <w:rPr>
                <w:rFonts w:ascii="Times New Roman" w:eastAsia="宋体" w:hAnsi="Times New Roman" w:cs="Times New Roman"/>
                <w:b/>
                <w:bCs/>
                <w:sz w:val="21"/>
                <w:szCs w:val="21"/>
              </w:rPr>
            </w:pPr>
            <w:r w:rsidRPr="00D669D6">
              <w:rPr>
                <w:rFonts w:ascii="Times New Roman" w:eastAsia="宋体" w:hAnsi="Times New Roman" w:cs="Times New Roman"/>
                <w:b/>
                <w:bCs/>
                <w:sz w:val="21"/>
                <w:szCs w:val="21"/>
              </w:rPr>
              <w:t>全国占比</w:t>
            </w:r>
          </w:p>
        </w:tc>
      </w:tr>
      <w:tr w:rsidR="00D3333B" w:rsidRPr="00D669D6" w14:paraId="05BFF5A9" w14:textId="77777777" w:rsidTr="001B6901">
        <w:trPr>
          <w:trHeight w:val="340"/>
          <w:jc w:val="center"/>
        </w:trPr>
        <w:tc>
          <w:tcPr>
            <w:tcW w:w="0" w:type="auto"/>
            <w:tcBorders>
              <w:top w:val="single" w:sz="4" w:space="0" w:color="auto"/>
              <w:left w:val="nil"/>
              <w:bottom w:val="nil"/>
              <w:right w:val="nil"/>
            </w:tcBorders>
            <w:shd w:val="clear" w:color="auto" w:fill="auto"/>
            <w:noWrap/>
            <w:vAlign w:val="center"/>
            <w:hideMark/>
          </w:tcPr>
          <w:p w14:paraId="088C125E" w14:textId="7846D45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一熟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玉米</w:t>
            </w:r>
          </w:p>
        </w:tc>
        <w:tc>
          <w:tcPr>
            <w:tcW w:w="0" w:type="auto"/>
            <w:tcBorders>
              <w:top w:val="single" w:sz="4" w:space="0" w:color="auto"/>
              <w:left w:val="nil"/>
              <w:bottom w:val="nil"/>
              <w:right w:val="nil"/>
            </w:tcBorders>
            <w:shd w:val="clear" w:color="auto" w:fill="auto"/>
            <w:noWrap/>
            <w:vAlign w:val="center"/>
            <w:hideMark/>
          </w:tcPr>
          <w:p w14:paraId="00A9520E" w14:textId="32A9D0A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23543.3</w:t>
            </w:r>
          </w:p>
        </w:tc>
        <w:tc>
          <w:tcPr>
            <w:tcW w:w="0" w:type="auto"/>
            <w:tcBorders>
              <w:top w:val="single" w:sz="4" w:space="0" w:color="auto"/>
              <w:left w:val="nil"/>
              <w:bottom w:val="nil"/>
              <w:right w:val="nil"/>
            </w:tcBorders>
            <w:shd w:val="clear" w:color="auto" w:fill="auto"/>
            <w:noWrap/>
            <w:vAlign w:val="center"/>
            <w:hideMark/>
          </w:tcPr>
          <w:p w14:paraId="7ABD958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55.5%</w:t>
            </w:r>
          </w:p>
        </w:tc>
        <w:tc>
          <w:tcPr>
            <w:tcW w:w="0" w:type="auto"/>
            <w:tcBorders>
              <w:top w:val="single" w:sz="4" w:space="0" w:color="auto"/>
              <w:left w:val="nil"/>
              <w:bottom w:val="nil"/>
              <w:right w:val="nil"/>
            </w:tcBorders>
            <w:shd w:val="clear" w:color="auto" w:fill="auto"/>
            <w:noWrap/>
            <w:vAlign w:val="center"/>
            <w:hideMark/>
          </w:tcPr>
          <w:p w14:paraId="561DA5CC"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15391.56</w:t>
            </w:r>
          </w:p>
        </w:tc>
        <w:tc>
          <w:tcPr>
            <w:tcW w:w="0" w:type="auto"/>
            <w:tcBorders>
              <w:top w:val="single" w:sz="4" w:space="0" w:color="auto"/>
              <w:left w:val="nil"/>
              <w:bottom w:val="nil"/>
              <w:right w:val="nil"/>
            </w:tcBorders>
            <w:shd w:val="clear" w:color="auto" w:fill="auto"/>
            <w:noWrap/>
            <w:vAlign w:val="center"/>
            <w:hideMark/>
          </w:tcPr>
          <w:p w14:paraId="4A6E5501"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59.4%</w:t>
            </w:r>
          </w:p>
        </w:tc>
      </w:tr>
      <w:tr w:rsidR="00D3333B" w:rsidRPr="00D669D6" w14:paraId="53AF307D" w14:textId="77777777" w:rsidTr="001B6901">
        <w:trPr>
          <w:trHeight w:val="340"/>
          <w:jc w:val="center"/>
        </w:trPr>
        <w:tc>
          <w:tcPr>
            <w:tcW w:w="0" w:type="auto"/>
            <w:tcBorders>
              <w:top w:val="nil"/>
              <w:left w:val="nil"/>
              <w:bottom w:val="nil"/>
              <w:right w:val="nil"/>
            </w:tcBorders>
            <w:shd w:val="clear" w:color="auto" w:fill="auto"/>
            <w:noWrap/>
            <w:vAlign w:val="center"/>
            <w:hideMark/>
          </w:tcPr>
          <w:p w14:paraId="30401642" w14:textId="3E29A31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两熟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玉米</w:t>
            </w:r>
          </w:p>
        </w:tc>
        <w:tc>
          <w:tcPr>
            <w:tcW w:w="0" w:type="auto"/>
            <w:tcBorders>
              <w:top w:val="nil"/>
              <w:left w:val="nil"/>
              <w:bottom w:val="nil"/>
              <w:right w:val="nil"/>
            </w:tcBorders>
            <w:shd w:val="clear" w:color="auto" w:fill="auto"/>
            <w:noWrap/>
            <w:vAlign w:val="center"/>
            <w:hideMark/>
          </w:tcPr>
          <w:p w14:paraId="25A2AEDB" w14:textId="37B62475"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13497.6</w:t>
            </w:r>
          </w:p>
        </w:tc>
        <w:tc>
          <w:tcPr>
            <w:tcW w:w="0" w:type="auto"/>
            <w:tcBorders>
              <w:top w:val="nil"/>
              <w:left w:val="nil"/>
              <w:bottom w:val="nil"/>
              <w:right w:val="nil"/>
            </w:tcBorders>
            <w:shd w:val="clear" w:color="auto" w:fill="auto"/>
            <w:noWrap/>
            <w:vAlign w:val="center"/>
            <w:hideMark/>
          </w:tcPr>
          <w:p w14:paraId="6D1AC8F8"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31.8%</w:t>
            </w:r>
          </w:p>
        </w:tc>
        <w:tc>
          <w:tcPr>
            <w:tcW w:w="0" w:type="auto"/>
            <w:tcBorders>
              <w:top w:val="nil"/>
              <w:left w:val="nil"/>
              <w:bottom w:val="nil"/>
              <w:right w:val="nil"/>
            </w:tcBorders>
            <w:shd w:val="clear" w:color="auto" w:fill="auto"/>
            <w:noWrap/>
            <w:vAlign w:val="center"/>
            <w:hideMark/>
          </w:tcPr>
          <w:p w14:paraId="379CC1E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7949</w:t>
            </w:r>
          </w:p>
        </w:tc>
        <w:tc>
          <w:tcPr>
            <w:tcW w:w="0" w:type="auto"/>
            <w:tcBorders>
              <w:top w:val="nil"/>
              <w:left w:val="nil"/>
              <w:bottom w:val="nil"/>
              <w:right w:val="nil"/>
            </w:tcBorders>
            <w:shd w:val="clear" w:color="auto" w:fill="auto"/>
            <w:noWrap/>
            <w:vAlign w:val="center"/>
            <w:hideMark/>
          </w:tcPr>
          <w:p w14:paraId="13C6FB9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30.7%</w:t>
            </w:r>
          </w:p>
        </w:tc>
      </w:tr>
      <w:tr w:rsidR="00D3333B" w:rsidRPr="00D669D6" w14:paraId="62B5ABBE" w14:textId="77777777" w:rsidTr="001B6901">
        <w:trPr>
          <w:trHeight w:val="340"/>
          <w:jc w:val="center"/>
        </w:trPr>
        <w:tc>
          <w:tcPr>
            <w:tcW w:w="0" w:type="auto"/>
            <w:tcBorders>
              <w:top w:val="nil"/>
              <w:left w:val="nil"/>
              <w:right w:val="nil"/>
            </w:tcBorders>
            <w:shd w:val="clear" w:color="auto" w:fill="auto"/>
            <w:noWrap/>
            <w:vAlign w:val="center"/>
            <w:hideMark/>
          </w:tcPr>
          <w:p w14:paraId="02E41AAF" w14:textId="2FF8690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两熟</w:t>
            </w:r>
            <w:r w:rsidR="006A0B58" w:rsidRPr="00D669D6">
              <w:rPr>
                <w:rFonts w:ascii="Times New Roman" w:eastAsia="宋体" w:hAnsi="Times New Roman" w:cs="Times New Roman"/>
                <w:sz w:val="21"/>
                <w:szCs w:val="21"/>
              </w:rPr>
              <w:t>区</w:t>
            </w:r>
            <w:r w:rsidRPr="00D669D6">
              <w:rPr>
                <w:rFonts w:ascii="Times New Roman" w:eastAsia="宋体" w:hAnsi="Times New Roman" w:cs="Times New Roman"/>
                <w:sz w:val="21"/>
                <w:szCs w:val="21"/>
              </w:rPr>
              <w:t>小麦</w:t>
            </w:r>
          </w:p>
        </w:tc>
        <w:tc>
          <w:tcPr>
            <w:tcW w:w="0" w:type="auto"/>
            <w:tcBorders>
              <w:top w:val="nil"/>
              <w:left w:val="nil"/>
              <w:right w:val="nil"/>
            </w:tcBorders>
            <w:shd w:val="clear" w:color="auto" w:fill="auto"/>
            <w:noWrap/>
            <w:vAlign w:val="center"/>
            <w:hideMark/>
          </w:tcPr>
          <w:p w14:paraId="03E054F0" w14:textId="61A1602A"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17527.5</w:t>
            </w:r>
          </w:p>
        </w:tc>
        <w:tc>
          <w:tcPr>
            <w:tcW w:w="0" w:type="auto"/>
            <w:tcBorders>
              <w:top w:val="nil"/>
              <w:left w:val="nil"/>
              <w:right w:val="nil"/>
            </w:tcBorders>
            <w:shd w:val="clear" w:color="auto" w:fill="auto"/>
            <w:noWrap/>
            <w:vAlign w:val="center"/>
            <w:hideMark/>
          </w:tcPr>
          <w:p w14:paraId="502738D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71.5%</w:t>
            </w:r>
          </w:p>
        </w:tc>
        <w:tc>
          <w:tcPr>
            <w:tcW w:w="0" w:type="auto"/>
            <w:tcBorders>
              <w:top w:val="nil"/>
              <w:left w:val="nil"/>
              <w:right w:val="nil"/>
            </w:tcBorders>
            <w:shd w:val="clear" w:color="auto" w:fill="auto"/>
            <w:noWrap/>
            <w:vAlign w:val="center"/>
            <w:hideMark/>
          </w:tcPr>
          <w:p w14:paraId="0BBD06D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10712.98</w:t>
            </w:r>
          </w:p>
        </w:tc>
        <w:tc>
          <w:tcPr>
            <w:tcW w:w="0" w:type="auto"/>
            <w:tcBorders>
              <w:top w:val="nil"/>
              <w:left w:val="nil"/>
              <w:right w:val="nil"/>
            </w:tcBorders>
            <w:shd w:val="clear" w:color="auto" w:fill="auto"/>
            <w:noWrap/>
            <w:vAlign w:val="center"/>
            <w:hideMark/>
          </w:tcPr>
          <w:p w14:paraId="6DBC0FC3"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79.7%</w:t>
            </w:r>
          </w:p>
        </w:tc>
      </w:tr>
      <w:tr w:rsidR="00D3333B" w:rsidRPr="00D669D6" w14:paraId="73BCA803" w14:textId="77777777" w:rsidTr="001B6901">
        <w:trPr>
          <w:trHeight w:val="340"/>
          <w:jc w:val="center"/>
        </w:trPr>
        <w:tc>
          <w:tcPr>
            <w:tcW w:w="0" w:type="auto"/>
            <w:tcBorders>
              <w:top w:val="nil"/>
              <w:left w:val="nil"/>
              <w:bottom w:val="single" w:sz="12" w:space="0" w:color="auto"/>
              <w:right w:val="nil"/>
            </w:tcBorders>
            <w:shd w:val="clear" w:color="auto" w:fill="auto"/>
            <w:noWrap/>
            <w:vAlign w:val="center"/>
            <w:hideMark/>
          </w:tcPr>
          <w:p w14:paraId="6E8A7442"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稻谷</w:t>
            </w:r>
          </w:p>
        </w:tc>
        <w:tc>
          <w:tcPr>
            <w:tcW w:w="0" w:type="auto"/>
            <w:tcBorders>
              <w:top w:val="nil"/>
              <w:left w:val="nil"/>
              <w:bottom w:val="single" w:sz="12" w:space="0" w:color="auto"/>
              <w:right w:val="nil"/>
            </w:tcBorders>
            <w:shd w:val="clear" w:color="auto" w:fill="auto"/>
            <w:noWrap/>
            <w:vAlign w:val="center"/>
            <w:hideMark/>
          </w:tcPr>
          <w:p w14:paraId="509AF8D1" w14:textId="06F305ED"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14315.0</w:t>
            </w:r>
          </w:p>
        </w:tc>
        <w:tc>
          <w:tcPr>
            <w:tcW w:w="0" w:type="auto"/>
            <w:tcBorders>
              <w:top w:val="nil"/>
              <w:left w:val="nil"/>
              <w:bottom w:val="single" w:sz="12" w:space="0" w:color="auto"/>
              <w:right w:val="nil"/>
            </w:tcBorders>
            <w:shd w:val="clear" w:color="auto" w:fill="auto"/>
            <w:noWrap/>
            <w:vAlign w:val="center"/>
            <w:hideMark/>
          </w:tcPr>
          <w:p w14:paraId="6448590B"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58.0%</w:t>
            </w:r>
          </w:p>
        </w:tc>
        <w:tc>
          <w:tcPr>
            <w:tcW w:w="0" w:type="auto"/>
            <w:tcBorders>
              <w:top w:val="nil"/>
              <w:left w:val="nil"/>
              <w:bottom w:val="single" w:sz="12" w:space="0" w:color="auto"/>
              <w:right w:val="nil"/>
            </w:tcBorders>
            <w:shd w:val="clear" w:color="auto" w:fill="auto"/>
            <w:noWrap/>
            <w:vAlign w:val="center"/>
            <w:hideMark/>
          </w:tcPr>
          <w:p w14:paraId="468CE325"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11468.57</w:t>
            </w:r>
          </w:p>
        </w:tc>
        <w:tc>
          <w:tcPr>
            <w:tcW w:w="0" w:type="auto"/>
            <w:tcBorders>
              <w:top w:val="nil"/>
              <w:left w:val="nil"/>
              <w:bottom w:val="single" w:sz="12" w:space="0" w:color="auto"/>
              <w:right w:val="nil"/>
            </w:tcBorders>
            <w:shd w:val="clear" w:color="auto" w:fill="auto"/>
            <w:noWrap/>
            <w:vAlign w:val="center"/>
            <w:hideMark/>
          </w:tcPr>
          <w:p w14:paraId="25F2EEB7" w14:textId="77777777" w:rsidR="00D3333B" w:rsidRPr="00D669D6" w:rsidRDefault="00D3333B" w:rsidP="001B6901">
            <w:pPr>
              <w:spacing w:after="0" w:line="240" w:lineRule="auto"/>
              <w:jc w:val="center"/>
              <w:rPr>
                <w:rFonts w:ascii="Times New Roman" w:eastAsia="宋体" w:hAnsi="Times New Roman" w:cs="Times New Roman"/>
                <w:sz w:val="21"/>
                <w:szCs w:val="21"/>
              </w:rPr>
            </w:pPr>
            <w:r w:rsidRPr="00D669D6">
              <w:rPr>
                <w:rFonts w:ascii="Times New Roman" w:eastAsia="宋体" w:hAnsi="Times New Roman" w:cs="Times New Roman"/>
                <w:sz w:val="21"/>
                <w:szCs w:val="21"/>
              </w:rPr>
              <w:t>53.9%</w:t>
            </w:r>
          </w:p>
        </w:tc>
      </w:tr>
      <w:tr w:rsidR="00D3333B" w:rsidRPr="00D669D6" w14:paraId="6AB0DAF6" w14:textId="77777777" w:rsidTr="001B6901">
        <w:trPr>
          <w:trHeight w:val="340"/>
          <w:jc w:val="center"/>
        </w:trPr>
        <w:tc>
          <w:tcPr>
            <w:tcW w:w="0" w:type="auto"/>
            <w:gridSpan w:val="5"/>
            <w:tcBorders>
              <w:top w:val="single" w:sz="12" w:space="0" w:color="auto"/>
              <w:left w:val="nil"/>
              <w:bottom w:val="nil"/>
              <w:right w:val="nil"/>
            </w:tcBorders>
            <w:shd w:val="clear" w:color="auto" w:fill="auto"/>
            <w:noWrap/>
            <w:vAlign w:val="center"/>
            <w:hideMark/>
          </w:tcPr>
          <w:p w14:paraId="27866A83" w14:textId="77777777" w:rsidR="00D3333B" w:rsidRPr="00D669D6" w:rsidRDefault="00D3333B" w:rsidP="002F0B06">
            <w:pPr>
              <w:spacing w:afterLines="50" w:after="163" w:line="240" w:lineRule="auto"/>
              <w:jc w:val="both"/>
              <w:rPr>
                <w:rFonts w:ascii="Times New Roman" w:eastAsia="宋体" w:hAnsi="Times New Roman" w:cs="Times New Roman"/>
                <w:sz w:val="18"/>
                <w:szCs w:val="18"/>
              </w:rPr>
            </w:pPr>
            <w:r w:rsidRPr="00D669D6">
              <w:rPr>
                <w:rFonts w:ascii="Times New Roman" w:eastAsia="宋体" w:hAnsi="Times New Roman" w:cs="Times New Roman"/>
                <w:sz w:val="18"/>
                <w:szCs w:val="18"/>
              </w:rPr>
              <w:t>数据来源：国家统计局。</w:t>
            </w:r>
          </w:p>
        </w:tc>
      </w:tr>
    </w:tbl>
    <w:p w14:paraId="29DE2254" w14:textId="22FBD2DE" w:rsidR="00194A60" w:rsidRDefault="00194A60" w:rsidP="006C75D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w:t>
      </w:r>
      <w:r w:rsidR="00876D68">
        <w:rPr>
          <w:rFonts w:ascii="Times New Roman" w:hAnsi="Times New Roman" w:cs="Times New Roman" w:hint="eastAsia"/>
          <w:sz w:val="24"/>
          <w:szCs w:val="24"/>
        </w:rPr>
        <w:t>广泛种植</w:t>
      </w:r>
      <w:r>
        <w:rPr>
          <w:rFonts w:ascii="Times New Roman" w:hAnsi="Times New Roman" w:cs="Times New Roman" w:hint="eastAsia"/>
          <w:sz w:val="24"/>
          <w:szCs w:val="24"/>
        </w:rPr>
        <w:t>，</w:t>
      </w:r>
      <w:r w:rsidR="00876D68">
        <w:rPr>
          <w:rFonts w:ascii="Times New Roman" w:hAnsi="Times New Roman" w:cs="Times New Roman" w:hint="eastAsia"/>
          <w:sz w:val="24"/>
          <w:szCs w:val="24"/>
        </w:rPr>
        <w:t>又为我国</w:t>
      </w:r>
      <w:r>
        <w:rPr>
          <w:rFonts w:ascii="Times New Roman" w:hAnsi="Times New Roman" w:cs="Times New Roman" w:hint="eastAsia"/>
          <w:sz w:val="24"/>
          <w:szCs w:val="24"/>
        </w:rPr>
        <w:t>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779F323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8" w:name="_Toc4362493"/>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r w:rsidR="00A57F20">
        <w:rPr>
          <w:rFonts w:ascii="Times New Roman" w:eastAsia="黑体" w:hAnsi="Times New Roman" w:cs="Times New Roman" w:hint="eastAsia"/>
          <w:sz w:val="28"/>
          <w:szCs w:val="28"/>
        </w:rPr>
        <w:t>与处理</w:t>
      </w:r>
      <w:r w:rsidR="00D71932">
        <w:rPr>
          <w:rFonts w:ascii="Times New Roman" w:eastAsia="黑体" w:hAnsi="Times New Roman" w:cs="Times New Roman" w:hint="eastAsia"/>
          <w:sz w:val="28"/>
          <w:szCs w:val="28"/>
        </w:rPr>
        <w:t>方法</w:t>
      </w:r>
      <w:bookmarkEnd w:id="28"/>
    </w:p>
    <w:p w14:paraId="5F6ED116" w14:textId="6E1312D1"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5294</w:t>
      </w:r>
      <w:r w:rsidR="009B0DAD">
        <w:rPr>
          <w:rFonts w:ascii="Times New Roman" w:hAnsi="Times New Roman" w:cs="Times New Roman" w:hint="eastAsia"/>
          <w:sz w:val="24"/>
          <w:szCs w:val="24"/>
        </w:rPr>
        <w:t>户</w:t>
      </w:r>
      <w:r w:rsidR="004C241E">
        <w:rPr>
          <w:rFonts w:ascii="Times New Roman" w:hAnsi="Times New Roman" w:cs="Times New Roman" w:hint="eastAsia"/>
          <w:sz w:val="24"/>
          <w:szCs w:val="24"/>
        </w:rPr>
        <w:t>农户</w:t>
      </w:r>
      <w:r w:rsidR="009B0DAD">
        <w:rPr>
          <w:rFonts w:ascii="Times New Roman" w:hAnsi="Times New Roman" w:cs="Times New Roman" w:hint="eastAsia"/>
          <w:sz w:val="24"/>
          <w:szCs w:val="24"/>
        </w:rPr>
        <w:t>，</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CC6DD1">
        <w:rPr>
          <w:rFonts w:ascii="Times New Roman" w:hAnsi="Times New Roman" w:cs="Times New Roman"/>
          <w:sz w:val="24"/>
          <w:szCs w:val="24"/>
        </w:rPr>
        <w:t>17859</w:t>
      </w:r>
      <w:r w:rsidR="004C241E">
        <w:rPr>
          <w:rFonts w:ascii="Times New Roman" w:hAnsi="Times New Roman" w:cs="Times New Roman" w:hint="eastAsia"/>
          <w:sz w:val="24"/>
          <w:szCs w:val="24"/>
        </w:rPr>
        <w:t>条农户数据</w:t>
      </w:r>
      <w:r w:rsidR="009B0DAD">
        <w:rPr>
          <w:rFonts w:ascii="Times New Roman" w:hAnsi="Times New Roman" w:cs="Times New Roman" w:hint="eastAsia"/>
          <w:sz w:val="24"/>
          <w:szCs w:val="24"/>
        </w:rPr>
        <w:t>。</w:t>
      </w:r>
      <w:r w:rsidR="00CC6DD1">
        <w:rPr>
          <w:rFonts w:ascii="Times New Roman" w:hAnsi="Times New Roman" w:cs="Times New Roman" w:hint="eastAsia"/>
          <w:sz w:val="24"/>
          <w:szCs w:val="24"/>
        </w:rPr>
        <w:t>两熟玉米</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3123</w:t>
      </w:r>
      <w:r w:rsidR="004C241E">
        <w:rPr>
          <w:rFonts w:ascii="Times New Roman" w:hAnsi="Times New Roman" w:cs="Times New Roman" w:hint="eastAsia"/>
          <w:sz w:val="24"/>
          <w:szCs w:val="24"/>
        </w:rPr>
        <w:t>户农户</w:t>
      </w:r>
      <w:r w:rsidR="00742017">
        <w:rPr>
          <w:rFonts w:ascii="Times New Roman" w:hAnsi="Times New Roman" w:cs="Times New Roman" w:hint="eastAsia"/>
          <w:sz w:val="24"/>
          <w:szCs w:val="24"/>
        </w:rPr>
        <w:t>，</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CC6DD1">
        <w:rPr>
          <w:rFonts w:ascii="Times New Roman" w:hAnsi="Times New Roman" w:cs="Times New Roman"/>
          <w:sz w:val="24"/>
          <w:szCs w:val="24"/>
        </w:rPr>
        <w:t>9713</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。两熟小麦</w:t>
      </w:r>
      <w:r w:rsidR="004C241E">
        <w:rPr>
          <w:rFonts w:ascii="Times New Roman" w:hAnsi="Times New Roman" w:cs="Times New Roman" w:hint="eastAsia"/>
          <w:sz w:val="24"/>
          <w:szCs w:val="24"/>
        </w:rPr>
        <w:t>总共</w:t>
      </w:r>
      <w:r w:rsidR="00CC6DD1">
        <w:rPr>
          <w:rFonts w:ascii="Times New Roman" w:hAnsi="Times New Roman" w:cs="Times New Roman"/>
          <w:sz w:val="24"/>
          <w:szCs w:val="24"/>
        </w:rPr>
        <w:t>2</w:t>
      </w:r>
      <w:r w:rsidR="00461A82">
        <w:rPr>
          <w:rFonts w:ascii="Times New Roman" w:hAnsi="Times New Roman" w:cs="Times New Roman"/>
          <w:sz w:val="24"/>
          <w:szCs w:val="24"/>
        </w:rPr>
        <w:t>794</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CC6DD1">
        <w:rPr>
          <w:rFonts w:ascii="Times New Roman" w:hAnsi="Times New Roman" w:cs="Times New Roman"/>
          <w:sz w:val="24"/>
          <w:szCs w:val="24"/>
        </w:rPr>
        <w:t>9</w:t>
      </w:r>
      <w:r w:rsidR="00461A82">
        <w:rPr>
          <w:rFonts w:ascii="Times New Roman" w:hAnsi="Times New Roman" w:cs="Times New Roman"/>
          <w:sz w:val="24"/>
          <w:szCs w:val="24"/>
        </w:rPr>
        <w:t>275</w:t>
      </w:r>
      <w:r w:rsidR="004C241E">
        <w:rPr>
          <w:rFonts w:ascii="Times New Roman" w:hAnsi="Times New Roman" w:cs="Times New Roman" w:hint="eastAsia"/>
          <w:sz w:val="24"/>
          <w:szCs w:val="24"/>
        </w:rPr>
        <w:t>条农户数据。稻农总共</w:t>
      </w:r>
      <w:r w:rsidR="00CC6DD1">
        <w:rPr>
          <w:rFonts w:ascii="Times New Roman" w:hAnsi="Times New Roman" w:cs="Times New Roman"/>
          <w:sz w:val="24"/>
          <w:szCs w:val="24"/>
        </w:rPr>
        <w:t>3132</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CC6DD1">
        <w:rPr>
          <w:rFonts w:ascii="Times New Roman" w:hAnsi="Times New Roman" w:cs="Times New Roman"/>
          <w:sz w:val="24"/>
          <w:szCs w:val="24"/>
        </w:rPr>
        <w:t>9790</w:t>
      </w:r>
      <w:r w:rsidR="004C241E">
        <w:rPr>
          <w:rFonts w:ascii="Times New Roman" w:hAnsi="Times New Roman" w:cs="Times New Roman" w:hint="eastAsia"/>
          <w:sz w:val="24"/>
          <w:szCs w:val="24"/>
        </w:rPr>
        <w:t>条农户数据</w:t>
      </w:r>
      <w:r w:rsidR="00742017">
        <w:rPr>
          <w:rFonts w:ascii="Times New Roman" w:hAnsi="Times New Roman" w:cs="Times New Roman" w:hint="eastAsia"/>
          <w:sz w:val="24"/>
          <w:szCs w:val="24"/>
        </w:rPr>
        <w:t>。</w:t>
      </w:r>
      <w:r w:rsidR="002417A4">
        <w:rPr>
          <w:rFonts w:ascii="Times New Roman" w:hAnsi="Times New Roman" w:cs="Times New Roman" w:hint="eastAsia"/>
          <w:sz w:val="24"/>
          <w:szCs w:val="24"/>
        </w:rPr>
        <w:t>四个样本库均</w:t>
      </w:r>
      <w:r w:rsidR="00E03A30">
        <w:rPr>
          <w:rFonts w:ascii="Times New Roman" w:hAnsi="Times New Roman" w:cs="Times New Roman" w:hint="eastAsia"/>
          <w:sz w:val="24"/>
          <w:szCs w:val="24"/>
        </w:rPr>
        <w:t>为非平衡面板数据。</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3038AC60"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9" w:name="_Toc4362494"/>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D9151F">
        <w:rPr>
          <w:rFonts w:ascii="Times New Roman" w:eastAsia="黑体" w:hAnsi="Times New Roman" w:cs="Times New Roman" w:hint="eastAsia"/>
          <w:sz w:val="28"/>
          <w:szCs w:val="28"/>
        </w:rPr>
        <w:t>各规模</w:t>
      </w:r>
      <w:r w:rsidR="003F3A38">
        <w:rPr>
          <w:rFonts w:ascii="Times New Roman" w:eastAsia="黑体" w:hAnsi="Times New Roman" w:cs="Times New Roman" w:hint="eastAsia"/>
          <w:sz w:val="28"/>
          <w:szCs w:val="28"/>
        </w:rPr>
        <w:t>农户</w:t>
      </w:r>
      <w:r w:rsidR="00BB34B2">
        <w:rPr>
          <w:rFonts w:ascii="Times New Roman" w:eastAsia="黑体" w:hAnsi="Times New Roman" w:cs="Times New Roman" w:hint="eastAsia"/>
          <w:sz w:val="28"/>
          <w:szCs w:val="28"/>
        </w:rPr>
        <w:t>的</w:t>
      </w:r>
      <w:r w:rsidR="000F331E">
        <w:rPr>
          <w:rFonts w:ascii="Times New Roman" w:eastAsia="黑体" w:hAnsi="Times New Roman" w:cs="Times New Roman" w:hint="eastAsia"/>
          <w:sz w:val="28"/>
          <w:szCs w:val="28"/>
        </w:rPr>
        <w:t>基本特征</w:t>
      </w:r>
      <w:bookmarkEnd w:id="29"/>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4FFB236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sidR="00BA2D62">
        <w:rPr>
          <w:rFonts w:ascii="Times New Roman" w:eastAsia="黑体" w:hAnsi="Times New Roman" w:cs="Times New Roman" w:hint="eastAsia"/>
          <w:sz w:val="24"/>
          <w:szCs w:val="24"/>
        </w:rPr>
        <w:t>区</w:t>
      </w:r>
      <w:r>
        <w:rPr>
          <w:rFonts w:ascii="Times New Roman" w:eastAsia="黑体" w:hAnsi="Times New Roman" w:cs="Times New Roman" w:hint="eastAsia"/>
          <w:sz w:val="24"/>
          <w:szCs w:val="24"/>
        </w:rPr>
        <w:t>玉米农户基本特征</w:t>
      </w:r>
    </w:p>
    <w:p w14:paraId="04EB8F2D" w14:textId="5E3614F2" w:rsidR="00742017" w:rsidRPr="00C62D74" w:rsidRDefault="00E03A30" w:rsidP="0074201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一熟区玉米样本</w:t>
      </w:r>
      <w:r w:rsidR="00742017" w:rsidRPr="00C62D74">
        <w:rPr>
          <w:rFonts w:ascii="Times New Roman" w:hAnsi="Times New Roman" w:cs="Times New Roman" w:hint="eastAsia"/>
          <w:sz w:val="24"/>
          <w:szCs w:val="24"/>
        </w:rPr>
        <w:t>总共有</w:t>
      </w:r>
      <w:r w:rsidR="00742017" w:rsidRPr="00C46A1B">
        <w:rPr>
          <w:rFonts w:ascii="Times New Roman" w:hAnsi="Times New Roman" w:cs="Times New Roman"/>
          <w:sz w:val="24"/>
          <w:szCs w:val="24"/>
        </w:rPr>
        <w:t>17859</w:t>
      </w:r>
      <w:r w:rsidR="00742017" w:rsidRPr="00C62D74">
        <w:rPr>
          <w:rFonts w:ascii="Times New Roman" w:hAnsi="Times New Roman" w:cs="Times New Roman" w:hint="eastAsia"/>
          <w:sz w:val="24"/>
          <w:szCs w:val="24"/>
        </w:rPr>
        <w:t>条非平衡农户面板数据，涉及</w:t>
      </w:r>
      <w:r w:rsidR="00742017" w:rsidRPr="00C46A1B">
        <w:rPr>
          <w:rFonts w:ascii="Times New Roman" w:hAnsi="Times New Roman" w:cs="Times New Roman"/>
          <w:sz w:val="24"/>
          <w:szCs w:val="24"/>
        </w:rPr>
        <w:t>5294</w:t>
      </w:r>
      <w:r w:rsidR="00742017" w:rsidRPr="00C62D74">
        <w:rPr>
          <w:rFonts w:ascii="Times New Roman" w:hAnsi="Times New Roman" w:cs="Times New Roman" w:hint="eastAsia"/>
          <w:sz w:val="24"/>
          <w:szCs w:val="24"/>
        </w:rPr>
        <w:t>户农村家庭。区域覆盖</w:t>
      </w:r>
      <w:r w:rsidR="00742017">
        <w:rPr>
          <w:rFonts w:ascii="Times New Roman" w:hAnsi="Times New Roman" w:cs="Times New Roman"/>
          <w:sz w:val="24"/>
          <w:szCs w:val="24"/>
        </w:rPr>
        <w:t>山西</w:t>
      </w:r>
      <w:r w:rsidR="00742017">
        <w:rPr>
          <w:rFonts w:ascii="Times New Roman" w:hAnsi="Times New Roman" w:cs="Times New Roman" w:hint="eastAsia"/>
          <w:sz w:val="24"/>
          <w:szCs w:val="24"/>
        </w:rPr>
        <w:t>、</w:t>
      </w:r>
      <w:r w:rsidR="00742017">
        <w:rPr>
          <w:rFonts w:ascii="Times New Roman" w:hAnsi="Times New Roman" w:cs="Times New Roman"/>
          <w:sz w:val="24"/>
          <w:szCs w:val="24"/>
        </w:rPr>
        <w:t>内蒙古</w:t>
      </w:r>
      <w:r w:rsidR="00742017">
        <w:rPr>
          <w:rFonts w:ascii="Times New Roman" w:hAnsi="Times New Roman" w:cs="Times New Roman" w:hint="eastAsia"/>
          <w:sz w:val="24"/>
          <w:szCs w:val="24"/>
        </w:rPr>
        <w:t>、</w:t>
      </w:r>
      <w:r w:rsidR="00742017">
        <w:rPr>
          <w:rFonts w:ascii="Times New Roman" w:hAnsi="Times New Roman" w:cs="Times New Roman"/>
          <w:sz w:val="24"/>
          <w:szCs w:val="24"/>
        </w:rPr>
        <w:t>辽宁</w:t>
      </w:r>
      <w:r w:rsidR="00742017">
        <w:rPr>
          <w:rFonts w:ascii="Times New Roman" w:hAnsi="Times New Roman" w:cs="Times New Roman" w:hint="eastAsia"/>
          <w:sz w:val="24"/>
          <w:szCs w:val="24"/>
        </w:rPr>
        <w:t>、</w:t>
      </w:r>
      <w:r w:rsidR="00742017">
        <w:rPr>
          <w:rFonts w:ascii="Times New Roman" w:hAnsi="Times New Roman" w:cs="Times New Roman"/>
          <w:sz w:val="24"/>
          <w:szCs w:val="24"/>
        </w:rPr>
        <w:t>吉林</w:t>
      </w:r>
      <w:r w:rsidR="00742017">
        <w:rPr>
          <w:rFonts w:ascii="Times New Roman" w:hAnsi="Times New Roman" w:cs="Times New Roman" w:hint="eastAsia"/>
          <w:sz w:val="24"/>
          <w:szCs w:val="24"/>
        </w:rPr>
        <w:t>、</w:t>
      </w:r>
      <w:r w:rsidR="00742017">
        <w:rPr>
          <w:rFonts w:ascii="Times New Roman" w:hAnsi="Times New Roman" w:cs="Times New Roman"/>
          <w:sz w:val="24"/>
          <w:szCs w:val="24"/>
        </w:rPr>
        <w:t>黑龙江</w:t>
      </w:r>
      <w:r w:rsidR="00742017">
        <w:rPr>
          <w:rFonts w:ascii="Times New Roman" w:hAnsi="Times New Roman" w:cs="Times New Roman" w:hint="eastAsia"/>
          <w:sz w:val="24"/>
          <w:szCs w:val="24"/>
        </w:rPr>
        <w:t>、陕西、</w:t>
      </w:r>
      <w:r w:rsidR="00742017">
        <w:rPr>
          <w:rFonts w:ascii="Times New Roman" w:hAnsi="Times New Roman" w:cs="Times New Roman"/>
          <w:sz w:val="24"/>
          <w:szCs w:val="24"/>
        </w:rPr>
        <w:t>甘肃</w:t>
      </w:r>
      <w:r w:rsidR="00742017">
        <w:rPr>
          <w:rFonts w:ascii="Times New Roman" w:hAnsi="Times New Roman" w:cs="Times New Roman" w:hint="eastAsia"/>
          <w:sz w:val="24"/>
          <w:szCs w:val="24"/>
        </w:rPr>
        <w:t>、</w:t>
      </w:r>
      <w:r w:rsidR="00742017">
        <w:rPr>
          <w:rFonts w:ascii="Times New Roman" w:hAnsi="Times New Roman" w:cs="Times New Roman"/>
          <w:sz w:val="24"/>
          <w:szCs w:val="24"/>
        </w:rPr>
        <w:t>宁夏</w:t>
      </w:r>
      <w:r w:rsidR="00742017">
        <w:rPr>
          <w:rFonts w:ascii="Times New Roman" w:hAnsi="Times New Roman" w:cs="Times New Roman" w:hint="eastAsia"/>
          <w:sz w:val="24"/>
          <w:szCs w:val="24"/>
        </w:rPr>
        <w:t>和新疆九</w:t>
      </w:r>
      <w:r w:rsidR="00742017" w:rsidRPr="00C62D74">
        <w:rPr>
          <w:rFonts w:ascii="Times New Roman" w:hAnsi="Times New Roman" w:cs="Times New Roman" w:hint="eastAsia"/>
          <w:sz w:val="24"/>
          <w:szCs w:val="24"/>
        </w:rPr>
        <w:t>个省（自治区）。从表</w:t>
      </w:r>
      <w:r w:rsidR="00742017" w:rsidRPr="00C46A1B">
        <w:rPr>
          <w:rFonts w:ascii="Times New Roman" w:hAnsi="Times New Roman" w:cs="Times New Roman"/>
          <w:sz w:val="24"/>
          <w:szCs w:val="24"/>
        </w:rPr>
        <w:t>3</w:t>
      </w:r>
      <w:r w:rsidR="00742017">
        <w:rPr>
          <w:rFonts w:ascii="Times New Roman" w:hAnsi="Times New Roman" w:cs="Times New Roman"/>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可以看出，农户玉米的平均</w:t>
      </w:r>
      <w:r w:rsidR="00742017">
        <w:rPr>
          <w:rFonts w:ascii="Times New Roman" w:hAnsi="Times New Roman" w:cs="Times New Roman" w:hint="eastAsia"/>
          <w:sz w:val="24"/>
          <w:szCs w:val="24"/>
        </w:rPr>
        <w:t>收获</w:t>
      </w:r>
      <w:r w:rsidR="00742017" w:rsidRPr="00C62D74">
        <w:rPr>
          <w:rFonts w:ascii="Times New Roman" w:hAnsi="Times New Roman" w:cs="Times New Roman" w:hint="eastAsia"/>
          <w:sz w:val="24"/>
          <w:szCs w:val="24"/>
        </w:rPr>
        <w:t>面积的为</w:t>
      </w:r>
      <w:r w:rsidR="00742017" w:rsidRPr="00C46A1B">
        <w:rPr>
          <w:rFonts w:ascii="Times New Roman" w:hAnsi="Times New Roman" w:cs="Times New Roman"/>
          <w:sz w:val="24"/>
          <w:szCs w:val="24"/>
        </w:rPr>
        <w:t>12</w:t>
      </w:r>
      <w:r w:rsidR="00742017">
        <w:rPr>
          <w:rFonts w:ascii="Times New Roman" w:hAnsi="Times New Roman" w:cs="Times New Roman"/>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亩，最高有</w:t>
      </w:r>
      <w:r w:rsidR="00742017" w:rsidRPr="00C46A1B">
        <w:rPr>
          <w:rFonts w:ascii="Times New Roman" w:hAnsi="Times New Roman" w:cs="Times New Roman"/>
          <w:sz w:val="24"/>
          <w:szCs w:val="24"/>
        </w:rPr>
        <w:t>241</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8</w:t>
      </w:r>
      <w:r w:rsidR="00742017" w:rsidRPr="00C62D74">
        <w:rPr>
          <w:rFonts w:ascii="Times New Roman" w:hAnsi="Times New Roman" w:cs="Times New Roman" w:hint="eastAsia"/>
          <w:sz w:val="24"/>
          <w:szCs w:val="24"/>
        </w:rPr>
        <w:t>亩之多，最低只有</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w:t>
      </w:r>
      <w:r w:rsidR="00742017" w:rsidRPr="00C62D74">
        <w:rPr>
          <w:rFonts w:ascii="Times New Roman" w:hAnsi="Times New Roman" w:cs="Times New Roman" w:hint="eastAsia"/>
          <w:sz w:val="24"/>
          <w:szCs w:val="24"/>
        </w:rPr>
        <w:t>亩，但分布主要集中在中小规模农户之间。中小农户占比超过</w:t>
      </w:r>
      <w:r w:rsidR="00742017" w:rsidRPr="00C46A1B">
        <w:rPr>
          <w:rFonts w:ascii="Times New Roman" w:hAnsi="Times New Roman" w:cs="Times New Roman"/>
          <w:sz w:val="24"/>
          <w:szCs w:val="24"/>
        </w:rPr>
        <w:t>90</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亩的截面数据占样本总数的</w:t>
      </w:r>
      <w:r w:rsidR="00742017">
        <w:rPr>
          <w:rFonts w:ascii="Times New Roman" w:hAnsi="Times New Roman" w:cs="Times New Roman" w:hint="eastAsia"/>
          <w:sz w:val="24"/>
          <w:szCs w:val="24"/>
        </w:rPr>
        <w:t>近</w:t>
      </w:r>
      <w:r w:rsidR="00742017" w:rsidRPr="00C46A1B">
        <w:rPr>
          <w:rFonts w:ascii="Times New Roman" w:hAnsi="Times New Roman" w:cs="Times New Roman"/>
          <w:sz w:val="24"/>
          <w:szCs w:val="24"/>
        </w:rPr>
        <w:t>65</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10</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Pr>
          <w:rFonts w:ascii="Times New Roman" w:hAnsi="Times New Roman" w:cs="Times New Roman" w:hint="eastAsia"/>
          <w:sz w:val="24"/>
          <w:szCs w:val="24"/>
        </w:rPr>
        <w:t>亩的截面数据占比超过</w:t>
      </w:r>
      <w:r w:rsidR="00742017" w:rsidRPr="00C46A1B">
        <w:rPr>
          <w:rFonts w:ascii="Times New Roman" w:hAnsi="Times New Roman" w:cs="Times New Roman"/>
          <w:sz w:val="24"/>
          <w:szCs w:val="24"/>
        </w:rPr>
        <w:t>30</w:t>
      </w:r>
      <w:r w:rsidR="00742017">
        <w:rPr>
          <w:rFonts w:ascii="Times New Roman" w:hAnsi="Times New Roman" w:cs="Times New Roman"/>
          <w:sz w:val="24"/>
          <w:szCs w:val="24"/>
        </w:rPr>
        <w:t>%</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50</w:t>
      </w:r>
      <w:r w:rsidR="00742017" w:rsidRPr="00C62D74">
        <w:rPr>
          <w:rFonts w:ascii="Times New Roman" w:hAnsi="Times New Roman" w:cs="Times New Roman" w:hint="eastAsia"/>
          <w:sz w:val="24"/>
          <w:szCs w:val="24"/>
        </w:rPr>
        <w:t>亩以上的仅有</w:t>
      </w:r>
      <w:r w:rsidR="00742017" w:rsidRPr="00C46A1B">
        <w:rPr>
          <w:rFonts w:ascii="Times New Roman" w:hAnsi="Times New Roman" w:cs="Times New Roman"/>
          <w:sz w:val="24"/>
          <w:szCs w:val="24"/>
        </w:rPr>
        <w:t>765</w:t>
      </w:r>
      <w:r w:rsidR="00742017" w:rsidRPr="00C62D74">
        <w:rPr>
          <w:rFonts w:ascii="Times New Roman" w:hAnsi="Times New Roman" w:cs="Times New Roman" w:hint="eastAsia"/>
          <w:sz w:val="24"/>
          <w:szCs w:val="24"/>
        </w:rPr>
        <w:t>条数据，仅占样本总数的</w:t>
      </w:r>
      <w:r w:rsidR="00742017" w:rsidRPr="00C46A1B">
        <w:rPr>
          <w:rFonts w:ascii="Times New Roman" w:hAnsi="Times New Roman" w:cs="Times New Roman"/>
          <w:sz w:val="24"/>
          <w:szCs w:val="24"/>
        </w:rPr>
        <w:t>4</w:t>
      </w:r>
      <w:r w:rsidR="00742017" w:rsidRPr="00C62D74">
        <w:rPr>
          <w:rFonts w:ascii="Times New Roman" w:hAnsi="Times New Roman" w:cs="Times New Roman" w:hint="eastAsia"/>
          <w:sz w:val="24"/>
          <w:szCs w:val="24"/>
        </w:rPr>
        <w:t>.</w:t>
      </w:r>
      <w:r w:rsidR="00742017" w:rsidRPr="00C46A1B">
        <w:rPr>
          <w:rFonts w:ascii="Times New Roman" w:hAnsi="Times New Roman" w:cs="Times New Roman"/>
          <w:sz w:val="24"/>
          <w:szCs w:val="24"/>
        </w:rPr>
        <w:t>3</w:t>
      </w:r>
      <w:r w:rsidR="00742017" w:rsidRPr="00C62D74">
        <w:rPr>
          <w:rFonts w:ascii="Times New Roman" w:hAnsi="Times New Roman" w:cs="Times New Roman" w:hint="eastAsia"/>
          <w:sz w:val="24"/>
          <w:szCs w:val="24"/>
        </w:rPr>
        <w:t>%</w:t>
      </w:r>
      <w:r w:rsidR="00742017"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w:t>
      </w:r>
      <w:r>
        <w:rPr>
          <w:rFonts w:ascii="Times New Roman" w:hAnsi="Times New Roman" w:cs="Times New Roman" w:hint="eastAsia"/>
          <w:sz w:val="24"/>
          <w:szCs w:val="24"/>
        </w:rPr>
        <w:lastRenderedPageBreak/>
        <w:t>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default" r:id="rId3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8752"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0119C66E" w:rsidR="00AE50EF" w:rsidRPr="006B2738" w:rsidRDefault="00AE50EF"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E50EF" w:rsidRPr="008A1DDD" w14:paraId="5F7CDD45" w14:textId="77777777" w:rsidTr="00740008">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11521A6"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2C244B03"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4AC538"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r>
                            <w:tr w:rsidR="00AE50EF" w:rsidRPr="008A1DDD" w14:paraId="217E4F6E" w14:textId="77777777" w:rsidTr="00740008">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61E1F23" w14:textId="5919223D" w:rsidR="00AE50EF" w:rsidRPr="008A1DDD" w:rsidRDefault="00AE50EF"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F667711" w14:textId="67ECFF35" w:rsidR="00AE50EF" w:rsidRPr="008A1DDD" w:rsidRDefault="00AE50EF"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536C709" w14:textId="756C3835" w:rsidR="00AE50EF" w:rsidRPr="008A1DDD" w:rsidRDefault="00AE50EF"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AE50EF" w:rsidRPr="008A1DDD" w14:paraId="574FDE46" w14:textId="77777777" w:rsidTr="00740008">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9E408F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4201F2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058B97E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E50EF"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E50EF" w:rsidRPr="008A1DDD" w:rsidRDefault="00AE50EF"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E50EF" w:rsidRPr="008A1DDD" w:rsidRDefault="00AE50EF" w:rsidP="008D5D41">
                                  <w:pPr>
                                    <w:spacing w:after="0" w:line="240" w:lineRule="auto"/>
                                    <w:rPr>
                                      <w:rFonts w:ascii="Times New Roman" w:eastAsia="宋体" w:hAnsi="Times New Roman" w:cs="Times New Roman"/>
                                      <w:b/>
                                      <w:color w:val="000000"/>
                                      <w:sz w:val="21"/>
                                      <w:szCs w:val="21"/>
                                    </w:rPr>
                                  </w:pPr>
                                </w:p>
                              </w:tc>
                            </w:tr>
                            <w:tr w:rsidR="00AE50EF"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E50EF" w:rsidRPr="008A1DDD" w:rsidRDefault="00AE50EF"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E50EF" w:rsidRDefault="00AE50EF"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71" type="#_x0000_t202" style="position:absolute;margin-left:0;margin-top:127.05pt;width:685.95pt;height:439.35pt;rotation:-90;flip:x;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MWLgIAABY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" filled="f" stroked="f">
                <v:textbox>
                  <w:txbxContent>
                    <w:p w14:paraId="6FD98486" w14:textId="0119C66E" w:rsidR="00AE50EF" w:rsidRPr="006B2738" w:rsidRDefault="00AE50EF"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w:t>
                      </w:r>
                      <w:r>
                        <w:rPr>
                          <w:rFonts w:ascii="Times New Roman" w:eastAsia="黑体" w:hAnsi="Times New Roman" w:cs="Times New Roman" w:hint="eastAsia"/>
                          <w:bCs/>
                          <w:color w:val="000000"/>
                          <w:sz w:val="21"/>
                          <w:szCs w:val="21"/>
                        </w:rPr>
                        <w:t>区</w:t>
                      </w:r>
                      <w:r w:rsidRPr="006B2738">
                        <w:rPr>
                          <w:rFonts w:ascii="Times New Roman" w:eastAsia="黑体" w:hAnsi="Times New Roman" w:cs="Times New Roman"/>
                          <w:bCs/>
                          <w:color w:val="000000"/>
                          <w:sz w:val="21"/>
                          <w:szCs w:val="21"/>
                        </w:rPr>
                        <w:t>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E50EF" w:rsidRPr="008A1DDD" w14:paraId="5F7CDD45" w14:textId="77777777" w:rsidTr="00740008">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111521A6"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shd w:val="clear" w:color="auto" w:fill="auto"/>
                            <w:noWrap/>
                            <w:vAlign w:val="center"/>
                            <w:hideMark/>
                          </w:tcPr>
                          <w:p w14:paraId="2C244B03"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4AC538"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r>
                      <w:tr w:rsidR="00AE50EF" w:rsidRPr="008A1DDD" w14:paraId="217E4F6E" w14:textId="77777777" w:rsidTr="00740008">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61E1F23" w14:textId="5919223D" w:rsidR="00AE50EF" w:rsidRPr="008A1DDD" w:rsidRDefault="00AE50EF"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6F667711" w14:textId="67ECFF35" w:rsidR="00AE50EF" w:rsidRPr="008A1DDD" w:rsidRDefault="00AE50EF"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536C709" w14:textId="756C3835" w:rsidR="00AE50EF" w:rsidRPr="008A1DDD" w:rsidRDefault="00AE50EF" w:rsidP="008D5D41">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r>
                      <w:tr w:rsidR="00AE50EF" w:rsidRPr="008A1DDD" w14:paraId="574FDE46" w14:textId="77777777" w:rsidTr="00740008">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29E408F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54201F2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top w:val="single" w:sz="4" w:space="0" w:color="auto"/>
                              <w:left w:val="nil"/>
                              <w:bottom w:val="nil"/>
                              <w:right w:val="nil"/>
                            </w:tcBorders>
                            <w:shd w:val="clear" w:color="auto" w:fill="auto"/>
                            <w:noWrap/>
                            <w:vAlign w:val="center"/>
                            <w:hideMark/>
                          </w:tcPr>
                          <w:p w14:paraId="058B97E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r>
                      <w:tr w:rsidR="00AE50EF"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E50EF"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E50EF" w:rsidRPr="008A1DDD" w:rsidRDefault="00AE50EF"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E50EF" w:rsidRPr="008A1DDD" w:rsidRDefault="00AE50EF"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E50EF" w:rsidRPr="008A1DDD" w:rsidRDefault="00AE50EF"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E50EF"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E50EF" w:rsidRPr="008A1DDD" w:rsidRDefault="00AE50EF"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E50EF" w:rsidRPr="008A1DDD" w:rsidRDefault="00AE50EF"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E50EF" w:rsidRPr="008A1DDD" w:rsidRDefault="00AE50EF" w:rsidP="008D5D41">
                            <w:pPr>
                              <w:spacing w:after="0" w:line="240" w:lineRule="auto"/>
                              <w:rPr>
                                <w:rFonts w:ascii="Times New Roman" w:eastAsia="宋体" w:hAnsi="Times New Roman" w:cs="Times New Roman"/>
                                <w:b/>
                                <w:color w:val="000000"/>
                                <w:sz w:val="21"/>
                                <w:szCs w:val="21"/>
                              </w:rPr>
                            </w:pPr>
                          </w:p>
                        </w:tc>
                      </w:tr>
                      <w:tr w:rsidR="00AE50EF"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E50EF" w:rsidRPr="008A1DDD" w:rsidRDefault="00AE50EF"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E50EF" w:rsidRDefault="00AE50EF" w:rsidP="00742017">
                      <w:pPr>
                        <w:spacing w:after="0" w:line="240" w:lineRule="auto"/>
                        <w:ind w:firstLine="440"/>
                        <w:jc w:val="center"/>
                      </w:pPr>
                    </w:p>
                  </w:txbxContent>
                </v:textbox>
                <w10:wrap type="square" anchorx="margin" anchory="margin"/>
              </v:shape>
            </w:pict>
          </mc:Fallback>
        </mc:AlternateContent>
      </w:r>
    </w:p>
    <w:p w14:paraId="3D02058E" w14:textId="0B0A9B93"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37"/>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4656"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27E738F2" w:rsidR="00AE50EF" w:rsidRPr="008323E8" w:rsidRDefault="00AE50EF"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E50EF" w:rsidRPr="00F03DE6" w14:paraId="7913D5D9" w14:textId="77777777" w:rsidTr="00740008">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E50EF" w:rsidRPr="00F03DE6" w:rsidRDefault="00AE50EF"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r>
                            <w:tr w:rsidR="00AE50EF" w:rsidRPr="00F03DE6" w14:paraId="00685442" w14:textId="77777777" w:rsidTr="00740008">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E50EF" w:rsidRPr="00F03DE6" w:rsidRDefault="00AE50EF"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AE50EF" w:rsidRPr="00F03DE6" w:rsidRDefault="00AE50EF"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AE50EF" w:rsidRPr="00F03DE6" w:rsidRDefault="00AE50EF"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AE50EF" w:rsidRPr="00F03DE6" w:rsidRDefault="00AE50EF"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AE50EF" w:rsidRPr="00F03DE6" w14:paraId="69DA2434" w14:textId="77777777" w:rsidTr="00740008">
                              <w:trPr>
                                <w:trHeight w:val="283"/>
                              </w:trPr>
                              <w:tc>
                                <w:tcPr>
                                  <w:tcW w:w="1984" w:type="dxa"/>
                                  <w:tcBorders>
                                    <w:top w:val="nil"/>
                                    <w:left w:val="nil"/>
                                    <w:bottom w:val="nil"/>
                                    <w:right w:val="nil"/>
                                  </w:tcBorders>
                                  <w:shd w:val="clear" w:color="auto" w:fill="auto"/>
                                  <w:noWrap/>
                                  <w:vAlign w:val="center"/>
                                  <w:hideMark/>
                                </w:tcPr>
                                <w:p w14:paraId="3D75292A"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E50EF"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E50EF"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E50EF"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E50EF"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E50EF" w:rsidRPr="00F03DE6" w:rsidRDefault="00AE50EF"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E50EF" w:rsidRPr="00F03DE6" w:rsidRDefault="00AE50EF"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E50EF" w:rsidRPr="00F03DE6" w:rsidRDefault="00AE50EF"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E50EF" w:rsidRPr="00F03DE6" w:rsidRDefault="00AE50EF"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E50EF"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E50EF" w:rsidRPr="00F03DE6" w:rsidRDefault="00AE50EF"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E50EF" w:rsidRPr="00F03DE6" w:rsidRDefault="00AE50EF"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E50EF" w:rsidRPr="00F03DE6" w:rsidRDefault="00AE50EF"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p>
                              </w:tc>
                            </w:tr>
                            <w:tr w:rsidR="00AE50EF"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E50EF" w:rsidRPr="00F03DE6" w:rsidRDefault="00AE50EF"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E50EF" w:rsidRDefault="00AE50EF"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3.15pt;margin-top:116.3pt;width:685.95pt;height:439.35pt;rotation:-90;flip:x;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iF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" filled="f" stroked="f">
                <v:textbox>
                  <w:txbxContent>
                    <w:p w14:paraId="52C022FB" w14:textId="27E738F2" w:rsidR="00AE50EF" w:rsidRPr="008323E8" w:rsidRDefault="00AE50EF"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E50EF" w:rsidRPr="00F03DE6" w14:paraId="7913D5D9" w14:textId="77777777" w:rsidTr="00740008">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E50EF" w:rsidRPr="00F03DE6" w:rsidRDefault="00AE50EF"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028CEB30"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4692EC17"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507D7C3B"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r>
                      <w:tr w:rsidR="00AE50EF" w:rsidRPr="00F03DE6" w14:paraId="00685442" w14:textId="77777777" w:rsidTr="00740008">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E50EF" w:rsidRPr="00F03DE6" w:rsidRDefault="00AE50EF"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E50EF" w:rsidRPr="00F03DE6" w:rsidRDefault="00AE50EF"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87C1408" w14:textId="7FEBED36" w:rsidR="00AE50EF" w:rsidRPr="00F03DE6" w:rsidRDefault="00AE50EF"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958F797" w14:textId="5E294758" w:rsidR="00AE50EF" w:rsidRPr="00F03DE6" w:rsidRDefault="00AE50EF" w:rsidP="006B273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3A7A09" w14:textId="18E24743" w:rsidR="00AE50EF" w:rsidRPr="00F03DE6" w:rsidRDefault="00AE50EF" w:rsidP="006B273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AE50EF" w:rsidRPr="00F03DE6" w14:paraId="69DA2434" w14:textId="77777777" w:rsidTr="00740008">
                        <w:trPr>
                          <w:trHeight w:val="283"/>
                        </w:trPr>
                        <w:tc>
                          <w:tcPr>
                            <w:tcW w:w="1984" w:type="dxa"/>
                            <w:tcBorders>
                              <w:top w:val="nil"/>
                              <w:left w:val="nil"/>
                              <w:bottom w:val="nil"/>
                              <w:right w:val="nil"/>
                            </w:tcBorders>
                            <w:shd w:val="clear" w:color="auto" w:fill="auto"/>
                            <w:noWrap/>
                            <w:vAlign w:val="center"/>
                            <w:hideMark/>
                          </w:tcPr>
                          <w:p w14:paraId="3D75292A"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6544C3E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top w:val="single" w:sz="4" w:space="0" w:color="auto"/>
                              <w:left w:val="nil"/>
                              <w:right w:val="nil"/>
                            </w:tcBorders>
                            <w:shd w:val="clear" w:color="auto" w:fill="auto"/>
                            <w:noWrap/>
                            <w:vAlign w:val="center"/>
                            <w:hideMark/>
                          </w:tcPr>
                          <w:p w14:paraId="1A1D8A5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7A51996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single" w:sz="4" w:space="0" w:color="auto"/>
                              <w:left w:val="nil"/>
                              <w:bottom w:val="nil"/>
                              <w:right w:val="nil"/>
                            </w:tcBorders>
                            <w:shd w:val="clear" w:color="auto" w:fill="auto"/>
                            <w:noWrap/>
                            <w:vAlign w:val="center"/>
                            <w:hideMark/>
                          </w:tcPr>
                          <w:p w14:paraId="2777D8A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BBFEB8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4CBB072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3E0E926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single" w:sz="4" w:space="0" w:color="auto"/>
                              <w:left w:val="nil"/>
                              <w:bottom w:val="nil"/>
                              <w:right w:val="nil"/>
                            </w:tcBorders>
                            <w:shd w:val="clear" w:color="auto" w:fill="auto"/>
                            <w:noWrap/>
                            <w:vAlign w:val="center"/>
                            <w:hideMark/>
                          </w:tcPr>
                          <w:p w14:paraId="501433F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single" w:sz="4" w:space="0" w:color="auto"/>
                              <w:left w:val="nil"/>
                              <w:bottom w:val="nil"/>
                              <w:right w:val="nil"/>
                            </w:tcBorders>
                            <w:shd w:val="clear" w:color="auto" w:fill="auto"/>
                            <w:noWrap/>
                            <w:vAlign w:val="center"/>
                            <w:hideMark/>
                          </w:tcPr>
                          <w:p w14:paraId="321A78C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top w:val="single" w:sz="4" w:space="0" w:color="auto"/>
                              <w:left w:val="nil"/>
                              <w:right w:val="nil"/>
                            </w:tcBorders>
                            <w:shd w:val="clear" w:color="auto" w:fill="auto"/>
                            <w:noWrap/>
                            <w:vAlign w:val="center"/>
                            <w:hideMark/>
                          </w:tcPr>
                          <w:p w14:paraId="3C9923CB"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9FEFBF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single" w:sz="4" w:space="0" w:color="auto"/>
                              <w:left w:val="nil"/>
                              <w:bottom w:val="nil"/>
                              <w:right w:val="nil"/>
                            </w:tcBorders>
                            <w:shd w:val="clear" w:color="auto" w:fill="auto"/>
                            <w:noWrap/>
                            <w:vAlign w:val="center"/>
                            <w:hideMark/>
                          </w:tcPr>
                          <w:p w14:paraId="2615D93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single" w:sz="4" w:space="0" w:color="auto"/>
                              <w:left w:val="nil"/>
                              <w:bottom w:val="nil"/>
                              <w:right w:val="nil"/>
                            </w:tcBorders>
                            <w:shd w:val="clear" w:color="auto" w:fill="auto"/>
                            <w:noWrap/>
                            <w:vAlign w:val="center"/>
                            <w:hideMark/>
                          </w:tcPr>
                          <w:p w14:paraId="2F3A4D8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top w:val="single" w:sz="4" w:space="0" w:color="auto"/>
                              <w:left w:val="nil"/>
                              <w:right w:val="nil"/>
                            </w:tcBorders>
                            <w:shd w:val="clear" w:color="auto" w:fill="auto"/>
                            <w:noWrap/>
                            <w:vAlign w:val="center"/>
                            <w:hideMark/>
                          </w:tcPr>
                          <w:p w14:paraId="6ABCD8E8"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E50EF"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E50EF"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E50EF"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E50EF"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E50EF" w:rsidRPr="00F03DE6" w:rsidRDefault="00AE50EF"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E50EF" w:rsidRPr="00F03DE6" w:rsidRDefault="00AE50EF"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E50EF" w:rsidRPr="00F03DE6" w:rsidRDefault="00AE50EF" w:rsidP="006B2738">
                            <w:pPr>
                              <w:spacing w:after="0" w:line="240" w:lineRule="auto"/>
                              <w:jc w:val="center"/>
                              <w:rPr>
                                <w:rFonts w:ascii="Times New Roman" w:eastAsia="宋体" w:hAnsi="Times New Roman" w:cs="Times New Roman"/>
                                <w:color w:val="000000"/>
                                <w:sz w:val="21"/>
                                <w:szCs w:val="21"/>
                              </w:rPr>
                            </w:pPr>
                          </w:p>
                        </w:tc>
                      </w:tr>
                      <w:tr w:rsidR="00AE50EF"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E50EF" w:rsidRPr="00F03DE6" w:rsidRDefault="00AE50EF"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E50EF" w:rsidRPr="00F03DE6" w:rsidRDefault="00AE50EF"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E50EF" w:rsidRPr="00F03DE6" w:rsidRDefault="00AE50EF"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E50EF" w:rsidRPr="00F03DE6" w:rsidRDefault="00AE50EF"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E50EF" w:rsidRPr="00F03DE6" w:rsidRDefault="00AE50EF"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E50EF" w:rsidRPr="00F03DE6" w:rsidRDefault="00AE50EF"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E50EF"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E50EF" w:rsidRPr="00F03DE6" w:rsidRDefault="00AE50EF"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E50EF" w:rsidRPr="00F03DE6" w:rsidRDefault="00AE50EF"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E50EF" w:rsidRPr="00F03DE6" w:rsidRDefault="00AE50EF"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E50EF" w:rsidRPr="00F03DE6" w:rsidRDefault="00AE50EF" w:rsidP="00D773D1">
                            <w:pPr>
                              <w:spacing w:after="0" w:line="240" w:lineRule="auto"/>
                              <w:jc w:val="center"/>
                              <w:rPr>
                                <w:rFonts w:ascii="Times New Roman" w:eastAsia="宋体" w:hAnsi="Times New Roman" w:cs="Times New Roman"/>
                                <w:b/>
                                <w:color w:val="000000"/>
                                <w:sz w:val="21"/>
                                <w:szCs w:val="21"/>
                              </w:rPr>
                            </w:pPr>
                          </w:p>
                        </w:tc>
                      </w:tr>
                      <w:tr w:rsidR="00AE50EF"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E50EF" w:rsidRPr="00F03DE6" w:rsidRDefault="00AE50EF"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E50EF" w:rsidRDefault="00AE50EF"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36265206"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00BA2D62">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8"/>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59776"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756F599A" w:rsidR="00AE50EF" w:rsidRPr="00563044" w:rsidRDefault="00AE50EF" w:rsidP="00742017">
                            <w:pPr>
                              <w:spacing w:beforeLines="100" w:before="326" w:after="0" w:line="240" w:lineRule="auto"/>
                              <w:jc w:val="center"/>
                              <w:rPr>
                                <w:rFonts w:ascii="Times New Roman" w:eastAsia="黑体" w:hAnsi="Times New Roman" w:cs="Times New Roman"/>
                                <w:bCs/>
                                <w:color w:val="000000"/>
                                <w:sz w:val="21"/>
                                <w:szCs w:val="21"/>
                              </w:rPr>
                            </w:pPr>
                            <w:bookmarkStart w:id="30"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30"/>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E50EF"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r>
                            <w:tr w:rsidR="00AE50EF"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AE50EF" w:rsidRPr="00F03DE6" w:rsidRDefault="00AE50EF"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AE50EF" w:rsidRPr="00F03DE6" w:rsidRDefault="00AE50EF"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AE50EF"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E50EF" w:rsidRPr="00F03DE6" w:rsidRDefault="00AE50EF"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E50EF" w:rsidRPr="00F03DE6" w:rsidRDefault="00AE50EF"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r>
                            <w:tr w:rsidR="00AE50EF"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E50EF" w:rsidRPr="00F03DE6" w:rsidRDefault="00AE50EF"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E50EF" w:rsidRDefault="00AE50EF" w:rsidP="00742017">
                            <w:pPr>
                              <w:spacing w:after="0" w:line="240" w:lineRule="auto"/>
                              <w:ind w:firstLine="440"/>
                              <w:jc w:val="center"/>
                            </w:pPr>
                          </w:p>
                          <w:p w14:paraId="36026842" w14:textId="77777777" w:rsidR="00AE50EF" w:rsidRDefault="00AE50EF"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flip:x;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" filled="f" stroked="f">
                <v:textbox>
                  <w:txbxContent>
                    <w:p w14:paraId="103A5288" w14:textId="756F599A" w:rsidR="00AE50EF" w:rsidRPr="00563044" w:rsidRDefault="00AE50EF" w:rsidP="00742017">
                      <w:pPr>
                        <w:spacing w:beforeLines="100" w:before="326" w:after="0" w:line="240" w:lineRule="auto"/>
                        <w:jc w:val="center"/>
                        <w:rPr>
                          <w:rFonts w:ascii="Times New Roman" w:eastAsia="黑体" w:hAnsi="Times New Roman" w:cs="Times New Roman"/>
                          <w:bCs/>
                          <w:color w:val="000000"/>
                          <w:sz w:val="21"/>
                          <w:szCs w:val="21"/>
                        </w:rPr>
                      </w:pPr>
                      <w:bookmarkStart w:id="31"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w:t>
                      </w:r>
                      <w:r>
                        <w:rPr>
                          <w:rFonts w:ascii="Times New Roman" w:eastAsia="黑体" w:hAnsi="Times New Roman" w:cs="Times New Roman" w:hint="eastAsia"/>
                          <w:bCs/>
                          <w:color w:val="000000"/>
                          <w:sz w:val="21"/>
                          <w:szCs w:val="21"/>
                        </w:rPr>
                        <w:t>区</w:t>
                      </w:r>
                      <w:r w:rsidRPr="00563044">
                        <w:rPr>
                          <w:rFonts w:ascii="Times New Roman" w:eastAsia="黑体" w:hAnsi="Times New Roman" w:cs="Times New Roman"/>
                          <w:bCs/>
                          <w:color w:val="000000"/>
                          <w:sz w:val="21"/>
                          <w:szCs w:val="21"/>
                        </w:rPr>
                        <w:t>小麦地区农户的基本特征和投入产出情况</w:t>
                      </w:r>
                      <w:bookmarkEnd w:id="31"/>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E50EF" w:rsidRPr="00F03DE6" w14:paraId="42C149FC" w14:textId="77777777" w:rsidTr="00740008">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40B3018F"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3F8315CA"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bottom w:val="single" w:sz="4" w:space="0" w:color="auto"/>
                              <w:right w:val="nil"/>
                            </w:tcBorders>
                            <w:shd w:val="clear" w:color="auto" w:fill="auto"/>
                            <w:noWrap/>
                            <w:vAlign w:val="center"/>
                            <w:hideMark/>
                          </w:tcPr>
                          <w:p w14:paraId="2F3942B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r>
                      <w:tr w:rsidR="00AE50EF" w:rsidRPr="00F03DE6" w14:paraId="38458279" w14:textId="77777777" w:rsidTr="00740008">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2BCAC627" w14:textId="4D3EE248" w:rsidR="00AE50EF" w:rsidRPr="00F03DE6" w:rsidRDefault="00AE50EF"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40C919D1" w14:textId="27F94561" w:rsidR="00AE50EF" w:rsidRPr="00F03DE6" w:rsidRDefault="00AE50EF" w:rsidP="00606608">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top w:val="single" w:sz="4" w:space="0" w:color="auto"/>
                              <w:left w:val="nil"/>
                              <w:bottom w:val="single" w:sz="4" w:space="0" w:color="auto"/>
                              <w:right w:val="nil"/>
                            </w:tcBorders>
                            <w:shd w:val="clear" w:color="auto" w:fill="auto"/>
                            <w:noWrap/>
                            <w:vAlign w:val="center"/>
                            <w:hideMark/>
                          </w:tcPr>
                          <w:p w14:paraId="7E73B722" w14:textId="379ED7A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AE50EF" w:rsidRPr="00F03DE6" w14:paraId="61575B3F" w14:textId="77777777" w:rsidTr="00740008">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164CD7E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single" w:sz="4" w:space="0" w:color="auto"/>
                              <w:left w:val="nil"/>
                              <w:bottom w:val="nil"/>
                              <w:right w:val="nil"/>
                            </w:tcBorders>
                            <w:shd w:val="clear" w:color="auto" w:fill="auto"/>
                            <w:noWrap/>
                            <w:vAlign w:val="center"/>
                            <w:hideMark/>
                          </w:tcPr>
                          <w:p w14:paraId="1D03237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single" w:sz="4" w:space="0" w:color="auto"/>
                              <w:left w:val="nil"/>
                              <w:bottom w:val="nil"/>
                              <w:right w:val="nil"/>
                            </w:tcBorders>
                            <w:shd w:val="clear" w:color="auto" w:fill="auto"/>
                            <w:noWrap/>
                            <w:vAlign w:val="center"/>
                            <w:hideMark/>
                          </w:tcPr>
                          <w:p w14:paraId="1C754E3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top w:val="single" w:sz="4" w:space="0" w:color="auto"/>
                              <w:left w:val="nil"/>
                              <w:right w:val="nil"/>
                            </w:tcBorders>
                            <w:shd w:val="clear" w:color="auto" w:fill="auto"/>
                            <w:noWrap/>
                            <w:vAlign w:val="center"/>
                            <w:hideMark/>
                          </w:tcPr>
                          <w:p w14:paraId="5B45C18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1E1F6C4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single" w:sz="4" w:space="0" w:color="auto"/>
                              <w:left w:val="nil"/>
                              <w:bottom w:val="nil"/>
                              <w:right w:val="nil"/>
                            </w:tcBorders>
                            <w:shd w:val="clear" w:color="auto" w:fill="auto"/>
                            <w:noWrap/>
                            <w:vAlign w:val="center"/>
                            <w:hideMark/>
                          </w:tcPr>
                          <w:p w14:paraId="3689DE1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single" w:sz="4" w:space="0" w:color="auto"/>
                              <w:left w:val="nil"/>
                              <w:bottom w:val="nil"/>
                              <w:right w:val="nil"/>
                            </w:tcBorders>
                            <w:shd w:val="clear" w:color="auto" w:fill="auto"/>
                            <w:noWrap/>
                            <w:vAlign w:val="center"/>
                            <w:hideMark/>
                          </w:tcPr>
                          <w:p w14:paraId="621B2E8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top w:val="single" w:sz="4" w:space="0" w:color="auto"/>
                              <w:left w:val="nil"/>
                              <w:right w:val="nil"/>
                            </w:tcBorders>
                            <w:shd w:val="clear" w:color="auto" w:fill="auto"/>
                            <w:noWrap/>
                            <w:vAlign w:val="center"/>
                            <w:hideMark/>
                          </w:tcPr>
                          <w:p w14:paraId="47D557D2"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5E96FE8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single" w:sz="4" w:space="0" w:color="auto"/>
                              <w:left w:val="nil"/>
                              <w:bottom w:val="nil"/>
                              <w:right w:val="nil"/>
                            </w:tcBorders>
                            <w:shd w:val="clear" w:color="auto" w:fill="auto"/>
                            <w:noWrap/>
                            <w:vAlign w:val="center"/>
                            <w:hideMark/>
                          </w:tcPr>
                          <w:p w14:paraId="61AEBEA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single" w:sz="4" w:space="0" w:color="auto"/>
                              <w:left w:val="nil"/>
                              <w:bottom w:val="nil"/>
                              <w:right w:val="nil"/>
                            </w:tcBorders>
                            <w:shd w:val="clear" w:color="auto" w:fill="auto"/>
                            <w:noWrap/>
                            <w:vAlign w:val="center"/>
                            <w:hideMark/>
                          </w:tcPr>
                          <w:p w14:paraId="07D50F6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top w:val="single" w:sz="4" w:space="0" w:color="auto"/>
                              <w:left w:val="nil"/>
                              <w:right w:val="nil"/>
                            </w:tcBorders>
                            <w:shd w:val="clear" w:color="auto" w:fill="auto"/>
                            <w:noWrap/>
                            <w:vAlign w:val="center"/>
                            <w:hideMark/>
                          </w:tcPr>
                          <w:p w14:paraId="13BD544A"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E50EF" w:rsidRPr="00F03DE6" w:rsidRDefault="00AE50EF"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E50EF" w:rsidRPr="00F03DE6" w:rsidRDefault="00AE50EF"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E50EF" w:rsidRPr="00F03DE6" w:rsidRDefault="00AE50EF" w:rsidP="00606608">
                            <w:pPr>
                              <w:spacing w:after="0" w:line="240" w:lineRule="auto"/>
                              <w:jc w:val="center"/>
                              <w:rPr>
                                <w:rFonts w:ascii="Times New Roman" w:eastAsia="宋体" w:hAnsi="Times New Roman" w:cs="Times New Roman"/>
                                <w:color w:val="000000"/>
                                <w:sz w:val="21"/>
                                <w:szCs w:val="21"/>
                              </w:rPr>
                            </w:pPr>
                          </w:p>
                        </w:tc>
                      </w:tr>
                      <w:tr w:rsidR="00AE50EF"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E50EF" w:rsidRPr="00F03DE6" w:rsidRDefault="00AE50EF"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E50EF" w:rsidRPr="00F03DE6" w:rsidRDefault="00AE50EF"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p>
                        </w:tc>
                      </w:tr>
                      <w:tr w:rsidR="00AE50EF"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E50EF" w:rsidRPr="00F03DE6" w:rsidRDefault="00AE50EF"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E50EF" w:rsidRDefault="00AE50EF" w:rsidP="00742017">
                      <w:pPr>
                        <w:spacing w:after="0" w:line="240" w:lineRule="auto"/>
                        <w:ind w:firstLine="440"/>
                        <w:jc w:val="center"/>
                      </w:pPr>
                    </w:p>
                    <w:p w14:paraId="36026842" w14:textId="77777777" w:rsidR="00AE50EF" w:rsidRDefault="00AE50EF"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9"/>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AE50EF" w:rsidRPr="008323E8" w:rsidRDefault="00AE50EF"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E50EF" w:rsidRPr="00F03DE6" w14:paraId="24A0CA27" w14:textId="77777777" w:rsidTr="007F3E83">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E50EF" w:rsidRPr="00F03DE6" w:rsidRDefault="00AE50EF"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p>
                              </w:tc>
                            </w:tr>
                            <w:tr w:rsidR="00AE50EF" w:rsidRPr="00F03DE6" w14:paraId="4CC53D25" w14:textId="77777777" w:rsidTr="007F3E83">
                              <w:trPr>
                                <w:trHeight w:val="397"/>
                              </w:trPr>
                              <w:tc>
                                <w:tcPr>
                                  <w:tcW w:w="1983" w:type="dxa"/>
                                  <w:vMerge/>
                                  <w:tcBorders>
                                    <w:left w:val="nil"/>
                                    <w:bottom w:val="single" w:sz="4" w:space="0" w:color="000000"/>
                                    <w:right w:val="nil"/>
                                  </w:tcBorders>
                                  <w:vAlign w:val="center"/>
                                  <w:hideMark/>
                                </w:tcPr>
                                <w:p w14:paraId="4777F4B0" w14:textId="77777777" w:rsidR="00AE50EF" w:rsidRPr="00F03DE6" w:rsidRDefault="00AE50EF"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E50EF" w:rsidRPr="00F03DE6" w:rsidRDefault="00AE50EF"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AE50EF" w:rsidRPr="00F03DE6" w:rsidRDefault="00AE50EF"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AE50EF" w:rsidRPr="00F03DE6" w:rsidRDefault="00AE50EF"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AE50EF" w:rsidRPr="00F03DE6" w:rsidRDefault="00AE50EF"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AE50EF" w:rsidRPr="00F03DE6" w14:paraId="796E6A52" w14:textId="77777777" w:rsidTr="007F3E83">
                              <w:trPr>
                                <w:trHeight w:val="283"/>
                              </w:trPr>
                              <w:tc>
                                <w:tcPr>
                                  <w:tcW w:w="1983" w:type="dxa"/>
                                  <w:tcBorders>
                                    <w:top w:val="nil"/>
                                    <w:left w:val="nil"/>
                                    <w:bottom w:val="nil"/>
                                    <w:right w:val="nil"/>
                                  </w:tcBorders>
                                  <w:shd w:val="clear" w:color="auto" w:fill="auto"/>
                                  <w:noWrap/>
                                  <w:vAlign w:val="center"/>
                                  <w:hideMark/>
                                </w:tcPr>
                                <w:p w14:paraId="45C78151"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E50EF" w:rsidRPr="00F03DE6" w:rsidRDefault="00AE50EF"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E50EF" w:rsidRPr="00F03DE6" w:rsidRDefault="00AE50EF"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E50EF" w:rsidRPr="00F03DE6" w:rsidRDefault="00AE50EF"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E50EF" w:rsidRPr="00F03DE6" w:rsidRDefault="00AE50EF"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E50EF" w:rsidRPr="00F03DE6" w:rsidRDefault="00AE50EF" w:rsidP="002B3AC1">
                                  <w:pPr>
                                    <w:spacing w:after="0" w:line="240" w:lineRule="auto"/>
                                    <w:jc w:val="center"/>
                                    <w:rPr>
                                      <w:rFonts w:ascii="Times New Roman" w:eastAsia="宋体" w:hAnsi="Times New Roman" w:cs="Times New Roman"/>
                                      <w:color w:val="000000"/>
                                      <w:sz w:val="21"/>
                                      <w:szCs w:val="21"/>
                                    </w:rPr>
                                  </w:pPr>
                                </w:p>
                              </w:tc>
                            </w:tr>
                            <w:tr w:rsidR="00AE50EF"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E50EF" w:rsidRPr="00F03DE6" w:rsidRDefault="00AE50EF"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E50EF" w:rsidRPr="00F03DE6" w:rsidRDefault="00AE50EF"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p>
                              </w:tc>
                            </w:tr>
                            <w:tr w:rsidR="00AE50EF"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E50EF" w:rsidRPr="00F03DE6" w:rsidRDefault="00AE50EF"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E50EF" w:rsidRDefault="00AE50EF" w:rsidP="00742017">
                            <w:pPr>
                              <w:spacing w:after="83"/>
                            </w:pPr>
                          </w:p>
                          <w:p w14:paraId="3CB6C53C" w14:textId="77777777" w:rsidR="00AE50EF" w:rsidRDefault="00AE50EF"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3.15pt;margin-top:116.3pt;width:685.95pt;height:439.35pt;rotation:-90;flip:x;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Y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TgC/YLQIAABUEAAAOAAAAAAAAAAAAAAAAAC4CAABk&#10;cnMvZTJvRG9jLnhtbFBLAQItABQABgAIAAAAIQDw87FU3wAAAAkBAAAPAAAAAAAAAAAAAAAAAIcE&#10;AABkcnMvZG93bnJldi54bWxQSwUGAAAAAAQABADzAAAAkwUAAAAA&#10;" filled="f" stroked="f">
                <v:textbox>
                  <w:txbxContent>
                    <w:p w14:paraId="469198AB" w14:textId="1BFB677B" w:rsidR="00AE50EF" w:rsidRPr="008323E8" w:rsidRDefault="00AE50EF"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E50EF" w:rsidRPr="00F03DE6" w14:paraId="24A0CA27" w14:textId="77777777" w:rsidTr="007F3E83">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E50EF" w:rsidRPr="00F03DE6" w:rsidRDefault="00AE50EF"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E50EF" w:rsidRPr="00F03DE6" w:rsidRDefault="00AE50EF"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bottom w:val="single" w:sz="4" w:space="0" w:color="auto"/>
                              <w:right w:val="nil"/>
                            </w:tcBorders>
                            <w:shd w:val="clear" w:color="auto" w:fill="auto"/>
                            <w:noWrap/>
                            <w:vAlign w:val="center"/>
                            <w:hideMark/>
                          </w:tcPr>
                          <w:p w14:paraId="51517F98"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bottom w:val="single" w:sz="4" w:space="0" w:color="auto"/>
                              <w:right w:val="nil"/>
                            </w:tcBorders>
                            <w:vAlign w:val="center"/>
                          </w:tcPr>
                          <w:p w14:paraId="079A6E9F"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bottom w:val="single" w:sz="4" w:space="0" w:color="auto"/>
                              <w:right w:val="nil"/>
                            </w:tcBorders>
                            <w:shd w:val="clear" w:color="auto" w:fill="auto"/>
                            <w:noWrap/>
                            <w:vAlign w:val="center"/>
                            <w:hideMark/>
                          </w:tcPr>
                          <w:p w14:paraId="72904B2C" w14:textId="77777777" w:rsidR="00AE50EF" w:rsidRPr="00F03DE6" w:rsidRDefault="00AE50EF" w:rsidP="00E851F4">
                            <w:pPr>
                              <w:spacing w:after="0" w:line="240" w:lineRule="auto"/>
                              <w:jc w:val="center"/>
                              <w:rPr>
                                <w:rFonts w:ascii="Times New Roman" w:eastAsia="宋体" w:hAnsi="Times New Roman" w:cs="Times New Roman"/>
                                <w:b/>
                                <w:color w:val="000000"/>
                                <w:sz w:val="21"/>
                                <w:szCs w:val="21"/>
                              </w:rPr>
                            </w:pPr>
                          </w:p>
                        </w:tc>
                      </w:tr>
                      <w:tr w:rsidR="00AE50EF" w:rsidRPr="00F03DE6" w14:paraId="4CC53D25" w14:textId="77777777" w:rsidTr="007F3E83">
                        <w:trPr>
                          <w:trHeight w:val="397"/>
                        </w:trPr>
                        <w:tc>
                          <w:tcPr>
                            <w:tcW w:w="1983" w:type="dxa"/>
                            <w:vMerge/>
                            <w:tcBorders>
                              <w:left w:val="nil"/>
                              <w:bottom w:val="single" w:sz="4" w:space="0" w:color="000000"/>
                              <w:right w:val="nil"/>
                            </w:tcBorders>
                            <w:vAlign w:val="center"/>
                            <w:hideMark/>
                          </w:tcPr>
                          <w:p w14:paraId="4777F4B0" w14:textId="77777777" w:rsidR="00AE50EF" w:rsidRPr="00F03DE6" w:rsidRDefault="00AE50EF"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E50EF" w:rsidRPr="00F03DE6" w:rsidRDefault="00AE50EF"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1535B137" w14:textId="00CC83B0" w:rsidR="00AE50EF" w:rsidRPr="00F03DE6" w:rsidRDefault="00AE50EF"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5507343C" w14:textId="472051D8" w:rsidR="00AE50EF" w:rsidRPr="00F03DE6" w:rsidRDefault="00AE50EF" w:rsidP="00E851F4">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F</w:t>
                            </w: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top w:val="single" w:sz="4" w:space="0" w:color="auto"/>
                              <w:left w:val="nil"/>
                              <w:bottom w:val="single" w:sz="4" w:space="0" w:color="auto"/>
                              <w:right w:val="nil"/>
                            </w:tcBorders>
                            <w:shd w:val="clear" w:color="auto" w:fill="auto"/>
                            <w:noWrap/>
                            <w:vAlign w:val="center"/>
                            <w:hideMark/>
                          </w:tcPr>
                          <w:p w14:paraId="0A4323E8" w14:textId="31A1FAD2" w:rsidR="00AE50EF" w:rsidRPr="00F03DE6" w:rsidRDefault="00AE50EF" w:rsidP="00E851F4">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color w:val="000000"/>
                                <w:sz w:val="21"/>
                                <w:szCs w:val="21"/>
                              </w:rPr>
                              <w:t>F</w:t>
                            </w:r>
                          </w:p>
                        </w:tc>
                      </w:tr>
                      <w:tr w:rsidR="00AE50EF" w:rsidRPr="00F03DE6" w14:paraId="796E6A52" w14:textId="77777777" w:rsidTr="007F3E83">
                        <w:trPr>
                          <w:trHeight w:val="283"/>
                        </w:trPr>
                        <w:tc>
                          <w:tcPr>
                            <w:tcW w:w="1983" w:type="dxa"/>
                            <w:tcBorders>
                              <w:top w:val="nil"/>
                              <w:left w:val="nil"/>
                              <w:bottom w:val="nil"/>
                              <w:right w:val="nil"/>
                            </w:tcBorders>
                            <w:shd w:val="clear" w:color="auto" w:fill="auto"/>
                            <w:noWrap/>
                            <w:vAlign w:val="center"/>
                            <w:hideMark/>
                          </w:tcPr>
                          <w:p w14:paraId="45C78151"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14CCE4B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single" w:sz="4" w:space="0" w:color="auto"/>
                              <w:left w:val="nil"/>
                              <w:bottom w:val="nil"/>
                              <w:right w:val="nil"/>
                            </w:tcBorders>
                            <w:shd w:val="clear" w:color="auto" w:fill="auto"/>
                            <w:noWrap/>
                            <w:vAlign w:val="center"/>
                            <w:hideMark/>
                          </w:tcPr>
                          <w:p w14:paraId="136F36B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2C92FC7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single" w:sz="4" w:space="0" w:color="auto"/>
                              <w:left w:val="nil"/>
                              <w:bottom w:val="nil"/>
                              <w:right w:val="nil"/>
                            </w:tcBorders>
                            <w:shd w:val="clear" w:color="auto" w:fill="auto"/>
                            <w:noWrap/>
                            <w:vAlign w:val="center"/>
                            <w:hideMark/>
                          </w:tcPr>
                          <w:p w14:paraId="1DEB85D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single" w:sz="4" w:space="0" w:color="auto"/>
                              <w:left w:val="nil"/>
                              <w:bottom w:val="nil"/>
                              <w:right w:val="nil"/>
                            </w:tcBorders>
                            <w:shd w:val="clear" w:color="auto" w:fill="auto"/>
                            <w:noWrap/>
                            <w:vAlign w:val="center"/>
                            <w:hideMark/>
                          </w:tcPr>
                          <w:p w14:paraId="6F798C0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top w:val="single" w:sz="4" w:space="0" w:color="auto"/>
                              <w:left w:val="nil"/>
                              <w:bottom w:val="nil"/>
                              <w:right w:val="nil"/>
                            </w:tcBorders>
                            <w:shd w:val="clear" w:color="auto" w:fill="auto"/>
                            <w:noWrap/>
                            <w:vAlign w:val="center"/>
                            <w:hideMark/>
                          </w:tcPr>
                          <w:p w14:paraId="24FEA27F"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57AC989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single" w:sz="4" w:space="0" w:color="auto"/>
                              <w:left w:val="nil"/>
                              <w:bottom w:val="nil"/>
                              <w:right w:val="nil"/>
                            </w:tcBorders>
                            <w:shd w:val="clear" w:color="auto" w:fill="auto"/>
                            <w:noWrap/>
                            <w:vAlign w:val="center"/>
                            <w:hideMark/>
                          </w:tcPr>
                          <w:p w14:paraId="136774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single" w:sz="4" w:space="0" w:color="auto"/>
                              <w:left w:val="nil"/>
                              <w:bottom w:val="nil"/>
                              <w:right w:val="nil"/>
                            </w:tcBorders>
                            <w:shd w:val="clear" w:color="auto" w:fill="auto"/>
                            <w:noWrap/>
                            <w:vAlign w:val="center"/>
                            <w:hideMark/>
                          </w:tcPr>
                          <w:p w14:paraId="02EE79C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single" w:sz="4" w:space="0" w:color="auto"/>
                              <w:left w:val="nil"/>
                              <w:bottom w:val="nil"/>
                              <w:right w:val="nil"/>
                            </w:tcBorders>
                            <w:shd w:val="clear" w:color="auto" w:fill="auto"/>
                            <w:noWrap/>
                            <w:vAlign w:val="center"/>
                            <w:hideMark/>
                          </w:tcPr>
                          <w:p w14:paraId="11C257C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67AE45A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single" w:sz="4" w:space="0" w:color="auto"/>
                              <w:left w:val="nil"/>
                              <w:bottom w:val="nil"/>
                              <w:right w:val="nil"/>
                            </w:tcBorders>
                            <w:shd w:val="clear" w:color="auto" w:fill="auto"/>
                            <w:noWrap/>
                            <w:vAlign w:val="center"/>
                            <w:hideMark/>
                          </w:tcPr>
                          <w:p w14:paraId="23B24E9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single" w:sz="4" w:space="0" w:color="auto"/>
                              <w:left w:val="nil"/>
                              <w:bottom w:val="nil"/>
                              <w:right w:val="nil"/>
                            </w:tcBorders>
                            <w:shd w:val="clear" w:color="auto" w:fill="auto"/>
                            <w:noWrap/>
                            <w:vAlign w:val="center"/>
                            <w:hideMark/>
                          </w:tcPr>
                          <w:p w14:paraId="0A7EB30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single" w:sz="4" w:space="0" w:color="auto"/>
                              <w:left w:val="nil"/>
                              <w:bottom w:val="nil"/>
                              <w:right w:val="nil"/>
                            </w:tcBorders>
                            <w:shd w:val="clear" w:color="auto" w:fill="auto"/>
                            <w:noWrap/>
                            <w:vAlign w:val="center"/>
                            <w:hideMark/>
                          </w:tcPr>
                          <w:p w14:paraId="39A7E7A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E50EF"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E50EF" w:rsidRPr="00F03DE6" w:rsidRDefault="00AE50EF"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E50EF" w:rsidRPr="00F03DE6" w:rsidRDefault="00AE50EF"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E50EF" w:rsidRPr="00F03DE6" w:rsidRDefault="00AE50EF"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E50EF" w:rsidRPr="00F03DE6" w:rsidRDefault="00AE50EF" w:rsidP="00E851F4">
                            <w:pPr>
                              <w:spacing w:after="0" w:line="240" w:lineRule="auto"/>
                              <w:jc w:val="center"/>
                              <w:rPr>
                                <w:rFonts w:ascii="Times New Roman" w:eastAsia="宋体" w:hAnsi="Times New Roman" w:cs="Times New Roman"/>
                                <w:color w:val="000000"/>
                                <w:sz w:val="21"/>
                                <w:szCs w:val="21"/>
                              </w:rPr>
                            </w:pPr>
                          </w:p>
                        </w:tc>
                      </w:tr>
                      <w:tr w:rsidR="00AE50EF"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E50EF" w:rsidRPr="00F03DE6" w:rsidRDefault="00AE50EF"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E50EF" w:rsidRPr="00F03DE6" w:rsidRDefault="00AE50EF"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E50EF" w:rsidRPr="00F03DE6" w:rsidRDefault="00AE50EF"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E50EF" w:rsidRPr="00F03DE6" w:rsidRDefault="00AE50EF"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E50EF" w:rsidRPr="00F03DE6" w:rsidRDefault="00AE50EF"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E50EF" w:rsidRPr="00F03DE6" w:rsidRDefault="00AE50EF"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E50EF" w:rsidRPr="00F03DE6" w:rsidRDefault="00AE50EF" w:rsidP="002B3AC1">
                            <w:pPr>
                              <w:spacing w:after="0" w:line="240" w:lineRule="auto"/>
                              <w:jc w:val="center"/>
                              <w:rPr>
                                <w:rFonts w:ascii="Times New Roman" w:eastAsia="宋体" w:hAnsi="Times New Roman" w:cs="Times New Roman"/>
                                <w:color w:val="000000"/>
                                <w:sz w:val="21"/>
                                <w:szCs w:val="21"/>
                              </w:rPr>
                            </w:pPr>
                          </w:p>
                        </w:tc>
                      </w:tr>
                      <w:tr w:rsidR="00AE50EF"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E50EF" w:rsidRPr="00F03DE6" w:rsidRDefault="00AE50EF"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E50EF" w:rsidRPr="00F03DE6" w:rsidRDefault="00AE50EF"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E50EF" w:rsidRPr="00F03DE6" w:rsidRDefault="00AE50EF" w:rsidP="002B3AC1">
                            <w:pPr>
                              <w:spacing w:after="0" w:line="240" w:lineRule="auto"/>
                              <w:jc w:val="center"/>
                              <w:rPr>
                                <w:rFonts w:ascii="Times New Roman" w:eastAsia="宋体" w:hAnsi="Times New Roman" w:cs="Times New Roman"/>
                                <w:b/>
                                <w:color w:val="000000"/>
                                <w:sz w:val="21"/>
                                <w:szCs w:val="21"/>
                              </w:rPr>
                            </w:pPr>
                          </w:p>
                        </w:tc>
                      </w:tr>
                      <w:tr w:rsidR="00AE50EF"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E50EF" w:rsidRPr="00F03DE6" w:rsidRDefault="00AE50EF"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E50EF" w:rsidRDefault="00AE50EF" w:rsidP="00742017">
                      <w:pPr>
                        <w:spacing w:after="83"/>
                      </w:pPr>
                    </w:p>
                    <w:p w14:paraId="3CB6C53C" w14:textId="77777777" w:rsidR="00AE50EF" w:rsidRDefault="00AE50EF"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2" w:name="_Toc4362495"/>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2"/>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3" w:name="_Toc4362496"/>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3"/>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2AE221EF" w:rsidR="006171F8"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4" w:name="_Toc4362497"/>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r w:rsidR="00B93A4D">
        <w:rPr>
          <w:rFonts w:ascii="Times New Roman" w:eastAsia="黑体" w:hAnsi="Times New Roman" w:cs="Times New Roman" w:hint="eastAsia"/>
          <w:sz w:val="28"/>
          <w:szCs w:val="28"/>
        </w:rPr>
        <w:t>、模型构建</w:t>
      </w:r>
      <w:r w:rsidR="00FC666E">
        <w:rPr>
          <w:rFonts w:ascii="Times New Roman" w:eastAsia="黑体" w:hAnsi="Times New Roman" w:cs="Times New Roman" w:hint="eastAsia"/>
          <w:sz w:val="28"/>
          <w:szCs w:val="28"/>
        </w:rPr>
        <w:t>与变量选择</w:t>
      </w:r>
      <w:bookmarkEnd w:id="34"/>
    </w:p>
    <w:p w14:paraId="3A681E41" w14:textId="473A2DA9" w:rsidR="00FC666E" w:rsidRPr="00FC666E" w:rsidRDefault="00FC666E"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hint="eastAsia"/>
          <w:sz w:val="24"/>
          <w:szCs w:val="24"/>
        </w:rPr>
        <w:t>4</w:t>
      </w:r>
      <w:r w:rsidRPr="00FC666E">
        <w:rPr>
          <w:rFonts w:ascii="Times New Roman" w:eastAsia="黑体" w:hAnsi="Times New Roman" w:cs="Times New Roman"/>
          <w:sz w:val="24"/>
          <w:szCs w:val="24"/>
        </w:rPr>
        <w:t xml:space="preserve">.1.1  </w:t>
      </w:r>
      <w:r w:rsidR="00B93A4D">
        <w:rPr>
          <w:rFonts w:ascii="Times New Roman" w:eastAsia="黑体" w:hAnsi="Times New Roman" w:cs="Times New Roman" w:hint="eastAsia"/>
          <w:sz w:val="24"/>
          <w:szCs w:val="24"/>
        </w:rPr>
        <w:t>分析框架与模型构建</w:t>
      </w:r>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29F2C313" w:rsidR="009A1B0A" w:rsidRDefault="00B55D39" w:rsidP="00AB13E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4F3B71">
        <w:rPr>
          <w:rFonts w:ascii="Times New Roman" w:hAnsi="Times New Roman" w:cs="Times New Roman" w:hint="eastAsia"/>
          <w:sz w:val="24"/>
          <w:szCs w:val="24"/>
        </w:rPr>
        <w:t>表现为亩均劳动投入数量</w:t>
      </w:r>
      <w:r w:rsidR="00B075EE">
        <w:rPr>
          <w:rFonts w:ascii="Times New Roman" w:hAnsi="Times New Roman" w:cs="Times New Roman" w:hint="eastAsia"/>
          <w:sz w:val="24"/>
          <w:szCs w:val="24"/>
        </w:rPr>
        <w:t>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w:t>
      </w:r>
      <w:r w:rsidR="004F3B71">
        <w:rPr>
          <w:rFonts w:ascii="Times New Roman" w:hAnsi="Times New Roman" w:cs="Times New Roman" w:hint="eastAsia"/>
          <w:sz w:val="24"/>
          <w:szCs w:val="24"/>
        </w:rPr>
        <w:t>传统小农具转变为先进机械</w:t>
      </w:r>
      <w:r w:rsidR="00B075EE">
        <w:rPr>
          <w:rFonts w:ascii="Times New Roman" w:hAnsi="Times New Roman" w:cs="Times New Roman" w:hint="eastAsia"/>
          <w:sz w:val="24"/>
          <w:szCs w:val="24"/>
        </w:rPr>
        <w:t>，</w:t>
      </w:r>
      <w:r w:rsidR="004F3B71">
        <w:rPr>
          <w:rFonts w:ascii="Times New Roman" w:hAnsi="Times New Roman" w:cs="Times New Roman" w:hint="eastAsia"/>
          <w:sz w:val="24"/>
          <w:szCs w:val="24"/>
        </w:rPr>
        <w:t>效率迅速提高</w:t>
      </w:r>
      <w:r w:rsidR="00B075EE">
        <w:rPr>
          <w:rFonts w:ascii="Times New Roman" w:hAnsi="Times New Roman" w:cs="Times New Roman"/>
          <w:sz w:val="24"/>
          <w:szCs w:val="24"/>
        </w:rPr>
        <w:t>带来</w:t>
      </w:r>
      <w:r w:rsidR="004F3B71">
        <w:rPr>
          <w:rFonts w:ascii="Times New Roman" w:hAnsi="Times New Roman" w:cs="Times New Roman" w:hint="eastAsia"/>
          <w:sz w:val="24"/>
          <w:szCs w:val="24"/>
        </w:rPr>
        <w:t>的增产效应大</w:t>
      </w:r>
      <w:r w:rsidR="00B075EE">
        <w:rPr>
          <w:rFonts w:ascii="Times New Roman" w:hAnsi="Times New Roman" w:cs="Times New Roman" w:hint="eastAsia"/>
          <w:sz w:val="24"/>
          <w:szCs w:val="24"/>
        </w:rPr>
        <w:t>。当农户处于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4F3B71">
        <w:rPr>
          <w:rFonts w:ascii="Times New Roman" w:hAnsi="Times New Roman" w:cs="Times New Roman"/>
          <w:sz w:val="24"/>
          <w:szCs w:val="24"/>
        </w:rPr>
        <w:t>农</w:t>
      </w:r>
      <w:r w:rsidR="00B075EE">
        <w:rPr>
          <w:rFonts w:ascii="Times New Roman" w:hAnsi="Times New Roman" w:cs="Times New Roman"/>
          <w:sz w:val="24"/>
          <w:szCs w:val="24"/>
        </w:rPr>
        <w:t>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4F3B71">
        <w:rPr>
          <w:rFonts w:ascii="Times New Roman" w:hAnsi="Times New Roman" w:cs="Times New Roman" w:hint="eastAsia"/>
          <w:sz w:val="24"/>
          <w:szCs w:val="24"/>
        </w:rPr>
        <w:t>各农户</w:t>
      </w:r>
      <w:r w:rsidR="00B075EE">
        <w:rPr>
          <w:rFonts w:ascii="Times New Roman" w:hAnsi="Times New Roman" w:cs="Times New Roman" w:hint="eastAsia"/>
          <w:sz w:val="24"/>
          <w:szCs w:val="24"/>
        </w:rPr>
        <w:t>使用的机械没有明显的效率差异，小农机械转换为大农机械时耕作质量提升空间有限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680" behindDoc="0" locked="0" layoutInCell="1" allowOverlap="1" wp14:anchorId="36DB36EC" wp14:editId="4DC669E8">
                <wp:simplePos x="0" y="0"/>
                <wp:positionH relativeFrom="column">
                  <wp:posOffset>816610</wp:posOffset>
                </wp:positionH>
                <wp:positionV relativeFrom="paragraph">
                  <wp:posOffset>145415</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AE50EF" w:rsidRPr="006A1885" w:rsidRDefault="00AE50EF"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AE50EF" w:rsidRPr="006A1885" w:rsidRDefault="00AE50EF"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AE50EF" w:rsidRPr="006A1885" w:rsidRDefault="00AE50EF"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AE50EF" w:rsidRPr="006A1885" w:rsidRDefault="00AE50EF"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AE50EF" w:rsidRPr="006A1885" w:rsidRDefault="00AE50EF"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w:pict>
              <v:group w14:anchorId="36DB36EC" id="组合 226" o:spid="_x0000_s1075" style="position:absolute;left:0;text-align:left;margin-left:64.3pt;margin-top:11.45pt;width:319.55pt;height:93.95pt;z-index:251655680;mso-height-relative:margin"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AE50EF" w:rsidRPr="006A1885" w:rsidRDefault="00AE50EF"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AE50EF" w:rsidRPr="006A1885" w:rsidRDefault="00AE50EF"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AE50EF" w:rsidRPr="006A1885" w:rsidRDefault="00AE50EF"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AE50EF" w:rsidRPr="006A1885" w:rsidRDefault="00AE50EF"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AE50EF" w:rsidRPr="006A1885" w:rsidRDefault="00AE50EF"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9A1B0A">
      <w:pPr>
        <w:spacing w:beforeLines="50" w:before="163" w:afterLines="50" w:after="163"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2B47D6">
      <w:pPr>
        <w:wordWrap w:val="0"/>
        <w:spacing w:beforeLines="50" w:before="163" w:afterLines="50" w:after="163"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2B47D6">
      <w:pPr>
        <w:tabs>
          <w:tab w:val="left" w:pos="0"/>
          <w:tab w:val="center" w:pos="4400"/>
          <w:tab w:val="right" w:pos="8800"/>
        </w:tabs>
        <w:wordWrap w:val="0"/>
        <w:spacing w:beforeLines="50" w:before="163" w:afterLines="50" w:after="163" w:line="400" w:lineRule="exact"/>
        <w:ind w:firstLineChars="200" w:firstLine="480"/>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2B47D6">
      <w:pPr>
        <w:tabs>
          <w:tab w:val="left" w:pos="0"/>
          <w:tab w:val="center" w:pos="4400"/>
          <w:tab w:val="right" w:pos="8800"/>
        </w:tabs>
        <w:wordWrap w:val="0"/>
        <w:spacing w:beforeLines="50" w:before="163" w:afterLines="50" w:after="163" w:line="400" w:lineRule="exact"/>
        <w:ind w:firstLineChars="200" w:firstLine="480"/>
        <w:jc w:val="right"/>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1B4EABF2" w:rsidR="00595768" w:rsidRPr="00FC666E" w:rsidRDefault="00F06B08" w:rsidP="00FC666E">
      <w:pPr>
        <w:spacing w:beforeLines="100" w:before="326" w:afterLines="100" w:after="326" w:line="400" w:lineRule="exact"/>
        <w:jc w:val="both"/>
        <w:outlineLvl w:val="2"/>
        <w:rPr>
          <w:rFonts w:ascii="Times New Roman" w:eastAsia="黑体" w:hAnsi="Times New Roman" w:cs="Times New Roman"/>
          <w:sz w:val="24"/>
          <w:szCs w:val="24"/>
        </w:rPr>
      </w:pPr>
      <w:r w:rsidRPr="00FC666E">
        <w:rPr>
          <w:rFonts w:ascii="Times New Roman" w:eastAsia="黑体" w:hAnsi="Times New Roman" w:cs="Times New Roman"/>
          <w:sz w:val="24"/>
          <w:szCs w:val="24"/>
        </w:rPr>
        <w:t>4.</w:t>
      </w:r>
      <w:r w:rsidR="00FC666E" w:rsidRPr="00FC666E">
        <w:rPr>
          <w:rFonts w:ascii="Times New Roman" w:eastAsia="黑体" w:hAnsi="Times New Roman" w:cs="Times New Roman"/>
          <w:sz w:val="24"/>
          <w:szCs w:val="24"/>
        </w:rPr>
        <w:t>1.2</w:t>
      </w:r>
      <w:r w:rsidR="00595768" w:rsidRPr="00FC666E">
        <w:rPr>
          <w:rFonts w:ascii="Times New Roman" w:eastAsia="黑体" w:hAnsi="Times New Roman" w:cs="Times New Roman"/>
          <w:sz w:val="24"/>
          <w:szCs w:val="24"/>
        </w:rPr>
        <w:t xml:space="preserve">  </w:t>
      </w:r>
      <w:r w:rsidR="00595768" w:rsidRPr="00FC666E">
        <w:rPr>
          <w:rFonts w:ascii="Times New Roman" w:eastAsia="黑体" w:hAnsi="Times New Roman" w:cs="Times New Roman" w:hint="eastAsia"/>
          <w:sz w:val="24"/>
          <w:szCs w:val="24"/>
        </w:rPr>
        <w:t>变量选择</w:t>
      </w:r>
    </w:p>
    <w:p w14:paraId="7ECFAE69" w14:textId="77777777" w:rsidR="000F6E31" w:rsidRDefault="00595768" w:rsidP="000F6E3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2E99A7C3" w14:textId="77777777" w:rsidR="00672722" w:rsidRDefault="00672722" w:rsidP="000F6E31">
      <w:pPr>
        <w:spacing w:beforeLines="50" w:before="163" w:afterLines="50" w:after="163" w:line="400" w:lineRule="exact"/>
        <w:ind w:firstLineChars="200" w:firstLine="482"/>
        <w:jc w:val="both"/>
        <w:rPr>
          <w:rFonts w:ascii="Times New Roman" w:hAnsi="Times New Roman" w:cs="Times New Roman"/>
          <w:b/>
          <w:sz w:val="24"/>
          <w:szCs w:val="24"/>
        </w:rPr>
        <w:sectPr w:rsidR="00672722" w:rsidSect="00E46361">
          <w:headerReference w:type="even" r:id="rId40"/>
          <w:headerReference w:type="default" r:id="rId41"/>
          <w:pgSz w:w="11906" w:h="16838"/>
          <w:pgMar w:top="1701" w:right="1418" w:bottom="1418" w:left="1701" w:header="1417" w:footer="1020" w:gutter="0"/>
          <w:cols w:space="425"/>
          <w:docGrid w:type="lines" w:linePitch="326"/>
        </w:sectPr>
      </w:pPr>
    </w:p>
    <w:p w14:paraId="33FAC9FC" w14:textId="5662FD3B" w:rsidR="0083223C" w:rsidRPr="000F6E31" w:rsidRDefault="00CD4E4E" w:rsidP="000F6E31">
      <w:pPr>
        <w:spacing w:beforeLines="50" w:before="163" w:afterLines="50" w:after="163" w:line="400" w:lineRule="exact"/>
        <w:ind w:firstLineChars="200" w:firstLine="482"/>
        <w:jc w:val="both"/>
        <w:rPr>
          <w:rFonts w:ascii="Times New Roman" w:hAnsi="Times New Roman" w:cs="Times New Roman"/>
          <w:sz w:val="24"/>
          <w:szCs w:val="24"/>
        </w:rPr>
      </w:pPr>
      <w:r w:rsidRPr="00DF7FA4">
        <w:rPr>
          <w:rFonts w:ascii="Times New Roman" w:hAnsi="Times New Roman" w:cs="Times New Roman" w:hint="eastAsia"/>
          <w:b/>
          <w:sz w:val="24"/>
          <w:szCs w:val="24"/>
        </w:rPr>
        <w:lastRenderedPageBreak/>
        <w:t>（</w:t>
      </w:r>
      <w:r w:rsidRPr="00DF7FA4">
        <w:rPr>
          <w:rFonts w:ascii="Times New Roman" w:hAnsi="Times New Roman" w:cs="Times New Roman" w:hint="eastAsia"/>
          <w:b/>
          <w:sz w:val="24"/>
          <w:szCs w:val="24"/>
        </w:rPr>
        <w:t>1</w:t>
      </w:r>
      <w:r w:rsidRPr="00DF7FA4">
        <w:rPr>
          <w:rFonts w:ascii="Times New Roman" w:hAnsi="Times New Roman" w:cs="Times New Roman" w:hint="eastAsia"/>
          <w:b/>
          <w:sz w:val="24"/>
          <w:szCs w:val="24"/>
        </w:rPr>
        <w:t>）</w:t>
      </w:r>
      <w:r w:rsidR="00595768" w:rsidRPr="00DF7FA4">
        <w:rPr>
          <w:rFonts w:ascii="Times New Roman" w:hAnsi="Times New Roman" w:cs="Times New Roman" w:hint="eastAsia"/>
          <w:b/>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633D72F2" w:rsidR="0083223C" w:rsidRPr="00DF7FA4"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F7FA4">
        <w:rPr>
          <w:rFonts w:ascii="Times New Roman" w:hAnsi="Times New Roman" w:cs="Times New Roman" w:hint="eastAsia"/>
          <w:b/>
          <w:sz w:val="24"/>
          <w:szCs w:val="24"/>
        </w:rPr>
        <w:t>（</w:t>
      </w:r>
      <w:r w:rsidRPr="00DF7FA4">
        <w:rPr>
          <w:rFonts w:ascii="Times New Roman" w:hAnsi="Times New Roman" w:cs="Times New Roman" w:hint="eastAsia"/>
          <w:b/>
          <w:sz w:val="24"/>
          <w:szCs w:val="24"/>
        </w:rPr>
        <w:t>2</w:t>
      </w:r>
      <w:r w:rsidRPr="00DF7FA4">
        <w:rPr>
          <w:rFonts w:ascii="Times New Roman" w:hAnsi="Times New Roman" w:cs="Times New Roman" w:hint="eastAsia"/>
          <w:b/>
          <w:sz w:val="24"/>
          <w:szCs w:val="24"/>
        </w:rPr>
        <w:t>）</w:t>
      </w:r>
      <w:r w:rsidR="00595768" w:rsidRPr="00DF7FA4">
        <w:rPr>
          <w:rFonts w:ascii="Times New Roman" w:hAnsi="Times New Roman" w:cs="Times New Roman" w:hint="eastAsia"/>
          <w:b/>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w:t>
      </w:r>
      <w:r w:rsidRPr="00C62D74">
        <w:rPr>
          <w:rFonts w:ascii="Times New Roman" w:hAnsi="Times New Roman" w:cs="Times New Roman"/>
          <w:sz w:val="24"/>
          <w:szCs w:val="24"/>
        </w:rPr>
        <w:lastRenderedPageBreak/>
        <w:t>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0EE5251E" w:rsidR="0083223C" w:rsidRPr="00DF7FA4" w:rsidRDefault="00CD4E4E" w:rsidP="00DF7FA4">
      <w:pPr>
        <w:spacing w:beforeLines="50" w:before="163" w:afterLines="50" w:after="163" w:line="400" w:lineRule="exact"/>
        <w:ind w:firstLineChars="200" w:firstLine="482"/>
        <w:rPr>
          <w:rFonts w:ascii="Times New Roman" w:hAnsi="Times New Roman" w:cs="Times New Roman"/>
          <w:b/>
          <w:sz w:val="24"/>
          <w:szCs w:val="24"/>
        </w:rPr>
      </w:pPr>
      <w:r w:rsidRPr="00DF7FA4">
        <w:rPr>
          <w:rFonts w:ascii="Times New Roman" w:hAnsi="Times New Roman" w:cs="Times New Roman" w:hint="eastAsia"/>
          <w:b/>
          <w:sz w:val="24"/>
          <w:szCs w:val="24"/>
        </w:rPr>
        <w:t>（</w:t>
      </w:r>
      <w:r w:rsidRPr="00DF7FA4">
        <w:rPr>
          <w:rFonts w:ascii="Times New Roman" w:hAnsi="Times New Roman" w:cs="Times New Roman" w:hint="eastAsia"/>
          <w:b/>
          <w:sz w:val="24"/>
          <w:szCs w:val="24"/>
        </w:rPr>
        <w:t>3</w:t>
      </w:r>
      <w:r w:rsidRPr="00DF7FA4">
        <w:rPr>
          <w:rFonts w:ascii="Times New Roman" w:hAnsi="Times New Roman" w:cs="Times New Roman" w:hint="eastAsia"/>
          <w:b/>
          <w:sz w:val="24"/>
          <w:szCs w:val="24"/>
        </w:rPr>
        <w:t>）</w:t>
      </w:r>
      <w:r w:rsidRPr="00DF7FA4">
        <w:rPr>
          <w:rFonts w:ascii="Times New Roman" w:hAnsi="Times New Roman" w:cs="Times New Roman"/>
          <w:b/>
          <w:sz w:val="24"/>
          <w:szCs w:val="24"/>
        </w:rPr>
        <w:t>外部</w:t>
      </w:r>
      <w:r w:rsidRPr="00DF7FA4">
        <w:rPr>
          <w:rFonts w:ascii="Times New Roman" w:hAnsi="Times New Roman" w:cs="Times New Roman" w:hint="eastAsia"/>
          <w:b/>
          <w:sz w:val="24"/>
          <w:szCs w:val="24"/>
        </w:rPr>
        <w:t>环境变量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29827B19"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w:t>
      </w:r>
      <w:r w:rsidRPr="00C62D74">
        <w:rPr>
          <w:rFonts w:ascii="Times New Roman" w:hAnsi="Times New Roman" w:cs="Times New Roman" w:hint="eastAsia"/>
          <w:sz w:val="24"/>
          <w:szCs w:val="24"/>
        </w:rPr>
        <w:lastRenderedPageBreak/>
        <w:t>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[59]</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0DB9436E" w14:textId="539CA162" w:rsidR="00693569" w:rsidRDefault="00693569" w:rsidP="00693569">
      <w:pPr>
        <w:spacing w:beforeLines="100" w:before="326" w:afterLines="100" w:after="326" w:line="400" w:lineRule="exact"/>
        <w:jc w:val="both"/>
        <w:outlineLvl w:val="1"/>
        <w:rPr>
          <w:rFonts w:ascii="Times New Roman" w:eastAsia="黑体" w:hAnsi="Times New Roman" w:cs="Times New Roman"/>
          <w:sz w:val="28"/>
          <w:szCs w:val="28"/>
        </w:rPr>
      </w:pPr>
      <w:bookmarkStart w:id="35" w:name="_Toc4362498"/>
      <w:r w:rsidRPr="00693569">
        <w:rPr>
          <w:rFonts w:ascii="Times New Roman" w:eastAsia="黑体" w:hAnsi="Times New Roman" w:cs="Times New Roman" w:hint="eastAsia"/>
          <w:sz w:val="28"/>
          <w:szCs w:val="28"/>
        </w:rPr>
        <w:t>4</w:t>
      </w:r>
      <w:r w:rsidRPr="00693569">
        <w:rPr>
          <w:rFonts w:ascii="Times New Roman" w:eastAsia="黑体" w:hAnsi="Times New Roman" w:cs="Times New Roman"/>
          <w:sz w:val="28"/>
          <w:szCs w:val="28"/>
        </w:rPr>
        <w:t xml:space="preserve">.2  </w:t>
      </w:r>
      <w:r w:rsidR="00582D02">
        <w:rPr>
          <w:rFonts w:ascii="Times New Roman" w:eastAsia="黑体" w:hAnsi="Times New Roman" w:cs="Times New Roman" w:hint="eastAsia"/>
          <w:sz w:val="28"/>
          <w:szCs w:val="28"/>
        </w:rPr>
        <w:t>亩均</w:t>
      </w:r>
      <w:r w:rsidR="002B1909">
        <w:rPr>
          <w:rFonts w:ascii="Times New Roman" w:eastAsia="黑体" w:hAnsi="Times New Roman" w:cs="Times New Roman" w:hint="eastAsia"/>
          <w:sz w:val="28"/>
          <w:szCs w:val="28"/>
        </w:rPr>
        <w:t>要素投入</w:t>
      </w:r>
      <w:r w:rsidR="007C3530">
        <w:rPr>
          <w:rFonts w:ascii="Times New Roman" w:eastAsia="黑体" w:hAnsi="Times New Roman" w:cs="Times New Roman" w:hint="eastAsia"/>
          <w:sz w:val="28"/>
          <w:szCs w:val="28"/>
        </w:rPr>
        <w:t>的规模</w:t>
      </w:r>
      <w:r w:rsidR="00857122">
        <w:rPr>
          <w:rFonts w:ascii="Times New Roman" w:eastAsia="黑体" w:hAnsi="Times New Roman" w:cs="Times New Roman" w:hint="eastAsia"/>
          <w:sz w:val="28"/>
          <w:szCs w:val="28"/>
        </w:rPr>
        <w:t>特征</w:t>
      </w:r>
      <w:bookmarkEnd w:id="35"/>
    </w:p>
    <w:p w14:paraId="6FF3391C" w14:textId="5ACBBDB0" w:rsidR="00766DC7" w:rsidRDefault="00751A99" w:rsidP="00766DC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不同</w:t>
      </w:r>
      <w:r>
        <w:rPr>
          <w:rFonts w:ascii="Times New Roman" w:hAnsi="Times New Roman" w:cs="Times New Roman" w:hint="eastAsia"/>
          <w:sz w:val="24"/>
          <w:szCs w:val="24"/>
        </w:rPr>
        <w:t>规模农户在要素投入组合方面确实存在比较大的差异。通过聚类稳健标准误固定效应方法，实证估计每亩生产要素与规模的关系。结果表明，玉米亩均投工量对数与规模对数之间存在显著的“</w:t>
      </w:r>
      <w:r>
        <w:rPr>
          <w:rFonts w:ascii="Times New Roman" w:hAnsi="Times New Roman" w:cs="Times New Roman"/>
          <w:sz w:val="24"/>
          <w:szCs w:val="24"/>
        </w:rPr>
        <w:t>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，小麦与稻谷存在显著的负向关系。一熟区玉米、两熟区小麦和稻谷的亩均肥料对数与规模对数之间存在显著的“</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，两熟区玉米存在显著的“倒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。一熟区玉米亩均肥料对数与规模对数之间关系不显著，两熟区玉米、</w:t>
      </w:r>
      <w:r>
        <w:rPr>
          <w:rFonts w:ascii="Times New Roman" w:hAnsi="Times New Roman" w:cs="Times New Roman"/>
          <w:sz w:val="24"/>
          <w:szCs w:val="24"/>
        </w:rPr>
        <w:t>两熟区</w:t>
      </w:r>
      <w:r>
        <w:rPr>
          <w:rFonts w:ascii="Times New Roman" w:hAnsi="Times New Roman" w:cs="Times New Roman" w:hint="eastAsia"/>
          <w:sz w:val="24"/>
          <w:szCs w:val="24"/>
        </w:rPr>
        <w:t>小麦和稻谷存在显著的“倒</w:t>
      </w:r>
      <w:r>
        <w:rPr>
          <w:rFonts w:ascii="Times New Roman" w:hAnsi="Times New Roman" w:cs="Times New Roman" w:hint="eastAsia"/>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）。根据估计结果模拟亩均生产要素与规模的关系，发现</w:t>
      </w:r>
      <w:r>
        <w:rPr>
          <w:rFonts w:ascii="Times New Roman" w:hAnsi="Times New Roman" w:cs="Times New Roman"/>
          <w:sz w:val="24"/>
          <w:szCs w:val="24"/>
        </w:rPr>
        <w:t>在</w:t>
      </w:r>
      <w:r>
        <w:rPr>
          <w:rFonts w:ascii="Times New Roman" w:hAnsi="Times New Roman" w:cs="Times New Roman" w:hint="eastAsia"/>
          <w:sz w:val="24"/>
          <w:szCs w:val="24"/>
        </w:rPr>
        <w:t>合理规模范围内，四种情况下，亩均投工量随着规模的扩大显著下降，亩均肥料随着规模的扩大显著下降，亩均机械随着规模的扩大呈现先上升后下降的趋势。</w:t>
      </w:r>
    </w:p>
    <w:p w14:paraId="18ED5A3A" w14:textId="77777777" w:rsidR="00766DC7" w:rsidRPr="00C32006" w:rsidRDefault="00766DC7" w:rsidP="00766DC7">
      <w:pPr>
        <w:spacing w:beforeLines="50" w:before="163" w:after="0" w:line="400" w:lineRule="exact"/>
        <w:jc w:val="center"/>
        <w:rPr>
          <w:rFonts w:ascii="Times New Roman" w:eastAsia="黑体" w:hAnsi="Times New Roman" w:cs="Times New Roman"/>
          <w:sz w:val="21"/>
          <w:szCs w:val="21"/>
        </w:rPr>
      </w:pPr>
      <w:r w:rsidRPr="00C32006">
        <w:rPr>
          <w:rFonts w:ascii="Times New Roman" w:eastAsia="黑体" w:hAnsi="Times New Roman" w:cs="Times New Roman" w:hint="eastAsia"/>
          <w:sz w:val="21"/>
          <w:szCs w:val="21"/>
        </w:rPr>
        <w:t>表</w:t>
      </w:r>
      <w:r w:rsidRPr="00C32006">
        <w:rPr>
          <w:rFonts w:ascii="Times New Roman" w:eastAsia="黑体" w:hAnsi="Times New Roman" w:cs="Times New Roman" w:hint="eastAsia"/>
          <w:sz w:val="21"/>
          <w:szCs w:val="21"/>
        </w:rPr>
        <w:t>4</w:t>
      </w:r>
      <w:r w:rsidRPr="00C32006">
        <w:rPr>
          <w:rFonts w:ascii="Times New Roman" w:eastAsia="黑体" w:hAnsi="Times New Roman" w:cs="Times New Roman"/>
          <w:sz w:val="21"/>
          <w:szCs w:val="21"/>
        </w:rPr>
        <w:t>-1</w:t>
      </w:r>
      <w:r w:rsidRPr="00C32006">
        <w:rPr>
          <w:rFonts w:ascii="Times New Roman" w:eastAsia="黑体" w:hAnsi="Times New Roman" w:cs="Times New Roman" w:hint="eastAsia"/>
          <w:sz w:val="21"/>
          <w:szCs w:val="21"/>
        </w:rPr>
        <w:t xml:space="preserve">  </w:t>
      </w:r>
      <w:r w:rsidRPr="00C32006">
        <w:rPr>
          <w:rFonts w:ascii="Times New Roman" w:eastAsia="黑体" w:hAnsi="Times New Roman" w:cs="Times New Roman" w:hint="eastAsia"/>
          <w:sz w:val="21"/>
          <w:szCs w:val="21"/>
        </w:rPr>
        <w:t>亩均生产要素与规模变量的估计结果</w:t>
      </w:r>
    </w:p>
    <w:tbl>
      <w:tblPr>
        <w:tblW w:w="0" w:type="auto"/>
        <w:jc w:val="center"/>
        <w:tblBorders>
          <w:top w:val="single" w:sz="12" w:space="0" w:color="auto"/>
          <w:bottom w:val="single" w:sz="12" w:space="0" w:color="auto"/>
        </w:tblBorders>
        <w:tblLook w:val="04A0" w:firstRow="1" w:lastRow="0" w:firstColumn="1" w:lastColumn="0" w:noHBand="0" w:noVBand="1"/>
      </w:tblPr>
      <w:tblGrid>
        <w:gridCol w:w="1185"/>
        <w:gridCol w:w="1417"/>
        <w:gridCol w:w="1134"/>
        <w:gridCol w:w="850"/>
        <w:gridCol w:w="1134"/>
        <w:gridCol w:w="850"/>
        <w:gridCol w:w="1135"/>
        <w:gridCol w:w="850"/>
      </w:tblGrid>
      <w:tr w:rsidR="00766DC7" w:rsidRPr="004E72D4" w14:paraId="443812F1" w14:textId="77777777" w:rsidTr="00281162">
        <w:trPr>
          <w:trHeight w:val="397"/>
          <w:jc w:val="center"/>
        </w:trPr>
        <w:tc>
          <w:tcPr>
            <w:tcW w:w="1185" w:type="dxa"/>
            <w:tcBorders>
              <w:top w:val="single" w:sz="12" w:space="0" w:color="auto"/>
              <w:bottom w:val="single" w:sz="4" w:space="0" w:color="auto"/>
            </w:tcBorders>
            <w:vAlign w:val="center"/>
          </w:tcPr>
          <w:p w14:paraId="64AB1CB0" w14:textId="77777777" w:rsidR="00766DC7" w:rsidRPr="004E72D4" w:rsidRDefault="00766DC7" w:rsidP="00281162">
            <w:pPr>
              <w:spacing w:after="0" w:line="240" w:lineRule="auto"/>
              <w:jc w:val="center"/>
              <w:rPr>
                <w:rFonts w:ascii="Times New Roman" w:hAnsi="Times New Roman" w:cs="Times New Roman"/>
                <w:b/>
                <w:iCs/>
                <w:color w:val="000000"/>
                <w:sz w:val="21"/>
                <w:szCs w:val="21"/>
              </w:rPr>
            </w:pPr>
            <w:r w:rsidRPr="004E72D4">
              <w:rPr>
                <w:rFonts w:ascii="Times New Roman" w:hAnsi="Times New Roman" w:cs="Times New Roman"/>
                <w:b/>
                <w:iCs/>
                <w:color w:val="000000"/>
                <w:sz w:val="21"/>
                <w:szCs w:val="21"/>
              </w:rPr>
              <w:t>因变量</w:t>
            </w:r>
          </w:p>
        </w:tc>
        <w:tc>
          <w:tcPr>
            <w:tcW w:w="1417" w:type="dxa"/>
            <w:tcBorders>
              <w:top w:val="single" w:sz="12" w:space="0" w:color="auto"/>
              <w:bottom w:val="single" w:sz="4" w:space="0" w:color="auto"/>
            </w:tcBorders>
            <w:shd w:val="clear" w:color="auto" w:fill="auto"/>
            <w:noWrap/>
            <w:vAlign w:val="center"/>
            <w:hideMark/>
          </w:tcPr>
          <w:p w14:paraId="13787FEE" w14:textId="77777777" w:rsidR="00766DC7" w:rsidRPr="0015700C" w:rsidRDefault="00766DC7" w:rsidP="00281162">
            <w:pPr>
              <w:spacing w:after="0" w:line="240" w:lineRule="auto"/>
              <w:jc w:val="center"/>
              <w:rPr>
                <w:rFonts w:ascii="Times New Roman" w:hAnsi="Times New Roman" w:cs="Times New Roman"/>
                <w:b/>
                <w:iCs/>
                <w:color w:val="000000"/>
                <w:sz w:val="21"/>
                <w:szCs w:val="21"/>
              </w:rPr>
            </w:pPr>
            <w:r>
              <w:rPr>
                <w:rFonts w:ascii="Times New Roman" w:hAnsi="Times New Roman" w:cs="Times New Roman" w:hint="eastAsia"/>
                <w:b/>
                <w:iCs/>
                <w:color w:val="000000"/>
                <w:sz w:val="21"/>
                <w:szCs w:val="21"/>
              </w:rPr>
              <w:t>粮食作物</w:t>
            </w:r>
          </w:p>
        </w:tc>
        <w:tc>
          <w:tcPr>
            <w:tcW w:w="1984" w:type="dxa"/>
            <w:gridSpan w:val="2"/>
            <w:tcBorders>
              <w:top w:val="single" w:sz="12" w:space="0" w:color="auto"/>
              <w:bottom w:val="single" w:sz="4" w:space="0" w:color="auto"/>
            </w:tcBorders>
            <w:shd w:val="clear" w:color="auto" w:fill="auto"/>
            <w:noWrap/>
            <w:vAlign w:val="center"/>
            <w:hideMark/>
          </w:tcPr>
          <w:p w14:paraId="10D087D5"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15700C">
              <w:rPr>
                <w:rFonts w:ascii="Times New Roman" w:hAnsi="Times New Roman" w:cs="Times New Roman"/>
                <w:b/>
                <w:i/>
                <w:iCs/>
                <w:color w:val="000000"/>
                <w:sz w:val="21"/>
                <w:szCs w:val="21"/>
              </w:rPr>
              <w:t>lnland</w:t>
            </w:r>
          </w:p>
        </w:tc>
        <w:tc>
          <w:tcPr>
            <w:tcW w:w="1984" w:type="dxa"/>
            <w:gridSpan w:val="2"/>
            <w:tcBorders>
              <w:top w:val="single" w:sz="12" w:space="0" w:color="auto"/>
              <w:bottom w:val="single" w:sz="4" w:space="0" w:color="auto"/>
            </w:tcBorders>
            <w:shd w:val="clear" w:color="auto" w:fill="auto"/>
            <w:noWrap/>
            <w:vAlign w:val="center"/>
            <w:hideMark/>
          </w:tcPr>
          <w:p w14:paraId="2AF7BCF7"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15700C">
              <w:rPr>
                <w:rFonts w:ascii="Times New Roman" w:hAnsi="Times New Roman" w:cs="Times New Roman"/>
                <w:b/>
                <w:i/>
                <w:iCs/>
                <w:color w:val="000000"/>
                <w:sz w:val="21"/>
                <w:szCs w:val="21"/>
              </w:rPr>
              <w:t>lnland2</w:t>
            </w:r>
          </w:p>
        </w:tc>
        <w:tc>
          <w:tcPr>
            <w:tcW w:w="1985" w:type="dxa"/>
            <w:gridSpan w:val="2"/>
            <w:tcBorders>
              <w:top w:val="single" w:sz="12" w:space="0" w:color="auto"/>
              <w:bottom w:val="single" w:sz="4" w:space="0" w:color="auto"/>
            </w:tcBorders>
            <w:shd w:val="clear" w:color="auto" w:fill="auto"/>
            <w:noWrap/>
            <w:vAlign w:val="center"/>
            <w:hideMark/>
          </w:tcPr>
          <w:p w14:paraId="7D190740" w14:textId="77777777" w:rsidR="00766DC7" w:rsidRPr="0015700C" w:rsidRDefault="00766DC7" w:rsidP="00281162">
            <w:pPr>
              <w:spacing w:after="0" w:line="240" w:lineRule="auto"/>
              <w:jc w:val="center"/>
              <w:rPr>
                <w:rFonts w:ascii="Times New Roman" w:hAnsi="Times New Roman" w:cs="Times New Roman"/>
                <w:b/>
                <w:i/>
                <w:iCs/>
                <w:color w:val="000000"/>
                <w:sz w:val="21"/>
                <w:szCs w:val="21"/>
              </w:rPr>
            </w:pPr>
            <w:r w:rsidRPr="0015700C">
              <w:rPr>
                <w:rFonts w:ascii="Times New Roman" w:hAnsi="Times New Roman" w:cs="Times New Roman"/>
                <w:b/>
                <w:i/>
                <w:iCs/>
                <w:color w:val="000000"/>
                <w:sz w:val="21"/>
                <w:szCs w:val="21"/>
              </w:rPr>
              <w:t>_cons</w:t>
            </w:r>
          </w:p>
        </w:tc>
      </w:tr>
      <w:tr w:rsidR="00766DC7" w:rsidRPr="004E72D4" w14:paraId="7C8A011B" w14:textId="77777777" w:rsidTr="00281162">
        <w:trPr>
          <w:trHeight w:val="283"/>
          <w:jc w:val="center"/>
        </w:trPr>
        <w:tc>
          <w:tcPr>
            <w:tcW w:w="1185" w:type="dxa"/>
            <w:vMerge w:val="restart"/>
            <w:tcBorders>
              <w:top w:val="nil"/>
            </w:tcBorders>
          </w:tcPr>
          <w:p w14:paraId="363B8895"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lnlabor</w:t>
            </w:r>
          </w:p>
        </w:tc>
        <w:tc>
          <w:tcPr>
            <w:tcW w:w="1417" w:type="dxa"/>
            <w:tcBorders>
              <w:top w:val="nil"/>
            </w:tcBorders>
            <w:shd w:val="clear" w:color="auto" w:fill="auto"/>
            <w:noWrap/>
            <w:vAlign w:val="center"/>
            <w:hideMark/>
          </w:tcPr>
          <w:p w14:paraId="24F39E96"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tcBorders>
              <w:top w:val="nil"/>
            </w:tcBorders>
            <w:shd w:val="clear" w:color="auto" w:fill="auto"/>
            <w:noWrap/>
            <w:vAlign w:val="center"/>
            <w:hideMark/>
          </w:tcPr>
          <w:p w14:paraId="3117ADE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-0.303***</w:t>
            </w:r>
          </w:p>
        </w:tc>
        <w:tc>
          <w:tcPr>
            <w:tcW w:w="850" w:type="dxa"/>
            <w:tcBorders>
              <w:top w:val="nil"/>
            </w:tcBorders>
            <w:shd w:val="clear" w:color="auto" w:fill="auto"/>
            <w:noWrap/>
            <w:vAlign w:val="center"/>
            <w:hideMark/>
          </w:tcPr>
          <w:p w14:paraId="7476F60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tcBorders>
              <w:top w:val="nil"/>
            </w:tcBorders>
            <w:shd w:val="clear" w:color="auto" w:fill="auto"/>
            <w:noWrap/>
            <w:vAlign w:val="center"/>
            <w:hideMark/>
          </w:tcPr>
          <w:p w14:paraId="12C8F0C4"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tcBorders>
              <w:top w:val="nil"/>
            </w:tcBorders>
            <w:shd w:val="clear" w:color="auto" w:fill="auto"/>
            <w:noWrap/>
            <w:vAlign w:val="center"/>
            <w:hideMark/>
          </w:tcPr>
          <w:p w14:paraId="41C945A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tcBorders>
              <w:top w:val="nil"/>
            </w:tcBorders>
            <w:shd w:val="clear" w:color="auto" w:fill="auto"/>
            <w:noWrap/>
            <w:vAlign w:val="center"/>
            <w:hideMark/>
          </w:tcPr>
          <w:p w14:paraId="6182D9B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2.675***</w:t>
            </w:r>
          </w:p>
        </w:tc>
        <w:tc>
          <w:tcPr>
            <w:tcW w:w="850" w:type="dxa"/>
            <w:tcBorders>
              <w:top w:val="nil"/>
            </w:tcBorders>
            <w:shd w:val="clear" w:color="auto" w:fill="auto"/>
            <w:noWrap/>
            <w:vAlign w:val="center"/>
            <w:hideMark/>
          </w:tcPr>
          <w:p w14:paraId="73E6E9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(0.026)</w:t>
            </w:r>
          </w:p>
        </w:tc>
      </w:tr>
      <w:tr w:rsidR="00766DC7" w:rsidRPr="004E72D4" w14:paraId="4EB91047" w14:textId="77777777" w:rsidTr="00281162">
        <w:trPr>
          <w:trHeight w:val="283"/>
          <w:jc w:val="center"/>
        </w:trPr>
        <w:tc>
          <w:tcPr>
            <w:tcW w:w="1185" w:type="dxa"/>
            <w:vMerge/>
            <w:vAlign w:val="center"/>
          </w:tcPr>
          <w:p w14:paraId="55596783"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61E4EC6C"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shd w:val="clear" w:color="auto" w:fill="auto"/>
            <w:noWrap/>
            <w:vAlign w:val="center"/>
            <w:hideMark/>
          </w:tcPr>
          <w:p w14:paraId="264ED1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-0.32***</w:t>
            </w:r>
          </w:p>
        </w:tc>
        <w:tc>
          <w:tcPr>
            <w:tcW w:w="850" w:type="dxa"/>
            <w:shd w:val="clear" w:color="auto" w:fill="auto"/>
            <w:noWrap/>
            <w:vAlign w:val="center"/>
            <w:hideMark/>
          </w:tcPr>
          <w:p w14:paraId="38BFC67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302EBBF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c>
          <w:tcPr>
            <w:tcW w:w="850" w:type="dxa"/>
            <w:shd w:val="clear" w:color="auto" w:fill="auto"/>
            <w:noWrap/>
            <w:vAlign w:val="center"/>
            <w:hideMark/>
          </w:tcPr>
          <w:p w14:paraId="0BEDFE0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
          <w:p w14:paraId="4436F9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2.627***</w:t>
            </w:r>
          </w:p>
        </w:tc>
        <w:tc>
          <w:tcPr>
            <w:tcW w:w="850" w:type="dxa"/>
            <w:shd w:val="clear" w:color="auto" w:fill="auto"/>
            <w:noWrap/>
            <w:vAlign w:val="center"/>
            <w:hideMark/>
          </w:tcPr>
          <w:p w14:paraId="0C08F55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(0.018)</w:t>
            </w:r>
          </w:p>
        </w:tc>
      </w:tr>
      <w:tr w:rsidR="00766DC7" w:rsidRPr="004E72D4" w14:paraId="5FB5D274" w14:textId="77777777" w:rsidTr="00281162">
        <w:trPr>
          <w:trHeight w:val="283"/>
          <w:jc w:val="center"/>
        </w:trPr>
        <w:tc>
          <w:tcPr>
            <w:tcW w:w="1185" w:type="dxa"/>
            <w:vMerge/>
            <w:vAlign w:val="center"/>
          </w:tcPr>
          <w:p w14:paraId="2CB24F6F"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4F9E0E6B"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shd w:val="clear" w:color="auto" w:fill="auto"/>
            <w:noWrap/>
            <w:vAlign w:val="center"/>
            <w:hideMark/>
          </w:tcPr>
          <w:p w14:paraId="7D9C087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-0.243***</w:t>
            </w:r>
          </w:p>
        </w:tc>
        <w:tc>
          <w:tcPr>
            <w:tcW w:w="850" w:type="dxa"/>
            <w:shd w:val="clear" w:color="auto" w:fill="auto"/>
            <w:noWrap/>
            <w:vAlign w:val="center"/>
            <w:hideMark/>
          </w:tcPr>
          <w:p w14:paraId="65FCD4A1"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(0.028)</w:t>
            </w:r>
          </w:p>
        </w:tc>
        <w:tc>
          <w:tcPr>
            <w:tcW w:w="1134" w:type="dxa"/>
            <w:shd w:val="clear" w:color="auto" w:fill="auto"/>
            <w:noWrap/>
            <w:vAlign w:val="center"/>
            <w:hideMark/>
          </w:tcPr>
          <w:p w14:paraId="2F760ED0"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850" w:type="dxa"/>
            <w:shd w:val="clear" w:color="auto" w:fill="auto"/>
            <w:noWrap/>
            <w:vAlign w:val="center"/>
            <w:hideMark/>
          </w:tcPr>
          <w:p w14:paraId="5F2311B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
          <w:p w14:paraId="5F6C40C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2.415***</w:t>
            </w:r>
          </w:p>
        </w:tc>
        <w:tc>
          <w:tcPr>
            <w:tcW w:w="850" w:type="dxa"/>
            <w:shd w:val="clear" w:color="auto" w:fill="auto"/>
            <w:noWrap/>
            <w:vAlign w:val="center"/>
            <w:hideMark/>
          </w:tcPr>
          <w:p w14:paraId="56FDBFD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1492F028" w14:textId="77777777" w:rsidTr="00281162">
        <w:trPr>
          <w:trHeight w:val="283"/>
          <w:jc w:val="center"/>
        </w:trPr>
        <w:tc>
          <w:tcPr>
            <w:tcW w:w="1185" w:type="dxa"/>
            <w:vMerge/>
            <w:vAlign w:val="center"/>
          </w:tcPr>
          <w:p w14:paraId="5D57983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0476406F"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shd w:val="clear" w:color="auto" w:fill="auto"/>
            <w:noWrap/>
            <w:vAlign w:val="center"/>
            <w:hideMark/>
          </w:tcPr>
          <w:p w14:paraId="4792916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-0.278***</w:t>
            </w:r>
          </w:p>
        </w:tc>
        <w:tc>
          <w:tcPr>
            <w:tcW w:w="850" w:type="dxa"/>
            <w:shd w:val="clear" w:color="auto" w:fill="auto"/>
            <w:noWrap/>
            <w:vAlign w:val="center"/>
            <w:hideMark/>
          </w:tcPr>
          <w:p w14:paraId="5CE012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(0.030)</w:t>
            </w:r>
          </w:p>
        </w:tc>
        <w:tc>
          <w:tcPr>
            <w:tcW w:w="1134" w:type="dxa"/>
            <w:shd w:val="clear" w:color="auto" w:fill="auto"/>
            <w:noWrap/>
            <w:vAlign w:val="center"/>
            <w:hideMark/>
          </w:tcPr>
          <w:p w14:paraId="1B3D1C4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0.006</w:t>
            </w:r>
          </w:p>
        </w:tc>
        <w:tc>
          <w:tcPr>
            <w:tcW w:w="850" w:type="dxa"/>
            <w:shd w:val="clear" w:color="auto" w:fill="auto"/>
            <w:noWrap/>
            <w:vAlign w:val="center"/>
            <w:hideMark/>
          </w:tcPr>
          <w:p w14:paraId="1272D4A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1135" w:type="dxa"/>
            <w:shd w:val="clear" w:color="auto" w:fill="auto"/>
            <w:noWrap/>
            <w:vAlign w:val="center"/>
            <w:hideMark/>
          </w:tcPr>
          <w:p w14:paraId="5A54734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3.105***</w:t>
            </w:r>
          </w:p>
        </w:tc>
        <w:tc>
          <w:tcPr>
            <w:tcW w:w="850" w:type="dxa"/>
            <w:shd w:val="clear" w:color="auto" w:fill="auto"/>
            <w:noWrap/>
            <w:vAlign w:val="center"/>
            <w:hideMark/>
          </w:tcPr>
          <w:p w14:paraId="74D7C44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(0.022)</w:t>
            </w:r>
          </w:p>
        </w:tc>
      </w:tr>
      <w:tr w:rsidR="00766DC7" w:rsidRPr="004E72D4" w14:paraId="4BC67558" w14:textId="77777777" w:rsidTr="00281162">
        <w:trPr>
          <w:trHeight w:val="283"/>
          <w:jc w:val="center"/>
        </w:trPr>
        <w:tc>
          <w:tcPr>
            <w:tcW w:w="1185" w:type="dxa"/>
            <w:vMerge w:val="restart"/>
          </w:tcPr>
          <w:p w14:paraId="6413DFE8"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lnfertile</w:t>
            </w:r>
          </w:p>
        </w:tc>
        <w:tc>
          <w:tcPr>
            <w:tcW w:w="1417" w:type="dxa"/>
            <w:shd w:val="clear" w:color="auto" w:fill="auto"/>
            <w:noWrap/>
            <w:vAlign w:val="center"/>
            <w:hideMark/>
          </w:tcPr>
          <w:p w14:paraId="6981BC04"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shd w:val="clear" w:color="auto" w:fill="auto"/>
            <w:noWrap/>
            <w:vAlign w:val="center"/>
            <w:hideMark/>
          </w:tcPr>
          <w:p w14:paraId="3116E5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-0.235***</w:t>
            </w:r>
          </w:p>
        </w:tc>
        <w:tc>
          <w:tcPr>
            <w:tcW w:w="850" w:type="dxa"/>
            <w:shd w:val="clear" w:color="auto" w:fill="auto"/>
            <w:noWrap/>
            <w:vAlign w:val="center"/>
            <w:hideMark/>
          </w:tcPr>
          <w:p w14:paraId="566F6FF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(0.021)</w:t>
            </w:r>
          </w:p>
        </w:tc>
        <w:tc>
          <w:tcPr>
            <w:tcW w:w="1134" w:type="dxa"/>
            <w:shd w:val="clear" w:color="auto" w:fill="auto"/>
            <w:noWrap/>
            <w:vAlign w:val="center"/>
            <w:hideMark/>
          </w:tcPr>
          <w:p w14:paraId="0C27120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w:t>
            </w:r>
          </w:p>
        </w:tc>
        <w:tc>
          <w:tcPr>
            <w:tcW w:w="850" w:type="dxa"/>
            <w:shd w:val="clear" w:color="auto" w:fill="auto"/>
            <w:noWrap/>
            <w:vAlign w:val="center"/>
            <w:hideMark/>
          </w:tcPr>
          <w:p w14:paraId="51EA577A"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(0.005)</w:t>
            </w:r>
          </w:p>
        </w:tc>
        <w:tc>
          <w:tcPr>
            <w:tcW w:w="1135" w:type="dxa"/>
            <w:shd w:val="clear" w:color="auto" w:fill="auto"/>
            <w:noWrap/>
            <w:vAlign w:val="center"/>
            <w:hideMark/>
          </w:tcPr>
          <w:p w14:paraId="262AB61E"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5.265***</w:t>
            </w:r>
          </w:p>
        </w:tc>
        <w:tc>
          <w:tcPr>
            <w:tcW w:w="850" w:type="dxa"/>
            <w:shd w:val="clear" w:color="auto" w:fill="auto"/>
            <w:noWrap/>
            <w:vAlign w:val="center"/>
            <w:hideMark/>
          </w:tcPr>
          <w:p w14:paraId="4F996BB9"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r>
      <w:tr w:rsidR="00766DC7" w:rsidRPr="004E72D4" w14:paraId="4DA720D2" w14:textId="77777777" w:rsidTr="00281162">
        <w:trPr>
          <w:trHeight w:val="283"/>
          <w:jc w:val="center"/>
        </w:trPr>
        <w:tc>
          <w:tcPr>
            <w:tcW w:w="1185" w:type="dxa"/>
            <w:vMerge/>
          </w:tcPr>
          <w:p w14:paraId="17908258"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1DE5277D"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shd w:val="clear" w:color="auto" w:fill="auto"/>
            <w:noWrap/>
            <w:vAlign w:val="center"/>
            <w:hideMark/>
          </w:tcPr>
          <w:p w14:paraId="7B289EC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-0.071***</w:t>
            </w:r>
          </w:p>
        </w:tc>
        <w:tc>
          <w:tcPr>
            <w:tcW w:w="850" w:type="dxa"/>
            <w:shd w:val="clear" w:color="auto" w:fill="auto"/>
            <w:noWrap/>
            <w:vAlign w:val="center"/>
            <w:hideMark/>
          </w:tcPr>
          <w:p w14:paraId="605F42BB"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(0.023)</w:t>
            </w:r>
          </w:p>
        </w:tc>
        <w:tc>
          <w:tcPr>
            <w:tcW w:w="1134" w:type="dxa"/>
            <w:shd w:val="clear" w:color="auto" w:fill="auto"/>
            <w:noWrap/>
            <w:vAlign w:val="center"/>
            <w:hideMark/>
          </w:tcPr>
          <w:p w14:paraId="418FDA13"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c>
          <w:tcPr>
            <w:tcW w:w="850" w:type="dxa"/>
            <w:shd w:val="clear" w:color="auto" w:fill="auto"/>
            <w:noWrap/>
            <w:vAlign w:val="center"/>
            <w:hideMark/>
          </w:tcPr>
          <w:p w14:paraId="46ADD2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(0.009)</w:t>
            </w:r>
          </w:p>
        </w:tc>
        <w:tc>
          <w:tcPr>
            <w:tcW w:w="1135" w:type="dxa"/>
            <w:shd w:val="clear" w:color="auto" w:fill="auto"/>
            <w:noWrap/>
            <w:vAlign w:val="center"/>
            <w:hideMark/>
          </w:tcPr>
          <w:p w14:paraId="15615EE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4.934***</w:t>
            </w:r>
          </w:p>
        </w:tc>
        <w:tc>
          <w:tcPr>
            <w:tcW w:w="850" w:type="dxa"/>
            <w:shd w:val="clear" w:color="auto" w:fill="auto"/>
            <w:noWrap/>
            <w:vAlign w:val="center"/>
            <w:hideMark/>
          </w:tcPr>
          <w:p w14:paraId="53826D47"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4DA59C53" w14:textId="77777777" w:rsidTr="00281162">
        <w:trPr>
          <w:trHeight w:val="283"/>
          <w:jc w:val="center"/>
        </w:trPr>
        <w:tc>
          <w:tcPr>
            <w:tcW w:w="1185" w:type="dxa"/>
            <w:vMerge/>
          </w:tcPr>
          <w:p w14:paraId="1FA304F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shd w:val="clear" w:color="auto" w:fill="auto"/>
            <w:noWrap/>
            <w:vAlign w:val="center"/>
            <w:hideMark/>
          </w:tcPr>
          <w:p w14:paraId="4C012D33"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shd w:val="clear" w:color="auto" w:fill="auto"/>
            <w:noWrap/>
            <w:vAlign w:val="center"/>
            <w:hideMark/>
          </w:tcPr>
          <w:p w14:paraId="642FD857"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-0.111***</w:t>
            </w:r>
          </w:p>
        </w:tc>
        <w:tc>
          <w:tcPr>
            <w:tcW w:w="850" w:type="dxa"/>
            <w:shd w:val="clear" w:color="auto" w:fill="auto"/>
            <w:noWrap/>
            <w:vAlign w:val="center"/>
            <w:hideMark/>
          </w:tcPr>
          <w:p w14:paraId="1A8B6124"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(0.019)</w:t>
            </w:r>
          </w:p>
        </w:tc>
        <w:tc>
          <w:tcPr>
            <w:tcW w:w="1134" w:type="dxa"/>
            <w:shd w:val="clear" w:color="auto" w:fill="auto"/>
            <w:noWrap/>
            <w:vAlign w:val="center"/>
            <w:hideMark/>
          </w:tcPr>
          <w:p w14:paraId="701A6C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0.011*</w:t>
            </w:r>
          </w:p>
        </w:tc>
        <w:tc>
          <w:tcPr>
            <w:tcW w:w="850" w:type="dxa"/>
            <w:shd w:val="clear" w:color="auto" w:fill="auto"/>
            <w:noWrap/>
            <w:vAlign w:val="center"/>
            <w:hideMark/>
          </w:tcPr>
          <w:p w14:paraId="40B7F31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(0.007)</w:t>
            </w:r>
          </w:p>
        </w:tc>
        <w:tc>
          <w:tcPr>
            <w:tcW w:w="1135" w:type="dxa"/>
            <w:shd w:val="clear" w:color="auto" w:fill="auto"/>
            <w:noWrap/>
            <w:vAlign w:val="center"/>
            <w:hideMark/>
          </w:tcPr>
          <w:p w14:paraId="6BF4E44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5.226***</w:t>
            </w:r>
          </w:p>
        </w:tc>
        <w:tc>
          <w:tcPr>
            <w:tcW w:w="850" w:type="dxa"/>
            <w:shd w:val="clear" w:color="auto" w:fill="auto"/>
            <w:noWrap/>
            <w:vAlign w:val="center"/>
            <w:hideMark/>
          </w:tcPr>
          <w:p w14:paraId="2CE7A4AF"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(0.014)</w:t>
            </w:r>
          </w:p>
        </w:tc>
      </w:tr>
      <w:tr w:rsidR="00766DC7" w:rsidRPr="004E72D4" w14:paraId="1363CD13" w14:textId="77777777" w:rsidTr="00281162">
        <w:trPr>
          <w:trHeight w:val="283"/>
          <w:jc w:val="center"/>
        </w:trPr>
        <w:tc>
          <w:tcPr>
            <w:tcW w:w="1185" w:type="dxa"/>
            <w:vMerge/>
            <w:tcBorders>
              <w:bottom w:val="nil"/>
            </w:tcBorders>
          </w:tcPr>
          <w:p w14:paraId="656AF251"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bottom w:val="nil"/>
            </w:tcBorders>
            <w:shd w:val="clear" w:color="auto" w:fill="auto"/>
            <w:noWrap/>
            <w:vAlign w:val="center"/>
            <w:hideMark/>
          </w:tcPr>
          <w:p w14:paraId="52DF0948"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tcBorders>
              <w:bottom w:val="nil"/>
            </w:tcBorders>
            <w:shd w:val="clear" w:color="auto" w:fill="auto"/>
            <w:noWrap/>
            <w:vAlign w:val="center"/>
            <w:hideMark/>
          </w:tcPr>
          <w:p w14:paraId="5173F2A9"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-0.315***</w:t>
            </w:r>
          </w:p>
        </w:tc>
        <w:tc>
          <w:tcPr>
            <w:tcW w:w="850" w:type="dxa"/>
            <w:tcBorders>
              <w:bottom w:val="nil"/>
            </w:tcBorders>
            <w:shd w:val="clear" w:color="auto" w:fill="auto"/>
            <w:noWrap/>
            <w:vAlign w:val="center"/>
            <w:hideMark/>
          </w:tcPr>
          <w:p w14:paraId="68311FA0"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(0.037)</w:t>
            </w:r>
          </w:p>
        </w:tc>
        <w:tc>
          <w:tcPr>
            <w:tcW w:w="1134" w:type="dxa"/>
            <w:tcBorders>
              <w:bottom w:val="nil"/>
            </w:tcBorders>
            <w:shd w:val="clear" w:color="auto" w:fill="auto"/>
            <w:noWrap/>
            <w:vAlign w:val="center"/>
            <w:hideMark/>
          </w:tcPr>
          <w:p w14:paraId="3F971BF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0.042***</w:t>
            </w:r>
          </w:p>
        </w:tc>
        <w:tc>
          <w:tcPr>
            <w:tcW w:w="850" w:type="dxa"/>
            <w:tcBorders>
              <w:bottom w:val="nil"/>
            </w:tcBorders>
            <w:shd w:val="clear" w:color="auto" w:fill="auto"/>
            <w:noWrap/>
            <w:vAlign w:val="center"/>
            <w:hideMark/>
          </w:tcPr>
          <w:p w14:paraId="23196AB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(0.012)</w:t>
            </w:r>
          </w:p>
        </w:tc>
        <w:tc>
          <w:tcPr>
            <w:tcW w:w="1135" w:type="dxa"/>
            <w:tcBorders>
              <w:bottom w:val="nil"/>
            </w:tcBorders>
            <w:shd w:val="clear" w:color="auto" w:fill="auto"/>
            <w:noWrap/>
            <w:vAlign w:val="center"/>
            <w:hideMark/>
          </w:tcPr>
          <w:p w14:paraId="2120A67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5.292***</w:t>
            </w:r>
          </w:p>
        </w:tc>
        <w:tc>
          <w:tcPr>
            <w:tcW w:w="850" w:type="dxa"/>
            <w:tcBorders>
              <w:bottom w:val="nil"/>
            </w:tcBorders>
            <w:shd w:val="clear" w:color="auto" w:fill="auto"/>
            <w:noWrap/>
            <w:vAlign w:val="center"/>
            <w:hideMark/>
          </w:tcPr>
          <w:p w14:paraId="7C9FA402"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(0.024)</w:t>
            </w:r>
          </w:p>
        </w:tc>
      </w:tr>
      <w:tr w:rsidR="00766DC7" w:rsidRPr="004E72D4" w14:paraId="56871ACE" w14:textId="77777777" w:rsidTr="00281162">
        <w:trPr>
          <w:trHeight w:val="283"/>
          <w:jc w:val="center"/>
        </w:trPr>
        <w:tc>
          <w:tcPr>
            <w:tcW w:w="1185" w:type="dxa"/>
            <w:vMerge w:val="restart"/>
            <w:tcBorders>
              <w:top w:val="nil"/>
            </w:tcBorders>
          </w:tcPr>
          <w:p w14:paraId="76BF1E8D" w14:textId="77777777" w:rsidR="00766DC7" w:rsidRPr="0015700C" w:rsidRDefault="00766DC7" w:rsidP="00281162">
            <w:pPr>
              <w:spacing w:after="0" w:line="240" w:lineRule="auto"/>
              <w:jc w:val="both"/>
              <w:rPr>
                <w:rFonts w:ascii="Times New Roman" w:hAnsi="Times New Roman" w:cs="Times New Roman"/>
                <w:color w:val="000000"/>
                <w:sz w:val="21"/>
                <w:szCs w:val="21"/>
              </w:rPr>
            </w:pPr>
            <w:r w:rsidRPr="0015700C">
              <w:rPr>
                <w:rFonts w:ascii="Times New Roman" w:hAnsi="Times New Roman" w:cs="Times New Roman"/>
                <w:b/>
                <w:i/>
                <w:iCs/>
                <w:color w:val="000000"/>
                <w:sz w:val="21"/>
                <w:szCs w:val="21"/>
              </w:rPr>
              <w:t>lnmachane</w:t>
            </w:r>
          </w:p>
        </w:tc>
        <w:tc>
          <w:tcPr>
            <w:tcW w:w="1417" w:type="dxa"/>
            <w:tcBorders>
              <w:top w:val="nil"/>
              <w:bottom w:val="nil"/>
            </w:tcBorders>
            <w:shd w:val="clear" w:color="auto" w:fill="auto"/>
            <w:noWrap/>
            <w:vAlign w:val="center"/>
            <w:hideMark/>
          </w:tcPr>
          <w:p w14:paraId="1D040076"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一熟区玉米</w:t>
            </w:r>
          </w:p>
        </w:tc>
        <w:tc>
          <w:tcPr>
            <w:tcW w:w="1134" w:type="dxa"/>
            <w:tcBorders>
              <w:top w:val="nil"/>
              <w:bottom w:val="nil"/>
            </w:tcBorders>
            <w:shd w:val="clear" w:color="auto" w:fill="auto"/>
            <w:noWrap/>
            <w:vAlign w:val="center"/>
            <w:hideMark/>
          </w:tcPr>
          <w:p w14:paraId="3D925E7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w:t>
            </w:r>
            <w:r w:rsidRPr="004E72D4">
              <w:rPr>
                <w:rFonts w:ascii="Times New Roman" w:hAnsi="Times New Roman" w:cs="Times New Roman"/>
                <w:color w:val="000000"/>
                <w:sz w:val="21"/>
                <w:szCs w:val="21"/>
              </w:rPr>
              <w:t>.000</w:t>
            </w:r>
          </w:p>
        </w:tc>
        <w:tc>
          <w:tcPr>
            <w:tcW w:w="850" w:type="dxa"/>
            <w:tcBorders>
              <w:top w:val="nil"/>
              <w:bottom w:val="nil"/>
            </w:tcBorders>
            <w:shd w:val="clear" w:color="auto" w:fill="auto"/>
            <w:noWrap/>
            <w:vAlign w:val="center"/>
            <w:hideMark/>
          </w:tcPr>
          <w:p w14:paraId="333E225E" w14:textId="77777777" w:rsidR="00766DC7" w:rsidRPr="0015700C" w:rsidRDefault="00766DC7" w:rsidP="00281162">
            <w:pPr>
              <w:spacing w:after="0" w:line="240" w:lineRule="auto"/>
              <w:rPr>
                <w:rFonts w:ascii="Times New Roman" w:hAnsi="Times New Roman" w:cs="Times New Roman"/>
                <w:color w:val="000000"/>
                <w:sz w:val="21"/>
                <w:szCs w:val="21"/>
              </w:rPr>
            </w:pPr>
            <w:r w:rsidRPr="004E72D4">
              <w:rPr>
                <w:rFonts w:ascii="Times New Roman" w:hAnsi="Times New Roman" w:cs="Times New Roman"/>
                <w:color w:val="000000"/>
                <w:sz w:val="21"/>
                <w:szCs w:val="21"/>
              </w:rPr>
              <w:t>(</w:t>
            </w:r>
            <w:r w:rsidRPr="0015700C">
              <w:rPr>
                <w:rFonts w:ascii="Times New Roman" w:hAnsi="Times New Roman" w:cs="Times New Roman"/>
                <w:color w:val="000000"/>
                <w:sz w:val="21"/>
                <w:szCs w:val="21"/>
              </w:rPr>
              <w:t>0.000</w:t>
            </w:r>
            <w:r w:rsidRPr="004E72D4">
              <w:rPr>
                <w:rFonts w:ascii="Times New Roman" w:hAnsi="Times New Roman" w:cs="Times New Roman"/>
                <w:color w:val="000000"/>
                <w:sz w:val="21"/>
                <w:szCs w:val="21"/>
              </w:rPr>
              <w:t>)</w:t>
            </w:r>
          </w:p>
        </w:tc>
        <w:tc>
          <w:tcPr>
            <w:tcW w:w="1134" w:type="dxa"/>
            <w:tcBorders>
              <w:top w:val="nil"/>
              <w:bottom w:val="nil"/>
            </w:tcBorders>
            <w:shd w:val="clear" w:color="auto" w:fill="auto"/>
            <w:noWrap/>
            <w:vAlign w:val="center"/>
            <w:hideMark/>
          </w:tcPr>
          <w:p w14:paraId="71B939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0.272</w:t>
            </w:r>
          </w:p>
        </w:tc>
        <w:tc>
          <w:tcPr>
            <w:tcW w:w="850" w:type="dxa"/>
            <w:tcBorders>
              <w:top w:val="nil"/>
              <w:bottom w:val="nil"/>
            </w:tcBorders>
            <w:shd w:val="clear" w:color="auto" w:fill="auto"/>
            <w:noWrap/>
            <w:vAlign w:val="center"/>
            <w:hideMark/>
          </w:tcPr>
          <w:p w14:paraId="69E59CC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(0.149)</w:t>
            </w:r>
          </w:p>
        </w:tc>
        <w:tc>
          <w:tcPr>
            <w:tcW w:w="1135" w:type="dxa"/>
            <w:tcBorders>
              <w:top w:val="nil"/>
              <w:bottom w:val="nil"/>
            </w:tcBorders>
            <w:shd w:val="clear" w:color="auto" w:fill="auto"/>
            <w:noWrap/>
            <w:vAlign w:val="center"/>
            <w:hideMark/>
          </w:tcPr>
          <w:p w14:paraId="28BC415B"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-0.034***</w:t>
            </w:r>
          </w:p>
        </w:tc>
        <w:tc>
          <w:tcPr>
            <w:tcW w:w="850" w:type="dxa"/>
            <w:tcBorders>
              <w:top w:val="nil"/>
              <w:bottom w:val="nil"/>
            </w:tcBorders>
            <w:shd w:val="clear" w:color="auto" w:fill="auto"/>
            <w:noWrap/>
            <w:vAlign w:val="center"/>
            <w:hideMark/>
          </w:tcPr>
          <w:p w14:paraId="5924095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(0.031)</w:t>
            </w:r>
          </w:p>
        </w:tc>
      </w:tr>
      <w:tr w:rsidR="00766DC7" w:rsidRPr="004E72D4" w14:paraId="2AE43D30" w14:textId="77777777" w:rsidTr="00281162">
        <w:trPr>
          <w:trHeight w:val="283"/>
          <w:jc w:val="center"/>
        </w:trPr>
        <w:tc>
          <w:tcPr>
            <w:tcW w:w="1185" w:type="dxa"/>
            <w:vMerge/>
          </w:tcPr>
          <w:p w14:paraId="181C46A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nil"/>
            </w:tcBorders>
            <w:shd w:val="clear" w:color="auto" w:fill="auto"/>
            <w:noWrap/>
            <w:vAlign w:val="center"/>
            <w:hideMark/>
          </w:tcPr>
          <w:p w14:paraId="0FCE3049"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两熟区玉米</w:t>
            </w:r>
          </w:p>
        </w:tc>
        <w:tc>
          <w:tcPr>
            <w:tcW w:w="1134" w:type="dxa"/>
            <w:tcBorders>
              <w:top w:val="nil"/>
              <w:bottom w:val="nil"/>
            </w:tcBorders>
            <w:shd w:val="clear" w:color="auto" w:fill="auto"/>
            <w:noWrap/>
            <w:vAlign w:val="center"/>
            <w:hideMark/>
          </w:tcPr>
          <w:p w14:paraId="741F10EC"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0.643***</w:t>
            </w:r>
          </w:p>
        </w:tc>
        <w:tc>
          <w:tcPr>
            <w:tcW w:w="850" w:type="dxa"/>
            <w:tcBorders>
              <w:top w:val="nil"/>
              <w:bottom w:val="nil"/>
            </w:tcBorders>
            <w:shd w:val="clear" w:color="auto" w:fill="auto"/>
            <w:noWrap/>
            <w:vAlign w:val="center"/>
            <w:hideMark/>
          </w:tcPr>
          <w:p w14:paraId="66D9149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(0.143)</w:t>
            </w:r>
          </w:p>
        </w:tc>
        <w:tc>
          <w:tcPr>
            <w:tcW w:w="1134" w:type="dxa"/>
            <w:tcBorders>
              <w:top w:val="nil"/>
              <w:bottom w:val="nil"/>
            </w:tcBorders>
            <w:shd w:val="clear" w:color="auto" w:fill="auto"/>
            <w:noWrap/>
            <w:vAlign w:val="center"/>
            <w:hideMark/>
          </w:tcPr>
          <w:p w14:paraId="30F88DA6"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-0.113**</w:t>
            </w:r>
          </w:p>
        </w:tc>
        <w:tc>
          <w:tcPr>
            <w:tcW w:w="850" w:type="dxa"/>
            <w:tcBorders>
              <w:top w:val="nil"/>
              <w:bottom w:val="nil"/>
            </w:tcBorders>
            <w:shd w:val="clear" w:color="auto" w:fill="auto"/>
            <w:noWrap/>
            <w:vAlign w:val="center"/>
            <w:hideMark/>
          </w:tcPr>
          <w:p w14:paraId="4A5EDF2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(0.055)</w:t>
            </w:r>
          </w:p>
        </w:tc>
        <w:tc>
          <w:tcPr>
            <w:tcW w:w="1135" w:type="dxa"/>
            <w:tcBorders>
              <w:top w:val="nil"/>
              <w:bottom w:val="nil"/>
            </w:tcBorders>
            <w:shd w:val="clear" w:color="auto" w:fill="auto"/>
            <w:noWrap/>
            <w:vAlign w:val="center"/>
            <w:hideMark/>
          </w:tcPr>
          <w:p w14:paraId="34A326A5"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1.212***</w:t>
            </w:r>
          </w:p>
        </w:tc>
        <w:tc>
          <w:tcPr>
            <w:tcW w:w="850" w:type="dxa"/>
            <w:tcBorders>
              <w:top w:val="nil"/>
              <w:bottom w:val="nil"/>
            </w:tcBorders>
            <w:shd w:val="clear" w:color="auto" w:fill="auto"/>
            <w:noWrap/>
            <w:vAlign w:val="center"/>
            <w:hideMark/>
          </w:tcPr>
          <w:p w14:paraId="720E551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(0.110)</w:t>
            </w:r>
          </w:p>
        </w:tc>
      </w:tr>
      <w:tr w:rsidR="00766DC7" w:rsidRPr="004E72D4" w14:paraId="0865CA76" w14:textId="77777777" w:rsidTr="00281162">
        <w:trPr>
          <w:trHeight w:val="283"/>
          <w:jc w:val="center"/>
        </w:trPr>
        <w:tc>
          <w:tcPr>
            <w:tcW w:w="1185" w:type="dxa"/>
            <w:vMerge/>
          </w:tcPr>
          <w:p w14:paraId="110C1376"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nil"/>
            </w:tcBorders>
            <w:shd w:val="clear" w:color="auto" w:fill="auto"/>
            <w:noWrap/>
            <w:vAlign w:val="center"/>
            <w:hideMark/>
          </w:tcPr>
          <w:p w14:paraId="1753521D"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两熟区小麦</w:t>
            </w:r>
          </w:p>
        </w:tc>
        <w:tc>
          <w:tcPr>
            <w:tcW w:w="1134" w:type="dxa"/>
            <w:tcBorders>
              <w:top w:val="nil"/>
              <w:bottom w:val="nil"/>
            </w:tcBorders>
            <w:shd w:val="clear" w:color="auto" w:fill="auto"/>
            <w:noWrap/>
            <w:vAlign w:val="center"/>
            <w:hideMark/>
          </w:tcPr>
          <w:p w14:paraId="7281D782"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0.625***</w:t>
            </w:r>
          </w:p>
        </w:tc>
        <w:tc>
          <w:tcPr>
            <w:tcW w:w="850" w:type="dxa"/>
            <w:tcBorders>
              <w:top w:val="nil"/>
              <w:bottom w:val="nil"/>
            </w:tcBorders>
            <w:shd w:val="clear" w:color="auto" w:fill="auto"/>
            <w:noWrap/>
            <w:vAlign w:val="center"/>
            <w:hideMark/>
          </w:tcPr>
          <w:p w14:paraId="7A35802C"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(0.221)</w:t>
            </w:r>
          </w:p>
        </w:tc>
        <w:tc>
          <w:tcPr>
            <w:tcW w:w="1134" w:type="dxa"/>
            <w:tcBorders>
              <w:top w:val="nil"/>
              <w:bottom w:val="nil"/>
            </w:tcBorders>
            <w:shd w:val="clear" w:color="auto" w:fill="auto"/>
            <w:noWrap/>
            <w:vAlign w:val="center"/>
            <w:hideMark/>
          </w:tcPr>
          <w:p w14:paraId="7183123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-0.206***</w:t>
            </w:r>
          </w:p>
        </w:tc>
        <w:tc>
          <w:tcPr>
            <w:tcW w:w="850" w:type="dxa"/>
            <w:tcBorders>
              <w:top w:val="nil"/>
              <w:bottom w:val="nil"/>
            </w:tcBorders>
            <w:shd w:val="clear" w:color="auto" w:fill="auto"/>
            <w:noWrap/>
            <w:vAlign w:val="center"/>
            <w:hideMark/>
          </w:tcPr>
          <w:p w14:paraId="4C5DC588"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(0.072)</w:t>
            </w:r>
          </w:p>
        </w:tc>
        <w:tc>
          <w:tcPr>
            <w:tcW w:w="1135" w:type="dxa"/>
            <w:tcBorders>
              <w:top w:val="nil"/>
              <w:bottom w:val="nil"/>
            </w:tcBorders>
            <w:shd w:val="clear" w:color="auto" w:fill="auto"/>
            <w:noWrap/>
            <w:vAlign w:val="center"/>
            <w:hideMark/>
          </w:tcPr>
          <w:p w14:paraId="446FC341"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4.182***</w:t>
            </w:r>
          </w:p>
        </w:tc>
        <w:tc>
          <w:tcPr>
            <w:tcW w:w="850" w:type="dxa"/>
            <w:tcBorders>
              <w:top w:val="nil"/>
              <w:bottom w:val="nil"/>
            </w:tcBorders>
            <w:shd w:val="clear" w:color="auto" w:fill="auto"/>
            <w:noWrap/>
            <w:vAlign w:val="center"/>
            <w:hideMark/>
          </w:tcPr>
          <w:p w14:paraId="0EA26E15"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(0.125)</w:t>
            </w:r>
          </w:p>
        </w:tc>
      </w:tr>
      <w:tr w:rsidR="00766DC7" w:rsidRPr="004E72D4" w14:paraId="480CE716" w14:textId="77777777" w:rsidTr="00281162">
        <w:trPr>
          <w:trHeight w:val="283"/>
          <w:jc w:val="center"/>
        </w:trPr>
        <w:tc>
          <w:tcPr>
            <w:tcW w:w="1185" w:type="dxa"/>
            <w:vMerge/>
            <w:tcBorders>
              <w:bottom w:val="single" w:sz="12" w:space="0" w:color="auto"/>
            </w:tcBorders>
          </w:tcPr>
          <w:p w14:paraId="4414D880" w14:textId="77777777" w:rsidR="00766DC7" w:rsidRPr="0015700C" w:rsidRDefault="00766DC7" w:rsidP="00281162">
            <w:pPr>
              <w:spacing w:after="0" w:line="240" w:lineRule="auto"/>
              <w:jc w:val="both"/>
              <w:rPr>
                <w:rFonts w:ascii="Times New Roman" w:hAnsi="Times New Roman" w:cs="Times New Roman"/>
                <w:color w:val="000000"/>
                <w:sz w:val="21"/>
                <w:szCs w:val="21"/>
              </w:rPr>
            </w:pPr>
          </w:p>
        </w:tc>
        <w:tc>
          <w:tcPr>
            <w:tcW w:w="1417" w:type="dxa"/>
            <w:tcBorders>
              <w:top w:val="nil"/>
              <w:bottom w:val="single" w:sz="12" w:space="0" w:color="auto"/>
            </w:tcBorders>
            <w:shd w:val="clear" w:color="auto" w:fill="auto"/>
            <w:noWrap/>
            <w:vAlign w:val="center"/>
            <w:hideMark/>
          </w:tcPr>
          <w:p w14:paraId="6EC272D9" w14:textId="77777777" w:rsidR="00766DC7" w:rsidRPr="0015700C" w:rsidRDefault="00766DC7" w:rsidP="00281162">
            <w:pPr>
              <w:spacing w:after="0" w:line="240" w:lineRule="auto"/>
              <w:ind w:firstLineChars="7" w:firstLine="15"/>
              <w:jc w:val="center"/>
              <w:rPr>
                <w:rFonts w:ascii="Times New Roman" w:hAnsi="Times New Roman" w:cs="Times New Roman"/>
                <w:color w:val="000000"/>
                <w:sz w:val="21"/>
                <w:szCs w:val="21"/>
              </w:rPr>
            </w:pPr>
            <w:r w:rsidRPr="0015700C">
              <w:rPr>
                <w:rFonts w:ascii="Times New Roman" w:hAnsi="Times New Roman" w:cs="Times New Roman"/>
                <w:color w:val="000000"/>
                <w:sz w:val="21"/>
                <w:szCs w:val="21"/>
              </w:rPr>
              <w:t>稻谷</w:t>
            </w:r>
          </w:p>
        </w:tc>
        <w:tc>
          <w:tcPr>
            <w:tcW w:w="1134" w:type="dxa"/>
            <w:tcBorders>
              <w:top w:val="nil"/>
              <w:bottom w:val="single" w:sz="12" w:space="0" w:color="auto"/>
            </w:tcBorders>
            <w:shd w:val="clear" w:color="auto" w:fill="auto"/>
            <w:noWrap/>
            <w:vAlign w:val="center"/>
            <w:hideMark/>
          </w:tcPr>
          <w:p w14:paraId="34BCF28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0.652***</w:t>
            </w:r>
          </w:p>
        </w:tc>
        <w:tc>
          <w:tcPr>
            <w:tcW w:w="850" w:type="dxa"/>
            <w:tcBorders>
              <w:top w:val="nil"/>
              <w:bottom w:val="single" w:sz="12" w:space="0" w:color="auto"/>
            </w:tcBorders>
            <w:shd w:val="clear" w:color="auto" w:fill="auto"/>
            <w:noWrap/>
            <w:vAlign w:val="center"/>
            <w:hideMark/>
          </w:tcPr>
          <w:p w14:paraId="4FB21803"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(0.228)</w:t>
            </w:r>
          </w:p>
        </w:tc>
        <w:tc>
          <w:tcPr>
            <w:tcW w:w="1134" w:type="dxa"/>
            <w:tcBorders>
              <w:top w:val="nil"/>
              <w:bottom w:val="single" w:sz="12" w:space="0" w:color="auto"/>
            </w:tcBorders>
            <w:shd w:val="clear" w:color="auto" w:fill="auto"/>
            <w:noWrap/>
            <w:vAlign w:val="center"/>
            <w:hideMark/>
          </w:tcPr>
          <w:p w14:paraId="7E50108A"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-0.21***</w:t>
            </w:r>
          </w:p>
        </w:tc>
        <w:tc>
          <w:tcPr>
            <w:tcW w:w="850" w:type="dxa"/>
            <w:tcBorders>
              <w:top w:val="nil"/>
              <w:bottom w:val="single" w:sz="12" w:space="0" w:color="auto"/>
            </w:tcBorders>
            <w:shd w:val="clear" w:color="auto" w:fill="auto"/>
            <w:noWrap/>
            <w:vAlign w:val="center"/>
            <w:hideMark/>
          </w:tcPr>
          <w:p w14:paraId="60977C16"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(0.065)</w:t>
            </w:r>
          </w:p>
        </w:tc>
        <w:tc>
          <w:tcPr>
            <w:tcW w:w="1135" w:type="dxa"/>
            <w:tcBorders>
              <w:top w:val="nil"/>
              <w:bottom w:val="single" w:sz="12" w:space="0" w:color="auto"/>
            </w:tcBorders>
            <w:shd w:val="clear" w:color="auto" w:fill="auto"/>
            <w:noWrap/>
            <w:vAlign w:val="center"/>
            <w:hideMark/>
          </w:tcPr>
          <w:p w14:paraId="2E803EDF" w14:textId="77777777" w:rsidR="00766DC7" w:rsidRPr="0015700C" w:rsidRDefault="00766DC7" w:rsidP="00281162">
            <w:pPr>
              <w:spacing w:after="0" w:line="240" w:lineRule="auto"/>
              <w:jc w:val="right"/>
              <w:rPr>
                <w:rFonts w:ascii="Times New Roman" w:hAnsi="Times New Roman" w:cs="Times New Roman"/>
                <w:color w:val="000000"/>
                <w:sz w:val="21"/>
                <w:szCs w:val="21"/>
              </w:rPr>
            </w:pPr>
            <w:r w:rsidRPr="0015700C">
              <w:rPr>
                <w:rFonts w:ascii="Times New Roman" w:hAnsi="Times New Roman" w:cs="Times New Roman"/>
                <w:color w:val="000000"/>
                <w:sz w:val="21"/>
                <w:szCs w:val="21"/>
              </w:rPr>
              <w:t>2.662***</w:t>
            </w:r>
          </w:p>
        </w:tc>
        <w:tc>
          <w:tcPr>
            <w:tcW w:w="850" w:type="dxa"/>
            <w:tcBorders>
              <w:top w:val="nil"/>
              <w:bottom w:val="single" w:sz="12" w:space="0" w:color="auto"/>
            </w:tcBorders>
            <w:shd w:val="clear" w:color="auto" w:fill="auto"/>
            <w:noWrap/>
            <w:vAlign w:val="center"/>
            <w:hideMark/>
          </w:tcPr>
          <w:p w14:paraId="08F8B38D" w14:textId="77777777" w:rsidR="00766DC7" w:rsidRPr="0015700C" w:rsidRDefault="00766DC7" w:rsidP="00281162">
            <w:pPr>
              <w:spacing w:after="0" w:line="240" w:lineRule="auto"/>
              <w:rPr>
                <w:rFonts w:ascii="Times New Roman" w:hAnsi="Times New Roman" w:cs="Times New Roman"/>
                <w:color w:val="000000"/>
                <w:sz w:val="21"/>
                <w:szCs w:val="21"/>
              </w:rPr>
            </w:pPr>
            <w:r w:rsidRPr="0015700C">
              <w:rPr>
                <w:rFonts w:ascii="Times New Roman" w:hAnsi="Times New Roman" w:cs="Times New Roman"/>
                <w:color w:val="000000"/>
                <w:sz w:val="21"/>
                <w:szCs w:val="21"/>
              </w:rPr>
              <w:t>(0.154)</w:t>
            </w:r>
          </w:p>
        </w:tc>
      </w:tr>
      <w:tr w:rsidR="00766DC7" w:rsidRPr="00751A99" w14:paraId="497C12CC" w14:textId="77777777" w:rsidTr="00281162">
        <w:trPr>
          <w:trHeight w:val="283"/>
          <w:jc w:val="center"/>
        </w:trPr>
        <w:tc>
          <w:tcPr>
            <w:tcW w:w="8555" w:type="dxa"/>
            <w:gridSpan w:val="8"/>
            <w:tcBorders>
              <w:top w:val="single" w:sz="12" w:space="0" w:color="auto"/>
              <w:bottom w:val="nil"/>
            </w:tcBorders>
          </w:tcPr>
          <w:p w14:paraId="320A200B" w14:textId="77777777" w:rsidR="00766DC7" w:rsidRPr="006C2406" w:rsidRDefault="00766DC7" w:rsidP="00281162">
            <w:pPr>
              <w:spacing w:afterLines="50" w:after="163" w:line="240" w:lineRule="auto"/>
              <w:jc w:val="both"/>
              <w:rPr>
                <w:rFonts w:ascii="Times New Roman" w:hAnsi="Times New Roman" w:cs="Times New Roman"/>
                <w:iCs/>
                <w:color w:val="000000"/>
                <w:sz w:val="18"/>
                <w:szCs w:val="18"/>
              </w:rPr>
            </w:pPr>
            <w:r w:rsidRPr="004E72D4">
              <w:rPr>
                <w:rFonts w:ascii="Times New Roman" w:hAnsi="Times New Roman" w:cs="Times New Roman"/>
                <w:iCs/>
                <w:color w:val="000000"/>
                <w:sz w:val="18"/>
                <w:szCs w:val="18"/>
              </w:rPr>
              <w:t>说明：括号内数值为聚类稳健标准误。</w:t>
            </w:r>
          </w:p>
        </w:tc>
      </w:tr>
    </w:tbl>
    <w:p w14:paraId="5DD979B3" w14:textId="02B25C49" w:rsidR="00A166B0" w:rsidRDefault="00AE4C78" w:rsidP="00D3096C">
      <w:pPr>
        <w:spacing w:beforeLines="100" w:before="326" w:afterLines="100" w:after="326" w:line="400" w:lineRule="exact"/>
        <w:jc w:val="both"/>
        <w:outlineLvl w:val="1"/>
        <w:rPr>
          <w:rFonts w:ascii="Times New Roman" w:eastAsia="黑体" w:hAnsi="Times New Roman" w:cs="Times New Roman"/>
          <w:sz w:val="28"/>
          <w:szCs w:val="28"/>
        </w:rPr>
      </w:pPr>
      <w:bookmarkStart w:id="36" w:name="_Toc4362499"/>
      <w:r>
        <w:rPr>
          <w:rFonts w:ascii="Times New Roman" w:eastAsia="黑体" w:hAnsi="Times New Roman" w:cs="Times New Roman"/>
          <w:sz w:val="28"/>
          <w:szCs w:val="28"/>
        </w:rPr>
        <w:t>4.</w:t>
      </w:r>
      <w:r w:rsidR="001D5042">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6"/>
    </w:p>
    <w:p w14:paraId="4C189BBE" w14:textId="27EF4DD8"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w:t>
      </w:r>
      <w:r w:rsidR="00273FB2">
        <w:rPr>
          <w:rFonts w:ascii="Times New Roman" w:hAnsi="Times New Roman" w:cs="Times New Roman" w:hint="eastAsia"/>
          <w:sz w:val="24"/>
          <w:szCs w:val="24"/>
        </w:rPr>
        <w:t>表明</w:t>
      </w:r>
      <w:r w:rsidR="00EB018B">
        <w:rPr>
          <w:rFonts w:ascii="Times New Roman" w:hAnsi="Times New Roman" w:cs="Times New Roman" w:hint="eastAsia"/>
          <w:sz w:val="24"/>
          <w:szCs w:val="24"/>
        </w:rPr>
        <w:t>，</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w:t>
      </w:r>
      <w:r w:rsidR="00344B4D">
        <w:rPr>
          <w:rFonts w:ascii="Times New Roman" w:hAnsi="Times New Roman" w:cs="Times New Roman" w:hint="eastAsia"/>
          <w:sz w:val="24"/>
          <w:szCs w:val="24"/>
        </w:rPr>
        <w:lastRenderedPageBreak/>
        <w:t>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AC5BCA">
        <w:rPr>
          <w:rFonts w:ascii="Times New Roman" w:hAnsi="Times New Roman" w:cs="Times New Roman" w:hint="eastAsia"/>
          <w:sz w:val="24"/>
          <w:szCs w:val="24"/>
        </w:rPr>
        <w:t>。四种情况均</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1B379DEA"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sidR="001D5042">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w:t>
      </w:r>
      <w:r w:rsidR="00A95664">
        <w:rPr>
          <w:rFonts w:ascii="Times New Roman" w:eastAsia="黑体" w:hAnsi="Times New Roman" w:cs="Times New Roman" w:hint="eastAsia"/>
          <w:sz w:val="24"/>
          <w:szCs w:val="24"/>
        </w:rPr>
        <w:t>区</w:t>
      </w:r>
      <w:r>
        <w:rPr>
          <w:rFonts w:ascii="Times New Roman" w:eastAsia="黑体" w:hAnsi="Times New Roman" w:cs="Times New Roman" w:hint="eastAsia"/>
          <w:sz w:val="24"/>
          <w:szCs w:val="24"/>
        </w:rPr>
        <w:t>玉米</w:t>
      </w:r>
      <w:r w:rsidRPr="00E45D6C">
        <w:rPr>
          <w:rFonts w:ascii="Times New Roman" w:eastAsia="黑体" w:hAnsi="Times New Roman" w:cs="Times New Roman" w:hint="eastAsia"/>
          <w:sz w:val="24"/>
          <w:szCs w:val="24"/>
        </w:rPr>
        <w:t>单产与规模的</w:t>
      </w:r>
      <w:r w:rsidR="00683AA9">
        <w:rPr>
          <w:rFonts w:ascii="Times New Roman" w:eastAsia="黑体" w:hAnsi="Times New Roman" w:cs="Times New Roman" w:hint="eastAsia"/>
          <w:sz w:val="24"/>
          <w:szCs w:val="24"/>
        </w:rPr>
        <w:t>实证</w:t>
      </w:r>
      <w:r w:rsidRPr="00E45D6C">
        <w:rPr>
          <w:rFonts w:ascii="Times New Roman" w:eastAsia="黑体" w:hAnsi="Times New Roman" w:cs="Times New Roman" w:hint="eastAsia"/>
          <w:sz w:val="24"/>
          <w:szCs w:val="24"/>
        </w:rPr>
        <w:t>分析</w:t>
      </w:r>
    </w:p>
    <w:p w14:paraId="722D812B" w14:textId="6E50803E"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w:t>
      </w:r>
    </w:p>
    <w:p w14:paraId="56C13D4A" w14:textId="77777777" w:rsidR="00344B4D" w:rsidRDefault="00344B4D" w:rsidP="002C37FD">
      <w:pPr>
        <w:spacing w:beforeLines="50" w:before="163" w:after="0" w:line="240" w:lineRule="auto"/>
        <w:jc w:val="center"/>
        <w:rPr>
          <w:rFonts w:ascii="Times New Roman" w:hAnsi="Times New Roman" w:cs="Times New Roman"/>
          <w:sz w:val="24"/>
          <w:szCs w:val="24"/>
        </w:rPr>
      </w:pPr>
      <w:r>
        <w:rPr>
          <w:noProof/>
        </w:rPr>
        <w:drawing>
          <wp:inline distT="0" distB="0" distL="0" distR="0" wp14:anchorId="0D1D0E04" wp14:editId="50717C39">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E5924A9" w14:textId="5945E88D" w:rsidR="00344B4D" w:rsidRPr="00453F4F" w:rsidRDefault="00344B4D" w:rsidP="002C37FD">
      <w:pPr>
        <w:spacing w:afterLines="50" w:after="163"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w:t>
      </w:r>
      <w:r w:rsidR="00D612DE">
        <w:rPr>
          <w:rFonts w:ascii="Times New Roman" w:eastAsia="黑体" w:hAnsi="Times New Roman" w:cs="Times New Roman" w:hint="eastAsia"/>
          <w:sz w:val="21"/>
          <w:szCs w:val="21"/>
        </w:rPr>
        <w:t>区</w:t>
      </w:r>
      <w:r w:rsidRPr="00453F4F">
        <w:rPr>
          <w:rFonts w:ascii="Times New Roman" w:eastAsia="黑体" w:hAnsi="Times New Roman" w:cs="Times New Roman"/>
          <w:sz w:val="21"/>
          <w:szCs w:val="21"/>
        </w:rPr>
        <w:t>玉米规模与单产关系</w:t>
      </w:r>
    </w:p>
    <w:p w14:paraId="4CE04CFF" w14:textId="51E9E0BE" w:rsidR="00344B4D" w:rsidRPr="00E01390" w:rsidRDefault="00DC5B9F" w:rsidP="002C37F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lastRenderedPageBreak/>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77243B">
        <w:rPr>
          <w:rFonts w:ascii="Times New Roman" w:hAnsi="Times New Roman" w:cs="Times New Roman"/>
          <w:sz w:val="24"/>
          <w:szCs w:val="24"/>
        </w:rPr>
        <w:t>2</w:t>
      </w:r>
      <w:r w:rsidR="00344B4D">
        <w:rPr>
          <w:rFonts w:ascii="Times New Roman" w:hAnsi="Times New Roman" w:cs="Times New Roman" w:hint="eastAsia"/>
          <w:sz w:val="24"/>
          <w:szCs w:val="24"/>
        </w:rPr>
        <w:t>）。</w:t>
      </w:r>
    </w:p>
    <w:p w14:paraId="53F6B82A" w14:textId="1027FE17" w:rsidR="00344B4D" w:rsidRDefault="00344B4D" w:rsidP="001812DA">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564D37AA" w14:textId="77777777" w:rsidR="00A0417A" w:rsidRDefault="00A0417A">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16C1350E" w14:textId="6B311DB2" w:rsidR="00344B4D" w:rsidRDefault="00344B4D" w:rsidP="003B7C9B">
      <w:pPr>
        <w:spacing w:beforeLines="50" w:before="163" w:after="0" w:line="400" w:lineRule="exact"/>
        <w:jc w:val="center"/>
        <w:rPr>
          <w:rFonts w:ascii="Times New Roman" w:hAnsi="Times New Roman" w:cs="Times New Roman"/>
          <w:sz w:val="18"/>
          <w:szCs w:val="18"/>
        </w:rPr>
      </w:pPr>
      <w:r w:rsidRPr="005A329B">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77243B">
        <w:rPr>
          <w:rFonts w:ascii="Times New Roman" w:eastAsia="黑体" w:hAnsi="Times New Roman" w:cs="Times New Roman"/>
          <w:sz w:val="21"/>
          <w:szCs w:val="21"/>
        </w:rPr>
        <w:t>2</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w:t>
      </w:r>
      <w:r w:rsidR="007F5DFF">
        <w:rPr>
          <w:rFonts w:ascii="Times New Roman" w:eastAsia="黑体" w:hAnsi="Times New Roman" w:cs="Times New Roman" w:hint="eastAsia"/>
          <w:sz w:val="21"/>
          <w:szCs w:val="21"/>
        </w:rPr>
        <w:t>区</w:t>
      </w:r>
      <w:r w:rsidRPr="005A329B">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00646D57">
        <w:rPr>
          <w:rFonts w:ascii="Times New Roman" w:eastAsia="黑体" w:hAnsi="Times New Roman" w:cs="Times New Roman" w:hint="eastAsia"/>
          <w:sz w:val="21"/>
          <w:szCs w:val="21"/>
        </w:rPr>
        <w:t>固定效应</w:t>
      </w:r>
      <w:r w:rsidRPr="005A329B">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23"/>
        <w:gridCol w:w="1283"/>
        <w:gridCol w:w="1433"/>
        <w:gridCol w:w="1147"/>
        <w:gridCol w:w="1148"/>
      </w:tblGrid>
      <w:tr w:rsidR="00E80FF4" w:rsidRPr="00C3017C" w14:paraId="66AB5278" w14:textId="77777777" w:rsidTr="006E669D">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7B67D38" w14:textId="5F1871C9" w:rsidR="00E80FF4" w:rsidRPr="00C3017C" w:rsidRDefault="00C3017C" w:rsidP="00E80FF4">
            <w:pPr>
              <w:spacing w:after="0" w:line="240" w:lineRule="auto"/>
              <w:jc w:val="center"/>
              <w:rPr>
                <w:rFonts w:ascii="Times New Roman" w:eastAsia="宋体" w:hAnsi="Times New Roman" w:cs="Times New Roman"/>
                <w:b/>
                <w:iCs/>
                <w:color w:val="000000"/>
                <w:sz w:val="21"/>
                <w:szCs w:val="21"/>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2EEEBB7D"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179B84DA"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44445BE3"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t</w:t>
            </w:r>
            <w:r w:rsidRPr="00C3017C">
              <w:rPr>
                <w:rFonts w:ascii="Times New Roman" w:eastAsia="宋体" w:hAnsi="Times New Roman" w:cs="Times New Roman"/>
                <w:b/>
                <w:color w:val="000000"/>
                <w:sz w:val="21"/>
                <w:szCs w:val="21"/>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D85F241" w14:textId="77777777" w:rsidR="00E80FF4" w:rsidRPr="00C3017C" w:rsidRDefault="00E80FF4" w:rsidP="00E80FF4">
            <w:pPr>
              <w:spacing w:after="0" w:line="240" w:lineRule="auto"/>
              <w:jc w:val="center"/>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P</w:t>
            </w:r>
            <w:r w:rsidRPr="00C3017C">
              <w:rPr>
                <w:rFonts w:ascii="Times New Roman" w:eastAsia="宋体" w:hAnsi="Times New Roman" w:cs="Times New Roman"/>
                <w:b/>
                <w:color w:val="000000"/>
                <w:sz w:val="21"/>
                <w:szCs w:val="21"/>
              </w:rPr>
              <w:t>值</w:t>
            </w:r>
          </w:p>
        </w:tc>
      </w:tr>
      <w:tr w:rsidR="00E80FF4" w:rsidRPr="00C3017C" w14:paraId="49324BC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587C1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lnland</w:t>
            </w:r>
          </w:p>
        </w:tc>
        <w:tc>
          <w:tcPr>
            <w:tcW w:w="1269" w:type="dxa"/>
            <w:tcBorders>
              <w:top w:val="nil"/>
              <w:left w:val="nil"/>
              <w:bottom w:val="nil"/>
              <w:right w:val="nil"/>
            </w:tcBorders>
            <w:shd w:val="clear" w:color="auto" w:fill="auto"/>
            <w:noWrap/>
            <w:vAlign w:val="center"/>
            <w:hideMark/>
          </w:tcPr>
          <w:p w14:paraId="54267B81"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35CF3BB" w14:textId="4402BD8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7FFF2E09" w14:textId="382D203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1.600</w:t>
            </w:r>
          </w:p>
        </w:tc>
        <w:tc>
          <w:tcPr>
            <w:tcW w:w="1135" w:type="dxa"/>
            <w:tcBorders>
              <w:top w:val="nil"/>
              <w:left w:val="nil"/>
              <w:bottom w:val="nil"/>
              <w:right w:val="nil"/>
            </w:tcBorders>
            <w:shd w:val="clear" w:color="auto" w:fill="auto"/>
            <w:noWrap/>
            <w:vAlign w:val="center"/>
            <w:hideMark/>
          </w:tcPr>
          <w:p w14:paraId="7B961F0E" w14:textId="363A68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0.109</w:t>
            </w:r>
          </w:p>
        </w:tc>
      </w:tr>
      <w:tr w:rsidR="00E80FF4" w:rsidRPr="00C3017C" w14:paraId="29BD4C6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992F11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land</w:t>
            </w:r>
          </w:p>
        </w:tc>
        <w:tc>
          <w:tcPr>
            <w:tcW w:w="1269" w:type="dxa"/>
            <w:tcBorders>
              <w:top w:val="nil"/>
              <w:left w:val="nil"/>
              <w:bottom w:val="nil"/>
              <w:right w:val="nil"/>
            </w:tcBorders>
            <w:shd w:val="clear" w:color="auto" w:fill="auto"/>
            <w:noWrap/>
            <w:vAlign w:val="center"/>
            <w:hideMark/>
          </w:tcPr>
          <w:p w14:paraId="053784E7" w14:textId="062B38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r w:rsidR="00BC4A33" w:rsidRPr="00C3017C">
              <w:rPr>
                <w:rFonts w:ascii="Times New Roman" w:eastAsia="宋体" w:hAnsi="Times New Roman" w:cs="Times New Roman"/>
                <w:color w:val="000000"/>
                <w:sz w:val="21"/>
                <w:szCs w:val="21"/>
              </w:rPr>
              <w:t>.000</w:t>
            </w:r>
          </w:p>
        </w:tc>
        <w:tc>
          <w:tcPr>
            <w:tcW w:w="1417" w:type="dxa"/>
            <w:tcBorders>
              <w:top w:val="nil"/>
              <w:left w:val="nil"/>
              <w:bottom w:val="nil"/>
              <w:right w:val="nil"/>
            </w:tcBorders>
            <w:shd w:val="clear" w:color="auto" w:fill="auto"/>
            <w:noWrap/>
            <w:vAlign w:val="center"/>
            <w:hideMark/>
          </w:tcPr>
          <w:p w14:paraId="3DF25654" w14:textId="79D6335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4E6A823" w14:textId="297D566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-0.210</w:t>
            </w:r>
          </w:p>
        </w:tc>
        <w:tc>
          <w:tcPr>
            <w:tcW w:w="1135" w:type="dxa"/>
            <w:tcBorders>
              <w:top w:val="nil"/>
              <w:left w:val="nil"/>
              <w:bottom w:val="nil"/>
              <w:right w:val="nil"/>
            </w:tcBorders>
            <w:shd w:val="clear" w:color="auto" w:fill="auto"/>
            <w:noWrap/>
            <w:vAlign w:val="center"/>
            <w:hideMark/>
          </w:tcPr>
          <w:p w14:paraId="6FCD1576" w14:textId="486831D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0.837</w:t>
            </w:r>
          </w:p>
        </w:tc>
      </w:tr>
      <w:tr w:rsidR="00E80FF4" w:rsidRPr="00C3017C" w14:paraId="038C384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28BAB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w:t>
            </w:r>
          </w:p>
        </w:tc>
        <w:tc>
          <w:tcPr>
            <w:tcW w:w="1269" w:type="dxa"/>
            <w:tcBorders>
              <w:top w:val="nil"/>
              <w:left w:val="nil"/>
              <w:bottom w:val="nil"/>
              <w:right w:val="nil"/>
            </w:tcBorders>
            <w:shd w:val="clear" w:color="auto" w:fill="auto"/>
            <w:noWrap/>
            <w:vAlign w:val="center"/>
            <w:hideMark/>
          </w:tcPr>
          <w:p w14:paraId="5B8F301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-0.026</w:t>
            </w:r>
          </w:p>
        </w:tc>
        <w:tc>
          <w:tcPr>
            <w:tcW w:w="1417" w:type="dxa"/>
            <w:tcBorders>
              <w:top w:val="nil"/>
              <w:left w:val="nil"/>
              <w:bottom w:val="nil"/>
              <w:right w:val="nil"/>
            </w:tcBorders>
            <w:shd w:val="clear" w:color="auto" w:fill="auto"/>
            <w:noWrap/>
            <w:vAlign w:val="center"/>
            <w:hideMark/>
          </w:tcPr>
          <w:p w14:paraId="1F3555CD" w14:textId="604CD41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c>
          <w:tcPr>
            <w:tcW w:w="1134" w:type="dxa"/>
            <w:tcBorders>
              <w:top w:val="nil"/>
              <w:left w:val="nil"/>
              <w:bottom w:val="nil"/>
              <w:right w:val="nil"/>
            </w:tcBorders>
            <w:shd w:val="clear" w:color="auto" w:fill="auto"/>
            <w:noWrap/>
            <w:vAlign w:val="center"/>
            <w:hideMark/>
          </w:tcPr>
          <w:p w14:paraId="5C2952B7" w14:textId="7E70EE5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-0.530</w:t>
            </w:r>
          </w:p>
        </w:tc>
        <w:tc>
          <w:tcPr>
            <w:tcW w:w="1135" w:type="dxa"/>
            <w:tcBorders>
              <w:top w:val="nil"/>
              <w:left w:val="nil"/>
              <w:bottom w:val="nil"/>
              <w:right w:val="nil"/>
            </w:tcBorders>
            <w:shd w:val="clear" w:color="auto" w:fill="auto"/>
            <w:noWrap/>
            <w:vAlign w:val="center"/>
            <w:hideMark/>
          </w:tcPr>
          <w:p w14:paraId="38572DFE" w14:textId="4D7448B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0.594</w:t>
            </w:r>
          </w:p>
        </w:tc>
      </w:tr>
      <w:tr w:rsidR="00E80FF4" w:rsidRPr="00C3017C" w14:paraId="3E5D4FA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3556B3F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w:t>
            </w:r>
          </w:p>
        </w:tc>
        <w:tc>
          <w:tcPr>
            <w:tcW w:w="1269" w:type="dxa"/>
            <w:tcBorders>
              <w:top w:val="nil"/>
              <w:left w:val="nil"/>
              <w:bottom w:val="nil"/>
              <w:right w:val="nil"/>
            </w:tcBorders>
            <w:shd w:val="clear" w:color="auto" w:fill="auto"/>
            <w:noWrap/>
            <w:vAlign w:val="center"/>
            <w:hideMark/>
          </w:tcPr>
          <w:p w14:paraId="5A42AD7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0.364***</w:t>
            </w:r>
          </w:p>
        </w:tc>
        <w:tc>
          <w:tcPr>
            <w:tcW w:w="1417" w:type="dxa"/>
            <w:tcBorders>
              <w:top w:val="nil"/>
              <w:left w:val="nil"/>
              <w:bottom w:val="nil"/>
              <w:right w:val="nil"/>
            </w:tcBorders>
            <w:shd w:val="clear" w:color="auto" w:fill="auto"/>
            <w:noWrap/>
            <w:vAlign w:val="center"/>
            <w:hideMark/>
          </w:tcPr>
          <w:p w14:paraId="4B06C5C4" w14:textId="011738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0.098</w:t>
            </w:r>
          </w:p>
        </w:tc>
        <w:tc>
          <w:tcPr>
            <w:tcW w:w="1134" w:type="dxa"/>
            <w:tcBorders>
              <w:top w:val="nil"/>
              <w:left w:val="nil"/>
              <w:bottom w:val="nil"/>
              <w:right w:val="nil"/>
            </w:tcBorders>
            <w:shd w:val="clear" w:color="auto" w:fill="auto"/>
            <w:noWrap/>
            <w:vAlign w:val="center"/>
            <w:hideMark/>
          </w:tcPr>
          <w:p w14:paraId="5DDDC7DE" w14:textId="72EFB3C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3.720</w:t>
            </w:r>
          </w:p>
        </w:tc>
        <w:tc>
          <w:tcPr>
            <w:tcW w:w="1135" w:type="dxa"/>
            <w:tcBorders>
              <w:top w:val="nil"/>
              <w:left w:val="nil"/>
              <w:bottom w:val="nil"/>
              <w:right w:val="nil"/>
            </w:tcBorders>
            <w:shd w:val="clear" w:color="auto" w:fill="auto"/>
            <w:noWrap/>
            <w:vAlign w:val="center"/>
            <w:hideMark/>
          </w:tcPr>
          <w:p w14:paraId="20497D6C" w14:textId="70D02D9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694D153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CC6AFF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w:t>
            </w:r>
          </w:p>
        </w:tc>
        <w:tc>
          <w:tcPr>
            <w:tcW w:w="1269" w:type="dxa"/>
            <w:tcBorders>
              <w:top w:val="nil"/>
              <w:left w:val="nil"/>
              <w:bottom w:val="nil"/>
              <w:right w:val="nil"/>
            </w:tcBorders>
            <w:shd w:val="clear" w:color="auto" w:fill="auto"/>
            <w:noWrap/>
            <w:vAlign w:val="center"/>
            <w:hideMark/>
          </w:tcPr>
          <w:p w14:paraId="0D5848F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0.025***</w:t>
            </w:r>
          </w:p>
        </w:tc>
        <w:tc>
          <w:tcPr>
            <w:tcW w:w="1417" w:type="dxa"/>
            <w:tcBorders>
              <w:top w:val="nil"/>
              <w:left w:val="nil"/>
              <w:bottom w:val="nil"/>
              <w:right w:val="nil"/>
            </w:tcBorders>
            <w:shd w:val="clear" w:color="auto" w:fill="auto"/>
            <w:noWrap/>
            <w:vAlign w:val="center"/>
            <w:hideMark/>
          </w:tcPr>
          <w:p w14:paraId="0EF480E8" w14:textId="7D72A3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5501EED7" w14:textId="31E7BF7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2.680</w:t>
            </w:r>
          </w:p>
        </w:tc>
        <w:tc>
          <w:tcPr>
            <w:tcW w:w="1135" w:type="dxa"/>
            <w:tcBorders>
              <w:top w:val="nil"/>
              <w:left w:val="nil"/>
              <w:bottom w:val="nil"/>
              <w:right w:val="nil"/>
            </w:tcBorders>
            <w:shd w:val="clear" w:color="auto" w:fill="auto"/>
            <w:noWrap/>
            <w:vAlign w:val="center"/>
            <w:hideMark/>
          </w:tcPr>
          <w:p w14:paraId="46348E8A" w14:textId="22A7FEE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0.007</w:t>
            </w:r>
          </w:p>
        </w:tc>
      </w:tr>
      <w:tr w:rsidR="00E80FF4" w:rsidRPr="00C3017C" w14:paraId="5A968A7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D335A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w:t>
            </w:r>
          </w:p>
        </w:tc>
        <w:tc>
          <w:tcPr>
            <w:tcW w:w="1269" w:type="dxa"/>
            <w:tcBorders>
              <w:top w:val="nil"/>
              <w:left w:val="nil"/>
              <w:bottom w:val="nil"/>
              <w:right w:val="nil"/>
            </w:tcBorders>
            <w:shd w:val="clear" w:color="auto" w:fill="auto"/>
            <w:noWrap/>
            <w:vAlign w:val="center"/>
            <w:hideMark/>
          </w:tcPr>
          <w:p w14:paraId="461A852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w:t>
            </w:r>
          </w:p>
        </w:tc>
        <w:tc>
          <w:tcPr>
            <w:tcW w:w="1417" w:type="dxa"/>
            <w:tcBorders>
              <w:top w:val="nil"/>
              <w:left w:val="nil"/>
              <w:bottom w:val="nil"/>
              <w:right w:val="nil"/>
            </w:tcBorders>
            <w:shd w:val="clear" w:color="auto" w:fill="auto"/>
            <w:noWrap/>
            <w:vAlign w:val="center"/>
            <w:hideMark/>
          </w:tcPr>
          <w:p w14:paraId="0273B1BE" w14:textId="21EBE91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0.127</w:t>
            </w:r>
          </w:p>
        </w:tc>
        <w:tc>
          <w:tcPr>
            <w:tcW w:w="1134" w:type="dxa"/>
            <w:tcBorders>
              <w:top w:val="nil"/>
              <w:left w:val="nil"/>
              <w:bottom w:val="nil"/>
              <w:right w:val="nil"/>
            </w:tcBorders>
            <w:shd w:val="clear" w:color="auto" w:fill="auto"/>
            <w:noWrap/>
            <w:vAlign w:val="center"/>
            <w:hideMark/>
          </w:tcPr>
          <w:p w14:paraId="2B7687D0" w14:textId="725A287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-0.320</w:t>
            </w:r>
          </w:p>
        </w:tc>
        <w:tc>
          <w:tcPr>
            <w:tcW w:w="1135" w:type="dxa"/>
            <w:tcBorders>
              <w:top w:val="nil"/>
              <w:left w:val="nil"/>
              <w:bottom w:val="nil"/>
              <w:right w:val="nil"/>
            </w:tcBorders>
            <w:shd w:val="clear" w:color="auto" w:fill="auto"/>
            <w:noWrap/>
            <w:vAlign w:val="center"/>
            <w:hideMark/>
          </w:tcPr>
          <w:p w14:paraId="7D44FC78" w14:textId="07D03D6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0.752</w:t>
            </w:r>
          </w:p>
        </w:tc>
      </w:tr>
      <w:tr w:rsidR="00E80FF4" w:rsidRPr="00C3017C" w14:paraId="072953A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C4BEA33"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lnlabor2</w:t>
            </w:r>
          </w:p>
        </w:tc>
        <w:tc>
          <w:tcPr>
            <w:tcW w:w="1269" w:type="dxa"/>
            <w:tcBorders>
              <w:top w:val="nil"/>
              <w:left w:val="nil"/>
              <w:bottom w:val="nil"/>
              <w:right w:val="nil"/>
            </w:tcBorders>
            <w:shd w:val="clear" w:color="auto" w:fill="auto"/>
            <w:noWrap/>
            <w:vAlign w:val="center"/>
            <w:hideMark/>
          </w:tcPr>
          <w:p w14:paraId="67648BF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175AF3C7" w14:textId="5AD01A7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134" w:type="dxa"/>
            <w:tcBorders>
              <w:top w:val="nil"/>
              <w:left w:val="nil"/>
              <w:bottom w:val="nil"/>
              <w:right w:val="nil"/>
            </w:tcBorders>
            <w:shd w:val="clear" w:color="auto" w:fill="auto"/>
            <w:noWrap/>
            <w:vAlign w:val="center"/>
            <w:hideMark/>
          </w:tcPr>
          <w:p w14:paraId="1746D9BC" w14:textId="7C93373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4.010</w:t>
            </w:r>
          </w:p>
        </w:tc>
        <w:tc>
          <w:tcPr>
            <w:tcW w:w="1135" w:type="dxa"/>
            <w:tcBorders>
              <w:top w:val="nil"/>
              <w:left w:val="nil"/>
              <w:bottom w:val="nil"/>
              <w:right w:val="nil"/>
            </w:tcBorders>
            <w:shd w:val="clear" w:color="auto" w:fill="auto"/>
            <w:noWrap/>
            <w:vAlign w:val="center"/>
            <w:hideMark/>
          </w:tcPr>
          <w:p w14:paraId="141BBCDE" w14:textId="36BA34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09C0F5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77A568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lnfertile2</w:t>
            </w:r>
          </w:p>
        </w:tc>
        <w:tc>
          <w:tcPr>
            <w:tcW w:w="1269" w:type="dxa"/>
            <w:tcBorders>
              <w:top w:val="nil"/>
              <w:left w:val="nil"/>
              <w:bottom w:val="nil"/>
              <w:right w:val="nil"/>
            </w:tcBorders>
            <w:shd w:val="clear" w:color="auto" w:fill="auto"/>
            <w:noWrap/>
            <w:vAlign w:val="center"/>
            <w:hideMark/>
          </w:tcPr>
          <w:p w14:paraId="0B56495F"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08496A34" w14:textId="2089D95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c>
          <w:tcPr>
            <w:tcW w:w="1134" w:type="dxa"/>
            <w:tcBorders>
              <w:top w:val="nil"/>
              <w:left w:val="nil"/>
              <w:bottom w:val="nil"/>
              <w:right w:val="nil"/>
            </w:tcBorders>
            <w:shd w:val="clear" w:color="auto" w:fill="auto"/>
            <w:noWrap/>
            <w:vAlign w:val="center"/>
            <w:hideMark/>
          </w:tcPr>
          <w:p w14:paraId="037BF235" w14:textId="636307F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-1.320</w:t>
            </w:r>
          </w:p>
        </w:tc>
        <w:tc>
          <w:tcPr>
            <w:tcW w:w="1135" w:type="dxa"/>
            <w:tcBorders>
              <w:top w:val="nil"/>
              <w:left w:val="nil"/>
              <w:bottom w:val="nil"/>
              <w:right w:val="nil"/>
            </w:tcBorders>
            <w:shd w:val="clear" w:color="auto" w:fill="auto"/>
            <w:noWrap/>
            <w:vAlign w:val="center"/>
            <w:hideMark/>
          </w:tcPr>
          <w:p w14:paraId="4507A043" w14:textId="69364FA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0.186</w:t>
            </w:r>
          </w:p>
        </w:tc>
      </w:tr>
      <w:tr w:rsidR="00E80FF4" w:rsidRPr="00C3017C" w14:paraId="48E1203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E05771E"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lnmachane2</w:t>
            </w:r>
          </w:p>
        </w:tc>
        <w:tc>
          <w:tcPr>
            <w:tcW w:w="1269" w:type="dxa"/>
            <w:tcBorders>
              <w:top w:val="nil"/>
              <w:left w:val="nil"/>
              <w:bottom w:val="nil"/>
              <w:right w:val="nil"/>
            </w:tcBorders>
            <w:shd w:val="clear" w:color="auto" w:fill="auto"/>
            <w:noWrap/>
            <w:vAlign w:val="center"/>
            <w:hideMark/>
          </w:tcPr>
          <w:p w14:paraId="02B76CB4"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D1EEB6" w14:textId="639A6B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7DBF943B" w14:textId="3629185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6.170</w:t>
            </w:r>
          </w:p>
        </w:tc>
        <w:tc>
          <w:tcPr>
            <w:tcW w:w="1135" w:type="dxa"/>
            <w:tcBorders>
              <w:top w:val="nil"/>
              <w:left w:val="nil"/>
              <w:bottom w:val="nil"/>
              <w:right w:val="nil"/>
            </w:tcBorders>
            <w:shd w:val="clear" w:color="auto" w:fill="auto"/>
            <w:noWrap/>
            <w:vAlign w:val="center"/>
            <w:hideMark/>
          </w:tcPr>
          <w:p w14:paraId="39A6A3A7" w14:textId="619687C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4425561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F9D18E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lnot2</w:t>
            </w:r>
          </w:p>
        </w:tc>
        <w:tc>
          <w:tcPr>
            <w:tcW w:w="1269" w:type="dxa"/>
            <w:tcBorders>
              <w:top w:val="nil"/>
              <w:left w:val="nil"/>
              <w:bottom w:val="nil"/>
              <w:right w:val="nil"/>
            </w:tcBorders>
            <w:shd w:val="clear" w:color="auto" w:fill="auto"/>
            <w:noWrap/>
            <w:vAlign w:val="center"/>
            <w:hideMark/>
          </w:tcPr>
          <w:p w14:paraId="48D0F743"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3AA98BD" w14:textId="66E3F1E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12B24482" w14:textId="51C2FFA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2.570</w:t>
            </w:r>
          </w:p>
        </w:tc>
        <w:tc>
          <w:tcPr>
            <w:tcW w:w="1135" w:type="dxa"/>
            <w:tcBorders>
              <w:top w:val="nil"/>
              <w:left w:val="nil"/>
              <w:bottom w:val="nil"/>
              <w:right w:val="nil"/>
            </w:tcBorders>
            <w:shd w:val="clear" w:color="auto" w:fill="auto"/>
            <w:noWrap/>
            <w:vAlign w:val="center"/>
            <w:hideMark/>
          </w:tcPr>
          <w:p w14:paraId="5BFAEB65" w14:textId="40D5BAD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0.010</w:t>
            </w:r>
          </w:p>
        </w:tc>
      </w:tr>
      <w:tr w:rsidR="00E80FF4" w:rsidRPr="00C3017C" w14:paraId="70DB172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7636B84"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lnlaborlnfertile</w:t>
            </w:r>
          </w:p>
        </w:tc>
        <w:tc>
          <w:tcPr>
            <w:tcW w:w="1269" w:type="dxa"/>
            <w:tcBorders>
              <w:top w:val="nil"/>
              <w:left w:val="nil"/>
              <w:bottom w:val="nil"/>
              <w:right w:val="nil"/>
            </w:tcBorders>
            <w:shd w:val="clear" w:color="auto" w:fill="auto"/>
            <w:noWrap/>
            <w:vAlign w:val="center"/>
            <w:hideMark/>
          </w:tcPr>
          <w:p w14:paraId="6C20A0A2"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3ABF6675" w14:textId="626DFE3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5BCA56DE" w14:textId="30BF10C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1.870</w:t>
            </w:r>
          </w:p>
        </w:tc>
        <w:tc>
          <w:tcPr>
            <w:tcW w:w="1135" w:type="dxa"/>
            <w:tcBorders>
              <w:top w:val="nil"/>
              <w:left w:val="nil"/>
              <w:bottom w:val="nil"/>
              <w:right w:val="nil"/>
            </w:tcBorders>
            <w:shd w:val="clear" w:color="auto" w:fill="auto"/>
            <w:noWrap/>
            <w:vAlign w:val="center"/>
            <w:hideMark/>
          </w:tcPr>
          <w:p w14:paraId="7C735D9C" w14:textId="2CF25E2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0.061</w:t>
            </w:r>
          </w:p>
        </w:tc>
      </w:tr>
      <w:tr w:rsidR="00E80FF4" w:rsidRPr="00C3017C" w14:paraId="216672A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013A875"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lnlaborlnmachane</w:t>
            </w:r>
          </w:p>
        </w:tc>
        <w:tc>
          <w:tcPr>
            <w:tcW w:w="1269" w:type="dxa"/>
            <w:tcBorders>
              <w:top w:val="nil"/>
              <w:left w:val="nil"/>
              <w:bottom w:val="nil"/>
              <w:right w:val="nil"/>
            </w:tcBorders>
            <w:shd w:val="clear" w:color="auto" w:fill="auto"/>
            <w:noWrap/>
            <w:vAlign w:val="center"/>
            <w:hideMark/>
          </w:tcPr>
          <w:p w14:paraId="2D324508"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7C8F040B" w14:textId="691203A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159B066C" w14:textId="732344E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-0.160</w:t>
            </w:r>
          </w:p>
        </w:tc>
        <w:tc>
          <w:tcPr>
            <w:tcW w:w="1135" w:type="dxa"/>
            <w:tcBorders>
              <w:top w:val="nil"/>
              <w:left w:val="nil"/>
              <w:bottom w:val="nil"/>
              <w:right w:val="nil"/>
            </w:tcBorders>
            <w:shd w:val="clear" w:color="auto" w:fill="auto"/>
            <w:noWrap/>
            <w:vAlign w:val="center"/>
            <w:hideMark/>
          </w:tcPr>
          <w:p w14:paraId="77520A6A" w14:textId="2B17624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0.872</w:t>
            </w:r>
          </w:p>
        </w:tc>
      </w:tr>
      <w:tr w:rsidR="00E80FF4" w:rsidRPr="00C3017C" w14:paraId="6FCBEB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2494B1B"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lnlaborlnot</w:t>
            </w:r>
          </w:p>
        </w:tc>
        <w:tc>
          <w:tcPr>
            <w:tcW w:w="1269" w:type="dxa"/>
            <w:tcBorders>
              <w:top w:val="nil"/>
              <w:left w:val="nil"/>
              <w:bottom w:val="nil"/>
              <w:right w:val="nil"/>
            </w:tcBorders>
            <w:shd w:val="clear" w:color="auto" w:fill="auto"/>
            <w:noWrap/>
            <w:vAlign w:val="center"/>
            <w:hideMark/>
          </w:tcPr>
          <w:p w14:paraId="00D32DD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-0.016*</w:t>
            </w:r>
          </w:p>
        </w:tc>
        <w:tc>
          <w:tcPr>
            <w:tcW w:w="1417" w:type="dxa"/>
            <w:tcBorders>
              <w:top w:val="nil"/>
              <w:left w:val="nil"/>
              <w:bottom w:val="nil"/>
              <w:right w:val="nil"/>
            </w:tcBorders>
            <w:shd w:val="clear" w:color="auto" w:fill="auto"/>
            <w:noWrap/>
            <w:vAlign w:val="center"/>
            <w:hideMark/>
          </w:tcPr>
          <w:p w14:paraId="40935638" w14:textId="3B23251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F5F8180" w14:textId="4E52227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-1.880</w:t>
            </w:r>
          </w:p>
        </w:tc>
        <w:tc>
          <w:tcPr>
            <w:tcW w:w="1135" w:type="dxa"/>
            <w:tcBorders>
              <w:top w:val="nil"/>
              <w:left w:val="nil"/>
              <w:bottom w:val="nil"/>
              <w:right w:val="nil"/>
            </w:tcBorders>
            <w:shd w:val="clear" w:color="auto" w:fill="auto"/>
            <w:noWrap/>
            <w:vAlign w:val="center"/>
            <w:hideMark/>
          </w:tcPr>
          <w:p w14:paraId="3DF80B07" w14:textId="400123E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0.060</w:t>
            </w:r>
          </w:p>
        </w:tc>
      </w:tr>
      <w:tr w:rsidR="00E80FF4" w:rsidRPr="00C3017C" w14:paraId="0C1027FA"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D11A7E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lnfertilelnmachane</w:t>
            </w:r>
          </w:p>
        </w:tc>
        <w:tc>
          <w:tcPr>
            <w:tcW w:w="1269" w:type="dxa"/>
            <w:tcBorders>
              <w:top w:val="nil"/>
              <w:left w:val="nil"/>
              <w:bottom w:val="nil"/>
              <w:right w:val="nil"/>
            </w:tcBorders>
            <w:shd w:val="clear" w:color="auto" w:fill="auto"/>
            <w:noWrap/>
            <w:vAlign w:val="center"/>
            <w:hideMark/>
          </w:tcPr>
          <w:p w14:paraId="2964183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002168E" w14:textId="06CADAE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6B2802E0" w14:textId="2F3D0AD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-1.350</w:t>
            </w:r>
          </w:p>
        </w:tc>
        <w:tc>
          <w:tcPr>
            <w:tcW w:w="1135" w:type="dxa"/>
            <w:tcBorders>
              <w:top w:val="nil"/>
              <w:left w:val="nil"/>
              <w:bottom w:val="nil"/>
              <w:right w:val="nil"/>
            </w:tcBorders>
            <w:shd w:val="clear" w:color="auto" w:fill="auto"/>
            <w:noWrap/>
            <w:vAlign w:val="center"/>
            <w:hideMark/>
          </w:tcPr>
          <w:p w14:paraId="79033B8A" w14:textId="53D6A18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0.178</w:t>
            </w:r>
          </w:p>
        </w:tc>
      </w:tr>
      <w:tr w:rsidR="00E80FF4" w:rsidRPr="00C3017C" w14:paraId="33190860"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DA6B9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lnfertilelnot</w:t>
            </w:r>
          </w:p>
        </w:tc>
        <w:tc>
          <w:tcPr>
            <w:tcW w:w="1269" w:type="dxa"/>
            <w:tcBorders>
              <w:top w:val="nil"/>
              <w:left w:val="nil"/>
              <w:bottom w:val="nil"/>
              <w:right w:val="nil"/>
            </w:tcBorders>
            <w:shd w:val="clear" w:color="auto" w:fill="auto"/>
            <w:noWrap/>
            <w:vAlign w:val="center"/>
            <w:hideMark/>
          </w:tcPr>
          <w:p w14:paraId="705FAFB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-0.044***</w:t>
            </w:r>
          </w:p>
        </w:tc>
        <w:tc>
          <w:tcPr>
            <w:tcW w:w="1417" w:type="dxa"/>
            <w:tcBorders>
              <w:top w:val="nil"/>
              <w:left w:val="nil"/>
              <w:bottom w:val="nil"/>
              <w:right w:val="nil"/>
            </w:tcBorders>
            <w:shd w:val="clear" w:color="auto" w:fill="auto"/>
            <w:noWrap/>
            <w:vAlign w:val="center"/>
            <w:hideMark/>
          </w:tcPr>
          <w:p w14:paraId="21E5E4F7" w14:textId="6C00227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134" w:type="dxa"/>
            <w:tcBorders>
              <w:top w:val="nil"/>
              <w:left w:val="nil"/>
              <w:bottom w:val="nil"/>
              <w:right w:val="nil"/>
            </w:tcBorders>
            <w:shd w:val="clear" w:color="auto" w:fill="auto"/>
            <w:noWrap/>
            <w:vAlign w:val="center"/>
            <w:hideMark/>
          </w:tcPr>
          <w:p w14:paraId="0B8DA296" w14:textId="5C38232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-3.220</w:t>
            </w:r>
          </w:p>
        </w:tc>
        <w:tc>
          <w:tcPr>
            <w:tcW w:w="1135" w:type="dxa"/>
            <w:tcBorders>
              <w:top w:val="nil"/>
              <w:left w:val="nil"/>
              <w:bottom w:val="nil"/>
              <w:right w:val="nil"/>
            </w:tcBorders>
            <w:shd w:val="clear" w:color="auto" w:fill="auto"/>
            <w:noWrap/>
            <w:vAlign w:val="center"/>
            <w:hideMark/>
          </w:tcPr>
          <w:p w14:paraId="53A31993" w14:textId="70AA424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r>
      <w:tr w:rsidR="00E80FF4" w:rsidRPr="00C3017C" w14:paraId="212919A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2631AE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lnmachanelnot</w:t>
            </w:r>
          </w:p>
        </w:tc>
        <w:tc>
          <w:tcPr>
            <w:tcW w:w="1269" w:type="dxa"/>
            <w:tcBorders>
              <w:top w:val="nil"/>
              <w:left w:val="nil"/>
              <w:bottom w:val="nil"/>
              <w:right w:val="nil"/>
            </w:tcBorders>
            <w:shd w:val="clear" w:color="auto" w:fill="auto"/>
            <w:noWrap/>
            <w:vAlign w:val="center"/>
            <w:hideMark/>
          </w:tcPr>
          <w:p w14:paraId="0F0BC31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51484BE1" w14:textId="4EBE4C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bottom w:val="nil"/>
              <w:right w:val="nil"/>
            </w:tcBorders>
            <w:shd w:val="clear" w:color="auto" w:fill="auto"/>
            <w:noWrap/>
            <w:vAlign w:val="center"/>
            <w:hideMark/>
          </w:tcPr>
          <w:p w14:paraId="5D93E09C" w14:textId="7584048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-1.040</w:t>
            </w:r>
          </w:p>
        </w:tc>
        <w:tc>
          <w:tcPr>
            <w:tcW w:w="1135" w:type="dxa"/>
            <w:tcBorders>
              <w:top w:val="nil"/>
              <w:left w:val="nil"/>
              <w:bottom w:val="nil"/>
              <w:right w:val="nil"/>
            </w:tcBorders>
            <w:shd w:val="clear" w:color="auto" w:fill="auto"/>
            <w:noWrap/>
            <w:vAlign w:val="center"/>
            <w:hideMark/>
          </w:tcPr>
          <w:p w14:paraId="0D1CB3C4" w14:textId="64AE246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0.299</w:t>
            </w:r>
          </w:p>
        </w:tc>
      </w:tr>
      <w:tr w:rsidR="00E80FF4" w:rsidRPr="00C3017C" w14:paraId="4D19EA3D"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0CAF9E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sex</w:t>
            </w:r>
          </w:p>
        </w:tc>
        <w:tc>
          <w:tcPr>
            <w:tcW w:w="1269" w:type="dxa"/>
            <w:tcBorders>
              <w:top w:val="nil"/>
              <w:left w:val="nil"/>
              <w:bottom w:val="nil"/>
              <w:right w:val="nil"/>
            </w:tcBorders>
            <w:shd w:val="clear" w:color="auto" w:fill="auto"/>
            <w:noWrap/>
            <w:vAlign w:val="center"/>
            <w:hideMark/>
          </w:tcPr>
          <w:p w14:paraId="45E12C7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6A74ABFF" w14:textId="07B7655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18F747C1" w14:textId="21B7F0A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-0.390</w:t>
            </w:r>
          </w:p>
        </w:tc>
        <w:tc>
          <w:tcPr>
            <w:tcW w:w="1135" w:type="dxa"/>
            <w:tcBorders>
              <w:top w:val="nil"/>
              <w:left w:val="nil"/>
              <w:bottom w:val="nil"/>
              <w:right w:val="nil"/>
            </w:tcBorders>
            <w:shd w:val="clear" w:color="auto" w:fill="auto"/>
            <w:noWrap/>
            <w:vAlign w:val="center"/>
            <w:hideMark/>
          </w:tcPr>
          <w:p w14:paraId="61888317" w14:textId="28992BE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0.699</w:t>
            </w:r>
          </w:p>
        </w:tc>
      </w:tr>
      <w:tr w:rsidR="00E80FF4" w:rsidRPr="00C3017C" w14:paraId="401E20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63BFAA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age</w:t>
            </w:r>
          </w:p>
        </w:tc>
        <w:tc>
          <w:tcPr>
            <w:tcW w:w="1269" w:type="dxa"/>
            <w:tcBorders>
              <w:top w:val="nil"/>
              <w:left w:val="nil"/>
              <w:bottom w:val="nil"/>
              <w:right w:val="nil"/>
            </w:tcBorders>
            <w:shd w:val="clear" w:color="auto" w:fill="auto"/>
            <w:noWrap/>
            <w:vAlign w:val="center"/>
            <w:hideMark/>
          </w:tcPr>
          <w:p w14:paraId="760CBAD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61692EB6" w14:textId="173573CA"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c>
          <w:tcPr>
            <w:tcW w:w="1134" w:type="dxa"/>
            <w:tcBorders>
              <w:top w:val="nil"/>
              <w:left w:val="nil"/>
              <w:bottom w:val="nil"/>
              <w:right w:val="nil"/>
            </w:tcBorders>
            <w:shd w:val="clear" w:color="auto" w:fill="auto"/>
            <w:noWrap/>
            <w:vAlign w:val="center"/>
            <w:hideMark/>
          </w:tcPr>
          <w:p w14:paraId="1B31DD27" w14:textId="78A7DB6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2.620</w:t>
            </w:r>
          </w:p>
        </w:tc>
        <w:tc>
          <w:tcPr>
            <w:tcW w:w="1135" w:type="dxa"/>
            <w:tcBorders>
              <w:top w:val="nil"/>
              <w:left w:val="nil"/>
              <w:bottom w:val="nil"/>
              <w:right w:val="nil"/>
            </w:tcBorders>
            <w:shd w:val="clear" w:color="auto" w:fill="auto"/>
            <w:noWrap/>
            <w:vAlign w:val="center"/>
            <w:hideMark/>
          </w:tcPr>
          <w:p w14:paraId="62FDDD42" w14:textId="5A99FD0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r>
      <w:tr w:rsidR="00E80FF4" w:rsidRPr="00C3017C" w14:paraId="44EF17F8"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5EDAE4D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educ</w:t>
            </w:r>
          </w:p>
        </w:tc>
        <w:tc>
          <w:tcPr>
            <w:tcW w:w="1269" w:type="dxa"/>
            <w:tcBorders>
              <w:top w:val="nil"/>
              <w:left w:val="nil"/>
              <w:bottom w:val="nil"/>
              <w:right w:val="nil"/>
            </w:tcBorders>
            <w:shd w:val="clear" w:color="auto" w:fill="auto"/>
            <w:noWrap/>
            <w:vAlign w:val="center"/>
            <w:hideMark/>
          </w:tcPr>
          <w:p w14:paraId="0E8A5225"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0.003**</w:t>
            </w:r>
          </w:p>
        </w:tc>
        <w:tc>
          <w:tcPr>
            <w:tcW w:w="1417" w:type="dxa"/>
            <w:tcBorders>
              <w:top w:val="nil"/>
              <w:left w:val="nil"/>
              <w:bottom w:val="nil"/>
              <w:right w:val="nil"/>
            </w:tcBorders>
            <w:shd w:val="clear" w:color="auto" w:fill="auto"/>
            <w:noWrap/>
            <w:vAlign w:val="center"/>
            <w:hideMark/>
          </w:tcPr>
          <w:p w14:paraId="6B7E0BD6" w14:textId="608BD48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5D990BFF" w14:textId="6F64E541"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1.980</w:t>
            </w:r>
          </w:p>
        </w:tc>
        <w:tc>
          <w:tcPr>
            <w:tcW w:w="1135" w:type="dxa"/>
            <w:tcBorders>
              <w:top w:val="nil"/>
              <w:left w:val="nil"/>
              <w:bottom w:val="nil"/>
              <w:right w:val="nil"/>
            </w:tcBorders>
            <w:shd w:val="clear" w:color="auto" w:fill="auto"/>
            <w:noWrap/>
            <w:vAlign w:val="center"/>
            <w:hideMark/>
          </w:tcPr>
          <w:p w14:paraId="536E2E32" w14:textId="0CBBE0E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0.048</w:t>
            </w:r>
          </w:p>
        </w:tc>
      </w:tr>
      <w:tr w:rsidR="00E80FF4" w:rsidRPr="00C3017C" w14:paraId="26D90AE3"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23775CD6"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train</w:t>
            </w:r>
          </w:p>
        </w:tc>
        <w:tc>
          <w:tcPr>
            <w:tcW w:w="1269" w:type="dxa"/>
            <w:tcBorders>
              <w:top w:val="nil"/>
              <w:left w:val="nil"/>
              <w:bottom w:val="nil"/>
              <w:right w:val="nil"/>
            </w:tcBorders>
            <w:shd w:val="clear" w:color="auto" w:fill="auto"/>
            <w:noWrap/>
            <w:vAlign w:val="center"/>
            <w:hideMark/>
          </w:tcPr>
          <w:p w14:paraId="35314C1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3F41F497" w14:textId="1EAEF1BB"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510897" w14:textId="387C4C2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-1.760</w:t>
            </w:r>
          </w:p>
        </w:tc>
        <w:tc>
          <w:tcPr>
            <w:tcW w:w="1135" w:type="dxa"/>
            <w:tcBorders>
              <w:top w:val="nil"/>
              <w:left w:val="nil"/>
              <w:bottom w:val="nil"/>
              <w:right w:val="nil"/>
            </w:tcBorders>
            <w:shd w:val="clear" w:color="auto" w:fill="auto"/>
            <w:noWrap/>
            <w:vAlign w:val="center"/>
            <w:hideMark/>
          </w:tcPr>
          <w:p w14:paraId="1FC36A7D" w14:textId="138351DC"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0.078</w:t>
            </w:r>
          </w:p>
        </w:tc>
      </w:tr>
      <w:tr w:rsidR="00E80FF4" w:rsidRPr="00C3017C" w14:paraId="19CA7416"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6F837942"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health</w:t>
            </w:r>
          </w:p>
        </w:tc>
        <w:tc>
          <w:tcPr>
            <w:tcW w:w="1269" w:type="dxa"/>
            <w:tcBorders>
              <w:top w:val="nil"/>
              <w:left w:val="nil"/>
              <w:bottom w:val="nil"/>
              <w:right w:val="nil"/>
            </w:tcBorders>
            <w:shd w:val="clear" w:color="auto" w:fill="auto"/>
            <w:noWrap/>
            <w:vAlign w:val="center"/>
            <w:hideMark/>
          </w:tcPr>
          <w:p w14:paraId="21CFCE2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3C24FE65" w14:textId="2FE833E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72403A10" w14:textId="7A1BC34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5.050</w:t>
            </w:r>
          </w:p>
        </w:tc>
        <w:tc>
          <w:tcPr>
            <w:tcW w:w="1135" w:type="dxa"/>
            <w:tcBorders>
              <w:top w:val="nil"/>
              <w:left w:val="nil"/>
              <w:bottom w:val="nil"/>
              <w:right w:val="nil"/>
            </w:tcBorders>
            <w:shd w:val="clear" w:color="auto" w:fill="auto"/>
            <w:noWrap/>
            <w:vAlign w:val="center"/>
            <w:hideMark/>
          </w:tcPr>
          <w:p w14:paraId="25005BB2" w14:textId="161ED0D6"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3F2ACF4"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6D44138"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status</w:t>
            </w:r>
          </w:p>
        </w:tc>
        <w:tc>
          <w:tcPr>
            <w:tcW w:w="1269" w:type="dxa"/>
            <w:tcBorders>
              <w:top w:val="nil"/>
              <w:left w:val="nil"/>
              <w:bottom w:val="nil"/>
              <w:right w:val="nil"/>
            </w:tcBorders>
            <w:shd w:val="clear" w:color="auto" w:fill="auto"/>
            <w:noWrap/>
            <w:vAlign w:val="center"/>
            <w:hideMark/>
          </w:tcPr>
          <w:p w14:paraId="17D6B0E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224E34B0" w14:textId="373E6002"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0.006</w:t>
            </w:r>
          </w:p>
        </w:tc>
        <w:tc>
          <w:tcPr>
            <w:tcW w:w="1134" w:type="dxa"/>
            <w:tcBorders>
              <w:top w:val="nil"/>
              <w:left w:val="nil"/>
              <w:bottom w:val="nil"/>
              <w:right w:val="nil"/>
            </w:tcBorders>
            <w:shd w:val="clear" w:color="auto" w:fill="auto"/>
            <w:noWrap/>
            <w:vAlign w:val="center"/>
            <w:hideMark/>
          </w:tcPr>
          <w:p w14:paraId="2D480D72" w14:textId="6EF6046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0.110</w:t>
            </w:r>
          </w:p>
        </w:tc>
        <w:tc>
          <w:tcPr>
            <w:tcW w:w="1135" w:type="dxa"/>
            <w:tcBorders>
              <w:top w:val="nil"/>
              <w:left w:val="nil"/>
              <w:bottom w:val="nil"/>
              <w:right w:val="nil"/>
            </w:tcBorders>
            <w:shd w:val="clear" w:color="auto" w:fill="auto"/>
            <w:noWrap/>
            <w:vAlign w:val="center"/>
            <w:hideMark/>
          </w:tcPr>
          <w:p w14:paraId="40388928" w14:textId="6F135E18"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0.914</w:t>
            </w:r>
          </w:p>
        </w:tc>
      </w:tr>
      <w:tr w:rsidR="00E80FF4" w:rsidRPr="00C3017C" w14:paraId="7598B6CC"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1FE1FC4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fstruct</w:t>
            </w:r>
          </w:p>
        </w:tc>
        <w:tc>
          <w:tcPr>
            <w:tcW w:w="1269" w:type="dxa"/>
            <w:tcBorders>
              <w:top w:val="nil"/>
              <w:left w:val="nil"/>
              <w:bottom w:val="nil"/>
              <w:right w:val="nil"/>
            </w:tcBorders>
            <w:shd w:val="clear" w:color="auto" w:fill="auto"/>
            <w:noWrap/>
            <w:vAlign w:val="center"/>
            <w:hideMark/>
          </w:tcPr>
          <w:p w14:paraId="3B9848B9"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-0.012**</w:t>
            </w:r>
          </w:p>
        </w:tc>
        <w:tc>
          <w:tcPr>
            <w:tcW w:w="1417" w:type="dxa"/>
            <w:tcBorders>
              <w:top w:val="nil"/>
              <w:left w:val="nil"/>
              <w:bottom w:val="nil"/>
              <w:right w:val="nil"/>
            </w:tcBorders>
            <w:shd w:val="clear" w:color="auto" w:fill="auto"/>
            <w:noWrap/>
            <w:vAlign w:val="center"/>
            <w:hideMark/>
          </w:tcPr>
          <w:p w14:paraId="5C2AB0A1" w14:textId="550DC2F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134" w:type="dxa"/>
            <w:tcBorders>
              <w:top w:val="nil"/>
              <w:left w:val="nil"/>
              <w:bottom w:val="nil"/>
              <w:right w:val="nil"/>
            </w:tcBorders>
            <w:shd w:val="clear" w:color="auto" w:fill="auto"/>
            <w:noWrap/>
            <w:vAlign w:val="center"/>
            <w:hideMark/>
          </w:tcPr>
          <w:p w14:paraId="6CC6FF01" w14:textId="0BFD6E8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-2.170</w:t>
            </w:r>
          </w:p>
        </w:tc>
        <w:tc>
          <w:tcPr>
            <w:tcW w:w="1135" w:type="dxa"/>
            <w:tcBorders>
              <w:top w:val="nil"/>
              <w:left w:val="nil"/>
              <w:bottom w:val="nil"/>
              <w:right w:val="nil"/>
            </w:tcBorders>
            <w:shd w:val="clear" w:color="auto" w:fill="auto"/>
            <w:noWrap/>
            <w:vAlign w:val="center"/>
            <w:hideMark/>
          </w:tcPr>
          <w:p w14:paraId="2931C67F" w14:textId="1484E62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0.030</w:t>
            </w:r>
          </w:p>
        </w:tc>
      </w:tr>
      <w:tr w:rsidR="00E80FF4" w:rsidRPr="00C3017C" w14:paraId="1AEE42B5"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7EA9A6F1"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plots</w:t>
            </w:r>
          </w:p>
        </w:tc>
        <w:tc>
          <w:tcPr>
            <w:tcW w:w="1269" w:type="dxa"/>
            <w:tcBorders>
              <w:top w:val="nil"/>
              <w:left w:val="nil"/>
              <w:bottom w:val="nil"/>
              <w:right w:val="nil"/>
            </w:tcBorders>
            <w:shd w:val="clear" w:color="auto" w:fill="auto"/>
            <w:noWrap/>
            <w:vAlign w:val="center"/>
            <w:hideMark/>
          </w:tcPr>
          <w:p w14:paraId="4D766F0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38F172B" w14:textId="497DAB0D"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0.001</w:t>
            </w:r>
          </w:p>
        </w:tc>
        <w:tc>
          <w:tcPr>
            <w:tcW w:w="1134" w:type="dxa"/>
            <w:tcBorders>
              <w:top w:val="nil"/>
              <w:left w:val="nil"/>
              <w:bottom w:val="nil"/>
              <w:right w:val="nil"/>
            </w:tcBorders>
            <w:shd w:val="clear" w:color="auto" w:fill="auto"/>
            <w:noWrap/>
            <w:vAlign w:val="center"/>
            <w:hideMark/>
          </w:tcPr>
          <w:p w14:paraId="3378B778" w14:textId="7517DF7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-4.230</w:t>
            </w:r>
          </w:p>
        </w:tc>
        <w:tc>
          <w:tcPr>
            <w:tcW w:w="1135" w:type="dxa"/>
            <w:tcBorders>
              <w:top w:val="nil"/>
              <w:left w:val="nil"/>
              <w:bottom w:val="nil"/>
              <w:right w:val="nil"/>
            </w:tcBorders>
            <w:shd w:val="clear" w:color="auto" w:fill="auto"/>
            <w:noWrap/>
            <w:vAlign w:val="center"/>
            <w:hideMark/>
          </w:tcPr>
          <w:p w14:paraId="3923512F" w14:textId="2FE5F9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5CC4C8BE"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4181C9EF"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insurances</w:t>
            </w:r>
          </w:p>
        </w:tc>
        <w:tc>
          <w:tcPr>
            <w:tcW w:w="1269" w:type="dxa"/>
            <w:tcBorders>
              <w:top w:val="nil"/>
              <w:left w:val="nil"/>
              <w:bottom w:val="nil"/>
              <w:right w:val="nil"/>
            </w:tcBorders>
            <w:shd w:val="clear" w:color="auto" w:fill="auto"/>
            <w:noWrap/>
            <w:vAlign w:val="center"/>
            <w:hideMark/>
          </w:tcPr>
          <w:p w14:paraId="2B2CA7CC"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6B2E0C02" w14:textId="24AD389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0.008</w:t>
            </w:r>
          </w:p>
        </w:tc>
        <w:tc>
          <w:tcPr>
            <w:tcW w:w="1134" w:type="dxa"/>
            <w:tcBorders>
              <w:top w:val="nil"/>
              <w:left w:val="nil"/>
              <w:bottom w:val="nil"/>
              <w:right w:val="nil"/>
            </w:tcBorders>
            <w:shd w:val="clear" w:color="auto" w:fill="auto"/>
            <w:noWrap/>
            <w:vAlign w:val="center"/>
            <w:hideMark/>
          </w:tcPr>
          <w:p w14:paraId="608F8CD4" w14:textId="2461C4A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-9.840</w:t>
            </w:r>
          </w:p>
        </w:tc>
        <w:tc>
          <w:tcPr>
            <w:tcW w:w="1135" w:type="dxa"/>
            <w:tcBorders>
              <w:top w:val="nil"/>
              <w:left w:val="nil"/>
              <w:bottom w:val="nil"/>
              <w:right w:val="nil"/>
            </w:tcBorders>
            <w:shd w:val="clear" w:color="auto" w:fill="auto"/>
            <w:noWrap/>
            <w:vAlign w:val="center"/>
            <w:hideMark/>
          </w:tcPr>
          <w:p w14:paraId="7E1A94A0" w14:textId="55C186B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E80FF4" w:rsidRPr="00C3017C" w14:paraId="3AA9239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455FC5D"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loan</w:t>
            </w:r>
          </w:p>
        </w:tc>
        <w:tc>
          <w:tcPr>
            <w:tcW w:w="1269" w:type="dxa"/>
            <w:tcBorders>
              <w:top w:val="nil"/>
              <w:left w:val="nil"/>
              <w:bottom w:val="nil"/>
              <w:right w:val="nil"/>
            </w:tcBorders>
            <w:shd w:val="clear" w:color="auto" w:fill="auto"/>
            <w:noWrap/>
            <w:vAlign w:val="center"/>
            <w:hideMark/>
          </w:tcPr>
          <w:p w14:paraId="71BF3F5E"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0.005</w:t>
            </w:r>
          </w:p>
        </w:tc>
        <w:tc>
          <w:tcPr>
            <w:tcW w:w="1417" w:type="dxa"/>
            <w:tcBorders>
              <w:top w:val="nil"/>
              <w:left w:val="nil"/>
              <w:bottom w:val="nil"/>
              <w:right w:val="nil"/>
            </w:tcBorders>
            <w:shd w:val="clear" w:color="auto" w:fill="auto"/>
            <w:noWrap/>
            <w:vAlign w:val="center"/>
            <w:hideMark/>
          </w:tcPr>
          <w:p w14:paraId="50EEF335" w14:textId="7C5B059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0.009</w:t>
            </w:r>
          </w:p>
        </w:tc>
        <w:tc>
          <w:tcPr>
            <w:tcW w:w="1134" w:type="dxa"/>
            <w:tcBorders>
              <w:top w:val="nil"/>
              <w:left w:val="nil"/>
              <w:bottom w:val="nil"/>
              <w:right w:val="nil"/>
            </w:tcBorders>
            <w:shd w:val="clear" w:color="auto" w:fill="auto"/>
            <w:noWrap/>
            <w:vAlign w:val="center"/>
            <w:hideMark/>
          </w:tcPr>
          <w:p w14:paraId="79F50E0B" w14:textId="4AF207CF"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0.480</w:t>
            </w:r>
          </w:p>
        </w:tc>
        <w:tc>
          <w:tcPr>
            <w:tcW w:w="1135" w:type="dxa"/>
            <w:tcBorders>
              <w:top w:val="nil"/>
              <w:left w:val="nil"/>
              <w:bottom w:val="nil"/>
              <w:right w:val="nil"/>
            </w:tcBorders>
            <w:shd w:val="clear" w:color="auto" w:fill="auto"/>
            <w:noWrap/>
            <w:vAlign w:val="center"/>
            <w:hideMark/>
          </w:tcPr>
          <w:p w14:paraId="4928BB60" w14:textId="4222729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0.629</w:t>
            </w:r>
          </w:p>
        </w:tc>
      </w:tr>
      <w:tr w:rsidR="00E80FF4" w:rsidRPr="00C3017C" w14:paraId="772EEC6F" w14:textId="77777777" w:rsidTr="006E669D">
        <w:trPr>
          <w:trHeight w:val="300"/>
          <w:jc w:val="center"/>
        </w:trPr>
        <w:tc>
          <w:tcPr>
            <w:tcW w:w="0" w:type="auto"/>
            <w:tcBorders>
              <w:top w:val="nil"/>
              <w:left w:val="nil"/>
              <w:bottom w:val="nil"/>
              <w:right w:val="nil"/>
            </w:tcBorders>
            <w:shd w:val="clear" w:color="auto" w:fill="auto"/>
            <w:noWrap/>
            <w:vAlign w:val="center"/>
            <w:hideMark/>
          </w:tcPr>
          <w:p w14:paraId="05C86B20"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job</w:t>
            </w:r>
          </w:p>
        </w:tc>
        <w:tc>
          <w:tcPr>
            <w:tcW w:w="1269" w:type="dxa"/>
            <w:tcBorders>
              <w:top w:val="nil"/>
              <w:left w:val="nil"/>
              <w:bottom w:val="nil"/>
              <w:right w:val="nil"/>
            </w:tcBorders>
            <w:shd w:val="clear" w:color="auto" w:fill="auto"/>
            <w:noWrap/>
            <w:vAlign w:val="center"/>
            <w:hideMark/>
          </w:tcPr>
          <w:p w14:paraId="74C24E5D"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c>
          <w:tcPr>
            <w:tcW w:w="1417" w:type="dxa"/>
            <w:tcBorders>
              <w:top w:val="nil"/>
              <w:left w:val="nil"/>
              <w:bottom w:val="nil"/>
              <w:right w:val="nil"/>
            </w:tcBorders>
            <w:shd w:val="clear" w:color="auto" w:fill="auto"/>
            <w:noWrap/>
            <w:vAlign w:val="center"/>
            <w:hideMark/>
          </w:tcPr>
          <w:p w14:paraId="5D453846" w14:textId="3E92849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0.011</w:t>
            </w:r>
          </w:p>
        </w:tc>
        <w:tc>
          <w:tcPr>
            <w:tcW w:w="1134" w:type="dxa"/>
            <w:tcBorders>
              <w:top w:val="nil"/>
              <w:left w:val="nil"/>
              <w:bottom w:val="nil"/>
              <w:right w:val="nil"/>
            </w:tcBorders>
            <w:shd w:val="clear" w:color="auto" w:fill="auto"/>
            <w:noWrap/>
            <w:vAlign w:val="center"/>
            <w:hideMark/>
          </w:tcPr>
          <w:p w14:paraId="438CC440" w14:textId="15F4584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1.330</w:t>
            </w:r>
          </w:p>
        </w:tc>
        <w:tc>
          <w:tcPr>
            <w:tcW w:w="1135" w:type="dxa"/>
            <w:tcBorders>
              <w:top w:val="nil"/>
              <w:left w:val="nil"/>
              <w:bottom w:val="nil"/>
              <w:right w:val="nil"/>
            </w:tcBorders>
            <w:shd w:val="clear" w:color="auto" w:fill="auto"/>
            <w:noWrap/>
            <w:vAlign w:val="center"/>
            <w:hideMark/>
          </w:tcPr>
          <w:p w14:paraId="0A519788" w14:textId="59EAD4E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0.184</w:t>
            </w:r>
          </w:p>
        </w:tc>
      </w:tr>
      <w:tr w:rsidR="00E80FF4" w:rsidRPr="00C3017C" w14:paraId="0CFF8E37" w14:textId="77777777" w:rsidTr="006E669D">
        <w:trPr>
          <w:trHeight w:val="300"/>
          <w:jc w:val="center"/>
        </w:trPr>
        <w:tc>
          <w:tcPr>
            <w:tcW w:w="0" w:type="auto"/>
            <w:tcBorders>
              <w:top w:val="nil"/>
              <w:left w:val="nil"/>
              <w:right w:val="nil"/>
            </w:tcBorders>
            <w:shd w:val="clear" w:color="auto" w:fill="auto"/>
            <w:noWrap/>
            <w:vAlign w:val="center"/>
            <w:hideMark/>
          </w:tcPr>
          <w:p w14:paraId="5E3148B9"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lnsubsidy</w:t>
            </w:r>
          </w:p>
        </w:tc>
        <w:tc>
          <w:tcPr>
            <w:tcW w:w="1269" w:type="dxa"/>
            <w:tcBorders>
              <w:top w:val="nil"/>
              <w:left w:val="nil"/>
              <w:right w:val="nil"/>
            </w:tcBorders>
            <w:shd w:val="clear" w:color="auto" w:fill="auto"/>
            <w:noWrap/>
            <w:vAlign w:val="center"/>
            <w:hideMark/>
          </w:tcPr>
          <w:p w14:paraId="23BFB85A"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-0.004**</w:t>
            </w:r>
          </w:p>
        </w:tc>
        <w:tc>
          <w:tcPr>
            <w:tcW w:w="1417" w:type="dxa"/>
            <w:tcBorders>
              <w:top w:val="nil"/>
              <w:left w:val="nil"/>
              <w:right w:val="nil"/>
            </w:tcBorders>
            <w:shd w:val="clear" w:color="auto" w:fill="auto"/>
            <w:noWrap/>
            <w:vAlign w:val="center"/>
            <w:hideMark/>
          </w:tcPr>
          <w:p w14:paraId="0D1011B1" w14:textId="20F6CEEE"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0.002</w:t>
            </w:r>
          </w:p>
        </w:tc>
        <w:tc>
          <w:tcPr>
            <w:tcW w:w="1134" w:type="dxa"/>
            <w:tcBorders>
              <w:top w:val="nil"/>
              <w:left w:val="nil"/>
              <w:right w:val="nil"/>
            </w:tcBorders>
            <w:shd w:val="clear" w:color="auto" w:fill="auto"/>
            <w:noWrap/>
            <w:vAlign w:val="center"/>
            <w:hideMark/>
          </w:tcPr>
          <w:p w14:paraId="3C83613B" w14:textId="376D4399"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-2.440</w:t>
            </w:r>
          </w:p>
        </w:tc>
        <w:tc>
          <w:tcPr>
            <w:tcW w:w="1135" w:type="dxa"/>
            <w:tcBorders>
              <w:top w:val="nil"/>
              <w:left w:val="nil"/>
              <w:right w:val="nil"/>
            </w:tcBorders>
            <w:shd w:val="clear" w:color="auto" w:fill="auto"/>
            <w:noWrap/>
            <w:vAlign w:val="center"/>
            <w:hideMark/>
          </w:tcPr>
          <w:p w14:paraId="1735FB8A" w14:textId="75C714D4"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0.015</w:t>
            </w:r>
          </w:p>
        </w:tc>
      </w:tr>
      <w:tr w:rsidR="00E80FF4" w:rsidRPr="00C3017C" w14:paraId="24BAE28A" w14:textId="77777777" w:rsidTr="006E669D">
        <w:trPr>
          <w:trHeight w:val="315"/>
          <w:jc w:val="center"/>
        </w:trPr>
        <w:tc>
          <w:tcPr>
            <w:tcW w:w="0" w:type="auto"/>
            <w:tcBorders>
              <w:top w:val="nil"/>
              <w:left w:val="nil"/>
              <w:right w:val="nil"/>
            </w:tcBorders>
            <w:shd w:val="clear" w:color="auto" w:fill="auto"/>
            <w:noWrap/>
            <w:vAlign w:val="center"/>
            <w:hideMark/>
          </w:tcPr>
          <w:p w14:paraId="42FF867B" w14:textId="77777777" w:rsidR="00E80FF4" w:rsidRPr="00C3017C" w:rsidRDefault="00E80FF4" w:rsidP="00E80FF4">
            <w:pPr>
              <w:spacing w:after="0" w:line="240" w:lineRule="auto"/>
              <w:jc w:val="both"/>
              <w:rPr>
                <w:rFonts w:ascii="Times New Roman" w:eastAsia="宋体" w:hAnsi="Times New Roman" w:cs="Times New Roman"/>
                <w:i/>
                <w:iCs/>
                <w:color w:val="000000"/>
                <w:sz w:val="21"/>
                <w:szCs w:val="21"/>
              </w:rPr>
            </w:pPr>
            <w:r w:rsidRPr="00C3017C">
              <w:rPr>
                <w:rFonts w:ascii="Times New Roman" w:eastAsia="宋体" w:hAnsi="Times New Roman" w:cs="Times New Roman"/>
                <w:i/>
                <w:iCs/>
                <w:color w:val="000000"/>
                <w:sz w:val="21"/>
                <w:szCs w:val="21"/>
              </w:rPr>
              <w:t>_cons</w:t>
            </w:r>
          </w:p>
        </w:tc>
        <w:tc>
          <w:tcPr>
            <w:tcW w:w="1269" w:type="dxa"/>
            <w:tcBorders>
              <w:top w:val="nil"/>
              <w:left w:val="nil"/>
              <w:right w:val="nil"/>
            </w:tcBorders>
            <w:shd w:val="clear" w:color="auto" w:fill="auto"/>
            <w:noWrap/>
            <w:vAlign w:val="center"/>
            <w:hideMark/>
          </w:tcPr>
          <w:p w14:paraId="5FD706DB" w14:textId="77777777"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5.006***</w:t>
            </w:r>
          </w:p>
        </w:tc>
        <w:tc>
          <w:tcPr>
            <w:tcW w:w="1417" w:type="dxa"/>
            <w:tcBorders>
              <w:top w:val="nil"/>
              <w:left w:val="nil"/>
              <w:right w:val="nil"/>
            </w:tcBorders>
            <w:shd w:val="clear" w:color="auto" w:fill="auto"/>
            <w:noWrap/>
            <w:vAlign w:val="center"/>
            <w:hideMark/>
          </w:tcPr>
          <w:p w14:paraId="572EE828" w14:textId="7176F775"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0.393</w:t>
            </w:r>
          </w:p>
        </w:tc>
        <w:tc>
          <w:tcPr>
            <w:tcW w:w="1134" w:type="dxa"/>
            <w:tcBorders>
              <w:top w:val="nil"/>
              <w:left w:val="nil"/>
              <w:right w:val="nil"/>
            </w:tcBorders>
            <w:shd w:val="clear" w:color="auto" w:fill="auto"/>
            <w:noWrap/>
            <w:vAlign w:val="center"/>
            <w:hideMark/>
          </w:tcPr>
          <w:p w14:paraId="3D8D3640" w14:textId="7C0039D0"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12.750</w:t>
            </w:r>
          </w:p>
        </w:tc>
        <w:tc>
          <w:tcPr>
            <w:tcW w:w="1135" w:type="dxa"/>
            <w:tcBorders>
              <w:top w:val="nil"/>
              <w:left w:val="nil"/>
              <w:right w:val="nil"/>
            </w:tcBorders>
            <w:shd w:val="clear" w:color="auto" w:fill="auto"/>
            <w:noWrap/>
            <w:vAlign w:val="center"/>
            <w:hideMark/>
          </w:tcPr>
          <w:p w14:paraId="6D67086B" w14:textId="2FB6D993" w:rsidR="00E80FF4" w:rsidRPr="00C3017C" w:rsidRDefault="00E80FF4" w:rsidP="00E80FF4">
            <w:pPr>
              <w:spacing w:after="0" w:line="240" w:lineRule="auto"/>
              <w:jc w:val="center"/>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0.000</w:t>
            </w:r>
          </w:p>
        </w:tc>
      </w:tr>
      <w:tr w:rsidR="003C17ED" w:rsidRPr="00C3017C" w14:paraId="46F8BB7D" w14:textId="77777777" w:rsidTr="003C17ED">
        <w:trPr>
          <w:trHeight w:val="315"/>
          <w:jc w:val="center"/>
        </w:trPr>
        <w:tc>
          <w:tcPr>
            <w:tcW w:w="0" w:type="auto"/>
            <w:tcBorders>
              <w:top w:val="nil"/>
              <w:left w:val="nil"/>
              <w:right w:val="nil"/>
            </w:tcBorders>
            <w:shd w:val="clear" w:color="auto" w:fill="auto"/>
            <w:noWrap/>
            <w:vAlign w:val="center"/>
          </w:tcPr>
          <w:p w14:paraId="2D956B33" w14:textId="5E4A1D0F" w:rsidR="003C17ED" w:rsidRPr="00C3017C" w:rsidRDefault="00842E44" w:rsidP="003C17ED">
            <w:pPr>
              <w:spacing w:after="0" w:line="240" w:lineRule="auto"/>
              <w:jc w:val="both"/>
              <w:rPr>
                <w:rFonts w:ascii="Times New Roman" w:eastAsia="宋体" w:hAnsi="Times New Roman" w:cs="Times New Roman"/>
                <w:iCs/>
                <w:color w:val="000000"/>
                <w:sz w:val="21"/>
                <w:szCs w:val="21"/>
              </w:rPr>
            </w:pPr>
            <w:r w:rsidRPr="00C3017C">
              <w:rPr>
                <w:rFonts w:ascii="Times New Roman" w:eastAsia="宋体" w:hAnsi="Times New Roman" w:cs="Times New Roman"/>
                <w:iCs/>
                <w:color w:val="000000"/>
                <w:sz w:val="21"/>
                <w:szCs w:val="21"/>
              </w:rPr>
              <w:t>年份</w:t>
            </w:r>
            <w:r w:rsidR="003C17ED" w:rsidRPr="00C3017C">
              <w:rPr>
                <w:rFonts w:ascii="Times New Roman" w:eastAsia="宋体" w:hAnsi="Times New Roman" w:cs="Times New Roman"/>
                <w:iCs/>
                <w:color w:val="000000"/>
                <w:sz w:val="21"/>
                <w:szCs w:val="21"/>
              </w:rPr>
              <w:t>效应</w:t>
            </w:r>
            <w:r w:rsidRPr="00C3017C">
              <w:rPr>
                <w:rFonts w:ascii="Times New Roman" w:eastAsia="宋体" w:hAnsi="Times New Roman" w:cs="Times New Roman"/>
                <w:iCs/>
                <w:color w:val="000000"/>
                <w:sz w:val="21"/>
                <w:szCs w:val="21"/>
              </w:rPr>
              <w:t>检验</w:t>
            </w:r>
          </w:p>
        </w:tc>
        <w:tc>
          <w:tcPr>
            <w:tcW w:w="4955" w:type="dxa"/>
            <w:gridSpan w:val="4"/>
            <w:tcBorders>
              <w:top w:val="nil"/>
              <w:left w:val="nil"/>
              <w:right w:val="nil"/>
            </w:tcBorders>
            <w:shd w:val="clear" w:color="auto" w:fill="auto"/>
            <w:noWrap/>
            <w:vAlign w:val="center"/>
          </w:tcPr>
          <w:p w14:paraId="53C851D8" w14:textId="6844E440" w:rsidR="003C17ED" w:rsidRPr="00C3017C" w:rsidRDefault="003C17ED" w:rsidP="003C17E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0.00</w:t>
            </w:r>
          </w:p>
        </w:tc>
      </w:tr>
      <w:tr w:rsidR="009D1904" w:rsidRPr="00C3017C" w14:paraId="1F7E985F" w14:textId="77777777" w:rsidTr="00651B02">
        <w:trPr>
          <w:trHeight w:val="300"/>
          <w:jc w:val="center"/>
        </w:trPr>
        <w:tc>
          <w:tcPr>
            <w:tcW w:w="0" w:type="auto"/>
            <w:tcBorders>
              <w:top w:val="nil"/>
              <w:left w:val="nil"/>
              <w:bottom w:val="nil"/>
              <w:right w:val="nil"/>
            </w:tcBorders>
            <w:shd w:val="clear" w:color="auto" w:fill="auto"/>
            <w:noWrap/>
            <w:vAlign w:val="center"/>
            <w:hideMark/>
          </w:tcPr>
          <w:p w14:paraId="3B5E860A" w14:textId="77777777" w:rsidR="009D1904" w:rsidRPr="00C3017C" w:rsidRDefault="009D1904" w:rsidP="00E80FF4">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F</w:t>
            </w:r>
            <w:r w:rsidRPr="00C3017C">
              <w:rPr>
                <w:rFonts w:ascii="Times New Roman" w:eastAsia="宋体" w:hAnsi="Times New Roman" w:cs="Times New Roman"/>
                <w:color w:val="000000"/>
                <w:sz w:val="21"/>
                <w:szCs w:val="21"/>
              </w:rPr>
              <w:t>值</w:t>
            </w:r>
          </w:p>
        </w:tc>
        <w:tc>
          <w:tcPr>
            <w:tcW w:w="4955" w:type="dxa"/>
            <w:gridSpan w:val="4"/>
            <w:tcBorders>
              <w:top w:val="nil"/>
              <w:left w:val="nil"/>
              <w:bottom w:val="nil"/>
              <w:right w:val="nil"/>
            </w:tcBorders>
            <w:shd w:val="clear" w:color="auto" w:fill="auto"/>
            <w:noWrap/>
            <w:vAlign w:val="center"/>
            <w:hideMark/>
          </w:tcPr>
          <w:p w14:paraId="77D41D8D" w14:textId="493DEAD3" w:rsidR="009D1904" w:rsidRPr="00C3017C" w:rsidRDefault="009D1904" w:rsidP="009D1904">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15.97</w:t>
            </w:r>
          </w:p>
        </w:tc>
      </w:tr>
      <w:tr w:rsidR="006E669D" w:rsidRPr="00C3017C" w14:paraId="08AFABDD" w14:textId="77777777" w:rsidTr="006E669D">
        <w:trPr>
          <w:trHeight w:val="315"/>
          <w:jc w:val="center"/>
        </w:trPr>
        <w:tc>
          <w:tcPr>
            <w:tcW w:w="0" w:type="auto"/>
            <w:tcBorders>
              <w:top w:val="nil"/>
              <w:left w:val="nil"/>
              <w:right w:val="nil"/>
            </w:tcBorders>
            <w:shd w:val="clear" w:color="auto" w:fill="auto"/>
            <w:noWrap/>
            <w:vAlign w:val="center"/>
            <w:hideMark/>
          </w:tcPr>
          <w:p w14:paraId="16B8D5B2" w14:textId="77777777" w:rsidR="006E669D" w:rsidRPr="00C3017C" w:rsidRDefault="006E669D" w:rsidP="00EE1C6D">
            <w:pPr>
              <w:spacing w:after="0" w:line="240" w:lineRule="auto"/>
              <w:jc w:val="both"/>
              <w:rPr>
                <w:rFonts w:ascii="Times New Roman" w:eastAsia="宋体" w:hAnsi="Times New Roman" w:cs="Times New Roman"/>
                <w:color w:val="000000"/>
                <w:sz w:val="21"/>
                <w:szCs w:val="21"/>
              </w:rPr>
            </w:pPr>
            <w:r w:rsidRPr="00C3017C">
              <w:rPr>
                <w:rFonts w:ascii="Times New Roman" w:eastAsia="宋体" w:hAnsi="Times New Roman" w:cs="Times New Roman"/>
                <w:color w:val="000000"/>
                <w:sz w:val="21"/>
                <w:szCs w:val="21"/>
              </w:rPr>
              <w:t>P</w:t>
            </w:r>
            <w:r w:rsidRPr="00C3017C">
              <w:rPr>
                <w:rFonts w:ascii="Times New Roman" w:eastAsia="宋体" w:hAnsi="Times New Roman" w:cs="Times New Roman"/>
                <w:color w:val="000000"/>
                <w:sz w:val="21"/>
                <w:szCs w:val="21"/>
              </w:rPr>
              <w:t>值</w:t>
            </w:r>
          </w:p>
        </w:tc>
        <w:tc>
          <w:tcPr>
            <w:tcW w:w="4955" w:type="dxa"/>
            <w:gridSpan w:val="4"/>
            <w:tcBorders>
              <w:top w:val="nil"/>
              <w:left w:val="nil"/>
              <w:right w:val="nil"/>
            </w:tcBorders>
            <w:shd w:val="clear" w:color="auto" w:fill="auto"/>
            <w:noWrap/>
            <w:vAlign w:val="center"/>
            <w:hideMark/>
          </w:tcPr>
          <w:p w14:paraId="4BEAC5B6" w14:textId="7778FBB1" w:rsidR="006E669D" w:rsidRPr="00C3017C" w:rsidRDefault="001234D9" w:rsidP="00EE1C6D">
            <w:pPr>
              <w:spacing w:after="0" w:line="240" w:lineRule="auto"/>
              <w:jc w:val="both"/>
              <w:rPr>
                <w:rFonts w:ascii="Times New Roman" w:eastAsia="宋体" w:hAnsi="Times New Roman" w:cs="Times New Roman"/>
                <w:sz w:val="21"/>
                <w:szCs w:val="21"/>
              </w:rPr>
            </w:pPr>
            <w:r w:rsidRPr="00C3017C">
              <w:rPr>
                <w:rFonts w:ascii="Times New Roman" w:eastAsia="宋体" w:hAnsi="Times New Roman" w:cs="Times New Roman"/>
                <w:color w:val="000000"/>
                <w:sz w:val="21"/>
                <w:szCs w:val="21"/>
              </w:rPr>
              <w:t>0.00</w:t>
            </w:r>
          </w:p>
        </w:tc>
      </w:tr>
      <w:tr w:rsidR="006E669D" w:rsidRPr="00C3017C" w14:paraId="33502155" w14:textId="77777777" w:rsidTr="00420A3E">
        <w:trPr>
          <w:trHeight w:val="300"/>
          <w:jc w:val="center"/>
        </w:trPr>
        <w:tc>
          <w:tcPr>
            <w:tcW w:w="0" w:type="auto"/>
            <w:tcBorders>
              <w:left w:val="nil"/>
              <w:bottom w:val="single" w:sz="12" w:space="0" w:color="auto"/>
              <w:right w:val="nil"/>
            </w:tcBorders>
            <w:shd w:val="clear" w:color="auto" w:fill="auto"/>
            <w:noWrap/>
            <w:vAlign w:val="center"/>
            <w:hideMark/>
          </w:tcPr>
          <w:p w14:paraId="5EF64E38" w14:textId="77777777" w:rsidR="006E669D" w:rsidRPr="00C3017C" w:rsidRDefault="006E669D" w:rsidP="00EE1C6D">
            <w:pPr>
              <w:spacing w:after="0" w:line="240" w:lineRule="auto"/>
              <w:jc w:val="both"/>
              <w:rPr>
                <w:rFonts w:ascii="Times New Roman" w:eastAsia="宋体" w:hAnsi="Times New Roman" w:cs="Times New Roman"/>
                <w:b/>
                <w:color w:val="000000"/>
                <w:sz w:val="21"/>
                <w:szCs w:val="21"/>
              </w:rPr>
            </w:pPr>
            <w:r w:rsidRPr="00C3017C">
              <w:rPr>
                <w:rFonts w:ascii="Times New Roman" w:eastAsia="宋体" w:hAnsi="Times New Roman" w:cs="Times New Roman"/>
                <w:b/>
                <w:color w:val="000000"/>
                <w:sz w:val="21"/>
                <w:szCs w:val="21"/>
              </w:rPr>
              <w:t>样本数量</w:t>
            </w:r>
          </w:p>
        </w:tc>
        <w:tc>
          <w:tcPr>
            <w:tcW w:w="4955" w:type="dxa"/>
            <w:gridSpan w:val="4"/>
            <w:tcBorders>
              <w:left w:val="nil"/>
              <w:bottom w:val="single" w:sz="12" w:space="0" w:color="auto"/>
              <w:right w:val="nil"/>
            </w:tcBorders>
            <w:shd w:val="clear" w:color="auto" w:fill="auto"/>
            <w:noWrap/>
            <w:vAlign w:val="center"/>
            <w:hideMark/>
          </w:tcPr>
          <w:p w14:paraId="2A239D23" w14:textId="77777777" w:rsidR="006E669D" w:rsidRPr="00C3017C" w:rsidRDefault="006E669D" w:rsidP="00EE1C6D">
            <w:pPr>
              <w:spacing w:after="0" w:line="240" w:lineRule="auto"/>
              <w:jc w:val="both"/>
              <w:rPr>
                <w:rFonts w:ascii="Times New Roman" w:eastAsia="宋体" w:hAnsi="Times New Roman" w:cs="Times New Roman"/>
                <w:b/>
                <w:sz w:val="21"/>
                <w:szCs w:val="21"/>
              </w:rPr>
            </w:pPr>
            <w:r w:rsidRPr="00C3017C">
              <w:rPr>
                <w:rFonts w:ascii="Times New Roman" w:eastAsia="宋体" w:hAnsi="Times New Roman" w:cs="Times New Roman"/>
                <w:b/>
                <w:color w:val="000000"/>
                <w:sz w:val="21"/>
                <w:szCs w:val="21"/>
              </w:rPr>
              <w:t>N=17859</w:t>
            </w:r>
            <w:r w:rsidRPr="00C3017C">
              <w:rPr>
                <w:rFonts w:ascii="Times New Roman" w:eastAsia="宋体" w:hAnsi="Times New Roman" w:cs="Times New Roman"/>
                <w:b/>
                <w:color w:val="000000"/>
                <w:sz w:val="21"/>
                <w:szCs w:val="21"/>
              </w:rPr>
              <w:t>，</w:t>
            </w:r>
            <w:r w:rsidRPr="00C3017C">
              <w:rPr>
                <w:rFonts w:ascii="Times New Roman" w:eastAsia="宋体" w:hAnsi="Times New Roman" w:cs="Times New Roman"/>
                <w:b/>
                <w:color w:val="000000"/>
                <w:sz w:val="21"/>
                <w:szCs w:val="21"/>
              </w:rPr>
              <w:t>n=5294</w:t>
            </w:r>
          </w:p>
        </w:tc>
      </w:tr>
      <w:tr w:rsidR="00420A3E" w:rsidRPr="00C3017C" w14:paraId="4119B3F9" w14:textId="77777777" w:rsidTr="00420A3E">
        <w:trPr>
          <w:trHeight w:val="300"/>
          <w:jc w:val="center"/>
        </w:trPr>
        <w:tc>
          <w:tcPr>
            <w:tcW w:w="6833" w:type="dxa"/>
            <w:gridSpan w:val="5"/>
            <w:tcBorders>
              <w:top w:val="single" w:sz="12" w:space="0" w:color="auto"/>
              <w:left w:val="nil"/>
              <w:right w:val="nil"/>
            </w:tcBorders>
            <w:shd w:val="clear" w:color="auto" w:fill="auto"/>
            <w:noWrap/>
            <w:vAlign w:val="center"/>
          </w:tcPr>
          <w:p w14:paraId="52A939C2" w14:textId="778DDC1A" w:rsidR="00420A3E" w:rsidRPr="00C3017C" w:rsidRDefault="00420A3E" w:rsidP="00420A3E">
            <w:pPr>
              <w:spacing w:after="0" w:line="240" w:lineRule="auto"/>
              <w:jc w:val="both"/>
              <w:rPr>
                <w:rFonts w:ascii="Times New Roman" w:eastAsia="宋体" w:hAnsi="Times New Roman" w:cs="Times New Roman"/>
                <w:color w:val="000000"/>
                <w:sz w:val="18"/>
                <w:szCs w:val="18"/>
              </w:rPr>
            </w:pPr>
            <w:r w:rsidRPr="00C3017C">
              <w:rPr>
                <w:rFonts w:ascii="Times New Roman" w:eastAsia="宋体" w:hAnsi="Times New Roman" w:cs="Times New Roman"/>
                <w:sz w:val="18"/>
                <w:szCs w:val="18"/>
              </w:rPr>
              <w:t>说明：</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分别表示</w:t>
            </w:r>
            <w:r w:rsidRPr="00C3017C">
              <w:rPr>
                <w:rFonts w:ascii="Times New Roman" w:eastAsia="宋体" w:hAnsi="Times New Roman" w:cs="Times New Roman"/>
                <w:sz w:val="18"/>
                <w:szCs w:val="18"/>
              </w:rPr>
              <w:t>1%</w:t>
            </w:r>
            <w:r w:rsidRPr="00C3017C">
              <w:rPr>
                <w:rFonts w:ascii="Times New Roman" w:eastAsia="宋体" w:hAnsi="Times New Roman" w:cs="Times New Roman"/>
                <w:sz w:val="18"/>
                <w:szCs w:val="18"/>
              </w:rPr>
              <w:t>、</w:t>
            </w:r>
            <w:r w:rsidRPr="00C3017C">
              <w:rPr>
                <w:rFonts w:ascii="Times New Roman" w:eastAsia="宋体" w:hAnsi="Times New Roman" w:cs="Times New Roman"/>
                <w:sz w:val="18"/>
                <w:szCs w:val="18"/>
              </w:rPr>
              <w:t>5%</w:t>
            </w:r>
            <w:r w:rsidRPr="00C3017C">
              <w:rPr>
                <w:rFonts w:ascii="Times New Roman" w:eastAsia="宋体" w:hAnsi="Times New Roman" w:cs="Times New Roman"/>
                <w:sz w:val="18"/>
                <w:szCs w:val="18"/>
              </w:rPr>
              <w:t>和</w:t>
            </w:r>
            <w:r w:rsidRPr="00C3017C">
              <w:rPr>
                <w:rFonts w:ascii="Times New Roman" w:eastAsia="宋体" w:hAnsi="Times New Roman" w:cs="Times New Roman"/>
                <w:sz w:val="18"/>
                <w:szCs w:val="18"/>
              </w:rPr>
              <w:t>10%</w:t>
            </w:r>
            <w:r w:rsidRPr="00C3017C">
              <w:rPr>
                <w:rFonts w:ascii="Times New Roman" w:eastAsia="宋体" w:hAnsi="Times New Roman" w:cs="Times New Roman"/>
                <w:sz w:val="18"/>
                <w:szCs w:val="18"/>
              </w:rPr>
              <w:t>的显著性水平。</w:t>
            </w:r>
          </w:p>
        </w:tc>
      </w:tr>
    </w:tbl>
    <w:p w14:paraId="7E766124" w14:textId="77777777" w:rsidR="00654E66" w:rsidRDefault="00654E66" w:rsidP="00344B4D">
      <w:pPr>
        <w:spacing w:after="0" w:line="240" w:lineRule="auto"/>
        <w:rPr>
          <w:rFonts w:ascii="Times New Roman" w:hAnsi="Times New Roman" w:cs="Times New Roman"/>
          <w:sz w:val="18"/>
          <w:szCs w:val="18"/>
        </w:rPr>
        <w:sectPr w:rsidR="00654E66" w:rsidSect="00E46361">
          <w:pgSz w:w="11906" w:h="16838"/>
          <w:pgMar w:top="1701" w:right="1418" w:bottom="1418" w:left="1701" w:header="1417" w:footer="1020" w:gutter="0"/>
          <w:cols w:space="425"/>
          <w:docGrid w:type="lines" w:linePitch="326"/>
        </w:sectPr>
      </w:pPr>
    </w:p>
    <w:p w14:paraId="268E41DA" w14:textId="2892C414"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57EC4623"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p>
    <w:p w14:paraId="04B35F96" w14:textId="77777777" w:rsidR="00344B4D" w:rsidRDefault="00344B4D" w:rsidP="001812DA">
      <w:pPr>
        <w:spacing w:beforeLines="50" w:before="163" w:after="0" w:line="240" w:lineRule="auto"/>
        <w:ind w:firstLine="442"/>
        <w:jc w:val="center"/>
        <w:rPr>
          <w:rFonts w:ascii="Times New Roman" w:hAnsi="Times New Roman" w:cs="Times New Roman"/>
          <w:sz w:val="24"/>
          <w:szCs w:val="24"/>
        </w:rPr>
      </w:pPr>
      <w:r>
        <w:rPr>
          <w:noProof/>
        </w:rPr>
        <w:drawing>
          <wp:inline distT="0" distB="0" distL="0" distR="0" wp14:anchorId="290718E2" wp14:editId="3C69F1CA">
            <wp:extent cx="4680000" cy="21600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066B576" w14:textId="443A39A2" w:rsidR="00344B4D" w:rsidRPr="001F3625" w:rsidRDefault="00344B4D" w:rsidP="001812DA">
      <w:pPr>
        <w:spacing w:afterLines="50" w:after="163"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w:t>
      </w:r>
      <w:r w:rsidR="00D612DE">
        <w:rPr>
          <w:rFonts w:ascii="Times New Roman" w:eastAsia="黑体" w:hAnsi="Times New Roman" w:cs="Times New Roman" w:hint="eastAsia"/>
          <w:sz w:val="21"/>
          <w:szCs w:val="21"/>
        </w:rPr>
        <w:t>区</w:t>
      </w:r>
      <w:r w:rsidRPr="001F3625">
        <w:rPr>
          <w:rFonts w:ascii="Times New Roman" w:eastAsia="黑体" w:hAnsi="Times New Roman" w:cs="Times New Roman"/>
          <w:sz w:val="21"/>
          <w:szCs w:val="21"/>
        </w:rPr>
        <w:t>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7A3F2FFD" w14:textId="03ED8404" w:rsidR="002F4185" w:rsidRDefault="00344B4D" w:rsidP="002F418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sidR="008732F9">
        <w:rPr>
          <w:rFonts w:ascii="Times New Roman" w:hAnsi="Times New Roman" w:cs="Times New Roman" w:hint="eastAsia"/>
          <w:sz w:val="24"/>
          <w:szCs w:val="24"/>
        </w:rPr>
        <w:t>（</w:t>
      </w:r>
      <w:r w:rsidR="008732F9">
        <w:rPr>
          <w:rFonts w:ascii="Times New Roman" w:hAnsi="Times New Roman" w:cs="Times New Roman"/>
          <w:sz w:val="24"/>
          <w:szCs w:val="24"/>
        </w:rPr>
        <w:t>表</w:t>
      </w:r>
      <w:r w:rsidR="008732F9">
        <w:rPr>
          <w:rFonts w:ascii="Times New Roman" w:hAnsi="Times New Roman" w:cs="Times New Roman" w:hint="eastAsia"/>
          <w:sz w:val="24"/>
          <w:szCs w:val="24"/>
        </w:rPr>
        <w:t>4</w:t>
      </w:r>
      <w:r w:rsidR="008732F9">
        <w:rPr>
          <w:rFonts w:ascii="Times New Roman" w:hAnsi="Times New Roman" w:cs="Times New Roman"/>
          <w:sz w:val="24"/>
          <w:szCs w:val="24"/>
        </w:rPr>
        <w:t>-</w:t>
      </w:r>
      <w:r w:rsidR="0077243B">
        <w:rPr>
          <w:rFonts w:ascii="Times New Roman" w:hAnsi="Times New Roman" w:cs="Times New Roman"/>
          <w:sz w:val="24"/>
          <w:szCs w:val="24"/>
        </w:rPr>
        <w:t>3</w:t>
      </w:r>
      <w:r w:rsidR="008732F9">
        <w:rPr>
          <w:rFonts w:ascii="Times New Roman" w:hAnsi="Times New Roman" w:cs="Times New Roman" w:hint="eastAsia"/>
          <w:sz w:val="24"/>
          <w:szCs w:val="24"/>
        </w:rPr>
        <w:t>）</w:t>
      </w:r>
      <w:r>
        <w:rPr>
          <w:rFonts w:ascii="Times New Roman" w:hAnsi="Times New Roman" w:cs="Times New Roman" w:hint="eastAsia"/>
          <w:sz w:val="24"/>
          <w:szCs w:val="24"/>
        </w:rPr>
        <w:t>。</w:t>
      </w:r>
    </w:p>
    <w:p w14:paraId="3C3B6264" w14:textId="77777777" w:rsidR="002F4185" w:rsidRDefault="002F4185">
      <w:pPr>
        <w:rPr>
          <w:rFonts w:ascii="Times New Roman" w:hAnsi="Times New Roman" w:cs="Times New Roman"/>
          <w:sz w:val="24"/>
          <w:szCs w:val="24"/>
        </w:rPr>
      </w:pPr>
      <w:r>
        <w:rPr>
          <w:rFonts w:ascii="Times New Roman" w:hAnsi="Times New Roman" w:cs="Times New Roman"/>
          <w:sz w:val="24"/>
          <w:szCs w:val="24"/>
        </w:rPr>
        <w:br w:type="page"/>
      </w:r>
    </w:p>
    <w:p w14:paraId="04C0FC5B" w14:textId="7F495F7A" w:rsidR="00344B4D" w:rsidRPr="00EA6A2D" w:rsidRDefault="00344B4D" w:rsidP="003B7C9B">
      <w:pPr>
        <w:spacing w:beforeLines="50" w:before="163"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77243B">
        <w:rPr>
          <w:rFonts w:ascii="Times New Roman" w:eastAsia="黑体" w:hAnsi="Times New Roman" w:cs="Times New Roman"/>
          <w:sz w:val="21"/>
          <w:szCs w:val="21"/>
        </w:rPr>
        <w:t>3</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EA6A2D">
        <w:rPr>
          <w:rFonts w:ascii="Times New Roman" w:eastAsia="黑体" w:hAnsi="Times New Roman" w:cs="Times New Roman"/>
          <w:sz w:val="21"/>
          <w:szCs w:val="21"/>
        </w:rPr>
        <w:t>玉米</w:t>
      </w:r>
      <w:r w:rsidR="00BE7E2F">
        <w:rPr>
          <w:rFonts w:ascii="Times New Roman" w:eastAsia="黑体" w:hAnsi="Times New Roman" w:cs="Times New Roman" w:hint="eastAsia"/>
          <w:sz w:val="21"/>
          <w:szCs w:val="21"/>
        </w:rPr>
        <w:t>单产</w:t>
      </w:r>
      <w:r w:rsidRPr="00EA6A2D">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1B4F9F" w:rsidRPr="00E80FF4" w14:paraId="5914CC49"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03B32B9B" w14:textId="411169CC" w:rsidR="001B4F9F" w:rsidRPr="00E80FF4" w:rsidRDefault="00C3017C" w:rsidP="008C5DBF">
            <w:pPr>
              <w:spacing w:after="0" w:line="240" w:lineRule="auto"/>
              <w:jc w:val="center"/>
              <w:rPr>
                <w:rFonts w:ascii="Times New Roman" w:eastAsia="宋体" w:hAnsi="Times New Roman" w:cs="Times New Roman"/>
                <w:b/>
                <w:i/>
                <w:iCs/>
                <w:color w:val="000000"/>
              </w:rPr>
            </w:pPr>
            <w:r w:rsidRPr="00C3017C">
              <w:rPr>
                <w:rFonts w:ascii="Times New Roman" w:eastAsia="宋体" w:hAnsi="Times New Roman" w:cs="Times New Roman"/>
                <w:b/>
                <w:iCs/>
                <w:color w:val="000000"/>
                <w:sz w:val="21"/>
                <w:szCs w:val="21"/>
              </w:rPr>
              <w:t>自变量</w:t>
            </w:r>
          </w:p>
        </w:tc>
        <w:tc>
          <w:tcPr>
            <w:tcW w:w="1269" w:type="dxa"/>
            <w:tcBorders>
              <w:top w:val="single" w:sz="12" w:space="0" w:color="auto"/>
              <w:left w:val="nil"/>
              <w:bottom w:val="single" w:sz="4" w:space="0" w:color="auto"/>
              <w:right w:val="nil"/>
            </w:tcBorders>
            <w:shd w:val="clear" w:color="auto" w:fill="auto"/>
            <w:noWrap/>
            <w:vAlign w:val="center"/>
            <w:hideMark/>
          </w:tcPr>
          <w:p w14:paraId="0B9C8838"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0F227495" w14:textId="77777777" w:rsidR="001B4F9F" w:rsidRPr="00E80FF4" w:rsidRDefault="001B4F9F"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37DF405C"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0AB4E729" w14:textId="77777777" w:rsidR="001B4F9F" w:rsidRPr="00E80FF4" w:rsidRDefault="001B4F9F"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A3607A" w:rsidRPr="00E80FF4" w14:paraId="16DE08C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DEDF5C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7CFB4E73" w14:textId="6746D66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0.029**</w:t>
            </w:r>
          </w:p>
        </w:tc>
        <w:tc>
          <w:tcPr>
            <w:tcW w:w="1417" w:type="dxa"/>
            <w:tcBorders>
              <w:top w:val="nil"/>
              <w:left w:val="nil"/>
              <w:bottom w:val="nil"/>
              <w:right w:val="nil"/>
            </w:tcBorders>
            <w:shd w:val="clear" w:color="auto" w:fill="auto"/>
            <w:noWrap/>
            <w:vAlign w:val="center"/>
            <w:hideMark/>
          </w:tcPr>
          <w:p w14:paraId="4FFD8C96" w14:textId="2D63466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4D07253E" w14:textId="007A46E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262C91B1" w14:textId="55BB593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733007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0437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3FC8747B" w14:textId="105D011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0829718C" w14:textId="24DA541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5B9B0" w14:textId="08701C7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0.610 </w:t>
            </w:r>
          </w:p>
        </w:tc>
        <w:tc>
          <w:tcPr>
            <w:tcW w:w="1135" w:type="dxa"/>
            <w:tcBorders>
              <w:top w:val="nil"/>
              <w:left w:val="nil"/>
              <w:bottom w:val="nil"/>
              <w:right w:val="nil"/>
            </w:tcBorders>
            <w:shd w:val="clear" w:color="auto" w:fill="auto"/>
            <w:noWrap/>
            <w:vAlign w:val="center"/>
            <w:hideMark/>
          </w:tcPr>
          <w:p w14:paraId="45E166C2" w14:textId="6CA4D9D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0.540 </w:t>
            </w:r>
          </w:p>
        </w:tc>
      </w:tr>
      <w:tr w:rsidR="00A3607A" w:rsidRPr="00E80FF4" w14:paraId="16D2231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A82FD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133F57F2" w14:textId="1107C2B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-0.082</w:t>
            </w:r>
          </w:p>
        </w:tc>
        <w:tc>
          <w:tcPr>
            <w:tcW w:w="1417" w:type="dxa"/>
            <w:tcBorders>
              <w:top w:val="nil"/>
              <w:left w:val="nil"/>
              <w:bottom w:val="nil"/>
              <w:right w:val="nil"/>
            </w:tcBorders>
            <w:shd w:val="clear" w:color="auto" w:fill="auto"/>
            <w:noWrap/>
            <w:vAlign w:val="center"/>
            <w:hideMark/>
          </w:tcPr>
          <w:p w14:paraId="001D8B6D" w14:textId="074749F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0.071 </w:t>
            </w:r>
          </w:p>
        </w:tc>
        <w:tc>
          <w:tcPr>
            <w:tcW w:w="1134" w:type="dxa"/>
            <w:tcBorders>
              <w:top w:val="nil"/>
              <w:left w:val="nil"/>
              <w:bottom w:val="nil"/>
              <w:right w:val="nil"/>
            </w:tcBorders>
            <w:shd w:val="clear" w:color="auto" w:fill="auto"/>
            <w:noWrap/>
            <w:vAlign w:val="center"/>
            <w:hideMark/>
          </w:tcPr>
          <w:p w14:paraId="087A8408" w14:textId="33ED78B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-1.160 </w:t>
            </w:r>
          </w:p>
        </w:tc>
        <w:tc>
          <w:tcPr>
            <w:tcW w:w="1135" w:type="dxa"/>
            <w:tcBorders>
              <w:top w:val="nil"/>
              <w:left w:val="nil"/>
              <w:bottom w:val="nil"/>
              <w:right w:val="nil"/>
            </w:tcBorders>
            <w:shd w:val="clear" w:color="auto" w:fill="auto"/>
            <w:noWrap/>
            <w:vAlign w:val="center"/>
            <w:hideMark/>
          </w:tcPr>
          <w:p w14:paraId="5F27D98F" w14:textId="339FC01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0.246 </w:t>
            </w:r>
          </w:p>
        </w:tc>
      </w:tr>
      <w:tr w:rsidR="00A3607A" w:rsidRPr="00E80FF4" w14:paraId="22F413D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985C2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6E15271A" w14:textId="76F93F7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-0.12</w:t>
            </w:r>
          </w:p>
        </w:tc>
        <w:tc>
          <w:tcPr>
            <w:tcW w:w="1417" w:type="dxa"/>
            <w:tcBorders>
              <w:top w:val="nil"/>
              <w:left w:val="nil"/>
              <w:bottom w:val="nil"/>
              <w:right w:val="nil"/>
            </w:tcBorders>
            <w:shd w:val="clear" w:color="auto" w:fill="auto"/>
            <w:noWrap/>
            <w:vAlign w:val="center"/>
            <w:hideMark/>
          </w:tcPr>
          <w:p w14:paraId="3C89FAD8" w14:textId="199924D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0.095 </w:t>
            </w:r>
          </w:p>
        </w:tc>
        <w:tc>
          <w:tcPr>
            <w:tcW w:w="1134" w:type="dxa"/>
            <w:tcBorders>
              <w:top w:val="nil"/>
              <w:left w:val="nil"/>
              <w:bottom w:val="nil"/>
              <w:right w:val="nil"/>
            </w:tcBorders>
            <w:shd w:val="clear" w:color="auto" w:fill="auto"/>
            <w:noWrap/>
            <w:vAlign w:val="center"/>
            <w:hideMark/>
          </w:tcPr>
          <w:p w14:paraId="1469079D" w14:textId="3B4910D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-1.260 </w:t>
            </w:r>
          </w:p>
        </w:tc>
        <w:tc>
          <w:tcPr>
            <w:tcW w:w="1135" w:type="dxa"/>
            <w:tcBorders>
              <w:top w:val="nil"/>
              <w:left w:val="nil"/>
              <w:bottom w:val="nil"/>
              <w:right w:val="nil"/>
            </w:tcBorders>
            <w:shd w:val="clear" w:color="auto" w:fill="auto"/>
            <w:noWrap/>
            <w:vAlign w:val="center"/>
            <w:hideMark/>
          </w:tcPr>
          <w:p w14:paraId="1C55CF07" w14:textId="4616A2C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0.207 </w:t>
            </w:r>
          </w:p>
        </w:tc>
      </w:tr>
      <w:tr w:rsidR="00A3607A" w:rsidRPr="00E80FF4" w14:paraId="7AC06B2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8A9DF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77FD38E8" w14:textId="162D20B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0.021**</w:t>
            </w:r>
          </w:p>
        </w:tc>
        <w:tc>
          <w:tcPr>
            <w:tcW w:w="1417" w:type="dxa"/>
            <w:tcBorders>
              <w:top w:val="nil"/>
              <w:left w:val="nil"/>
              <w:bottom w:val="nil"/>
              <w:right w:val="nil"/>
            </w:tcBorders>
            <w:shd w:val="clear" w:color="auto" w:fill="auto"/>
            <w:noWrap/>
            <w:vAlign w:val="center"/>
            <w:hideMark/>
          </w:tcPr>
          <w:p w14:paraId="487D1B82" w14:textId="2279A143"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295348E" w14:textId="1A81EAC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2.130 </w:t>
            </w:r>
          </w:p>
        </w:tc>
        <w:tc>
          <w:tcPr>
            <w:tcW w:w="1135" w:type="dxa"/>
            <w:tcBorders>
              <w:top w:val="nil"/>
              <w:left w:val="nil"/>
              <w:bottom w:val="nil"/>
              <w:right w:val="nil"/>
            </w:tcBorders>
            <w:shd w:val="clear" w:color="auto" w:fill="auto"/>
            <w:noWrap/>
            <w:vAlign w:val="center"/>
            <w:hideMark/>
          </w:tcPr>
          <w:p w14:paraId="310DD566" w14:textId="7C982AB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0.033 </w:t>
            </w:r>
          </w:p>
        </w:tc>
      </w:tr>
      <w:tr w:rsidR="00A3607A" w:rsidRPr="00E80FF4" w14:paraId="46465A4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DC3B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15E52521" w14:textId="03ED078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0.109</w:t>
            </w:r>
          </w:p>
        </w:tc>
        <w:tc>
          <w:tcPr>
            <w:tcW w:w="1417" w:type="dxa"/>
            <w:tcBorders>
              <w:top w:val="nil"/>
              <w:left w:val="nil"/>
              <w:bottom w:val="nil"/>
              <w:right w:val="nil"/>
            </w:tcBorders>
            <w:shd w:val="clear" w:color="auto" w:fill="auto"/>
            <w:noWrap/>
            <w:vAlign w:val="center"/>
            <w:hideMark/>
          </w:tcPr>
          <w:p w14:paraId="12CE3078" w14:textId="518556D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0.183 </w:t>
            </w:r>
          </w:p>
        </w:tc>
        <w:tc>
          <w:tcPr>
            <w:tcW w:w="1134" w:type="dxa"/>
            <w:tcBorders>
              <w:top w:val="nil"/>
              <w:left w:val="nil"/>
              <w:bottom w:val="nil"/>
              <w:right w:val="nil"/>
            </w:tcBorders>
            <w:shd w:val="clear" w:color="auto" w:fill="auto"/>
            <w:noWrap/>
            <w:vAlign w:val="center"/>
            <w:hideMark/>
          </w:tcPr>
          <w:p w14:paraId="0B261808" w14:textId="10BE8A8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0.590 </w:t>
            </w:r>
          </w:p>
        </w:tc>
        <w:tc>
          <w:tcPr>
            <w:tcW w:w="1135" w:type="dxa"/>
            <w:tcBorders>
              <w:top w:val="nil"/>
              <w:left w:val="nil"/>
              <w:bottom w:val="nil"/>
              <w:right w:val="nil"/>
            </w:tcBorders>
            <w:shd w:val="clear" w:color="auto" w:fill="auto"/>
            <w:noWrap/>
            <w:vAlign w:val="center"/>
            <w:hideMark/>
          </w:tcPr>
          <w:p w14:paraId="4F74935E" w14:textId="2ADD3D4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0.553 </w:t>
            </w:r>
          </w:p>
        </w:tc>
      </w:tr>
      <w:tr w:rsidR="00A3607A" w:rsidRPr="00E80FF4" w14:paraId="24611DC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40273E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3D24D5B5" w14:textId="6E4A39E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49275F77" w14:textId="273339F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686227D" w14:textId="5D0066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1.200 </w:t>
            </w:r>
          </w:p>
        </w:tc>
        <w:tc>
          <w:tcPr>
            <w:tcW w:w="1135" w:type="dxa"/>
            <w:tcBorders>
              <w:top w:val="nil"/>
              <w:left w:val="nil"/>
              <w:bottom w:val="nil"/>
              <w:right w:val="nil"/>
            </w:tcBorders>
            <w:shd w:val="clear" w:color="auto" w:fill="auto"/>
            <w:noWrap/>
            <w:vAlign w:val="center"/>
            <w:hideMark/>
          </w:tcPr>
          <w:p w14:paraId="62E5C91C" w14:textId="76AF5B9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0.230 </w:t>
            </w:r>
          </w:p>
        </w:tc>
      </w:tr>
      <w:tr w:rsidR="00A3607A" w:rsidRPr="00E80FF4" w14:paraId="0D76BB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CBF1BC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0A9970A5" w14:textId="5297B29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0.013**</w:t>
            </w:r>
          </w:p>
        </w:tc>
        <w:tc>
          <w:tcPr>
            <w:tcW w:w="1417" w:type="dxa"/>
            <w:tcBorders>
              <w:top w:val="nil"/>
              <w:left w:val="nil"/>
              <w:bottom w:val="nil"/>
              <w:right w:val="nil"/>
            </w:tcBorders>
            <w:shd w:val="clear" w:color="auto" w:fill="auto"/>
            <w:noWrap/>
            <w:vAlign w:val="center"/>
            <w:hideMark/>
          </w:tcPr>
          <w:p w14:paraId="3B832B21" w14:textId="5EA0183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321A6BE1" w14:textId="4060B5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2.000 </w:t>
            </w:r>
          </w:p>
        </w:tc>
        <w:tc>
          <w:tcPr>
            <w:tcW w:w="1135" w:type="dxa"/>
            <w:tcBorders>
              <w:top w:val="nil"/>
              <w:left w:val="nil"/>
              <w:bottom w:val="nil"/>
              <w:right w:val="nil"/>
            </w:tcBorders>
            <w:shd w:val="clear" w:color="auto" w:fill="auto"/>
            <w:noWrap/>
            <w:vAlign w:val="center"/>
            <w:hideMark/>
          </w:tcPr>
          <w:p w14:paraId="3AA956E1" w14:textId="7D7290E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0.046 </w:t>
            </w:r>
          </w:p>
        </w:tc>
      </w:tr>
      <w:tr w:rsidR="00A3607A" w:rsidRPr="00E80FF4" w14:paraId="5F9364E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F0F5495"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2A2C98F2" w14:textId="13060B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0BF433F7" w14:textId="08CA434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327A391D" w14:textId="1D1B7C9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5.050 </w:t>
            </w:r>
          </w:p>
        </w:tc>
        <w:tc>
          <w:tcPr>
            <w:tcW w:w="1135" w:type="dxa"/>
            <w:tcBorders>
              <w:top w:val="nil"/>
              <w:left w:val="nil"/>
              <w:bottom w:val="nil"/>
              <w:right w:val="nil"/>
            </w:tcBorders>
            <w:shd w:val="clear" w:color="auto" w:fill="auto"/>
            <w:noWrap/>
            <w:vAlign w:val="center"/>
            <w:hideMark/>
          </w:tcPr>
          <w:p w14:paraId="15EDD1B9" w14:textId="38D000F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6428918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4938CD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1B8F35E1" w14:textId="01D32C2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-0.023</w:t>
            </w:r>
          </w:p>
        </w:tc>
        <w:tc>
          <w:tcPr>
            <w:tcW w:w="1417" w:type="dxa"/>
            <w:tcBorders>
              <w:top w:val="nil"/>
              <w:left w:val="nil"/>
              <w:bottom w:val="nil"/>
              <w:right w:val="nil"/>
            </w:tcBorders>
            <w:shd w:val="clear" w:color="auto" w:fill="auto"/>
            <w:noWrap/>
            <w:vAlign w:val="center"/>
            <w:hideMark/>
          </w:tcPr>
          <w:p w14:paraId="6012B26E" w14:textId="7CB63DDF"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0.020 </w:t>
            </w:r>
          </w:p>
        </w:tc>
        <w:tc>
          <w:tcPr>
            <w:tcW w:w="1134" w:type="dxa"/>
            <w:tcBorders>
              <w:top w:val="nil"/>
              <w:left w:val="nil"/>
              <w:bottom w:val="nil"/>
              <w:right w:val="nil"/>
            </w:tcBorders>
            <w:shd w:val="clear" w:color="auto" w:fill="auto"/>
            <w:noWrap/>
            <w:vAlign w:val="center"/>
            <w:hideMark/>
          </w:tcPr>
          <w:p w14:paraId="485420EB" w14:textId="7E09D70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-1.170 </w:t>
            </w:r>
          </w:p>
        </w:tc>
        <w:tc>
          <w:tcPr>
            <w:tcW w:w="1135" w:type="dxa"/>
            <w:tcBorders>
              <w:top w:val="nil"/>
              <w:left w:val="nil"/>
              <w:bottom w:val="nil"/>
              <w:right w:val="nil"/>
            </w:tcBorders>
            <w:shd w:val="clear" w:color="auto" w:fill="auto"/>
            <w:noWrap/>
            <w:vAlign w:val="center"/>
            <w:hideMark/>
          </w:tcPr>
          <w:p w14:paraId="5E7FB3FB" w14:textId="3D9F5D5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0.243 </w:t>
            </w:r>
          </w:p>
        </w:tc>
      </w:tr>
      <w:tr w:rsidR="00A3607A" w:rsidRPr="00E80FF4" w14:paraId="1FCFD7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62DC3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2A77929" w14:textId="57E6D3A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DDFD66F" w14:textId="56DEE02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3F32578A" w14:textId="48D3D3B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-0.620 </w:t>
            </w:r>
          </w:p>
        </w:tc>
        <w:tc>
          <w:tcPr>
            <w:tcW w:w="1135" w:type="dxa"/>
            <w:tcBorders>
              <w:top w:val="nil"/>
              <w:left w:val="nil"/>
              <w:bottom w:val="nil"/>
              <w:right w:val="nil"/>
            </w:tcBorders>
            <w:shd w:val="clear" w:color="auto" w:fill="auto"/>
            <w:noWrap/>
            <w:vAlign w:val="center"/>
            <w:hideMark/>
          </w:tcPr>
          <w:p w14:paraId="0955133E" w14:textId="18E78B4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0.538 </w:t>
            </w:r>
          </w:p>
        </w:tc>
      </w:tr>
      <w:tr w:rsidR="00A3607A" w:rsidRPr="00E80FF4" w14:paraId="2E5B08FB"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382FA58"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52CAA7E2" w14:textId="3C18767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3975F7E" w14:textId="092B4EF9"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1374F2C" w14:textId="6EF3B47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1.720 </w:t>
            </w:r>
          </w:p>
        </w:tc>
        <w:tc>
          <w:tcPr>
            <w:tcW w:w="1135" w:type="dxa"/>
            <w:tcBorders>
              <w:top w:val="nil"/>
              <w:left w:val="nil"/>
              <w:bottom w:val="nil"/>
              <w:right w:val="nil"/>
            </w:tcBorders>
            <w:shd w:val="clear" w:color="auto" w:fill="auto"/>
            <w:noWrap/>
            <w:vAlign w:val="center"/>
            <w:hideMark/>
          </w:tcPr>
          <w:p w14:paraId="61E52220" w14:textId="097736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0.086 </w:t>
            </w:r>
          </w:p>
        </w:tc>
      </w:tr>
      <w:tr w:rsidR="00A3607A" w:rsidRPr="00E80FF4" w14:paraId="3E64FE7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574597A"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0B99846D" w14:textId="51238A8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0.017</w:t>
            </w:r>
          </w:p>
        </w:tc>
        <w:tc>
          <w:tcPr>
            <w:tcW w:w="1417" w:type="dxa"/>
            <w:tcBorders>
              <w:top w:val="nil"/>
              <w:left w:val="nil"/>
              <w:bottom w:val="nil"/>
              <w:right w:val="nil"/>
            </w:tcBorders>
            <w:shd w:val="clear" w:color="auto" w:fill="auto"/>
            <w:noWrap/>
            <w:vAlign w:val="center"/>
            <w:hideMark/>
          </w:tcPr>
          <w:p w14:paraId="1B79FAAE" w14:textId="4863A07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319297B7" w14:textId="282A8C2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1.470 </w:t>
            </w:r>
          </w:p>
        </w:tc>
        <w:tc>
          <w:tcPr>
            <w:tcW w:w="1135" w:type="dxa"/>
            <w:tcBorders>
              <w:top w:val="nil"/>
              <w:left w:val="nil"/>
              <w:bottom w:val="nil"/>
              <w:right w:val="nil"/>
            </w:tcBorders>
            <w:shd w:val="clear" w:color="auto" w:fill="auto"/>
            <w:noWrap/>
            <w:vAlign w:val="center"/>
            <w:hideMark/>
          </w:tcPr>
          <w:p w14:paraId="5FD30B4A" w14:textId="1DD116DC"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0.142 </w:t>
            </w:r>
          </w:p>
        </w:tc>
      </w:tr>
      <w:tr w:rsidR="00A3607A" w:rsidRPr="00E80FF4" w14:paraId="74899FD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383A46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2C46D697" w14:textId="72A8B4C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bottom w:val="nil"/>
              <w:right w:val="nil"/>
            </w:tcBorders>
            <w:shd w:val="clear" w:color="auto" w:fill="auto"/>
            <w:noWrap/>
            <w:vAlign w:val="center"/>
            <w:hideMark/>
          </w:tcPr>
          <w:p w14:paraId="34A32A29" w14:textId="5703795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72952F6C" w14:textId="4E484C3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bottom w:val="nil"/>
              <w:right w:val="nil"/>
            </w:tcBorders>
            <w:shd w:val="clear" w:color="auto" w:fill="auto"/>
            <w:noWrap/>
            <w:vAlign w:val="center"/>
            <w:hideMark/>
          </w:tcPr>
          <w:p w14:paraId="60493BD7" w14:textId="0D10F5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0.660 </w:t>
            </w:r>
          </w:p>
        </w:tc>
      </w:tr>
      <w:tr w:rsidR="00A3607A" w:rsidRPr="00E80FF4" w14:paraId="3E690E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C4E04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41DDDFFC" w14:textId="4012EA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0.019</w:t>
            </w:r>
          </w:p>
        </w:tc>
        <w:tc>
          <w:tcPr>
            <w:tcW w:w="1417" w:type="dxa"/>
            <w:tcBorders>
              <w:top w:val="nil"/>
              <w:left w:val="nil"/>
              <w:bottom w:val="nil"/>
              <w:right w:val="nil"/>
            </w:tcBorders>
            <w:shd w:val="clear" w:color="auto" w:fill="auto"/>
            <w:noWrap/>
            <w:vAlign w:val="center"/>
            <w:hideMark/>
          </w:tcPr>
          <w:p w14:paraId="77E6A39B" w14:textId="12B4409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661F6213" w14:textId="6599AD7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1.180 </w:t>
            </w:r>
          </w:p>
        </w:tc>
        <w:tc>
          <w:tcPr>
            <w:tcW w:w="1135" w:type="dxa"/>
            <w:tcBorders>
              <w:top w:val="nil"/>
              <w:left w:val="nil"/>
              <w:bottom w:val="nil"/>
              <w:right w:val="nil"/>
            </w:tcBorders>
            <w:shd w:val="clear" w:color="auto" w:fill="auto"/>
            <w:noWrap/>
            <w:vAlign w:val="center"/>
            <w:hideMark/>
          </w:tcPr>
          <w:p w14:paraId="5D025AFA" w14:textId="29AE8C1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0.237 </w:t>
            </w:r>
          </w:p>
        </w:tc>
      </w:tr>
      <w:tr w:rsidR="00A3607A" w:rsidRPr="00E80FF4" w14:paraId="3371726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F4FAB4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0E6AB1D7" w14:textId="442305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-0.004</w:t>
            </w:r>
          </w:p>
        </w:tc>
        <w:tc>
          <w:tcPr>
            <w:tcW w:w="1417" w:type="dxa"/>
            <w:tcBorders>
              <w:top w:val="nil"/>
              <w:left w:val="nil"/>
              <w:bottom w:val="nil"/>
              <w:right w:val="nil"/>
            </w:tcBorders>
            <w:shd w:val="clear" w:color="auto" w:fill="auto"/>
            <w:noWrap/>
            <w:vAlign w:val="center"/>
            <w:hideMark/>
          </w:tcPr>
          <w:p w14:paraId="2E353FED" w14:textId="5FB38B52"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BE23120" w14:textId="4A0CB42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-2.150 </w:t>
            </w:r>
          </w:p>
        </w:tc>
        <w:tc>
          <w:tcPr>
            <w:tcW w:w="1135" w:type="dxa"/>
            <w:tcBorders>
              <w:top w:val="nil"/>
              <w:left w:val="nil"/>
              <w:bottom w:val="nil"/>
              <w:right w:val="nil"/>
            </w:tcBorders>
            <w:shd w:val="clear" w:color="auto" w:fill="auto"/>
            <w:noWrap/>
            <w:vAlign w:val="center"/>
            <w:hideMark/>
          </w:tcPr>
          <w:p w14:paraId="3F838426" w14:textId="2A46731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0.032 </w:t>
            </w:r>
          </w:p>
        </w:tc>
      </w:tr>
      <w:tr w:rsidR="00A3607A" w:rsidRPr="00E80FF4" w14:paraId="1CFEB41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23DE582"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3B9A5FC7" w14:textId="0691F24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0.018</w:t>
            </w:r>
          </w:p>
        </w:tc>
        <w:tc>
          <w:tcPr>
            <w:tcW w:w="1417" w:type="dxa"/>
            <w:tcBorders>
              <w:top w:val="nil"/>
              <w:left w:val="nil"/>
              <w:bottom w:val="nil"/>
              <w:right w:val="nil"/>
            </w:tcBorders>
            <w:shd w:val="clear" w:color="auto" w:fill="auto"/>
            <w:noWrap/>
            <w:vAlign w:val="center"/>
            <w:hideMark/>
          </w:tcPr>
          <w:p w14:paraId="2C592DEF" w14:textId="1A065300"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7443FF17" w14:textId="30C60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1.450 </w:t>
            </w:r>
          </w:p>
        </w:tc>
        <w:tc>
          <w:tcPr>
            <w:tcW w:w="1135" w:type="dxa"/>
            <w:tcBorders>
              <w:top w:val="nil"/>
              <w:left w:val="nil"/>
              <w:bottom w:val="nil"/>
              <w:right w:val="nil"/>
            </w:tcBorders>
            <w:shd w:val="clear" w:color="auto" w:fill="auto"/>
            <w:noWrap/>
            <w:vAlign w:val="center"/>
            <w:hideMark/>
          </w:tcPr>
          <w:p w14:paraId="6F9E0A51" w14:textId="25F6784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0.148 </w:t>
            </w:r>
          </w:p>
        </w:tc>
      </w:tr>
      <w:tr w:rsidR="00A3607A" w:rsidRPr="00E80FF4" w14:paraId="2FA12DA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24FE17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7D8AAABC" w14:textId="4336EA60"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w:t>
            </w:r>
          </w:p>
        </w:tc>
        <w:tc>
          <w:tcPr>
            <w:tcW w:w="1417" w:type="dxa"/>
            <w:tcBorders>
              <w:top w:val="nil"/>
              <w:left w:val="nil"/>
              <w:bottom w:val="nil"/>
              <w:right w:val="nil"/>
            </w:tcBorders>
            <w:shd w:val="clear" w:color="auto" w:fill="auto"/>
            <w:noWrap/>
            <w:vAlign w:val="center"/>
            <w:hideMark/>
          </w:tcPr>
          <w:p w14:paraId="4BC4FA30" w14:textId="5B77AA5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5EBEE212" w14:textId="221C872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-0.830 </w:t>
            </w:r>
          </w:p>
        </w:tc>
        <w:tc>
          <w:tcPr>
            <w:tcW w:w="1135" w:type="dxa"/>
            <w:tcBorders>
              <w:top w:val="nil"/>
              <w:left w:val="nil"/>
              <w:bottom w:val="nil"/>
              <w:right w:val="nil"/>
            </w:tcBorders>
            <w:shd w:val="clear" w:color="auto" w:fill="auto"/>
            <w:noWrap/>
            <w:vAlign w:val="center"/>
            <w:hideMark/>
          </w:tcPr>
          <w:p w14:paraId="5BF3B630" w14:textId="2529DC7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0.405 </w:t>
            </w:r>
          </w:p>
        </w:tc>
      </w:tr>
      <w:tr w:rsidR="00A3607A" w:rsidRPr="00E80FF4" w14:paraId="2CB0492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56012F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61C45E47" w14:textId="22384194"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-0.002</w:t>
            </w:r>
          </w:p>
        </w:tc>
        <w:tc>
          <w:tcPr>
            <w:tcW w:w="1417" w:type="dxa"/>
            <w:tcBorders>
              <w:top w:val="nil"/>
              <w:left w:val="nil"/>
              <w:bottom w:val="nil"/>
              <w:right w:val="nil"/>
            </w:tcBorders>
            <w:shd w:val="clear" w:color="auto" w:fill="auto"/>
            <w:noWrap/>
            <w:vAlign w:val="center"/>
            <w:hideMark/>
          </w:tcPr>
          <w:p w14:paraId="4561ADBF" w14:textId="7348047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F535E10" w14:textId="4B78B169"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-1.120 </w:t>
            </w:r>
          </w:p>
        </w:tc>
        <w:tc>
          <w:tcPr>
            <w:tcW w:w="1135" w:type="dxa"/>
            <w:tcBorders>
              <w:top w:val="nil"/>
              <w:left w:val="nil"/>
              <w:bottom w:val="nil"/>
              <w:right w:val="nil"/>
            </w:tcBorders>
            <w:shd w:val="clear" w:color="auto" w:fill="auto"/>
            <w:noWrap/>
            <w:vAlign w:val="center"/>
            <w:hideMark/>
          </w:tcPr>
          <w:p w14:paraId="4C4C784F" w14:textId="1E452D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0.263 </w:t>
            </w:r>
          </w:p>
        </w:tc>
      </w:tr>
      <w:tr w:rsidR="00A3607A" w:rsidRPr="00E80FF4" w14:paraId="02C33B6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1F2A6C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54F4B25A" w14:textId="15F60CB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w:t>
            </w:r>
          </w:p>
        </w:tc>
        <w:tc>
          <w:tcPr>
            <w:tcW w:w="1417" w:type="dxa"/>
            <w:tcBorders>
              <w:top w:val="nil"/>
              <w:left w:val="nil"/>
              <w:bottom w:val="nil"/>
              <w:right w:val="nil"/>
            </w:tcBorders>
            <w:shd w:val="clear" w:color="auto" w:fill="auto"/>
            <w:noWrap/>
            <w:vAlign w:val="center"/>
            <w:hideMark/>
          </w:tcPr>
          <w:p w14:paraId="4A6AF7EB" w14:textId="0E5A641C"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04B5DF52" w14:textId="2A5930F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-2.460 </w:t>
            </w:r>
          </w:p>
        </w:tc>
        <w:tc>
          <w:tcPr>
            <w:tcW w:w="1135" w:type="dxa"/>
            <w:tcBorders>
              <w:top w:val="nil"/>
              <w:left w:val="nil"/>
              <w:bottom w:val="nil"/>
              <w:right w:val="nil"/>
            </w:tcBorders>
            <w:shd w:val="clear" w:color="auto" w:fill="auto"/>
            <w:noWrap/>
            <w:vAlign w:val="center"/>
            <w:hideMark/>
          </w:tcPr>
          <w:p w14:paraId="5045044F" w14:textId="4FE5B9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0.014 </w:t>
            </w:r>
          </w:p>
        </w:tc>
      </w:tr>
      <w:tr w:rsidR="00A3607A" w:rsidRPr="00E80FF4" w14:paraId="0A80D7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6CA4C5D"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69E047E1" w14:textId="45F8FE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5C326724" w14:textId="0E5E4F2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14ABB935" w14:textId="0FE008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2.620 </w:t>
            </w:r>
          </w:p>
        </w:tc>
        <w:tc>
          <w:tcPr>
            <w:tcW w:w="1135" w:type="dxa"/>
            <w:tcBorders>
              <w:top w:val="nil"/>
              <w:left w:val="nil"/>
              <w:bottom w:val="nil"/>
              <w:right w:val="nil"/>
            </w:tcBorders>
            <w:shd w:val="clear" w:color="auto" w:fill="auto"/>
            <w:noWrap/>
            <w:vAlign w:val="center"/>
            <w:hideMark/>
          </w:tcPr>
          <w:p w14:paraId="1AECD3AA" w14:textId="6DCA665F"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0.009 </w:t>
            </w:r>
          </w:p>
        </w:tc>
      </w:tr>
      <w:tr w:rsidR="00A3607A" w:rsidRPr="00E80FF4" w14:paraId="371BE7D9"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BC80E8F"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14E333D5" w14:textId="3A16214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0.014**</w:t>
            </w:r>
          </w:p>
        </w:tc>
        <w:tc>
          <w:tcPr>
            <w:tcW w:w="1417" w:type="dxa"/>
            <w:tcBorders>
              <w:top w:val="nil"/>
              <w:left w:val="nil"/>
              <w:bottom w:val="nil"/>
              <w:right w:val="nil"/>
            </w:tcBorders>
            <w:shd w:val="clear" w:color="auto" w:fill="auto"/>
            <w:noWrap/>
            <w:vAlign w:val="center"/>
            <w:hideMark/>
          </w:tcPr>
          <w:p w14:paraId="6B48287A" w14:textId="66FD4F1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A45AFB4" w14:textId="1EA1246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2.110 </w:t>
            </w:r>
          </w:p>
        </w:tc>
        <w:tc>
          <w:tcPr>
            <w:tcW w:w="1135" w:type="dxa"/>
            <w:tcBorders>
              <w:top w:val="nil"/>
              <w:left w:val="nil"/>
              <w:bottom w:val="nil"/>
              <w:right w:val="nil"/>
            </w:tcBorders>
            <w:shd w:val="clear" w:color="auto" w:fill="auto"/>
            <w:noWrap/>
            <w:vAlign w:val="center"/>
            <w:hideMark/>
          </w:tcPr>
          <w:p w14:paraId="6E726F12" w14:textId="13A6706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0.035 </w:t>
            </w:r>
          </w:p>
        </w:tc>
      </w:tr>
      <w:tr w:rsidR="00A3607A" w:rsidRPr="00E80FF4" w14:paraId="60987A3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49A2F4C"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6A154AAD" w14:textId="734F3CE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4DDEC768" w14:textId="0C63C495"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7694C495" w14:textId="3436A34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-1.480 </w:t>
            </w:r>
          </w:p>
        </w:tc>
        <w:tc>
          <w:tcPr>
            <w:tcW w:w="1135" w:type="dxa"/>
            <w:tcBorders>
              <w:top w:val="nil"/>
              <w:left w:val="nil"/>
              <w:bottom w:val="nil"/>
              <w:right w:val="nil"/>
            </w:tcBorders>
            <w:shd w:val="clear" w:color="auto" w:fill="auto"/>
            <w:noWrap/>
            <w:vAlign w:val="center"/>
            <w:hideMark/>
          </w:tcPr>
          <w:p w14:paraId="4446863C" w14:textId="5CA75401"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0.140 </w:t>
            </w:r>
          </w:p>
        </w:tc>
      </w:tr>
      <w:tr w:rsidR="00A3607A" w:rsidRPr="00E80FF4" w14:paraId="44A96DB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496A38B"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320CF17A" w14:textId="519CEBC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-0.009***</w:t>
            </w:r>
          </w:p>
        </w:tc>
        <w:tc>
          <w:tcPr>
            <w:tcW w:w="1417" w:type="dxa"/>
            <w:tcBorders>
              <w:top w:val="nil"/>
              <w:left w:val="nil"/>
              <w:bottom w:val="nil"/>
              <w:right w:val="nil"/>
            </w:tcBorders>
            <w:shd w:val="clear" w:color="auto" w:fill="auto"/>
            <w:noWrap/>
            <w:vAlign w:val="center"/>
            <w:hideMark/>
          </w:tcPr>
          <w:p w14:paraId="359890F7" w14:textId="488E93DE"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38FE1DAF" w14:textId="674234AE"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-3.930 </w:t>
            </w:r>
          </w:p>
        </w:tc>
        <w:tc>
          <w:tcPr>
            <w:tcW w:w="1135" w:type="dxa"/>
            <w:tcBorders>
              <w:top w:val="nil"/>
              <w:left w:val="nil"/>
              <w:bottom w:val="nil"/>
              <w:right w:val="nil"/>
            </w:tcBorders>
            <w:shd w:val="clear" w:color="auto" w:fill="auto"/>
            <w:noWrap/>
            <w:vAlign w:val="center"/>
            <w:hideMark/>
          </w:tcPr>
          <w:p w14:paraId="07C5A722" w14:textId="04710FD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A3607A" w:rsidRPr="00E80FF4" w14:paraId="152C501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2E1C477"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1A3AE6AB" w14:textId="3CF72F8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-0.007</w:t>
            </w:r>
          </w:p>
        </w:tc>
        <w:tc>
          <w:tcPr>
            <w:tcW w:w="1417" w:type="dxa"/>
            <w:tcBorders>
              <w:top w:val="nil"/>
              <w:left w:val="nil"/>
              <w:bottom w:val="nil"/>
              <w:right w:val="nil"/>
            </w:tcBorders>
            <w:shd w:val="clear" w:color="auto" w:fill="auto"/>
            <w:noWrap/>
            <w:vAlign w:val="center"/>
            <w:hideMark/>
          </w:tcPr>
          <w:p w14:paraId="60AFF500" w14:textId="3B42B8C8"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5956FAC2" w14:textId="6BD53A8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-0.790 </w:t>
            </w:r>
          </w:p>
        </w:tc>
        <w:tc>
          <w:tcPr>
            <w:tcW w:w="1135" w:type="dxa"/>
            <w:tcBorders>
              <w:top w:val="nil"/>
              <w:left w:val="nil"/>
              <w:bottom w:val="nil"/>
              <w:right w:val="nil"/>
            </w:tcBorders>
            <w:shd w:val="clear" w:color="auto" w:fill="auto"/>
            <w:noWrap/>
            <w:vAlign w:val="center"/>
            <w:hideMark/>
          </w:tcPr>
          <w:p w14:paraId="78DEC4AE" w14:textId="457CC9B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0.428 </w:t>
            </w:r>
          </w:p>
        </w:tc>
      </w:tr>
      <w:tr w:rsidR="00A3607A" w:rsidRPr="00E80FF4" w14:paraId="4551E05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009F040"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7852BC49" w14:textId="17CE2DD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-0.035***</w:t>
            </w:r>
          </w:p>
        </w:tc>
        <w:tc>
          <w:tcPr>
            <w:tcW w:w="1417" w:type="dxa"/>
            <w:tcBorders>
              <w:top w:val="nil"/>
              <w:left w:val="nil"/>
              <w:bottom w:val="nil"/>
              <w:right w:val="nil"/>
            </w:tcBorders>
            <w:shd w:val="clear" w:color="auto" w:fill="auto"/>
            <w:noWrap/>
            <w:vAlign w:val="center"/>
            <w:hideMark/>
          </w:tcPr>
          <w:p w14:paraId="190E3216" w14:textId="63B0575A"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0.011 </w:t>
            </w:r>
          </w:p>
        </w:tc>
        <w:tc>
          <w:tcPr>
            <w:tcW w:w="1134" w:type="dxa"/>
            <w:tcBorders>
              <w:top w:val="nil"/>
              <w:left w:val="nil"/>
              <w:bottom w:val="nil"/>
              <w:right w:val="nil"/>
            </w:tcBorders>
            <w:shd w:val="clear" w:color="auto" w:fill="auto"/>
            <w:noWrap/>
            <w:vAlign w:val="center"/>
            <w:hideMark/>
          </w:tcPr>
          <w:p w14:paraId="50A42951" w14:textId="6099B3F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-3.250 </w:t>
            </w:r>
          </w:p>
        </w:tc>
        <w:tc>
          <w:tcPr>
            <w:tcW w:w="1135" w:type="dxa"/>
            <w:tcBorders>
              <w:top w:val="nil"/>
              <w:left w:val="nil"/>
              <w:bottom w:val="nil"/>
              <w:right w:val="nil"/>
            </w:tcBorders>
            <w:shd w:val="clear" w:color="auto" w:fill="auto"/>
            <w:noWrap/>
            <w:vAlign w:val="center"/>
            <w:hideMark/>
          </w:tcPr>
          <w:p w14:paraId="44D1F286" w14:textId="2FD456AB"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0.001 </w:t>
            </w:r>
          </w:p>
        </w:tc>
      </w:tr>
      <w:tr w:rsidR="00A3607A" w:rsidRPr="00E80FF4" w14:paraId="6D909D7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172A89"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20C7C2EE" w14:textId="27BEFC68"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-0.041**</w:t>
            </w:r>
          </w:p>
        </w:tc>
        <w:tc>
          <w:tcPr>
            <w:tcW w:w="1417" w:type="dxa"/>
            <w:tcBorders>
              <w:top w:val="nil"/>
              <w:left w:val="nil"/>
              <w:bottom w:val="nil"/>
              <w:right w:val="nil"/>
            </w:tcBorders>
            <w:shd w:val="clear" w:color="auto" w:fill="auto"/>
            <w:noWrap/>
            <w:vAlign w:val="center"/>
            <w:hideMark/>
          </w:tcPr>
          <w:p w14:paraId="2A8DF35D" w14:textId="40250CE4"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22BDF487" w14:textId="39B21722"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-2.590 </w:t>
            </w:r>
          </w:p>
        </w:tc>
        <w:tc>
          <w:tcPr>
            <w:tcW w:w="1135" w:type="dxa"/>
            <w:tcBorders>
              <w:top w:val="nil"/>
              <w:left w:val="nil"/>
              <w:bottom w:val="nil"/>
              <w:right w:val="nil"/>
            </w:tcBorders>
            <w:shd w:val="clear" w:color="auto" w:fill="auto"/>
            <w:noWrap/>
            <w:vAlign w:val="center"/>
            <w:hideMark/>
          </w:tcPr>
          <w:p w14:paraId="6C5AAC4B" w14:textId="0B7C60AA"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0.010 </w:t>
            </w:r>
          </w:p>
        </w:tc>
      </w:tr>
      <w:tr w:rsidR="00A3607A" w:rsidRPr="00E80FF4" w14:paraId="3492F80C" w14:textId="77777777" w:rsidTr="008C5DBF">
        <w:trPr>
          <w:trHeight w:val="300"/>
          <w:jc w:val="center"/>
        </w:trPr>
        <w:tc>
          <w:tcPr>
            <w:tcW w:w="0" w:type="auto"/>
            <w:tcBorders>
              <w:top w:val="nil"/>
              <w:left w:val="nil"/>
              <w:right w:val="nil"/>
            </w:tcBorders>
            <w:shd w:val="clear" w:color="auto" w:fill="auto"/>
            <w:noWrap/>
            <w:vAlign w:val="center"/>
            <w:hideMark/>
          </w:tcPr>
          <w:p w14:paraId="5FF712D6"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249A85C5" w14:textId="1CF276C6"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-0.001</w:t>
            </w:r>
          </w:p>
        </w:tc>
        <w:tc>
          <w:tcPr>
            <w:tcW w:w="1417" w:type="dxa"/>
            <w:tcBorders>
              <w:top w:val="nil"/>
              <w:left w:val="nil"/>
              <w:right w:val="nil"/>
            </w:tcBorders>
            <w:shd w:val="clear" w:color="auto" w:fill="auto"/>
            <w:noWrap/>
            <w:vAlign w:val="center"/>
            <w:hideMark/>
          </w:tcPr>
          <w:p w14:paraId="570A8ADE" w14:textId="21D94561"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4A7E383F" w14:textId="5A7AE433"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-0.440 </w:t>
            </w:r>
          </w:p>
        </w:tc>
        <w:tc>
          <w:tcPr>
            <w:tcW w:w="1135" w:type="dxa"/>
            <w:tcBorders>
              <w:top w:val="nil"/>
              <w:left w:val="nil"/>
              <w:right w:val="nil"/>
            </w:tcBorders>
            <w:shd w:val="clear" w:color="auto" w:fill="auto"/>
            <w:noWrap/>
            <w:vAlign w:val="center"/>
            <w:hideMark/>
          </w:tcPr>
          <w:p w14:paraId="67409B4E" w14:textId="5C7678C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0.664 </w:t>
            </w:r>
          </w:p>
        </w:tc>
      </w:tr>
      <w:tr w:rsidR="00A3607A" w:rsidRPr="00E80FF4" w14:paraId="646518BD" w14:textId="77777777" w:rsidTr="008C5DBF">
        <w:trPr>
          <w:trHeight w:val="315"/>
          <w:jc w:val="center"/>
        </w:trPr>
        <w:tc>
          <w:tcPr>
            <w:tcW w:w="0" w:type="auto"/>
            <w:tcBorders>
              <w:top w:val="nil"/>
              <w:left w:val="nil"/>
              <w:right w:val="nil"/>
            </w:tcBorders>
            <w:shd w:val="clear" w:color="auto" w:fill="auto"/>
            <w:noWrap/>
            <w:vAlign w:val="center"/>
            <w:hideMark/>
          </w:tcPr>
          <w:p w14:paraId="0542AFBE" w14:textId="77777777" w:rsidR="00A3607A" w:rsidRPr="00E80FF4" w:rsidRDefault="00A3607A" w:rsidP="00A3607A">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_cons</w:t>
            </w:r>
          </w:p>
        </w:tc>
        <w:tc>
          <w:tcPr>
            <w:tcW w:w="1269" w:type="dxa"/>
            <w:tcBorders>
              <w:top w:val="nil"/>
              <w:left w:val="nil"/>
              <w:right w:val="nil"/>
            </w:tcBorders>
            <w:shd w:val="clear" w:color="auto" w:fill="auto"/>
            <w:noWrap/>
            <w:vAlign w:val="center"/>
            <w:hideMark/>
          </w:tcPr>
          <w:p w14:paraId="6A5CB528" w14:textId="0DBE5C7D"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5.881***</w:t>
            </w:r>
          </w:p>
        </w:tc>
        <w:tc>
          <w:tcPr>
            <w:tcW w:w="1417" w:type="dxa"/>
            <w:tcBorders>
              <w:top w:val="nil"/>
              <w:left w:val="nil"/>
              <w:right w:val="nil"/>
            </w:tcBorders>
            <w:shd w:val="clear" w:color="auto" w:fill="auto"/>
            <w:noWrap/>
            <w:vAlign w:val="center"/>
            <w:hideMark/>
          </w:tcPr>
          <w:p w14:paraId="019EB506" w14:textId="795FCA67" w:rsidR="00A3607A" w:rsidRPr="00A3607A" w:rsidRDefault="00A3607A" w:rsidP="00A3607A">
            <w:pPr>
              <w:spacing w:after="0" w:line="240" w:lineRule="auto"/>
              <w:jc w:val="center"/>
              <w:rPr>
                <w:rFonts w:ascii="Times New Roman" w:eastAsia="宋体" w:hAnsi="Times New Roman" w:cs="Times New Roman"/>
                <w:color w:val="000000"/>
                <w:sz w:val="21"/>
                <w:szCs w:val="21"/>
              </w:rPr>
            </w:pPr>
            <w:r w:rsidRPr="00A3607A">
              <w:rPr>
                <w:rFonts w:ascii="Times New Roman" w:hAnsi="Times New Roman" w:cs="Times New Roman"/>
                <w:color w:val="000000"/>
              </w:rPr>
              <w:t xml:space="preserve">0.493 </w:t>
            </w:r>
          </w:p>
        </w:tc>
        <w:tc>
          <w:tcPr>
            <w:tcW w:w="1134" w:type="dxa"/>
            <w:tcBorders>
              <w:top w:val="nil"/>
              <w:left w:val="nil"/>
              <w:right w:val="nil"/>
            </w:tcBorders>
            <w:shd w:val="clear" w:color="auto" w:fill="auto"/>
            <w:noWrap/>
            <w:vAlign w:val="center"/>
            <w:hideMark/>
          </w:tcPr>
          <w:p w14:paraId="40935376" w14:textId="28F87745"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11.920 </w:t>
            </w:r>
          </w:p>
        </w:tc>
        <w:tc>
          <w:tcPr>
            <w:tcW w:w="1135" w:type="dxa"/>
            <w:tcBorders>
              <w:top w:val="nil"/>
              <w:left w:val="nil"/>
              <w:right w:val="nil"/>
            </w:tcBorders>
            <w:shd w:val="clear" w:color="auto" w:fill="auto"/>
            <w:noWrap/>
            <w:vAlign w:val="center"/>
            <w:hideMark/>
          </w:tcPr>
          <w:p w14:paraId="6EF5BD1E" w14:textId="47283AE7" w:rsidR="00A3607A" w:rsidRPr="001B4F9F" w:rsidRDefault="00A3607A" w:rsidP="00A3607A">
            <w:pPr>
              <w:spacing w:after="0" w:line="240" w:lineRule="auto"/>
              <w:jc w:val="center"/>
              <w:rPr>
                <w:rFonts w:ascii="Times New Roman" w:eastAsia="宋体" w:hAnsi="Times New Roman" w:cs="Times New Roman"/>
                <w:color w:val="000000"/>
                <w:sz w:val="21"/>
                <w:szCs w:val="21"/>
              </w:rPr>
            </w:pPr>
            <w:r w:rsidRPr="001B4F9F">
              <w:rPr>
                <w:rFonts w:ascii="Times New Roman" w:hAnsi="Times New Roman" w:cs="Times New Roman"/>
                <w:color w:val="000000"/>
                <w:sz w:val="21"/>
                <w:szCs w:val="21"/>
              </w:rPr>
              <w:t xml:space="preserve">0.000 </w:t>
            </w:r>
          </w:p>
        </w:tc>
      </w:tr>
      <w:tr w:rsidR="001B4F9F" w:rsidRPr="00646D57" w14:paraId="5159EE52" w14:textId="77777777" w:rsidTr="008C5DBF">
        <w:trPr>
          <w:trHeight w:val="315"/>
          <w:jc w:val="center"/>
        </w:trPr>
        <w:tc>
          <w:tcPr>
            <w:tcW w:w="0" w:type="auto"/>
            <w:tcBorders>
              <w:top w:val="nil"/>
              <w:left w:val="nil"/>
              <w:right w:val="nil"/>
            </w:tcBorders>
            <w:shd w:val="clear" w:color="auto" w:fill="auto"/>
            <w:noWrap/>
            <w:vAlign w:val="center"/>
          </w:tcPr>
          <w:p w14:paraId="1572F9C8" w14:textId="77777777" w:rsidR="001B4F9F" w:rsidRPr="00646D57" w:rsidRDefault="001B4F9F"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76E52F71" w14:textId="3EE87490" w:rsidR="001B4F9F" w:rsidRPr="00646D57" w:rsidRDefault="001B4F9F"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1B4F9F" w:rsidRPr="00E80FF4" w14:paraId="274022D4"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18ABC4"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078227DE" w14:textId="32D40623"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20.56</w:t>
            </w:r>
          </w:p>
        </w:tc>
      </w:tr>
      <w:tr w:rsidR="001B4F9F" w:rsidRPr="00E80FF4" w14:paraId="4CB635A2" w14:textId="77777777" w:rsidTr="008C5DBF">
        <w:trPr>
          <w:trHeight w:val="315"/>
          <w:jc w:val="center"/>
        </w:trPr>
        <w:tc>
          <w:tcPr>
            <w:tcW w:w="0" w:type="auto"/>
            <w:tcBorders>
              <w:top w:val="nil"/>
              <w:left w:val="nil"/>
              <w:right w:val="nil"/>
            </w:tcBorders>
            <w:shd w:val="clear" w:color="auto" w:fill="auto"/>
            <w:noWrap/>
            <w:vAlign w:val="center"/>
            <w:hideMark/>
          </w:tcPr>
          <w:p w14:paraId="6284EBCE" w14:textId="77777777" w:rsidR="001B4F9F" w:rsidRPr="00E80FF4" w:rsidRDefault="001B4F9F"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205735C3" w14:textId="3A1CC8E7" w:rsidR="001B4F9F" w:rsidRPr="00E80FF4" w:rsidRDefault="001B4F9F"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1B4F9F" w:rsidRPr="00EA512A" w14:paraId="3CFD2CB1" w14:textId="77777777" w:rsidTr="00375A0D">
        <w:trPr>
          <w:trHeight w:val="300"/>
          <w:jc w:val="center"/>
        </w:trPr>
        <w:tc>
          <w:tcPr>
            <w:tcW w:w="0" w:type="auto"/>
            <w:tcBorders>
              <w:left w:val="nil"/>
              <w:right w:val="nil"/>
            </w:tcBorders>
            <w:shd w:val="clear" w:color="auto" w:fill="auto"/>
            <w:noWrap/>
            <w:vAlign w:val="center"/>
            <w:hideMark/>
          </w:tcPr>
          <w:p w14:paraId="05345FBF" w14:textId="77777777" w:rsidR="001B4F9F" w:rsidRPr="00EA512A" w:rsidRDefault="001B4F9F"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4549D856" w14:textId="4F256264" w:rsidR="001B4F9F" w:rsidRPr="00EA512A" w:rsidRDefault="001B4F9F" w:rsidP="001B4F9F">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N=9713</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n=3123</w:t>
            </w:r>
          </w:p>
        </w:tc>
      </w:tr>
      <w:tr w:rsidR="00375A0D" w:rsidRPr="00420A3E" w14:paraId="4469DB9D" w14:textId="77777777" w:rsidTr="00375A0D">
        <w:trPr>
          <w:trHeight w:val="300"/>
          <w:jc w:val="center"/>
        </w:trPr>
        <w:tc>
          <w:tcPr>
            <w:tcW w:w="6833" w:type="dxa"/>
            <w:gridSpan w:val="5"/>
            <w:tcBorders>
              <w:top w:val="single" w:sz="12" w:space="0" w:color="auto"/>
              <w:left w:val="nil"/>
              <w:right w:val="nil"/>
            </w:tcBorders>
            <w:shd w:val="clear" w:color="auto" w:fill="auto"/>
            <w:noWrap/>
            <w:vAlign w:val="center"/>
          </w:tcPr>
          <w:p w14:paraId="2B6B09F6" w14:textId="77777777" w:rsidR="00375A0D" w:rsidRPr="00420A3E" w:rsidRDefault="00375A0D"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6AF95775"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4E6607">
        <w:rPr>
          <w:rFonts w:ascii="Times New Roman" w:eastAsia="黑体" w:hAnsi="Times New Roman" w:cs="Times New Roman"/>
          <w:sz w:val="24"/>
          <w:szCs w:val="24"/>
        </w:rPr>
        <w:t>3</w:t>
      </w:r>
      <w:r w:rsidR="009D64F5">
        <w:rPr>
          <w:rFonts w:ascii="Times New Roman" w:eastAsia="黑体" w:hAnsi="Times New Roman" w:cs="Times New Roman"/>
          <w:sz w:val="24"/>
          <w:szCs w:val="24"/>
        </w:rPr>
        <w:t>.3</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00340917">
        <w:rPr>
          <w:rFonts w:ascii="Times New Roman" w:eastAsia="黑体" w:hAnsi="Times New Roman" w:cs="Times New Roman" w:hint="eastAsia"/>
          <w:sz w:val="24"/>
          <w:szCs w:val="24"/>
        </w:rPr>
        <w:t>区</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409465D5"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p>
    <w:p w14:paraId="1F02661D" w14:textId="77777777" w:rsidR="00C62DA7" w:rsidRDefault="00C62DA7" w:rsidP="00D16156">
      <w:pPr>
        <w:spacing w:beforeLines="50" w:before="163" w:after="0" w:line="240" w:lineRule="auto"/>
        <w:jc w:val="center"/>
        <w:rPr>
          <w:rFonts w:ascii="Times New Roman" w:hAnsi="Times New Roman" w:cs="Times New Roman"/>
          <w:sz w:val="24"/>
          <w:szCs w:val="24"/>
        </w:rPr>
      </w:pPr>
      <w:r>
        <w:rPr>
          <w:noProof/>
        </w:rPr>
        <w:drawing>
          <wp:inline distT="0" distB="0" distL="0" distR="0" wp14:anchorId="6D67EFE5" wp14:editId="0177D708">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A141F55" w14:textId="20C78464" w:rsidR="00C62DA7" w:rsidRPr="00E214E0" w:rsidRDefault="00C62DA7" w:rsidP="00D16156">
      <w:pPr>
        <w:spacing w:afterLines="50" w:after="163"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w:t>
      </w:r>
      <w:r w:rsidR="00D612DE">
        <w:rPr>
          <w:rFonts w:ascii="Times New Roman" w:eastAsia="黑体" w:hAnsi="Times New Roman" w:cs="Times New Roman" w:hint="eastAsia"/>
          <w:sz w:val="21"/>
          <w:szCs w:val="21"/>
        </w:rPr>
        <w:t>区</w:t>
      </w:r>
      <w:r w:rsidRPr="00E214E0">
        <w:rPr>
          <w:rFonts w:ascii="Times New Roman" w:eastAsia="黑体" w:hAnsi="Times New Roman" w:cs="Times New Roman"/>
          <w:sz w:val="21"/>
          <w:szCs w:val="21"/>
        </w:rPr>
        <w:t>小麦规模与单产关系</w:t>
      </w:r>
    </w:p>
    <w:p w14:paraId="1706CC6A" w14:textId="1D3AC502"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w:t>
      </w:r>
      <w:r w:rsidR="00CB0E44">
        <w:rPr>
          <w:rFonts w:ascii="Times New Roman" w:hAnsi="Times New Roman" w:cs="Times New Roman" w:hint="eastAsia"/>
          <w:sz w:val="24"/>
          <w:szCs w:val="24"/>
        </w:rPr>
        <w:t>均为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56635AF8" w14:textId="77777777" w:rsidR="003B7C9B" w:rsidRDefault="00C62DA7" w:rsidP="003B7C9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EF570C">
        <w:rPr>
          <w:rFonts w:ascii="Times New Roman" w:hAnsi="Times New Roman" w:cs="Times New Roman" w:hint="eastAsia"/>
          <w:sz w:val="24"/>
          <w:szCs w:val="24"/>
        </w:rPr>
        <w:t>（</w:t>
      </w:r>
      <w:r w:rsidR="00EF570C">
        <w:rPr>
          <w:rFonts w:ascii="Times New Roman" w:hAnsi="Times New Roman" w:cs="Times New Roman"/>
          <w:sz w:val="24"/>
          <w:szCs w:val="24"/>
        </w:rPr>
        <w:t>表</w:t>
      </w:r>
      <w:r w:rsidR="00EF570C">
        <w:rPr>
          <w:rFonts w:ascii="Times New Roman" w:hAnsi="Times New Roman" w:cs="Times New Roman" w:hint="eastAsia"/>
          <w:sz w:val="24"/>
          <w:szCs w:val="24"/>
        </w:rPr>
        <w:t>4</w:t>
      </w:r>
      <w:r w:rsidR="00EF570C">
        <w:rPr>
          <w:rFonts w:ascii="Times New Roman" w:hAnsi="Times New Roman" w:cs="Times New Roman"/>
          <w:sz w:val="24"/>
          <w:szCs w:val="24"/>
        </w:rPr>
        <w:t>-</w:t>
      </w:r>
      <w:r w:rsidR="0077243B">
        <w:rPr>
          <w:rFonts w:ascii="Times New Roman" w:hAnsi="Times New Roman" w:cs="Times New Roman"/>
          <w:sz w:val="24"/>
          <w:szCs w:val="24"/>
        </w:rPr>
        <w:t>4</w:t>
      </w:r>
      <w:r w:rsidR="00EF570C">
        <w:rPr>
          <w:rFonts w:ascii="Times New Roman" w:hAnsi="Times New Roman" w:cs="Times New Roman" w:hint="eastAsia"/>
          <w:sz w:val="24"/>
          <w:szCs w:val="24"/>
        </w:rPr>
        <w:t>）</w:t>
      </w:r>
      <w:r w:rsidR="00EE42CB">
        <w:rPr>
          <w:rFonts w:ascii="Times New Roman" w:hAnsi="Times New Roman" w:cs="Times New Roman" w:hint="eastAsia"/>
          <w:sz w:val="24"/>
          <w:szCs w:val="24"/>
        </w:rPr>
        <w:t>。</w:t>
      </w:r>
    </w:p>
    <w:p w14:paraId="2BB1E4B2" w14:textId="77777777" w:rsidR="003B7C9B" w:rsidRDefault="003B7C9B">
      <w:pPr>
        <w:rPr>
          <w:rFonts w:ascii="Times New Roman" w:hAnsi="Times New Roman" w:cs="Times New Roman"/>
          <w:sz w:val="24"/>
          <w:szCs w:val="24"/>
        </w:rPr>
      </w:pPr>
      <w:r>
        <w:rPr>
          <w:rFonts w:ascii="Times New Roman" w:hAnsi="Times New Roman" w:cs="Times New Roman"/>
          <w:sz w:val="24"/>
          <w:szCs w:val="24"/>
        </w:rPr>
        <w:br w:type="page"/>
      </w:r>
    </w:p>
    <w:p w14:paraId="50402BE5" w14:textId="0BD95581" w:rsidR="00C2220B" w:rsidRPr="00DD44AF" w:rsidRDefault="00C62DA7" w:rsidP="003B7C9B">
      <w:pPr>
        <w:spacing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77243B">
        <w:rPr>
          <w:rFonts w:ascii="Times New Roman" w:eastAsia="黑体" w:hAnsi="Times New Roman" w:cs="Times New Roman"/>
          <w:sz w:val="21"/>
          <w:szCs w:val="21"/>
        </w:rPr>
        <w:t>4</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w:t>
      </w:r>
      <w:r w:rsidR="00E96A93">
        <w:rPr>
          <w:rFonts w:ascii="Times New Roman" w:eastAsia="黑体" w:hAnsi="Times New Roman" w:cs="Times New Roman" w:hint="eastAsia"/>
          <w:sz w:val="21"/>
          <w:szCs w:val="21"/>
        </w:rPr>
        <w:t>区</w:t>
      </w:r>
      <w:r w:rsidRPr="00DD44AF">
        <w:rPr>
          <w:rFonts w:ascii="Times New Roman" w:eastAsia="黑体" w:hAnsi="Times New Roman" w:cs="Times New Roman"/>
          <w:sz w:val="21"/>
          <w:szCs w:val="21"/>
        </w:rPr>
        <w:t>小麦</w:t>
      </w:r>
      <w:r w:rsidR="00BE7E2F">
        <w:rPr>
          <w:rFonts w:ascii="Times New Roman" w:eastAsia="黑体" w:hAnsi="Times New Roman" w:cs="Times New Roman" w:hint="eastAsia"/>
          <w:sz w:val="21"/>
          <w:szCs w:val="21"/>
        </w:rPr>
        <w:t>单产</w:t>
      </w:r>
      <w:r w:rsidRPr="00DD44AF">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78"/>
        <w:gridCol w:w="1269"/>
        <w:gridCol w:w="1417"/>
        <w:gridCol w:w="1134"/>
        <w:gridCol w:w="1135"/>
      </w:tblGrid>
      <w:tr w:rsidR="00C2220B" w:rsidRPr="00E80FF4" w14:paraId="4CC0256C" w14:textId="77777777" w:rsidTr="008C5DBF">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48E0C922" w14:textId="77777777" w:rsidR="00C2220B" w:rsidRPr="00E80FF4" w:rsidRDefault="00C2220B" w:rsidP="008C5DBF">
            <w:pPr>
              <w:spacing w:after="0" w:line="240" w:lineRule="auto"/>
              <w:jc w:val="center"/>
              <w:rPr>
                <w:rFonts w:ascii="Times New Roman" w:eastAsia="宋体" w:hAnsi="Times New Roman" w:cs="Times New Roman"/>
                <w:b/>
                <w:i/>
                <w:iCs/>
                <w:color w:val="000000"/>
              </w:rPr>
            </w:pPr>
          </w:p>
        </w:tc>
        <w:tc>
          <w:tcPr>
            <w:tcW w:w="1269" w:type="dxa"/>
            <w:tcBorders>
              <w:top w:val="single" w:sz="12" w:space="0" w:color="auto"/>
              <w:left w:val="nil"/>
              <w:bottom w:val="single" w:sz="4" w:space="0" w:color="auto"/>
              <w:right w:val="nil"/>
            </w:tcBorders>
            <w:shd w:val="clear" w:color="auto" w:fill="auto"/>
            <w:noWrap/>
            <w:vAlign w:val="center"/>
            <w:hideMark/>
          </w:tcPr>
          <w:p w14:paraId="7290E821"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系数</w:t>
            </w:r>
          </w:p>
        </w:tc>
        <w:tc>
          <w:tcPr>
            <w:tcW w:w="1417" w:type="dxa"/>
            <w:tcBorders>
              <w:top w:val="single" w:sz="12" w:space="0" w:color="auto"/>
              <w:left w:val="nil"/>
              <w:bottom w:val="single" w:sz="4" w:space="0" w:color="auto"/>
              <w:right w:val="nil"/>
            </w:tcBorders>
            <w:shd w:val="clear" w:color="auto" w:fill="auto"/>
            <w:noWrap/>
            <w:vAlign w:val="center"/>
            <w:hideMark/>
          </w:tcPr>
          <w:p w14:paraId="3C261E78" w14:textId="77777777" w:rsidR="00C2220B" w:rsidRPr="00E80FF4" w:rsidRDefault="00C2220B" w:rsidP="008C5DBF">
            <w:pPr>
              <w:spacing w:after="0" w:line="240" w:lineRule="auto"/>
              <w:jc w:val="center"/>
              <w:rPr>
                <w:rFonts w:ascii="宋体" w:eastAsia="宋体" w:hAnsi="宋体" w:cs="宋体"/>
                <w:b/>
                <w:color w:val="000000"/>
              </w:rPr>
            </w:pPr>
            <w:r w:rsidRPr="00E80FF4">
              <w:rPr>
                <w:rFonts w:ascii="宋体" w:eastAsia="宋体" w:hAnsi="宋体" w:cs="宋体" w:hint="eastAsia"/>
                <w:b/>
                <w:color w:val="000000"/>
              </w:rPr>
              <w:t>稳健标准误</w:t>
            </w:r>
          </w:p>
        </w:tc>
        <w:tc>
          <w:tcPr>
            <w:tcW w:w="1134" w:type="dxa"/>
            <w:tcBorders>
              <w:top w:val="single" w:sz="12" w:space="0" w:color="auto"/>
              <w:left w:val="nil"/>
              <w:bottom w:val="single" w:sz="4" w:space="0" w:color="auto"/>
              <w:right w:val="nil"/>
            </w:tcBorders>
            <w:shd w:val="clear" w:color="auto" w:fill="auto"/>
            <w:noWrap/>
            <w:vAlign w:val="center"/>
            <w:hideMark/>
          </w:tcPr>
          <w:p w14:paraId="1D6BAB67"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t</w:t>
            </w:r>
            <w:r w:rsidRPr="00E80FF4">
              <w:rPr>
                <w:rFonts w:ascii="宋体" w:eastAsia="宋体" w:hAnsi="宋体" w:cs="Times New Roman" w:hint="eastAsia"/>
                <w:b/>
                <w:color w:val="000000"/>
              </w:rPr>
              <w:t>值</w:t>
            </w:r>
          </w:p>
        </w:tc>
        <w:tc>
          <w:tcPr>
            <w:tcW w:w="1135" w:type="dxa"/>
            <w:tcBorders>
              <w:top w:val="single" w:sz="12" w:space="0" w:color="auto"/>
              <w:left w:val="nil"/>
              <w:bottom w:val="single" w:sz="4" w:space="0" w:color="auto"/>
              <w:right w:val="nil"/>
            </w:tcBorders>
            <w:shd w:val="clear" w:color="auto" w:fill="auto"/>
            <w:noWrap/>
            <w:vAlign w:val="center"/>
            <w:hideMark/>
          </w:tcPr>
          <w:p w14:paraId="469B3EAC" w14:textId="77777777" w:rsidR="00C2220B" w:rsidRPr="00E80FF4" w:rsidRDefault="00C2220B" w:rsidP="008C5DBF">
            <w:pPr>
              <w:spacing w:after="0" w:line="240" w:lineRule="auto"/>
              <w:jc w:val="center"/>
              <w:rPr>
                <w:rFonts w:ascii="Times New Roman" w:eastAsia="宋体" w:hAnsi="Times New Roman" w:cs="Times New Roman"/>
                <w:b/>
                <w:color w:val="000000"/>
              </w:rPr>
            </w:pPr>
            <w:r w:rsidRPr="00E80FF4">
              <w:rPr>
                <w:rFonts w:ascii="Times New Roman" w:eastAsia="宋体" w:hAnsi="Times New Roman" w:cs="Times New Roman"/>
                <w:b/>
                <w:color w:val="000000"/>
              </w:rPr>
              <w:t>P</w:t>
            </w:r>
            <w:r w:rsidRPr="00E80FF4">
              <w:rPr>
                <w:rFonts w:ascii="宋体" w:eastAsia="宋体" w:hAnsi="宋体" w:cs="Times New Roman" w:hint="eastAsia"/>
                <w:b/>
                <w:color w:val="000000"/>
              </w:rPr>
              <w:t>值</w:t>
            </w:r>
          </w:p>
        </w:tc>
      </w:tr>
      <w:tr w:rsidR="00C2220B" w:rsidRPr="00E80FF4" w14:paraId="47B4742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268916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lnland</w:t>
            </w:r>
          </w:p>
        </w:tc>
        <w:tc>
          <w:tcPr>
            <w:tcW w:w="1269" w:type="dxa"/>
            <w:tcBorders>
              <w:top w:val="nil"/>
              <w:left w:val="nil"/>
              <w:bottom w:val="nil"/>
              <w:right w:val="nil"/>
            </w:tcBorders>
            <w:shd w:val="clear" w:color="auto" w:fill="auto"/>
            <w:noWrap/>
            <w:vAlign w:val="center"/>
            <w:hideMark/>
          </w:tcPr>
          <w:p w14:paraId="009DF45C" w14:textId="379B086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-0.034***</w:t>
            </w:r>
          </w:p>
        </w:tc>
        <w:tc>
          <w:tcPr>
            <w:tcW w:w="1417" w:type="dxa"/>
            <w:tcBorders>
              <w:top w:val="nil"/>
              <w:left w:val="nil"/>
              <w:bottom w:val="nil"/>
              <w:right w:val="nil"/>
            </w:tcBorders>
            <w:shd w:val="clear" w:color="auto" w:fill="auto"/>
            <w:noWrap/>
            <w:vAlign w:val="center"/>
            <w:hideMark/>
          </w:tcPr>
          <w:p w14:paraId="46B410CA" w14:textId="546BD2E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0.010 </w:t>
            </w:r>
          </w:p>
        </w:tc>
        <w:tc>
          <w:tcPr>
            <w:tcW w:w="1134" w:type="dxa"/>
            <w:tcBorders>
              <w:top w:val="nil"/>
              <w:left w:val="nil"/>
              <w:bottom w:val="nil"/>
              <w:right w:val="nil"/>
            </w:tcBorders>
            <w:shd w:val="clear" w:color="auto" w:fill="auto"/>
            <w:noWrap/>
            <w:vAlign w:val="center"/>
            <w:hideMark/>
          </w:tcPr>
          <w:p w14:paraId="04F4FC08" w14:textId="4773FBE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-3.430 </w:t>
            </w:r>
          </w:p>
        </w:tc>
        <w:tc>
          <w:tcPr>
            <w:tcW w:w="1135" w:type="dxa"/>
            <w:tcBorders>
              <w:top w:val="nil"/>
              <w:left w:val="nil"/>
              <w:bottom w:val="nil"/>
              <w:right w:val="nil"/>
            </w:tcBorders>
            <w:shd w:val="clear" w:color="auto" w:fill="auto"/>
            <w:noWrap/>
            <w:vAlign w:val="center"/>
            <w:hideMark/>
          </w:tcPr>
          <w:p w14:paraId="45757FCB" w14:textId="051B218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r>
      <w:tr w:rsidR="00C2220B" w:rsidRPr="00E80FF4" w14:paraId="2D2106E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0D7C03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land</w:t>
            </w:r>
          </w:p>
        </w:tc>
        <w:tc>
          <w:tcPr>
            <w:tcW w:w="1269" w:type="dxa"/>
            <w:tcBorders>
              <w:top w:val="nil"/>
              <w:left w:val="nil"/>
              <w:bottom w:val="nil"/>
              <w:right w:val="nil"/>
            </w:tcBorders>
            <w:shd w:val="clear" w:color="auto" w:fill="auto"/>
            <w:noWrap/>
            <w:vAlign w:val="center"/>
            <w:hideMark/>
          </w:tcPr>
          <w:p w14:paraId="1FF71BD0" w14:textId="17C3C5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65F2B5D4" w14:textId="01D9949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2B3679DB" w14:textId="5B85A7A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-0.650 </w:t>
            </w:r>
          </w:p>
        </w:tc>
        <w:tc>
          <w:tcPr>
            <w:tcW w:w="1135" w:type="dxa"/>
            <w:tcBorders>
              <w:top w:val="nil"/>
              <w:left w:val="nil"/>
              <w:bottom w:val="nil"/>
              <w:right w:val="nil"/>
            </w:tcBorders>
            <w:shd w:val="clear" w:color="auto" w:fill="auto"/>
            <w:noWrap/>
            <w:vAlign w:val="center"/>
            <w:hideMark/>
          </w:tcPr>
          <w:p w14:paraId="63ED995A" w14:textId="5ABCA00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0.515 </w:t>
            </w:r>
          </w:p>
        </w:tc>
      </w:tr>
      <w:tr w:rsidR="00C2220B" w:rsidRPr="00E80FF4" w14:paraId="5A2C5100"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711E93C"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w:t>
            </w:r>
          </w:p>
        </w:tc>
        <w:tc>
          <w:tcPr>
            <w:tcW w:w="1269" w:type="dxa"/>
            <w:tcBorders>
              <w:top w:val="nil"/>
              <w:left w:val="nil"/>
              <w:bottom w:val="nil"/>
              <w:right w:val="nil"/>
            </w:tcBorders>
            <w:shd w:val="clear" w:color="auto" w:fill="auto"/>
            <w:noWrap/>
            <w:vAlign w:val="center"/>
            <w:hideMark/>
          </w:tcPr>
          <w:p w14:paraId="352D9A89" w14:textId="663F81C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0.063</w:t>
            </w:r>
          </w:p>
        </w:tc>
        <w:tc>
          <w:tcPr>
            <w:tcW w:w="1417" w:type="dxa"/>
            <w:tcBorders>
              <w:top w:val="nil"/>
              <w:left w:val="nil"/>
              <w:bottom w:val="nil"/>
              <w:right w:val="nil"/>
            </w:tcBorders>
            <w:shd w:val="clear" w:color="auto" w:fill="auto"/>
            <w:noWrap/>
            <w:vAlign w:val="center"/>
            <w:hideMark/>
          </w:tcPr>
          <w:p w14:paraId="318E3749" w14:textId="642394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0.069 </w:t>
            </w:r>
          </w:p>
        </w:tc>
        <w:tc>
          <w:tcPr>
            <w:tcW w:w="1134" w:type="dxa"/>
            <w:tcBorders>
              <w:top w:val="nil"/>
              <w:left w:val="nil"/>
              <w:bottom w:val="nil"/>
              <w:right w:val="nil"/>
            </w:tcBorders>
            <w:shd w:val="clear" w:color="auto" w:fill="auto"/>
            <w:noWrap/>
            <w:vAlign w:val="center"/>
            <w:hideMark/>
          </w:tcPr>
          <w:p w14:paraId="37EBCA3B" w14:textId="3CB862B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0.910 </w:t>
            </w:r>
          </w:p>
        </w:tc>
        <w:tc>
          <w:tcPr>
            <w:tcW w:w="1135" w:type="dxa"/>
            <w:tcBorders>
              <w:top w:val="nil"/>
              <w:left w:val="nil"/>
              <w:bottom w:val="nil"/>
              <w:right w:val="nil"/>
            </w:tcBorders>
            <w:shd w:val="clear" w:color="auto" w:fill="auto"/>
            <w:noWrap/>
            <w:vAlign w:val="center"/>
            <w:hideMark/>
          </w:tcPr>
          <w:p w14:paraId="6BBA03AF" w14:textId="387A8E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0.361 </w:t>
            </w:r>
          </w:p>
        </w:tc>
      </w:tr>
      <w:tr w:rsidR="00C2220B" w:rsidRPr="00E80FF4" w14:paraId="0FCF025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12C53B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w:t>
            </w:r>
          </w:p>
        </w:tc>
        <w:tc>
          <w:tcPr>
            <w:tcW w:w="1269" w:type="dxa"/>
            <w:tcBorders>
              <w:top w:val="nil"/>
              <w:left w:val="nil"/>
              <w:bottom w:val="nil"/>
              <w:right w:val="nil"/>
            </w:tcBorders>
            <w:shd w:val="clear" w:color="auto" w:fill="auto"/>
            <w:noWrap/>
            <w:vAlign w:val="center"/>
            <w:hideMark/>
          </w:tcPr>
          <w:p w14:paraId="4C94E188" w14:textId="50F113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0.266*</w:t>
            </w:r>
          </w:p>
        </w:tc>
        <w:tc>
          <w:tcPr>
            <w:tcW w:w="1417" w:type="dxa"/>
            <w:tcBorders>
              <w:top w:val="nil"/>
              <w:left w:val="nil"/>
              <w:bottom w:val="nil"/>
              <w:right w:val="nil"/>
            </w:tcBorders>
            <w:shd w:val="clear" w:color="auto" w:fill="auto"/>
            <w:noWrap/>
            <w:vAlign w:val="center"/>
            <w:hideMark/>
          </w:tcPr>
          <w:p w14:paraId="069D0C08" w14:textId="4345EA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0.158 </w:t>
            </w:r>
          </w:p>
        </w:tc>
        <w:tc>
          <w:tcPr>
            <w:tcW w:w="1134" w:type="dxa"/>
            <w:tcBorders>
              <w:top w:val="nil"/>
              <w:left w:val="nil"/>
              <w:bottom w:val="nil"/>
              <w:right w:val="nil"/>
            </w:tcBorders>
            <w:shd w:val="clear" w:color="auto" w:fill="auto"/>
            <w:noWrap/>
            <w:vAlign w:val="center"/>
            <w:hideMark/>
          </w:tcPr>
          <w:p w14:paraId="51E3386A" w14:textId="12AA3D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1.690 </w:t>
            </w:r>
          </w:p>
        </w:tc>
        <w:tc>
          <w:tcPr>
            <w:tcW w:w="1135" w:type="dxa"/>
            <w:tcBorders>
              <w:top w:val="nil"/>
              <w:left w:val="nil"/>
              <w:bottom w:val="nil"/>
              <w:right w:val="nil"/>
            </w:tcBorders>
            <w:shd w:val="clear" w:color="auto" w:fill="auto"/>
            <w:noWrap/>
            <w:vAlign w:val="center"/>
            <w:hideMark/>
          </w:tcPr>
          <w:p w14:paraId="14F82C7A" w14:textId="6BC949C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0.092 </w:t>
            </w:r>
          </w:p>
        </w:tc>
      </w:tr>
      <w:tr w:rsidR="00C2220B" w:rsidRPr="00E80FF4" w14:paraId="77C8D10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A6C8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w:t>
            </w:r>
          </w:p>
        </w:tc>
        <w:tc>
          <w:tcPr>
            <w:tcW w:w="1269" w:type="dxa"/>
            <w:tcBorders>
              <w:top w:val="nil"/>
              <w:left w:val="nil"/>
              <w:bottom w:val="nil"/>
              <w:right w:val="nil"/>
            </w:tcBorders>
            <w:shd w:val="clear" w:color="auto" w:fill="auto"/>
            <w:noWrap/>
            <w:vAlign w:val="center"/>
            <w:hideMark/>
          </w:tcPr>
          <w:p w14:paraId="26430AA2" w14:textId="062B878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0.068**</w:t>
            </w:r>
          </w:p>
        </w:tc>
        <w:tc>
          <w:tcPr>
            <w:tcW w:w="1417" w:type="dxa"/>
            <w:tcBorders>
              <w:top w:val="nil"/>
              <w:left w:val="nil"/>
              <w:bottom w:val="nil"/>
              <w:right w:val="nil"/>
            </w:tcBorders>
            <w:shd w:val="clear" w:color="auto" w:fill="auto"/>
            <w:noWrap/>
            <w:vAlign w:val="center"/>
            <w:hideMark/>
          </w:tcPr>
          <w:p w14:paraId="74FB9F2C" w14:textId="743075C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0.031 </w:t>
            </w:r>
          </w:p>
        </w:tc>
        <w:tc>
          <w:tcPr>
            <w:tcW w:w="1134" w:type="dxa"/>
            <w:tcBorders>
              <w:top w:val="nil"/>
              <w:left w:val="nil"/>
              <w:bottom w:val="nil"/>
              <w:right w:val="nil"/>
            </w:tcBorders>
            <w:shd w:val="clear" w:color="auto" w:fill="auto"/>
            <w:noWrap/>
            <w:vAlign w:val="center"/>
            <w:hideMark/>
          </w:tcPr>
          <w:p w14:paraId="74164F45" w14:textId="13FB6E6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2.210 </w:t>
            </w:r>
          </w:p>
        </w:tc>
        <w:tc>
          <w:tcPr>
            <w:tcW w:w="1135" w:type="dxa"/>
            <w:tcBorders>
              <w:top w:val="nil"/>
              <w:left w:val="nil"/>
              <w:bottom w:val="nil"/>
              <w:right w:val="nil"/>
            </w:tcBorders>
            <w:shd w:val="clear" w:color="auto" w:fill="auto"/>
            <w:noWrap/>
            <w:vAlign w:val="center"/>
            <w:hideMark/>
          </w:tcPr>
          <w:p w14:paraId="16EC06AD" w14:textId="245B1E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0.027 </w:t>
            </w:r>
          </w:p>
        </w:tc>
      </w:tr>
      <w:tr w:rsidR="00C2220B" w:rsidRPr="00E80FF4" w14:paraId="3AB0629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6E07932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w:t>
            </w:r>
          </w:p>
        </w:tc>
        <w:tc>
          <w:tcPr>
            <w:tcW w:w="1269" w:type="dxa"/>
            <w:tcBorders>
              <w:top w:val="nil"/>
              <w:left w:val="nil"/>
              <w:bottom w:val="nil"/>
              <w:right w:val="nil"/>
            </w:tcBorders>
            <w:shd w:val="clear" w:color="auto" w:fill="auto"/>
            <w:noWrap/>
            <w:vAlign w:val="center"/>
            <w:hideMark/>
          </w:tcPr>
          <w:p w14:paraId="33A5B742" w14:textId="59BC537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77742256" w14:textId="66EFD74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0.142 </w:t>
            </w:r>
          </w:p>
        </w:tc>
        <w:tc>
          <w:tcPr>
            <w:tcW w:w="1134" w:type="dxa"/>
            <w:tcBorders>
              <w:top w:val="nil"/>
              <w:left w:val="nil"/>
              <w:bottom w:val="nil"/>
              <w:right w:val="nil"/>
            </w:tcBorders>
            <w:shd w:val="clear" w:color="auto" w:fill="auto"/>
            <w:noWrap/>
            <w:vAlign w:val="center"/>
            <w:hideMark/>
          </w:tcPr>
          <w:p w14:paraId="3D562265" w14:textId="686154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0.050 </w:t>
            </w:r>
          </w:p>
        </w:tc>
        <w:tc>
          <w:tcPr>
            <w:tcW w:w="1135" w:type="dxa"/>
            <w:tcBorders>
              <w:top w:val="nil"/>
              <w:left w:val="nil"/>
              <w:bottom w:val="nil"/>
              <w:right w:val="nil"/>
            </w:tcBorders>
            <w:shd w:val="clear" w:color="auto" w:fill="auto"/>
            <w:noWrap/>
            <w:vAlign w:val="center"/>
            <w:hideMark/>
          </w:tcPr>
          <w:p w14:paraId="2C725EED" w14:textId="608D63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0.960 </w:t>
            </w:r>
          </w:p>
        </w:tc>
      </w:tr>
      <w:tr w:rsidR="00C2220B" w:rsidRPr="00E80FF4" w14:paraId="2AE0E60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BC3396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lnlabor2</w:t>
            </w:r>
          </w:p>
        </w:tc>
        <w:tc>
          <w:tcPr>
            <w:tcW w:w="1269" w:type="dxa"/>
            <w:tcBorders>
              <w:top w:val="nil"/>
              <w:left w:val="nil"/>
              <w:bottom w:val="nil"/>
              <w:right w:val="nil"/>
            </w:tcBorders>
            <w:shd w:val="clear" w:color="auto" w:fill="auto"/>
            <w:noWrap/>
            <w:vAlign w:val="center"/>
            <w:hideMark/>
          </w:tcPr>
          <w:p w14:paraId="2B7E42F8" w14:textId="38A8D37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-0.006</w:t>
            </w:r>
          </w:p>
        </w:tc>
        <w:tc>
          <w:tcPr>
            <w:tcW w:w="1417" w:type="dxa"/>
            <w:tcBorders>
              <w:top w:val="nil"/>
              <w:left w:val="nil"/>
              <w:bottom w:val="nil"/>
              <w:right w:val="nil"/>
            </w:tcBorders>
            <w:shd w:val="clear" w:color="auto" w:fill="auto"/>
            <w:noWrap/>
            <w:vAlign w:val="center"/>
            <w:hideMark/>
          </w:tcPr>
          <w:p w14:paraId="25DBE50F" w14:textId="2765FAA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7FEF366E" w14:textId="4AA277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-1.350 </w:t>
            </w:r>
          </w:p>
        </w:tc>
        <w:tc>
          <w:tcPr>
            <w:tcW w:w="1135" w:type="dxa"/>
            <w:tcBorders>
              <w:top w:val="nil"/>
              <w:left w:val="nil"/>
              <w:bottom w:val="nil"/>
              <w:right w:val="nil"/>
            </w:tcBorders>
            <w:shd w:val="clear" w:color="auto" w:fill="auto"/>
            <w:noWrap/>
            <w:vAlign w:val="center"/>
            <w:hideMark/>
          </w:tcPr>
          <w:p w14:paraId="17080CD4" w14:textId="42967E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0.177 </w:t>
            </w:r>
          </w:p>
        </w:tc>
      </w:tr>
      <w:tr w:rsidR="00C2220B" w:rsidRPr="00E80FF4" w14:paraId="56DBCCB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E5593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lnfertile2</w:t>
            </w:r>
          </w:p>
        </w:tc>
        <w:tc>
          <w:tcPr>
            <w:tcW w:w="1269" w:type="dxa"/>
            <w:tcBorders>
              <w:top w:val="nil"/>
              <w:left w:val="nil"/>
              <w:bottom w:val="nil"/>
              <w:right w:val="nil"/>
            </w:tcBorders>
            <w:shd w:val="clear" w:color="auto" w:fill="auto"/>
            <w:noWrap/>
            <w:vAlign w:val="center"/>
            <w:hideMark/>
          </w:tcPr>
          <w:p w14:paraId="499B3438" w14:textId="747A6C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22F2182" w14:textId="36A7DC6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0.015 </w:t>
            </w:r>
          </w:p>
        </w:tc>
        <w:tc>
          <w:tcPr>
            <w:tcW w:w="1134" w:type="dxa"/>
            <w:tcBorders>
              <w:top w:val="nil"/>
              <w:left w:val="nil"/>
              <w:bottom w:val="nil"/>
              <w:right w:val="nil"/>
            </w:tcBorders>
            <w:shd w:val="clear" w:color="auto" w:fill="auto"/>
            <w:noWrap/>
            <w:vAlign w:val="center"/>
            <w:hideMark/>
          </w:tcPr>
          <w:p w14:paraId="452557E9" w14:textId="45AFC07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-0.610 </w:t>
            </w:r>
          </w:p>
        </w:tc>
        <w:tc>
          <w:tcPr>
            <w:tcW w:w="1135" w:type="dxa"/>
            <w:tcBorders>
              <w:top w:val="nil"/>
              <w:left w:val="nil"/>
              <w:bottom w:val="nil"/>
              <w:right w:val="nil"/>
            </w:tcBorders>
            <w:shd w:val="clear" w:color="auto" w:fill="auto"/>
            <w:noWrap/>
            <w:vAlign w:val="center"/>
            <w:hideMark/>
          </w:tcPr>
          <w:p w14:paraId="44AA5DC3" w14:textId="103EE2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0.540 </w:t>
            </w:r>
          </w:p>
        </w:tc>
      </w:tr>
      <w:tr w:rsidR="00C2220B" w:rsidRPr="00E80FF4" w14:paraId="6AFB9D4A"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488DB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lnmachane2</w:t>
            </w:r>
          </w:p>
        </w:tc>
        <w:tc>
          <w:tcPr>
            <w:tcW w:w="1269" w:type="dxa"/>
            <w:tcBorders>
              <w:top w:val="nil"/>
              <w:left w:val="nil"/>
              <w:bottom w:val="nil"/>
              <w:right w:val="nil"/>
            </w:tcBorders>
            <w:shd w:val="clear" w:color="auto" w:fill="auto"/>
            <w:noWrap/>
            <w:vAlign w:val="center"/>
            <w:hideMark/>
          </w:tcPr>
          <w:p w14:paraId="7F72C45B" w14:textId="1D0BBB3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0E3CD71" w14:textId="33D495B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6E4D67F3" w14:textId="4B269D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2.340 </w:t>
            </w:r>
          </w:p>
        </w:tc>
        <w:tc>
          <w:tcPr>
            <w:tcW w:w="1135" w:type="dxa"/>
            <w:tcBorders>
              <w:top w:val="nil"/>
              <w:left w:val="nil"/>
              <w:bottom w:val="nil"/>
              <w:right w:val="nil"/>
            </w:tcBorders>
            <w:shd w:val="clear" w:color="auto" w:fill="auto"/>
            <w:noWrap/>
            <w:vAlign w:val="center"/>
            <w:hideMark/>
          </w:tcPr>
          <w:p w14:paraId="2A99D7E1" w14:textId="111174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0.019 </w:t>
            </w:r>
          </w:p>
        </w:tc>
      </w:tr>
      <w:tr w:rsidR="00C2220B" w:rsidRPr="00E80FF4" w14:paraId="2C3BB1E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1CE15D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lnot2</w:t>
            </w:r>
          </w:p>
        </w:tc>
        <w:tc>
          <w:tcPr>
            <w:tcW w:w="1269" w:type="dxa"/>
            <w:tcBorders>
              <w:top w:val="nil"/>
              <w:left w:val="nil"/>
              <w:bottom w:val="nil"/>
              <w:right w:val="nil"/>
            </w:tcBorders>
            <w:shd w:val="clear" w:color="auto" w:fill="auto"/>
            <w:noWrap/>
            <w:vAlign w:val="center"/>
            <w:hideMark/>
          </w:tcPr>
          <w:p w14:paraId="6A27EF87" w14:textId="0FCCAC5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0.016</w:t>
            </w:r>
          </w:p>
        </w:tc>
        <w:tc>
          <w:tcPr>
            <w:tcW w:w="1417" w:type="dxa"/>
            <w:tcBorders>
              <w:top w:val="nil"/>
              <w:left w:val="nil"/>
              <w:bottom w:val="nil"/>
              <w:right w:val="nil"/>
            </w:tcBorders>
            <w:shd w:val="clear" w:color="auto" w:fill="auto"/>
            <w:noWrap/>
            <w:vAlign w:val="center"/>
            <w:hideMark/>
          </w:tcPr>
          <w:p w14:paraId="191D10DF" w14:textId="36DFF88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0.014 </w:t>
            </w:r>
          </w:p>
        </w:tc>
        <w:tc>
          <w:tcPr>
            <w:tcW w:w="1134" w:type="dxa"/>
            <w:tcBorders>
              <w:top w:val="nil"/>
              <w:left w:val="nil"/>
              <w:bottom w:val="nil"/>
              <w:right w:val="nil"/>
            </w:tcBorders>
            <w:shd w:val="clear" w:color="auto" w:fill="auto"/>
            <w:noWrap/>
            <w:vAlign w:val="center"/>
            <w:hideMark/>
          </w:tcPr>
          <w:p w14:paraId="0B1CF409" w14:textId="367B639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1.160 </w:t>
            </w:r>
          </w:p>
        </w:tc>
        <w:tc>
          <w:tcPr>
            <w:tcW w:w="1135" w:type="dxa"/>
            <w:tcBorders>
              <w:top w:val="nil"/>
              <w:left w:val="nil"/>
              <w:bottom w:val="nil"/>
              <w:right w:val="nil"/>
            </w:tcBorders>
            <w:shd w:val="clear" w:color="auto" w:fill="auto"/>
            <w:noWrap/>
            <w:vAlign w:val="center"/>
            <w:hideMark/>
          </w:tcPr>
          <w:p w14:paraId="70CAB982" w14:textId="7DC43EC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0.246 </w:t>
            </w:r>
          </w:p>
        </w:tc>
      </w:tr>
      <w:tr w:rsidR="00C2220B" w:rsidRPr="00E80FF4" w14:paraId="342BE8F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925BB2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lnlaborlnfertile</w:t>
            </w:r>
          </w:p>
        </w:tc>
        <w:tc>
          <w:tcPr>
            <w:tcW w:w="1269" w:type="dxa"/>
            <w:tcBorders>
              <w:top w:val="nil"/>
              <w:left w:val="nil"/>
              <w:bottom w:val="nil"/>
              <w:right w:val="nil"/>
            </w:tcBorders>
            <w:shd w:val="clear" w:color="auto" w:fill="auto"/>
            <w:noWrap/>
            <w:vAlign w:val="center"/>
            <w:hideMark/>
          </w:tcPr>
          <w:p w14:paraId="07886EEE" w14:textId="2E79FC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8144BB3" w14:textId="7E8BF12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c>
          <w:tcPr>
            <w:tcW w:w="1134" w:type="dxa"/>
            <w:tcBorders>
              <w:top w:val="nil"/>
              <w:left w:val="nil"/>
              <w:bottom w:val="nil"/>
              <w:right w:val="nil"/>
            </w:tcBorders>
            <w:shd w:val="clear" w:color="auto" w:fill="auto"/>
            <w:noWrap/>
            <w:vAlign w:val="center"/>
            <w:hideMark/>
          </w:tcPr>
          <w:p w14:paraId="5DA8BE15" w14:textId="4A04792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0.390 </w:t>
            </w:r>
          </w:p>
        </w:tc>
        <w:tc>
          <w:tcPr>
            <w:tcW w:w="1135" w:type="dxa"/>
            <w:tcBorders>
              <w:top w:val="nil"/>
              <w:left w:val="nil"/>
              <w:bottom w:val="nil"/>
              <w:right w:val="nil"/>
            </w:tcBorders>
            <w:shd w:val="clear" w:color="auto" w:fill="auto"/>
            <w:noWrap/>
            <w:vAlign w:val="center"/>
            <w:hideMark/>
          </w:tcPr>
          <w:p w14:paraId="2D912457" w14:textId="4A0FCEF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0.700 </w:t>
            </w:r>
          </w:p>
        </w:tc>
      </w:tr>
      <w:tr w:rsidR="00C2220B" w:rsidRPr="00E80FF4" w14:paraId="07067577"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395DB0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lnlaborlnmachane</w:t>
            </w:r>
          </w:p>
        </w:tc>
        <w:tc>
          <w:tcPr>
            <w:tcW w:w="1269" w:type="dxa"/>
            <w:tcBorders>
              <w:top w:val="nil"/>
              <w:left w:val="nil"/>
              <w:bottom w:val="nil"/>
              <w:right w:val="nil"/>
            </w:tcBorders>
            <w:shd w:val="clear" w:color="auto" w:fill="auto"/>
            <w:noWrap/>
            <w:vAlign w:val="center"/>
            <w:hideMark/>
          </w:tcPr>
          <w:p w14:paraId="77012A7B" w14:textId="0359CD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02C7A9B2" w14:textId="68FF65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0.002 </w:t>
            </w:r>
          </w:p>
        </w:tc>
        <w:tc>
          <w:tcPr>
            <w:tcW w:w="1134" w:type="dxa"/>
            <w:tcBorders>
              <w:top w:val="nil"/>
              <w:left w:val="nil"/>
              <w:bottom w:val="nil"/>
              <w:right w:val="nil"/>
            </w:tcBorders>
            <w:shd w:val="clear" w:color="auto" w:fill="auto"/>
            <w:noWrap/>
            <w:vAlign w:val="center"/>
            <w:hideMark/>
          </w:tcPr>
          <w:p w14:paraId="40C5D2A1" w14:textId="5600CA3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-0.990 </w:t>
            </w:r>
          </w:p>
        </w:tc>
        <w:tc>
          <w:tcPr>
            <w:tcW w:w="1135" w:type="dxa"/>
            <w:tcBorders>
              <w:top w:val="nil"/>
              <w:left w:val="nil"/>
              <w:bottom w:val="nil"/>
              <w:right w:val="nil"/>
            </w:tcBorders>
            <w:shd w:val="clear" w:color="auto" w:fill="auto"/>
            <w:noWrap/>
            <w:vAlign w:val="center"/>
            <w:hideMark/>
          </w:tcPr>
          <w:p w14:paraId="002E307A" w14:textId="3F37922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0.325 </w:t>
            </w:r>
          </w:p>
        </w:tc>
      </w:tr>
      <w:tr w:rsidR="00C2220B" w:rsidRPr="00E80FF4" w14:paraId="11B11916"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DD5121A"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lnlaborlnot</w:t>
            </w:r>
          </w:p>
        </w:tc>
        <w:tc>
          <w:tcPr>
            <w:tcW w:w="1269" w:type="dxa"/>
            <w:tcBorders>
              <w:top w:val="nil"/>
              <w:left w:val="nil"/>
              <w:bottom w:val="nil"/>
              <w:right w:val="nil"/>
            </w:tcBorders>
            <w:shd w:val="clear" w:color="auto" w:fill="auto"/>
            <w:noWrap/>
            <w:vAlign w:val="center"/>
            <w:hideMark/>
          </w:tcPr>
          <w:p w14:paraId="12243652" w14:textId="401C524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1244ABF1" w14:textId="476FD0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6F84E499" w14:textId="3E4E3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-1.480 </w:t>
            </w:r>
          </w:p>
        </w:tc>
        <w:tc>
          <w:tcPr>
            <w:tcW w:w="1135" w:type="dxa"/>
            <w:tcBorders>
              <w:top w:val="nil"/>
              <w:left w:val="nil"/>
              <w:bottom w:val="nil"/>
              <w:right w:val="nil"/>
            </w:tcBorders>
            <w:shd w:val="clear" w:color="auto" w:fill="auto"/>
            <w:noWrap/>
            <w:vAlign w:val="center"/>
            <w:hideMark/>
          </w:tcPr>
          <w:p w14:paraId="5842B1F0" w14:textId="7C0F716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0.139 </w:t>
            </w:r>
          </w:p>
        </w:tc>
      </w:tr>
      <w:tr w:rsidR="00C2220B" w:rsidRPr="00E80FF4" w14:paraId="40CE1CBC"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21C0CC0"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lnfertilelnmachane</w:t>
            </w:r>
          </w:p>
        </w:tc>
        <w:tc>
          <w:tcPr>
            <w:tcW w:w="1269" w:type="dxa"/>
            <w:tcBorders>
              <w:top w:val="nil"/>
              <w:left w:val="nil"/>
              <w:bottom w:val="nil"/>
              <w:right w:val="nil"/>
            </w:tcBorders>
            <w:shd w:val="clear" w:color="auto" w:fill="auto"/>
            <w:noWrap/>
            <w:vAlign w:val="center"/>
            <w:hideMark/>
          </w:tcPr>
          <w:p w14:paraId="1921FE97" w14:textId="267490A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-0.013**</w:t>
            </w:r>
          </w:p>
        </w:tc>
        <w:tc>
          <w:tcPr>
            <w:tcW w:w="1417" w:type="dxa"/>
            <w:tcBorders>
              <w:top w:val="nil"/>
              <w:left w:val="nil"/>
              <w:bottom w:val="nil"/>
              <w:right w:val="nil"/>
            </w:tcBorders>
            <w:shd w:val="clear" w:color="auto" w:fill="auto"/>
            <w:noWrap/>
            <w:vAlign w:val="center"/>
            <w:hideMark/>
          </w:tcPr>
          <w:p w14:paraId="48309C5B" w14:textId="3B72819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0BEB1D10" w14:textId="2BB64E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-2.510 </w:t>
            </w:r>
          </w:p>
        </w:tc>
        <w:tc>
          <w:tcPr>
            <w:tcW w:w="1135" w:type="dxa"/>
            <w:tcBorders>
              <w:top w:val="nil"/>
              <w:left w:val="nil"/>
              <w:bottom w:val="nil"/>
              <w:right w:val="nil"/>
            </w:tcBorders>
            <w:shd w:val="clear" w:color="auto" w:fill="auto"/>
            <w:noWrap/>
            <w:vAlign w:val="center"/>
            <w:hideMark/>
          </w:tcPr>
          <w:p w14:paraId="55C6A5A9" w14:textId="07322F5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0.012 </w:t>
            </w:r>
          </w:p>
        </w:tc>
      </w:tr>
      <w:tr w:rsidR="00C2220B" w:rsidRPr="00E80FF4" w14:paraId="61CAF53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31380E"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lnfertilelnot</w:t>
            </w:r>
          </w:p>
        </w:tc>
        <w:tc>
          <w:tcPr>
            <w:tcW w:w="1269" w:type="dxa"/>
            <w:tcBorders>
              <w:top w:val="nil"/>
              <w:left w:val="nil"/>
              <w:bottom w:val="nil"/>
              <w:right w:val="nil"/>
            </w:tcBorders>
            <w:shd w:val="clear" w:color="auto" w:fill="auto"/>
            <w:noWrap/>
            <w:vAlign w:val="center"/>
            <w:hideMark/>
          </w:tcPr>
          <w:p w14:paraId="0140502D" w14:textId="1B4F3AF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-0.02</w:t>
            </w:r>
          </w:p>
        </w:tc>
        <w:tc>
          <w:tcPr>
            <w:tcW w:w="1417" w:type="dxa"/>
            <w:tcBorders>
              <w:top w:val="nil"/>
              <w:left w:val="nil"/>
              <w:bottom w:val="nil"/>
              <w:right w:val="nil"/>
            </w:tcBorders>
            <w:shd w:val="clear" w:color="auto" w:fill="auto"/>
            <w:noWrap/>
            <w:vAlign w:val="center"/>
            <w:hideMark/>
          </w:tcPr>
          <w:p w14:paraId="1B506EB8" w14:textId="1995B46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0.016 </w:t>
            </w:r>
          </w:p>
        </w:tc>
        <w:tc>
          <w:tcPr>
            <w:tcW w:w="1134" w:type="dxa"/>
            <w:tcBorders>
              <w:top w:val="nil"/>
              <w:left w:val="nil"/>
              <w:bottom w:val="nil"/>
              <w:right w:val="nil"/>
            </w:tcBorders>
            <w:shd w:val="clear" w:color="auto" w:fill="auto"/>
            <w:noWrap/>
            <w:vAlign w:val="center"/>
            <w:hideMark/>
          </w:tcPr>
          <w:p w14:paraId="77B44E4D" w14:textId="708CF49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5B2CD3EC" w14:textId="65DCFC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0.213 </w:t>
            </w:r>
          </w:p>
        </w:tc>
      </w:tr>
      <w:tr w:rsidR="00C2220B" w:rsidRPr="00E80FF4" w14:paraId="0656C31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22D9805"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lnmachanelnot</w:t>
            </w:r>
          </w:p>
        </w:tc>
        <w:tc>
          <w:tcPr>
            <w:tcW w:w="1269" w:type="dxa"/>
            <w:tcBorders>
              <w:top w:val="nil"/>
              <w:left w:val="nil"/>
              <w:bottom w:val="nil"/>
              <w:right w:val="nil"/>
            </w:tcBorders>
            <w:shd w:val="clear" w:color="auto" w:fill="auto"/>
            <w:noWrap/>
            <w:vAlign w:val="center"/>
            <w:hideMark/>
          </w:tcPr>
          <w:p w14:paraId="6A2DC045" w14:textId="0BA5CF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bottom w:val="nil"/>
              <w:right w:val="nil"/>
            </w:tcBorders>
            <w:shd w:val="clear" w:color="auto" w:fill="auto"/>
            <w:noWrap/>
            <w:vAlign w:val="center"/>
            <w:hideMark/>
          </w:tcPr>
          <w:p w14:paraId="783609B4" w14:textId="6906DE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0.003 </w:t>
            </w:r>
          </w:p>
        </w:tc>
        <w:tc>
          <w:tcPr>
            <w:tcW w:w="1134" w:type="dxa"/>
            <w:tcBorders>
              <w:top w:val="nil"/>
              <w:left w:val="nil"/>
              <w:bottom w:val="nil"/>
              <w:right w:val="nil"/>
            </w:tcBorders>
            <w:shd w:val="clear" w:color="auto" w:fill="auto"/>
            <w:noWrap/>
            <w:vAlign w:val="center"/>
            <w:hideMark/>
          </w:tcPr>
          <w:p w14:paraId="4C1F3B25" w14:textId="3A8AD9F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0.430 </w:t>
            </w:r>
          </w:p>
        </w:tc>
        <w:tc>
          <w:tcPr>
            <w:tcW w:w="1135" w:type="dxa"/>
            <w:tcBorders>
              <w:top w:val="nil"/>
              <w:left w:val="nil"/>
              <w:bottom w:val="nil"/>
              <w:right w:val="nil"/>
            </w:tcBorders>
            <w:shd w:val="clear" w:color="auto" w:fill="auto"/>
            <w:noWrap/>
            <w:vAlign w:val="center"/>
            <w:hideMark/>
          </w:tcPr>
          <w:p w14:paraId="652CE4EA" w14:textId="6A439BB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0.664 </w:t>
            </w:r>
          </w:p>
        </w:tc>
      </w:tr>
      <w:tr w:rsidR="00C2220B" w:rsidRPr="00E80FF4" w14:paraId="3FB7C43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88352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sex</w:t>
            </w:r>
          </w:p>
        </w:tc>
        <w:tc>
          <w:tcPr>
            <w:tcW w:w="1269" w:type="dxa"/>
            <w:tcBorders>
              <w:top w:val="nil"/>
              <w:left w:val="nil"/>
              <w:bottom w:val="nil"/>
              <w:right w:val="nil"/>
            </w:tcBorders>
            <w:shd w:val="clear" w:color="auto" w:fill="auto"/>
            <w:noWrap/>
            <w:vAlign w:val="center"/>
            <w:hideMark/>
          </w:tcPr>
          <w:p w14:paraId="096B2E06" w14:textId="4E4648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6FD15965" w14:textId="0ADC89B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0.007 </w:t>
            </w:r>
          </w:p>
        </w:tc>
        <w:tc>
          <w:tcPr>
            <w:tcW w:w="1134" w:type="dxa"/>
            <w:tcBorders>
              <w:top w:val="nil"/>
              <w:left w:val="nil"/>
              <w:bottom w:val="nil"/>
              <w:right w:val="nil"/>
            </w:tcBorders>
            <w:shd w:val="clear" w:color="auto" w:fill="auto"/>
            <w:noWrap/>
            <w:vAlign w:val="center"/>
            <w:hideMark/>
          </w:tcPr>
          <w:p w14:paraId="4D5F60E4" w14:textId="2237AC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-1.310 </w:t>
            </w:r>
          </w:p>
        </w:tc>
        <w:tc>
          <w:tcPr>
            <w:tcW w:w="1135" w:type="dxa"/>
            <w:tcBorders>
              <w:top w:val="nil"/>
              <w:left w:val="nil"/>
              <w:bottom w:val="nil"/>
              <w:right w:val="nil"/>
            </w:tcBorders>
            <w:shd w:val="clear" w:color="auto" w:fill="auto"/>
            <w:noWrap/>
            <w:vAlign w:val="center"/>
            <w:hideMark/>
          </w:tcPr>
          <w:p w14:paraId="5F14E591" w14:textId="57DEC26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0.192 </w:t>
            </w:r>
          </w:p>
        </w:tc>
      </w:tr>
      <w:tr w:rsidR="00C2220B" w:rsidRPr="00E80FF4" w14:paraId="56798F5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07F04CD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age</w:t>
            </w:r>
          </w:p>
        </w:tc>
        <w:tc>
          <w:tcPr>
            <w:tcW w:w="1269" w:type="dxa"/>
            <w:tcBorders>
              <w:top w:val="nil"/>
              <w:left w:val="nil"/>
              <w:bottom w:val="nil"/>
              <w:right w:val="nil"/>
            </w:tcBorders>
            <w:shd w:val="clear" w:color="auto" w:fill="auto"/>
            <w:noWrap/>
            <w:vAlign w:val="center"/>
            <w:hideMark/>
          </w:tcPr>
          <w:p w14:paraId="28C00D60" w14:textId="0A22CEF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6ACDE3BB" w14:textId="33A45F5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c>
          <w:tcPr>
            <w:tcW w:w="1134" w:type="dxa"/>
            <w:tcBorders>
              <w:top w:val="nil"/>
              <w:left w:val="nil"/>
              <w:bottom w:val="nil"/>
              <w:right w:val="nil"/>
            </w:tcBorders>
            <w:shd w:val="clear" w:color="auto" w:fill="auto"/>
            <w:noWrap/>
            <w:vAlign w:val="center"/>
            <w:hideMark/>
          </w:tcPr>
          <w:p w14:paraId="77A65E30" w14:textId="31948E1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0.630 </w:t>
            </w:r>
          </w:p>
        </w:tc>
        <w:tc>
          <w:tcPr>
            <w:tcW w:w="1135" w:type="dxa"/>
            <w:tcBorders>
              <w:top w:val="nil"/>
              <w:left w:val="nil"/>
              <w:bottom w:val="nil"/>
              <w:right w:val="nil"/>
            </w:tcBorders>
            <w:shd w:val="clear" w:color="auto" w:fill="auto"/>
            <w:noWrap/>
            <w:vAlign w:val="center"/>
            <w:hideMark/>
          </w:tcPr>
          <w:p w14:paraId="44784EF3" w14:textId="5545FEB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0.526 </w:t>
            </w:r>
          </w:p>
        </w:tc>
      </w:tr>
      <w:tr w:rsidR="00C2220B" w:rsidRPr="00E80FF4" w14:paraId="28D55EE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07C553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educ</w:t>
            </w:r>
          </w:p>
        </w:tc>
        <w:tc>
          <w:tcPr>
            <w:tcW w:w="1269" w:type="dxa"/>
            <w:tcBorders>
              <w:top w:val="nil"/>
              <w:left w:val="nil"/>
              <w:bottom w:val="nil"/>
              <w:right w:val="nil"/>
            </w:tcBorders>
            <w:shd w:val="clear" w:color="auto" w:fill="auto"/>
            <w:noWrap/>
            <w:vAlign w:val="center"/>
            <w:hideMark/>
          </w:tcPr>
          <w:p w14:paraId="0CDD242D" w14:textId="08FA08D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w:t>
            </w:r>
          </w:p>
        </w:tc>
        <w:tc>
          <w:tcPr>
            <w:tcW w:w="1417" w:type="dxa"/>
            <w:tcBorders>
              <w:top w:val="nil"/>
              <w:left w:val="nil"/>
              <w:bottom w:val="nil"/>
              <w:right w:val="nil"/>
            </w:tcBorders>
            <w:shd w:val="clear" w:color="auto" w:fill="auto"/>
            <w:noWrap/>
            <w:vAlign w:val="center"/>
            <w:hideMark/>
          </w:tcPr>
          <w:p w14:paraId="1AC190FE" w14:textId="2EC8A50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bottom w:val="nil"/>
              <w:right w:val="nil"/>
            </w:tcBorders>
            <w:shd w:val="clear" w:color="auto" w:fill="auto"/>
            <w:noWrap/>
            <w:vAlign w:val="center"/>
            <w:hideMark/>
          </w:tcPr>
          <w:p w14:paraId="0EE40E0F" w14:textId="00DBB23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0.180 </w:t>
            </w:r>
          </w:p>
        </w:tc>
        <w:tc>
          <w:tcPr>
            <w:tcW w:w="1135" w:type="dxa"/>
            <w:tcBorders>
              <w:top w:val="nil"/>
              <w:left w:val="nil"/>
              <w:bottom w:val="nil"/>
              <w:right w:val="nil"/>
            </w:tcBorders>
            <w:shd w:val="clear" w:color="auto" w:fill="auto"/>
            <w:noWrap/>
            <w:vAlign w:val="center"/>
            <w:hideMark/>
          </w:tcPr>
          <w:p w14:paraId="5DFC0840" w14:textId="50D7E6C8"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0.854 </w:t>
            </w:r>
          </w:p>
        </w:tc>
      </w:tr>
      <w:tr w:rsidR="00C2220B" w:rsidRPr="00E80FF4" w14:paraId="7ADDCB51"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1CA7CEF1"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train</w:t>
            </w:r>
          </w:p>
        </w:tc>
        <w:tc>
          <w:tcPr>
            <w:tcW w:w="1269" w:type="dxa"/>
            <w:tcBorders>
              <w:top w:val="nil"/>
              <w:left w:val="nil"/>
              <w:bottom w:val="nil"/>
              <w:right w:val="nil"/>
            </w:tcBorders>
            <w:shd w:val="clear" w:color="auto" w:fill="auto"/>
            <w:noWrap/>
            <w:vAlign w:val="center"/>
            <w:hideMark/>
          </w:tcPr>
          <w:p w14:paraId="6CBABE67" w14:textId="50F5DE3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32760DD" w14:textId="332F47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0.009 </w:t>
            </w:r>
          </w:p>
        </w:tc>
        <w:tc>
          <w:tcPr>
            <w:tcW w:w="1134" w:type="dxa"/>
            <w:tcBorders>
              <w:top w:val="nil"/>
              <w:left w:val="nil"/>
              <w:bottom w:val="nil"/>
              <w:right w:val="nil"/>
            </w:tcBorders>
            <w:shd w:val="clear" w:color="auto" w:fill="auto"/>
            <w:noWrap/>
            <w:vAlign w:val="center"/>
            <w:hideMark/>
          </w:tcPr>
          <w:p w14:paraId="28BBEA69" w14:textId="0BFF2F3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-0.510 </w:t>
            </w:r>
          </w:p>
        </w:tc>
        <w:tc>
          <w:tcPr>
            <w:tcW w:w="1135" w:type="dxa"/>
            <w:tcBorders>
              <w:top w:val="nil"/>
              <w:left w:val="nil"/>
              <w:bottom w:val="nil"/>
              <w:right w:val="nil"/>
            </w:tcBorders>
            <w:shd w:val="clear" w:color="auto" w:fill="auto"/>
            <w:noWrap/>
            <w:vAlign w:val="center"/>
            <w:hideMark/>
          </w:tcPr>
          <w:p w14:paraId="4C1C75BE" w14:textId="4C752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0.612 </w:t>
            </w:r>
          </w:p>
        </w:tc>
      </w:tr>
      <w:tr w:rsidR="00C2220B" w:rsidRPr="00E80FF4" w14:paraId="4633B738"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29CDE5B4"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health</w:t>
            </w:r>
          </w:p>
        </w:tc>
        <w:tc>
          <w:tcPr>
            <w:tcW w:w="1269" w:type="dxa"/>
            <w:tcBorders>
              <w:top w:val="nil"/>
              <w:left w:val="nil"/>
              <w:bottom w:val="nil"/>
              <w:right w:val="nil"/>
            </w:tcBorders>
            <w:shd w:val="clear" w:color="auto" w:fill="auto"/>
            <w:noWrap/>
            <w:vAlign w:val="center"/>
            <w:hideMark/>
          </w:tcPr>
          <w:p w14:paraId="5AF1E6DB" w14:textId="4B0B600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-0.004</w:t>
            </w:r>
          </w:p>
        </w:tc>
        <w:tc>
          <w:tcPr>
            <w:tcW w:w="1417" w:type="dxa"/>
            <w:tcBorders>
              <w:top w:val="nil"/>
              <w:left w:val="nil"/>
              <w:bottom w:val="nil"/>
              <w:right w:val="nil"/>
            </w:tcBorders>
            <w:shd w:val="clear" w:color="auto" w:fill="auto"/>
            <w:noWrap/>
            <w:vAlign w:val="center"/>
            <w:hideMark/>
          </w:tcPr>
          <w:p w14:paraId="0D324FCE" w14:textId="7FFE03C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5E2C490E" w14:textId="2166187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-1.100 </w:t>
            </w:r>
          </w:p>
        </w:tc>
        <w:tc>
          <w:tcPr>
            <w:tcW w:w="1135" w:type="dxa"/>
            <w:tcBorders>
              <w:top w:val="nil"/>
              <w:left w:val="nil"/>
              <w:bottom w:val="nil"/>
              <w:right w:val="nil"/>
            </w:tcBorders>
            <w:shd w:val="clear" w:color="auto" w:fill="auto"/>
            <w:noWrap/>
            <w:vAlign w:val="center"/>
            <w:hideMark/>
          </w:tcPr>
          <w:p w14:paraId="63FB9944" w14:textId="79178D8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0.273 </w:t>
            </w:r>
          </w:p>
        </w:tc>
      </w:tr>
      <w:tr w:rsidR="00C2220B" w:rsidRPr="00E80FF4" w14:paraId="0D52BDA2"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908C04D"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status</w:t>
            </w:r>
          </w:p>
        </w:tc>
        <w:tc>
          <w:tcPr>
            <w:tcW w:w="1269" w:type="dxa"/>
            <w:tcBorders>
              <w:top w:val="nil"/>
              <w:left w:val="nil"/>
              <w:bottom w:val="nil"/>
              <w:right w:val="nil"/>
            </w:tcBorders>
            <w:shd w:val="clear" w:color="auto" w:fill="auto"/>
            <w:noWrap/>
            <w:vAlign w:val="center"/>
            <w:hideMark/>
          </w:tcPr>
          <w:p w14:paraId="6FC62575" w14:textId="3C2638D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0.009*</w:t>
            </w:r>
          </w:p>
        </w:tc>
        <w:tc>
          <w:tcPr>
            <w:tcW w:w="1417" w:type="dxa"/>
            <w:tcBorders>
              <w:top w:val="nil"/>
              <w:left w:val="nil"/>
              <w:bottom w:val="nil"/>
              <w:right w:val="nil"/>
            </w:tcBorders>
            <w:shd w:val="clear" w:color="auto" w:fill="auto"/>
            <w:noWrap/>
            <w:vAlign w:val="center"/>
            <w:hideMark/>
          </w:tcPr>
          <w:p w14:paraId="1F97F164" w14:textId="71C4411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0.006 </w:t>
            </w:r>
          </w:p>
        </w:tc>
        <w:tc>
          <w:tcPr>
            <w:tcW w:w="1134" w:type="dxa"/>
            <w:tcBorders>
              <w:top w:val="nil"/>
              <w:left w:val="nil"/>
              <w:bottom w:val="nil"/>
              <w:right w:val="nil"/>
            </w:tcBorders>
            <w:shd w:val="clear" w:color="auto" w:fill="auto"/>
            <w:noWrap/>
            <w:vAlign w:val="center"/>
            <w:hideMark/>
          </w:tcPr>
          <w:p w14:paraId="231454C8" w14:textId="7D1D3E02"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1.670 </w:t>
            </w:r>
          </w:p>
        </w:tc>
        <w:tc>
          <w:tcPr>
            <w:tcW w:w="1135" w:type="dxa"/>
            <w:tcBorders>
              <w:top w:val="nil"/>
              <w:left w:val="nil"/>
              <w:bottom w:val="nil"/>
              <w:right w:val="nil"/>
            </w:tcBorders>
            <w:shd w:val="clear" w:color="auto" w:fill="auto"/>
            <w:noWrap/>
            <w:vAlign w:val="center"/>
            <w:hideMark/>
          </w:tcPr>
          <w:p w14:paraId="5E05531F" w14:textId="7B22FC2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0.094 </w:t>
            </w:r>
          </w:p>
        </w:tc>
      </w:tr>
      <w:tr w:rsidR="00C2220B" w:rsidRPr="00E80FF4" w14:paraId="1E428995"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A419C82"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fstruct</w:t>
            </w:r>
          </w:p>
        </w:tc>
        <w:tc>
          <w:tcPr>
            <w:tcW w:w="1269" w:type="dxa"/>
            <w:tcBorders>
              <w:top w:val="nil"/>
              <w:left w:val="nil"/>
              <w:bottom w:val="nil"/>
              <w:right w:val="nil"/>
            </w:tcBorders>
            <w:shd w:val="clear" w:color="auto" w:fill="auto"/>
            <w:noWrap/>
            <w:vAlign w:val="center"/>
            <w:hideMark/>
          </w:tcPr>
          <w:p w14:paraId="021E0AF6" w14:textId="29B12BE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559729C7" w14:textId="33765AA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232A89CB" w14:textId="218AF3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-1.250 </w:t>
            </w:r>
          </w:p>
        </w:tc>
        <w:tc>
          <w:tcPr>
            <w:tcW w:w="1135" w:type="dxa"/>
            <w:tcBorders>
              <w:top w:val="nil"/>
              <w:left w:val="nil"/>
              <w:bottom w:val="nil"/>
              <w:right w:val="nil"/>
            </w:tcBorders>
            <w:shd w:val="clear" w:color="auto" w:fill="auto"/>
            <w:noWrap/>
            <w:vAlign w:val="center"/>
            <w:hideMark/>
          </w:tcPr>
          <w:p w14:paraId="31F4FAB4" w14:textId="25A5F27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0.212 </w:t>
            </w:r>
          </w:p>
        </w:tc>
      </w:tr>
      <w:tr w:rsidR="00C2220B" w:rsidRPr="00E80FF4" w14:paraId="39532203"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79A4E9D3"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plots</w:t>
            </w:r>
          </w:p>
        </w:tc>
        <w:tc>
          <w:tcPr>
            <w:tcW w:w="1269" w:type="dxa"/>
            <w:tcBorders>
              <w:top w:val="nil"/>
              <w:left w:val="nil"/>
              <w:bottom w:val="nil"/>
              <w:right w:val="nil"/>
            </w:tcBorders>
            <w:shd w:val="clear" w:color="auto" w:fill="auto"/>
            <w:noWrap/>
            <w:vAlign w:val="center"/>
            <w:hideMark/>
          </w:tcPr>
          <w:p w14:paraId="46AB358B" w14:textId="09C9A8B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0.007</w:t>
            </w:r>
          </w:p>
        </w:tc>
        <w:tc>
          <w:tcPr>
            <w:tcW w:w="1417" w:type="dxa"/>
            <w:tcBorders>
              <w:top w:val="nil"/>
              <w:left w:val="nil"/>
              <w:bottom w:val="nil"/>
              <w:right w:val="nil"/>
            </w:tcBorders>
            <w:shd w:val="clear" w:color="auto" w:fill="auto"/>
            <w:noWrap/>
            <w:vAlign w:val="center"/>
            <w:hideMark/>
          </w:tcPr>
          <w:p w14:paraId="3131F2EF" w14:textId="7E97FD0E"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0.004 </w:t>
            </w:r>
          </w:p>
        </w:tc>
        <w:tc>
          <w:tcPr>
            <w:tcW w:w="1134" w:type="dxa"/>
            <w:tcBorders>
              <w:top w:val="nil"/>
              <w:left w:val="nil"/>
              <w:bottom w:val="nil"/>
              <w:right w:val="nil"/>
            </w:tcBorders>
            <w:shd w:val="clear" w:color="auto" w:fill="auto"/>
            <w:noWrap/>
            <w:vAlign w:val="center"/>
            <w:hideMark/>
          </w:tcPr>
          <w:p w14:paraId="644181B4" w14:textId="0BDE7D41"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1.590 </w:t>
            </w:r>
          </w:p>
        </w:tc>
        <w:tc>
          <w:tcPr>
            <w:tcW w:w="1135" w:type="dxa"/>
            <w:tcBorders>
              <w:top w:val="nil"/>
              <w:left w:val="nil"/>
              <w:bottom w:val="nil"/>
              <w:right w:val="nil"/>
            </w:tcBorders>
            <w:shd w:val="clear" w:color="auto" w:fill="auto"/>
            <w:noWrap/>
            <w:vAlign w:val="center"/>
            <w:hideMark/>
          </w:tcPr>
          <w:p w14:paraId="4019D026" w14:textId="2151EF5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0.113 </w:t>
            </w:r>
          </w:p>
        </w:tc>
      </w:tr>
      <w:tr w:rsidR="00C2220B" w:rsidRPr="00E80FF4" w14:paraId="0203987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54CAF9F"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insurances</w:t>
            </w:r>
          </w:p>
        </w:tc>
        <w:tc>
          <w:tcPr>
            <w:tcW w:w="1269" w:type="dxa"/>
            <w:tcBorders>
              <w:top w:val="nil"/>
              <w:left w:val="nil"/>
              <w:bottom w:val="nil"/>
              <w:right w:val="nil"/>
            </w:tcBorders>
            <w:shd w:val="clear" w:color="auto" w:fill="auto"/>
            <w:noWrap/>
            <w:vAlign w:val="center"/>
            <w:hideMark/>
          </w:tcPr>
          <w:p w14:paraId="29FA3B22" w14:textId="5F00028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7FBB4F0E" w14:textId="12D83587"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0.005 </w:t>
            </w:r>
          </w:p>
        </w:tc>
        <w:tc>
          <w:tcPr>
            <w:tcW w:w="1134" w:type="dxa"/>
            <w:tcBorders>
              <w:top w:val="nil"/>
              <w:left w:val="nil"/>
              <w:bottom w:val="nil"/>
              <w:right w:val="nil"/>
            </w:tcBorders>
            <w:shd w:val="clear" w:color="auto" w:fill="auto"/>
            <w:noWrap/>
            <w:vAlign w:val="center"/>
            <w:hideMark/>
          </w:tcPr>
          <w:p w14:paraId="4FD4C5C5" w14:textId="5347653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1.050 </w:t>
            </w:r>
          </w:p>
        </w:tc>
        <w:tc>
          <w:tcPr>
            <w:tcW w:w="1135" w:type="dxa"/>
            <w:tcBorders>
              <w:top w:val="nil"/>
              <w:left w:val="nil"/>
              <w:bottom w:val="nil"/>
              <w:right w:val="nil"/>
            </w:tcBorders>
            <w:shd w:val="clear" w:color="auto" w:fill="auto"/>
            <w:noWrap/>
            <w:vAlign w:val="center"/>
            <w:hideMark/>
          </w:tcPr>
          <w:p w14:paraId="30B3EFCF" w14:textId="7B25F8F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0.292 </w:t>
            </w:r>
          </w:p>
        </w:tc>
      </w:tr>
      <w:tr w:rsidR="00C2220B" w:rsidRPr="00E80FF4" w14:paraId="57E9C4CD"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5EFDC76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loan</w:t>
            </w:r>
          </w:p>
        </w:tc>
        <w:tc>
          <w:tcPr>
            <w:tcW w:w="1269" w:type="dxa"/>
            <w:tcBorders>
              <w:top w:val="nil"/>
              <w:left w:val="nil"/>
              <w:bottom w:val="nil"/>
              <w:right w:val="nil"/>
            </w:tcBorders>
            <w:shd w:val="clear" w:color="auto" w:fill="auto"/>
            <w:noWrap/>
            <w:vAlign w:val="center"/>
            <w:hideMark/>
          </w:tcPr>
          <w:p w14:paraId="48D7AC03" w14:textId="3603E3D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0.005</w:t>
            </w:r>
          </w:p>
        </w:tc>
        <w:tc>
          <w:tcPr>
            <w:tcW w:w="1417" w:type="dxa"/>
            <w:tcBorders>
              <w:top w:val="nil"/>
              <w:left w:val="nil"/>
              <w:bottom w:val="nil"/>
              <w:right w:val="nil"/>
            </w:tcBorders>
            <w:shd w:val="clear" w:color="auto" w:fill="auto"/>
            <w:noWrap/>
            <w:vAlign w:val="center"/>
            <w:hideMark/>
          </w:tcPr>
          <w:p w14:paraId="14EEC7A8" w14:textId="40FF274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0.008 </w:t>
            </w:r>
          </w:p>
        </w:tc>
        <w:tc>
          <w:tcPr>
            <w:tcW w:w="1134" w:type="dxa"/>
            <w:tcBorders>
              <w:top w:val="nil"/>
              <w:left w:val="nil"/>
              <w:bottom w:val="nil"/>
              <w:right w:val="nil"/>
            </w:tcBorders>
            <w:shd w:val="clear" w:color="auto" w:fill="auto"/>
            <w:noWrap/>
            <w:vAlign w:val="center"/>
            <w:hideMark/>
          </w:tcPr>
          <w:p w14:paraId="276E4655" w14:textId="58EFEE4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0.590 </w:t>
            </w:r>
          </w:p>
        </w:tc>
        <w:tc>
          <w:tcPr>
            <w:tcW w:w="1135" w:type="dxa"/>
            <w:tcBorders>
              <w:top w:val="nil"/>
              <w:left w:val="nil"/>
              <w:bottom w:val="nil"/>
              <w:right w:val="nil"/>
            </w:tcBorders>
            <w:shd w:val="clear" w:color="auto" w:fill="auto"/>
            <w:noWrap/>
            <w:vAlign w:val="center"/>
            <w:hideMark/>
          </w:tcPr>
          <w:p w14:paraId="4C8CFD99" w14:textId="15798FCC"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0.556 </w:t>
            </w:r>
          </w:p>
        </w:tc>
      </w:tr>
      <w:tr w:rsidR="00C2220B" w:rsidRPr="00E80FF4" w14:paraId="1F252CCF"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3E2FCDBB"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job</w:t>
            </w:r>
          </w:p>
        </w:tc>
        <w:tc>
          <w:tcPr>
            <w:tcW w:w="1269" w:type="dxa"/>
            <w:tcBorders>
              <w:top w:val="nil"/>
              <w:left w:val="nil"/>
              <w:bottom w:val="nil"/>
              <w:right w:val="nil"/>
            </w:tcBorders>
            <w:shd w:val="clear" w:color="auto" w:fill="auto"/>
            <w:noWrap/>
            <w:vAlign w:val="center"/>
            <w:hideMark/>
          </w:tcPr>
          <w:p w14:paraId="4AF44FEE" w14:textId="32CFDC2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-0.002</w:t>
            </w:r>
          </w:p>
        </w:tc>
        <w:tc>
          <w:tcPr>
            <w:tcW w:w="1417" w:type="dxa"/>
            <w:tcBorders>
              <w:top w:val="nil"/>
              <w:left w:val="nil"/>
              <w:bottom w:val="nil"/>
              <w:right w:val="nil"/>
            </w:tcBorders>
            <w:shd w:val="clear" w:color="auto" w:fill="auto"/>
            <w:noWrap/>
            <w:vAlign w:val="center"/>
            <w:hideMark/>
          </w:tcPr>
          <w:p w14:paraId="19AB44DD" w14:textId="2C46F31A"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0.013 </w:t>
            </w:r>
          </w:p>
        </w:tc>
        <w:tc>
          <w:tcPr>
            <w:tcW w:w="1134" w:type="dxa"/>
            <w:tcBorders>
              <w:top w:val="nil"/>
              <w:left w:val="nil"/>
              <w:bottom w:val="nil"/>
              <w:right w:val="nil"/>
            </w:tcBorders>
            <w:shd w:val="clear" w:color="auto" w:fill="auto"/>
            <w:noWrap/>
            <w:vAlign w:val="center"/>
            <w:hideMark/>
          </w:tcPr>
          <w:p w14:paraId="5A7D9F3C" w14:textId="5E5273D0"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-0.170 </w:t>
            </w:r>
          </w:p>
        </w:tc>
        <w:tc>
          <w:tcPr>
            <w:tcW w:w="1135" w:type="dxa"/>
            <w:tcBorders>
              <w:top w:val="nil"/>
              <w:left w:val="nil"/>
              <w:bottom w:val="nil"/>
              <w:right w:val="nil"/>
            </w:tcBorders>
            <w:shd w:val="clear" w:color="auto" w:fill="auto"/>
            <w:noWrap/>
            <w:vAlign w:val="center"/>
            <w:hideMark/>
          </w:tcPr>
          <w:p w14:paraId="2052AF8B" w14:textId="3D759D59"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0.868 </w:t>
            </w:r>
          </w:p>
        </w:tc>
      </w:tr>
      <w:tr w:rsidR="00C2220B" w:rsidRPr="00E80FF4" w14:paraId="3C50EF87" w14:textId="77777777" w:rsidTr="008C5DBF">
        <w:trPr>
          <w:trHeight w:val="300"/>
          <w:jc w:val="center"/>
        </w:trPr>
        <w:tc>
          <w:tcPr>
            <w:tcW w:w="0" w:type="auto"/>
            <w:tcBorders>
              <w:top w:val="nil"/>
              <w:left w:val="nil"/>
              <w:right w:val="nil"/>
            </w:tcBorders>
            <w:shd w:val="clear" w:color="auto" w:fill="auto"/>
            <w:noWrap/>
            <w:vAlign w:val="center"/>
            <w:hideMark/>
          </w:tcPr>
          <w:p w14:paraId="7034B559"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lnsubsidy</w:t>
            </w:r>
          </w:p>
        </w:tc>
        <w:tc>
          <w:tcPr>
            <w:tcW w:w="1269" w:type="dxa"/>
            <w:tcBorders>
              <w:top w:val="nil"/>
              <w:left w:val="nil"/>
              <w:right w:val="nil"/>
            </w:tcBorders>
            <w:shd w:val="clear" w:color="auto" w:fill="auto"/>
            <w:noWrap/>
            <w:vAlign w:val="center"/>
            <w:hideMark/>
          </w:tcPr>
          <w:p w14:paraId="311E015B" w14:textId="11231136"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0.001</w:t>
            </w:r>
          </w:p>
        </w:tc>
        <w:tc>
          <w:tcPr>
            <w:tcW w:w="1417" w:type="dxa"/>
            <w:tcBorders>
              <w:top w:val="nil"/>
              <w:left w:val="nil"/>
              <w:right w:val="nil"/>
            </w:tcBorders>
            <w:shd w:val="clear" w:color="auto" w:fill="auto"/>
            <w:noWrap/>
            <w:vAlign w:val="center"/>
            <w:hideMark/>
          </w:tcPr>
          <w:p w14:paraId="6726DACB" w14:textId="0DC74E8D"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0.001 </w:t>
            </w:r>
          </w:p>
        </w:tc>
        <w:tc>
          <w:tcPr>
            <w:tcW w:w="1134" w:type="dxa"/>
            <w:tcBorders>
              <w:top w:val="nil"/>
              <w:left w:val="nil"/>
              <w:right w:val="nil"/>
            </w:tcBorders>
            <w:shd w:val="clear" w:color="auto" w:fill="auto"/>
            <w:noWrap/>
            <w:vAlign w:val="center"/>
            <w:hideMark/>
          </w:tcPr>
          <w:p w14:paraId="58A49CAC" w14:textId="247A6103"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0.880 </w:t>
            </w:r>
          </w:p>
        </w:tc>
        <w:tc>
          <w:tcPr>
            <w:tcW w:w="1135" w:type="dxa"/>
            <w:tcBorders>
              <w:top w:val="nil"/>
              <w:left w:val="nil"/>
              <w:right w:val="nil"/>
            </w:tcBorders>
            <w:shd w:val="clear" w:color="auto" w:fill="auto"/>
            <w:noWrap/>
            <w:vAlign w:val="center"/>
            <w:hideMark/>
          </w:tcPr>
          <w:p w14:paraId="3E1B6726" w14:textId="40C1B205"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0.381 </w:t>
            </w:r>
          </w:p>
        </w:tc>
      </w:tr>
      <w:tr w:rsidR="00C2220B" w:rsidRPr="00E80FF4" w14:paraId="4B26DFAF" w14:textId="77777777" w:rsidTr="008C5DBF">
        <w:trPr>
          <w:trHeight w:val="315"/>
          <w:jc w:val="center"/>
        </w:trPr>
        <w:tc>
          <w:tcPr>
            <w:tcW w:w="0" w:type="auto"/>
            <w:tcBorders>
              <w:top w:val="nil"/>
              <w:left w:val="nil"/>
              <w:right w:val="nil"/>
            </w:tcBorders>
            <w:shd w:val="clear" w:color="auto" w:fill="auto"/>
            <w:noWrap/>
            <w:vAlign w:val="center"/>
            <w:hideMark/>
          </w:tcPr>
          <w:p w14:paraId="0801D5E7" w14:textId="77777777" w:rsidR="00C2220B" w:rsidRPr="00E80FF4" w:rsidRDefault="00C2220B" w:rsidP="00C2220B">
            <w:pPr>
              <w:spacing w:after="0" w:line="240" w:lineRule="auto"/>
              <w:jc w:val="both"/>
              <w:rPr>
                <w:rFonts w:ascii="Times New Roman" w:eastAsia="宋体" w:hAnsi="Times New Roman" w:cs="Times New Roman"/>
                <w:i/>
                <w:iCs/>
                <w:color w:val="000000"/>
              </w:rPr>
            </w:pPr>
            <w:r w:rsidRPr="00E80FF4">
              <w:rPr>
                <w:rFonts w:ascii="Times New Roman" w:eastAsia="宋体" w:hAnsi="Times New Roman" w:cs="Times New Roman"/>
                <w:i/>
                <w:iCs/>
                <w:color w:val="000000"/>
              </w:rPr>
              <w:t>_cons</w:t>
            </w:r>
          </w:p>
        </w:tc>
        <w:tc>
          <w:tcPr>
            <w:tcW w:w="1269" w:type="dxa"/>
            <w:tcBorders>
              <w:top w:val="nil"/>
              <w:left w:val="nil"/>
              <w:right w:val="nil"/>
            </w:tcBorders>
            <w:shd w:val="clear" w:color="auto" w:fill="auto"/>
            <w:noWrap/>
            <w:vAlign w:val="center"/>
            <w:hideMark/>
          </w:tcPr>
          <w:p w14:paraId="4977B9D0" w14:textId="17F5709B"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4.981***</w:t>
            </w:r>
          </w:p>
        </w:tc>
        <w:tc>
          <w:tcPr>
            <w:tcW w:w="1417" w:type="dxa"/>
            <w:tcBorders>
              <w:top w:val="nil"/>
              <w:left w:val="nil"/>
              <w:right w:val="nil"/>
            </w:tcBorders>
            <w:shd w:val="clear" w:color="auto" w:fill="auto"/>
            <w:noWrap/>
            <w:vAlign w:val="center"/>
            <w:hideMark/>
          </w:tcPr>
          <w:p w14:paraId="11203190" w14:textId="61B3A3B4"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0.545 </w:t>
            </w:r>
          </w:p>
        </w:tc>
        <w:tc>
          <w:tcPr>
            <w:tcW w:w="1134" w:type="dxa"/>
            <w:tcBorders>
              <w:top w:val="nil"/>
              <w:left w:val="nil"/>
              <w:right w:val="nil"/>
            </w:tcBorders>
            <w:shd w:val="clear" w:color="auto" w:fill="auto"/>
            <w:noWrap/>
            <w:vAlign w:val="center"/>
            <w:hideMark/>
          </w:tcPr>
          <w:p w14:paraId="1B1A225A" w14:textId="586E9AF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9.130 </w:t>
            </w:r>
          </w:p>
        </w:tc>
        <w:tc>
          <w:tcPr>
            <w:tcW w:w="1135" w:type="dxa"/>
            <w:tcBorders>
              <w:top w:val="nil"/>
              <w:left w:val="nil"/>
              <w:right w:val="nil"/>
            </w:tcBorders>
            <w:shd w:val="clear" w:color="auto" w:fill="auto"/>
            <w:noWrap/>
            <w:vAlign w:val="center"/>
            <w:hideMark/>
          </w:tcPr>
          <w:p w14:paraId="54A4A3A5" w14:textId="0DBD122F" w:rsidR="00C2220B" w:rsidRPr="00C2220B" w:rsidRDefault="00C2220B" w:rsidP="00C2220B">
            <w:pPr>
              <w:spacing w:after="0" w:line="240" w:lineRule="auto"/>
              <w:jc w:val="center"/>
              <w:rPr>
                <w:rFonts w:ascii="Times New Roman" w:eastAsia="宋体" w:hAnsi="Times New Roman" w:cs="Times New Roman"/>
                <w:color w:val="000000"/>
                <w:sz w:val="21"/>
                <w:szCs w:val="21"/>
              </w:rPr>
            </w:pPr>
            <w:r w:rsidRPr="00C2220B">
              <w:rPr>
                <w:rFonts w:ascii="Times New Roman" w:hAnsi="Times New Roman" w:cs="Times New Roman"/>
                <w:color w:val="000000"/>
              </w:rPr>
              <w:t xml:space="preserve">0.000 </w:t>
            </w:r>
          </w:p>
        </w:tc>
      </w:tr>
      <w:tr w:rsidR="00C2220B" w:rsidRPr="00646D57" w14:paraId="375EDA14" w14:textId="77777777" w:rsidTr="008C5DBF">
        <w:trPr>
          <w:trHeight w:val="315"/>
          <w:jc w:val="center"/>
        </w:trPr>
        <w:tc>
          <w:tcPr>
            <w:tcW w:w="0" w:type="auto"/>
            <w:tcBorders>
              <w:top w:val="nil"/>
              <w:left w:val="nil"/>
              <w:right w:val="nil"/>
            </w:tcBorders>
            <w:shd w:val="clear" w:color="auto" w:fill="auto"/>
            <w:noWrap/>
            <w:vAlign w:val="center"/>
          </w:tcPr>
          <w:p w14:paraId="2D60283F" w14:textId="77777777" w:rsidR="00C2220B" w:rsidRPr="00646D57" w:rsidRDefault="00C2220B" w:rsidP="008C5DBF">
            <w:pPr>
              <w:spacing w:after="0" w:line="240" w:lineRule="auto"/>
              <w:jc w:val="both"/>
              <w:rPr>
                <w:rFonts w:ascii="Times New Roman" w:eastAsia="宋体" w:hAnsi="Times New Roman" w:cs="Times New Roman"/>
                <w:iCs/>
                <w:color w:val="000000"/>
              </w:rPr>
            </w:pPr>
            <w:r>
              <w:rPr>
                <w:rFonts w:ascii="Times New Roman" w:eastAsia="宋体" w:hAnsi="Times New Roman" w:cs="Times New Roman" w:hint="eastAsia"/>
                <w:iCs/>
                <w:color w:val="000000"/>
              </w:rPr>
              <w:t>年份效应检验</w:t>
            </w:r>
          </w:p>
        </w:tc>
        <w:tc>
          <w:tcPr>
            <w:tcW w:w="4955" w:type="dxa"/>
            <w:gridSpan w:val="4"/>
            <w:tcBorders>
              <w:top w:val="nil"/>
              <w:left w:val="nil"/>
              <w:right w:val="nil"/>
            </w:tcBorders>
            <w:shd w:val="clear" w:color="auto" w:fill="auto"/>
            <w:noWrap/>
            <w:vAlign w:val="center"/>
          </w:tcPr>
          <w:p w14:paraId="5CF4D366" w14:textId="77777777" w:rsidR="00C2220B" w:rsidRPr="00646D57" w:rsidRDefault="00C2220B" w:rsidP="008C5DBF">
            <w:pPr>
              <w:spacing w:after="0" w:line="240" w:lineRule="auto"/>
              <w:jc w:val="both"/>
              <w:rPr>
                <w:rFonts w:ascii="Times New Roman" w:eastAsia="宋体" w:hAnsi="Times New Roman" w:cs="Times New Roman"/>
                <w:color w:val="000000"/>
              </w:rPr>
            </w:pPr>
            <w:r>
              <w:rPr>
                <w:rFonts w:ascii="Times New Roman" w:eastAsia="宋体" w:hAnsi="Times New Roman" w:cs="Times New Roman" w:hint="eastAsia"/>
                <w:color w:val="000000"/>
              </w:rPr>
              <w:t>0</w:t>
            </w:r>
            <w:r>
              <w:rPr>
                <w:rFonts w:ascii="Times New Roman" w:eastAsia="宋体" w:hAnsi="Times New Roman" w:cs="Times New Roman"/>
                <w:color w:val="000000"/>
              </w:rPr>
              <w:t>.000</w:t>
            </w:r>
          </w:p>
        </w:tc>
      </w:tr>
      <w:tr w:rsidR="00C2220B" w:rsidRPr="00E80FF4" w14:paraId="64E4C0DE" w14:textId="77777777" w:rsidTr="008C5DBF">
        <w:trPr>
          <w:trHeight w:val="300"/>
          <w:jc w:val="center"/>
        </w:trPr>
        <w:tc>
          <w:tcPr>
            <w:tcW w:w="0" w:type="auto"/>
            <w:tcBorders>
              <w:top w:val="nil"/>
              <w:left w:val="nil"/>
              <w:bottom w:val="nil"/>
              <w:right w:val="nil"/>
            </w:tcBorders>
            <w:shd w:val="clear" w:color="auto" w:fill="auto"/>
            <w:noWrap/>
            <w:vAlign w:val="center"/>
            <w:hideMark/>
          </w:tcPr>
          <w:p w14:paraId="4CE10BEE"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F</w:t>
            </w:r>
            <w:r w:rsidRPr="00E80FF4">
              <w:rPr>
                <w:rFonts w:ascii="宋体" w:eastAsia="宋体" w:hAnsi="宋体" w:cs="Times New Roman" w:hint="eastAsia"/>
                <w:color w:val="000000"/>
              </w:rPr>
              <w:t>值</w:t>
            </w:r>
          </w:p>
        </w:tc>
        <w:tc>
          <w:tcPr>
            <w:tcW w:w="4955" w:type="dxa"/>
            <w:gridSpan w:val="4"/>
            <w:tcBorders>
              <w:top w:val="nil"/>
              <w:left w:val="nil"/>
              <w:bottom w:val="nil"/>
              <w:right w:val="nil"/>
            </w:tcBorders>
            <w:shd w:val="clear" w:color="auto" w:fill="auto"/>
            <w:noWrap/>
            <w:vAlign w:val="center"/>
            <w:hideMark/>
          </w:tcPr>
          <w:p w14:paraId="70937B0E" w14:textId="714EC90F"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26.240</w:t>
            </w:r>
          </w:p>
        </w:tc>
      </w:tr>
      <w:tr w:rsidR="00C2220B" w:rsidRPr="00E80FF4" w14:paraId="5199F0F9" w14:textId="77777777" w:rsidTr="008C5DBF">
        <w:trPr>
          <w:trHeight w:val="315"/>
          <w:jc w:val="center"/>
        </w:trPr>
        <w:tc>
          <w:tcPr>
            <w:tcW w:w="0" w:type="auto"/>
            <w:tcBorders>
              <w:top w:val="nil"/>
              <w:left w:val="nil"/>
              <w:right w:val="nil"/>
            </w:tcBorders>
            <w:shd w:val="clear" w:color="auto" w:fill="auto"/>
            <w:noWrap/>
            <w:vAlign w:val="center"/>
            <w:hideMark/>
          </w:tcPr>
          <w:p w14:paraId="36C7FD5C" w14:textId="77777777" w:rsidR="00C2220B" w:rsidRPr="00E80FF4" w:rsidRDefault="00C2220B" w:rsidP="008C5DBF">
            <w:pPr>
              <w:spacing w:after="0" w:line="240" w:lineRule="auto"/>
              <w:jc w:val="both"/>
              <w:rPr>
                <w:rFonts w:ascii="Times New Roman" w:eastAsia="宋体" w:hAnsi="Times New Roman" w:cs="Times New Roman"/>
                <w:color w:val="000000"/>
              </w:rPr>
            </w:pPr>
            <w:r w:rsidRPr="00E80FF4">
              <w:rPr>
                <w:rFonts w:ascii="Times New Roman" w:eastAsia="宋体" w:hAnsi="Times New Roman" w:cs="Times New Roman"/>
                <w:color w:val="000000"/>
              </w:rPr>
              <w:t>P</w:t>
            </w:r>
            <w:r w:rsidRPr="00E80FF4">
              <w:rPr>
                <w:rFonts w:ascii="宋体" w:eastAsia="宋体" w:hAnsi="宋体" w:cs="Times New Roman" w:hint="eastAsia"/>
                <w:color w:val="000000"/>
              </w:rPr>
              <w:t>值</w:t>
            </w:r>
          </w:p>
        </w:tc>
        <w:tc>
          <w:tcPr>
            <w:tcW w:w="4955" w:type="dxa"/>
            <w:gridSpan w:val="4"/>
            <w:tcBorders>
              <w:top w:val="nil"/>
              <w:left w:val="nil"/>
              <w:right w:val="nil"/>
            </w:tcBorders>
            <w:shd w:val="clear" w:color="auto" w:fill="auto"/>
            <w:noWrap/>
            <w:vAlign w:val="center"/>
            <w:hideMark/>
          </w:tcPr>
          <w:p w14:paraId="314F7DCD" w14:textId="77777777" w:rsidR="00C2220B" w:rsidRPr="00E80FF4" w:rsidRDefault="00C2220B" w:rsidP="008C5DBF">
            <w:pPr>
              <w:spacing w:after="0" w:line="240" w:lineRule="auto"/>
              <w:jc w:val="both"/>
              <w:rPr>
                <w:rFonts w:ascii="Times New Roman" w:eastAsia="Times New Roman" w:hAnsi="Times New Roman" w:cs="Times New Roman"/>
                <w:sz w:val="20"/>
                <w:szCs w:val="20"/>
              </w:rPr>
            </w:pPr>
            <w:r>
              <w:rPr>
                <w:rFonts w:ascii="Times New Roman" w:eastAsia="宋体" w:hAnsi="Times New Roman" w:cs="Times New Roman"/>
                <w:color w:val="000000"/>
              </w:rPr>
              <w:t>0.000</w:t>
            </w:r>
          </w:p>
        </w:tc>
      </w:tr>
      <w:tr w:rsidR="00C2220B" w:rsidRPr="00EA512A" w14:paraId="5652682E" w14:textId="77777777" w:rsidTr="008C5DBF">
        <w:trPr>
          <w:trHeight w:val="300"/>
          <w:jc w:val="center"/>
        </w:trPr>
        <w:tc>
          <w:tcPr>
            <w:tcW w:w="0" w:type="auto"/>
            <w:tcBorders>
              <w:left w:val="nil"/>
              <w:right w:val="nil"/>
            </w:tcBorders>
            <w:shd w:val="clear" w:color="auto" w:fill="auto"/>
            <w:noWrap/>
            <w:vAlign w:val="center"/>
            <w:hideMark/>
          </w:tcPr>
          <w:p w14:paraId="19BE4F95" w14:textId="77777777" w:rsidR="00C2220B" w:rsidRPr="00EA512A" w:rsidRDefault="00C2220B" w:rsidP="008C5DBF">
            <w:pPr>
              <w:spacing w:after="0" w:line="240" w:lineRule="auto"/>
              <w:jc w:val="both"/>
              <w:rPr>
                <w:rFonts w:ascii="Times New Roman" w:eastAsia="宋体" w:hAnsi="Times New Roman" w:cs="Times New Roman"/>
                <w:b/>
                <w:color w:val="000000"/>
              </w:rPr>
            </w:pPr>
            <w:r w:rsidRPr="00EA512A">
              <w:rPr>
                <w:rFonts w:ascii="宋体" w:eastAsia="宋体" w:hAnsi="宋体" w:cs="Times New Roman" w:hint="eastAsia"/>
                <w:b/>
                <w:color w:val="000000"/>
              </w:rPr>
              <w:t>样本数量</w:t>
            </w:r>
          </w:p>
        </w:tc>
        <w:tc>
          <w:tcPr>
            <w:tcW w:w="4955" w:type="dxa"/>
            <w:gridSpan w:val="4"/>
            <w:tcBorders>
              <w:left w:val="nil"/>
              <w:right w:val="nil"/>
            </w:tcBorders>
            <w:shd w:val="clear" w:color="auto" w:fill="auto"/>
            <w:noWrap/>
            <w:vAlign w:val="center"/>
            <w:hideMark/>
          </w:tcPr>
          <w:p w14:paraId="34FFD9C7" w14:textId="0744FDED" w:rsidR="00C2220B" w:rsidRPr="00EA512A" w:rsidRDefault="00C2220B" w:rsidP="00C2220B">
            <w:pPr>
              <w:spacing w:after="0" w:line="240" w:lineRule="auto"/>
              <w:jc w:val="both"/>
              <w:rPr>
                <w:rFonts w:ascii="Times New Roman" w:eastAsia="Times New Roman" w:hAnsi="Times New Roman" w:cs="Times New Roman"/>
                <w:b/>
                <w:sz w:val="20"/>
                <w:szCs w:val="20"/>
              </w:rPr>
            </w:pPr>
            <w:r w:rsidRPr="00EA512A">
              <w:rPr>
                <w:rFonts w:ascii="Times New Roman" w:eastAsia="宋体" w:hAnsi="Times New Roman" w:cs="Times New Roman"/>
                <w:b/>
                <w:color w:val="000000"/>
              </w:rPr>
              <w:t>N=9275</w:t>
            </w:r>
            <w:r w:rsidRPr="00EA512A">
              <w:rPr>
                <w:rFonts w:ascii="宋体" w:eastAsia="宋体" w:hAnsi="宋体" w:cs="Times New Roman" w:hint="eastAsia"/>
                <w:b/>
                <w:color w:val="000000"/>
              </w:rPr>
              <w:t>，</w:t>
            </w:r>
            <w:r w:rsidRPr="00EA512A">
              <w:rPr>
                <w:rFonts w:ascii="Times New Roman" w:eastAsia="宋体" w:hAnsi="Times New Roman" w:cs="Times New Roman"/>
                <w:b/>
                <w:color w:val="000000"/>
              </w:rPr>
              <w:t>n=2794</w:t>
            </w:r>
          </w:p>
        </w:tc>
      </w:tr>
      <w:tr w:rsidR="00C2220B" w:rsidRPr="00420A3E" w14:paraId="16B84CFB" w14:textId="77777777" w:rsidTr="008C5DBF">
        <w:trPr>
          <w:trHeight w:val="300"/>
          <w:jc w:val="center"/>
        </w:trPr>
        <w:tc>
          <w:tcPr>
            <w:tcW w:w="6833" w:type="dxa"/>
            <w:gridSpan w:val="5"/>
            <w:tcBorders>
              <w:top w:val="single" w:sz="12" w:space="0" w:color="auto"/>
              <w:left w:val="nil"/>
              <w:right w:val="nil"/>
            </w:tcBorders>
            <w:shd w:val="clear" w:color="auto" w:fill="auto"/>
            <w:noWrap/>
            <w:vAlign w:val="center"/>
          </w:tcPr>
          <w:p w14:paraId="32739217" w14:textId="77777777" w:rsidR="00C2220B" w:rsidRPr="00420A3E" w:rsidRDefault="00C2220B" w:rsidP="008C5DBF">
            <w:pPr>
              <w:spacing w:after="0" w:line="240" w:lineRule="auto"/>
              <w:jc w:val="both"/>
              <w:rPr>
                <w:rFonts w:ascii="Times New Roman" w:hAnsi="Times New Roman" w:cs="Times New Roman"/>
                <w:color w:val="000000"/>
                <w:sz w:val="18"/>
                <w:szCs w:val="18"/>
              </w:rPr>
            </w:pPr>
            <w:r w:rsidRPr="00420A3E">
              <w:rPr>
                <w:rFonts w:ascii="Times New Roman" w:hAnsi="Times New Roman" w:cs="Times New Roman"/>
                <w:sz w:val="18"/>
                <w:szCs w:val="18"/>
              </w:rPr>
              <w:t>说明：</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w:t>
            </w:r>
            <w:r w:rsidRPr="00420A3E">
              <w:rPr>
                <w:rFonts w:ascii="Times New Roman" w:hAnsi="Times New Roman" w:cs="Times New Roman"/>
                <w:sz w:val="18"/>
                <w:szCs w:val="18"/>
              </w:rPr>
              <w:t>和</w:t>
            </w:r>
            <w:r w:rsidRPr="00420A3E">
              <w:rPr>
                <w:rFonts w:ascii="Times New Roman" w:hAnsi="Times New Roman" w:cs="Times New Roman"/>
                <w:sz w:val="18"/>
                <w:szCs w:val="18"/>
              </w:rPr>
              <w:t>*</w:t>
            </w:r>
            <w:r w:rsidRPr="00420A3E">
              <w:rPr>
                <w:rFonts w:ascii="Times New Roman" w:hAnsi="Times New Roman" w:cs="Times New Roman"/>
                <w:sz w:val="18"/>
                <w:szCs w:val="18"/>
              </w:rPr>
              <w:t>分别表示</w:t>
            </w:r>
            <w:r w:rsidRPr="00420A3E">
              <w:rPr>
                <w:rFonts w:ascii="Times New Roman" w:hAnsi="Times New Roman" w:cs="Times New Roman"/>
                <w:sz w:val="18"/>
                <w:szCs w:val="18"/>
              </w:rPr>
              <w:t>1%</w:t>
            </w:r>
            <w:r w:rsidRPr="00420A3E">
              <w:rPr>
                <w:rFonts w:ascii="Times New Roman" w:hAnsi="Times New Roman" w:cs="Times New Roman"/>
                <w:sz w:val="18"/>
                <w:szCs w:val="18"/>
              </w:rPr>
              <w:t>、</w:t>
            </w:r>
            <w:r w:rsidRPr="00420A3E">
              <w:rPr>
                <w:rFonts w:ascii="Times New Roman" w:hAnsi="Times New Roman" w:cs="Times New Roman"/>
                <w:sz w:val="18"/>
                <w:szCs w:val="18"/>
              </w:rPr>
              <w:t>5%</w:t>
            </w:r>
            <w:r w:rsidRPr="00420A3E">
              <w:rPr>
                <w:rFonts w:ascii="Times New Roman" w:hAnsi="Times New Roman" w:cs="Times New Roman"/>
                <w:sz w:val="18"/>
                <w:szCs w:val="18"/>
              </w:rPr>
              <w:t>和</w:t>
            </w:r>
            <w:r w:rsidRPr="00420A3E">
              <w:rPr>
                <w:rFonts w:ascii="Times New Roman" w:hAnsi="Times New Roman" w:cs="Times New Roman"/>
                <w:sz w:val="18"/>
                <w:szCs w:val="18"/>
              </w:rPr>
              <w:t>10%</w:t>
            </w:r>
            <w:r w:rsidRPr="00420A3E">
              <w:rPr>
                <w:rFonts w:ascii="Times New Roman" w:hAnsi="Times New Roman" w:cs="Times New Roman"/>
                <w:sz w:val="18"/>
                <w:szCs w:val="18"/>
              </w:rPr>
              <w:t>的显著性水平。</w:t>
            </w:r>
          </w:p>
        </w:tc>
      </w:tr>
    </w:tbl>
    <w:p w14:paraId="01B07B5A" w14:textId="3325E7F3" w:rsidR="00C62DA7" w:rsidRPr="00C2220B" w:rsidRDefault="00C62DA7" w:rsidP="00D16156">
      <w:pPr>
        <w:spacing w:beforeLines="50" w:before="163" w:after="0" w:line="400" w:lineRule="exact"/>
        <w:jc w:val="center"/>
        <w:rPr>
          <w:rFonts w:ascii="Times New Roman" w:eastAsia="黑体" w:hAnsi="Times New Roman" w:cs="Times New Roman"/>
          <w:sz w:val="21"/>
          <w:szCs w:val="21"/>
        </w:rPr>
      </w:pPr>
    </w:p>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6B3823D3"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sidR="004E6607">
        <w:rPr>
          <w:rFonts w:ascii="Times New Roman" w:eastAsia="黑体" w:hAnsi="Times New Roman" w:cs="Times New Roman"/>
          <w:sz w:val="24"/>
          <w:szCs w:val="24"/>
        </w:rPr>
        <w:t>3</w:t>
      </w:r>
      <w:r>
        <w:rPr>
          <w:rFonts w:ascii="Times New Roman" w:eastAsia="黑体" w:hAnsi="Times New Roman" w:cs="Times New Roman"/>
          <w:sz w:val="24"/>
          <w:szCs w:val="24"/>
        </w:rPr>
        <w:t>.</w:t>
      </w:r>
      <w:r w:rsidR="009D64F5">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3AD2569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w:t>
      </w:r>
    </w:p>
    <w:p w14:paraId="72E50606" w14:textId="77777777" w:rsidR="00344B4D" w:rsidRDefault="00344B4D" w:rsidP="00E83C3C">
      <w:pPr>
        <w:spacing w:beforeLines="50" w:before="163" w:after="0" w:line="240" w:lineRule="auto"/>
        <w:jc w:val="center"/>
        <w:rPr>
          <w:rFonts w:ascii="Times New Roman" w:hAnsi="Times New Roman" w:cs="Times New Roman"/>
          <w:sz w:val="24"/>
          <w:szCs w:val="24"/>
        </w:rPr>
      </w:pPr>
      <w:r>
        <w:rPr>
          <w:noProof/>
        </w:rPr>
        <w:drawing>
          <wp:inline distT="0" distB="0" distL="0" distR="0" wp14:anchorId="72468F74" wp14:editId="3209C595">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72510DC" w14:textId="52AA6AA0" w:rsidR="00344B4D" w:rsidRPr="006B1678" w:rsidRDefault="00344B4D" w:rsidP="00E83C3C">
      <w:pPr>
        <w:spacing w:afterLines="50" w:after="163"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5AF09718" w:rsidR="00344B4D" w:rsidRDefault="00344B4D" w:rsidP="00902FE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r w:rsidR="00A80E8E">
        <w:rPr>
          <w:rFonts w:ascii="Times New Roman" w:hAnsi="Times New Roman" w:cs="Times New Roman" w:hint="eastAsia"/>
          <w:sz w:val="24"/>
          <w:szCs w:val="24"/>
        </w:rPr>
        <w:t>（</w:t>
      </w:r>
      <w:r w:rsidR="00A80E8E">
        <w:rPr>
          <w:rFonts w:ascii="Times New Roman" w:hAnsi="Times New Roman" w:cs="Times New Roman"/>
          <w:sz w:val="24"/>
          <w:szCs w:val="24"/>
        </w:rPr>
        <w:t>表</w:t>
      </w:r>
      <w:r w:rsidR="00A80E8E">
        <w:rPr>
          <w:rFonts w:ascii="Times New Roman" w:hAnsi="Times New Roman" w:cs="Times New Roman" w:hint="eastAsia"/>
          <w:sz w:val="24"/>
          <w:szCs w:val="24"/>
        </w:rPr>
        <w:t>4</w:t>
      </w:r>
      <w:r w:rsidR="00A80E8E">
        <w:rPr>
          <w:rFonts w:ascii="Times New Roman" w:hAnsi="Times New Roman" w:cs="Times New Roman"/>
          <w:sz w:val="24"/>
          <w:szCs w:val="24"/>
        </w:rPr>
        <w:t>-5</w:t>
      </w:r>
      <w:r w:rsidR="00A80E8E">
        <w:rPr>
          <w:rFonts w:ascii="Times New Roman" w:hAnsi="Times New Roman" w:cs="Times New Roman" w:hint="eastAsia"/>
          <w:sz w:val="24"/>
          <w:szCs w:val="24"/>
        </w:rPr>
        <w:t>）</w:t>
      </w:r>
      <w:r>
        <w:rPr>
          <w:rFonts w:ascii="Times New Roman" w:hAnsi="Times New Roman" w:cs="Times New Roman" w:hint="eastAsia"/>
          <w:sz w:val="24"/>
          <w:szCs w:val="24"/>
        </w:rPr>
        <w:t>。</w:t>
      </w:r>
    </w:p>
    <w:p w14:paraId="46C9775A" w14:textId="77777777" w:rsidR="00E019AB" w:rsidRDefault="00E019AB">
      <w:pPr>
        <w:rPr>
          <w:rFonts w:ascii="Times New Roman" w:eastAsia="黑体" w:hAnsi="Times New Roman" w:cs="Times New Roman"/>
          <w:sz w:val="21"/>
          <w:szCs w:val="21"/>
        </w:rPr>
      </w:pPr>
      <w:r>
        <w:rPr>
          <w:rFonts w:ascii="Times New Roman" w:eastAsia="黑体" w:hAnsi="Times New Roman" w:cs="Times New Roman"/>
          <w:sz w:val="21"/>
          <w:szCs w:val="21"/>
        </w:rPr>
        <w:br w:type="page"/>
      </w:r>
    </w:p>
    <w:p w14:paraId="6685D65D" w14:textId="3C0305B1" w:rsidR="00344B4D" w:rsidRPr="00E214E0" w:rsidRDefault="00344B4D" w:rsidP="00902FEF">
      <w:pPr>
        <w:spacing w:beforeLines="50" w:before="163"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E7710D">
        <w:rPr>
          <w:rFonts w:ascii="Times New Roman" w:eastAsia="黑体" w:hAnsi="Times New Roman" w:cs="Times New Roman"/>
          <w:sz w:val="21"/>
          <w:szCs w:val="21"/>
        </w:rPr>
        <w:t>5</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00BE7E2F">
        <w:rPr>
          <w:rFonts w:ascii="Times New Roman" w:eastAsia="黑体" w:hAnsi="Times New Roman" w:cs="Times New Roman" w:hint="eastAsia"/>
          <w:sz w:val="21"/>
          <w:szCs w:val="21"/>
        </w:rPr>
        <w:t>单产</w:t>
      </w:r>
      <w:r w:rsidRPr="00E214E0">
        <w:rPr>
          <w:rFonts w:ascii="Times New Roman" w:eastAsia="黑体" w:hAnsi="Times New Roman" w:cs="Times New Roman"/>
          <w:sz w:val="21"/>
          <w:szCs w:val="21"/>
        </w:rPr>
        <w:t>估计结果</w:t>
      </w:r>
    </w:p>
    <w:tbl>
      <w:tblPr>
        <w:tblW w:w="0" w:type="auto"/>
        <w:jc w:val="center"/>
        <w:tblLook w:val="04A0" w:firstRow="1" w:lastRow="0" w:firstColumn="1" w:lastColumn="0" w:noHBand="0" w:noVBand="1"/>
      </w:tblPr>
      <w:tblGrid>
        <w:gridCol w:w="1808"/>
        <w:gridCol w:w="1256"/>
        <w:gridCol w:w="31"/>
        <w:gridCol w:w="1226"/>
        <w:gridCol w:w="212"/>
        <w:gridCol w:w="1045"/>
        <w:gridCol w:w="105"/>
        <w:gridCol w:w="1151"/>
      </w:tblGrid>
      <w:tr w:rsidR="008C5DBF" w:rsidRPr="00902FEF" w14:paraId="417287F5" w14:textId="77777777" w:rsidTr="003960F6">
        <w:trPr>
          <w:trHeight w:val="300"/>
          <w:jc w:val="center"/>
        </w:trPr>
        <w:tc>
          <w:tcPr>
            <w:tcW w:w="0" w:type="auto"/>
            <w:tcBorders>
              <w:top w:val="single" w:sz="12" w:space="0" w:color="auto"/>
              <w:left w:val="nil"/>
              <w:bottom w:val="single" w:sz="4" w:space="0" w:color="auto"/>
              <w:right w:val="nil"/>
            </w:tcBorders>
            <w:shd w:val="clear" w:color="auto" w:fill="auto"/>
            <w:noWrap/>
            <w:vAlign w:val="center"/>
            <w:hideMark/>
          </w:tcPr>
          <w:p w14:paraId="744B4A08" w14:textId="77777777" w:rsidR="008C5DBF" w:rsidRPr="00902FEF" w:rsidRDefault="008C5DBF" w:rsidP="008C5DBF">
            <w:pPr>
              <w:spacing w:after="0" w:line="240" w:lineRule="auto"/>
              <w:jc w:val="center"/>
              <w:rPr>
                <w:rFonts w:ascii="Times New Roman" w:eastAsia="宋体" w:hAnsi="Times New Roman" w:cs="Times New Roman"/>
                <w:b/>
                <w:i/>
                <w:iCs/>
                <w:color w:val="000000"/>
                <w:sz w:val="21"/>
                <w:szCs w:val="21"/>
              </w:rPr>
            </w:pPr>
          </w:p>
        </w:tc>
        <w:tc>
          <w:tcPr>
            <w:tcW w:w="1283" w:type="dxa"/>
            <w:gridSpan w:val="2"/>
            <w:tcBorders>
              <w:top w:val="single" w:sz="12" w:space="0" w:color="auto"/>
              <w:left w:val="nil"/>
              <w:bottom w:val="single" w:sz="4" w:space="0" w:color="auto"/>
              <w:right w:val="nil"/>
            </w:tcBorders>
            <w:shd w:val="clear" w:color="auto" w:fill="auto"/>
            <w:noWrap/>
            <w:vAlign w:val="center"/>
            <w:hideMark/>
          </w:tcPr>
          <w:p w14:paraId="07640C6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系数</w:t>
            </w:r>
          </w:p>
        </w:tc>
        <w:tc>
          <w:tcPr>
            <w:tcW w:w="1433" w:type="dxa"/>
            <w:gridSpan w:val="2"/>
            <w:tcBorders>
              <w:top w:val="single" w:sz="12" w:space="0" w:color="auto"/>
              <w:left w:val="nil"/>
              <w:bottom w:val="single" w:sz="4" w:space="0" w:color="auto"/>
              <w:right w:val="nil"/>
            </w:tcBorders>
            <w:shd w:val="clear" w:color="auto" w:fill="auto"/>
            <w:noWrap/>
            <w:vAlign w:val="center"/>
            <w:hideMark/>
          </w:tcPr>
          <w:p w14:paraId="243D33EC"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稳健标准误</w:t>
            </w:r>
          </w:p>
        </w:tc>
        <w:tc>
          <w:tcPr>
            <w:tcW w:w="1147" w:type="dxa"/>
            <w:gridSpan w:val="2"/>
            <w:tcBorders>
              <w:top w:val="single" w:sz="12" w:space="0" w:color="auto"/>
              <w:left w:val="nil"/>
              <w:bottom w:val="single" w:sz="4" w:space="0" w:color="auto"/>
              <w:right w:val="nil"/>
            </w:tcBorders>
            <w:shd w:val="clear" w:color="auto" w:fill="auto"/>
            <w:noWrap/>
            <w:vAlign w:val="center"/>
            <w:hideMark/>
          </w:tcPr>
          <w:p w14:paraId="5AFDB069"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t</w:t>
            </w:r>
            <w:r w:rsidRPr="00902FEF">
              <w:rPr>
                <w:rFonts w:ascii="Times New Roman" w:eastAsia="宋体" w:hAnsi="Times New Roman" w:cs="Times New Roman"/>
                <w:b/>
                <w:color w:val="000000"/>
                <w:sz w:val="21"/>
                <w:szCs w:val="21"/>
              </w:rPr>
              <w:t>值</w:t>
            </w:r>
          </w:p>
        </w:tc>
        <w:tc>
          <w:tcPr>
            <w:tcW w:w="1148" w:type="dxa"/>
            <w:tcBorders>
              <w:top w:val="single" w:sz="12" w:space="0" w:color="auto"/>
              <w:left w:val="nil"/>
              <w:bottom w:val="single" w:sz="4" w:space="0" w:color="auto"/>
              <w:right w:val="nil"/>
            </w:tcBorders>
            <w:shd w:val="clear" w:color="auto" w:fill="auto"/>
            <w:noWrap/>
            <w:vAlign w:val="center"/>
            <w:hideMark/>
          </w:tcPr>
          <w:p w14:paraId="51659784" w14:textId="77777777" w:rsidR="008C5DBF" w:rsidRPr="00902FEF" w:rsidRDefault="008C5DBF" w:rsidP="008C5DBF">
            <w:pPr>
              <w:spacing w:after="0" w:line="240" w:lineRule="auto"/>
              <w:jc w:val="center"/>
              <w:rPr>
                <w:rFonts w:ascii="Times New Roman" w:eastAsia="宋体" w:hAnsi="Times New Roman" w:cs="Times New Roman"/>
                <w:b/>
                <w:color w:val="000000"/>
                <w:sz w:val="21"/>
                <w:szCs w:val="21"/>
              </w:rPr>
            </w:pPr>
            <w:r w:rsidRPr="00902FEF">
              <w:rPr>
                <w:rFonts w:ascii="Times New Roman" w:eastAsia="宋体" w:hAnsi="Times New Roman" w:cs="Times New Roman"/>
                <w:b/>
                <w:color w:val="000000"/>
                <w:sz w:val="21"/>
                <w:szCs w:val="21"/>
              </w:rPr>
              <w:t>P</w:t>
            </w:r>
            <w:r w:rsidRPr="00902FEF">
              <w:rPr>
                <w:rFonts w:ascii="Times New Roman" w:eastAsia="宋体" w:hAnsi="Times New Roman" w:cs="Times New Roman"/>
                <w:b/>
                <w:color w:val="000000"/>
                <w:sz w:val="21"/>
                <w:szCs w:val="21"/>
              </w:rPr>
              <w:t>值</w:t>
            </w:r>
          </w:p>
        </w:tc>
      </w:tr>
      <w:tr w:rsidR="001221FA" w:rsidRPr="00902FEF" w14:paraId="5418E64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D6962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lnland</w:t>
            </w:r>
          </w:p>
        </w:tc>
        <w:tc>
          <w:tcPr>
            <w:tcW w:w="1283" w:type="dxa"/>
            <w:gridSpan w:val="2"/>
            <w:tcBorders>
              <w:top w:val="nil"/>
              <w:left w:val="nil"/>
              <w:bottom w:val="nil"/>
              <w:right w:val="nil"/>
            </w:tcBorders>
            <w:shd w:val="clear" w:color="auto" w:fill="auto"/>
            <w:noWrap/>
            <w:vAlign w:val="center"/>
            <w:hideMark/>
          </w:tcPr>
          <w:p w14:paraId="004B08F9" w14:textId="7D2E3FF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-0.029***</w:t>
            </w:r>
          </w:p>
        </w:tc>
        <w:tc>
          <w:tcPr>
            <w:tcW w:w="1433" w:type="dxa"/>
            <w:gridSpan w:val="2"/>
            <w:tcBorders>
              <w:top w:val="nil"/>
              <w:left w:val="nil"/>
              <w:bottom w:val="nil"/>
              <w:right w:val="nil"/>
            </w:tcBorders>
            <w:shd w:val="clear" w:color="auto" w:fill="auto"/>
            <w:noWrap/>
            <w:vAlign w:val="center"/>
            <w:hideMark/>
          </w:tcPr>
          <w:p w14:paraId="59A3F1C7" w14:textId="74B8018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0.009 </w:t>
            </w:r>
          </w:p>
        </w:tc>
        <w:tc>
          <w:tcPr>
            <w:tcW w:w="1147" w:type="dxa"/>
            <w:gridSpan w:val="2"/>
            <w:tcBorders>
              <w:top w:val="nil"/>
              <w:left w:val="nil"/>
              <w:bottom w:val="nil"/>
              <w:right w:val="nil"/>
            </w:tcBorders>
            <w:shd w:val="clear" w:color="auto" w:fill="auto"/>
            <w:noWrap/>
            <w:vAlign w:val="center"/>
            <w:hideMark/>
          </w:tcPr>
          <w:p w14:paraId="017F376A" w14:textId="4F40E7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-3.150 </w:t>
            </w:r>
          </w:p>
        </w:tc>
        <w:tc>
          <w:tcPr>
            <w:tcW w:w="1148" w:type="dxa"/>
            <w:tcBorders>
              <w:top w:val="nil"/>
              <w:left w:val="nil"/>
              <w:bottom w:val="nil"/>
              <w:right w:val="nil"/>
            </w:tcBorders>
            <w:shd w:val="clear" w:color="auto" w:fill="auto"/>
            <w:noWrap/>
            <w:vAlign w:val="center"/>
            <w:hideMark/>
          </w:tcPr>
          <w:p w14:paraId="087D9063" w14:textId="6A86D7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r>
      <w:tr w:rsidR="001221FA" w:rsidRPr="00902FEF" w14:paraId="3A1EF88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A462B1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land</w:t>
            </w:r>
          </w:p>
        </w:tc>
        <w:tc>
          <w:tcPr>
            <w:tcW w:w="1283" w:type="dxa"/>
            <w:gridSpan w:val="2"/>
            <w:tcBorders>
              <w:top w:val="nil"/>
              <w:left w:val="nil"/>
              <w:bottom w:val="nil"/>
              <w:right w:val="nil"/>
            </w:tcBorders>
            <w:shd w:val="clear" w:color="auto" w:fill="auto"/>
            <w:noWrap/>
            <w:vAlign w:val="center"/>
            <w:hideMark/>
          </w:tcPr>
          <w:p w14:paraId="50F0AB16" w14:textId="61D6A6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BE043A2" w14:textId="07A2BBD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258F731F" w14:textId="4E5841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-0.710 </w:t>
            </w:r>
          </w:p>
        </w:tc>
        <w:tc>
          <w:tcPr>
            <w:tcW w:w="1148" w:type="dxa"/>
            <w:tcBorders>
              <w:top w:val="nil"/>
              <w:left w:val="nil"/>
              <w:bottom w:val="nil"/>
              <w:right w:val="nil"/>
            </w:tcBorders>
            <w:shd w:val="clear" w:color="auto" w:fill="auto"/>
            <w:noWrap/>
            <w:vAlign w:val="center"/>
            <w:hideMark/>
          </w:tcPr>
          <w:p w14:paraId="0B403ADD" w14:textId="3DF5FD0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0.477 </w:t>
            </w:r>
          </w:p>
        </w:tc>
      </w:tr>
      <w:tr w:rsidR="001221FA" w:rsidRPr="00902FEF" w14:paraId="57A8A11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30BDB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w:t>
            </w:r>
          </w:p>
        </w:tc>
        <w:tc>
          <w:tcPr>
            <w:tcW w:w="1283" w:type="dxa"/>
            <w:gridSpan w:val="2"/>
            <w:tcBorders>
              <w:top w:val="nil"/>
              <w:left w:val="nil"/>
              <w:bottom w:val="nil"/>
              <w:right w:val="nil"/>
            </w:tcBorders>
            <w:shd w:val="clear" w:color="auto" w:fill="auto"/>
            <w:noWrap/>
            <w:vAlign w:val="center"/>
            <w:hideMark/>
          </w:tcPr>
          <w:p w14:paraId="55E9EBB1" w14:textId="66D626B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-0.042</w:t>
            </w:r>
          </w:p>
        </w:tc>
        <w:tc>
          <w:tcPr>
            <w:tcW w:w="1433" w:type="dxa"/>
            <w:gridSpan w:val="2"/>
            <w:tcBorders>
              <w:top w:val="nil"/>
              <w:left w:val="nil"/>
              <w:bottom w:val="nil"/>
              <w:right w:val="nil"/>
            </w:tcBorders>
            <w:shd w:val="clear" w:color="auto" w:fill="auto"/>
            <w:noWrap/>
            <w:vAlign w:val="center"/>
            <w:hideMark/>
          </w:tcPr>
          <w:p w14:paraId="0A03CE94" w14:textId="2BB3F5E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0.070 </w:t>
            </w:r>
          </w:p>
        </w:tc>
        <w:tc>
          <w:tcPr>
            <w:tcW w:w="1147" w:type="dxa"/>
            <w:gridSpan w:val="2"/>
            <w:tcBorders>
              <w:top w:val="nil"/>
              <w:left w:val="nil"/>
              <w:bottom w:val="nil"/>
              <w:right w:val="nil"/>
            </w:tcBorders>
            <w:shd w:val="clear" w:color="auto" w:fill="auto"/>
            <w:noWrap/>
            <w:vAlign w:val="center"/>
            <w:hideMark/>
          </w:tcPr>
          <w:p w14:paraId="4F18BF1C" w14:textId="5539F49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-0.610 </w:t>
            </w:r>
          </w:p>
        </w:tc>
        <w:tc>
          <w:tcPr>
            <w:tcW w:w="1148" w:type="dxa"/>
            <w:tcBorders>
              <w:top w:val="nil"/>
              <w:left w:val="nil"/>
              <w:bottom w:val="nil"/>
              <w:right w:val="nil"/>
            </w:tcBorders>
            <w:shd w:val="clear" w:color="auto" w:fill="auto"/>
            <w:noWrap/>
            <w:vAlign w:val="center"/>
            <w:hideMark/>
          </w:tcPr>
          <w:p w14:paraId="0368699F" w14:textId="6619B2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0.544 </w:t>
            </w:r>
          </w:p>
        </w:tc>
      </w:tr>
      <w:tr w:rsidR="001221FA" w:rsidRPr="00902FEF" w14:paraId="3BDA933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B38251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w:t>
            </w:r>
          </w:p>
        </w:tc>
        <w:tc>
          <w:tcPr>
            <w:tcW w:w="1283" w:type="dxa"/>
            <w:gridSpan w:val="2"/>
            <w:tcBorders>
              <w:top w:val="nil"/>
              <w:left w:val="nil"/>
              <w:bottom w:val="nil"/>
              <w:right w:val="nil"/>
            </w:tcBorders>
            <w:shd w:val="clear" w:color="auto" w:fill="auto"/>
            <w:noWrap/>
            <w:vAlign w:val="center"/>
            <w:hideMark/>
          </w:tcPr>
          <w:p w14:paraId="33F43010" w14:textId="35867F6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-0.143</w:t>
            </w:r>
          </w:p>
        </w:tc>
        <w:tc>
          <w:tcPr>
            <w:tcW w:w="1433" w:type="dxa"/>
            <w:gridSpan w:val="2"/>
            <w:tcBorders>
              <w:top w:val="nil"/>
              <w:left w:val="nil"/>
              <w:bottom w:val="nil"/>
              <w:right w:val="nil"/>
            </w:tcBorders>
            <w:shd w:val="clear" w:color="auto" w:fill="auto"/>
            <w:noWrap/>
            <w:vAlign w:val="center"/>
            <w:hideMark/>
          </w:tcPr>
          <w:p w14:paraId="39E49294" w14:textId="1700823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0.089 </w:t>
            </w:r>
          </w:p>
        </w:tc>
        <w:tc>
          <w:tcPr>
            <w:tcW w:w="1147" w:type="dxa"/>
            <w:gridSpan w:val="2"/>
            <w:tcBorders>
              <w:top w:val="nil"/>
              <w:left w:val="nil"/>
              <w:bottom w:val="nil"/>
              <w:right w:val="nil"/>
            </w:tcBorders>
            <w:shd w:val="clear" w:color="auto" w:fill="auto"/>
            <w:noWrap/>
            <w:vAlign w:val="center"/>
            <w:hideMark/>
          </w:tcPr>
          <w:p w14:paraId="10D81D85" w14:textId="119FB3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-1.600 </w:t>
            </w:r>
          </w:p>
        </w:tc>
        <w:tc>
          <w:tcPr>
            <w:tcW w:w="1148" w:type="dxa"/>
            <w:tcBorders>
              <w:top w:val="nil"/>
              <w:left w:val="nil"/>
              <w:bottom w:val="nil"/>
              <w:right w:val="nil"/>
            </w:tcBorders>
            <w:shd w:val="clear" w:color="auto" w:fill="auto"/>
            <w:noWrap/>
            <w:vAlign w:val="center"/>
            <w:hideMark/>
          </w:tcPr>
          <w:p w14:paraId="4DF1446B" w14:textId="0F5337B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0.110 </w:t>
            </w:r>
          </w:p>
        </w:tc>
      </w:tr>
      <w:tr w:rsidR="001221FA" w:rsidRPr="00902FEF" w14:paraId="48A7A29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4B4D7BDE"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w:t>
            </w:r>
          </w:p>
        </w:tc>
        <w:tc>
          <w:tcPr>
            <w:tcW w:w="1283" w:type="dxa"/>
            <w:gridSpan w:val="2"/>
            <w:tcBorders>
              <w:top w:val="nil"/>
              <w:left w:val="nil"/>
              <w:bottom w:val="nil"/>
              <w:right w:val="nil"/>
            </w:tcBorders>
            <w:shd w:val="clear" w:color="auto" w:fill="auto"/>
            <w:noWrap/>
            <w:vAlign w:val="center"/>
            <w:hideMark/>
          </w:tcPr>
          <w:p w14:paraId="7695CEE8" w14:textId="4F919C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w:t>
            </w:r>
          </w:p>
        </w:tc>
        <w:tc>
          <w:tcPr>
            <w:tcW w:w="1433" w:type="dxa"/>
            <w:gridSpan w:val="2"/>
            <w:tcBorders>
              <w:top w:val="nil"/>
              <w:left w:val="nil"/>
              <w:bottom w:val="nil"/>
              <w:right w:val="nil"/>
            </w:tcBorders>
            <w:shd w:val="clear" w:color="auto" w:fill="auto"/>
            <w:noWrap/>
            <w:vAlign w:val="center"/>
            <w:hideMark/>
          </w:tcPr>
          <w:p w14:paraId="6C2FA39F" w14:textId="21BB5F3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7AA50903" w14:textId="3F983FF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1.900 </w:t>
            </w:r>
          </w:p>
        </w:tc>
        <w:tc>
          <w:tcPr>
            <w:tcW w:w="1148" w:type="dxa"/>
            <w:tcBorders>
              <w:top w:val="nil"/>
              <w:left w:val="nil"/>
              <w:bottom w:val="nil"/>
              <w:right w:val="nil"/>
            </w:tcBorders>
            <w:shd w:val="clear" w:color="auto" w:fill="auto"/>
            <w:noWrap/>
            <w:vAlign w:val="center"/>
            <w:hideMark/>
          </w:tcPr>
          <w:p w14:paraId="2857BAD7" w14:textId="58AD870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0.058 </w:t>
            </w:r>
          </w:p>
        </w:tc>
      </w:tr>
      <w:tr w:rsidR="001221FA" w:rsidRPr="00902FEF" w14:paraId="333ADBC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2158E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w:t>
            </w:r>
          </w:p>
        </w:tc>
        <w:tc>
          <w:tcPr>
            <w:tcW w:w="1283" w:type="dxa"/>
            <w:gridSpan w:val="2"/>
            <w:tcBorders>
              <w:top w:val="nil"/>
              <w:left w:val="nil"/>
              <w:bottom w:val="nil"/>
              <w:right w:val="nil"/>
            </w:tcBorders>
            <w:shd w:val="clear" w:color="auto" w:fill="auto"/>
            <w:noWrap/>
            <w:vAlign w:val="center"/>
            <w:hideMark/>
          </w:tcPr>
          <w:p w14:paraId="70187DD9" w14:textId="117C08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-0.243*</w:t>
            </w:r>
          </w:p>
        </w:tc>
        <w:tc>
          <w:tcPr>
            <w:tcW w:w="1433" w:type="dxa"/>
            <w:gridSpan w:val="2"/>
            <w:tcBorders>
              <w:top w:val="nil"/>
              <w:left w:val="nil"/>
              <w:bottom w:val="nil"/>
              <w:right w:val="nil"/>
            </w:tcBorders>
            <w:shd w:val="clear" w:color="auto" w:fill="auto"/>
            <w:noWrap/>
            <w:vAlign w:val="center"/>
            <w:hideMark/>
          </w:tcPr>
          <w:p w14:paraId="76A0DBAD" w14:textId="3BCE611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0.141 </w:t>
            </w:r>
          </w:p>
        </w:tc>
        <w:tc>
          <w:tcPr>
            <w:tcW w:w="1147" w:type="dxa"/>
            <w:gridSpan w:val="2"/>
            <w:tcBorders>
              <w:top w:val="nil"/>
              <w:left w:val="nil"/>
              <w:bottom w:val="nil"/>
              <w:right w:val="nil"/>
            </w:tcBorders>
            <w:shd w:val="clear" w:color="auto" w:fill="auto"/>
            <w:noWrap/>
            <w:vAlign w:val="center"/>
            <w:hideMark/>
          </w:tcPr>
          <w:p w14:paraId="141860C7" w14:textId="7E7E7B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-1.720 </w:t>
            </w:r>
          </w:p>
        </w:tc>
        <w:tc>
          <w:tcPr>
            <w:tcW w:w="1148" w:type="dxa"/>
            <w:tcBorders>
              <w:top w:val="nil"/>
              <w:left w:val="nil"/>
              <w:bottom w:val="nil"/>
              <w:right w:val="nil"/>
            </w:tcBorders>
            <w:shd w:val="clear" w:color="auto" w:fill="auto"/>
            <w:noWrap/>
            <w:vAlign w:val="center"/>
            <w:hideMark/>
          </w:tcPr>
          <w:p w14:paraId="06457F8C" w14:textId="296514E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0.086 </w:t>
            </w:r>
          </w:p>
        </w:tc>
      </w:tr>
      <w:tr w:rsidR="001221FA" w:rsidRPr="00902FEF" w14:paraId="1499AF1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40D2FE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lnlabor2</w:t>
            </w:r>
          </w:p>
        </w:tc>
        <w:tc>
          <w:tcPr>
            <w:tcW w:w="1283" w:type="dxa"/>
            <w:gridSpan w:val="2"/>
            <w:tcBorders>
              <w:top w:val="nil"/>
              <w:left w:val="nil"/>
              <w:bottom w:val="nil"/>
              <w:right w:val="nil"/>
            </w:tcBorders>
            <w:shd w:val="clear" w:color="auto" w:fill="auto"/>
            <w:noWrap/>
            <w:vAlign w:val="center"/>
            <w:hideMark/>
          </w:tcPr>
          <w:p w14:paraId="38F4E633" w14:textId="06ED008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0.013**</w:t>
            </w:r>
          </w:p>
        </w:tc>
        <w:tc>
          <w:tcPr>
            <w:tcW w:w="1433" w:type="dxa"/>
            <w:gridSpan w:val="2"/>
            <w:tcBorders>
              <w:top w:val="nil"/>
              <w:left w:val="nil"/>
              <w:bottom w:val="nil"/>
              <w:right w:val="nil"/>
            </w:tcBorders>
            <w:shd w:val="clear" w:color="auto" w:fill="auto"/>
            <w:noWrap/>
            <w:vAlign w:val="center"/>
            <w:hideMark/>
          </w:tcPr>
          <w:p w14:paraId="26300E77" w14:textId="224F08C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1CA7C034" w14:textId="7E9F96D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2.300 </w:t>
            </w:r>
          </w:p>
        </w:tc>
        <w:tc>
          <w:tcPr>
            <w:tcW w:w="1148" w:type="dxa"/>
            <w:tcBorders>
              <w:top w:val="nil"/>
              <w:left w:val="nil"/>
              <w:bottom w:val="nil"/>
              <w:right w:val="nil"/>
            </w:tcBorders>
            <w:shd w:val="clear" w:color="auto" w:fill="auto"/>
            <w:noWrap/>
            <w:vAlign w:val="center"/>
            <w:hideMark/>
          </w:tcPr>
          <w:p w14:paraId="6A853D9D" w14:textId="794E255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0.021 </w:t>
            </w:r>
          </w:p>
        </w:tc>
      </w:tr>
      <w:tr w:rsidR="001221FA" w:rsidRPr="00902FEF" w14:paraId="03808BE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6DFC7C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lnfertile2</w:t>
            </w:r>
          </w:p>
        </w:tc>
        <w:tc>
          <w:tcPr>
            <w:tcW w:w="1283" w:type="dxa"/>
            <w:gridSpan w:val="2"/>
            <w:tcBorders>
              <w:top w:val="nil"/>
              <w:left w:val="nil"/>
              <w:bottom w:val="nil"/>
              <w:right w:val="nil"/>
            </w:tcBorders>
            <w:shd w:val="clear" w:color="auto" w:fill="auto"/>
            <w:noWrap/>
            <w:vAlign w:val="center"/>
            <w:hideMark/>
          </w:tcPr>
          <w:p w14:paraId="31FFC169" w14:textId="7F3E2EE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0.011</w:t>
            </w:r>
          </w:p>
        </w:tc>
        <w:tc>
          <w:tcPr>
            <w:tcW w:w="1433" w:type="dxa"/>
            <w:gridSpan w:val="2"/>
            <w:tcBorders>
              <w:top w:val="nil"/>
              <w:left w:val="nil"/>
              <w:bottom w:val="nil"/>
              <w:right w:val="nil"/>
            </w:tcBorders>
            <w:shd w:val="clear" w:color="auto" w:fill="auto"/>
            <w:noWrap/>
            <w:vAlign w:val="center"/>
            <w:hideMark/>
          </w:tcPr>
          <w:p w14:paraId="3BABA1C0" w14:textId="4F77A08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0.008 </w:t>
            </w:r>
          </w:p>
        </w:tc>
        <w:tc>
          <w:tcPr>
            <w:tcW w:w="1147" w:type="dxa"/>
            <w:gridSpan w:val="2"/>
            <w:tcBorders>
              <w:top w:val="nil"/>
              <w:left w:val="nil"/>
              <w:bottom w:val="nil"/>
              <w:right w:val="nil"/>
            </w:tcBorders>
            <w:shd w:val="clear" w:color="auto" w:fill="auto"/>
            <w:noWrap/>
            <w:vAlign w:val="center"/>
            <w:hideMark/>
          </w:tcPr>
          <w:p w14:paraId="42691CF7" w14:textId="118BED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1.270 </w:t>
            </w:r>
          </w:p>
        </w:tc>
        <w:tc>
          <w:tcPr>
            <w:tcW w:w="1148" w:type="dxa"/>
            <w:tcBorders>
              <w:top w:val="nil"/>
              <w:left w:val="nil"/>
              <w:bottom w:val="nil"/>
              <w:right w:val="nil"/>
            </w:tcBorders>
            <w:shd w:val="clear" w:color="auto" w:fill="auto"/>
            <w:noWrap/>
            <w:vAlign w:val="center"/>
            <w:hideMark/>
          </w:tcPr>
          <w:p w14:paraId="5588FDE1" w14:textId="078D439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0.205 </w:t>
            </w:r>
          </w:p>
        </w:tc>
      </w:tr>
      <w:tr w:rsidR="001221FA" w:rsidRPr="00902FEF" w14:paraId="1594A4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83538F"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lnmachane2</w:t>
            </w:r>
          </w:p>
        </w:tc>
        <w:tc>
          <w:tcPr>
            <w:tcW w:w="1283" w:type="dxa"/>
            <w:gridSpan w:val="2"/>
            <w:tcBorders>
              <w:top w:val="nil"/>
              <w:left w:val="nil"/>
              <w:bottom w:val="nil"/>
              <w:right w:val="nil"/>
            </w:tcBorders>
            <w:shd w:val="clear" w:color="auto" w:fill="auto"/>
            <w:noWrap/>
            <w:vAlign w:val="center"/>
            <w:hideMark/>
          </w:tcPr>
          <w:p w14:paraId="4A299BD2" w14:textId="7672472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94B9F55" w14:textId="38D17EE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252C43C4" w14:textId="7F0A8A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2.130 </w:t>
            </w:r>
          </w:p>
        </w:tc>
        <w:tc>
          <w:tcPr>
            <w:tcW w:w="1148" w:type="dxa"/>
            <w:tcBorders>
              <w:top w:val="nil"/>
              <w:left w:val="nil"/>
              <w:bottom w:val="nil"/>
              <w:right w:val="nil"/>
            </w:tcBorders>
            <w:shd w:val="clear" w:color="auto" w:fill="auto"/>
            <w:noWrap/>
            <w:vAlign w:val="center"/>
            <w:hideMark/>
          </w:tcPr>
          <w:p w14:paraId="2E307F69" w14:textId="225A49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0.034 </w:t>
            </w:r>
          </w:p>
        </w:tc>
      </w:tr>
      <w:tr w:rsidR="001221FA" w:rsidRPr="00902FEF" w14:paraId="0FB86AD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272F0C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lnot2</w:t>
            </w:r>
          </w:p>
        </w:tc>
        <w:tc>
          <w:tcPr>
            <w:tcW w:w="1283" w:type="dxa"/>
            <w:gridSpan w:val="2"/>
            <w:tcBorders>
              <w:top w:val="nil"/>
              <w:left w:val="nil"/>
              <w:bottom w:val="nil"/>
              <w:right w:val="nil"/>
            </w:tcBorders>
            <w:shd w:val="clear" w:color="auto" w:fill="auto"/>
            <w:noWrap/>
            <w:vAlign w:val="center"/>
            <w:hideMark/>
          </w:tcPr>
          <w:p w14:paraId="0E8C16CE" w14:textId="357457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0.023*</w:t>
            </w:r>
          </w:p>
        </w:tc>
        <w:tc>
          <w:tcPr>
            <w:tcW w:w="1433" w:type="dxa"/>
            <w:gridSpan w:val="2"/>
            <w:tcBorders>
              <w:top w:val="nil"/>
              <w:left w:val="nil"/>
              <w:bottom w:val="nil"/>
              <w:right w:val="nil"/>
            </w:tcBorders>
            <w:shd w:val="clear" w:color="auto" w:fill="auto"/>
            <w:noWrap/>
            <w:vAlign w:val="center"/>
            <w:hideMark/>
          </w:tcPr>
          <w:p w14:paraId="2F5390C4" w14:textId="5DB13E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0.013 </w:t>
            </w:r>
          </w:p>
        </w:tc>
        <w:tc>
          <w:tcPr>
            <w:tcW w:w="1147" w:type="dxa"/>
            <w:gridSpan w:val="2"/>
            <w:tcBorders>
              <w:top w:val="nil"/>
              <w:left w:val="nil"/>
              <w:bottom w:val="nil"/>
              <w:right w:val="nil"/>
            </w:tcBorders>
            <w:shd w:val="clear" w:color="auto" w:fill="auto"/>
            <w:noWrap/>
            <w:vAlign w:val="center"/>
            <w:hideMark/>
          </w:tcPr>
          <w:p w14:paraId="33E574F6" w14:textId="5E513A2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1.680 </w:t>
            </w:r>
          </w:p>
        </w:tc>
        <w:tc>
          <w:tcPr>
            <w:tcW w:w="1148" w:type="dxa"/>
            <w:tcBorders>
              <w:top w:val="nil"/>
              <w:left w:val="nil"/>
              <w:bottom w:val="nil"/>
              <w:right w:val="nil"/>
            </w:tcBorders>
            <w:shd w:val="clear" w:color="auto" w:fill="auto"/>
            <w:noWrap/>
            <w:vAlign w:val="center"/>
            <w:hideMark/>
          </w:tcPr>
          <w:p w14:paraId="04C4DF55" w14:textId="15B979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0.093 </w:t>
            </w:r>
          </w:p>
        </w:tc>
      </w:tr>
      <w:tr w:rsidR="001221FA" w:rsidRPr="00902FEF" w14:paraId="3599AA86"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0E68A7A"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lnlaborlnfertile</w:t>
            </w:r>
          </w:p>
        </w:tc>
        <w:tc>
          <w:tcPr>
            <w:tcW w:w="1283" w:type="dxa"/>
            <w:gridSpan w:val="2"/>
            <w:tcBorders>
              <w:top w:val="nil"/>
              <w:left w:val="nil"/>
              <w:bottom w:val="nil"/>
              <w:right w:val="nil"/>
            </w:tcBorders>
            <w:shd w:val="clear" w:color="auto" w:fill="auto"/>
            <w:noWrap/>
            <w:vAlign w:val="center"/>
            <w:hideMark/>
          </w:tcPr>
          <w:p w14:paraId="175B26CA" w14:textId="5BBCB40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1EEBDD44" w14:textId="247E961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599430ED" w14:textId="5618343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0.190 </w:t>
            </w:r>
          </w:p>
        </w:tc>
        <w:tc>
          <w:tcPr>
            <w:tcW w:w="1148" w:type="dxa"/>
            <w:tcBorders>
              <w:top w:val="nil"/>
              <w:left w:val="nil"/>
              <w:bottom w:val="nil"/>
              <w:right w:val="nil"/>
            </w:tcBorders>
            <w:shd w:val="clear" w:color="auto" w:fill="auto"/>
            <w:noWrap/>
            <w:vAlign w:val="center"/>
            <w:hideMark/>
          </w:tcPr>
          <w:p w14:paraId="2525C8EB" w14:textId="3B72723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0.853 </w:t>
            </w:r>
          </w:p>
        </w:tc>
      </w:tr>
      <w:tr w:rsidR="001221FA" w:rsidRPr="00902FEF" w14:paraId="537CE065"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32FB7A3"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lnlaborlnmachane</w:t>
            </w:r>
          </w:p>
        </w:tc>
        <w:tc>
          <w:tcPr>
            <w:tcW w:w="1283" w:type="dxa"/>
            <w:gridSpan w:val="2"/>
            <w:tcBorders>
              <w:top w:val="nil"/>
              <w:left w:val="nil"/>
              <w:bottom w:val="nil"/>
              <w:right w:val="nil"/>
            </w:tcBorders>
            <w:shd w:val="clear" w:color="auto" w:fill="auto"/>
            <w:noWrap/>
            <w:vAlign w:val="center"/>
            <w:hideMark/>
          </w:tcPr>
          <w:p w14:paraId="38A4C3B4" w14:textId="24F86B9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3F4A1EA" w14:textId="0F3D4F0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7AF45975" w14:textId="1ECF9FE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-0.940 </w:t>
            </w:r>
          </w:p>
        </w:tc>
        <w:tc>
          <w:tcPr>
            <w:tcW w:w="1148" w:type="dxa"/>
            <w:tcBorders>
              <w:top w:val="nil"/>
              <w:left w:val="nil"/>
              <w:bottom w:val="nil"/>
              <w:right w:val="nil"/>
            </w:tcBorders>
            <w:shd w:val="clear" w:color="auto" w:fill="auto"/>
            <w:noWrap/>
            <w:vAlign w:val="center"/>
            <w:hideMark/>
          </w:tcPr>
          <w:p w14:paraId="0B18DA57" w14:textId="7ADE72C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0.346 </w:t>
            </w:r>
          </w:p>
        </w:tc>
      </w:tr>
      <w:tr w:rsidR="001221FA" w:rsidRPr="00902FEF" w14:paraId="7CE00D1D"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8B963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lnlaborlnot</w:t>
            </w:r>
          </w:p>
        </w:tc>
        <w:tc>
          <w:tcPr>
            <w:tcW w:w="1283" w:type="dxa"/>
            <w:gridSpan w:val="2"/>
            <w:tcBorders>
              <w:top w:val="nil"/>
              <w:left w:val="nil"/>
              <w:bottom w:val="nil"/>
              <w:right w:val="nil"/>
            </w:tcBorders>
            <w:shd w:val="clear" w:color="auto" w:fill="auto"/>
            <w:noWrap/>
            <w:vAlign w:val="center"/>
            <w:hideMark/>
          </w:tcPr>
          <w:p w14:paraId="7B30B2CA" w14:textId="062CD85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1647E759" w14:textId="7B82B42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5F82ED77" w14:textId="7DA172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3CDCC78C" w14:textId="2AEE9E4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0.977 </w:t>
            </w:r>
          </w:p>
        </w:tc>
      </w:tr>
      <w:tr w:rsidR="001221FA" w:rsidRPr="00902FEF" w14:paraId="649E192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A6407C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lnfertilelnmachane</w:t>
            </w:r>
          </w:p>
        </w:tc>
        <w:tc>
          <w:tcPr>
            <w:tcW w:w="1283" w:type="dxa"/>
            <w:gridSpan w:val="2"/>
            <w:tcBorders>
              <w:top w:val="nil"/>
              <w:left w:val="nil"/>
              <w:bottom w:val="nil"/>
              <w:right w:val="nil"/>
            </w:tcBorders>
            <w:shd w:val="clear" w:color="auto" w:fill="auto"/>
            <w:noWrap/>
            <w:vAlign w:val="center"/>
            <w:hideMark/>
          </w:tcPr>
          <w:p w14:paraId="2A8B02AF" w14:textId="146E7B3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31F2BF8D" w14:textId="1F10A5A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48AB651B" w14:textId="778E2AD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-1.190 </w:t>
            </w:r>
          </w:p>
        </w:tc>
        <w:tc>
          <w:tcPr>
            <w:tcW w:w="1148" w:type="dxa"/>
            <w:tcBorders>
              <w:top w:val="nil"/>
              <w:left w:val="nil"/>
              <w:bottom w:val="nil"/>
              <w:right w:val="nil"/>
            </w:tcBorders>
            <w:shd w:val="clear" w:color="auto" w:fill="auto"/>
            <w:noWrap/>
            <w:vAlign w:val="center"/>
            <w:hideMark/>
          </w:tcPr>
          <w:p w14:paraId="72529153" w14:textId="48408C3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0.234 </w:t>
            </w:r>
          </w:p>
        </w:tc>
      </w:tr>
      <w:tr w:rsidR="001221FA" w:rsidRPr="00902FEF" w14:paraId="1741106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2038050D"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lnfertilelnot</w:t>
            </w:r>
          </w:p>
        </w:tc>
        <w:tc>
          <w:tcPr>
            <w:tcW w:w="1283" w:type="dxa"/>
            <w:gridSpan w:val="2"/>
            <w:tcBorders>
              <w:top w:val="nil"/>
              <w:left w:val="nil"/>
              <w:bottom w:val="nil"/>
              <w:right w:val="nil"/>
            </w:tcBorders>
            <w:shd w:val="clear" w:color="auto" w:fill="auto"/>
            <w:noWrap/>
            <w:vAlign w:val="center"/>
            <w:hideMark/>
          </w:tcPr>
          <w:p w14:paraId="20267E52" w14:textId="65E2982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0.017</w:t>
            </w:r>
          </w:p>
        </w:tc>
        <w:tc>
          <w:tcPr>
            <w:tcW w:w="1433" w:type="dxa"/>
            <w:gridSpan w:val="2"/>
            <w:tcBorders>
              <w:top w:val="nil"/>
              <w:left w:val="nil"/>
              <w:bottom w:val="nil"/>
              <w:right w:val="nil"/>
            </w:tcBorders>
            <w:shd w:val="clear" w:color="auto" w:fill="auto"/>
            <w:noWrap/>
            <w:vAlign w:val="center"/>
            <w:hideMark/>
          </w:tcPr>
          <w:p w14:paraId="7FC8C4E9" w14:textId="5FFF012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371687" w14:textId="7E6E05F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1.380 </w:t>
            </w:r>
          </w:p>
        </w:tc>
        <w:tc>
          <w:tcPr>
            <w:tcW w:w="1148" w:type="dxa"/>
            <w:tcBorders>
              <w:top w:val="nil"/>
              <w:left w:val="nil"/>
              <w:bottom w:val="nil"/>
              <w:right w:val="nil"/>
            </w:tcBorders>
            <w:shd w:val="clear" w:color="auto" w:fill="auto"/>
            <w:noWrap/>
            <w:vAlign w:val="center"/>
            <w:hideMark/>
          </w:tcPr>
          <w:p w14:paraId="60682ADB" w14:textId="239592E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0.167 </w:t>
            </w:r>
          </w:p>
        </w:tc>
      </w:tr>
      <w:tr w:rsidR="001221FA" w:rsidRPr="00902FEF" w14:paraId="56EB5F14"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61E975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lnmachanelnot</w:t>
            </w:r>
          </w:p>
        </w:tc>
        <w:tc>
          <w:tcPr>
            <w:tcW w:w="1283" w:type="dxa"/>
            <w:gridSpan w:val="2"/>
            <w:tcBorders>
              <w:top w:val="nil"/>
              <w:left w:val="nil"/>
              <w:bottom w:val="nil"/>
              <w:right w:val="nil"/>
            </w:tcBorders>
            <w:shd w:val="clear" w:color="auto" w:fill="auto"/>
            <w:noWrap/>
            <w:vAlign w:val="center"/>
            <w:hideMark/>
          </w:tcPr>
          <w:p w14:paraId="4EA06AE6" w14:textId="62A224FA"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B31DD48" w14:textId="7A262B6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0.002 </w:t>
            </w:r>
          </w:p>
        </w:tc>
        <w:tc>
          <w:tcPr>
            <w:tcW w:w="1147" w:type="dxa"/>
            <w:gridSpan w:val="2"/>
            <w:tcBorders>
              <w:top w:val="nil"/>
              <w:left w:val="nil"/>
              <w:bottom w:val="nil"/>
              <w:right w:val="nil"/>
            </w:tcBorders>
            <w:shd w:val="clear" w:color="auto" w:fill="auto"/>
            <w:noWrap/>
            <w:vAlign w:val="center"/>
            <w:hideMark/>
          </w:tcPr>
          <w:p w14:paraId="43030A4B" w14:textId="638DDE0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66AEB1E4" w14:textId="787E369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0.802 </w:t>
            </w:r>
          </w:p>
        </w:tc>
      </w:tr>
      <w:tr w:rsidR="001221FA" w:rsidRPr="00902FEF" w14:paraId="1C826499"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AB67A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sex</w:t>
            </w:r>
          </w:p>
        </w:tc>
        <w:tc>
          <w:tcPr>
            <w:tcW w:w="1283" w:type="dxa"/>
            <w:gridSpan w:val="2"/>
            <w:tcBorders>
              <w:top w:val="nil"/>
              <w:left w:val="nil"/>
              <w:bottom w:val="nil"/>
              <w:right w:val="nil"/>
            </w:tcBorders>
            <w:shd w:val="clear" w:color="auto" w:fill="auto"/>
            <w:noWrap/>
            <w:vAlign w:val="center"/>
            <w:hideMark/>
          </w:tcPr>
          <w:p w14:paraId="30B3F591" w14:textId="592C96F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0.004</w:t>
            </w:r>
          </w:p>
        </w:tc>
        <w:tc>
          <w:tcPr>
            <w:tcW w:w="1433" w:type="dxa"/>
            <w:gridSpan w:val="2"/>
            <w:tcBorders>
              <w:top w:val="nil"/>
              <w:left w:val="nil"/>
              <w:bottom w:val="nil"/>
              <w:right w:val="nil"/>
            </w:tcBorders>
            <w:shd w:val="clear" w:color="auto" w:fill="auto"/>
            <w:noWrap/>
            <w:vAlign w:val="center"/>
            <w:hideMark/>
          </w:tcPr>
          <w:p w14:paraId="02E0803D" w14:textId="25D45EC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79A45F5A" w14:textId="11F5F8A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0.370 </w:t>
            </w:r>
          </w:p>
        </w:tc>
        <w:tc>
          <w:tcPr>
            <w:tcW w:w="1148" w:type="dxa"/>
            <w:tcBorders>
              <w:top w:val="nil"/>
              <w:left w:val="nil"/>
              <w:bottom w:val="nil"/>
              <w:right w:val="nil"/>
            </w:tcBorders>
            <w:shd w:val="clear" w:color="auto" w:fill="auto"/>
            <w:noWrap/>
            <w:vAlign w:val="center"/>
            <w:hideMark/>
          </w:tcPr>
          <w:p w14:paraId="31EAEC92" w14:textId="3BF67B4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0.715 </w:t>
            </w:r>
          </w:p>
        </w:tc>
      </w:tr>
      <w:tr w:rsidR="001221FA" w:rsidRPr="00902FEF" w14:paraId="34454EAE"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15A06F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age</w:t>
            </w:r>
          </w:p>
        </w:tc>
        <w:tc>
          <w:tcPr>
            <w:tcW w:w="1283" w:type="dxa"/>
            <w:gridSpan w:val="2"/>
            <w:tcBorders>
              <w:top w:val="nil"/>
              <w:left w:val="nil"/>
              <w:bottom w:val="nil"/>
              <w:right w:val="nil"/>
            </w:tcBorders>
            <w:shd w:val="clear" w:color="auto" w:fill="auto"/>
            <w:noWrap/>
            <w:vAlign w:val="center"/>
            <w:hideMark/>
          </w:tcPr>
          <w:p w14:paraId="05CA1337" w14:textId="2E2CD3D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344FE485" w14:textId="1C387C7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c>
          <w:tcPr>
            <w:tcW w:w="1147" w:type="dxa"/>
            <w:gridSpan w:val="2"/>
            <w:tcBorders>
              <w:top w:val="nil"/>
              <w:left w:val="nil"/>
              <w:bottom w:val="nil"/>
              <w:right w:val="nil"/>
            </w:tcBorders>
            <w:shd w:val="clear" w:color="auto" w:fill="auto"/>
            <w:noWrap/>
            <w:vAlign w:val="center"/>
            <w:hideMark/>
          </w:tcPr>
          <w:p w14:paraId="77FE9D5A" w14:textId="57EB33C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0.180 </w:t>
            </w:r>
          </w:p>
        </w:tc>
        <w:tc>
          <w:tcPr>
            <w:tcW w:w="1148" w:type="dxa"/>
            <w:tcBorders>
              <w:top w:val="nil"/>
              <w:left w:val="nil"/>
              <w:bottom w:val="nil"/>
              <w:right w:val="nil"/>
            </w:tcBorders>
            <w:shd w:val="clear" w:color="auto" w:fill="auto"/>
            <w:noWrap/>
            <w:vAlign w:val="center"/>
            <w:hideMark/>
          </w:tcPr>
          <w:p w14:paraId="7DE77A21" w14:textId="7014896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0.860 </w:t>
            </w:r>
          </w:p>
        </w:tc>
      </w:tr>
      <w:tr w:rsidR="001221FA" w:rsidRPr="00902FEF" w14:paraId="1F32D99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61E84B7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educ</w:t>
            </w:r>
          </w:p>
        </w:tc>
        <w:tc>
          <w:tcPr>
            <w:tcW w:w="1283" w:type="dxa"/>
            <w:gridSpan w:val="2"/>
            <w:tcBorders>
              <w:top w:val="nil"/>
              <w:left w:val="nil"/>
              <w:bottom w:val="nil"/>
              <w:right w:val="nil"/>
            </w:tcBorders>
            <w:shd w:val="clear" w:color="auto" w:fill="auto"/>
            <w:noWrap/>
            <w:vAlign w:val="center"/>
            <w:hideMark/>
          </w:tcPr>
          <w:p w14:paraId="27A30CE9" w14:textId="06CB537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35331ED6" w14:textId="7CA2B09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0532C991" w14:textId="262EC91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0.550 </w:t>
            </w:r>
          </w:p>
        </w:tc>
        <w:tc>
          <w:tcPr>
            <w:tcW w:w="1148" w:type="dxa"/>
            <w:tcBorders>
              <w:top w:val="nil"/>
              <w:left w:val="nil"/>
              <w:bottom w:val="nil"/>
              <w:right w:val="nil"/>
            </w:tcBorders>
            <w:shd w:val="clear" w:color="auto" w:fill="auto"/>
            <w:noWrap/>
            <w:vAlign w:val="center"/>
            <w:hideMark/>
          </w:tcPr>
          <w:p w14:paraId="086B80A4" w14:textId="55C7EF96"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0.584 </w:t>
            </w:r>
          </w:p>
        </w:tc>
      </w:tr>
      <w:tr w:rsidR="001221FA" w:rsidRPr="00902FEF" w14:paraId="4E884CE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CD135D0"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train</w:t>
            </w:r>
          </w:p>
        </w:tc>
        <w:tc>
          <w:tcPr>
            <w:tcW w:w="1283" w:type="dxa"/>
            <w:gridSpan w:val="2"/>
            <w:tcBorders>
              <w:top w:val="nil"/>
              <w:left w:val="nil"/>
              <w:bottom w:val="nil"/>
              <w:right w:val="nil"/>
            </w:tcBorders>
            <w:shd w:val="clear" w:color="auto" w:fill="auto"/>
            <w:noWrap/>
            <w:vAlign w:val="center"/>
            <w:hideMark/>
          </w:tcPr>
          <w:p w14:paraId="010A57DD" w14:textId="7F16540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0.035***</w:t>
            </w:r>
          </w:p>
        </w:tc>
        <w:tc>
          <w:tcPr>
            <w:tcW w:w="1433" w:type="dxa"/>
            <w:gridSpan w:val="2"/>
            <w:tcBorders>
              <w:top w:val="nil"/>
              <w:left w:val="nil"/>
              <w:bottom w:val="nil"/>
              <w:right w:val="nil"/>
            </w:tcBorders>
            <w:shd w:val="clear" w:color="auto" w:fill="auto"/>
            <w:noWrap/>
            <w:vAlign w:val="center"/>
            <w:hideMark/>
          </w:tcPr>
          <w:p w14:paraId="04D970F6" w14:textId="0BA5432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0.011 </w:t>
            </w:r>
          </w:p>
        </w:tc>
        <w:tc>
          <w:tcPr>
            <w:tcW w:w="1147" w:type="dxa"/>
            <w:gridSpan w:val="2"/>
            <w:tcBorders>
              <w:top w:val="nil"/>
              <w:left w:val="nil"/>
              <w:bottom w:val="nil"/>
              <w:right w:val="nil"/>
            </w:tcBorders>
            <w:shd w:val="clear" w:color="auto" w:fill="auto"/>
            <w:noWrap/>
            <w:vAlign w:val="center"/>
            <w:hideMark/>
          </w:tcPr>
          <w:p w14:paraId="24CF3F46" w14:textId="4599FF7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3.280 </w:t>
            </w:r>
          </w:p>
        </w:tc>
        <w:tc>
          <w:tcPr>
            <w:tcW w:w="1148" w:type="dxa"/>
            <w:tcBorders>
              <w:top w:val="nil"/>
              <w:left w:val="nil"/>
              <w:bottom w:val="nil"/>
              <w:right w:val="nil"/>
            </w:tcBorders>
            <w:shd w:val="clear" w:color="auto" w:fill="auto"/>
            <w:noWrap/>
            <w:vAlign w:val="center"/>
            <w:hideMark/>
          </w:tcPr>
          <w:p w14:paraId="3DBB1E5B" w14:textId="0C245D7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r>
      <w:tr w:rsidR="001221FA" w:rsidRPr="00902FEF" w14:paraId="108301CB"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5DFB3925"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health</w:t>
            </w:r>
          </w:p>
        </w:tc>
        <w:tc>
          <w:tcPr>
            <w:tcW w:w="1283" w:type="dxa"/>
            <w:gridSpan w:val="2"/>
            <w:tcBorders>
              <w:top w:val="nil"/>
              <w:left w:val="nil"/>
              <w:bottom w:val="nil"/>
              <w:right w:val="nil"/>
            </w:tcBorders>
            <w:shd w:val="clear" w:color="auto" w:fill="auto"/>
            <w:noWrap/>
            <w:vAlign w:val="center"/>
            <w:hideMark/>
          </w:tcPr>
          <w:p w14:paraId="09CC2A9E" w14:textId="2DC8633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0.006</w:t>
            </w:r>
          </w:p>
        </w:tc>
        <w:tc>
          <w:tcPr>
            <w:tcW w:w="1433" w:type="dxa"/>
            <w:gridSpan w:val="2"/>
            <w:tcBorders>
              <w:top w:val="nil"/>
              <w:left w:val="nil"/>
              <w:bottom w:val="nil"/>
              <w:right w:val="nil"/>
            </w:tcBorders>
            <w:shd w:val="clear" w:color="auto" w:fill="auto"/>
            <w:noWrap/>
            <w:vAlign w:val="center"/>
            <w:hideMark/>
          </w:tcPr>
          <w:p w14:paraId="788BB1A2" w14:textId="4287057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0.004 </w:t>
            </w:r>
          </w:p>
        </w:tc>
        <w:tc>
          <w:tcPr>
            <w:tcW w:w="1147" w:type="dxa"/>
            <w:gridSpan w:val="2"/>
            <w:tcBorders>
              <w:top w:val="nil"/>
              <w:left w:val="nil"/>
              <w:bottom w:val="nil"/>
              <w:right w:val="nil"/>
            </w:tcBorders>
            <w:shd w:val="clear" w:color="auto" w:fill="auto"/>
            <w:noWrap/>
            <w:vAlign w:val="center"/>
            <w:hideMark/>
          </w:tcPr>
          <w:p w14:paraId="222A8392" w14:textId="06870FF4"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1.590 </w:t>
            </w:r>
          </w:p>
        </w:tc>
        <w:tc>
          <w:tcPr>
            <w:tcW w:w="1148" w:type="dxa"/>
            <w:tcBorders>
              <w:top w:val="nil"/>
              <w:left w:val="nil"/>
              <w:bottom w:val="nil"/>
              <w:right w:val="nil"/>
            </w:tcBorders>
            <w:shd w:val="clear" w:color="auto" w:fill="auto"/>
            <w:noWrap/>
            <w:vAlign w:val="center"/>
            <w:hideMark/>
          </w:tcPr>
          <w:p w14:paraId="54064B49" w14:textId="51721F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0.111 </w:t>
            </w:r>
          </w:p>
        </w:tc>
      </w:tr>
      <w:tr w:rsidR="001221FA" w:rsidRPr="00902FEF" w14:paraId="5DD5E2A1"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0CE88D2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status</w:t>
            </w:r>
          </w:p>
        </w:tc>
        <w:tc>
          <w:tcPr>
            <w:tcW w:w="1283" w:type="dxa"/>
            <w:gridSpan w:val="2"/>
            <w:tcBorders>
              <w:top w:val="nil"/>
              <w:left w:val="nil"/>
              <w:bottom w:val="nil"/>
              <w:right w:val="nil"/>
            </w:tcBorders>
            <w:shd w:val="clear" w:color="auto" w:fill="auto"/>
            <w:noWrap/>
            <w:vAlign w:val="center"/>
            <w:hideMark/>
          </w:tcPr>
          <w:p w14:paraId="507C0B27" w14:textId="7778FFF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0.005</w:t>
            </w:r>
          </w:p>
        </w:tc>
        <w:tc>
          <w:tcPr>
            <w:tcW w:w="1433" w:type="dxa"/>
            <w:gridSpan w:val="2"/>
            <w:tcBorders>
              <w:top w:val="nil"/>
              <w:left w:val="nil"/>
              <w:bottom w:val="nil"/>
              <w:right w:val="nil"/>
            </w:tcBorders>
            <w:shd w:val="clear" w:color="auto" w:fill="auto"/>
            <w:noWrap/>
            <w:vAlign w:val="center"/>
            <w:hideMark/>
          </w:tcPr>
          <w:p w14:paraId="41C4A5EB" w14:textId="3F3E444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0.006 </w:t>
            </w:r>
          </w:p>
        </w:tc>
        <w:tc>
          <w:tcPr>
            <w:tcW w:w="1147" w:type="dxa"/>
            <w:gridSpan w:val="2"/>
            <w:tcBorders>
              <w:top w:val="nil"/>
              <w:left w:val="nil"/>
              <w:bottom w:val="nil"/>
              <w:right w:val="nil"/>
            </w:tcBorders>
            <w:shd w:val="clear" w:color="auto" w:fill="auto"/>
            <w:noWrap/>
            <w:vAlign w:val="center"/>
            <w:hideMark/>
          </w:tcPr>
          <w:p w14:paraId="301DFE8A" w14:textId="3373B87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0.880 </w:t>
            </w:r>
          </w:p>
        </w:tc>
        <w:tc>
          <w:tcPr>
            <w:tcW w:w="1148" w:type="dxa"/>
            <w:tcBorders>
              <w:top w:val="nil"/>
              <w:left w:val="nil"/>
              <w:bottom w:val="nil"/>
              <w:right w:val="nil"/>
            </w:tcBorders>
            <w:shd w:val="clear" w:color="auto" w:fill="auto"/>
            <w:noWrap/>
            <w:vAlign w:val="center"/>
            <w:hideMark/>
          </w:tcPr>
          <w:p w14:paraId="09BAC9A1" w14:textId="27BEB4A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0.379 </w:t>
            </w:r>
          </w:p>
        </w:tc>
      </w:tr>
      <w:tr w:rsidR="001221FA" w:rsidRPr="00902FEF" w14:paraId="2E5E5CB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1641CB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fstruct</w:t>
            </w:r>
          </w:p>
        </w:tc>
        <w:tc>
          <w:tcPr>
            <w:tcW w:w="1283" w:type="dxa"/>
            <w:gridSpan w:val="2"/>
            <w:tcBorders>
              <w:top w:val="nil"/>
              <w:left w:val="nil"/>
              <w:bottom w:val="nil"/>
              <w:right w:val="nil"/>
            </w:tcBorders>
            <w:shd w:val="clear" w:color="auto" w:fill="auto"/>
            <w:noWrap/>
            <w:vAlign w:val="center"/>
            <w:hideMark/>
          </w:tcPr>
          <w:p w14:paraId="28AE9DB4" w14:textId="0F94FCA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4DE4DABB" w14:textId="3395CB95"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0.005 </w:t>
            </w:r>
          </w:p>
        </w:tc>
        <w:tc>
          <w:tcPr>
            <w:tcW w:w="1147" w:type="dxa"/>
            <w:gridSpan w:val="2"/>
            <w:tcBorders>
              <w:top w:val="nil"/>
              <w:left w:val="nil"/>
              <w:bottom w:val="nil"/>
              <w:right w:val="nil"/>
            </w:tcBorders>
            <w:shd w:val="clear" w:color="auto" w:fill="auto"/>
            <w:noWrap/>
            <w:vAlign w:val="center"/>
            <w:hideMark/>
          </w:tcPr>
          <w:p w14:paraId="5FA817B1" w14:textId="3D2B2BD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-0.020 </w:t>
            </w:r>
          </w:p>
        </w:tc>
        <w:tc>
          <w:tcPr>
            <w:tcW w:w="1148" w:type="dxa"/>
            <w:tcBorders>
              <w:top w:val="nil"/>
              <w:left w:val="nil"/>
              <w:bottom w:val="nil"/>
              <w:right w:val="nil"/>
            </w:tcBorders>
            <w:shd w:val="clear" w:color="auto" w:fill="auto"/>
            <w:noWrap/>
            <w:vAlign w:val="center"/>
            <w:hideMark/>
          </w:tcPr>
          <w:p w14:paraId="4EA1C062" w14:textId="4E936F1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0.983 </w:t>
            </w:r>
          </w:p>
        </w:tc>
      </w:tr>
      <w:tr w:rsidR="001221FA" w:rsidRPr="00902FEF" w14:paraId="18D68C62"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517047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plots</w:t>
            </w:r>
          </w:p>
        </w:tc>
        <w:tc>
          <w:tcPr>
            <w:tcW w:w="1283" w:type="dxa"/>
            <w:gridSpan w:val="2"/>
            <w:tcBorders>
              <w:top w:val="nil"/>
              <w:left w:val="nil"/>
              <w:bottom w:val="nil"/>
              <w:right w:val="nil"/>
            </w:tcBorders>
            <w:shd w:val="clear" w:color="auto" w:fill="auto"/>
            <w:noWrap/>
            <w:vAlign w:val="center"/>
            <w:hideMark/>
          </w:tcPr>
          <w:p w14:paraId="0F13F180" w14:textId="439081F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bottom w:val="nil"/>
              <w:right w:val="nil"/>
            </w:tcBorders>
            <w:shd w:val="clear" w:color="auto" w:fill="auto"/>
            <w:noWrap/>
            <w:vAlign w:val="center"/>
            <w:hideMark/>
          </w:tcPr>
          <w:p w14:paraId="0B247712" w14:textId="04214AA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bottom w:val="nil"/>
              <w:right w:val="nil"/>
            </w:tcBorders>
            <w:shd w:val="clear" w:color="auto" w:fill="auto"/>
            <w:noWrap/>
            <w:vAlign w:val="center"/>
            <w:hideMark/>
          </w:tcPr>
          <w:p w14:paraId="10F8B087" w14:textId="405DC582"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0.850 </w:t>
            </w:r>
          </w:p>
        </w:tc>
        <w:tc>
          <w:tcPr>
            <w:tcW w:w="1148" w:type="dxa"/>
            <w:tcBorders>
              <w:top w:val="nil"/>
              <w:left w:val="nil"/>
              <w:bottom w:val="nil"/>
              <w:right w:val="nil"/>
            </w:tcBorders>
            <w:shd w:val="clear" w:color="auto" w:fill="auto"/>
            <w:noWrap/>
            <w:vAlign w:val="center"/>
            <w:hideMark/>
          </w:tcPr>
          <w:p w14:paraId="2F98ED5B" w14:textId="00BF346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0.393 </w:t>
            </w:r>
          </w:p>
        </w:tc>
      </w:tr>
      <w:tr w:rsidR="001221FA" w:rsidRPr="00902FEF" w14:paraId="125DD880"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79D45AA6"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insurances</w:t>
            </w:r>
          </w:p>
        </w:tc>
        <w:tc>
          <w:tcPr>
            <w:tcW w:w="1283" w:type="dxa"/>
            <w:gridSpan w:val="2"/>
            <w:tcBorders>
              <w:top w:val="nil"/>
              <w:left w:val="nil"/>
              <w:bottom w:val="nil"/>
              <w:right w:val="nil"/>
            </w:tcBorders>
            <w:shd w:val="clear" w:color="auto" w:fill="auto"/>
            <w:noWrap/>
            <w:vAlign w:val="center"/>
            <w:hideMark/>
          </w:tcPr>
          <w:p w14:paraId="62A68458" w14:textId="166B548E"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-0.002</w:t>
            </w:r>
          </w:p>
        </w:tc>
        <w:tc>
          <w:tcPr>
            <w:tcW w:w="1433" w:type="dxa"/>
            <w:gridSpan w:val="2"/>
            <w:tcBorders>
              <w:top w:val="nil"/>
              <w:left w:val="nil"/>
              <w:bottom w:val="nil"/>
              <w:right w:val="nil"/>
            </w:tcBorders>
            <w:shd w:val="clear" w:color="auto" w:fill="auto"/>
            <w:noWrap/>
            <w:vAlign w:val="center"/>
            <w:hideMark/>
          </w:tcPr>
          <w:p w14:paraId="29300F7E" w14:textId="04E3FB2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0.007 </w:t>
            </w:r>
          </w:p>
        </w:tc>
        <w:tc>
          <w:tcPr>
            <w:tcW w:w="1147" w:type="dxa"/>
            <w:gridSpan w:val="2"/>
            <w:tcBorders>
              <w:top w:val="nil"/>
              <w:left w:val="nil"/>
              <w:bottom w:val="nil"/>
              <w:right w:val="nil"/>
            </w:tcBorders>
            <w:shd w:val="clear" w:color="auto" w:fill="auto"/>
            <w:noWrap/>
            <w:vAlign w:val="center"/>
            <w:hideMark/>
          </w:tcPr>
          <w:p w14:paraId="33CF215A" w14:textId="0419A5E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-0.250 </w:t>
            </w:r>
          </w:p>
        </w:tc>
        <w:tc>
          <w:tcPr>
            <w:tcW w:w="1148" w:type="dxa"/>
            <w:tcBorders>
              <w:top w:val="nil"/>
              <w:left w:val="nil"/>
              <w:bottom w:val="nil"/>
              <w:right w:val="nil"/>
            </w:tcBorders>
            <w:shd w:val="clear" w:color="auto" w:fill="auto"/>
            <w:noWrap/>
            <w:vAlign w:val="center"/>
            <w:hideMark/>
          </w:tcPr>
          <w:p w14:paraId="2C3F4599" w14:textId="43CD0849"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0.806 </w:t>
            </w:r>
          </w:p>
        </w:tc>
      </w:tr>
      <w:tr w:rsidR="001221FA" w:rsidRPr="00902FEF" w14:paraId="3205AAF3"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354758C7"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loan</w:t>
            </w:r>
          </w:p>
        </w:tc>
        <w:tc>
          <w:tcPr>
            <w:tcW w:w="1283" w:type="dxa"/>
            <w:gridSpan w:val="2"/>
            <w:tcBorders>
              <w:top w:val="nil"/>
              <w:left w:val="nil"/>
              <w:bottom w:val="nil"/>
              <w:right w:val="nil"/>
            </w:tcBorders>
            <w:shd w:val="clear" w:color="auto" w:fill="auto"/>
            <w:noWrap/>
            <w:vAlign w:val="center"/>
            <w:hideMark/>
          </w:tcPr>
          <w:p w14:paraId="0D259F91" w14:textId="0D45291B"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w:t>
            </w:r>
          </w:p>
        </w:tc>
        <w:tc>
          <w:tcPr>
            <w:tcW w:w="1433" w:type="dxa"/>
            <w:gridSpan w:val="2"/>
            <w:tcBorders>
              <w:top w:val="nil"/>
              <w:left w:val="nil"/>
              <w:bottom w:val="nil"/>
              <w:right w:val="nil"/>
            </w:tcBorders>
            <w:shd w:val="clear" w:color="auto" w:fill="auto"/>
            <w:noWrap/>
            <w:vAlign w:val="center"/>
            <w:hideMark/>
          </w:tcPr>
          <w:p w14:paraId="776725E9" w14:textId="7FEDE11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0.010 </w:t>
            </w:r>
          </w:p>
        </w:tc>
        <w:tc>
          <w:tcPr>
            <w:tcW w:w="1147" w:type="dxa"/>
            <w:gridSpan w:val="2"/>
            <w:tcBorders>
              <w:top w:val="nil"/>
              <w:left w:val="nil"/>
              <w:bottom w:val="nil"/>
              <w:right w:val="nil"/>
            </w:tcBorders>
            <w:shd w:val="clear" w:color="auto" w:fill="auto"/>
            <w:noWrap/>
            <w:vAlign w:val="center"/>
            <w:hideMark/>
          </w:tcPr>
          <w:p w14:paraId="4B264A3D" w14:textId="6AA98A1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0.030 </w:t>
            </w:r>
          </w:p>
        </w:tc>
        <w:tc>
          <w:tcPr>
            <w:tcW w:w="1148" w:type="dxa"/>
            <w:tcBorders>
              <w:top w:val="nil"/>
              <w:left w:val="nil"/>
              <w:bottom w:val="nil"/>
              <w:right w:val="nil"/>
            </w:tcBorders>
            <w:shd w:val="clear" w:color="auto" w:fill="auto"/>
            <w:noWrap/>
            <w:vAlign w:val="center"/>
            <w:hideMark/>
          </w:tcPr>
          <w:p w14:paraId="16FAE3E6" w14:textId="2822425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0.975 </w:t>
            </w:r>
          </w:p>
        </w:tc>
      </w:tr>
      <w:tr w:rsidR="001221FA" w:rsidRPr="00902FEF" w14:paraId="66D3AD68"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E7BEF31"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job</w:t>
            </w:r>
          </w:p>
        </w:tc>
        <w:tc>
          <w:tcPr>
            <w:tcW w:w="1283" w:type="dxa"/>
            <w:gridSpan w:val="2"/>
            <w:tcBorders>
              <w:top w:val="nil"/>
              <w:left w:val="nil"/>
              <w:bottom w:val="nil"/>
              <w:right w:val="nil"/>
            </w:tcBorders>
            <w:shd w:val="clear" w:color="auto" w:fill="auto"/>
            <w:noWrap/>
            <w:vAlign w:val="center"/>
            <w:hideMark/>
          </w:tcPr>
          <w:p w14:paraId="1393E626" w14:textId="51E948D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-0.024*</w:t>
            </w:r>
          </w:p>
        </w:tc>
        <w:tc>
          <w:tcPr>
            <w:tcW w:w="1433" w:type="dxa"/>
            <w:gridSpan w:val="2"/>
            <w:tcBorders>
              <w:top w:val="nil"/>
              <w:left w:val="nil"/>
              <w:bottom w:val="nil"/>
              <w:right w:val="nil"/>
            </w:tcBorders>
            <w:shd w:val="clear" w:color="auto" w:fill="auto"/>
            <w:noWrap/>
            <w:vAlign w:val="center"/>
            <w:hideMark/>
          </w:tcPr>
          <w:p w14:paraId="2BF0EDE3" w14:textId="0AFE15D1"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0.012 </w:t>
            </w:r>
          </w:p>
        </w:tc>
        <w:tc>
          <w:tcPr>
            <w:tcW w:w="1147" w:type="dxa"/>
            <w:gridSpan w:val="2"/>
            <w:tcBorders>
              <w:top w:val="nil"/>
              <w:left w:val="nil"/>
              <w:bottom w:val="nil"/>
              <w:right w:val="nil"/>
            </w:tcBorders>
            <w:shd w:val="clear" w:color="auto" w:fill="auto"/>
            <w:noWrap/>
            <w:vAlign w:val="center"/>
            <w:hideMark/>
          </w:tcPr>
          <w:p w14:paraId="54E2EC23" w14:textId="6475D37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-1.950 </w:t>
            </w:r>
          </w:p>
        </w:tc>
        <w:tc>
          <w:tcPr>
            <w:tcW w:w="1148" w:type="dxa"/>
            <w:tcBorders>
              <w:top w:val="nil"/>
              <w:left w:val="nil"/>
              <w:bottom w:val="nil"/>
              <w:right w:val="nil"/>
            </w:tcBorders>
            <w:shd w:val="clear" w:color="auto" w:fill="auto"/>
            <w:noWrap/>
            <w:vAlign w:val="center"/>
            <w:hideMark/>
          </w:tcPr>
          <w:p w14:paraId="2089F048" w14:textId="6DE64CB7"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0.051 </w:t>
            </w:r>
          </w:p>
        </w:tc>
      </w:tr>
      <w:tr w:rsidR="001221FA" w:rsidRPr="00902FEF" w14:paraId="0F7E5C9B" w14:textId="77777777" w:rsidTr="003960F6">
        <w:trPr>
          <w:trHeight w:val="300"/>
          <w:jc w:val="center"/>
        </w:trPr>
        <w:tc>
          <w:tcPr>
            <w:tcW w:w="0" w:type="auto"/>
            <w:tcBorders>
              <w:top w:val="nil"/>
              <w:left w:val="nil"/>
              <w:right w:val="nil"/>
            </w:tcBorders>
            <w:shd w:val="clear" w:color="auto" w:fill="auto"/>
            <w:noWrap/>
            <w:vAlign w:val="center"/>
            <w:hideMark/>
          </w:tcPr>
          <w:p w14:paraId="61B051E9"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lnsubsidy</w:t>
            </w:r>
          </w:p>
        </w:tc>
        <w:tc>
          <w:tcPr>
            <w:tcW w:w="1283" w:type="dxa"/>
            <w:gridSpan w:val="2"/>
            <w:tcBorders>
              <w:top w:val="nil"/>
              <w:left w:val="nil"/>
              <w:right w:val="nil"/>
            </w:tcBorders>
            <w:shd w:val="clear" w:color="auto" w:fill="auto"/>
            <w:noWrap/>
            <w:vAlign w:val="center"/>
            <w:hideMark/>
          </w:tcPr>
          <w:p w14:paraId="44433D66" w14:textId="7B61C39D"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0.001</w:t>
            </w:r>
          </w:p>
        </w:tc>
        <w:tc>
          <w:tcPr>
            <w:tcW w:w="1433" w:type="dxa"/>
            <w:gridSpan w:val="2"/>
            <w:tcBorders>
              <w:top w:val="nil"/>
              <w:left w:val="nil"/>
              <w:right w:val="nil"/>
            </w:tcBorders>
            <w:shd w:val="clear" w:color="auto" w:fill="auto"/>
            <w:noWrap/>
            <w:vAlign w:val="center"/>
            <w:hideMark/>
          </w:tcPr>
          <w:p w14:paraId="62973F27" w14:textId="6B6C0F5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0.001 </w:t>
            </w:r>
          </w:p>
        </w:tc>
        <w:tc>
          <w:tcPr>
            <w:tcW w:w="1147" w:type="dxa"/>
            <w:gridSpan w:val="2"/>
            <w:tcBorders>
              <w:top w:val="nil"/>
              <w:left w:val="nil"/>
              <w:right w:val="nil"/>
            </w:tcBorders>
            <w:shd w:val="clear" w:color="auto" w:fill="auto"/>
            <w:noWrap/>
            <w:vAlign w:val="center"/>
            <w:hideMark/>
          </w:tcPr>
          <w:p w14:paraId="5F5EB7D9" w14:textId="39174C1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1.290 </w:t>
            </w:r>
          </w:p>
        </w:tc>
        <w:tc>
          <w:tcPr>
            <w:tcW w:w="1148" w:type="dxa"/>
            <w:tcBorders>
              <w:top w:val="nil"/>
              <w:left w:val="nil"/>
              <w:right w:val="nil"/>
            </w:tcBorders>
            <w:shd w:val="clear" w:color="auto" w:fill="auto"/>
            <w:noWrap/>
            <w:vAlign w:val="center"/>
            <w:hideMark/>
          </w:tcPr>
          <w:p w14:paraId="4FBFE343" w14:textId="413142B3"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0.196 </w:t>
            </w:r>
          </w:p>
        </w:tc>
      </w:tr>
      <w:tr w:rsidR="001221FA" w:rsidRPr="00902FEF" w14:paraId="02AF92AD" w14:textId="77777777" w:rsidTr="003960F6">
        <w:trPr>
          <w:trHeight w:val="315"/>
          <w:jc w:val="center"/>
        </w:trPr>
        <w:tc>
          <w:tcPr>
            <w:tcW w:w="0" w:type="auto"/>
            <w:tcBorders>
              <w:top w:val="nil"/>
              <w:left w:val="nil"/>
              <w:right w:val="nil"/>
            </w:tcBorders>
            <w:shd w:val="clear" w:color="auto" w:fill="auto"/>
            <w:noWrap/>
            <w:vAlign w:val="center"/>
            <w:hideMark/>
          </w:tcPr>
          <w:p w14:paraId="7DB362EC" w14:textId="77777777" w:rsidR="001221FA" w:rsidRPr="00902FEF" w:rsidRDefault="001221FA" w:rsidP="001221FA">
            <w:pPr>
              <w:spacing w:after="0" w:line="240" w:lineRule="auto"/>
              <w:jc w:val="both"/>
              <w:rPr>
                <w:rFonts w:ascii="Times New Roman" w:eastAsia="宋体" w:hAnsi="Times New Roman" w:cs="Times New Roman"/>
                <w:i/>
                <w:iCs/>
                <w:color w:val="000000"/>
                <w:sz w:val="21"/>
                <w:szCs w:val="21"/>
              </w:rPr>
            </w:pPr>
            <w:r w:rsidRPr="00902FEF">
              <w:rPr>
                <w:rFonts w:ascii="Times New Roman" w:eastAsia="宋体" w:hAnsi="Times New Roman" w:cs="Times New Roman"/>
                <w:i/>
                <w:iCs/>
                <w:color w:val="000000"/>
                <w:sz w:val="21"/>
                <w:szCs w:val="21"/>
              </w:rPr>
              <w:t>_cons</w:t>
            </w:r>
          </w:p>
        </w:tc>
        <w:tc>
          <w:tcPr>
            <w:tcW w:w="1283" w:type="dxa"/>
            <w:gridSpan w:val="2"/>
            <w:tcBorders>
              <w:top w:val="nil"/>
              <w:left w:val="nil"/>
              <w:right w:val="nil"/>
            </w:tcBorders>
            <w:shd w:val="clear" w:color="auto" w:fill="auto"/>
            <w:noWrap/>
            <w:vAlign w:val="center"/>
            <w:hideMark/>
          </w:tcPr>
          <w:p w14:paraId="65E6F5E9" w14:textId="25F6D64C"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6.764***</w:t>
            </w:r>
          </w:p>
        </w:tc>
        <w:tc>
          <w:tcPr>
            <w:tcW w:w="1433" w:type="dxa"/>
            <w:gridSpan w:val="2"/>
            <w:tcBorders>
              <w:top w:val="nil"/>
              <w:left w:val="nil"/>
              <w:right w:val="nil"/>
            </w:tcBorders>
            <w:shd w:val="clear" w:color="auto" w:fill="auto"/>
            <w:noWrap/>
            <w:vAlign w:val="center"/>
            <w:hideMark/>
          </w:tcPr>
          <w:p w14:paraId="6874E759" w14:textId="405061C0"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0.415 </w:t>
            </w:r>
          </w:p>
        </w:tc>
        <w:tc>
          <w:tcPr>
            <w:tcW w:w="1147" w:type="dxa"/>
            <w:gridSpan w:val="2"/>
            <w:tcBorders>
              <w:top w:val="nil"/>
              <w:left w:val="nil"/>
              <w:right w:val="nil"/>
            </w:tcBorders>
            <w:shd w:val="clear" w:color="auto" w:fill="auto"/>
            <w:noWrap/>
            <w:vAlign w:val="center"/>
            <w:hideMark/>
          </w:tcPr>
          <w:p w14:paraId="67DC3D43" w14:textId="5ED72488"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16.290 </w:t>
            </w:r>
          </w:p>
        </w:tc>
        <w:tc>
          <w:tcPr>
            <w:tcW w:w="1148" w:type="dxa"/>
            <w:tcBorders>
              <w:top w:val="nil"/>
              <w:left w:val="nil"/>
              <w:right w:val="nil"/>
            </w:tcBorders>
            <w:shd w:val="clear" w:color="auto" w:fill="auto"/>
            <w:noWrap/>
            <w:vAlign w:val="center"/>
            <w:hideMark/>
          </w:tcPr>
          <w:p w14:paraId="07271DD1" w14:textId="0FB17B4F" w:rsidR="001221FA" w:rsidRPr="00902FEF" w:rsidRDefault="001221FA" w:rsidP="001221FA">
            <w:pPr>
              <w:spacing w:after="0" w:line="240" w:lineRule="auto"/>
              <w:jc w:val="center"/>
              <w:rPr>
                <w:rFonts w:ascii="Times New Roman" w:eastAsia="宋体" w:hAnsi="Times New Roman" w:cs="Times New Roman"/>
                <w:color w:val="000000"/>
                <w:sz w:val="21"/>
                <w:szCs w:val="21"/>
              </w:rPr>
            </w:pPr>
            <w:r w:rsidRPr="00902FEF">
              <w:rPr>
                <w:rFonts w:ascii="Times New Roman" w:hAnsi="Times New Roman" w:cs="Times New Roman"/>
                <w:color w:val="000000"/>
                <w:sz w:val="21"/>
                <w:szCs w:val="21"/>
              </w:rPr>
              <w:t xml:space="preserve">0.000 </w:t>
            </w:r>
          </w:p>
        </w:tc>
      </w:tr>
      <w:tr w:rsidR="003960F6" w:rsidRPr="00902FEF" w14:paraId="79BE6E2B" w14:textId="77777777" w:rsidTr="00E77105">
        <w:trPr>
          <w:trHeight w:val="315"/>
          <w:jc w:val="center"/>
        </w:trPr>
        <w:tc>
          <w:tcPr>
            <w:tcW w:w="0" w:type="auto"/>
            <w:tcBorders>
              <w:top w:val="nil"/>
              <w:left w:val="nil"/>
              <w:right w:val="nil"/>
            </w:tcBorders>
            <w:shd w:val="clear" w:color="auto" w:fill="auto"/>
            <w:noWrap/>
            <w:vAlign w:val="center"/>
          </w:tcPr>
          <w:p w14:paraId="249AAFB8" w14:textId="4508AC13" w:rsidR="003960F6" w:rsidRPr="00902FEF" w:rsidRDefault="003960F6" w:rsidP="00A977E6">
            <w:pPr>
              <w:spacing w:after="0" w:line="240" w:lineRule="auto"/>
              <w:jc w:val="both"/>
              <w:rPr>
                <w:rFonts w:ascii="Times New Roman" w:eastAsia="宋体" w:hAnsi="Times New Roman" w:cs="Times New Roman"/>
                <w:iCs/>
                <w:color w:val="000000"/>
                <w:sz w:val="21"/>
                <w:szCs w:val="21"/>
              </w:rPr>
            </w:pPr>
            <w:r w:rsidRPr="00902FEF">
              <w:rPr>
                <w:rFonts w:ascii="Times New Roman" w:eastAsia="宋体" w:hAnsi="Times New Roman" w:cs="Times New Roman"/>
                <w:iCs/>
                <w:color w:val="000000"/>
                <w:sz w:val="21"/>
                <w:szCs w:val="21"/>
              </w:rPr>
              <w:t>年份效应</w:t>
            </w:r>
            <w:r w:rsidR="00A977E6">
              <w:rPr>
                <w:rFonts w:ascii="Times New Roman" w:eastAsia="宋体" w:hAnsi="Times New Roman" w:cs="Times New Roman" w:hint="eastAsia"/>
                <w:iCs/>
                <w:color w:val="000000"/>
                <w:sz w:val="21"/>
                <w:szCs w:val="21"/>
              </w:rPr>
              <w:t>检验</w:t>
            </w:r>
          </w:p>
        </w:tc>
        <w:tc>
          <w:tcPr>
            <w:tcW w:w="1252" w:type="dxa"/>
            <w:tcBorders>
              <w:top w:val="nil"/>
              <w:left w:val="nil"/>
              <w:right w:val="nil"/>
            </w:tcBorders>
            <w:shd w:val="clear" w:color="auto" w:fill="auto"/>
            <w:noWrap/>
            <w:vAlign w:val="center"/>
          </w:tcPr>
          <w:p w14:paraId="73CEE4B6" w14:textId="48BB093B" w:rsidR="003960F6" w:rsidRPr="00902FEF" w:rsidRDefault="003960F6"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0.000</w:t>
            </w:r>
          </w:p>
        </w:tc>
        <w:tc>
          <w:tcPr>
            <w:tcW w:w="1253" w:type="dxa"/>
            <w:gridSpan w:val="2"/>
            <w:tcBorders>
              <w:top w:val="nil"/>
              <w:left w:val="nil"/>
              <w:right w:val="nil"/>
            </w:tcBorders>
            <w:shd w:val="clear" w:color="auto" w:fill="auto"/>
            <w:vAlign w:val="center"/>
          </w:tcPr>
          <w:p w14:paraId="632922DC"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3C2B3ECB" w14:textId="77777777"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c>
          <w:tcPr>
            <w:tcW w:w="1253" w:type="dxa"/>
            <w:gridSpan w:val="2"/>
            <w:tcBorders>
              <w:top w:val="nil"/>
              <w:left w:val="nil"/>
              <w:right w:val="nil"/>
            </w:tcBorders>
            <w:shd w:val="clear" w:color="auto" w:fill="auto"/>
            <w:vAlign w:val="center"/>
          </w:tcPr>
          <w:p w14:paraId="5D53FA83" w14:textId="4580A88C" w:rsidR="003960F6" w:rsidRPr="00902FEF" w:rsidRDefault="003960F6" w:rsidP="008C5DBF">
            <w:pPr>
              <w:spacing w:after="0" w:line="240" w:lineRule="auto"/>
              <w:jc w:val="both"/>
              <w:rPr>
                <w:rFonts w:ascii="Times New Roman" w:eastAsia="宋体" w:hAnsi="Times New Roman" w:cs="Times New Roman"/>
                <w:color w:val="000000"/>
                <w:sz w:val="21"/>
                <w:szCs w:val="21"/>
              </w:rPr>
            </w:pPr>
          </w:p>
        </w:tc>
      </w:tr>
      <w:tr w:rsidR="008C5DBF" w:rsidRPr="00902FEF" w14:paraId="7E54773A" w14:textId="77777777" w:rsidTr="003960F6">
        <w:trPr>
          <w:trHeight w:val="300"/>
          <w:jc w:val="center"/>
        </w:trPr>
        <w:tc>
          <w:tcPr>
            <w:tcW w:w="0" w:type="auto"/>
            <w:tcBorders>
              <w:top w:val="nil"/>
              <w:left w:val="nil"/>
              <w:bottom w:val="nil"/>
              <w:right w:val="nil"/>
            </w:tcBorders>
            <w:shd w:val="clear" w:color="auto" w:fill="auto"/>
            <w:noWrap/>
            <w:vAlign w:val="center"/>
            <w:hideMark/>
          </w:tcPr>
          <w:p w14:paraId="19956E1F"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F</w:t>
            </w:r>
            <w:r w:rsidRPr="00902FEF">
              <w:rPr>
                <w:rFonts w:ascii="Times New Roman" w:eastAsia="宋体" w:hAnsi="Times New Roman" w:cs="Times New Roman"/>
                <w:color w:val="000000"/>
                <w:sz w:val="21"/>
                <w:szCs w:val="21"/>
              </w:rPr>
              <w:t>值</w:t>
            </w:r>
          </w:p>
        </w:tc>
        <w:tc>
          <w:tcPr>
            <w:tcW w:w="5011" w:type="dxa"/>
            <w:gridSpan w:val="7"/>
            <w:tcBorders>
              <w:top w:val="nil"/>
              <w:left w:val="nil"/>
              <w:bottom w:val="nil"/>
              <w:right w:val="nil"/>
            </w:tcBorders>
            <w:shd w:val="clear" w:color="auto" w:fill="auto"/>
            <w:noWrap/>
            <w:vAlign w:val="center"/>
            <w:hideMark/>
          </w:tcPr>
          <w:p w14:paraId="14AE508A" w14:textId="5E3C08AD" w:rsidR="008C5DBF" w:rsidRPr="00902FEF" w:rsidRDefault="001221FA" w:rsidP="001221FA">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14.610</w:t>
            </w:r>
          </w:p>
        </w:tc>
      </w:tr>
      <w:tr w:rsidR="008C5DBF" w:rsidRPr="00902FEF" w14:paraId="3187B2BA" w14:textId="77777777" w:rsidTr="003960F6">
        <w:trPr>
          <w:trHeight w:val="315"/>
          <w:jc w:val="center"/>
        </w:trPr>
        <w:tc>
          <w:tcPr>
            <w:tcW w:w="0" w:type="auto"/>
            <w:tcBorders>
              <w:top w:val="nil"/>
              <w:left w:val="nil"/>
              <w:right w:val="nil"/>
            </w:tcBorders>
            <w:shd w:val="clear" w:color="auto" w:fill="auto"/>
            <w:noWrap/>
            <w:vAlign w:val="center"/>
            <w:hideMark/>
          </w:tcPr>
          <w:p w14:paraId="096ED5A6" w14:textId="77777777" w:rsidR="008C5DBF" w:rsidRPr="00902FEF" w:rsidRDefault="008C5DBF" w:rsidP="008C5DBF">
            <w:pPr>
              <w:spacing w:after="0" w:line="240" w:lineRule="auto"/>
              <w:jc w:val="both"/>
              <w:rPr>
                <w:rFonts w:ascii="Times New Roman" w:eastAsia="宋体" w:hAnsi="Times New Roman" w:cs="Times New Roman"/>
                <w:color w:val="000000"/>
                <w:sz w:val="21"/>
                <w:szCs w:val="21"/>
              </w:rPr>
            </w:pPr>
            <w:r w:rsidRPr="00902FEF">
              <w:rPr>
                <w:rFonts w:ascii="Times New Roman" w:eastAsia="宋体" w:hAnsi="Times New Roman" w:cs="Times New Roman"/>
                <w:color w:val="000000"/>
                <w:sz w:val="21"/>
                <w:szCs w:val="21"/>
              </w:rPr>
              <w:t>P</w:t>
            </w:r>
            <w:r w:rsidRPr="00902FEF">
              <w:rPr>
                <w:rFonts w:ascii="Times New Roman" w:eastAsia="宋体" w:hAnsi="Times New Roman" w:cs="Times New Roman"/>
                <w:color w:val="000000"/>
                <w:sz w:val="21"/>
                <w:szCs w:val="21"/>
              </w:rPr>
              <w:t>值</w:t>
            </w:r>
          </w:p>
        </w:tc>
        <w:tc>
          <w:tcPr>
            <w:tcW w:w="5011" w:type="dxa"/>
            <w:gridSpan w:val="7"/>
            <w:tcBorders>
              <w:top w:val="nil"/>
              <w:left w:val="nil"/>
              <w:right w:val="nil"/>
            </w:tcBorders>
            <w:shd w:val="clear" w:color="auto" w:fill="auto"/>
            <w:noWrap/>
            <w:vAlign w:val="center"/>
            <w:hideMark/>
          </w:tcPr>
          <w:p w14:paraId="7C06F23B" w14:textId="77777777" w:rsidR="008C5DBF" w:rsidRPr="00902FEF" w:rsidRDefault="008C5DBF" w:rsidP="008C5DBF">
            <w:pPr>
              <w:spacing w:after="0" w:line="240" w:lineRule="auto"/>
              <w:jc w:val="both"/>
              <w:rPr>
                <w:rFonts w:ascii="Times New Roman" w:eastAsia="Times New Roman" w:hAnsi="Times New Roman" w:cs="Times New Roman"/>
                <w:sz w:val="21"/>
                <w:szCs w:val="21"/>
              </w:rPr>
            </w:pPr>
            <w:r w:rsidRPr="00902FEF">
              <w:rPr>
                <w:rFonts w:ascii="Times New Roman" w:eastAsia="宋体" w:hAnsi="Times New Roman" w:cs="Times New Roman"/>
                <w:color w:val="000000"/>
                <w:sz w:val="21"/>
                <w:szCs w:val="21"/>
              </w:rPr>
              <w:t>0.000</w:t>
            </w:r>
          </w:p>
        </w:tc>
      </w:tr>
      <w:tr w:rsidR="008C5DBF" w:rsidRPr="00EA512A" w14:paraId="0A220370" w14:textId="77777777" w:rsidTr="003960F6">
        <w:trPr>
          <w:trHeight w:val="300"/>
          <w:jc w:val="center"/>
        </w:trPr>
        <w:tc>
          <w:tcPr>
            <w:tcW w:w="0" w:type="auto"/>
            <w:tcBorders>
              <w:left w:val="nil"/>
              <w:right w:val="nil"/>
            </w:tcBorders>
            <w:shd w:val="clear" w:color="auto" w:fill="auto"/>
            <w:noWrap/>
            <w:vAlign w:val="center"/>
            <w:hideMark/>
          </w:tcPr>
          <w:p w14:paraId="3DE0559F" w14:textId="77777777" w:rsidR="008C5DBF" w:rsidRPr="00EA512A" w:rsidRDefault="008C5DBF" w:rsidP="008C5DBF">
            <w:pPr>
              <w:spacing w:after="0" w:line="240" w:lineRule="auto"/>
              <w:jc w:val="both"/>
              <w:rPr>
                <w:rFonts w:ascii="Times New Roman" w:eastAsia="宋体" w:hAnsi="Times New Roman" w:cs="Times New Roman"/>
                <w:b/>
                <w:color w:val="000000"/>
                <w:sz w:val="21"/>
                <w:szCs w:val="21"/>
              </w:rPr>
            </w:pPr>
            <w:r w:rsidRPr="00EA512A">
              <w:rPr>
                <w:rFonts w:ascii="Times New Roman" w:eastAsia="宋体" w:hAnsi="Times New Roman" w:cs="Times New Roman"/>
                <w:b/>
                <w:color w:val="000000"/>
                <w:sz w:val="21"/>
                <w:szCs w:val="21"/>
              </w:rPr>
              <w:t>样本数量</w:t>
            </w:r>
          </w:p>
        </w:tc>
        <w:tc>
          <w:tcPr>
            <w:tcW w:w="5011" w:type="dxa"/>
            <w:gridSpan w:val="7"/>
            <w:tcBorders>
              <w:left w:val="nil"/>
              <w:right w:val="nil"/>
            </w:tcBorders>
            <w:shd w:val="clear" w:color="auto" w:fill="auto"/>
            <w:noWrap/>
            <w:vAlign w:val="center"/>
            <w:hideMark/>
          </w:tcPr>
          <w:p w14:paraId="62419C9C" w14:textId="0C3AB180" w:rsidR="008C5DBF" w:rsidRPr="00EA512A" w:rsidRDefault="008C5DBF" w:rsidP="001221FA">
            <w:pPr>
              <w:spacing w:after="0" w:line="240" w:lineRule="auto"/>
              <w:jc w:val="both"/>
              <w:rPr>
                <w:rFonts w:ascii="Times New Roman" w:eastAsia="Times New Roman" w:hAnsi="Times New Roman" w:cs="Times New Roman"/>
                <w:b/>
                <w:sz w:val="21"/>
                <w:szCs w:val="21"/>
              </w:rPr>
            </w:pPr>
            <w:r w:rsidRPr="00EA512A">
              <w:rPr>
                <w:rFonts w:ascii="Times New Roman" w:eastAsia="宋体" w:hAnsi="Times New Roman" w:cs="Times New Roman"/>
                <w:b/>
                <w:color w:val="000000"/>
                <w:sz w:val="21"/>
                <w:szCs w:val="21"/>
              </w:rPr>
              <w:t>N=9</w:t>
            </w:r>
            <w:r w:rsidR="001221FA" w:rsidRPr="00EA512A">
              <w:rPr>
                <w:rFonts w:ascii="Times New Roman" w:eastAsia="宋体" w:hAnsi="Times New Roman" w:cs="Times New Roman"/>
                <w:b/>
                <w:color w:val="000000"/>
                <w:sz w:val="21"/>
                <w:szCs w:val="21"/>
              </w:rPr>
              <w:t>790</w:t>
            </w:r>
            <w:r w:rsidRPr="00EA512A">
              <w:rPr>
                <w:rFonts w:ascii="Times New Roman" w:eastAsia="宋体" w:hAnsi="Times New Roman" w:cs="Times New Roman"/>
                <w:b/>
                <w:color w:val="000000"/>
                <w:sz w:val="21"/>
                <w:szCs w:val="21"/>
              </w:rPr>
              <w:t>，</w:t>
            </w:r>
            <w:r w:rsidRPr="00EA512A">
              <w:rPr>
                <w:rFonts w:ascii="Times New Roman" w:eastAsia="宋体" w:hAnsi="Times New Roman" w:cs="Times New Roman"/>
                <w:b/>
                <w:color w:val="000000"/>
                <w:sz w:val="21"/>
                <w:szCs w:val="21"/>
              </w:rPr>
              <w:t>n=</w:t>
            </w:r>
            <w:r w:rsidR="001221FA" w:rsidRPr="00EA512A">
              <w:rPr>
                <w:rFonts w:ascii="Times New Roman" w:eastAsia="宋体" w:hAnsi="Times New Roman" w:cs="Times New Roman"/>
                <w:b/>
                <w:color w:val="000000"/>
                <w:sz w:val="21"/>
                <w:szCs w:val="21"/>
              </w:rPr>
              <w:t>3132</w:t>
            </w:r>
          </w:p>
        </w:tc>
      </w:tr>
      <w:tr w:rsidR="008C5DBF" w:rsidRPr="00902FEF" w14:paraId="2289EA87" w14:textId="77777777" w:rsidTr="003960F6">
        <w:trPr>
          <w:trHeight w:val="300"/>
          <w:jc w:val="center"/>
        </w:trPr>
        <w:tc>
          <w:tcPr>
            <w:tcW w:w="6834" w:type="dxa"/>
            <w:gridSpan w:val="8"/>
            <w:tcBorders>
              <w:top w:val="single" w:sz="12" w:space="0" w:color="auto"/>
              <w:left w:val="nil"/>
              <w:right w:val="nil"/>
            </w:tcBorders>
            <w:shd w:val="clear" w:color="auto" w:fill="auto"/>
            <w:noWrap/>
            <w:vAlign w:val="center"/>
          </w:tcPr>
          <w:p w14:paraId="55EA8F57" w14:textId="77777777" w:rsidR="008C5DBF" w:rsidRPr="00902FEF" w:rsidRDefault="008C5DBF" w:rsidP="008C5DBF">
            <w:pPr>
              <w:spacing w:after="0" w:line="240" w:lineRule="auto"/>
              <w:jc w:val="both"/>
              <w:rPr>
                <w:rFonts w:ascii="Times New Roman" w:hAnsi="Times New Roman" w:cs="Times New Roman"/>
                <w:color w:val="000000"/>
                <w:sz w:val="18"/>
                <w:szCs w:val="18"/>
              </w:rPr>
            </w:pPr>
            <w:r w:rsidRPr="00902FEF">
              <w:rPr>
                <w:rFonts w:ascii="Times New Roman" w:hAnsi="Times New Roman" w:cs="Times New Roman"/>
                <w:sz w:val="18"/>
                <w:szCs w:val="18"/>
              </w:rPr>
              <w:t>说明：</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w:t>
            </w:r>
            <w:r w:rsidRPr="00902FEF">
              <w:rPr>
                <w:rFonts w:ascii="Times New Roman" w:hAnsi="Times New Roman" w:cs="Times New Roman"/>
                <w:sz w:val="18"/>
                <w:szCs w:val="18"/>
              </w:rPr>
              <w:t>和</w:t>
            </w:r>
            <w:r w:rsidRPr="00902FEF">
              <w:rPr>
                <w:rFonts w:ascii="Times New Roman" w:hAnsi="Times New Roman" w:cs="Times New Roman"/>
                <w:sz w:val="18"/>
                <w:szCs w:val="18"/>
              </w:rPr>
              <w:t>*</w:t>
            </w:r>
            <w:r w:rsidRPr="00902FEF">
              <w:rPr>
                <w:rFonts w:ascii="Times New Roman" w:hAnsi="Times New Roman" w:cs="Times New Roman"/>
                <w:sz w:val="18"/>
                <w:szCs w:val="18"/>
              </w:rPr>
              <w:t>分别表示</w:t>
            </w:r>
            <w:r w:rsidRPr="00902FEF">
              <w:rPr>
                <w:rFonts w:ascii="Times New Roman" w:hAnsi="Times New Roman" w:cs="Times New Roman"/>
                <w:sz w:val="18"/>
                <w:szCs w:val="18"/>
              </w:rPr>
              <w:t>1%</w:t>
            </w:r>
            <w:r w:rsidRPr="00902FEF">
              <w:rPr>
                <w:rFonts w:ascii="Times New Roman" w:hAnsi="Times New Roman" w:cs="Times New Roman"/>
                <w:sz w:val="18"/>
                <w:szCs w:val="18"/>
              </w:rPr>
              <w:t>、</w:t>
            </w:r>
            <w:r w:rsidRPr="00902FEF">
              <w:rPr>
                <w:rFonts w:ascii="Times New Roman" w:hAnsi="Times New Roman" w:cs="Times New Roman"/>
                <w:sz w:val="18"/>
                <w:szCs w:val="18"/>
              </w:rPr>
              <w:t>5%</w:t>
            </w:r>
            <w:r w:rsidRPr="00902FEF">
              <w:rPr>
                <w:rFonts w:ascii="Times New Roman" w:hAnsi="Times New Roman" w:cs="Times New Roman"/>
                <w:sz w:val="18"/>
                <w:szCs w:val="18"/>
              </w:rPr>
              <w:t>和</w:t>
            </w:r>
            <w:r w:rsidRPr="00902FEF">
              <w:rPr>
                <w:rFonts w:ascii="Times New Roman" w:hAnsi="Times New Roman" w:cs="Times New Roman"/>
                <w:sz w:val="18"/>
                <w:szCs w:val="18"/>
              </w:rPr>
              <w:t>10%</w:t>
            </w:r>
            <w:r w:rsidRPr="00902FEF">
              <w:rPr>
                <w:rFonts w:ascii="Times New Roman" w:hAnsi="Times New Roman" w:cs="Times New Roman"/>
                <w:sz w:val="18"/>
                <w:szCs w:val="18"/>
              </w:rPr>
              <w:t>的显著性水平。</w:t>
            </w:r>
          </w:p>
        </w:tc>
      </w:tr>
    </w:tbl>
    <w:p w14:paraId="3C931983" w14:textId="77777777" w:rsidR="00344B4D" w:rsidRPr="008C5DBF" w:rsidRDefault="00344B4D" w:rsidP="00344B4D">
      <w:pPr>
        <w:spacing w:after="0" w:line="240" w:lineRule="auto"/>
        <w:jc w:val="both"/>
        <w:rPr>
          <w:rFonts w:ascii="Times New Roman" w:hAnsi="Times New Roman" w:cs="Times New Roman"/>
          <w:sz w:val="18"/>
          <w:szCs w:val="18"/>
        </w:rPr>
        <w:sectPr w:rsidR="00344B4D" w:rsidRPr="008C5DBF" w:rsidSect="00E46361">
          <w:headerReference w:type="default" r:id="rId46"/>
          <w:pgSz w:w="11906" w:h="16838"/>
          <w:pgMar w:top="1701" w:right="1418" w:bottom="1418" w:left="1701" w:header="1417" w:footer="1020" w:gutter="0"/>
          <w:cols w:space="425"/>
          <w:docGrid w:type="lines" w:linePitch="326"/>
        </w:sectPr>
      </w:pPr>
    </w:p>
    <w:p w14:paraId="4872A9B9" w14:textId="47F5A738"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7" w:name="_Toc4362500"/>
      <w:r>
        <w:rPr>
          <w:rFonts w:ascii="Times New Roman" w:eastAsia="黑体" w:hAnsi="Times New Roman" w:cs="Times New Roman"/>
          <w:sz w:val="28"/>
          <w:szCs w:val="28"/>
        </w:rPr>
        <w:lastRenderedPageBreak/>
        <w:t>4</w:t>
      </w:r>
      <w:r w:rsidRPr="000F3C3A">
        <w:rPr>
          <w:rFonts w:ascii="Times New Roman" w:eastAsia="黑体" w:hAnsi="Times New Roman" w:cs="Times New Roman"/>
          <w:sz w:val="28"/>
          <w:szCs w:val="28"/>
        </w:rPr>
        <w:t>.</w:t>
      </w:r>
      <w:r w:rsidR="00DA25B8">
        <w:rPr>
          <w:rFonts w:ascii="Times New Roman" w:eastAsia="黑体" w:hAnsi="Times New Roman" w:cs="Times New Roman"/>
          <w:sz w:val="28"/>
          <w:szCs w:val="28"/>
        </w:rPr>
        <w:t>4</w:t>
      </w:r>
      <w:r w:rsidRPr="000F3C3A">
        <w:rPr>
          <w:rFonts w:ascii="Times New Roman" w:eastAsia="黑体" w:hAnsi="Times New Roman" w:cs="Times New Roman"/>
          <w:sz w:val="28"/>
          <w:szCs w:val="28"/>
        </w:rPr>
        <w:t xml:space="preserve">  </w:t>
      </w:r>
      <w:r w:rsidR="0028563F">
        <w:rPr>
          <w:rFonts w:ascii="Times New Roman" w:eastAsia="黑体" w:hAnsi="Times New Roman" w:cs="Times New Roman" w:hint="eastAsia"/>
          <w:sz w:val="28"/>
          <w:szCs w:val="28"/>
        </w:rPr>
        <w:t>单产与规模关系</w:t>
      </w:r>
      <w:r w:rsidR="008D1CB4">
        <w:rPr>
          <w:rFonts w:ascii="Times New Roman" w:eastAsia="黑体" w:hAnsi="Times New Roman" w:cs="Times New Roman" w:hint="eastAsia"/>
          <w:sz w:val="28"/>
          <w:szCs w:val="28"/>
        </w:rPr>
        <w:t>成因的推测</w:t>
      </w:r>
      <w:bookmarkEnd w:id="37"/>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55BCDC71"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[60, 61]</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w:t>
      </w:r>
      <w:r w:rsidR="005579E6">
        <w:rPr>
          <w:rFonts w:ascii="Times New Roman" w:hAnsi="Times New Roman" w:cs="Times New Roman" w:hint="eastAsia"/>
          <w:sz w:val="24"/>
          <w:szCs w:val="24"/>
        </w:rPr>
        <w:lastRenderedPageBreak/>
        <w:t>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4243036F" w14:textId="791731F2" w:rsidR="001C48DE" w:rsidRDefault="001C48DE" w:rsidP="001C48DE">
      <w:pPr>
        <w:spacing w:beforeLines="100" w:before="326" w:afterLines="100" w:after="326" w:line="400" w:lineRule="exact"/>
        <w:outlineLvl w:val="1"/>
        <w:rPr>
          <w:rFonts w:ascii="Times New Roman" w:eastAsia="黑体" w:hAnsi="Times New Roman" w:cs="Times New Roman"/>
          <w:sz w:val="28"/>
          <w:szCs w:val="28"/>
        </w:rPr>
      </w:pPr>
      <w:bookmarkStart w:id="38" w:name="_Toc4362501"/>
      <w:r>
        <w:rPr>
          <w:rFonts w:ascii="Times New Roman" w:eastAsia="黑体" w:hAnsi="Times New Roman" w:cs="Times New Roman" w:hint="eastAsia"/>
          <w:sz w:val="28"/>
          <w:szCs w:val="28"/>
        </w:rPr>
        <w:t>4</w:t>
      </w:r>
      <w:r>
        <w:rPr>
          <w:rFonts w:ascii="Times New Roman" w:eastAsia="黑体" w:hAnsi="Times New Roman" w:cs="Times New Roman"/>
          <w:sz w:val="28"/>
          <w:szCs w:val="28"/>
        </w:rPr>
        <w:t>.</w:t>
      </w:r>
      <w:r w:rsidR="00DA25B8">
        <w:rPr>
          <w:rFonts w:ascii="Times New Roman" w:eastAsia="黑体" w:hAnsi="Times New Roman" w:cs="Times New Roman"/>
          <w:sz w:val="28"/>
          <w:szCs w:val="28"/>
        </w:rPr>
        <w:t>5</w:t>
      </w:r>
      <w:r>
        <w:rPr>
          <w:rFonts w:ascii="Times New Roman" w:eastAsia="黑体" w:hAnsi="Times New Roman" w:cs="Times New Roman"/>
          <w:sz w:val="28"/>
          <w:szCs w:val="28"/>
        </w:rPr>
        <w:t xml:space="preserve">  </w:t>
      </w:r>
      <w:r w:rsidR="00DA08F3">
        <w:rPr>
          <w:rFonts w:ascii="Times New Roman" w:eastAsia="黑体" w:hAnsi="Times New Roman" w:cs="Times New Roman" w:hint="eastAsia"/>
          <w:sz w:val="28"/>
          <w:szCs w:val="28"/>
        </w:rPr>
        <w:t>与已有</w:t>
      </w:r>
      <w:r>
        <w:rPr>
          <w:rFonts w:ascii="Times New Roman" w:eastAsia="黑体" w:hAnsi="Times New Roman" w:cs="Times New Roman" w:hint="eastAsia"/>
          <w:sz w:val="28"/>
          <w:szCs w:val="28"/>
        </w:rPr>
        <w:t>研究结果的对比</w:t>
      </w:r>
      <w:bookmarkEnd w:id="38"/>
    </w:p>
    <w:p w14:paraId="6F1EDA5C" w14:textId="77777777" w:rsidR="00F9465C" w:rsidRDefault="0086108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梳理当前以小麦、水稻和玉米为研究对象的文献，计算</w:t>
      </w:r>
      <w:r w:rsidR="001C48DE">
        <w:rPr>
          <w:rFonts w:ascii="Times New Roman" w:hAnsi="Times New Roman" w:cs="Times New Roman" w:hint="eastAsia"/>
          <w:sz w:val="24"/>
          <w:szCs w:val="24"/>
        </w:rPr>
        <w:t>对比各自的规模</w:t>
      </w:r>
      <w:r>
        <w:rPr>
          <w:rFonts w:ascii="Times New Roman" w:hAnsi="Times New Roman" w:cs="Times New Roman" w:hint="eastAsia"/>
          <w:sz w:val="24"/>
          <w:szCs w:val="24"/>
        </w:rPr>
        <w:t>产出</w:t>
      </w:r>
      <w:r w:rsidR="001C48DE">
        <w:rPr>
          <w:rFonts w:ascii="Times New Roman" w:hAnsi="Times New Roman" w:cs="Times New Roman" w:hint="eastAsia"/>
          <w:sz w:val="24"/>
          <w:szCs w:val="24"/>
        </w:rPr>
        <w:t>弹性，</w:t>
      </w:r>
      <w:r w:rsidR="00DA3105">
        <w:rPr>
          <w:rFonts w:ascii="Times New Roman" w:hAnsi="Times New Roman" w:cs="Times New Roman" w:hint="eastAsia"/>
          <w:sz w:val="24"/>
          <w:szCs w:val="24"/>
        </w:rPr>
        <w:t>总结</w:t>
      </w:r>
      <w:r w:rsidR="001C48DE">
        <w:rPr>
          <w:rFonts w:ascii="Times New Roman" w:hAnsi="Times New Roman" w:cs="Times New Roman" w:hint="eastAsia"/>
          <w:sz w:val="24"/>
          <w:szCs w:val="24"/>
        </w:rPr>
        <w:t>共性与特性。本研究所得一熟玉米规模弹性不显著，两熟玉米产出弹性显著为正（</w:t>
      </w:r>
      <w:r w:rsidR="001C48DE">
        <w:rPr>
          <w:rFonts w:ascii="Times New Roman" w:hAnsi="Times New Roman" w:cs="Times New Roman" w:hint="eastAsia"/>
          <w:sz w:val="24"/>
          <w:szCs w:val="24"/>
        </w:rPr>
        <w:t>0</w:t>
      </w:r>
      <w:r w:rsidR="001C48DE">
        <w:rPr>
          <w:rFonts w:ascii="Times New Roman" w:hAnsi="Times New Roman" w:cs="Times New Roman"/>
          <w:sz w:val="24"/>
          <w:szCs w:val="24"/>
        </w:rPr>
        <w:t>.034</w:t>
      </w:r>
      <w:r w:rsidR="001C48DE">
        <w:rPr>
          <w:rFonts w:ascii="Times New Roman" w:hAnsi="Times New Roman" w:cs="Times New Roman" w:hint="eastAsia"/>
          <w:sz w:val="24"/>
          <w:szCs w:val="24"/>
        </w:rPr>
        <w:t>），与陈杰和苏群的研究结果为相似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NE.Ref.{DAEDA35A-8896-4DBA-9818-5C8D146898FC}</w:instrText>
      </w:r>
      <w:r w:rsidR="001C48DE">
        <w:rPr>
          <w:rFonts w:ascii="Times New Roman" w:hAnsi="Times New Roman" w:cs="Times New Roman"/>
          <w:sz w:val="24"/>
          <w:szCs w:val="24"/>
        </w:rPr>
        <w:fldChar w:fldCharType="separate"/>
      </w:r>
      <w:r w:rsidR="001C48DE">
        <w:rPr>
          <w:rFonts w:ascii="Times New Roman" w:hAnsi="Times New Roman" w:cs="Times New Roman"/>
          <w:color w:val="080000"/>
          <w:sz w:val="24"/>
          <w:szCs w:val="24"/>
          <w:vertAlign w:val="superscript"/>
        </w:rPr>
        <w:t>[31]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，其他文献中大多数玉米规模弹性均显著为负，</w:t>
      </w:r>
      <w:r w:rsidR="001C48DE">
        <w:rPr>
          <w:rFonts w:ascii="Times New Roman" w:hAnsi="Times New Roman" w:cs="Times New Roman"/>
          <w:sz w:val="24"/>
          <w:szCs w:val="24"/>
        </w:rPr>
        <w:t>与</w:t>
      </w:r>
      <w:r w:rsidR="001C48DE">
        <w:rPr>
          <w:rFonts w:ascii="Times New Roman" w:hAnsi="Times New Roman" w:cs="Times New Roman" w:hint="eastAsia"/>
          <w:sz w:val="24"/>
          <w:szCs w:val="24"/>
        </w:rPr>
        <w:t>本文差别较大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NE.Ref.{DCF270A3-1EE5-4518-B9F7-2AC4CF7812C2}</w:instrText>
      </w:r>
      <w:r w:rsidR="001C48DE">
        <w:rPr>
          <w:rFonts w:ascii="Times New Roman" w:hAnsi="Times New Roman" w:cs="Times New Roman"/>
          <w:sz w:val="24"/>
          <w:szCs w:val="24"/>
        </w:rPr>
        <w:fldChar w:fldCharType="separate"/>
      </w:r>
      <w:r w:rsidR="001C48DE">
        <w:rPr>
          <w:rFonts w:ascii="Times New Roman" w:hAnsi="Times New Roman" w:cs="Times New Roman"/>
          <w:color w:val="080000"/>
          <w:sz w:val="24"/>
          <w:szCs w:val="24"/>
          <w:vertAlign w:val="superscript"/>
        </w:rPr>
        <w:t>[19, 54]</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。两熟小麦规模弹性显著为负（</w:t>
      </w:r>
      <w:r w:rsidR="001C48DE">
        <w:rPr>
          <w:rFonts w:ascii="Times New Roman" w:hAnsi="Times New Roman" w:cs="Times New Roman" w:hint="eastAsia"/>
          <w:sz w:val="24"/>
          <w:szCs w:val="24"/>
        </w:rPr>
        <w:t>-</w:t>
      </w:r>
      <w:r w:rsidR="001C48DE">
        <w:rPr>
          <w:rFonts w:ascii="Times New Roman" w:hAnsi="Times New Roman" w:cs="Times New Roman"/>
          <w:sz w:val="24"/>
          <w:szCs w:val="24"/>
        </w:rPr>
        <w:t>0.038</w:t>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程申研究</w:t>
      </w:r>
      <w:r w:rsidR="00B32F0D">
        <w:rPr>
          <w:rFonts w:ascii="Times New Roman" w:hAnsi="Times New Roman" w:cs="Times New Roman" w:hint="eastAsia"/>
          <w:sz w:val="24"/>
          <w:szCs w:val="24"/>
        </w:rPr>
        <w:t>所得相近</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NE.Ref.{9E76CB3A-61B8-402C-A68A-54FDCE5033A8}</w:instrText>
      </w:r>
      <w:r w:rsidR="001C48DE">
        <w:rPr>
          <w:rFonts w:ascii="Times New Roman" w:hAnsi="Times New Roman" w:cs="Times New Roman"/>
          <w:sz w:val="24"/>
          <w:szCs w:val="24"/>
        </w:rPr>
        <w:fldChar w:fldCharType="separate"/>
      </w:r>
      <w:r w:rsidR="001C48DE">
        <w:rPr>
          <w:rFonts w:ascii="Times New Roman" w:hAnsi="Times New Roman" w:cs="Times New Roman"/>
          <w:color w:val="080000"/>
          <w:sz w:val="24"/>
          <w:szCs w:val="24"/>
          <w:vertAlign w:val="superscript"/>
        </w:rPr>
        <w:t>[19]</w:t>
      </w:r>
      <w:r w:rsidR="001C48DE">
        <w:rPr>
          <w:rFonts w:ascii="Times New Roman" w:hAnsi="Times New Roman" w:cs="Times New Roman"/>
          <w:sz w:val="24"/>
          <w:szCs w:val="24"/>
        </w:rPr>
        <w:fldChar w:fldCharType="end"/>
      </w:r>
      <w:r w:rsidR="00AC1151">
        <w:rPr>
          <w:rFonts w:ascii="Times New Roman" w:hAnsi="Times New Roman" w:cs="Times New Roman" w:hint="eastAsia"/>
          <w:sz w:val="24"/>
          <w:szCs w:val="24"/>
        </w:rPr>
        <w:t>，</w:t>
      </w:r>
      <w:r w:rsidR="001C48DE">
        <w:rPr>
          <w:rFonts w:ascii="Times New Roman" w:hAnsi="Times New Roman" w:cs="Times New Roman" w:hint="eastAsia"/>
          <w:sz w:val="24"/>
          <w:szCs w:val="24"/>
        </w:rPr>
        <w:t>规模弹性都在</w:t>
      </w:r>
      <w:r w:rsidR="001C48DE">
        <w:rPr>
          <w:rFonts w:ascii="Times New Roman" w:hAnsi="Times New Roman" w:cs="Times New Roman" w:hint="eastAsia"/>
          <w:sz w:val="24"/>
          <w:szCs w:val="24"/>
        </w:rPr>
        <w:t>-</w:t>
      </w:r>
      <w:r w:rsidR="001C48DE">
        <w:rPr>
          <w:rFonts w:ascii="Times New Roman" w:hAnsi="Times New Roman" w:cs="Times New Roman"/>
          <w:sz w:val="24"/>
          <w:szCs w:val="24"/>
        </w:rPr>
        <w:t>0.03</w:t>
      </w:r>
      <w:r w:rsidR="001C48DE">
        <w:rPr>
          <w:rFonts w:ascii="Times New Roman" w:hAnsi="Times New Roman" w:cs="Times New Roman" w:hint="eastAsia"/>
          <w:sz w:val="24"/>
          <w:szCs w:val="24"/>
        </w:rPr>
        <w:t>左右，其他研究也表明小麦规模弹性为负</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NE.Ref.{585FF503-0B1F-4283-B220-C33B317171CE}</w:instrText>
      </w:r>
      <w:r w:rsidR="001C48DE">
        <w:rPr>
          <w:rFonts w:ascii="Times New Roman" w:hAnsi="Times New Roman" w:cs="Times New Roman"/>
          <w:sz w:val="24"/>
          <w:szCs w:val="24"/>
        </w:rPr>
        <w:fldChar w:fldCharType="separate"/>
      </w:r>
      <w:r w:rsidR="001C48DE">
        <w:rPr>
          <w:rFonts w:ascii="Times New Roman" w:hAnsi="Times New Roman" w:cs="Times New Roman"/>
          <w:color w:val="080000"/>
          <w:sz w:val="24"/>
          <w:szCs w:val="24"/>
          <w:vertAlign w:val="superscript"/>
        </w:rPr>
        <w:t>[54, 57]</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A77396">
        <w:rPr>
          <w:rFonts w:ascii="Times New Roman" w:hAnsi="Times New Roman" w:cs="Times New Roman" w:hint="eastAsia"/>
          <w:sz w:val="24"/>
          <w:szCs w:val="24"/>
        </w:rPr>
        <w:t>尽管</w:t>
      </w:r>
      <w:r w:rsidR="001C48DE">
        <w:rPr>
          <w:rFonts w:ascii="Times New Roman" w:hAnsi="Times New Roman" w:cs="Times New Roman" w:hint="eastAsia"/>
          <w:sz w:val="24"/>
          <w:szCs w:val="24"/>
        </w:rPr>
        <w:t>具体数值存在较大差距。稻谷规模弹性显著为负（</w:t>
      </w:r>
      <w:r w:rsidR="001C48DE">
        <w:rPr>
          <w:rFonts w:ascii="Times New Roman" w:hAnsi="Times New Roman" w:cs="Times New Roman"/>
          <w:sz w:val="24"/>
          <w:szCs w:val="24"/>
        </w:rPr>
        <w:t>-0.034</w:t>
      </w:r>
      <w:r w:rsidR="001C48DE">
        <w:rPr>
          <w:rFonts w:ascii="Times New Roman" w:hAnsi="Times New Roman" w:cs="Times New Roman" w:hint="eastAsia"/>
          <w:sz w:val="24"/>
          <w:szCs w:val="24"/>
        </w:rPr>
        <w:t>），与当前文献大多数研究结果近似</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NE.Ref.{FACCEA23-20FB-4257-A2AF-141A46F431E5}</w:instrText>
      </w:r>
      <w:r w:rsidR="001C48DE">
        <w:rPr>
          <w:rFonts w:ascii="Times New Roman" w:hAnsi="Times New Roman" w:cs="Times New Roman"/>
          <w:sz w:val="24"/>
          <w:szCs w:val="24"/>
        </w:rPr>
        <w:fldChar w:fldCharType="separate"/>
      </w:r>
      <w:r w:rsidR="001C48DE">
        <w:rPr>
          <w:rFonts w:ascii="Times New Roman" w:hAnsi="Times New Roman" w:cs="Times New Roman"/>
          <w:color w:val="080000"/>
          <w:sz w:val="24"/>
          <w:szCs w:val="24"/>
          <w:vertAlign w:val="superscript"/>
        </w:rPr>
        <w:t>[19, 28, 31]</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与</w:t>
      </w:r>
      <w:r w:rsidR="001C48DE">
        <w:rPr>
          <w:rFonts w:ascii="Times New Roman" w:hAnsi="Times New Roman" w:cs="Times New Roman" w:hint="eastAsia"/>
          <w:sz w:val="24"/>
          <w:szCs w:val="24"/>
        </w:rPr>
        <w:t>少数文献差异较大</w:t>
      </w:r>
      <w:r w:rsidR="001C48DE">
        <w:rPr>
          <w:rFonts w:ascii="Times New Roman" w:hAnsi="Times New Roman" w:cs="Times New Roman"/>
          <w:sz w:val="24"/>
          <w:szCs w:val="24"/>
        </w:rPr>
        <w:fldChar w:fldCharType="begin"/>
      </w:r>
      <w:r w:rsidR="001C48DE">
        <w:rPr>
          <w:rFonts w:ascii="Times New Roman" w:hAnsi="Times New Roman" w:cs="Times New Roman"/>
          <w:sz w:val="24"/>
          <w:szCs w:val="24"/>
        </w:rPr>
        <w:instrText xml:space="preserve"> ADDIN NE.Ref.{5612DBCE-FF2F-46E1-AA96-77A077223630}</w:instrText>
      </w:r>
      <w:r w:rsidR="001C48DE">
        <w:rPr>
          <w:rFonts w:ascii="Times New Roman" w:hAnsi="Times New Roman" w:cs="Times New Roman"/>
          <w:sz w:val="24"/>
          <w:szCs w:val="24"/>
        </w:rPr>
        <w:fldChar w:fldCharType="separate"/>
      </w:r>
      <w:r w:rsidR="001C48DE">
        <w:rPr>
          <w:rFonts w:ascii="Times New Roman" w:hAnsi="Times New Roman" w:cs="Times New Roman"/>
          <w:color w:val="080000"/>
          <w:sz w:val="24"/>
          <w:szCs w:val="24"/>
          <w:vertAlign w:val="superscript"/>
        </w:rPr>
        <w:t>[23]</w:t>
      </w:r>
      <w:r w:rsidR="001C48DE">
        <w:rPr>
          <w:rFonts w:ascii="Times New Roman" w:hAnsi="Times New Roman" w:cs="Times New Roman"/>
          <w:sz w:val="24"/>
          <w:szCs w:val="24"/>
        </w:rPr>
        <w:fldChar w:fldCharType="end"/>
      </w:r>
      <w:r w:rsidR="001C48DE">
        <w:rPr>
          <w:rFonts w:ascii="Times New Roman" w:hAnsi="Times New Roman" w:cs="Times New Roman" w:hint="eastAsia"/>
          <w:sz w:val="24"/>
          <w:szCs w:val="24"/>
        </w:rPr>
        <w:t>（</w:t>
      </w:r>
      <w:r w:rsidR="001C48DE">
        <w:rPr>
          <w:rFonts w:ascii="Times New Roman" w:hAnsi="Times New Roman" w:cs="Times New Roman"/>
          <w:sz w:val="24"/>
          <w:szCs w:val="24"/>
        </w:rPr>
        <w:t>表</w:t>
      </w:r>
      <w:r w:rsidR="001C48DE">
        <w:rPr>
          <w:rFonts w:ascii="Times New Roman" w:hAnsi="Times New Roman" w:cs="Times New Roman" w:hint="eastAsia"/>
          <w:sz w:val="24"/>
          <w:szCs w:val="24"/>
        </w:rPr>
        <w:t>4</w:t>
      </w:r>
      <w:r w:rsidR="001C48DE">
        <w:rPr>
          <w:rFonts w:ascii="Times New Roman" w:hAnsi="Times New Roman" w:cs="Times New Roman"/>
          <w:sz w:val="24"/>
          <w:szCs w:val="24"/>
        </w:rPr>
        <w:t>-5</w:t>
      </w:r>
      <w:r w:rsidR="001C48DE">
        <w:rPr>
          <w:rFonts w:ascii="Times New Roman" w:hAnsi="Times New Roman" w:cs="Times New Roman" w:hint="eastAsia"/>
          <w:sz w:val="24"/>
          <w:szCs w:val="24"/>
        </w:rPr>
        <w:t>）。</w:t>
      </w:r>
      <w:r w:rsidR="0059452A">
        <w:rPr>
          <w:rFonts w:ascii="Times New Roman" w:hAnsi="Times New Roman" w:cs="Times New Roman" w:hint="eastAsia"/>
          <w:sz w:val="24"/>
          <w:szCs w:val="24"/>
        </w:rPr>
        <w:t>玉米规模产出弹性在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0.096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0</w:t>
      </w:r>
      <w:r w:rsidR="0059452A">
        <w:rPr>
          <w:rFonts w:ascii="Times New Roman" w:hAnsi="Times New Roman" w:cs="Times New Roman"/>
          <w:sz w:val="24"/>
          <w:szCs w:val="24"/>
        </w:rPr>
        <w:t>.034</w:t>
      </w:r>
      <w:r w:rsidR="0059452A">
        <w:rPr>
          <w:rFonts w:ascii="Times New Roman" w:hAnsi="Times New Roman" w:cs="Times New Roman" w:hint="eastAsia"/>
          <w:sz w:val="24"/>
          <w:szCs w:val="24"/>
        </w:rPr>
        <w:t>，小麦规模产出弹性在</w:t>
      </w:r>
      <w:r w:rsidR="0059452A">
        <w:rPr>
          <w:rFonts w:ascii="Times New Roman" w:hAnsi="Times New Roman" w:cs="Times New Roman" w:hint="eastAsia"/>
          <w:sz w:val="24"/>
          <w:szCs w:val="24"/>
        </w:rPr>
        <w:t>-</w:t>
      </w:r>
      <w:r w:rsidR="0059452A">
        <w:rPr>
          <w:rFonts w:ascii="Times New Roman" w:hAnsi="Times New Roman" w:cs="Times New Roman"/>
          <w:sz w:val="24"/>
          <w:szCs w:val="24"/>
        </w:rPr>
        <w:t>1.036</w:t>
      </w:r>
      <w:r w:rsidR="0059452A">
        <w:rPr>
          <w:rFonts w:ascii="Times New Roman" w:hAnsi="Times New Roman" w:cs="Times New Roman" w:hint="eastAsia"/>
          <w:sz w:val="24"/>
          <w:szCs w:val="24"/>
        </w:rPr>
        <w:t>至</w:t>
      </w:r>
      <w:r w:rsidR="0059452A">
        <w:rPr>
          <w:rFonts w:ascii="Times New Roman" w:hAnsi="Times New Roman" w:cs="Times New Roman" w:hint="eastAsia"/>
          <w:sz w:val="24"/>
          <w:szCs w:val="24"/>
        </w:rPr>
        <w:t>-</w:t>
      </w:r>
      <w:r w:rsidR="0059452A">
        <w:rPr>
          <w:rFonts w:ascii="Times New Roman" w:hAnsi="Times New Roman" w:cs="Times New Roman"/>
          <w:sz w:val="24"/>
          <w:szCs w:val="24"/>
        </w:rPr>
        <w:t>0.124</w:t>
      </w:r>
      <w:r w:rsidR="0059452A">
        <w:rPr>
          <w:rFonts w:ascii="Times New Roman" w:hAnsi="Times New Roman" w:cs="Times New Roman" w:hint="eastAsia"/>
          <w:sz w:val="24"/>
          <w:szCs w:val="24"/>
        </w:rPr>
        <w:t>，水稻规模产出弹性为</w:t>
      </w:r>
      <w:r w:rsidR="0059452A">
        <w:rPr>
          <w:rFonts w:ascii="Times New Roman" w:hAnsi="Times New Roman" w:cs="Times New Roman" w:hint="eastAsia"/>
          <w:sz w:val="24"/>
          <w:szCs w:val="24"/>
        </w:rPr>
        <w:t>-</w:t>
      </w:r>
      <w:r w:rsidR="0059452A">
        <w:rPr>
          <w:rFonts w:ascii="Times New Roman" w:hAnsi="Times New Roman" w:cs="Times New Roman"/>
          <w:sz w:val="24"/>
          <w:szCs w:val="24"/>
        </w:rPr>
        <w:t>0.123</w:t>
      </w:r>
      <w:r w:rsidR="0059452A">
        <w:rPr>
          <w:rFonts w:ascii="Times New Roman" w:hAnsi="Times New Roman" w:cs="Times New Roman" w:hint="eastAsia"/>
          <w:sz w:val="24"/>
          <w:szCs w:val="24"/>
        </w:rPr>
        <w:t>至</w:t>
      </w:r>
      <w:r w:rsidR="00844A44">
        <w:rPr>
          <w:rFonts w:ascii="Times New Roman" w:hAnsi="Times New Roman" w:cs="Times New Roman" w:hint="eastAsia"/>
          <w:sz w:val="24"/>
          <w:szCs w:val="24"/>
        </w:rPr>
        <w:t>0</w:t>
      </w:r>
      <w:r w:rsidR="00844A44">
        <w:rPr>
          <w:rFonts w:ascii="Times New Roman" w:hAnsi="Times New Roman" w:cs="Times New Roman"/>
          <w:sz w:val="24"/>
          <w:szCs w:val="24"/>
        </w:rPr>
        <w:t>.049</w:t>
      </w:r>
      <w:r w:rsidR="0059452A">
        <w:rPr>
          <w:rFonts w:ascii="Times New Roman" w:hAnsi="Times New Roman" w:cs="Times New Roman" w:hint="eastAsia"/>
          <w:sz w:val="24"/>
          <w:szCs w:val="24"/>
        </w:rPr>
        <w:t>。</w:t>
      </w:r>
      <w:r w:rsidR="002311F1">
        <w:rPr>
          <w:rFonts w:ascii="Times New Roman" w:hAnsi="Times New Roman" w:cs="Times New Roman" w:hint="eastAsia"/>
          <w:sz w:val="24"/>
          <w:szCs w:val="24"/>
        </w:rPr>
        <w:t>早期研究中得出负向关系结论的文献更充分，</w:t>
      </w:r>
      <w:r w:rsidR="002311F1">
        <w:rPr>
          <w:rFonts w:ascii="Times New Roman" w:hAnsi="Times New Roman" w:cs="Times New Roman" w:hint="eastAsia"/>
          <w:sz w:val="24"/>
          <w:szCs w:val="24"/>
        </w:rPr>
        <w:t>2010</w:t>
      </w:r>
      <w:r w:rsidR="001A6D92">
        <w:rPr>
          <w:rFonts w:ascii="Times New Roman" w:hAnsi="Times New Roman" w:cs="Times New Roman" w:hint="eastAsia"/>
          <w:sz w:val="24"/>
          <w:szCs w:val="24"/>
        </w:rPr>
        <w:t>年</w:t>
      </w:r>
      <w:r w:rsidR="002311F1">
        <w:rPr>
          <w:rFonts w:ascii="Times New Roman" w:hAnsi="Times New Roman" w:cs="Times New Roman" w:hint="eastAsia"/>
          <w:sz w:val="24"/>
          <w:szCs w:val="24"/>
        </w:rPr>
        <w:t>以后</w:t>
      </w:r>
      <w:r w:rsidR="000C2AAF">
        <w:rPr>
          <w:rFonts w:ascii="Times New Roman" w:hAnsi="Times New Roman" w:cs="Times New Roman" w:hint="eastAsia"/>
          <w:sz w:val="24"/>
          <w:szCs w:val="24"/>
        </w:rPr>
        <w:t>持正向关系</w:t>
      </w:r>
      <w:r w:rsidR="002311F1">
        <w:rPr>
          <w:rFonts w:ascii="Times New Roman" w:hAnsi="Times New Roman" w:cs="Times New Roman" w:hint="eastAsia"/>
          <w:sz w:val="24"/>
          <w:szCs w:val="24"/>
        </w:rPr>
        <w:t>看法</w:t>
      </w:r>
      <w:r w:rsidR="000C2AAF">
        <w:rPr>
          <w:rFonts w:ascii="Times New Roman" w:hAnsi="Times New Roman" w:cs="Times New Roman" w:hint="eastAsia"/>
          <w:sz w:val="24"/>
          <w:szCs w:val="24"/>
        </w:rPr>
        <w:t>的文献开始增多</w:t>
      </w:r>
      <w:r w:rsidR="002311F1">
        <w:rPr>
          <w:rFonts w:ascii="Times New Roman" w:hAnsi="Times New Roman" w:cs="Times New Roman" w:hint="eastAsia"/>
          <w:sz w:val="24"/>
          <w:szCs w:val="24"/>
        </w:rPr>
        <w:t>。</w:t>
      </w:r>
      <w:r w:rsidR="0099547F">
        <w:rPr>
          <w:rFonts w:ascii="Times New Roman" w:hAnsi="Times New Roman" w:cs="Times New Roman" w:hint="eastAsia"/>
          <w:sz w:val="24"/>
          <w:szCs w:val="24"/>
        </w:rPr>
        <w:t>本章实证估计得到的规模产出弹性</w:t>
      </w:r>
      <w:r w:rsidR="00F04EE9">
        <w:rPr>
          <w:rFonts w:ascii="Times New Roman" w:hAnsi="Times New Roman" w:cs="Times New Roman" w:hint="eastAsia"/>
          <w:sz w:val="24"/>
          <w:szCs w:val="24"/>
        </w:rPr>
        <w:t>，</w:t>
      </w:r>
      <w:r w:rsidR="00243967">
        <w:rPr>
          <w:rFonts w:ascii="Times New Roman" w:hAnsi="Times New Roman" w:cs="Times New Roman" w:hint="eastAsia"/>
          <w:sz w:val="24"/>
          <w:szCs w:val="24"/>
        </w:rPr>
        <w:t>绝对值（</w:t>
      </w:r>
      <w:r w:rsidR="00F04EE9">
        <w:rPr>
          <w:rFonts w:ascii="Times New Roman" w:hAnsi="Times New Roman" w:cs="Times New Roman"/>
          <w:sz w:val="24"/>
          <w:szCs w:val="24"/>
        </w:rPr>
        <w:t>无论</w:t>
      </w:r>
      <w:r w:rsidR="00F04EE9">
        <w:rPr>
          <w:rFonts w:ascii="Times New Roman" w:hAnsi="Times New Roman" w:cs="Times New Roman" w:hint="eastAsia"/>
          <w:sz w:val="24"/>
          <w:szCs w:val="24"/>
        </w:rPr>
        <w:t>正向还是负向关系</w:t>
      </w:r>
      <w:r w:rsidR="00243967">
        <w:rPr>
          <w:rFonts w:ascii="Times New Roman" w:hAnsi="Times New Roman" w:cs="Times New Roman" w:hint="eastAsia"/>
          <w:sz w:val="24"/>
          <w:szCs w:val="24"/>
        </w:rPr>
        <w:t>）</w:t>
      </w:r>
      <w:r w:rsidR="00F04EE9">
        <w:rPr>
          <w:rFonts w:ascii="Times New Roman" w:hAnsi="Times New Roman" w:cs="Times New Roman" w:hint="eastAsia"/>
          <w:sz w:val="24"/>
          <w:szCs w:val="24"/>
        </w:rPr>
        <w:t>普遍小于其他研究</w:t>
      </w:r>
      <w:r w:rsidR="005A4615">
        <w:rPr>
          <w:rFonts w:ascii="Times New Roman" w:hAnsi="Times New Roman" w:cs="Times New Roman" w:hint="eastAsia"/>
          <w:sz w:val="24"/>
          <w:szCs w:val="24"/>
        </w:rPr>
        <w:t>，</w:t>
      </w:r>
      <w:r w:rsidR="00A77396">
        <w:rPr>
          <w:rFonts w:ascii="Times New Roman" w:hAnsi="Times New Roman" w:cs="Times New Roman" w:hint="eastAsia"/>
          <w:sz w:val="24"/>
          <w:szCs w:val="24"/>
        </w:rPr>
        <w:t>相对</w:t>
      </w:r>
      <w:r w:rsidR="00B13EC5">
        <w:rPr>
          <w:rFonts w:ascii="Times New Roman" w:hAnsi="Times New Roman" w:cs="Times New Roman" w:hint="eastAsia"/>
          <w:sz w:val="24"/>
          <w:szCs w:val="24"/>
        </w:rPr>
        <w:t>贴近于农业生产</w:t>
      </w:r>
      <w:r w:rsidR="004E6C49">
        <w:rPr>
          <w:rFonts w:ascii="Times New Roman" w:hAnsi="Times New Roman" w:cs="Times New Roman" w:hint="eastAsia"/>
          <w:sz w:val="24"/>
          <w:szCs w:val="24"/>
        </w:rPr>
        <w:t>的理论</w:t>
      </w:r>
      <w:r w:rsidR="00B13EC5">
        <w:rPr>
          <w:rFonts w:ascii="Times New Roman" w:hAnsi="Times New Roman" w:cs="Times New Roman" w:hint="eastAsia"/>
          <w:sz w:val="24"/>
          <w:szCs w:val="24"/>
        </w:rPr>
        <w:t>关系</w:t>
      </w:r>
      <w:r w:rsidR="00A1505B">
        <w:rPr>
          <w:rFonts w:ascii="Times New Roman" w:hAnsi="Times New Roman" w:cs="Times New Roman" w:hint="eastAsia"/>
          <w:sz w:val="24"/>
          <w:szCs w:val="24"/>
        </w:rPr>
        <w:t>（</w:t>
      </w:r>
      <w:r w:rsidR="005E2CB8">
        <w:rPr>
          <w:rFonts w:ascii="Times New Roman" w:hAnsi="Times New Roman" w:cs="Times New Roman" w:hint="eastAsia"/>
          <w:sz w:val="24"/>
          <w:szCs w:val="24"/>
        </w:rPr>
        <w:t>弹性等于</w:t>
      </w:r>
      <w:r w:rsidR="00A1505B">
        <w:rPr>
          <w:rFonts w:ascii="Times New Roman" w:hAnsi="Times New Roman" w:cs="Times New Roman" w:hint="eastAsia"/>
          <w:sz w:val="24"/>
          <w:szCs w:val="24"/>
        </w:rPr>
        <w:t>0</w:t>
      </w:r>
      <w:r w:rsidR="00A1505B">
        <w:rPr>
          <w:rFonts w:ascii="Times New Roman" w:hAnsi="Times New Roman" w:cs="Times New Roman" w:hint="eastAsia"/>
          <w:sz w:val="24"/>
          <w:szCs w:val="24"/>
        </w:rPr>
        <w:t>）</w:t>
      </w:r>
      <w:r w:rsidR="00F04EE9">
        <w:rPr>
          <w:rFonts w:ascii="Times New Roman" w:hAnsi="Times New Roman" w:cs="Times New Roman" w:hint="eastAsia"/>
          <w:sz w:val="24"/>
          <w:szCs w:val="24"/>
        </w:rPr>
        <w:t>。</w:t>
      </w:r>
    </w:p>
    <w:p w14:paraId="05F9B13A" w14:textId="3440F724" w:rsidR="00AA607D" w:rsidRPr="00496323" w:rsidRDefault="00F9465C" w:rsidP="00AA607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总的来说，</w:t>
      </w:r>
      <w:r w:rsidR="00AA607D">
        <w:rPr>
          <w:rFonts w:ascii="Times New Roman" w:hAnsi="Times New Roman" w:cs="Times New Roman" w:hint="eastAsia"/>
          <w:sz w:val="24"/>
          <w:szCs w:val="24"/>
        </w:rPr>
        <w:t>表中文献的农户数据由于统计口径不一致，或者样本区域跨度大，导致不同研究估计的系数值存在一定的差异。此外有更多学术研究的由于采用的模型不同，难以直观的得到规模弹性，只能认识到单产随着规模朝着哪个方向变化的信息。</w:t>
      </w:r>
      <w:r w:rsidR="00AA607D">
        <w:rPr>
          <w:rFonts w:ascii="Times New Roman" w:hAnsi="Times New Roman" w:cs="Times New Roman"/>
          <w:sz w:val="24"/>
          <w:szCs w:val="24"/>
        </w:rPr>
        <w:t>或者</w:t>
      </w:r>
      <w:r w:rsidR="00AA607D">
        <w:rPr>
          <w:rFonts w:ascii="Times New Roman" w:hAnsi="Times New Roman" w:cs="Times New Roman" w:hint="eastAsia"/>
          <w:sz w:val="24"/>
          <w:szCs w:val="24"/>
        </w:rPr>
        <w:t>由于土地生产率选取的指标不同或者相同指标不同量纲，弹性值可比性不强。</w:t>
      </w:r>
      <w:r w:rsidR="00A748AD">
        <w:rPr>
          <w:rFonts w:ascii="Times New Roman" w:hAnsi="Times New Roman" w:cs="Times New Roman" w:hint="eastAsia"/>
          <w:sz w:val="24"/>
          <w:szCs w:val="24"/>
        </w:rPr>
        <w:t>可以</w:t>
      </w:r>
      <w:r w:rsidR="007B0C09">
        <w:rPr>
          <w:rFonts w:ascii="Times New Roman" w:hAnsi="Times New Roman" w:cs="Times New Roman" w:hint="eastAsia"/>
          <w:sz w:val="24"/>
          <w:szCs w:val="24"/>
        </w:rPr>
        <w:t>明确的是，</w:t>
      </w:r>
      <w:r w:rsidR="009D7A4D">
        <w:rPr>
          <w:rFonts w:ascii="Times New Roman" w:hAnsi="Times New Roman" w:cs="Times New Roman" w:hint="eastAsia"/>
          <w:sz w:val="24"/>
          <w:szCs w:val="24"/>
        </w:rPr>
        <w:t>有依据的</w:t>
      </w:r>
      <w:r w:rsidR="008F5891">
        <w:rPr>
          <w:rFonts w:ascii="Times New Roman" w:hAnsi="Times New Roman" w:cs="Times New Roman" w:hint="eastAsia"/>
          <w:sz w:val="24"/>
          <w:szCs w:val="24"/>
        </w:rPr>
        <w:t>细致</w:t>
      </w:r>
      <w:r w:rsidR="0089427E">
        <w:rPr>
          <w:rFonts w:ascii="Times New Roman" w:hAnsi="Times New Roman" w:cs="Times New Roman" w:hint="eastAsia"/>
          <w:sz w:val="24"/>
          <w:szCs w:val="24"/>
        </w:rPr>
        <w:t>划分</w:t>
      </w:r>
      <w:r w:rsidR="009D7A4D">
        <w:rPr>
          <w:rFonts w:ascii="Times New Roman" w:hAnsi="Times New Roman" w:cs="Times New Roman" w:hint="eastAsia"/>
          <w:sz w:val="24"/>
          <w:szCs w:val="24"/>
        </w:rPr>
        <w:t>样本，</w:t>
      </w:r>
      <w:r w:rsidR="008F5891">
        <w:rPr>
          <w:rFonts w:ascii="Times New Roman" w:hAnsi="Times New Roman" w:cs="Times New Roman" w:hint="eastAsia"/>
          <w:sz w:val="24"/>
          <w:szCs w:val="24"/>
        </w:rPr>
        <w:t>有助于</w:t>
      </w:r>
      <w:r w:rsidR="009D7A4D">
        <w:rPr>
          <w:rFonts w:ascii="Times New Roman" w:hAnsi="Times New Roman" w:cs="Times New Roman" w:hint="eastAsia"/>
          <w:sz w:val="24"/>
          <w:szCs w:val="24"/>
        </w:rPr>
        <w:t>我们推测单产与规模关系背后的成因</w:t>
      </w:r>
      <w:r w:rsidR="00482DC5">
        <w:rPr>
          <w:rFonts w:ascii="Times New Roman" w:hAnsi="Times New Roman" w:cs="Times New Roman" w:hint="eastAsia"/>
          <w:sz w:val="24"/>
          <w:szCs w:val="24"/>
        </w:rPr>
        <w:t>，如</w:t>
      </w:r>
      <w:r w:rsidR="001C1C2C">
        <w:rPr>
          <w:rFonts w:ascii="Times New Roman" w:hAnsi="Times New Roman" w:cs="Times New Roman" w:hint="eastAsia"/>
          <w:sz w:val="24"/>
          <w:szCs w:val="24"/>
        </w:rPr>
        <w:t>陈杰和苏群、</w:t>
      </w:r>
      <w:r w:rsidR="001C1C2C">
        <w:rPr>
          <w:rFonts w:ascii="Times New Roman" w:hAnsi="Times New Roman" w:cs="Times New Roman"/>
          <w:sz w:val="24"/>
          <w:szCs w:val="24"/>
        </w:rPr>
        <w:t>程申</w:t>
      </w:r>
      <w:r w:rsidR="002A6BDE">
        <w:rPr>
          <w:rFonts w:ascii="Times New Roman" w:hAnsi="Times New Roman" w:cs="Times New Roman" w:hint="eastAsia"/>
          <w:sz w:val="24"/>
          <w:szCs w:val="24"/>
        </w:rPr>
        <w:t>和本文的研究</w:t>
      </w:r>
      <w:r w:rsidR="00482DC5">
        <w:rPr>
          <w:rFonts w:ascii="Times New Roman" w:hAnsi="Times New Roman" w:cs="Times New Roman" w:hint="eastAsia"/>
          <w:sz w:val="24"/>
          <w:szCs w:val="24"/>
        </w:rPr>
        <w:t>。</w:t>
      </w:r>
      <w:r w:rsidR="00EC3A80">
        <w:rPr>
          <w:rFonts w:ascii="Times New Roman" w:hAnsi="Times New Roman" w:cs="Times New Roman" w:hint="eastAsia"/>
          <w:sz w:val="24"/>
          <w:szCs w:val="24"/>
        </w:rPr>
        <w:t>引入灵活的规模相关变量，构建</w:t>
      </w:r>
      <w:r w:rsidR="00CB4513">
        <w:rPr>
          <w:rFonts w:ascii="Times New Roman" w:hAnsi="Times New Roman" w:cs="Times New Roman" w:hint="eastAsia"/>
          <w:sz w:val="24"/>
          <w:szCs w:val="24"/>
        </w:rPr>
        <w:t>更为包容</w:t>
      </w:r>
      <w:r w:rsidR="00EC3A80">
        <w:rPr>
          <w:rFonts w:ascii="Times New Roman" w:hAnsi="Times New Roman" w:cs="Times New Roman" w:hint="eastAsia"/>
          <w:sz w:val="24"/>
          <w:szCs w:val="24"/>
        </w:rPr>
        <w:t>的面板模型，</w:t>
      </w:r>
      <w:r w:rsidR="00EC2635">
        <w:rPr>
          <w:rFonts w:ascii="Times New Roman" w:hAnsi="Times New Roman" w:cs="Times New Roman" w:hint="eastAsia"/>
          <w:sz w:val="24"/>
          <w:szCs w:val="24"/>
        </w:rPr>
        <w:t>以</w:t>
      </w:r>
      <w:r w:rsidR="00EC3A80">
        <w:rPr>
          <w:rFonts w:ascii="Times New Roman" w:hAnsi="Times New Roman" w:cs="Times New Roman"/>
          <w:sz w:val="24"/>
          <w:szCs w:val="24"/>
        </w:rPr>
        <w:t>模拟</w:t>
      </w:r>
      <w:r w:rsidR="00CB4513">
        <w:rPr>
          <w:rFonts w:ascii="Times New Roman" w:hAnsi="Times New Roman" w:cs="Times New Roman" w:hint="eastAsia"/>
          <w:sz w:val="24"/>
          <w:szCs w:val="24"/>
        </w:rPr>
        <w:t>非线性非对称的关系，</w:t>
      </w:r>
      <w:r w:rsidR="00EC2635">
        <w:rPr>
          <w:rFonts w:ascii="Times New Roman" w:hAnsi="Times New Roman" w:cs="Times New Roman" w:hint="eastAsia"/>
          <w:sz w:val="24"/>
          <w:szCs w:val="24"/>
        </w:rPr>
        <w:t>如陈杰和苏群以及本文</w:t>
      </w:r>
      <w:r w:rsidR="00935B4F">
        <w:rPr>
          <w:rFonts w:ascii="Times New Roman" w:hAnsi="Times New Roman" w:cs="Times New Roman" w:hint="eastAsia"/>
          <w:sz w:val="24"/>
          <w:szCs w:val="24"/>
        </w:rPr>
        <w:t>构建</w:t>
      </w:r>
      <w:r w:rsidR="00EC2635">
        <w:rPr>
          <w:rFonts w:ascii="Times New Roman" w:hAnsi="Times New Roman" w:cs="Times New Roman" w:hint="eastAsia"/>
          <w:sz w:val="24"/>
          <w:szCs w:val="24"/>
        </w:rPr>
        <w:t>的</w:t>
      </w:r>
      <w:r w:rsidR="00935B4F">
        <w:rPr>
          <w:rFonts w:ascii="Times New Roman" w:hAnsi="Times New Roman" w:cs="Times New Roman" w:hint="eastAsia"/>
          <w:sz w:val="24"/>
          <w:szCs w:val="24"/>
        </w:rPr>
        <w:t>面板</w:t>
      </w:r>
      <w:r w:rsidR="00EC2635">
        <w:rPr>
          <w:rFonts w:ascii="Times New Roman" w:hAnsi="Times New Roman" w:cs="Times New Roman" w:hint="eastAsia"/>
          <w:sz w:val="24"/>
          <w:szCs w:val="24"/>
        </w:rPr>
        <w:t>模型。</w:t>
      </w:r>
    </w:p>
    <w:p w14:paraId="11396D1D" w14:textId="02007C5A" w:rsidR="001C48DE" w:rsidRPr="009F0687" w:rsidRDefault="001C48DE" w:rsidP="001C48DE">
      <w:pPr>
        <w:spacing w:beforeLines="50" w:before="163"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5"/>
        <w:gridCol w:w="1640"/>
        <w:gridCol w:w="1079"/>
        <w:gridCol w:w="1079"/>
        <w:gridCol w:w="2143"/>
        <w:gridCol w:w="1079"/>
      </w:tblGrid>
      <w:tr w:rsidR="001C48DE" w:rsidRPr="00D00A0F" w14:paraId="4EF67015" w14:textId="77777777" w:rsidTr="007E6EBC">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631BBC9D"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3A1FAD06"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6C3D9EC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13017C89"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3B133C75"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6C03202E" w14:textId="77777777" w:rsidR="001C48DE" w:rsidRPr="00D00A0F" w:rsidRDefault="001C48DE" w:rsidP="007E6EBC">
            <w:pPr>
              <w:spacing w:after="0" w:line="240" w:lineRule="auto"/>
              <w:jc w:val="center"/>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规模弹性</w:t>
            </w:r>
          </w:p>
        </w:tc>
      </w:tr>
      <w:tr w:rsidR="001C48DE" w:rsidRPr="00D00A0F" w14:paraId="78C1ECB6" w14:textId="77777777" w:rsidTr="007E6EBC">
        <w:trPr>
          <w:trHeight w:val="340"/>
        </w:trPr>
        <w:tc>
          <w:tcPr>
            <w:tcW w:w="1886" w:type="dxa"/>
            <w:vMerge w:val="restart"/>
            <w:tcBorders>
              <w:top w:val="nil"/>
              <w:left w:val="nil"/>
              <w:bottom w:val="nil"/>
              <w:right w:val="nil"/>
            </w:tcBorders>
            <w:shd w:val="clear" w:color="auto" w:fill="auto"/>
            <w:hideMark/>
          </w:tcPr>
          <w:p w14:paraId="5F36BAB5"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范红忠和周启良（</w:t>
            </w:r>
            <w:r w:rsidRPr="00D00A0F">
              <w:rPr>
                <w:rFonts w:ascii="Times New Roman" w:eastAsia="宋体" w:hAnsi="Times New Roman" w:cs="Times New Roman"/>
                <w:color w:val="000000"/>
                <w:sz w:val="21"/>
                <w:szCs w:val="21"/>
              </w:rPr>
              <w:t>2014</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719F5B1" w14:textId="5EF09574" w:rsidR="001C48DE" w:rsidRPr="00D00A0F" w:rsidRDefault="001C48DE" w:rsidP="00D00A0F">
            <w:pPr>
              <w:spacing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2012</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F3675D"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9D1090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353BB1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E3C422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0.124</w:t>
            </w:r>
          </w:p>
        </w:tc>
      </w:tr>
      <w:tr w:rsidR="001C48DE" w:rsidRPr="00D00A0F" w14:paraId="1F80A63B" w14:textId="77777777" w:rsidTr="007E6EBC">
        <w:trPr>
          <w:trHeight w:val="340"/>
        </w:trPr>
        <w:tc>
          <w:tcPr>
            <w:tcW w:w="1886" w:type="dxa"/>
            <w:vMerge/>
            <w:tcBorders>
              <w:top w:val="nil"/>
              <w:left w:val="nil"/>
              <w:bottom w:val="nil"/>
              <w:right w:val="nil"/>
            </w:tcBorders>
            <w:vAlign w:val="center"/>
            <w:hideMark/>
          </w:tcPr>
          <w:p w14:paraId="42A3049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02F311A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1F931D9"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FFA272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ABDD5E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FC479C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0.049</w:t>
            </w:r>
          </w:p>
        </w:tc>
      </w:tr>
      <w:tr w:rsidR="001C48DE" w:rsidRPr="00D00A0F" w14:paraId="1460D1F8" w14:textId="77777777" w:rsidTr="007E6EBC">
        <w:trPr>
          <w:trHeight w:val="340"/>
        </w:trPr>
        <w:tc>
          <w:tcPr>
            <w:tcW w:w="1886" w:type="dxa"/>
            <w:vMerge w:val="restart"/>
            <w:tcBorders>
              <w:top w:val="nil"/>
              <w:left w:val="nil"/>
              <w:bottom w:val="nil"/>
              <w:right w:val="nil"/>
            </w:tcBorders>
            <w:shd w:val="clear" w:color="auto" w:fill="auto"/>
            <w:noWrap/>
            <w:hideMark/>
          </w:tcPr>
          <w:p w14:paraId="2575DE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程申（</w:t>
            </w:r>
            <w:r w:rsidRPr="00D00A0F">
              <w:rPr>
                <w:rFonts w:ascii="Times New Roman" w:eastAsia="宋体" w:hAnsi="Times New Roman" w:cs="Times New Roman"/>
                <w:color w:val="000000"/>
                <w:sz w:val="21"/>
                <w:szCs w:val="21"/>
              </w:rPr>
              <w:t>2018</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5DB4B23" w14:textId="1B9DC058"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8DE3F0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4125BE8C"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00BDF1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427B6F12"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-0.096</w:t>
            </w:r>
          </w:p>
        </w:tc>
      </w:tr>
      <w:tr w:rsidR="001C48DE" w:rsidRPr="00D00A0F" w14:paraId="285B8621" w14:textId="77777777" w:rsidTr="007E6EBC">
        <w:trPr>
          <w:trHeight w:val="340"/>
        </w:trPr>
        <w:tc>
          <w:tcPr>
            <w:tcW w:w="1886" w:type="dxa"/>
            <w:vMerge/>
            <w:tcBorders>
              <w:top w:val="nil"/>
              <w:left w:val="nil"/>
              <w:bottom w:val="nil"/>
              <w:right w:val="nil"/>
            </w:tcBorders>
            <w:vAlign w:val="center"/>
            <w:hideMark/>
          </w:tcPr>
          <w:p w14:paraId="6163D50F"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DF1829B"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52C4C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F741CD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83358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28AA4D12"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-0.030</w:t>
            </w:r>
          </w:p>
        </w:tc>
      </w:tr>
      <w:tr w:rsidR="001C48DE" w:rsidRPr="00D00A0F" w14:paraId="0FB7CE99" w14:textId="77777777" w:rsidTr="007E6EBC">
        <w:trPr>
          <w:trHeight w:val="340"/>
        </w:trPr>
        <w:tc>
          <w:tcPr>
            <w:tcW w:w="1886" w:type="dxa"/>
            <w:vMerge/>
            <w:tcBorders>
              <w:top w:val="nil"/>
              <w:left w:val="nil"/>
              <w:bottom w:val="nil"/>
              <w:right w:val="nil"/>
            </w:tcBorders>
            <w:vAlign w:val="center"/>
            <w:hideMark/>
          </w:tcPr>
          <w:p w14:paraId="5A356A9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E4805F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C18C08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C9EA39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F648E0"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5F56604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-0.123</w:t>
            </w:r>
          </w:p>
        </w:tc>
      </w:tr>
      <w:tr w:rsidR="001C48DE" w:rsidRPr="00D00A0F" w14:paraId="41C06667" w14:textId="77777777" w:rsidTr="007E6EBC">
        <w:trPr>
          <w:trHeight w:val="340"/>
        </w:trPr>
        <w:tc>
          <w:tcPr>
            <w:tcW w:w="1886" w:type="dxa"/>
            <w:vMerge w:val="restart"/>
            <w:tcBorders>
              <w:top w:val="nil"/>
              <w:left w:val="nil"/>
              <w:bottom w:val="nil"/>
              <w:right w:val="nil"/>
            </w:tcBorders>
            <w:shd w:val="clear" w:color="auto" w:fill="auto"/>
            <w:noWrap/>
            <w:hideMark/>
          </w:tcPr>
          <w:p w14:paraId="197D7869"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陈杰和苏群</w:t>
            </w:r>
          </w:p>
          <w:p w14:paraId="7D8109CA" w14:textId="7D6CEC6D" w:rsidR="001C48DE" w:rsidRPr="00D00A0F" w:rsidRDefault="001C48DE" w:rsidP="00327669">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201</w:t>
            </w:r>
            <w:r w:rsidR="00327669">
              <w:rPr>
                <w:rFonts w:ascii="Times New Roman" w:eastAsia="宋体" w:hAnsi="Times New Roman" w:cs="Times New Roman"/>
                <w:color w:val="000000"/>
                <w:sz w:val="21"/>
                <w:szCs w:val="21"/>
              </w:rPr>
              <w:t>6</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5A618CAF" w14:textId="2797DFC0" w:rsidR="006928A1"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2010</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B5EEA9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35B8F7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A9B503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3626B7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倒</w:t>
            </w:r>
            <w:r w:rsidRPr="00D00A0F">
              <w:rPr>
                <w:rFonts w:ascii="Times New Roman" w:eastAsia="宋体" w:hAnsi="Times New Roman" w:cs="Times New Roman"/>
                <w:color w:val="000000"/>
                <w:sz w:val="21"/>
                <w:szCs w:val="21"/>
              </w:rPr>
              <w:t>U</w:t>
            </w:r>
            <w:r w:rsidRPr="00D00A0F">
              <w:rPr>
                <w:rFonts w:ascii="Times New Roman" w:eastAsia="宋体" w:hAnsi="Times New Roman" w:cs="Times New Roman"/>
                <w:color w:val="000000"/>
                <w:sz w:val="21"/>
                <w:szCs w:val="21"/>
              </w:rPr>
              <w:t>型</w:t>
            </w:r>
          </w:p>
        </w:tc>
      </w:tr>
      <w:tr w:rsidR="001C48DE" w:rsidRPr="00D00A0F" w14:paraId="59EADA7B" w14:textId="77777777" w:rsidTr="007E6EBC">
        <w:trPr>
          <w:trHeight w:val="340"/>
        </w:trPr>
        <w:tc>
          <w:tcPr>
            <w:tcW w:w="1886" w:type="dxa"/>
            <w:vMerge/>
            <w:tcBorders>
              <w:top w:val="nil"/>
              <w:left w:val="nil"/>
              <w:bottom w:val="nil"/>
              <w:right w:val="nil"/>
            </w:tcBorders>
            <w:vAlign w:val="center"/>
            <w:hideMark/>
          </w:tcPr>
          <w:p w14:paraId="0D2558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CC22E73"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07CD1D5"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7F8AD37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BE026AC"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31385A3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66389CCE" w14:textId="77777777" w:rsidTr="007E6EBC">
        <w:trPr>
          <w:trHeight w:val="340"/>
        </w:trPr>
        <w:tc>
          <w:tcPr>
            <w:tcW w:w="1886" w:type="dxa"/>
            <w:vMerge/>
            <w:tcBorders>
              <w:top w:val="nil"/>
              <w:left w:val="nil"/>
              <w:bottom w:val="nil"/>
              <w:right w:val="nil"/>
            </w:tcBorders>
            <w:vAlign w:val="center"/>
            <w:hideMark/>
          </w:tcPr>
          <w:p w14:paraId="21CC985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0FD44E1"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F484E9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3FB00E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F5F14F4"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2DB3CFD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2E81BBD1" w14:textId="77777777" w:rsidTr="007E6EBC">
        <w:trPr>
          <w:trHeight w:val="340"/>
        </w:trPr>
        <w:tc>
          <w:tcPr>
            <w:tcW w:w="1886" w:type="dxa"/>
            <w:tcBorders>
              <w:top w:val="nil"/>
              <w:left w:val="nil"/>
              <w:bottom w:val="nil"/>
              <w:right w:val="nil"/>
            </w:tcBorders>
            <w:shd w:val="clear" w:color="auto" w:fill="auto"/>
            <w:noWrap/>
            <w:hideMark/>
          </w:tcPr>
          <w:p w14:paraId="24E46BCC"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王建英等（</w:t>
            </w:r>
            <w:r w:rsidRPr="00D00A0F">
              <w:rPr>
                <w:rFonts w:ascii="Times New Roman" w:eastAsia="宋体" w:hAnsi="Times New Roman" w:cs="Times New Roman"/>
                <w:color w:val="000000"/>
                <w:sz w:val="21"/>
                <w:szCs w:val="21"/>
              </w:rPr>
              <w:t>2015</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A08263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2007</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55AF9D5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4D331E3E"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D1C06F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亩均产量（斤</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7450946"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0.031</w:t>
            </w:r>
          </w:p>
        </w:tc>
      </w:tr>
      <w:tr w:rsidR="001C48DE" w:rsidRPr="00D00A0F" w14:paraId="4A12AAB1" w14:textId="77777777" w:rsidTr="007E6EBC">
        <w:trPr>
          <w:trHeight w:val="340"/>
        </w:trPr>
        <w:tc>
          <w:tcPr>
            <w:tcW w:w="1886" w:type="dxa"/>
            <w:tcBorders>
              <w:top w:val="nil"/>
              <w:left w:val="nil"/>
              <w:bottom w:val="nil"/>
              <w:right w:val="nil"/>
            </w:tcBorders>
            <w:shd w:val="clear" w:color="auto" w:fill="auto"/>
            <w:hideMark/>
          </w:tcPr>
          <w:p w14:paraId="420EFE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543E5405"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2005</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2006</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62A164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47A6D46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2E547E"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英亩）</w:t>
            </w:r>
          </w:p>
        </w:tc>
        <w:tc>
          <w:tcPr>
            <w:tcW w:w="0" w:type="auto"/>
            <w:tcBorders>
              <w:top w:val="nil"/>
              <w:left w:val="nil"/>
              <w:bottom w:val="nil"/>
              <w:right w:val="nil"/>
            </w:tcBorders>
            <w:shd w:val="clear" w:color="auto" w:fill="auto"/>
            <w:noWrap/>
            <w:vAlign w:val="center"/>
            <w:hideMark/>
          </w:tcPr>
          <w:p w14:paraId="1A6C5C03"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-1.036</w:t>
            </w:r>
          </w:p>
        </w:tc>
      </w:tr>
      <w:tr w:rsidR="001C48DE" w:rsidRPr="00D00A0F" w14:paraId="13E8738B" w14:textId="77777777" w:rsidTr="007E6EBC">
        <w:trPr>
          <w:trHeight w:val="340"/>
        </w:trPr>
        <w:tc>
          <w:tcPr>
            <w:tcW w:w="1886" w:type="dxa"/>
            <w:tcBorders>
              <w:top w:val="nil"/>
              <w:left w:val="nil"/>
              <w:bottom w:val="nil"/>
              <w:right w:val="nil"/>
            </w:tcBorders>
            <w:shd w:val="clear" w:color="auto" w:fill="auto"/>
            <w:noWrap/>
            <w:hideMark/>
          </w:tcPr>
          <w:p w14:paraId="492B2CB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王嫚嫚等（</w:t>
            </w:r>
            <w:r w:rsidRPr="00D00A0F">
              <w:rPr>
                <w:rFonts w:ascii="Times New Roman" w:eastAsia="宋体" w:hAnsi="Times New Roman" w:cs="Times New Roman"/>
                <w:color w:val="000000"/>
                <w:sz w:val="21"/>
                <w:szCs w:val="21"/>
              </w:rPr>
              <w:t>2017</w:t>
            </w:r>
            <w:r w:rsidRPr="00D00A0F">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185EDE85" w14:textId="748DC3AC" w:rsidR="001C48DE"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2</w:t>
            </w:r>
            <w:r>
              <w:rPr>
                <w:rFonts w:ascii="Times New Roman" w:eastAsia="宋体" w:hAnsi="Times New Roman" w:cs="Times New Roman"/>
                <w:color w:val="000000"/>
                <w:sz w:val="21"/>
                <w:szCs w:val="21"/>
              </w:rPr>
              <w:t>015</w:t>
            </w:r>
            <w:r>
              <w:rPr>
                <w:rFonts w:ascii="Times New Roman" w:eastAsia="宋体" w:hAnsi="Times New Roman" w:cs="Times New Roman" w:hint="eastAsia"/>
                <w:color w:val="000000"/>
                <w:sz w:val="21"/>
                <w:szCs w:val="21"/>
              </w:rPr>
              <w:t>年</w:t>
            </w:r>
          </w:p>
        </w:tc>
        <w:tc>
          <w:tcPr>
            <w:tcW w:w="0" w:type="auto"/>
            <w:tcBorders>
              <w:top w:val="nil"/>
              <w:left w:val="nil"/>
              <w:bottom w:val="nil"/>
              <w:right w:val="nil"/>
            </w:tcBorders>
            <w:shd w:val="clear" w:color="auto" w:fill="auto"/>
            <w:noWrap/>
            <w:vAlign w:val="center"/>
            <w:hideMark/>
          </w:tcPr>
          <w:p w14:paraId="0A8B41BA"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1B6532E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145E491F"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0027DA25"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4EBF8425" w14:textId="77777777" w:rsidTr="007E6EBC">
        <w:trPr>
          <w:trHeight w:val="340"/>
        </w:trPr>
        <w:tc>
          <w:tcPr>
            <w:tcW w:w="1886" w:type="dxa"/>
            <w:vMerge w:val="restart"/>
            <w:tcBorders>
              <w:top w:val="nil"/>
              <w:left w:val="nil"/>
              <w:bottom w:val="nil"/>
              <w:right w:val="nil"/>
            </w:tcBorders>
            <w:shd w:val="clear" w:color="auto" w:fill="auto"/>
            <w:noWrap/>
            <w:hideMark/>
          </w:tcPr>
          <w:p w14:paraId="57A55484"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许庆等（</w:t>
            </w:r>
            <w:r w:rsidRPr="00D00A0F">
              <w:rPr>
                <w:rFonts w:ascii="Times New Roman" w:eastAsia="宋体" w:hAnsi="Times New Roman" w:cs="Times New Roman"/>
                <w:color w:val="000000"/>
                <w:sz w:val="21"/>
                <w:szCs w:val="21"/>
              </w:rPr>
              <w:t>2011</w:t>
            </w:r>
            <w:r w:rsidRPr="00D00A0F">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D8CAC36" w14:textId="77777777" w:rsidR="001C48DE"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1993-1995</w:t>
            </w:r>
            <w:r w:rsidRPr="00D00A0F">
              <w:rPr>
                <w:rFonts w:ascii="Times New Roman" w:eastAsia="宋体" w:hAnsi="Times New Roman" w:cs="Times New Roman"/>
                <w:color w:val="000000"/>
                <w:sz w:val="21"/>
                <w:szCs w:val="21"/>
              </w:rPr>
              <w:t>、</w:t>
            </w:r>
            <w:r w:rsidRPr="00D00A0F">
              <w:rPr>
                <w:rFonts w:ascii="Times New Roman" w:eastAsia="宋体" w:hAnsi="Times New Roman" w:cs="Times New Roman"/>
                <w:color w:val="000000"/>
                <w:sz w:val="21"/>
                <w:szCs w:val="21"/>
              </w:rPr>
              <w:br/>
              <w:t>1999</w:t>
            </w:r>
            <w:r w:rsidRPr="00D00A0F">
              <w:rPr>
                <w:rFonts w:ascii="Times New Roman" w:eastAsia="宋体" w:hAnsi="Times New Roman" w:cs="Times New Roman"/>
                <w:color w:val="000000"/>
                <w:sz w:val="21"/>
                <w:szCs w:val="21"/>
              </w:rPr>
              <w:t>和</w:t>
            </w:r>
            <w:r w:rsidRPr="00D00A0F">
              <w:rPr>
                <w:rFonts w:ascii="Times New Roman" w:eastAsia="宋体" w:hAnsi="Times New Roman" w:cs="Times New Roman"/>
                <w:color w:val="000000"/>
                <w:sz w:val="21"/>
                <w:szCs w:val="21"/>
              </w:rPr>
              <w:t>2000</w:t>
            </w:r>
            <w:r w:rsidRPr="00D00A0F">
              <w:rPr>
                <w:rFonts w:ascii="Times New Roman" w:eastAsia="宋体" w:hAnsi="Times New Roman" w:cs="Times New Roman"/>
                <w:color w:val="000000"/>
                <w:sz w:val="21"/>
                <w:szCs w:val="21"/>
              </w:rPr>
              <w:t>年</w:t>
            </w:r>
          </w:p>
          <w:p w14:paraId="7CA83CEC" w14:textId="6A1A6C22" w:rsidR="006928A1" w:rsidRPr="00D00A0F" w:rsidRDefault="006928A1" w:rsidP="00D00A0F">
            <w:pPr>
              <w:spacing w:beforeLines="20" w:before="65"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D362E8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02A305F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4328E5A4"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2FEA9A9"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768B1CAC" w14:textId="77777777" w:rsidTr="007E6EBC">
        <w:trPr>
          <w:trHeight w:val="340"/>
        </w:trPr>
        <w:tc>
          <w:tcPr>
            <w:tcW w:w="1886" w:type="dxa"/>
            <w:vMerge/>
            <w:tcBorders>
              <w:top w:val="nil"/>
              <w:left w:val="nil"/>
              <w:bottom w:val="nil"/>
              <w:right w:val="nil"/>
            </w:tcBorders>
            <w:vAlign w:val="center"/>
            <w:hideMark/>
          </w:tcPr>
          <w:p w14:paraId="243D71C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442E689"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759310A6"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25F2AC5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9C94437"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94AD2EF"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16896A4B" w14:textId="77777777" w:rsidTr="007E6EBC">
        <w:trPr>
          <w:trHeight w:val="340"/>
        </w:trPr>
        <w:tc>
          <w:tcPr>
            <w:tcW w:w="1886" w:type="dxa"/>
            <w:vMerge/>
            <w:tcBorders>
              <w:top w:val="nil"/>
              <w:left w:val="nil"/>
              <w:right w:val="nil"/>
            </w:tcBorders>
            <w:vAlign w:val="center"/>
            <w:hideMark/>
          </w:tcPr>
          <w:p w14:paraId="51D7EA5E"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634709F6" w14:textId="77777777" w:rsidR="001C48DE" w:rsidRPr="00D00A0F" w:rsidRDefault="001C48DE" w:rsidP="00D00A0F">
            <w:pPr>
              <w:spacing w:after="0" w:line="240" w:lineRule="auto"/>
              <w:jc w:val="both"/>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37561F3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7DF7B287"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right w:val="nil"/>
            </w:tcBorders>
            <w:shd w:val="clear" w:color="auto" w:fill="auto"/>
            <w:noWrap/>
            <w:vAlign w:val="center"/>
            <w:hideMark/>
          </w:tcPr>
          <w:p w14:paraId="2288DE6E"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77C9DF53"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w:t>
            </w:r>
          </w:p>
        </w:tc>
      </w:tr>
      <w:tr w:rsidR="001C48DE" w:rsidRPr="00D00A0F" w14:paraId="5A107D7C" w14:textId="77777777" w:rsidTr="007E6EBC">
        <w:trPr>
          <w:trHeight w:val="340"/>
        </w:trPr>
        <w:tc>
          <w:tcPr>
            <w:tcW w:w="1886" w:type="dxa"/>
            <w:vMerge w:val="restart"/>
            <w:tcBorders>
              <w:top w:val="nil"/>
              <w:left w:val="nil"/>
              <w:bottom w:val="single" w:sz="12" w:space="0" w:color="000000"/>
              <w:right w:val="nil"/>
            </w:tcBorders>
            <w:shd w:val="clear" w:color="auto" w:fill="auto"/>
            <w:noWrap/>
            <w:hideMark/>
          </w:tcPr>
          <w:p w14:paraId="30BF6B88" w14:textId="77777777" w:rsidR="001C48DE" w:rsidRPr="00D00A0F" w:rsidRDefault="001C48DE" w:rsidP="00D00A0F">
            <w:pPr>
              <w:spacing w:beforeLines="20" w:before="65" w:after="0" w:line="240" w:lineRule="auto"/>
              <w:jc w:val="both"/>
              <w:rPr>
                <w:rFonts w:ascii="Times New Roman" w:eastAsia="宋体" w:hAnsi="Times New Roman" w:cs="Times New Roman"/>
                <w:b/>
                <w:bCs/>
                <w:color w:val="000000"/>
                <w:sz w:val="21"/>
                <w:szCs w:val="21"/>
              </w:rPr>
            </w:pPr>
            <w:r w:rsidRPr="00D00A0F">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A8D014B" w14:textId="77777777" w:rsidR="001C48DE" w:rsidRPr="00D00A0F" w:rsidRDefault="001C48DE" w:rsidP="00D00A0F">
            <w:pPr>
              <w:spacing w:beforeLines="20" w:before="65" w:after="0" w:line="240" w:lineRule="auto"/>
              <w:jc w:val="both"/>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2011-2015</w:t>
            </w:r>
            <w:r w:rsidRPr="00D00A0F">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4E777FA0"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5967EDBF"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0318A350" w14:textId="77777777" w:rsidR="001C48DE" w:rsidRPr="00D00A0F" w:rsidRDefault="001C48DE" w:rsidP="00D00A0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33DEF41" w14:textId="77777777" w:rsidR="001C48DE" w:rsidRPr="00D00A0F" w:rsidRDefault="001C48DE" w:rsidP="000D476F">
            <w:pPr>
              <w:spacing w:beforeLines="20" w:before="65"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0.013</w:t>
            </w:r>
          </w:p>
        </w:tc>
      </w:tr>
      <w:tr w:rsidR="001C48DE" w:rsidRPr="00D00A0F" w14:paraId="2F92B6CF" w14:textId="77777777" w:rsidTr="007E6EBC">
        <w:trPr>
          <w:trHeight w:val="340"/>
        </w:trPr>
        <w:tc>
          <w:tcPr>
            <w:tcW w:w="1886" w:type="dxa"/>
            <w:vMerge/>
            <w:tcBorders>
              <w:top w:val="nil"/>
              <w:left w:val="nil"/>
              <w:bottom w:val="single" w:sz="12" w:space="0" w:color="000000"/>
              <w:right w:val="nil"/>
            </w:tcBorders>
            <w:vAlign w:val="center"/>
            <w:hideMark/>
          </w:tcPr>
          <w:p w14:paraId="45AAEBF7"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492B4E7A"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D6E7FC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3329C160"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63EC5AE9"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D6891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D00A0F" w14:paraId="6D05A2FE" w14:textId="77777777" w:rsidTr="007E6EBC">
        <w:trPr>
          <w:trHeight w:val="340"/>
        </w:trPr>
        <w:tc>
          <w:tcPr>
            <w:tcW w:w="1886" w:type="dxa"/>
            <w:vMerge/>
            <w:tcBorders>
              <w:top w:val="nil"/>
              <w:left w:val="nil"/>
              <w:bottom w:val="single" w:sz="12" w:space="0" w:color="000000"/>
              <w:right w:val="nil"/>
            </w:tcBorders>
            <w:vAlign w:val="center"/>
            <w:hideMark/>
          </w:tcPr>
          <w:p w14:paraId="2A7BF77F"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70D283DF"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719FFD1"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1B77CDDE"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nil"/>
              <w:right w:val="nil"/>
            </w:tcBorders>
            <w:shd w:val="clear" w:color="auto" w:fill="auto"/>
            <w:noWrap/>
            <w:vAlign w:val="center"/>
            <w:hideMark/>
          </w:tcPr>
          <w:p w14:paraId="5E21886D"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77BA214"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-0.038</w:t>
            </w:r>
          </w:p>
        </w:tc>
      </w:tr>
      <w:tr w:rsidR="001C48DE" w:rsidRPr="00D00A0F" w14:paraId="2C693C10" w14:textId="77777777" w:rsidTr="007E6EBC">
        <w:trPr>
          <w:trHeight w:val="340"/>
        </w:trPr>
        <w:tc>
          <w:tcPr>
            <w:tcW w:w="1886" w:type="dxa"/>
            <w:vMerge/>
            <w:tcBorders>
              <w:top w:val="nil"/>
              <w:left w:val="nil"/>
              <w:bottom w:val="single" w:sz="12" w:space="0" w:color="auto"/>
              <w:right w:val="nil"/>
            </w:tcBorders>
            <w:vAlign w:val="center"/>
            <w:hideMark/>
          </w:tcPr>
          <w:p w14:paraId="0C4AE04A" w14:textId="77777777" w:rsidR="001C48DE" w:rsidRPr="00D00A0F" w:rsidRDefault="001C48DE" w:rsidP="007E6EBC">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2F8B2DA8" w14:textId="77777777" w:rsidR="001C48DE" w:rsidRPr="00D00A0F" w:rsidRDefault="001C48DE" w:rsidP="007E6EBC">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9635768"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431CEE4C"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Translog</w:t>
            </w:r>
          </w:p>
        </w:tc>
        <w:tc>
          <w:tcPr>
            <w:tcW w:w="0" w:type="auto"/>
            <w:tcBorders>
              <w:top w:val="nil"/>
              <w:left w:val="nil"/>
              <w:bottom w:val="single" w:sz="12" w:space="0" w:color="auto"/>
              <w:right w:val="nil"/>
            </w:tcBorders>
            <w:shd w:val="clear" w:color="auto" w:fill="auto"/>
            <w:noWrap/>
            <w:vAlign w:val="center"/>
            <w:hideMark/>
          </w:tcPr>
          <w:p w14:paraId="47EEB852" w14:textId="77777777" w:rsidR="001C48DE" w:rsidRPr="00D00A0F" w:rsidRDefault="001C48DE" w:rsidP="00D00A0F">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亩均产量（</w:t>
            </w:r>
            <w:r w:rsidRPr="00D00A0F">
              <w:rPr>
                <w:rFonts w:ascii="Times New Roman" w:eastAsia="宋体" w:hAnsi="Times New Roman" w:cs="Times New Roman"/>
                <w:color w:val="000000"/>
                <w:sz w:val="21"/>
                <w:szCs w:val="21"/>
              </w:rPr>
              <w:t>kg/</w:t>
            </w:r>
            <w:r w:rsidRPr="00D00A0F">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2C21EC0B" w14:textId="77777777" w:rsidR="001C48DE" w:rsidRPr="00D00A0F" w:rsidRDefault="001C48DE" w:rsidP="007E6EBC">
            <w:pPr>
              <w:spacing w:after="0" w:line="240" w:lineRule="auto"/>
              <w:jc w:val="center"/>
              <w:rPr>
                <w:rFonts w:ascii="Times New Roman" w:eastAsia="宋体" w:hAnsi="Times New Roman" w:cs="Times New Roman"/>
                <w:color w:val="000000"/>
                <w:sz w:val="21"/>
                <w:szCs w:val="21"/>
              </w:rPr>
            </w:pPr>
            <w:r w:rsidRPr="00D00A0F">
              <w:rPr>
                <w:rFonts w:ascii="Times New Roman" w:eastAsia="宋体" w:hAnsi="Times New Roman" w:cs="Times New Roman"/>
                <w:color w:val="000000"/>
                <w:sz w:val="21"/>
                <w:szCs w:val="21"/>
              </w:rPr>
              <w:t>-0.034</w:t>
            </w:r>
          </w:p>
        </w:tc>
      </w:tr>
      <w:tr w:rsidR="001C48DE" w:rsidRPr="00255B66" w14:paraId="031EC393" w14:textId="77777777" w:rsidTr="007E6EBC">
        <w:trPr>
          <w:trHeight w:val="340"/>
        </w:trPr>
        <w:tc>
          <w:tcPr>
            <w:tcW w:w="0" w:type="auto"/>
            <w:gridSpan w:val="6"/>
            <w:tcBorders>
              <w:top w:val="single" w:sz="12" w:space="0" w:color="auto"/>
              <w:left w:val="nil"/>
              <w:bottom w:val="nil"/>
              <w:right w:val="nil"/>
            </w:tcBorders>
            <w:shd w:val="clear" w:color="auto" w:fill="auto"/>
            <w:noWrap/>
            <w:vAlign w:val="center"/>
            <w:hideMark/>
          </w:tcPr>
          <w:p w14:paraId="5C31F206" w14:textId="620D761E" w:rsidR="001C48DE" w:rsidRPr="00255B66" w:rsidRDefault="008B3A38" w:rsidP="00A06274">
            <w:pPr>
              <w:spacing w:afterLines="50" w:after="163" w:line="240" w:lineRule="auto"/>
              <w:jc w:val="both"/>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说明</w:t>
            </w:r>
            <w:r w:rsidR="001C48DE" w:rsidRPr="00255B66">
              <w:rPr>
                <w:rFonts w:ascii="Times New Roman" w:eastAsia="宋体" w:hAnsi="Times New Roman" w:cs="Times New Roman"/>
                <w:color w:val="000000"/>
                <w:sz w:val="18"/>
                <w:szCs w:val="18"/>
              </w:rPr>
              <w:t>：</w:t>
            </w:r>
            <w:r w:rsidR="001C48DE">
              <w:rPr>
                <w:rFonts w:ascii="Times New Roman" w:eastAsia="宋体" w:hAnsi="Times New Roman" w:cs="Times New Roman" w:hint="eastAsia"/>
                <w:color w:val="000000"/>
                <w:sz w:val="18"/>
                <w:szCs w:val="18"/>
              </w:rPr>
              <w:t>部分文献</w:t>
            </w:r>
            <w:r w:rsidR="00A06274">
              <w:rPr>
                <w:rFonts w:ascii="Times New Roman" w:eastAsia="宋体" w:hAnsi="Times New Roman" w:cs="Times New Roman" w:hint="eastAsia"/>
                <w:color w:val="000000"/>
                <w:sz w:val="18"/>
                <w:szCs w:val="18"/>
              </w:rPr>
              <w:t>变量</w:t>
            </w:r>
            <w:r w:rsidR="001C48DE">
              <w:rPr>
                <w:rFonts w:ascii="Times New Roman" w:eastAsia="宋体" w:hAnsi="Times New Roman" w:cs="Times New Roman" w:hint="eastAsia"/>
                <w:color w:val="000000"/>
                <w:sz w:val="18"/>
                <w:szCs w:val="18"/>
              </w:rPr>
              <w:t>和模型的选取</w:t>
            </w:r>
            <w:r w:rsidR="00A06274">
              <w:rPr>
                <w:rFonts w:ascii="Times New Roman" w:eastAsia="宋体" w:hAnsi="Times New Roman" w:cs="Times New Roman" w:hint="eastAsia"/>
                <w:color w:val="000000"/>
                <w:sz w:val="18"/>
                <w:szCs w:val="18"/>
              </w:rPr>
              <w:t>，</w:t>
            </w:r>
            <w:r w:rsidR="001C48DE">
              <w:rPr>
                <w:rFonts w:ascii="Times New Roman" w:eastAsia="宋体" w:hAnsi="Times New Roman" w:cs="Times New Roman" w:hint="eastAsia"/>
                <w:color w:val="000000"/>
                <w:sz w:val="18"/>
                <w:szCs w:val="18"/>
              </w:rPr>
              <w:t>难以</w:t>
            </w:r>
            <w:r w:rsidR="001C48DE" w:rsidRPr="00255B66">
              <w:rPr>
                <w:rFonts w:ascii="Times New Roman" w:eastAsia="宋体" w:hAnsi="Times New Roman" w:cs="Times New Roman"/>
                <w:color w:val="000000"/>
                <w:sz w:val="18"/>
                <w:szCs w:val="18"/>
              </w:rPr>
              <w:t>进一步得到规模弹性，因而表中仅呈现单产与规模</w:t>
            </w:r>
            <w:r w:rsidR="001C48DE">
              <w:rPr>
                <w:rFonts w:ascii="Times New Roman" w:eastAsia="宋体" w:hAnsi="Times New Roman" w:cs="Times New Roman" w:hint="eastAsia"/>
                <w:color w:val="000000"/>
                <w:sz w:val="18"/>
                <w:szCs w:val="18"/>
              </w:rPr>
              <w:t>的方向关系，</w:t>
            </w:r>
            <w:r w:rsidR="001C48DE">
              <w:rPr>
                <w:rFonts w:ascii="Times New Roman" w:eastAsia="宋体" w:hAnsi="Times New Roman" w:cs="Times New Roman"/>
                <w:color w:val="000000"/>
                <w:sz w:val="18"/>
                <w:szCs w:val="18"/>
              </w:rPr>
              <w:t>如</w:t>
            </w:r>
            <w:r w:rsidR="001C48DE">
              <w:rPr>
                <w:rFonts w:ascii="Times New Roman" w:eastAsia="宋体" w:hAnsi="Times New Roman" w:cs="Times New Roman" w:hint="eastAsia"/>
                <w:color w:val="000000"/>
                <w:sz w:val="18"/>
                <w:szCs w:val="18"/>
              </w:rPr>
              <w:t>王嫚嫚等（</w:t>
            </w:r>
            <w:r w:rsidR="001C48DE">
              <w:rPr>
                <w:rFonts w:ascii="Times New Roman" w:eastAsia="宋体" w:hAnsi="Times New Roman" w:cs="Times New Roman" w:hint="eastAsia"/>
                <w:color w:val="000000"/>
                <w:sz w:val="18"/>
                <w:szCs w:val="18"/>
              </w:rPr>
              <w:t>2017</w:t>
            </w:r>
            <w:r w:rsidR="001C48DE">
              <w:rPr>
                <w:rFonts w:ascii="Times New Roman" w:eastAsia="宋体" w:hAnsi="Times New Roman" w:cs="Times New Roman" w:hint="eastAsia"/>
                <w:color w:val="000000"/>
                <w:sz w:val="18"/>
                <w:szCs w:val="18"/>
              </w:rPr>
              <w:t>）和</w:t>
            </w:r>
            <w:r w:rsidR="001C48DE">
              <w:rPr>
                <w:rFonts w:ascii="Times New Roman" w:eastAsia="宋体" w:hAnsi="Times New Roman" w:cs="Times New Roman"/>
                <w:color w:val="000000"/>
                <w:sz w:val="18"/>
                <w:szCs w:val="18"/>
              </w:rPr>
              <w:t>许庆</w:t>
            </w:r>
            <w:r w:rsidR="001C48DE">
              <w:rPr>
                <w:rFonts w:ascii="Times New Roman" w:eastAsia="宋体" w:hAnsi="Times New Roman" w:cs="Times New Roman" w:hint="eastAsia"/>
                <w:color w:val="000000"/>
                <w:sz w:val="18"/>
                <w:szCs w:val="18"/>
              </w:rPr>
              <w:t>等（</w:t>
            </w:r>
            <w:r w:rsidR="001C48DE">
              <w:rPr>
                <w:rFonts w:ascii="Times New Roman" w:eastAsia="宋体" w:hAnsi="Times New Roman" w:cs="Times New Roman" w:hint="eastAsia"/>
                <w:color w:val="000000"/>
                <w:sz w:val="18"/>
                <w:szCs w:val="18"/>
              </w:rPr>
              <w:t>2011</w:t>
            </w:r>
            <w:r w:rsidR="001C48DE">
              <w:rPr>
                <w:rFonts w:ascii="Times New Roman" w:eastAsia="宋体" w:hAnsi="Times New Roman" w:cs="Times New Roman" w:hint="eastAsia"/>
                <w:color w:val="000000"/>
                <w:sz w:val="18"/>
                <w:szCs w:val="18"/>
              </w:rPr>
              <w:t>）</w:t>
            </w:r>
            <w:r w:rsidR="001C48DE" w:rsidRPr="00255B66">
              <w:rPr>
                <w:rFonts w:ascii="Times New Roman" w:eastAsia="宋体" w:hAnsi="Times New Roman" w:cs="Times New Roman"/>
                <w:color w:val="000000"/>
                <w:sz w:val="18"/>
                <w:szCs w:val="18"/>
              </w:rPr>
              <w:t>。</w:t>
            </w:r>
          </w:p>
        </w:tc>
      </w:tr>
    </w:tbl>
    <w:p w14:paraId="3AB3F514" w14:textId="77777777" w:rsidR="00F8066C" w:rsidRDefault="00F8066C" w:rsidP="00F8066C">
      <w:pPr>
        <w:spacing w:after="0" w:line="400" w:lineRule="exact"/>
        <w:rPr>
          <w:rFonts w:ascii="Times New Roman" w:eastAsia="黑体" w:hAnsi="Times New Roman" w:cs="Times New Roman"/>
          <w:sz w:val="28"/>
          <w:szCs w:val="28"/>
        </w:rPr>
      </w:pPr>
    </w:p>
    <w:p w14:paraId="4DEE6A6C" w14:textId="77777777" w:rsidR="00F8066C" w:rsidRDefault="00F8066C">
      <w:pPr>
        <w:rPr>
          <w:rFonts w:ascii="Times New Roman" w:eastAsia="黑体" w:hAnsi="Times New Roman" w:cs="Times New Roman"/>
          <w:sz w:val="28"/>
          <w:szCs w:val="28"/>
        </w:rPr>
        <w:sectPr w:rsidR="00F8066C" w:rsidSect="00E46361">
          <w:headerReference w:type="default" r:id="rId47"/>
          <w:pgSz w:w="11906" w:h="16838"/>
          <w:pgMar w:top="1701" w:right="1418" w:bottom="1418" w:left="1701" w:header="1417" w:footer="1020" w:gutter="0"/>
          <w:cols w:space="425"/>
          <w:docGrid w:type="lines" w:linePitch="326"/>
        </w:sectPr>
      </w:pPr>
    </w:p>
    <w:p w14:paraId="6B099B64" w14:textId="24CDC2E1"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39" w:name="_Toc4362502"/>
      <w:r w:rsidRPr="00C46A1B">
        <w:rPr>
          <w:rFonts w:ascii="Times New Roman" w:eastAsia="黑体" w:hAnsi="Times New Roman" w:cs="Times New Roman"/>
          <w:sz w:val="28"/>
          <w:szCs w:val="28"/>
        </w:rPr>
        <w:lastRenderedPageBreak/>
        <w:t>4</w:t>
      </w:r>
      <w:r w:rsidR="004C5BED" w:rsidRPr="00040D66">
        <w:rPr>
          <w:rFonts w:ascii="Times New Roman" w:eastAsia="黑体" w:hAnsi="Times New Roman" w:cs="Times New Roman" w:hint="eastAsia"/>
          <w:sz w:val="28"/>
          <w:szCs w:val="28"/>
        </w:rPr>
        <w:t>.</w:t>
      </w:r>
      <w:r w:rsidR="00DA25B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9"/>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8"/>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40" w:name="_Toc4362503"/>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40"/>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1" w:name="_Toc4362504"/>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41"/>
    </w:p>
    <w:p w14:paraId="6CDEAEEE" w14:textId="0A95AE0A" w:rsidR="0017588A"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555AA" w:rsidRPr="00DF59BF">
        <w:rPr>
          <w:rFonts w:ascii="Times New Roman" w:hAnsi="Times New Roman" w:cs="Times New Roman"/>
          <w:sz w:val="24"/>
          <w:szCs w:val="24"/>
        </w:rPr>
        <w:t>确定</w:t>
      </w:r>
      <w:r w:rsidR="000A715A">
        <w:rPr>
          <w:rFonts w:ascii="Times New Roman" w:hAnsi="Times New Roman" w:cs="Times New Roman" w:hint="eastAsia"/>
          <w:sz w:val="24"/>
          <w:szCs w:val="24"/>
        </w:rPr>
        <w:t>以一熟</w:t>
      </w:r>
      <w:r w:rsidR="00A02C97">
        <w:rPr>
          <w:rFonts w:ascii="Times New Roman" w:hAnsi="Times New Roman" w:cs="Times New Roman" w:hint="eastAsia"/>
          <w:sz w:val="24"/>
          <w:szCs w:val="24"/>
        </w:rPr>
        <w:t>区</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A02C97">
        <w:rPr>
          <w:rFonts w:ascii="Times New Roman" w:hAnsi="Times New Roman" w:cs="Times New Roman" w:hint="eastAsia"/>
          <w:sz w:val="24"/>
          <w:szCs w:val="24"/>
        </w:rPr>
        <w:t>区</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A02C97">
        <w:rPr>
          <w:rFonts w:ascii="Times New Roman" w:hAnsi="Times New Roman" w:cs="Times New Roman" w:hint="eastAsia"/>
          <w:sz w:val="24"/>
          <w:szCs w:val="24"/>
        </w:rPr>
        <w:t>区</w:t>
      </w:r>
      <w:r w:rsidR="000A715A">
        <w:rPr>
          <w:rFonts w:ascii="Times New Roman" w:hAnsi="Times New Roman" w:cs="Times New Roman" w:hint="eastAsia"/>
          <w:sz w:val="24"/>
          <w:szCs w:val="24"/>
        </w:rPr>
        <w:t>小麦和稻谷为</w:t>
      </w:r>
      <w:r w:rsidR="00DD0535">
        <w:rPr>
          <w:rFonts w:ascii="Times New Roman" w:hAnsi="Times New Roman" w:cs="Times New Roman"/>
          <w:sz w:val="24"/>
          <w:szCs w:val="24"/>
        </w:rPr>
        <w:t>研究对象后</w:t>
      </w:r>
      <w:r w:rsidR="00E95541" w:rsidRPr="00DF59BF">
        <w:rPr>
          <w:rFonts w:ascii="Times New Roman" w:hAnsi="Times New Roman" w:cs="Times New Roman"/>
          <w:sz w:val="24"/>
          <w:szCs w:val="24"/>
        </w:rPr>
        <w:t>。接着，</w:t>
      </w:r>
      <w:r w:rsidR="00F6394B">
        <w:rPr>
          <w:rFonts w:ascii="Times New Roman" w:hAnsi="Times New Roman" w:cs="Times New Roman" w:hint="eastAsia"/>
          <w:sz w:val="24"/>
          <w:szCs w:val="24"/>
        </w:rPr>
        <w:t>使用方差分析方法</w:t>
      </w:r>
      <w:r w:rsidR="008408C0">
        <w:rPr>
          <w:rFonts w:ascii="Times New Roman" w:hAnsi="Times New Roman" w:cs="Times New Roman" w:hint="eastAsia"/>
          <w:sz w:val="24"/>
          <w:szCs w:val="24"/>
        </w:rPr>
        <w:t>比较各规模</w:t>
      </w:r>
      <w:r w:rsidR="00E95541" w:rsidRPr="00DF59BF">
        <w:rPr>
          <w:rFonts w:ascii="Times New Roman" w:hAnsi="Times New Roman" w:cs="Times New Roman"/>
          <w:sz w:val="24"/>
          <w:szCs w:val="24"/>
        </w:rPr>
        <w:t>农户生产和家庭</w:t>
      </w:r>
      <w:r w:rsidR="00DD0535">
        <w:rPr>
          <w:rFonts w:ascii="Times New Roman" w:hAnsi="Times New Roman" w:cs="Times New Roman" w:hint="eastAsia"/>
          <w:sz w:val="24"/>
          <w:szCs w:val="24"/>
        </w:rPr>
        <w:t>禀赋的差异</w:t>
      </w:r>
      <w:r w:rsidR="00E80EEA" w:rsidRPr="00DF59BF">
        <w:rPr>
          <w:rFonts w:ascii="Times New Roman" w:hAnsi="Times New Roman" w:cs="Times New Roman"/>
          <w:sz w:val="24"/>
          <w:szCs w:val="24"/>
        </w:rPr>
        <w:t>。最后</w:t>
      </w:r>
      <w:r w:rsidR="00CD1817" w:rsidRPr="00DF59BF">
        <w:rPr>
          <w:rFonts w:ascii="Times New Roman" w:hAnsi="Times New Roman" w:cs="Times New Roman"/>
          <w:sz w:val="24"/>
          <w:szCs w:val="24"/>
        </w:rPr>
        <w:t>使用超越对数生</w:t>
      </w:r>
      <w:r w:rsidR="00CD1817" w:rsidRPr="00DF59BF">
        <w:rPr>
          <w:rFonts w:ascii="Times New Roman" w:hAnsi="Times New Roman" w:cs="Times New Roman" w:hint="eastAsia"/>
          <w:sz w:val="24"/>
          <w:szCs w:val="24"/>
        </w:rPr>
        <w:t>产函数</w:t>
      </w:r>
      <w:r w:rsidR="00F6394B">
        <w:rPr>
          <w:rFonts w:ascii="Times New Roman" w:hAnsi="Times New Roman" w:cs="Times New Roman" w:hint="eastAsia"/>
          <w:sz w:val="24"/>
          <w:szCs w:val="24"/>
        </w:rPr>
        <w:t>构建的面板模型</w:t>
      </w:r>
      <w:r w:rsidR="004F74F5">
        <w:rPr>
          <w:rFonts w:ascii="Times New Roman" w:hAnsi="Times New Roman" w:cs="Times New Roman" w:hint="eastAsia"/>
          <w:sz w:val="24"/>
          <w:szCs w:val="24"/>
        </w:rPr>
        <w:t>，</w:t>
      </w:r>
      <w:r w:rsidR="004F74F5">
        <w:rPr>
          <w:rFonts w:ascii="Times New Roman" w:hAnsi="Times New Roman" w:cs="Times New Roman"/>
          <w:sz w:val="24"/>
          <w:szCs w:val="24"/>
        </w:rPr>
        <w:t>聚类</w:t>
      </w:r>
      <w:r w:rsidR="004F74F5">
        <w:rPr>
          <w:rFonts w:ascii="Times New Roman" w:hAnsi="Times New Roman" w:cs="Times New Roman" w:hint="eastAsia"/>
          <w:sz w:val="24"/>
          <w:szCs w:val="24"/>
        </w:rPr>
        <w:t>稳健标准误固定效应</w:t>
      </w:r>
      <w:r w:rsidR="004806DD">
        <w:rPr>
          <w:rFonts w:ascii="Times New Roman" w:hAnsi="Times New Roman" w:cs="Times New Roman" w:hint="eastAsia"/>
          <w:sz w:val="24"/>
          <w:szCs w:val="24"/>
        </w:rPr>
        <w:t>的</w:t>
      </w:r>
      <w:r w:rsidR="004F74F5">
        <w:rPr>
          <w:rFonts w:ascii="Times New Roman" w:hAnsi="Times New Roman" w:cs="Times New Roman" w:hint="eastAsia"/>
          <w:sz w:val="24"/>
          <w:szCs w:val="24"/>
        </w:rPr>
        <w:t>方法</w:t>
      </w:r>
      <w:r w:rsidR="00CD1817" w:rsidRPr="00DF59BF">
        <w:rPr>
          <w:rFonts w:ascii="Times New Roman" w:hAnsi="Times New Roman" w:cs="Times New Roman" w:hint="eastAsia"/>
          <w:sz w:val="24"/>
          <w:szCs w:val="24"/>
        </w:rPr>
        <w:t>，</w:t>
      </w:r>
      <w:r w:rsidR="004806DD">
        <w:rPr>
          <w:rFonts w:ascii="Times New Roman" w:hAnsi="Times New Roman" w:cs="Times New Roman" w:hint="eastAsia"/>
          <w:sz w:val="24"/>
          <w:szCs w:val="24"/>
        </w:rPr>
        <w:t>实证分析</w:t>
      </w:r>
      <w:r w:rsidR="00F6394B" w:rsidRPr="00DF59BF">
        <w:rPr>
          <w:rFonts w:ascii="Times New Roman" w:hAnsi="Times New Roman" w:cs="Times New Roman"/>
          <w:sz w:val="24"/>
          <w:szCs w:val="24"/>
        </w:rPr>
        <w:t>单产和实际收获面积的关系</w:t>
      </w:r>
      <w:r w:rsidR="00F6394B">
        <w:rPr>
          <w:rFonts w:ascii="Times New Roman" w:hAnsi="Times New Roman" w:cs="Times New Roman" w:hint="eastAsia"/>
          <w:sz w:val="24"/>
          <w:szCs w:val="24"/>
        </w:rPr>
        <w:t>。</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r w:rsidR="004F74F5">
        <w:rPr>
          <w:rFonts w:ascii="Times New Roman" w:hAnsi="Times New Roman" w:cs="Times New Roman" w:hint="eastAsia"/>
          <w:sz w:val="24"/>
          <w:szCs w:val="24"/>
        </w:rPr>
        <w:t>。</w:t>
      </w:r>
    </w:p>
    <w:p w14:paraId="2B426969" w14:textId="15E3B0BF" w:rsidR="001811D3" w:rsidRPr="00DF59BF" w:rsidRDefault="001811D3"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sidR="00614035">
        <w:rPr>
          <w:rFonts w:ascii="Times New Roman" w:hAnsi="Times New Roman" w:cs="Times New Roman" w:hint="eastAsia"/>
          <w:sz w:val="24"/>
          <w:szCs w:val="24"/>
        </w:rPr>
        <w:t>实证分析时</w:t>
      </w:r>
      <w:r>
        <w:rPr>
          <w:rFonts w:ascii="Times New Roman" w:hAnsi="Times New Roman" w:cs="Times New Roman" w:hint="eastAsia"/>
          <w:sz w:val="24"/>
          <w:szCs w:val="24"/>
        </w:rPr>
        <w:t>引入规模变量的对数</w:t>
      </w:r>
      <w:r>
        <w:rPr>
          <w:rFonts w:ascii="Times New Roman" w:hAnsi="Times New Roman" w:cs="Times New Roman" w:hint="eastAsia"/>
          <w:sz w:val="24"/>
          <w:szCs w:val="24"/>
        </w:rPr>
        <w:t>-</w:t>
      </w:r>
      <w:r>
        <w:rPr>
          <w:rFonts w:ascii="Times New Roman" w:hAnsi="Times New Roman" w:cs="Times New Roman" w:hint="eastAsia"/>
          <w:sz w:val="24"/>
          <w:szCs w:val="24"/>
        </w:rPr>
        <w:t>线性组合，</w:t>
      </w:r>
      <w:r w:rsidR="00614035">
        <w:rPr>
          <w:rFonts w:ascii="Times New Roman" w:hAnsi="Times New Roman" w:cs="Times New Roman" w:hint="eastAsia"/>
          <w:sz w:val="24"/>
          <w:szCs w:val="24"/>
        </w:rPr>
        <w:t>构建</w:t>
      </w:r>
      <w:r w:rsidR="005B7A4B">
        <w:rPr>
          <w:rFonts w:ascii="Times New Roman" w:hAnsi="Times New Roman" w:cs="Times New Roman" w:hint="eastAsia"/>
          <w:sz w:val="24"/>
          <w:szCs w:val="24"/>
        </w:rPr>
        <w:t>出</w:t>
      </w:r>
      <w:r w:rsidR="00614035">
        <w:rPr>
          <w:rFonts w:ascii="Times New Roman" w:hAnsi="Times New Roman" w:cs="Times New Roman" w:hint="eastAsia"/>
          <w:sz w:val="24"/>
          <w:szCs w:val="24"/>
        </w:rPr>
        <w:t>更为包容的面板模型，灵活</w:t>
      </w:r>
      <w:r w:rsidR="00F03D90">
        <w:rPr>
          <w:rFonts w:ascii="Times New Roman" w:hAnsi="Times New Roman" w:cs="Times New Roman" w:hint="eastAsia"/>
          <w:sz w:val="24"/>
          <w:szCs w:val="24"/>
        </w:rPr>
        <w:t>模拟单产与规模的非线性非对称变化关系</w:t>
      </w:r>
      <w:r w:rsidR="005B7A4B">
        <w:rPr>
          <w:rFonts w:ascii="Times New Roman" w:hAnsi="Times New Roman" w:cs="Times New Roman" w:hint="eastAsia"/>
          <w:sz w:val="24"/>
          <w:szCs w:val="24"/>
        </w:rPr>
        <w:t>，</w:t>
      </w:r>
      <w:r w:rsidR="005B7A4B">
        <w:rPr>
          <w:rFonts w:ascii="Times New Roman" w:hAnsi="Times New Roman" w:cs="Times New Roman"/>
          <w:sz w:val="24"/>
          <w:szCs w:val="24"/>
        </w:rPr>
        <w:t>是</w:t>
      </w:r>
      <w:r w:rsidR="005B7A4B">
        <w:rPr>
          <w:rFonts w:ascii="Times New Roman" w:hAnsi="Times New Roman" w:cs="Times New Roman" w:hint="eastAsia"/>
          <w:sz w:val="24"/>
          <w:szCs w:val="24"/>
        </w:rPr>
        <w:t>研究生产关系的可行选择</w:t>
      </w:r>
      <w:r w:rsidR="00F03D90">
        <w:rPr>
          <w:rFonts w:ascii="Times New Roman" w:hAnsi="Times New Roman" w:cs="Times New Roman" w:hint="eastAsia"/>
          <w:sz w:val="24"/>
          <w:szCs w:val="24"/>
        </w:rPr>
        <w:t>。</w:t>
      </w:r>
    </w:p>
    <w:p w14:paraId="43192061" w14:textId="2A0AAB74"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00D247DA">
        <w:rPr>
          <w:rFonts w:ascii="Times New Roman" w:hAnsi="Times New Roman" w:cs="Times New Roman"/>
          <w:sz w:val="24"/>
          <w:szCs w:val="24"/>
        </w:rPr>
        <w:t>2</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F9F926E" w14:textId="43512930"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3</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验证了</w:t>
      </w:r>
      <w:r>
        <w:rPr>
          <w:rFonts w:ascii="Times New Roman" w:hAnsi="Times New Roman" w:cs="Times New Roman" w:hint="eastAsia"/>
          <w:sz w:val="24"/>
          <w:szCs w:val="24"/>
        </w:rPr>
        <w:t>规模对单产作用机制的合理性。劳动产出弹性随着农户经营规模的扩大而降低，机械产出弹性随着农户经营规模的扩大而提高。</w:t>
      </w:r>
    </w:p>
    <w:p w14:paraId="06F57093" w14:textId="3F118772"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D247DA">
        <w:rPr>
          <w:rFonts w:ascii="Times New Roman" w:hAnsi="Times New Roman" w:cs="Times New Roman"/>
          <w:sz w:val="24"/>
          <w:szCs w:val="24"/>
        </w:rPr>
        <w:t>4</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4BD785F1"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9"/>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D247DA">
        <w:rPr>
          <w:rFonts w:ascii="Times New Roman" w:hAnsi="Times New Roman" w:cs="Times New Roman"/>
          <w:sz w:val="24"/>
          <w:szCs w:val="24"/>
        </w:rPr>
        <w:t>5</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2" w:name="_Toc4362505"/>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42"/>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3" w:name="_Toc4362506"/>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43"/>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4" w:name="_Toc4362507"/>
      <w:r w:rsidRPr="00800039">
        <w:rPr>
          <w:rFonts w:eastAsia="黑体" w:hint="eastAsia"/>
          <w:sz w:val="32"/>
          <w:szCs w:val="32"/>
        </w:rPr>
        <w:lastRenderedPageBreak/>
        <w:t>参考文献</w:t>
      </w:r>
      <w:bookmarkEnd w:id="44"/>
    </w:p>
    <w:p w14:paraId="3E6B390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Pr>
          <w:rFonts w:ascii="Times New Roman" w:eastAsia="宋体" w:hAnsi="Times New Roman" w:cs="Times New Roman"/>
          <w:color w:val="000000"/>
          <w:sz w:val="20"/>
          <w:szCs w:val="20"/>
        </w:rPr>
        <w:t xml:space="preserve">  </w:t>
      </w:r>
      <w:r w:rsidRPr="0082380D">
        <w:rPr>
          <w:rFonts w:ascii="Times New Roman" w:hAnsi="Times New Roman" w:cs="Times New Roman"/>
          <w:color w:val="000000"/>
          <w:sz w:val="21"/>
          <w:szCs w:val="21"/>
        </w:rPr>
        <w:t xml:space="preserve">   [1] </w:t>
      </w:r>
      <w:bookmarkStart w:id="45" w:name="_neb98F4CCA9_D701_48F5_B954_7EB6D6EFDA0A"/>
      <w:r w:rsidRPr="0082380D">
        <w:rPr>
          <w:rFonts w:ascii="Times New Roman" w:hAnsi="Times New Roman" w:cs="Times New Roman"/>
          <w:color w:val="000000"/>
          <w:sz w:val="21"/>
          <w:szCs w:val="21"/>
        </w:rPr>
        <w:t xml:space="preserve">Barrett, C.B., Bellemare, M.F., Hou, J.Y. Reconsidering Conventional Explanations of the Inverse Productivity–Size Relationship.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2010(1): 88-97</w:t>
      </w:r>
      <w:bookmarkEnd w:id="45"/>
    </w:p>
    <w:p w14:paraId="32779DA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 </w:t>
      </w:r>
      <w:bookmarkStart w:id="46" w:name="_neb8A9BAB24_5FAC_44A1_8E4F_A22BE4CF1642"/>
      <w:r w:rsidRPr="0082380D">
        <w:rPr>
          <w:rFonts w:ascii="Times New Roman" w:hAnsi="Times New Roman" w:cs="Times New Roman"/>
          <w:color w:val="000000"/>
          <w:sz w:val="21"/>
          <w:szCs w:val="21"/>
        </w:rPr>
        <w:t xml:space="preserve">Lamb, R.L.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46"/>
    </w:p>
    <w:p w14:paraId="31E70C6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 </w:t>
      </w:r>
      <w:bookmarkStart w:id="47" w:name="_neb6071EFA2_EE88_4A64_8DA9_4511AC08FD73"/>
      <w:r w:rsidRPr="0082380D">
        <w:rPr>
          <w:rFonts w:ascii="Times New Roman" w:hAnsi="Times New Roman" w:cs="Times New Roman"/>
          <w:color w:val="000000"/>
          <w:sz w:val="21"/>
          <w:szCs w:val="21"/>
        </w:rPr>
        <w:t>速水佑次郎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农业发展的国际分析</w:t>
      </w:r>
      <w:r w:rsidRPr="0082380D">
        <w:rPr>
          <w:rFonts w:ascii="Times New Roman" w:hAnsi="Times New Roman" w:cs="Times New Roman"/>
          <w:color w:val="000000"/>
          <w:sz w:val="21"/>
          <w:szCs w:val="21"/>
        </w:rPr>
        <w:t>., 2001</w:t>
      </w:r>
      <w:bookmarkEnd w:id="47"/>
    </w:p>
    <w:p w14:paraId="07D34F8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 </w:t>
      </w:r>
      <w:bookmarkStart w:id="48" w:name="_neb025C178D_3765_4026_B817_03E8CD4DFF13"/>
      <w:r w:rsidRPr="0082380D">
        <w:rPr>
          <w:rFonts w:ascii="Times New Roman" w:hAnsi="Times New Roman" w:cs="Times New Roman"/>
          <w:color w:val="000000"/>
          <w:sz w:val="21"/>
          <w:szCs w:val="21"/>
        </w:rPr>
        <w:t>舒尔茨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梁小民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改造传统农业</w:t>
      </w:r>
      <w:r w:rsidRPr="0082380D">
        <w:rPr>
          <w:rFonts w:ascii="Times New Roman" w:hAnsi="Times New Roman" w:cs="Times New Roman"/>
          <w:color w:val="000000"/>
          <w:sz w:val="21"/>
          <w:szCs w:val="21"/>
        </w:rPr>
        <w:t>., 2009</w:t>
      </w:r>
      <w:bookmarkEnd w:id="48"/>
    </w:p>
    <w:p w14:paraId="509F3A9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 </w:t>
      </w:r>
      <w:r w:rsidRPr="0082380D">
        <w:rPr>
          <w:rFonts w:ascii="Times New Roman" w:hAnsi="Times New Roman" w:cs="Times New Roman"/>
          <w:color w:val="000000"/>
          <w:sz w:val="21"/>
          <w:szCs w:val="21"/>
        </w:rPr>
        <w:t>蔡昉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改革时期农业劳动力转移与重新配置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2017(10): 2-12</w:t>
      </w:r>
    </w:p>
    <w:p w14:paraId="0797D4C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 </w:t>
      </w:r>
      <w:bookmarkStart w:id="49" w:name="_neb0585ECCC_4D5D_4506_959F_9EAD57DA7E63"/>
      <w:r w:rsidRPr="0082380D">
        <w:rPr>
          <w:rFonts w:ascii="Times New Roman" w:hAnsi="Times New Roman" w:cs="Times New Roman"/>
          <w:color w:val="000000"/>
          <w:sz w:val="21"/>
          <w:szCs w:val="21"/>
        </w:rPr>
        <w:t>冒佩华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徐骥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农地经营权流转与农民劳动生产率提高</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理论与实证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2015</w:t>
      </w:r>
      <w:bookmarkEnd w:id="49"/>
    </w:p>
    <w:p w14:paraId="66CA9D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[7] </w:t>
      </w:r>
      <w:bookmarkStart w:id="50" w:name="_nebA9741F8C_B5B4_465F_8B10_6C06EA2C2166"/>
      <w:r w:rsidRPr="0082380D">
        <w:rPr>
          <w:rFonts w:ascii="Times New Roman" w:hAnsi="Times New Roman" w:cs="Times New Roman"/>
          <w:color w:val="000000"/>
          <w:sz w:val="21"/>
          <w:szCs w:val="21"/>
        </w:rPr>
        <w:t>赵阳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新形势下完善农村土地承包政策若干问题的认识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经济社会体制比较</w:t>
      </w:r>
      <w:r w:rsidRPr="0082380D">
        <w:rPr>
          <w:rFonts w:ascii="Times New Roman" w:hAnsi="Times New Roman" w:cs="Times New Roman"/>
          <w:color w:val="000000"/>
          <w:sz w:val="21"/>
          <w:szCs w:val="21"/>
        </w:rPr>
        <w:t>, 2014(2): 1-4</w:t>
      </w:r>
      <w:bookmarkEnd w:id="50"/>
    </w:p>
    <w:p w14:paraId="0619597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[8] </w:t>
      </w:r>
      <w:bookmarkStart w:id="51" w:name="_neb11BC6BE5_47F1_4E1C_B6AC_ED32D1F22B73"/>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2014(07): 61-71</w:t>
      </w:r>
      <w:bookmarkEnd w:id="51"/>
    </w:p>
    <w:p w14:paraId="15896E2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[9] </w:t>
      </w:r>
      <w:bookmarkStart w:id="52" w:name="_neb009927CD_AA38_4FA9_BB74_16DCC882002E"/>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2014(07): 4-10</w:t>
      </w:r>
      <w:bookmarkEnd w:id="52"/>
    </w:p>
    <w:p w14:paraId="54531A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[10] </w:t>
      </w:r>
      <w:bookmarkStart w:id="53" w:name="_nebE6385E60_D9F6_4551_8929_63190BCD6379"/>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经济学（季刊）</w:t>
      </w:r>
      <w:r w:rsidRPr="0082380D">
        <w:rPr>
          <w:rFonts w:ascii="Times New Roman" w:hAnsi="Times New Roman" w:cs="Times New Roman"/>
          <w:color w:val="000000"/>
          <w:sz w:val="21"/>
          <w:szCs w:val="21"/>
        </w:rPr>
        <w:t>, 2009(1): 95-124</w:t>
      </w:r>
      <w:bookmarkEnd w:id="53"/>
    </w:p>
    <w:p w14:paraId="133F59C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[11] </w:t>
      </w:r>
      <w:bookmarkStart w:id="54" w:name="_nebCFD7F1EC_D909_48FF_B426_84C687C9492A"/>
      <w:r w:rsidRPr="0082380D">
        <w:rPr>
          <w:rFonts w:ascii="Times New Roman" w:hAnsi="Times New Roman" w:cs="Times New Roman"/>
          <w:color w:val="000000"/>
          <w:sz w:val="21"/>
          <w:szCs w:val="21"/>
        </w:rPr>
        <w:t>任治军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4"/>
    </w:p>
    <w:p w14:paraId="00647A3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[12] </w:t>
      </w:r>
      <w:bookmarkStart w:id="55" w:name="_neb9DE2F760_D78C_4BA7_B773_BC751DE6A882"/>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2009(05): 1276-1284</w:t>
      </w:r>
      <w:bookmarkEnd w:id="55"/>
    </w:p>
    <w:p w14:paraId="29B1760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[13] </w:t>
      </w:r>
      <w:r w:rsidRPr="0082380D">
        <w:rPr>
          <w:rFonts w:ascii="Times New Roman" w:hAnsi="Times New Roman" w:cs="Times New Roman"/>
          <w:color w:val="000000"/>
          <w:sz w:val="21"/>
          <w:szCs w:val="21"/>
        </w:rPr>
        <w:t>张悦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刘文勇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家庭农场的生产效率与风险分析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2016(05): 16-21</w:t>
      </w:r>
    </w:p>
    <w:p w14:paraId="1809F9E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[14] </w:t>
      </w:r>
      <w:bookmarkStart w:id="56" w:name="_nebA509A404_557A_4CF2_B9AA_72F4F1628AD7"/>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2014(7): 61-71</w:t>
      </w:r>
      <w:bookmarkEnd w:id="56"/>
    </w:p>
    <w:p w14:paraId="51C427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[15] </w:t>
      </w:r>
      <w:bookmarkStart w:id="57" w:name="_neb22217A53_8122_4207_AE85_A6D796561662"/>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2014(7): 4-10</w:t>
      </w:r>
      <w:bookmarkEnd w:id="57"/>
    </w:p>
    <w:p w14:paraId="6D2554E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[16] </w:t>
      </w:r>
      <w:bookmarkStart w:id="58" w:name="_nebA1F27CE2_EA8B_46B1_A1A1_A8879FFF78A2"/>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季刊</w:t>
      </w:r>
      <w:r w:rsidRPr="0082380D">
        <w:rPr>
          <w:rFonts w:ascii="Times New Roman" w:hAnsi="Times New Roman" w:cs="Times New Roman"/>
          <w:color w:val="000000"/>
          <w:sz w:val="21"/>
          <w:szCs w:val="21"/>
        </w:rPr>
        <w:t>), 2010(1): 99-128</w:t>
      </w:r>
      <w:bookmarkEnd w:id="58"/>
    </w:p>
    <w:p w14:paraId="4C37BD4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[17] </w:t>
      </w:r>
      <w:bookmarkStart w:id="59" w:name="_nebF18D4B7A_8AF5_4ACB_8FB9_009B3CAFDE03"/>
      <w:r w:rsidRPr="0082380D">
        <w:rPr>
          <w:rFonts w:ascii="Times New Roman" w:hAnsi="Times New Roman" w:cs="Times New Roman"/>
          <w:color w:val="000000"/>
          <w:sz w:val="21"/>
          <w:szCs w:val="21"/>
        </w:rPr>
        <w:t>任治君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9"/>
    </w:p>
    <w:p w14:paraId="1165E54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[18] </w:t>
      </w:r>
      <w:bookmarkStart w:id="60" w:name="_nebBDAEAA3B_ED41_4266_90D0_47E5833EDD86"/>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2009(5): 1276-1284</w:t>
      </w:r>
      <w:bookmarkEnd w:id="60"/>
    </w:p>
    <w:p w14:paraId="0D189D86"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[19] </w:t>
      </w:r>
      <w:r w:rsidRPr="0082380D">
        <w:rPr>
          <w:rFonts w:ascii="Times New Roman" w:hAnsi="Times New Roman" w:cs="Times New Roman"/>
          <w:color w:val="000000"/>
          <w:sz w:val="21"/>
          <w:szCs w:val="21"/>
        </w:rPr>
        <w:t>程申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农户土地经营规模与粮食生产率的关系</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w:t>
      </w:r>
      <w:r w:rsidRPr="0082380D">
        <w:rPr>
          <w:rFonts w:ascii="Times New Roman" w:hAnsi="Times New Roman" w:cs="Times New Roman"/>
          <w:color w:val="000000"/>
          <w:sz w:val="21"/>
          <w:szCs w:val="21"/>
        </w:rPr>
        <w:t>, 2019</w:t>
      </w:r>
    </w:p>
    <w:p w14:paraId="045FC5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[20] Ünal, F.G. Small is Beautiful: Evidence of an Inverse Relationship Between Farm Size and </w:t>
      </w:r>
      <w:r w:rsidRPr="0082380D">
        <w:rPr>
          <w:rFonts w:ascii="Times New Roman" w:hAnsi="Times New Roman" w:cs="Times New Roman"/>
          <w:color w:val="000000"/>
          <w:sz w:val="21"/>
          <w:szCs w:val="21"/>
        </w:rPr>
        <w:lastRenderedPageBreak/>
        <w:t xml:space="preserve">Yield in Turkey.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2008</w:t>
      </w:r>
    </w:p>
    <w:p w14:paraId="6938909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[21] </w:t>
      </w:r>
      <w:r w:rsidRPr="0082380D">
        <w:rPr>
          <w:rFonts w:ascii="Times New Roman" w:hAnsi="Times New Roman" w:cs="Times New Roman"/>
          <w:color w:val="000000"/>
          <w:sz w:val="21"/>
          <w:szCs w:val="21"/>
        </w:rPr>
        <w:t>范红忠</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周启良</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农户土地种植面积与土地生产率的关系</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基于中西部七县</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市</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农户的调查数据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资源与环境</w:t>
      </w:r>
      <w:r w:rsidRPr="0082380D">
        <w:rPr>
          <w:rFonts w:ascii="Times New Roman" w:hAnsi="Times New Roman" w:cs="Times New Roman"/>
          <w:color w:val="000000"/>
          <w:sz w:val="21"/>
          <w:szCs w:val="21"/>
        </w:rPr>
        <w:t>, 2014(12): 38-45</w:t>
      </w:r>
    </w:p>
    <w:p w14:paraId="3A1041A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[22] </w:t>
      </w:r>
      <w:r w:rsidRPr="0082380D">
        <w:rPr>
          <w:rFonts w:ascii="Times New Roman" w:hAnsi="Times New Roman" w:cs="Times New Roman"/>
          <w:color w:val="000000"/>
          <w:sz w:val="21"/>
          <w:szCs w:val="21"/>
        </w:rPr>
        <w:t>钱龙</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洪名勇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非农就业、土地流转与农业生产效率变化</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Cfps</w:t>
      </w:r>
      <w:r w:rsidRPr="0082380D">
        <w:rPr>
          <w:rFonts w:ascii="Times New Roman" w:hAnsi="Times New Roman" w:cs="Times New Roman"/>
          <w:color w:val="000000"/>
          <w:sz w:val="21"/>
          <w:szCs w:val="21"/>
        </w:rPr>
        <w:t>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2016(12): 4-18</w:t>
      </w:r>
    </w:p>
    <w:p w14:paraId="1CB492F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[23]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p>
    <w:p w14:paraId="5676F70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[24] 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p>
    <w:p w14:paraId="2CEEC31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[25] </w:t>
      </w:r>
      <w:bookmarkStart w:id="61" w:name="_nebBA3070F8_1A61_4B57_94A1_38A4A3CCAD00"/>
      <w:r w:rsidRPr="0082380D">
        <w:rPr>
          <w:rFonts w:ascii="Times New Roman" w:hAnsi="Times New Roman" w:cs="Times New Roman"/>
          <w:color w:val="000000"/>
          <w:sz w:val="21"/>
          <w:szCs w:val="21"/>
        </w:rPr>
        <w:t xml:space="preserve">Li, G., Feng, Z., et al. Re-Examining the Inverse Relationship Between Farm Size and Efficiency. </w:t>
      </w:r>
      <w:r w:rsidRPr="0082380D">
        <w:rPr>
          <w:rFonts w:ascii="Times New Roman" w:hAnsi="Times New Roman" w:cs="Times New Roman"/>
          <w:i/>
          <w:iCs/>
          <w:color w:val="000000"/>
          <w:sz w:val="21"/>
          <w:szCs w:val="21"/>
        </w:rPr>
        <w:t>China Agricultural Economic Review</w:t>
      </w:r>
      <w:r w:rsidRPr="0082380D">
        <w:rPr>
          <w:rFonts w:ascii="Times New Roman" w:hAnsi="Times New Roman" w:cs="Times New Roman"/>
          <w:color w:val="000000"/>
          <w:sz w:val="21"/>
          <w:szCs w:val="21"/>
        </w:rPr>
        <w:t>, 2013(4): 473-488</w:t>
      </w:r>
      <w:bookmarkEnd w:id="61"/>
    </w:p>
    <w:p w14:paraId="5EBE5DF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[26]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农业适度规模经营：规模效益、产出水平与生产成本</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1552</w:t>
      </w:r>
      <w:r w:rsidRPr="0082380D">
        <w:rPr>
          <w:rFonts w:ascii="Times New Roman" w:hAnsi="Times New Roman" w:cs="Times New Roman"/>
          <w:color w:val="000000"/>
          <w:sz w:val="21"/>
          <w:szCs w:val="21"/>
        </w:rPr>
        <w:t>个水稻种植户的调查数据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2015(3): 4-17</w:t>
      </w:r>
    </w:p>
    <w:p w14:paraId="48285B3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[27]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种粮效益：差异化特征与政策意蕴</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3400</w:t>
      </w:r>
      <w:r w:rsidRPr="0082380D">
        <w:rPr>
          <w:rFonts w:ascii="Times New Roman" w:hAnsi="Times New Roman" w:cs="Times New Roman"/>
          <w:color w:val="000000"/>
          <w:sz w:val="21"/>
          <w:szCs w:val="21"/>
        </w:rPr>
        <w:t>个种粮户的调查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2013(7): 59-70</w:t>
      </w:r>
    </w:p>
    <w:p w14:paraId="4F4068E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[28] </w:t>
      </w:r>
      <w:r w:rsidRPr="0082380D">
        <w:rPr>
          <w:rFonts w:ascii="Times New Roman" w:hAnsi="Times New Roman" w:cs="Times New Roman"/>
          <w:color w:val="000000"/>
          <w:sz w:val="21"/>
          <w:szCs w:val="21"/>
        </w:rPr>
        <w:t>王嫚嫚</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刘颖</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规模报酬、产出利润与生产成本视角下的农业适度规模经营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基于江汉平原</w:t>
      </w:r>
      <w:r w:rsidRPr="0082380D">
        <w:rPr>
          <w:rFonts w:ascii="Times New Roman" w:hAnsi="Times New Roman" w:cs="Times New Roman"/>
          <w:color w:val="000000"/>
          <w:sz w:val="21"/>
          <w:szCs w:val="21"/>
        </w:rPr>
        <w:t>354</w:t>
      </w:r>
      <w:r w:rsidRPr="0082380D">
        <w:rPr>
          <w:rFonts w:ascii="Times New Roman" w:hAnsi="Times New Roman" w:cs="Times New Roman"/>
          <w:color w:val="000000"/>
          <w:sz w:val="21"/>
          <w:szCs w:val="21"/>
        </w:rPr>
        <w:t>个水稻种植户的研究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2017(4): 83-94</w:t>
      </w:r>
    </w:p>
    <w:p w14:paraId="750565E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[29] </w:t>
      </w:r>
      <w:bookmarkStart w:id="62" w:name="_neb70A1E8F1_C8D6_4B41_9199_34C33B56550F"/>
      <w:r w:rsidRPr="0082380D">
        <w:rPr>
          <w:rFonts w:ascii="Times New Roman" w:hAnsi="Times New Roman" w:cs="Times New Roman"/>
          <w:color w:val="000000"/>
          <w:sz w:val="21"/>
          <w:szCs w:val="21"/>
        </w:rPr>
        <w:t xml:space="preserve">Chen, Z., Huffman, W.E., Rozelle, S. Inverse Relationship Between Productivity and Farm Size: The Case of China. </w:t>
      </w:r>
      <w:r w:rsidRPr="0082380D">
        <w:rPr>
          <w:rFonts w:ascii="Times New Roman" w:hAnsi="Times New Roman" w:cs="Times New Roman"/>
          <w:i/>
          <w:iCs/>
          <w:color w:val="000000"/>
          <w:sz w:val="21"/>
          <w:szCs w:val="21"/>
        </w:rPr>
        <w:t>Contemporary Economic Policy</w:t>
      </w:r>
      <w:r w:rsidRPr="0082380D">
        <w:rPr>
          <w:rFonts w:ascii="Times New Roman" w:hAnsi="Times New Roman" w:cs="Times New Roman"/>
          <w:color w:val="000000"/>
          <w:sz w:val="21"/>
          <w:szCs w:val="21"/>
        </w:rPr>
        <w:t>, 2011(4): 580-592</w:t>
      </w:r>
      <w:bookmarkEnd w:id="62"/>
    </w:p>
    <w:p w14:paraId="6B22E5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[30] </w:t>
      </w:r>
      <w:bookmarkStart w:id="63" w:name="_neb3180758B_742A_4407_B25A_EF5A890103D3"/>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土地流转、土地生产率与规模经营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2017(01): 30-38</w:t>
      </w:r>
      <w:bookmarkEnd w:id="63"/>
    </w:p>
    <w:p w14:paraId="34C460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[31] </w:t>
      </w:r>
      <w:bookmarkStart w:id="64" w:name="_neb49238BAE_3ADD_4C11_8BB8_9C97DF9C8679"/>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土地生产率视角下的中国土地适度规模经营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2010</w:t>
      </w:r>
      <w:r w:rsidRPr="0082380D">
        <w:rPr>
          <w:rFonts w:ascii="Times New Roman" w:hAnsi="Times New Roman" w:cs="Times New Roman"/>
          <w:color w:val="000000"/>
          <w:sz w:val="21"/>
          <w:szCs w:val="21"/>
        </w:rPr>
        <w:t>年全国农村固定观察点数据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南京农业大学学报：社会科学版</w:t>
      </w:r>
      <w:r w:rsidRPr="0082380D">
        <w:rPr>
          <w:rFonts w:ascii="Times New Roman" w:hAnsi="Times New Roman" w:cs="Times New Roman"/>
          <w:color w:val="000000"/>
          <w:sz w:val="21"/>
          <w:szCs w:val="21"/>
        </w:rPr>
        <w:t>, 2016(6): 121-130</w:t>
      </w:r>
      <w:bookmarkEnd w:id="64"/>
    </w:p>
    <w:p w14:paraId="6CBB618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[32] </w:t>
      </w:r>
      <w:r w:rsidRPr="0082380D">
        <w:rPr>
          <w:rFonts w:ascii="Times New Roman" w:hAnsi="Times New Roman" w:cs="Times New Roman"/>
          <w:color w:val="000000"/>
          <w:sz w:val="21"/>
          <w:szCs w:val="21"/>
        </w:rPr>
        <w:t>中国农业百科全书</w:t>
      </w:r>
      <w:r w:rsidRPr="0082380D">
        <w:rPr>
          <w:rFonts w:ascii="Times New Roman" w:hAnsi="Times New Roman" w:cs="Times New Roman"/>
          <w:color w:val="000000"/>
          <w:sz w:val="21"/>
          <w:szCs w:val="21"/>
        </w:rPr>
        <w:t>., 1991</w:t>
      </w:r>
    </w:p>
    <w:p w14:paraId="6B99EAA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[33] </w:t>
      </w:r>
      <w:bookmarkStart w:id="65" w:name="_neb8150C1DC_B685_4E39_B795_242672AC8C77"/>
      <w:r w:rsidRPr="0082380D">
        <w:rPr>
          <w:rFonts w:ascii="Times New Roman" w:hAnsi="Times New Roman" w:cs="Times New Roman"/>
          <w:color w:val="000000"/>
          <w:sz w:val="21"/>
          <w:szCs w:val="21"/>
        </w:rPr>
        <w:t>高旺盛</w:t>
      </w:r>
      <w:r w:rsidRPr="0082380D">
        <w:rPr>
          <w:rFonts w:ascii="Times New Roman" w:hAnsi="Times New Roman" w:cs="Times New Roman"/>
          <w:color w:val="000000"/>
          <w:sz w:val="21"/>
          <w:szCs w:val="21"/>
        </w:rPr>
        <w:t>, Dept. Gao Wangsheng. 21</w:t>
      </w:r>
      <w:r w:rsidRPr="0082380D">
        <w:rPr>
          <w:rFonts w:ascii="Times New Roman" w:hAnsi="Times New Roman" w:cs="Times New Roman"/>
          <w:color w:val="000000"/>
          <w:sz w:val="21"/>
          <w:szCs w:val="21"/>
        </w:rPr>
        <w:t>世纪中国耕作制度发展展望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中国农业大学学报</w:t>
      </w:r>
      <w:r w:rsidRPr="0082380D">
        <w:rPr>
          <w:rFonts w:ascii="Times New Roman" w:hAnsi="Times New Roman" w:cs="Times New Roman"/>
          <w:color w:val="000000"/>
          <w:sz w:val="21"/>
          <w:szCs w:val="21"/>
        </w:rPr>
        <w:t>, 1995(s1): 65-69</w:t>
      </w:r>
      <w:bookmarkEnd w:id="65"/>
    </w:p>
    <w:p w14:paraId="0ACC353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[34] </w:t>
      </w:r>
      <w:bookmarkStart w:id="66" w:name="_nebC5CD876C_0DDC_4C35_B094_342FB76DC282"/>
      <w:r w:rsidRPr="0082380D">
        <w:rPr>
          <w:rFonts w:ascii="Times New Roman" w:hAnsi="Times New Roman" w:cs="Times New Roman"/>
          <w:color w:val="000000"/>
          <w:sz w:val="21"/>
          <w:szCs w:val="21"/>
        </w:rPr>
        <w:t>刘巽浩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牟正国</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中国耕作制度</w:t>
      </w:r>
      <w:r w:rsidRPr="0082380D">
        <w:rPr>
          <w:rFonts w:ascii="Times New Roman" w:hAnsi="Times New Roman" w:cs="Times New Roman"/>
          <w:color w:val="000000"/>
          <w:sz w:val="21"/>
          <w:szCs w:val="21"/>
        </w:rPr>
        <w:t>., 1993</w:t>
      </w:r>
      <w:bookmarkEnd w:id="66"/>
    </w:p>
    <w:p w14:paraId="5722D83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[35] </w:t>
      </w:r>
      <w:bookmarkStart w:id="67" w:name="_neb25D7048E_E019_446A_A6C4_3B14D8188002"/>
      <w:r w:rsidRPr="0082380D">
        <w:rPr>
          <w:rFonts w:ascii="Times New Roman" w:hAnsi="Times New Roman" w:cs="Times New Roman"/>
          <w:color w:val="000000"/>
          <w:sz w:val="21"/>
          <w:szCs w:val="21"/>
        </w:rPr>
        <w:t xml:space="preserve">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bookmarkEnd w:id="67"/>
    </w:p>
    <w:p w14:paraId="6ECCE61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[36] </w:t>
      </w:r>
      <w:bookmarkStart w:id="68" w:name="_nebD7161402_4C93_40E1_BFAA_1BD62AC4ADAE"/>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bookmarkEnd w:id="68"/>
    </w:p>
    <w:p w14:paraId="45A481E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[37] </w:t>
      </w:r>
      <w:bookmarkStart w:id="69" w:name="_neb5590F00F_30B2_4078_93E3_CA491927645F"/>
      <w:r w:rsidRPr="0082380D">
        <w:rPr>
          <w:rFonts w:ascii="Times New Roman" w:hAnsi="Times New Roman" w:cs="Times New Roman"/>
          <w:color w:val="000000"/>
          <w:sz w:val="21"/>
          <w:szCs w:val="21"/>
        </w:rPr>
        <w:t xml:space="preserve">Lamb, Russell.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69"/>
    </w:p>
    <w:p w14:paraId="5317A07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[38] Heltberg, R. Rural Market Imperfections and the Farm Size— Productivity Relationship: Evidence From Pakistan.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1998(10</w:t>
      </w:r>
    </w:p>
    <w:p w14:paraId="4C745F4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1807-1826</w:t>
      </w:r>
    </w:p>
    <w:p w14:paraId="27791E4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[39] </w:t>
      </w:r>
      <w:bookmarkStart w:id="70" w:name="_neb74D17DDD_B52A_4AE8_B8D0_904FD75B64C4"/>
      <w:r w:rsidRPr="0082380D">
        <w:rPr>
          <w:rFonts w:ascii="Times New Roman" w:hAnsi="Times New Roman" w:cs="Times New Roman"/>
          <w:color w:val="000000"/>
          <w:sz w:val="21"/>
          <w:szCs w:val="21"/>
        </w:rPr>
        <w:t>吴绍洪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气候变化对中国的影响利弊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中国人口资源与环境</w:t>
      </w:r>
      <w:r w:rsidRPr="0082380D">
        <w:rPr>
          <w:rFonts w:ascii="Times New Roman" w:hAnsi="Times New Roman" w:cs="Times New Roman"/>
          <w:color w:val="000000"/>
          <w:sz w:val="21"/>
          <w:szCs w:val="21"/>
        </w:rPr>
        <w:t>, 2014(1): 7-13</w:t>
      </w:r>
      <w:bookmarkEnd w:id="70"/>
    </w:p>
    <w:p w14:paraId="6C8AAB8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[40] </w:t>
      </w:r>
      <w:r w:rsidRPr="0082380D">
        <w:rPr>
          <w:rFonts w:ascii="Times New Roman" w:hAnsi="Times New Roman" w:cs="Times New Roman"/>
          <w:color w:val="000000"/>
          <w:sz w:val="21"/>
          <w:szCs w:val="21"/>
        </w:rPr>
        <w:t>侯麟科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仇焕广</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气候变化对我国农业生产的影响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基于多投入多产出生产函数的分析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2015(3): 4-14</w:t>
      </w:r>
    </w:p>
    <w:p w14:paraId="1EE36D4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[41] </w:t>
      </w:r>
      <w:r w:rsidRPr="0082380D">
        <w:rPr>
          <w:rFonts w:ascii="Times New Roman" w:hAnsi="Times New Roman" w:cs="Times New Roman"/>
          <w:color w:val="000000"/>
          <w:sz w:val="21"/>
          <w:szCs w:val="21"/>
        </w:rPr>
        <w:t>龚文峰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袁力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范文义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基于地形梯度的哈尔滨市土地利用格局变化分析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2013(2): 250-259</w:t>
      </w:r>
    </w:p>
    <w:p w14:paraId="15E413C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[42] </w:t>
      </w:r>
      <w:bookmarkStart w:id="71" w:name="_nebD4E2B370_A93B_488D_9EC5_D8F6ACE5026B"/>
      <w:r w:rsidRPr="0082380D">
        <w:rPr>
          <w:rFonts w:ascii="Times New Roman" w:hAnsi="Times New Roman" w:cs="Times New Roman"/>
          <w:color w:val="000000"/>
          <w:sz w:val="21"/>
          <w:szCs w:val="21"/>
        </w:rPr>
        <w:t>周晶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陈玉萍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阮冬燕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地形条件对农业机械化发展区域不平衡的影响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基于湖北省县级面板数据的实证分析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2013(9): 63-77</w:t>
      </w:r>
      <w:bookmarkEnd w:id="71"/>
    </w:p>
    <w:p w14:paraId="69D7DB7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[43] </w:t>
      </w:r>
      <w:bookmarkStart w:id="72" w:name="_nebE415510B_FA87_4E00_9911_8B6A8A0BDAC0"/>
      <w:r w:rsidRPr="0082380D">
        <w:rPr>
          <w:rFonts w:ascii="Times New Roman" w:hAnsi="Times New Roman" w:cs="Times New Roman"/>
          <w:color w:val="000000"/>
          <w:sz w:val="21"/>
          <w:szCs w:val="21"/>
        </w:rPr>
        <w:t xml:space="preserve">Benjamin, D. Can Unobserved Land Quality Explain the Inverse 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1995(1): 51-84</w:t>
      </w:r>
      <w:bookmarkEnd w:id="72"/>
    </w:p>
    <w:p w14:paraId="190A343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[44] </w:t>
      </w:r>
      <w:bookmarkStart w:id="73" w:name="_neb77118925_B7D0_4785_800E_811D3EC6D808"/>
      <w:r w:rsidRPr="0082380D">
        <w:rPr>
          <w:rFonts w:ascii="Times New Roman" w:hAnsi="Times New Roman" w:cs="Times New Roman"/>
          <w:color w:val="000000"/>
          <w:sz w:val="21"/>
          <w:szCs w:val="21"/>
        </w:rPr>
        <w:t xml:space="preserve">Bhalla, S.S., Roy, P. Mis-Specification in Farm Productivity Analysis: The Role of Land Quality.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1988(1): 55-73</w:t>
      </w:r>
      <w:bookmarkEnd w:id="73"/>
    </w:p>
    <w:p w14:paraId="3782550F"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[45] Carter, M.R. Identification of the Inverse Relationship between Farm Size and Productivity: An Empirical Analysis of Peasant Agricultural Production.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1984(1): 131-145</w:t>
      </w:r>
    </w:p>
    <w:p w14:paraId="1E05FEF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[46] </w:t>
      </w:r>
      <w:bookmarkStart w:id="74" w:name="_nebD8ED6869_3023_4FB1_B2A7_63A8E17E72FE"/>
      <w:r w:rsidRPr="0082380D">
        <w:rPr>
          <w:rFonts w:ascii="Times New Roman" w:hAnsi="Times New Roman" w:cs="Times New Roman"/>
          <w:color w:val="000000"/>
          <w:sz w:val="21"/>
          <w:szCs w:val="21"/>
        </w:rPr>
        <w:t>林本喜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邓衡山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农业劳动力老龄化对土地利用效率影响的实证分析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基于浙江省农村固定观察点数据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2012(4): 15-25</w:t>
      </w:r>
      <w:bookmarkEnd w:id="74"/>
    </w:p>
    <w:p w14:paraId="6711F28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[47] </w:t>
      </w:r>
      <w:bookmarkStart w:id="75" w:name="_nebC0580FBC_85B6_4C2E_8845_25C99874E9E2"/>
      <w:r w:rsidRPr="0082380D">
        <w:rPr>
          <w:rFonts w:ascii="Times New Roman" w:hAnsi="Times New Roman" w:cs="Times New Roman"/>
          <w:color w:val="000000"/>
          <w:sz w:val="21"/>
          <w:szCs w:val="21"/>
        </w:rPr>
        <w:t>许恒周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郭玉燕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吴冠岑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农民分化对耕地利用效率的影响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基于农户调查数据的实证分析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2012(6): 31-39</w:t>
      </w:r>
      <w:bookmarkEnd w:id="75"/>
    </w:p>
    <w:p w14:paraId="3692583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[48] Bizimana, C., Nieuwoudt, W.L., Ferrer, S.R. Farm Size, Land Fragmentation and Economic Efficiency in Southern Rwanda. </w:t>
      </w:r>
      <w:r w:rsidRPr="0082380D">
        <w:rPr>
          <w:rFonts w:ascii="Times New Roman" w:hAnsi="Times New Roman" w:cs="Times New Roman"/>
          <w:i/>
          <w:iCs/>
          <w:color w:val="000000"/>
          <w:sz w:val="21"/>
          <w:szCs w:val="21"/>
        </w:rPr>
        <w:t>Agrekon</w:t>
      </w:r>
      <w:r w:rsidRPr="0082380D">
        <w:rPr>
          <w:rFonts w:ascii="Times New Roman" w:hAnsi="Times New Roman" w:cs="Times New Roman"/>
          <w:color w:val="000000"/>
          <w:sz w:val="21"/>
          <w:szCs w:val="21"/>
        </w:rPr>
        <w:t>, 2004(2): 244-262</w:t>
      </w:r>
    </w:p>
    <w:p w14:paraId="274E5B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[49] Wan, G.H., Cheng, E. Effects of Land Fragmentation and Returns to Scale in the Chinese Farming Sector. </w:t>
      </w:r>
      <w:r w:rsidRPr="0082380D">
        <w:rPr>
          <w:rFonts w:ascii="Times New Roman" w:hAnsi="Times New Roman" w:cs="Times New Roman"/>
          <w:i/>
          <w:iCs/>
          <w:color w:val="000000"/>
          <w:sz w:val="21"/>
          <w:szCs w:val="21"/>
        </w:rPr>
        <w:t>Applied Economics</w:t>
      </w:r>
      <w:r w:rsidRPr="0082380D">
        <w:rPr>
          <w:rFonts w:ascii="Times New Roman" w:hAnsi="Times New Roman" w:cs="Times New Roman"/>
          <w:color w:val="000000"/>
          <w:sz w:val="21"/>
          <w:szCs w:val="21"/>
        </w:rPr>
        <w:t>, 2001(2): 183-194</w:t>
      </w:r>
    </w:p>
    <w:p w14:paraId="041D93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[50] </w:t>
      </w:r>
      <w:bookmarkStart w:id="76" w:name="_neb4E8CC399_9A96_442B_B23E_D7865F014A9C"/>
      <w:r w:rsidRPr="0082380D">
        <w:rPr>
          <w:rFonts w:ascii="Times New Roman" w:hAnsi="Times New Roman" w:cs="Times New Roman"/>
          <w:color w:val="000000"/>
          <w:sz w:val="21"/>
          <w:szCs w:val="21"/>
        </w:rPr>
        <w:t>黄祖辉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非农就业、土地流转与土地细碎化对稻农技术效率的影响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2014(11): 4-16</w:t>
      </w:r>
      <w:bookmarkEnd w:id="76"/>
    </w:p>
    <w:p w14:paraId="7DC337B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[51] </w:t>
      </w:r>
      <w:bookmarkStart w:id="77" w:name="_nebB66BF22B_54DA_46FA_89CE_CC140642DE99"/>
      <w:r w:rsidRPr="0082380D">
        <w:rPr>
          <w:rFonts w:ascii="Times New Roman" w:hAnsi="Times New Roman" w:cs="Times New Roman"/>
          <w:color w:val="000000"/>
          <w:sz w:val="21"/>
          <w:szCs w:val="21"/>
        </w:rPr>
        <w:t>卢华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胡浩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土地细碎化、种植多样化对农业生产利润和效率的影响分析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基于江苏农户的微观调查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2015(7): 4-15</w:t>
      </w:r>
      <w:bookmarkEnd w:id="77"/>
    </w:p>
    <w:p w14:paraId="453D230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[52]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王晓兵</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粮食直补和农资综合补贴对农业生产的影响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2011(1): 4-12</w:t>
      </w:r>
    </w:p>
    <w:p w14:paraId="55766CC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[53] </w:t>
      </w:r>
      <w:bookmarkStart w:id="78" w:name="_neb5507A23A_7121_4251_BBAA_447F26C23E04"/>
      <w:r w:rsidRPr="0082380D">
        <w:rPr>
          <w:rFonts w:ascii="Times New Roman" w:hAnsi="Times New Roman" w:cs="Times New Roman"/>
          <w:color w:val="000000"/>
          <w:sz w:val="21"/>
          <w:szCs w:val="21"/>
        </w:rPr>
        <w:t xml:space="preserve">Heltberg, R. Rural Market Imperfections and the Farm Size— Productivity Relationship: Evidence From Pakistan </w:t>
      </w:r>
      <w:r w:rsidRPr="0082380D">
        <w:rPr>
          <w:rFonts w:ascii="Segoe UI Symbol" w:hAnsi="Segoe UI Symbol" w:cs="Segoe UI Symbol"/>
          <w:color w:val="000000"/>
          <w:sz w:val="21"/>
          <w:szCs w:val="21"/>
        </w:rPr>
        <w:t>☆</w:t>
      </w:r>
      <w:r w:rsidRPr="0082380D">
        <w:rPr>
          <w:rFonts w:ascii="Times New Roman" w:hAnsi="Times New Roman" w:cs="Times New Roman"/>
          <w:color w:val="000000"/>
          <w:sz w:val="21"/>
          <w:szCs w:val="21"/>
        </w:rPr>
        <w:t xml:space="preserve">.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2004(10): 1807-1826</w:t>
      </w:r>
      <w:bookmarkEnd w:id="78"/>
    </w:p>
    <w:p w14:paraId="3B38244D"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[54] </w:t>
      </w:r>
      <w:bookmarkStart w:id="79" w:name="_neb150FC7AC_C547_4ADF_9169_258A7869B007"/>
      <w:r w:rsidRPr="0082380D">
        <w:rPr>
          <w:rFonts w:ascii="Times New Roman" w:hAnsi="Times New Roman" w:cs="Times New Roman"/>
          <w:color w:val="000000"/>
          <w:sz w:val="21"/>
          <w:szCs w:val="21"/>
        </w:rPr>
        <w:t>许庆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尹荣梁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章辉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规模经济、规模报酬与农业适度规模经营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基于我国粮食生产的实证研究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2011(3): 59-71</w:t>
      </w:r>
      <w:bookmarkEnd w:id="79"/>
    </w:p>
    <w:p w14:paraId="73D56A2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[55] Ali, D.A., Deininger, K. Is there a Farm Size–Productivity Relationship in African Agriculture?: Evidence from Rwanda. </w:t>
      </w:r>
      <w:r w:rsidRPr="0082380D">
        <w:rPr>
          <w:rFonts w:ascii="Times New Roman" w:hAnsi="Times New Roman" w:cs="Times New Roman"/>
          <w:i/>
          <w:iCs/>
          <w:color w:val="000000"/>
          <w:sz w:val="21"/>
          <w:szCs w:val="21"/>
        </w:rPr>
        <w:t>Policy Research Working Paper</w:t>
      </w:r>
      <w:r w:rsidRPr="0082380D">
        <w:rPr>
          <w:rFonts w:ascii="Times New Roman" w:hAnsi="Times New Roman" w:cs="Times New Roman"/>
          <w:color w:val="000000"/>
          <w:sz w:val="21"/>
          <w:szCs w:val="21"/>
        </w:rPr>
        <w:t>, 2014(2): 317-343</w:t>
      </w:r>
    </w:p>
    <w:p w14:paraId="5D570FC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[56] Assunção, J.J., Braido, L.H.B. Testing Household-Specific Explanations for the Inverse Productivity Relationship. </w:t>
      </w:r>
      <w:r w:rsidRPr="0082380D">
        <w:rPr>
          <w:rFonts w:ascii="Times New Roman" w:hAnsi="Times New Roman" w:cs="Times New Roman"/>
          <w:i/>
          <w:iCs/>
          <w:color w:val="000000"/>
          <w:sz w:val="21"/>
          <w:szCs w:val="21"/>
        </w:rPr>
        <w:t>American Journal of Agricultural Economics</w:t>
      </w:r>
      <w:r w:rsidRPr="0082380D">
        <w:rPr>
          <w:rFonts w:ascii="Times New Roman" w:hAnsi="Times New Roman" w:cs="Times New Roman"/>
          <w:color w:val="000000"/>
          <w:sz w:val="21"/>
          <w:szCs w:val="21"/>
        </w:rPr>
        <w:t>, 2010(4): 980-990</w:t>
      </w:r>
    </w:p>
    <w:p w14:paraId="7004E71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[57] </w:t>
      </w:r>
      <w:bookmarkStart w:id="80" w:name="_neb22A5B5C6_4F94_4FE9_A858_9412C47151DA"/>
      <w:r w:rsidRPr="0082380D">
        <w:rPr>
          <w:rFonts w:ascii="Times New Roman" w:hAnsi="Times New Roman" w:cs="Times New Roman"/>
          <w:color w:val="000000"/>
          <w:sz w:val="21"/>
          <w:szCs w:val="21"/>
        </w:rPr>
        <w:t xml:space="preserve">Carletto, C., Savastano, S., Zezza, A. Fact Or Artifact: The Impact of Measurement Errors On the Farm Size–Productivity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2013(1): 254-261</w:t>
      </w:r>
      <w:bookmarkEnd w:id="80"/>
    </w:p>
    <w:p w14:paraId="07220DC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[58] </w:t>
      </w:r>
      <w:r w:rsidRPr="0082380D">
        <w:rPr>
          <w:rFonts w:ascii="Times New Roman" w:hAnsi="Times New Roman" w:cs="Times New Roman"/>
          <w:color w:val="000000"/>
          <w:sz w:val="21"/>
          <w:szCs w:val="21"/>
        </w:rPr>
        <w:t>郝枫</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超越对数函数要素替代弹性公式修正与估计方法比较</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数量经济技术经济研究</w:t>
      </w:r>
      <w:r w:rsidRPr="0082380D">
        <w:rPr>
          <w:rFonts w:ascii="Times New Roman" w:hAnsi="Times New Roman" w:cs="Times New Roman"/>
          <w:color w:val="000000"/>
          <w:sz w:val="21"/>
          <w:szCs w:val="21"/>
        </w:rPr>
        <w:t>, 2015(4): 88-105</w:t>
      </w:r>
    </w:p>
    <w:p w14:paraId="4076B28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[59] </w:t>
      </w:r>
      <w:r w:rsidRPr="0082380D">
        <w:rPr>
          <w:rFonts w:ascii="Times New Roman" w:hAnsi="Times New Roman" w:cs="Times New Roman"/>
          <w:color w:val="000000"/>
          <w:sz w:val="21"/>
          <w:szCs w:val="21"/>
        </w:rPr>
        <w:t>高鸣</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脱钩收入补贴对小麦生产率有影响吗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基于农户的微观证据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2017(11): 47-61</w:t>
      </w:r>
    </w:p>
    <w:p w14:paraId="24AACF5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[60] </w:t>
      </w:r>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中国农业机械化高速发展阶段的要素替代机制研究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2018(09): 1-10</w:t>
      </w:r>
    </w:p>
    <w:p w14:paraId="446EEF49" w14:textId="47E0F33A" w:rsidR="00E7082E" w:rsidRDefault="0082380D"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50"/>
          <w:pgSz w:w="11906" w:h="16838"/>
          <w:pgMar w:top="1701" w:right="1418" w:bottom="1418" w:left="1701" w:header="1304" w:footer="1020" w:gutter="0"/>
          <w:cols w:space="425"/>
          <w:docGrid w:type="lines" w:linePitch="326"/>
        </w:sectPr>
      </w:pPr>
      <w:r w:rsidRPr="0082380D">
        <w:rPr>
          <w:rFonts w:ascii="Times New Roman" w:hAnsi="Times New Roman" w:cs="Times New Roman"/>
          <w:color w:val="000000"/>
          <w:sz w:val="21"/>
          <w:szCs w:val="21"/>
        </w:rPr>
        <w:t xml:space="preserve">    [61] </w:t>
      </w:r>
      <w:bookmarkStart w:id="81" w:name="_neb959C1282_E069_4FA6_98C8_0F2F71128B6C"/>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购机补贴政策对中国农业机械使用效率的影响分析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2018(6): 23-39</w:t>
      </w:r>
      <w:bookmarkEnd w:id="81"/>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82" w:name="_Toc4362508"/>
      <w:r>
        <w:rPr>
          <w:rFonts w:eastAsia="黑体" w:hint="eastAsia"/>
          <w:sz w:val="32"/>
          <w:szCs w:val="32"/>
        </w:rPr>
        <w:lastRenderedPageBreak/>
        <w:t>致谢</w:t>
      </w:r>
      <w:bookmarkEnd w:id="82"/>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51"/>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83" w:name="_Toc4362509"/>
      <w:r>
        <w:rPr>
          <w:rFonts w:eastAsia="黑体" w:hint="eastAsia"/>
          <w:sz w:val="32"/>
          <w:szCs w:val="32"/>
        </w:rPr>
        <w:lastRenderedPageBreak/>
        <w:t>作者简介</w:t>
      </w:r>
      <w:bookmarkEnd w:id="83"/>
    </w:p>
    <w:p w14:paraId="18308B63" w14:textId="4E0B3582" w:rsidR="00B50D55" w:rsidRPr="00E52825" w:rsidRDefault="00B50D55" w:rsidP="0042086F">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52"/>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02F0ED" w14:textId="77777777" w:rsidR="00C32527" w:rsidRDefault="00C32527" w:rsidP="007E11B3">
      <w:pPr>
        <w:spacing w:line="240" w:lineRule="auto"/>
        <w:ind w:firstLine="440"/>
      </w:pPr>
      <w:r>
        <w:separator/>
      </w:r>
    </w:p>
  </w:endnote>
  <w:endnote w:type="continuationSeparator" w:id="0">
    <w:p w14:paraId="5E37148A" w14:textId="77777777" w:rsidR="00C32527" w:rsidRDefault="00C32527"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AE50EF" w:rsidRDefault="00AE50EF">
    <w:pPr>
      <w:pStyle w:val="a6"/>
    </w:pPr>
  </w:p>
  <w:p w14:paraId="4804C9C1" w14:textId="77777777" w:rsidR="00AE50EF" w:rsidRDefault="00AE50EF">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AE50EF" w:rsidRDefault="00AE50EF"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17F954FD" w:rsidR="00AE50EF" w:rsidRPr="00BF22DE" w:rsidRDefault="00AE50EF">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2931FA" w:rsidRPr="002931FA">
          <w:rPr>
            <w:rFonts w:ascii="Times New Roman" w:hAnsi="Times New Roman" w:cs="Times New Roman"/>
            <w:noProof/>
            <w:lang w:val="zh-CN"/>
          </w:rPr>
          <w:t>1</w:t>
        </w:r>
        <w:r w:rsidRPr="00BF22DE">
          <w:rPr>
            <w:rFonts w:ascii="Times New Roman" w:hAnsi="Times New Roman" w:cs="Times New Roman"/>
          </w:rPr>
          <w:fldChar w:fldCharType="end"/>
        </w:r>
      </w:p>
    </w:sdtContent>
  </w:sdt>
  <w:p w14:paraId="303079AF" w14:textId="77777777" w:rsidR="00AE50EF" w:rsidRDefault="00AE50EF"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AE50EF" w:rsidRDefault="00AE50EF"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AE50EF" w:rsidRDefault="00AE50EF"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AE50EF" w:rsidRDefault="00AE50EF">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AE50EF" w:rsidRDefault="00AE50EF">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AE50EF" w:rsidRDefault="00AE50EF"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AE50EF" w:rsidRDefault="00AE50EF">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0D0A10B0" w:rsidR="00AE50EF" w:rsidRDefault="00AE50EF">
        <w:pPr>
          <w:pStyle w:val="a6"/>
          <w:jc w:val="center"/>
        </w:pPr>
        <w:r>
          <w:fldChar w:fldCharType="begin"/>
        </w:r>
        <w:r>
          <w:instrText>PAGE   \* MERGEFORMAT</w:instrText>
        </w:r>
        <w:r>
          <w:fldChar w:fldCharType="separate"/>
        </w:r>
        <w:r w:rsidR="002931FA" w:rsidRPr="002931FA">
          <w:rPr>
            <w:noProof/>
            <w:lang w:val="zh-CN"/>
          </w:rPr>
          <w:t>I</w:t>
        </w:r>
        <w:r>
          <w:fldChar w:fldCharType="end"/>
        </w:r>
      </w:p>
    </w:sdtContent>
  </w:sdt>
  <w:p w14:paraId="7576B017" w14:textId="77777777" w:rsidR="00AE50EF" w:rsidRDefault="00AE50EF"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AE50EF" w:rsidRDefault="00AE50EF"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38C45AFA" w:rsidR="00AE50EF" w:rsidRPr="00BF22DE" w:rsidRDefault="00AE50EF">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2931FA" w:rsidRPr="002931FA">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AE50EF" w:rsidRDefault="00AE50EF"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F966E" w14:textId="77777777" w:rsidR="00C32527" w:rsidRDefault="00C32527" w:rsidP="007E11B3">
      <w:pPr>
        <w:spacing w:line="240" w:lineRule="auto"/>
        <w:ind w:firstLine="440"/>
      </w:pPr>
      <w:r>
        <w:separator/>
      </w:r>
    </w:p>
  </w:footnote>
  <w:footnote w:type="continuationSeparator" w:id="0">
    <w:p w14:paraId="7FA5E65E" w14:textId="77777777" w:rsidR="00C32527" w:rsidRDefault="00C32527"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AE50EF" w:rsidRPr="008C7B19" w:rsidRDefault="00AE50EF"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75FAEEE2" w:rsidR="00AE50EF" w:rsidRPr="008C7B19" w:rsidRDefault="00AE50EF"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00D0367D" w:rsidRPr="00D0367D">
      <w:rPr>
        <w:rFonts w:hint="eastAsia"/>
      </w:rPr>
      <w:t>第二章</w:t>
    </w:r>
    <w:r w:rsidR="00D0367D" w:rsidRPr="00D0367D">
      <w:rPr>
        <w:rFonts w:hint="eastAsia"/>
      </w:rPr>
      <w:t xml:space="preserve">  </w:t>
    </w:r>
    <w:r w:rsidR="00D0367D" w:rsidRPr="00D0367D">
      <w:rPr>
        <w:rFonts w:hint="eastAsia"/>
      </w:rPr>
      <w:t>文献综述与理论基础</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369BB" w14:textId="77777777" w:rsidR="00D0367D" w:rsidRPr="008C7B19" w:rsidRDefault="00D0367D"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sidRPr="00D0367D">
      <w:rPr>
        <w:rFonts w:hint="eastAsia"/>
      </w:rPr>
      <w:t>第三章</w:t>
    </w:r>
    <w:r w:rsidRPr="00D0367D">
      <w:rPr>
        <w:rFonts w:hint="eastAsia"/>
      </w:rPr>
      <w:t xml:space="preserve">  </w:t>
    </w:r>
    <w:r w:rsidRPr="00D0367D">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AE50EF" w:rsidRPr="008C7B19" w:rsidRDefault="00AE50EF"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AE50EF" w:rsidRPr="008C7B19" w:rsidRDefault="00AE50EF"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AE50EF" w:rsidRPr="008C7B19" w:rsidRDefault="00AE50EF"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AE50EF" w:rsidRPr="008C7B19" w:rsidRDefault="00AE50EF"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AE50EF" w:rsidRPr="008C7B19" w:rsidRDefault="00AE50EF"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305B16" w14:textId="77777777" w:rsidR="00672722" w:rsidRPr="008C7B19" w:rsidRDefault="00672722"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2F83B" w14:textId="77777777" w:rsidR="00672722" w:rsidRPr="008C7B19" w:rsidRDefault="00AE50EF"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sidR="00672722">
      <w:rPr>
        <w:rFonts w:hint="eastAsia"/>
      </w:rPr>
      <w:t>第四章</w:t>
    </w:r>
    <w:r w:rsidR="00672722">
      <w:rPr>
        <w:rFonts w:hint="eastAsia"/>
      </w:rPr>
      <w:t xml:space="preserve">  </w:t>
    </w:r>
    <w:r w:rsidR="00672722">
      <w:rPr>
        <w:rFonts w:hint="eastAsia"/>
      </w:rPr>
      <w:t>粮食单产</w:t>
    </w:r>
    <w:r w:rsidR="00672722" w:rsidRPr="00E71A54">
      <w:rPr>
        <w:rFonts w:hint="eastAsia"/>
      </w:rPr>
      <w:t>与农地经营规模的实证分析</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2234" w14:textId="77777777" w:rsidR="00672722" w:rsidRPr="008C7B19" w:rsidRDefault="00672722" w:rsidP="00672722">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Pr>
        <w:rFonts w:hint="eastAsia"/>
      </w:rPr>
      <w:t>粮食单产</w:t>
    </w:r>
    <w:r w:rsidRPr="00E71A54">
      <w:rPr>
        <w:rFonts w:hint="eastAsia"/>
      </w:rPr>
      <w:t>与农地经营规模的实证分析</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AE50EF" w:rsidRPr="008C7B19" w:rsidRDefault="00AE50EF"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AE50EF" w:rsidRPr="008C7B19" w:rsidRDefault="00AE50EF"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AE50EF" w:rsidRPr="008C7B19" w:rsidRDefault="00AE50EF"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AE50EF" w:rsidRPr="008C7B19" w:rsidRDefault="00AE50EF"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AE50EF" w:rsidRPr="008C7B19" w:rsidRDefault="00AE50EF"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AE50EF" w:rsidRDefault="00AE50EF"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AE50EF" w:rsidRPr="008C7B19" w:rsidRDefault="00AE50EF"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AE50EF" w:rsidRPr="008C7B19" w:rsidRDefault="00AE50EF"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AE50EF" w:rsidRPr="00E20470" w:rsidRDefault="00AE50EF"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AE50EF" w:rsidRPr="008C7B19" w:rsidRDefault="00AE50EF"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AE50EF" w:rsidRPr="008C7B19" w:rsidRDefault="00AE50EF"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AE50EF" w:rsidRPr="008C7B19" w:rsidRDefault="00AE50EF"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8A9"/>
    <w:rsid w:val="00012A4C"/>
    <w:rsid w:val="00012C1F"/>
    <w:rsid w:val="00012D2F"/>
    <w:rsid w:val="000130A6"/>
    <w:rsid w:val="00013445"/>
    <w:rsid w:val="00013E3D"/>
    <w:rsid w:val="00013FEF"/>
    <w:rsid w:val="0001459A"/>
    <w:rsid w:val="000145D8"/>
    <w:rsid w:val="00014846"/>
    <w:rsid w:val="00014C21"/>
    <w:rsid w:val="00014FC1"/>
    <w:rsid w:val="0001532E"/>
    <w:rsid w:val="00015699"/>
    <w:rsid w:val="00015892"/>
    <w:rsid w:val="0001630B"/>
    <w:rsid w:val="00016541"/>
    <w:rsid w:val="00017BD8"/>
    <w:rsid w:val="00017D1E"/>
    <w:rsid w:val="00017D20"/>
    <w:rsid w:val="00020CB0"/>
    <w:rsid w:val="00020FA0"/>
    <w:rsid w:val="00021255"/>
    <w:rsid w:val="0002130F"/>
    <w:rsid w:val="0002137B"/>
    <w:rsid w:val="0002289D"/>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7EC"/>
    <w:rsid w:val="00026AD1"/>
    <w:rsid w:val="00026B2B"/>
    <w:rsid w:val="00026D7F"/>
    <w:rsid w:val="00027095"/>
    <w:rsid w:val="0002738C"/>
    <w:rsid w:val="00027EDA"/>
    <w:rsid w:val="00030528"/>
    <w:rsid w:val="000309A0"/>
    <w:rsid w:val="00030A8A"/>
    <w:rsid w:val="00030CF4"/>
    <w:rsid w:val="00030EC1"/>
    <w:rsid w:val="000314C3"/>
    <w:rsid w:val="00031802"/>
    <w:rsid w:val="000319FE"/>
    <w:rsid w:val="00031D7B"/>
    <w:rsid w:val="0003212D"/>
    <w:rsid w:val="00032599"/>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86E"/>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19CA"/>
    <w:rsid w:val="00052170"/>
    <w:rsid w:val="0005218B"/>
    <w:rsid w:val="0005240E"/>
    <w:rsid w:val="000529CA"/>
    <w:rsid w:val="00052DB6"/>
    <w:rsid w:val="00052EF2"/>
    <w:rsid w:val="000536E4"/>
    <w:rsid w:val="00053844"/>
    <w:rsid w:val="00053996"/>
    <w:rsid w:val="00053B8A"/>
    <w:rsid w:val="00053D83"/>
    <w:rsid w:val="00054113"/>
    <w:rsid w:val="000542C7"/>
    <w:rsid w:val="000544BE"/>
    <w:rsid w:val="00054683"/>
    <w:rsid w:val="000551A4"/>
    <w:rsid w:val="00055377"/>
    <w:rsid w:val="000553A8"/>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0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6E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6FE"/>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18D"/>
    <w:rsid w:val="00077A27"/>
    <w:rsid w:val="00077E32"/>
    <w:rsid w:val="00080784"/>
    <w:rsid w:val="00080AC5"/>
    <w:rsid w:val="00080CA0"/>
    <w:rsid w:val="0008166A"/>
    <w:rsid w:val="00082286"/>
    <w:rsid w:val="000827CB"/>
    <w:rsid w:val="00082C71"/>
    <w:rsid w:val="00083462"/>
    <w:rsid w:val="000836F8"/>
    <w:rsid w:val="00083924"/>
    <w:rsid w:val="00084347"/>
    <w:rsid w:val="00084C81"/>
    <w:rsid w:val="00084E65"/>
    <w:rsid w:val="00085755"/>
    <w:rsid w:val="0008594D"/>
    <w:rsid w:val="00085C92"/>
    <w:rsid w:val="00086304"/>
    <w:rsid w:val="0008658A"/>
    <w:rsid w:val="00087489"/>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37"/>
    <w:rsid w:val="000952A7"/>
    <w:rsid w:val="00095307"/>
    <w:rsid w:val="00095390"/>
    <w:rsid w:val="00095451"/>
    <w:rsid w:val="00095746"/>
    <w:rsid w:val="000962D2"/>
    <w:rsid w:val="00096C84"/>
    <w:rsid w:val="000970E1"/>
    <w:rsid w:val="0009742C"/>
    <w:rsid w:val="000975DD"/>
    <w:rsid w:val="00097A04"/>
    <w:rsid w:val="00097B62"/>
    <w:rsid w:val="00097C49"/>
    <w:rsid w:val="000A0422"/>
    <w:rsid w:val="000A0680"/>
    <w:rsid w:val="000A095A"/>
    <w:rsid w:val="000A13E2"/>
    <w:rsid w:val="000A20EC"/>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7E0"/>
    <w:rsid w:val="000B1D72"/>
    <w:rsid w:val="000B207C"/>
    <w:rsid w:val="000B217A"/>
    <w:rsid w:val="000B2190"/>
    <w:rsid w:val="000B2F72"/>
    <w:rsid w:val="000B3065"/>
    <w:rsid w:val="000B3792"/>
    <w:rsid w:val="000B391C"/>
    <w:rsid w:val="000B3920"/>
    <w:rsid w:val="000B3AED"/>
    <w:rsid w:val="000B41C1"/>
    <w:rsid w:val="000B439C"/>
    <w:rsid w:val="000B4EBE"/>
    <w:rsid w:val="000B5093"/>
    <w:rsid w:val="000B55F9"/>
    <w:rsid w:val="000B5766"/>
    <w:rsid w:val="000B668A"/>
    <w:rsid w:val="000B704C"/>
    <w:rsid w:val="000B73A0"/>
    <w:rsid w:val="000B7EFC"/>
    <w:rsid w:val="000B7F34"/>
    <w:rsid w:val="000C02C1"/>
    <w:rsid w:val="000C0B03"/>
    <w:rsid w:val="000C0C68"/>
    <w:rsid w:val="000C1823"/>
    <w:rsid w:val="000C194C"/>
    <w:rsid w:val="000C1A58"/>
    <w:rsid w:val="000C1BBC"/>
    <w:rsid w:val="000C27B5"/>
    <w:rsid w:val="000C2AAF"/>
    <w:rsid w:val="000C2C94"/>
    <w:rsid w:val="000C2E6F"/>
    <w:rsid w:val="000C3049"/>
    <w:rsid w:val="000C3B8D"/>
    <w:rsid w:val="000C3DF2"/>
    <w:rsid w:val="000C4026"/>
    <w:rsid w:val="000C4980"/>
    <w:rsid w:val="000C54B1"/>
    <w:rsid w:val="000C55C6"/>
    <w:rsid w:val="000C568E"/>
    <w:rsid w:val="000C56FD"/>
    <w:rsid w:val="000C5867"/>
    <w:rsid w:val="000C5A99"/>
    <w:rsid w:val="000C65AD"/>
    <w:rsid w:val="000C684E"/>
    <w:rsid w:val="000C68E8"/>
    <w:rsid w:val="000C6D47"/>
    <w:rsid w:val="000C77C2"/>
    <w:rsid w:val="000C7B05"/>
    <w:rsid w:val="000C7F14"/>
    <w:rsid w:val="000D03F1"/>
    <w:rsid w:val="000D04C4"/>
    <w:rsid w:val="000D0B7C"/>
    <w:rsid w:val="000D17C2"/>
    <w:rsid w:val="000D26D6"/>
    <w:rsid w:val="000D3577"/>
    <w:rsid w:val="000D3BBE"/>
    <w:rsid w:val="000D476F"/>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52A"/>
    <w:rsid w:val="000E0762"/>
    <w:rsid w:val="000E08D3"/>
    <w:rsid w:val="000E0A76"/>
    <w:rsid w:val="000E0C7D"/>
    <w:rsid w:val="000E1136"/>
    <w:rsid w:val="000E1207"/>
    <w:rsid w:val="000E2299"/>
    <w:rsid w:val="000E2367"/>
    <w:rsid w:val="000E274D"/>
    <w:rsid w:val="000E2936"/>
    <w:rsid w:val="000E2CF7"/>
    <w:rsid w:val="000E308D"/>
    <w:rsid w:val="000E34FF"/>
    <w:rsid w:val="000E471B"/>
    <w:rsid w:val="000E530B"/>
    <w:rsid w:val="000E5519"/>
    <w:rsid w:val="000E73C6"/>
    <w:rsid w:val="000E7A9E"/>
    <w:rsid w:val="000E7B40"/>
    <w:rsid w:val="000E7F66"/>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69D0"/>
    <w:rsid w:val="000F6E31"/>
    <w:rsid w:val="000F6E83"/>
    <w:rsid w:val="000F7005"/>
    <w:rsid w:val="000F7316"/>
    <w:rsid w:val="000F7773"/>
    <w:rsid w:val="000F7D89"/>
    <w:rsid w:val="001001FF"/>
    <w:rsid w:val="0010041B"/>
    <w:rsid w:val="00100911"/>
    <w:rsid w:val="00100A64"/>
    <w:rsid w:val="0010139D"/>
    <w:rsid w:val="00101EBE"/>
    <w:rsid w:val="00101F37"/>
    <w:rsid w:val="00101FE6"/>
    <w:rsid w:val="0010239E"/>
    <w:rsid w:val="0010282D"/>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6F5B"/>
    <w:rsid w:val="0011779F"/>
    <w:rsid w:val="00117B67"/>
    <w:rsid w:val="00120257"/>
    <w:rsid w:val="001204B2"/>
    <w:rsid w:val="00120534"/>
    <w:rsid w:val="00120821"/>
    <w:rsid w:val="00121688"/>
    <w:rsid w:val="00121A02"/>
    <w:rsid w:val="00121A0E"/>
    <w:rsid w:val="00121B4F"/>
    <w:rsid w:val="00121EB7"/>
    <w:rsid w:val="00121F81"/>
    <w:rsid w:val="00121FBD"/>
    <w:rsid w:val="001221FA"/>
    <w:rsid w:val="00122406"/>
    <w:rsid w:val="00123024"/>
    <w:rsid w:val="001234D9"/>
    <w:rsid w:val="001240EB"/>
    <w:rsid w:val="001248F5"/>
    <w:rsid w:val="00124A29"/>
    <w:rsid w:val="00124EF9"/>
    <w:rsid w:val="00125606"/>
    <w:rsid w:val="00125AB5"/>
    <w:rsid w:val="001262A1"/>
    <w:rsid w:val="001270BA"/>
    <w:rsid w:val="0012758E"/>
    <w:rsid w:val="0012778C"/>
    <w:rsid w:val="00127BED"/>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A70"/>
    <w:rsid w:val="00133ECA"/>
    <w:rsid w:val="0013434F"/>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42EC"/>
    <w:rsid w:val="001447F7"/>
    <w:rsid w:val="001448C5"/>
    <w:rsid w:val="001449FA"/>
    <w:rsid w:val="001451FB"/>
    <w:rsid w:val="001462C0"/>
    <w:rsid w:val="00146845"/>
    <w:rsid w:val="001469D0"/>
    <w:rsid w:val="0014703B"/>
    <w:rsid w:val="00147641"/>
    <w:rsid w:val="00151B64"/>
    <w:rsid w:val="00151CC1"/>
    <w:rsid w:val="00151E77"/>
    <w:rsid w:val="00152071"/>
    <w:rsid w:val="00152832"/>
    <w:rsid w:val="00152EB0"/>
    <w:rsid w:val="00153155"/>
    <w:rsid w:val="0015317D"/>
    <w:rsid w:val="0015331F"/>
    <w:rsid w:val="001535A2"/>
    <w:rsid w:val="001536A8"/>
    <w:rsid w:val="0015396B"/>
    <w:rsid w:val="00155960"/>
    <w:rsid w:val="00155E24"/>
    <w:rsid w:val="00156355"/>
    <w:rsid w:val="00156408"/>
    <w:rsid w:val="00156C68"/>
    <w:rsid w:val="0015700C"/>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3F82"/>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5FED"/>
    <w:rsid w:val="001767A4"/>
    <w:rsid w:val="00176A5B"/>
    <w:rsid w:val="00176B3E"/>
    <w:rsid w:val="00176DD3"/>
    <w:rsid w:val="00177530"/>
    <w:rsid w:val="00177C44"/>
    <w:rsid w:val="00177DCA"/>
    <w:rsid w:val="00180189"/>
    <w:rsid w:val="001801E6"/>
    <w:rsid w:val="00180A6F"/>
    <w:rsid w:val="001811D3"/>
    <w:rsid w:val="001812DA"/>
    <w:rsid w:val="0018138A"/>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4FF6"/>
    <w:rsid w:val="00195FF4"/>
    <w:rsid w:val="00196539"/>
    <w:rsid w:val="0019654E"/>
    <w:rsid w:val="00196E08"/>
    <w:rsid w:val="001974A9"/>
    <w:rsid w:val="0019787B"/>
    <w:rsid w:val="00197C2B"/>
    <w:rsid w:val="00197C9D"/>
    <w:rsid w:val="00197EC8"/>
    <w:rsid w:val="001A00AB"/>
    <w:rsid w:val="001A022B"/>
    <w:rsid w:val="001A03DB"/>
    <w:rsid w:val="001A03E8"/>
    <w:rsid w:val="001A0B30"/>
    <w:rsid w:val="001A0BC8"/>
    <w:rsid w:val="001A0C4C"/>
    <w:rsid w:val="001A1259"/>
    <w:rsid w:val="001A1807"/>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D92"/>
    <w:rsid w:val="001A6E98"/>
    <w:rsid w:val="001A71CC"/>
    <w:rsid w:val="001A740E"/>
    <w:rsid w:val="001A76FD"/>
    <w:rsid w:val="001A786B"/>
    <w:rsid w:val="001A7BFA"/>
    <w:rsid w:val="001A7E9C"/>
    <w:rsid w:val="001B092D"/>
    <w:rsid w:val="001B0D56"/>
    <w:rsid w:val="001B0FF1"/>
    <w:rsid w:val="001B15A3"/>
    <w:rsid w:val="001B1A1C"/>
    <w:rsid w:val="001B244C"/>
    <w:rsid w:val="001B2451"/>
    <w:rsid w:val="001B25F5"/>
    <w:rsid w:val="001B2626"/>
    <w:rsid w:val="001B28B4"/>
    <w:rsid w:val="001B29D0"/>
    <w:rsid w:val="001B2A4A"/>
    <w:rsid w:val="001B3096"/>
    <w:rsid w:val="001B4874"/>
    <w:rsid w:val="001B4E35"/>
    <w:rsid w:val="001B4F9F"/>
    <w:rsid w:val="001B519B"/>
    <w:rsid w:val="001B543F"/>
    <w:rsid w:val="001B5488"/>
    <w:rsid w:val="001B646D"/>
    <w:rsid w:val="001B6901"/>
    <w:rsid w:val="001B69AA"/>
    <w:rsid w:val="001B6FD5"/>
    <w:rsid w:val="001B75A7"/>
    <w:rsid w:val="001B76C4"/>
    <w:rsid w:val="001B7876"/>
    <w:rsid w:val="001B7B1E"/>
    <w:rsid w:val="001C03F3"/>
    <w:rsid w:val="001C11F3"/>
    <w:rsid w:val="001C1236"/>
    <w:rsid w:val="001C1340"/>
    <w:rsid w:val="001C1583"/>
    <w:rsid w:val="001C1C2C"/>
    <w:rsid w:val="001C2516"/>
    <w:rsid w:val="001C28DC"/>
    <w:rsid w:val="001C3171"/>
    <w:rsid w:val="001C3CA6"/>
    <w:rsid w:val="001C3CBE"/>
    <w:rsid w:val="001C409E"/>
    <w:rsid w:val="001C4842"/>
    <w:rsid w:val="001C48DE"/>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42"/>
    <w:rsid w:val="001D509C"/>
    <w:rsid w:val="001D5447"/>
    <w:rsid w:val="001D5689"/>
    <w:rsid w:val="001D5907"/>
    <w:rsid w:val="001D5BD0"/>
    <w:rsid w:val="001D69CC"/>
    <w:rsid w:val="001D6DAD"/>
    <w:rsid w:val="001D7D12"/>
    <w:rsid w:val="001D7D75"/>
    <w:rsid w:val="001E0B2C"/>
    <w:rsid w:val="001E0FA3"/>
    <w:rsid w:val="001E130A"/>
    <w:rsid w:val="001E1905"/>
    <w:rsid w:val="001E1958"/>
    <w:rsid w:val="001E1AB8"/>
    <w:rsid w:val="001E2143"/>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0F"/>
    <w:rsid w:val="001F09A5"/>
    <w:rsid w:val="001F0B97"/>
    <w:rsid w:val="001F15EC"/>
    <w:rsid w:val="001F167F"/>
    <w:rsid w:val="001F2330"/>
    <w:rsid w:val="001F3625"/>
    <w:rsid w:val="001F3779"/>
    <w:rsid w:val="001F3858"/>
    <w:rsid w:val="001F3D15"/>
    <w:rsid w:val="001F48F2"/>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614"/>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13"/>
    <w:rsid w:val="00220831"/>
    <w:rsid w:val="00220B67"/>
    <w:rsid w:val="002210FA"/>
    <w:rsid w:val="00221377"/>
    <w:rsid w:val="002213CB"/>
    <w:rsid w:val="002218A7"/>
    <w:rsid w:val="00221979"/>
    <w:rsid w:val="00221ECC"/>
    <w:rsid w:val="00222479"/>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1F1"/>
    <w:rsid w:val="0023140C"/>
    <w:rsid w:val="0023158E"/>
    <w:rsid w:val="00231A37"/>
    <w:rsid w:val="00232903"/>
    <w:rsid w:val="00232AFE"/>
    <w:rsid w:val="002331B8"/>
    <w:rsid w:val="002331F4"/>
    <w:rsid w:val="0023382E"/>
    <w:rsid w:val="00233C60"/>
    <w:rsid w:val="002343CE"/>
    <w:rsid w:val="00234426"/>
    <w:rsid w:val="00234AE0"/>
    <w:rsid w:val="00235377"/>
    <w:rsid w:val="00235769"/>
    <w:rsid w:val="002361F3"/>
    <w:rsid w:val="0023660B"/>
    <w:rsid w:val="002368E6"/>
    <w:rsid w:val="002369E2"/>
    <w:rsid w:val="00236B1A"/>
    <w:rsid w:val="002408B8"/>
    <w:rsid w:val="00240A69"/>
    <w:rsid w:val="0024130D"/>
    <w:rsid w:val="002417A4"/>
    <w:rsid w:val="00241A9F"/>
    <w:rsid w:val="0024221B"/>
    <w:rsid w:val="00242A5E"/>
    <w:rsid w:val="0024310C"/>
    <w:rsid w:val="002431F7"/>
    <w:rsid w:val="002434F7"/>
    <w:rsid w:val="00243967"/>
    <w:rsid w:val="002443F1"/>
    <w:rsid w:val="002449D9"/>
    <w:rsid w:val="00244C27"/>
    <w:rsid w:val="0024569F"/>
    <w:rsid w:val="002457A8"/>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4E16"/>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4B7"/>
    <w:rsid w:val="00273F27"/>
    <w:rsid w:val="00273FB2"/>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16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63F"/>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1FA"/>
    <w:rsid w:val="0029375C"/>
    <w:rsid w:val="0029381B"/>
    <w:rsid w:val="002938B2"/>
    <w:rsid w:val="0029395D"/>
    <w:rsid w:val="00293F85"/>
    <w:rsid w:val="00294047"/>
    <w:rsid w:val="0029435A"/>
    <w:rsid w:val="0029475E"/>
    <w:rsid w:val="00296852"/>
    <w:rsid w:val="00296EC3"/>
    <w:rsid w:val="002976B8"/>
    <w:rsid w:val="00297735"/>
    <w:rsid w:val="00297A91"/>
    <w:rsid w:val="00297E45"/>
    <w:rsid w:val="002A17EF"/>
    <w:rsid w:val="002A18D8"/>
    <w:rsid w:val="002A29F0"/>
    <w:rsid w:val="002A38C0"/>
    <w:rsid w:val="002A4072"/>
    <w:rsid w:val="002A4992"/>
    <w:rsid w:val="002A4A55"/>
    <w:rsid w:val="002A4AB8"/>
    <w:rsid w:val="002A512B"/>
    <w:rsid w:val="002A5249"/>
    <w:rsid w:val="002A553A"/>
    <w:rsid w:val="002A5713"/>
    <w:rsid w:val="002A5BF2"/>
    <w:rsid w:val="002A6BDE"/>
    <w:rsid w:val="002A7927"/>
    <w:rsid w:val="002A7DB9"/>
    <w:rsid w:val="002B027B"/>
    <w:rsid w:val="002B0DF4"/>
    <w:rsid w:val="002B1137"/>
    <w:rsid w:val="002B1780"/>
    <w:rsid w:val="002B1909"/>
    <w:rsid w:val="002B1B92"/>
    <w:rsid w:val="002B204C"/>
    <w:rsid w:val="002B218F"/>
    <w:rsid w:val="002B3245"/>
    <w:rsid w:val="002B3313"/>
    <w:rsid w:val="002B38C7"/>
    <w:rsid w:val="002B3A43"/>
    <w:rsid w:val="002B3AC1"/>
    <w:rsid w:val="002B47D6"/>
    <w:rsid w:val="002B4D3A"/>
    <w:rsid w:val="002B52A0"/>
    <w:rsid w:val="002B53A1"/>
    <w:rsid w:val="002B56A0"/>
    <w:rsid w:val="002B56DD"/>
    <w:rsid w:val="002B5DB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7FD"/>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79F"/>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41"/>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29D4"/>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0B06"/>
    <w:rsid w:val="002F1CC8"/>
    <w:rsid w:val="002F1E99"/>
    <w:rsid w:val="002F200F"/>
    <w:rsid w:val="002F209E"/>
    <w:rsid w:val="002F2DD2"/>
    <w:rsid w:val="002F2DD8"/>
    <w:rsid w:val="002F33BB"/>
    <w:rsid w:val="002F3BE6"/>
    <w:rsid w:val="002F3CA3"/>
    <w:rsid w:val="002F405A"/>
    <w:rsid w:val="002F4185"/>
    <w:rsid w:val="002F4298"/>
    <w:rsid w:val="002F4601"/>
    <w:rsid w:val="002F4D5A"/>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44D"/>
    <w:rsid w:val="0030398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441"/>
    <w:rsid w:val="00313F88"/>
    <w:rsid w:val="0031425D"/>
    <w:rsid w:val="00315534"/>
    <w:rsid w:val="003158A9"/>
    <w:rsid w:val="00315B9A"/>
    <w:rsid w:val="003161C5"/>
    <w:rsid w:val="003167A5"/>
    <w:rsid w:val="00316CE7"/>
    <w:rsid w:val="00316D52"/>
    <w:rsid w:val="00316E22"/>
    <w:rsid w:val="00317083"/>
    <w:rsid w:val="00317441"/>
    <w:rsid w:val="003178CC"/>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90"/>
    <w:rsid w:val="00323ABD"/>
    <w:rsid w:val="00323AD3"/>
    <w:rsid w:val="00323B46"/>
    <w:rsid w:val="00324146"/>
    <w:rsid w:val="00324635"/>
    <w:rsid w:val="00325784"/>
    <w:rsid w:val="00326022"/>
    <w:rsid w:val="003265CF"/>
    <w:rsid w:val="003272AD"/>
    <w:rsid w:val="00327419"/>
    <w:rsid w:val="00327669"/>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0917"/>
    <w:rsid w:val="00341417"/>
    <w:rsid w:val="00341A09"/>
    <w:rsid w:val="00341CD3"/>
    <w:rsid w:val="0034241A"/>
    <w:rsid w:val="00342763"/>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5866"/>
    <w:rsid w:val="00356067"/>
    <w:rsid w:val="0035612A"/>
    <w:rsid w:val="003566DB"/>
    <w:rsid w:val="00356B99"/>
    <w:rsid w:val="00357252"/>
    <w:rsid w:val="00357388"/>
    <w:rsid w:val="00357947"/>
    <w:rsid w:val="003602AF"/>
    <w:rsid w:val="003605FF"/>
    <w:rsid w:val="0036084E"/>
    <w:rsid w:val="00360B98"/>
    <w:rsid w:val="00360E5D"/>
    <w:rsid w:val="003617CC"/>
    <w:rsid w:val="0036215C"/>
    <w:rsid w:val="003625AA"/>
    <w:rsid w:val="00363081"/>
    <w:rsid w:val="0036323D"/>
    <w:rsid w:val="003634B3"/>
    <w:rsid w:val="0036363B"/>
    <w:rsid w:val="00364234"/>
    <w:rsid w:val="0036567D"/>
    <w:rsid w:val="003658C4"/>
    <w:rsid w:val="00365E51"/>
    <w:rsid w:val="00366183"/>
    <w:rsid w:val="00366A36"/>
    <w:rsid w:val="00366CDC"/>
    <w:rsid w:val="00366DAA"/>
    <w:rsid w:val="00367706"/>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34B0"/>
    <w:rsid w:val="00373734"/>
    <w:rsid w:val="0037412D"/>
    <w:rsid w:val="00375422"/>
    <w:rsid w:val="00375793"/>
    <w:rsid w:val="00375A0D"/>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48C9"/>
    <w:rsid w:val="003854BD"/>
    <w:rsid w:val="00385936"/>
    <w:rsid w:val="00385A5A"/>
    <w:rsid w:val="00386422"/>
    <w:rsid w:val="0038666D"/>
    <w:rsid w:val="003868E5"/>
    <w:rsid w:val="003877DA"/>
    <w:rsid w:val="00387A17"/>
    <w:rsid w:val="00387BD8"/>
    <w:rsid w:val="00387D7F"/>
    <w:rsid w:val="00387F6E"/>
    <w:rsid w:val="0039155F"/>
    <w:rsid w:val="00391BC2"/>
    <w:rsid w:val="00391E1E"/>
    <w:rsid w:val="003924CD"/>
    <w:rsid w:val="00392567"/>
    <w:rsid w:val="003925C6"/>
    <w:rsid w:val="0039268F"/>
    <w:rsid w:val="00392722"/>
    <w:rsid w:val="00392DE0"/>
    <w:rsid w:val="0039351B"/>
    <w:rsid w:val="0039358A"/>
    <w:rsid w:val="003935A6"/>
    <w:rsid w:val="003939C5"/>
    <w:rsid w:val="00393CD3"/>
    <w:rsid w:val="00393E59"/>
    <w:rsid w:val="003959BB"/>
    <w:rsid w:val="00395D0E"/>
    <w:rsid w:val="003960F6"/>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48F"/>
    <w:rsid w:val="003A2D5C"/>
    <w:rsid w:val="003A2E77"/>
    <w:rsid w:val="003A304D"/>
    <w:rsid w:val="003A3133"/>
    <w:rsid w:val="003A34EA"/>
    <w:rsid w:val="003A3688"/>
    <w:rsid w:val="003A3C71"/>
    <w:rsid w:val="003A3CD9"/>
    <w:rsid w:val="003A3EDD"/>
    <w:rsid w:val="003A4114"/>
    <w:rsid w:val="003A4496"/>
    <w:rsid w:val="003A4682"/>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6C48"/>
    <w:rsid w:val="003B75B8"/>
    <w:rsid w:val="003B7964"/>
    <w:rsid w:val="003B7C9B"/>
    <w:rsid w:val="003C01D5"/>
    <w:rsid w:val="003C0439"/>
    <w:rsid w:val="003C05C2"/>
    <w:rsid w:val="003C0EBA"/>
    <w:rsid w:val="003C0FC6"/>
    <w:rsid w:val="003C14B0"/>
    <w:rsid w:val="003C1536"/>
    <w:rsid w:val="003C1577"/>
    <w:rsid w:val="003C17ED"/>
    <w:rsid w:val="003C19AC"/>
    <w:rsid w:val="003C1CE9"/>
    <w:rsid w:val="003C1EDE"/>
    <w:rsid w:val="003C2FB7"/>
    <w:rsid w:val="003C2FBB"/>
    <w:rsid w:val="003C31B5"/>
    <w:rsid w:val="003C41B7"/>
    <w:rsid w:val="003C42EE"/>
    <w:rsid w:val="003C42F0"/>
    <w:rsid w:val="003C503F"/>
    <w:rsid w:val="003C5888"/>
    <w:rsid w:val="003C58AD"/>
    <w:rsid w:val="003C5D13"/>
    <w:rsid w:val="003C6862"/>
    <w:rsid w:val="003C7013"/>
    <w:rsid w:val="003C757A"/>
    <w:rsid w:val="003C7B99"/>
    <w:rsid w:val="003C7F9A"/>
    <w:rsid w:val="003D03BF"/>
    <w:rsid w:val="003D1049"/>
    <w:rsid w:val="003D11C4"/>
    <w:rsid w:val="003D1A8D"/>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1BC2"/>
    <w:rsid w:val="003E1C82"/>
    <w:rsid w:val="003E225A"/>
    <w:rsid w:val="003E25B9"/>
    <w:rsid w:val="003E29DD"/>
    <w:rsid w:val="003E2A56"/>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6E1A"/>
    <w:rsid w:val="003E71C3"/>
    <w:rsid w:val="003E73FF"/>
    <w:rsid w:val="003F01EC"/>
    <w:rsid w:val="003F0B97"/>
    <w:rsid w:val="003F0EF7"/>
    <w:rsid w:val="003F18AA"/>
    <w:rsid w:val="003F18BC"/>
    <w:rsid w:val="003F1908"/>
    <w:rsid w:val="003F2782"/>
    <w:rsid w:val="003F29EE"/>
    <w:rsid w:val="003F2A2A"/>
    <w:rsid w:val="003F2A58"/>
    <w:rsid w:val="003F3A38"/>
    <w:rsid w:val="003F42D4"/>
    <w:rsid w:val="003F46AC"/>
    <w:rsid w:val="003F4C4C"/>
    <w:rsid w:val="003F5A1A"/>
    <w:rsid w:val="003F5FA1"/>
    <w:rsid w:val="003F60E0"/>
    <w:rsid w:val="003F6958"/>
    <w:rsid w:val="003F6CD4"/>
    <w:rsid w:val="003F7AE5"/>
    <w:rsid w:val="003F7CEB"/>
    <w:rsid w:val="0040022C"/>
    <w:rsid w:val="00400D7D"/>
    <w:rsid w:val="0040155C"/>
    <w:rsid w:val="00401607"/>
    <w:rsid w:val="00401BA6"/>
    <w:rsid w:val="00402328"/>
    <w:rsid w:val="0040240E"/>
    <w:rsid w:val="00402783"/>
    <w:rsid w:val="00402A2B"/>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0865"/>
    <w:rsid w:val="00413487"/>
    <w:rsid w:val="0041353F"/>
    <w:rsid w:val="00413564"/>
    <w:rsid w:val="00413971"/>
    <w:rsid w:val="00413B1F"/>
    <w:rsid w:val="0041405A"/>
    <w:rsid w:val="004143C1"/>
    <w:rsid w:val="00414DBB"/>
    <w:rsid w:val="0041581E"/>
    <w:rsid w:val="00415D59"/>
    <w:rsid w:val="00415F9F"/>
    <w:rsid w:val="004164AE"/>
    <w:rsid w:val="004164DC"/>
    <w:rsid w:val="00416602"/>
    <w:rsid w:val="00416D02"/>
    <w:rsid w:val="00416EE6"/>
    <w:rsid w:val="00417AEC"/>
    <w:rsid w:val="00417BEE"/>
    <w:rsid w:val="00417CB1"/>
    <w:rsid w:val="00417D5A"/>
    <w:rsid w:val="004203B6"/>
    <w:rsid w:val="00420722"/>
    <w:rsid w:val="0042086F"/>
    <w:rsid w:val="00420A3E"/>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34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9B2"/>
    <w:rsid w:val="00435D92"/>
    <w:rsid w:val="00436483"/>
    <w:rsid w:val="00436CDD"/>
    <w:rsid w:val="00436CEC"/>
    <w:rsid w:val="00436DC5"/>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410"/>
    <w:rsid w:val="00445525"/>
    <w:rsid w:val="00445936"/>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356"/>
    <w:rsid w:val="0045486A"/>
    <w:rsid w:val="00454A07"/>
    <w:rsid w:val="004567D6"/>
    <w:rsid w:val="00456D3D"/>
    <w:rsid w:val="00456DEC"/>
    <w:rsid w:val="004573E2"/>
    <w:rsid w:val="00457904"/>
    <w:rsid w:val="00457C0A"/>
    <w:rsid w:val="00457D2E"/>
    <w:rsid w:val="004603E3"/>
    <w:rsid w:val="00460BA4"/>
    <w:rsid w:val="00461933"/>
    <w:rsid w:val="00461A82"/>
    <w:rsid w:val="00461BD4"/>
    <w:rsid w:val="00461D93"/>
    <w:rsid w:val="00461ED0"/>
    <w:rsid w:val="004628DC"/>
    <w:rsid w:val="00462A30"/>
    <w:rsid w:val="004635C4"/>
    <w:rsid w:val="0046382A"/>
    <w:rsid w:val="00463DBB"/>
    <w:rsid w:val="00464303"/>
    <w:rsid w:val="00464439"/>
    <w:rsid w:val="004648B1"/>
    <w:rsid w:val="00464C44"/>
    <w:rsid w:val="00466709"/>
    <w:rsid w:val="00466F94"/>
    <w:rsid w:val="004671EC"/>
    <w:rsid w:val="00467238"/>
    <w:rsid w:val="0046749A"/>
    <w:rsid w:val="00467AE5"/>
    <w:rsid w:val="00467D0D"/>
    <w:rsid w:val="00470087"/>
    <w:rsid w:val="004704A5"/>
    <w:rsid w:val="004707B2"/>
    <w:rsid w:val="00470925"/>
    <w:rsid w:val="00470FE7"/>
    <w:rsid w:val="0047142B"/>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6DD"/>
    <w:rsid w:val="004807A0"/>
    <w:rsid w:val="004807BA"/>
    <w:rsid w:val="00480FAD"/>
    <w:rsid w:val="00481939"/>
    <w:rsid w:val="00481EBB"/>
    <w:rsid w:val="0048216F"/>
    <w:rsid w:val="004825FE"/>
    <w:rsid w:val="0048281A"/>
    <w:rsid w:val="00482B99"/>
    <w:rsid w:val="00482D03"/>
    <w:rsid w:val="00482DC5"/>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E6A"/>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038"/>
    <w:rsid w:val="004A4155"/>
    <w:rsid w:val="004A4554"/>
    <w:rsid w:val="004A4D8B"/>
    <w:rsid w:val="004A4E41"/>
    <w:rsid w:val="004A57F6"/>
    <w:rsid w:val="004A5888"/>
    <w:rsid w:val="004A70A6"/>
    <w:rsid w:val="004A70A8"/>
    <w:rsid w:val="004A70FD"/>
    <w:rsid w:val="004A75EB"/>
    <w:rsid w:val="004B1903"/>
    <w:rsid w:val="004B1B85"/>
    <w:rsid w:val="004B337B"/>
    <w:rsid w:val="004B345A"/>
    <w:rsid w:val="004B3777"/>
    <w:rsid w:val="004B3E93"/>
    <w:rsid w:val="004B42A0"/>
    <w:rsid w:val="004B5113"/>
    <w:rsid w:val="004B5139"/>
    <w:rsid w:val="004B5553"/>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736"/>
    <w:rsid w:val="004C1AA5"/>
    <w:rsid w:val="004C1DFA"/>
    <w:rsid w:val="004C1E90"/>
    <w:rsid w:val="004C241E"/>
    <w:rsid w:val="004C27A4"/>
    <w:rsid w:val="004C292A"/>
    <w:rsid w:val="004C2A31"/>
    <w:rsid w:val="004C2D92"/>
    <w:rsid w:val="004C2FF9"/>
    <w:rsid w:val="004C4039"/>
    <w:rsid w:val="004C464C"/>
    <w:rsid w:val="004C4DDD"/>
    <w:rsid w:val="004C51EA"/>
    <w:rsid w:val="004C5349"/>
    <w:rsid w:val="004C53B2"/>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C21"/>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5B"/>
    <w:rsid w:val="004E4978"/>
    <w:rsid w:val="004E4A95"/>
    <w:rsid w:val="004E4F6B"/>
    <w:rsid w:val="004E500E"/>
    <w:rsid w:val="004E5476"/>
    <w:rsid w:val="004E5F27"/>
    <w:rsid w:val="004E60BE"/>
    <w:rsid w:val="004E6607"/>
    <w:rsid w:val="004E688C"/>
    <w:rsid w:val="004E692C"/>
    <w:rsid w:val="004E6C49"/>
    <w:rsid w:val="004E72B6"/>
    <w:rsid w:val="004E72D4"/>
    <w:rsid w:val="004E730C"/>
    <w:rsid w:val="004E74E4"/>
    <w:rsid w:val="004E7C5B"/>
    <w:rsid w:val="004E7EA4"/>
    <w:rsid w:val="004F0A99"/>
    <w:rsid w:val="004F0BD3"/>
    <w:rsid w:val="004F0EBF"/>
    <w:rsid w:val="004F13F9"/>
    <w:rsid w:val="004F1411"/>
    <w:rsid w:val="004F1E50"/>
    <w:rsid w:val="004F233B"/>
    <w:rsid w:val="004F2FD7"/>
    <w:rsid w:val="004F3B71"/>
    <w:rsid w:val="004F3D97"/>
    <w:rsid w:val="004F4685"/>
    <w:rsid w:val="004F4CFF"/>
    <w:rsid w:val="004F51E5"/>
    <w:rsid w:val="004F53A0"/>
    <w:rsid w:val="004F5DD2"/>
    <w:rsid w:val="004F5E37"/>
    <w:rsid w:val="004F613E"/>
    <w:rsid w:val="004F6345"/>
    <w:rsid w:val="004F6604"/>
    <w:rsid w:val="004F668D"/>
    <w:rsid w:val="004F66E7"/>
    <w:rsid w:val="004F70C0"/>
    <w:rsid w:val="004F73F8"/>
    <w:rsid w:val="004F74F5"/>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58C"/>
    <w:rsid w:val="005118C7"/>
    <w:rsid w:val="00511984"/>
    <w:rsid w:val="00511A27"/>
    <w:rsid w:val="00511CA1"/>
    <w:rsid w:val="005123CC"/>
    <w:rsid w:val="005123D3"/>
    <w:rsid w:val="00512BAB"/>
    <w:rsid w:val="00512F81"/>
    <w:rsid w:val="0051346C"/>
    <w:rsid w:val="005140C2"/>
    <w:rsid w:val="0051442B"/>
    <w:rsid w:val="00514506"/>
    <w:rsid w:val="005146F6"/>
    <w:rsid w:val="005147D9"/>
    <w:rsid w:val="005148C4"/>
    <w:rsid w:val="00514A62"/>
    <w:rsid w:val="00514DDC"/>
    <w:rsid w:val="0051518C"/>
    <w:rsid w:val="005151FE"/>
    <w:rsid w:val="005152D8"/>
    <w:rsid w:val="00516C1F"/>
    <w:rsid w:val="00517600"/>
    <w:rsid w:val="00517FFB"/>
    <w:rsid w:val="005203FD"/>
    <w:rsid w:val="0052046C"/>
    <w:rsid w:val="00520AE5"/>
    <w:rsid w:val="005211A1"/>
    <w:rsid w:val="005211CB"/>
    <w:rsid w:val="00521626"/>
    <w:rsid w:val="005219B8"/>
    <w:rsid w:val="00521A6B"/>
    <w:rsid w:val="00521DAA"/>
    <w:rsid w:val="00522330"/>
    <w:rsid w:val="00522BC6"/>
    <w:rsid w:val="00522EF8"/>
    <w:rsid w:val="00523065"/>
    <w:rsid w:val="00523A2F"/>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20"/>
    <w:rsid w:val="00533A61"/>
    <w:rsid w:val="00533B32"/>
    <w:rsid w:val="0053435E"/>
    <w:rsid w:val="0053442A"/>
    <w:rsid w:val="005348A5"/>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0580"/>
    <w:rsid w:val="005415AD"/>
    <w:rsid w:val="00541D82"/>
    <w:rsid w:val="00541E60"/>
    <w:rsid w:val="00542178"/>
    <w:rsid w:val="00542357"/>
    <w:rsid w:val="0054240A"/>
    <w:rsid w:val="00542709"/>
    <w:rsid w:val="00542941"/>
    <w:rsid w:val="00542FEE"/>
    <w:rsid w:val="00543FA0"/>
    <w:rsid w:val="0054425F"/>
    <w:rsid w:val="00544DEA"/>
    <w:rsid w:val="005452F2"/>
    <w:rsid w:val="0054552E"/>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4B4C"/>
    <w:rsid w:val="00555235"/>
    <w:rsid w:val="00555E7D"/>
    <w:rsid w:val="00556481"/>
    <w:rsid w:val="00556607"/>
    <w:rsid w:val="005566B3"/>
    <w:rsid w:val="005568E7"/>
    <w:rsid w:val="0055763D"/>
    <w:rsid w:val="005579E6"/>
    <w:rsid w:val="00557A20"/>
    <w:rsid w:val="00557EBE"/>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424"/>
    <w:rsid w:val="005667A8"/>
    <w:rsid w:val="00566A1C"/>
    <w:rsid w:val="00566C0B"/>
    <w:rsid w:val="00566C41"/>
    <w:rsid w:val="00567AAF"/>
    <w:rsid w:val="00570306"/>
    <w:rsid w:val="0057030F"/>
    <w:rsid w:val="00570FE1"/>
    <w:rsid w:val="00571244"/>
    <w:rsid w:val="005718B8"/>
    <w:rsid w:val="00571B5E"/>
    <w:rsid w:val="00571F94"/>
    <w:rsid w:val="00572274"/>
    <w:rsid w:val="005722A7"/>
    <w:rsid w:val="00572BBF"/>
    <w:rsid w:val="00573871"/>
    <w:rsid w:val="00573E79"/>
    <w:rsid w:val="00573FA4"/>
    <w:rsid w:val="00574643"/>
    <w:rsid w:val="00574842"/>
    <w:rsid w:val="00574BC1"/>
    <w:rsid w:val="00574E0F"/>
    <w:rsid w:val="0057574A"/>
    <w:rsid w:val="00575E99"/>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2D02"/>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452A"/>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615"/>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A4B"/>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0FFB"/>
    <w:rsid w:val="005D10B9"/>
    <w:rsid w:val="005D1190"/>
    <w:rsid w:val="005D11E8"/>
    <w:rsid w:val="005D129E"/>
    <w:rsid w:val="005D136F"/>
    <w:rsid w:val="005D1AD7"/>
    <w:rsid w:val="005D1C8B"/>
    <w:rsid w:val="005D2101"/>
    <w:rsid w:val="005D2E10"/>
    <w:rsid w:val="005D33D4"/>
    <w:rsid w:val="005D39F7"/>
    <w:rsid w:val="005D3C62"/>
    <w:rsid w:val="005D439D"/>
    <w:rsid w:val="005D4506"/>
    <w:rsid w:val="005D460A"/>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CB8"/>
    <w:rsid w:val="005E2D29"/>
    <w:rsid w:val="005E3874"/>
    <w:rsid w:val="005E3A26"/>
    <w:rsid w:val="005E3AFD"/>
    <w:rsid w:val="005E41E1"/>
    <w:rsid w:val="005E4526"/>
    <w:rsid w:val="005E4B82"/>
    <w:rsid w:val="005E5D6B"/>
    <w:rsid w:val="005E5E91"/>
    <w:rsid w:val="005E6C27"/>
    <w:rsid w:val="005E703A"/>
    <w:rsid w:val="005E79EC"/>
    <w:rsid w:val="005F0589"/>
    <w:rsid w:val="005F07C8"/>
    <w:rsid w:val="005F07C9"/>
    <w:rsid w:val="005F0FB7"/>
    <w:rsid w:val="005F16F7"/>
    <w:rsid w:val="005F1E21"/>
    <w:rsid w:val="005F1E9A"/>
    <w:rsid w:val="005F1FAF"/>
    <w:rsid w:val="005F2113"/>
    <w:rsid w:val="005F2241"/>
    <w:rsid w:val="005F2949"/>
    <w:rsid w:val="005F4AB0"/>
    <w:rsid w:val="005F4DFB"/>
    <w:rsid w:val="005F52CB"/>
    <w:rsid w:val="005F52F3"/>
    <w:rsid w:val="005F532B"/>
    <w:rsid w:val="005F55F1"/>
    <w:rsid w:val="005F5927"/>
    <w:rsid w:val="005F61C9"/>
    <w:rsid w:val="005F649B"/>
    <w:rsid w:val="005F6AC3"/>
    <w:rsid w:val="005F6F7D"/>
    <w:rsid w:val="005F71B7"/>
    <w:rsid w:val="005F74E4"/>
    <w:rsid w:val="005F7639"/>
    <w:rsid w:val="005F776F"/>
    <w:rsid w:val="005F7DA8"/>
    <w:rsid w:val="005F7F46"/>
    <w:rsid w:val="00600008"/>
    <w:rsid w:val="006000B2"/>
    <w:rsid w:val="006001E8"/>
    <w:rsid w:val="00600233"/>
    <w:rsid w:val="00601E2A"/>
    <w:rsid w:val="00601F75"/>
    <w:rsid w:val="00602396"/>
    <w:rsid w:val="006024CB"/>
    <w:rsid w:val="006035CA"/>
    <w:rsid w:val="00603D97"/>
    <w:rsid w:val="006040AD"/>
    <w:rsid w:val="006042D5"/>
    <w:rsid w:val="00604414"/>
    <w:rsid w:val="00604914"/>
    <w:rsid w:val="00605987"/>
    <w:rsid w:val="00605AE9"/>
    <w:rsid w:val="006060D5"/>
    <w:rsid w:val="006061D2"/>
    <w:rsid w:val="00606608"/>
    <w:rsid w:val="00606989"/>
    <w:rsid w:val="00606B41"/>
    <w:rsid w:val="00607481"/>
    <w:rsid w:val="00607616"/>
    <w:rsid w:val="0060775E"/>
    <w:rsid w:val="00607BE3"/>
    <w:rsid w:val="00607CCA"/>
    <w:rsid w:val="00607D3F"/>
    <w:rsid w:val="006102C8"/>
    <w:rsid w:val="006104B4"/>
    <w:rsid w:val="006105C4"/>
    <w:rsid w:val="00610AB6"/>
    <w:rsid w:val="006111F9"/>
    <w:rsid w:val="00611402"/>
    <w:rsid w:val="00611686"/>
    <w:rsid w:val="00611D84"/>
    <w:rsid w:val="00612CE7"/>
    <w:rsid w:val="00613213"/>
    <w:rsid w:val="0061343E"/>
    <w:rsid w:val="00614035"/>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4F6"/>
    <w:rsid w:val="0062158A"/>
    <w:rsid w:val="00621EEF"/>
    <w:rsid w:val="00621F8B"/>
    <w:rsid w:val="00621FCA"/>
    <w:rsid w:val="00622522"/>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640"/>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4DFD"/>
    <w:rsid w:val="006351A5"/>
    <w:rsid w:val="00635379"/>
    <w:rsid w:val="00635F2B"/>
    <w:rsid w:val="00636476"/>
    <w:rsid w:val="006365A1"/>
    <w:rsid w:val="00636727"/>
    <w:rsid w:val="0063678D"/>
    <w:rsid w:val="00637F9B"/>
    <w:rsid w:val="00640160"/>
    <w:rsid w:val="0064034F"/>
    <w:rsid w:val="00640465"/>
    <w:rsid w:val="0064055E"/>
    <w:rsid w:val="006410AF"/>
    <w:rsid w:val="0064210C"/>
    <w:rsid w:val="0064243D"/>
    <w:rsid w:val="0064327F"/>
    <w:rsid w:val="00643DAC"/>
    <w:rsid w:val="00643EB7"/>
    <w:rsid w:val="0064417C"/>
    <w:rsid w:val="00644AC9"/>
    <w:rsid w:val="006453ED"/>
    <w:rsid w:val="0064559E"/>
    <w:rsid w:val="00645914"/>
    <w:rsid w:val="00645ACA"/>
    <w:rsid w:val="0064664B"/>
    <w:rsid w:val="00646B08"/>
    <w:rsid w:val="00646D57"/>
    <w:rsid w:val="00647315"/>
    <w:rsid w:val="00647E9C"/>
    <w:rsid w:val="006502EA"/>
    <w:rsid w:val="006503B7"/>
    <w:rsid w:val="00650B54"/>
    <w:rsid w:val="00650E44"/>
    <w:rsid w:val="00651092"/>
    <w:rsid w:val="006511A7"/>
    <w:rsid w:val="006517CE"/>
    <w:rsid w:val="00651876"/>
    <w:rsid w:val="00651992"/>
    <w:rsid w:val="00651B02"/>
    <w:rsid w:val="00652656"/>
    <w:rsid w:val="00652677"/>
    <w:rsid w:val="006527DB"/>
    <w:rsid w:val="00652BDC"/>
    <w:rsid w:val="006531D0"/>
    <w:rsid w:val="00653710"/>
    <w:rsid w:val="0065386F"/>
    <w:rsid w:val="006539C5"/>
    <w:rsid w:val="00653C66"/>
    <w:rsid w:val="00654611"/>
    <w:rsid w:val="00654BE0"/>
    <w:rsid w:val="00654E66"/>
    <w:rsid w:val="00655187"/>
    <w:rsid w:val="006559E3"/>
    <w:rsid w:val="00655A68"/>
    <w:rsid w:val="00655DB9"/>
    <w:rsid w:val="00655F21"/>
    <w:rsid w:val="0065629A"/>
    <w:rsid w:val="00656823"/>
    <w:rsid w:val="00657E4A"/>
    <w:rsid w:val="006600A7"/>
    <w:rsid w:val="006601E9"/>
    <w:rsid w:val="0066033B"/>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722"/>
    <w:rsid w:val="00672ED9"/>
    <w:rsid w:val="00672EE3"/>
    <w:rsid w:val="00672F84"/>
    <w:rsid w:val="00672FBA"/>
    <w:rsid w:val="00673DAC"/>
    <w:rsid w:val="00673F5D"/>
    <w:rsid w:val="0067488D"/>
    <w:rsid w:val="00674AA3"/>
    <w:rsid w:val="00675405"/>
    <w:rsid w:val="0067541E"/>
    <w:rsid w:val="00675785"/>
    <w:rsid w:val="00675805"/>
    <w:rsid w:val="0067597F"/>
    <w:rsid w:val="00675A27"/>
    <w:rsid w:val="00675A58"/>
    <w:rsid w:val="00676F71"/>
    <w:rsid w:val="00677344"/>
    <w:rsid w:val="0067759F"/>
    <w:rsid w:val="00677C3A"/>
    <w:rsid w:val="006804C0"/>
    <w:rsid w:val="006828C7"/>
    <w:rsid w:val="00682F7D"/>
    <w:rsid w:val="00683059"/>
    <w:rsid w:val="006830DE"/>
    <w:rsid w:val="006836AD"/>
    <w:rsid w:val="0068378F"/>
    <w:rsid w:val="00683A69"/>
    <w:rsid w:val="00683AA9"/>
    <w:rsid w:val="00683ADA"/>
    <w:rsid w:val="006845DC"/>
    <w:rsid w:val="00684638"/>
    <w:rsid w:val="0068474E"/>
    <w:rsid w:val="006848B5"/>
    <w:rsid w:val="00684A2E"/>
    <w:rsid w:val="00685548"/>
    <w:rsid w:val="0068639C"/>
    <w:rsid w:val="0068643D"/>
    <w:rsid w:val="00686AFF"/>
    <w:rsid w:val="00686B5A"/>
    <w:rsid w:val="00686C10"/>
    <w:rsid w:val="00686F0B"/>
    <w:rsid w:val="00687107"/>
    <w:rsid w:val="0068730B"/>
    <w:rsid w:val="00687475"/>
    <w:rsid w:val="006875BA"/>
    <w:rsid w:val="006900F8"/>
    <w:rsid w:val="00690349"/>
    <w:rsid w:val="00690858"/>
    <w:rsid w:val="00690F71"/>
    <w:rsid w:val="00691AEF"/>
    <w:rsid w:val="00691EBF"/>
    <w:rsid w:val="00692115"/>
    <w:rsid w:val="00692540"/>
    <w:rsid w:val="0069265A"/>
    <w:rsid w:val="006928A1"/>
    <w:rsid w:val="00692B3E"/>
    <w:rsid w:val="006933D0"/>
    <w:rsid w:val="00693569"/>
    <w:rsid w:val="00693719"/>
    <w:rsid w:val="00693901"/>
    <w:rsid w:val="006939E1"/>
    <w:rsid w:val="00694289"/>
    <w:rsid w:val="00694FC9"/>
    <w:rsid w:val="00695A1A"/>
    <w:rsid w:val="00695D41"/>
    <w:rsid w:val="00695EC6"/>
    <w:rsid w:val="00695F7E"/>
    <w:rsid w:val="0069649A"/>
    <w:rsid w:val="0069699C"/>
    <w:rsid w:val="00697E7F"/>
    <w:rsid w:val="006A0B58"/>
    <w:rsid w:val="006A0E74"/>
    <w:rsid w:val="006A11C4"/>
    <w:rsid w:val="006A16C6"/>
    <w:rsid w:val="006A1885"/>
    <w:rsid w:val="006A197D"/>
    <w:rsid w:val="006A1CFF"/>
    <w:rsid w:val="006A20CE"/>
    <w:rsid w:val="006A313F"/>
    <w:rsid w:val="006A33AA"/>
    <w:rsid w:val="006A372B"/>
    <w:rsid w:val="006A3C1B"/>
    <w:rsid w:val="006A3D1A"/>
    <w:rsid w:val="006A4134"/>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406"/>
    <w:rsid w:val="006C2585"/>
    <w:rsid w:val="006C2711"/>
    <w:rsid w:val="006C2D56"/>
    <w:rsid w:val="006C37C8"/>
    <w:rsid w:val="006C3A98"/>
    <w:rsid w:val="006C3BAD"/>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5DD"/>
    <w:rsid w:val="006C7E62"/>
    <w:rsid w:val="006D022B"/>
    <w:rsid w:val="006D1218"/>
    <w:rsid w:val="006D13EA"/>
    <w:rsid w:val="006D156A"/>
    <w:rsid w:val="006D182D"/>
    <w:rsid w:val="006D1A6B"/>
    <w:rsid w:val="006D1C47"/>
    <w:rsid w:val="006D1FE5"/>
    <w:rsid w:val="006D21D4"/>
    <w:rsid w:val="006D22F0"/>
    <w:rsid w:val="006D239F"/>
    <w:rsid w:val="006D2F61"/>
    <w:rsid w:val="006D3094"/>
    <w:rsid w:val="006D3970"/>
    <w:rsid w:val="006D39D0"/>
    <w:rsid w:val="006D3AB7"/>
    <w:rsid w:val="006D48B9"/>
    <w:rsid w:val="006D4B20"/>
    <w:rsid w:val="006D4D89"/>
    <w:rsid w:val="006D4F8B"/>
    <w:rsid w:val="006D528E"/>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467"/>
    <w:rsid w:val="006E57A8"/>
    <w:rsid w:val="006E597F"/>
    <w:rsid w:val="006E5C3F"/>
    <w:rsid w:val="006E615E"/>
    <w:rsid w:val="006E651D"/>
    <w:rsid w:val="006E669D"/>
    <w:rsid w:val="006E6B01"/>
    <w:rsid w:val="006E6CAB"/>
    <w:rsid w:val="006E78FB"/>
    <w:rsid w:val="006E7A7C"/>
    <w:rsid w:val="006E7F00"/>
    <w:rsid w:val="006F010C"/>
    <w:rsid w:val="006F0340"/>
    <w:rsid w:val="006F04F1"/>
    <w:rsid w:val="006F0D9D"/>
    <w:rsid w:val="006F1596"/>
    <w:rsid w:val="006F1762"/>
    <w:rsid w:val="006F1D77"/>
    <w:rsid w:val="006F1D94"/>
    <w:rsid w:val="006F1F45"/>
    <w:rsid w:val="006F2125"/>
    <w:rsid w:val="006F2262"/>
    <w:rsid w:val="006F2569"/>
    <w:rsid w:val="006F26F5"/>
    <w:rsid w:val="006F2962"/>
    <w:rsid w:val="006F2BE0"/>
    <w:rsid w:val="006F31B1"/>
    <w:rsid w:val="006F320C"/>
    <w:rsid w:val="006F350D"/>
    <w:rsid w:val="006F38EA"/>
    <w:rsid w:val="006F3F6B"/>
    <w:rsid w:val="006F416C"/>
    <w:rsid w:val="006F444C"/>
    <w:rsid w:val="006F51DD"/>
    <w:rsid w:val="006F5322"/>
    <w:rsid w:val="006F56BC"/>
    <w:rsid w:val="006F570A"/>
    <w:rsid w:val="006F5772"/>
    <w:rsid w:val="006F5A47"/>
    <w:rsid w:val="006F5A8E"/>
    <w:rsid w:val="006F61AC"/>
    <w:rsid w:val="006F623E"/>
    <w:rsid w:val="006F6691"/>
    <w:rsid w:val="006F66B4"/>
    <w:rsid w:val="006F6BF3"/>
    <w:rsid w:val="006F6C8B"/>
    <w:rsid w:val="006F6FB8"/>
    <w:rsid w:val="006F727D"/>
    <w:rsid w:val="006F7680"/>
    <w:rsid w:val="006F77CD"/>
    <w:rsid w:val="006F78AA"/>
    <w:rsid w:val="006F7B4C"/>
    <w:rsid w:val="006F7B5E"/>
    <w:rsid w:val="006F7BD4"/>
    <w:rsid w:val="007003DA"/>
    <w:rsid w:val="00700442"/>
    <w:rsid w:val="007004C9"/>
    <w:rsid w:val="00700967"/>
    <w:rsid w:val="00700D6C"/>
    <w:rsid w:val="0070112D"/>
    <w:rsid w:val="00701972"/>
    <w:rsid w:val="00701AE5"/>
    <w:rsid w:val="00701D72"/>
    <w:rsid w:val="00701DC5"/>
    <w:rsid w:val="00701E51"/>
    <w:rsid w:val="00702871"/>
    <w:rsid w:val="00702918"/>
    <w:rsid w:val="00702E38"/>
    <w:rsid w:val="007032A0"/>
    <w:rsid w:val="007032D1"/>
    <w:rsid w:val="007043A9"/>
    <w:rsid w:val="00704AB8"/>
    <w:rsid w:val="00704CDF"/>
    <w:rsid w:val="007057EA"/>
    <w:rsid w:val="007057EB"/>
    <w:rsid w:val="00705BF1"/>
    <w:rsid w:val="00705C8D"/>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766"/>
    <w:rsid w:val="00713954"/>
    <w:rsid w:val="00713DF4"/>
    <w:rsid w:val="00713ECD"/>
    <w:rsid w:val="00714055"/>
    <w:rsid w:val="0071489E"/>
    <w:rsid w:val="00714B24"/>
    <w:rsid w:val="00714EBB"/>
    <w:rsid w:val="0071562C"/>
    <w:rsid w:val="007157ED"/>
    <w:rsid w:val="00715B79"/>
    <w:rsid w:val="00716098"/>
    <w:rsid w:val="00716166"/>
    <w:rsid w:val="00716201"/>
    <w:rsid w:val="007163E4"/>
    <w:rsid w:val="00716906"/>
    <w:rsid w:val="00717A5D"/>
    <w:rsid w:val="00720296"/>
    <w:rsid w:val="0072040A"/>
    <w:rsid w:val="00720709"/>
    <w:rsid w:val="00720845"/>
    <w:rsid w:val="00721095"/>
    <w:rsid w:val="00721117"/>
    <w:rsid w:val="007212B7"/>
    <w:rsid w:val="007218B8"/>
    <w:rsid w:val="00721B04"/>
    <w:rsid w:val="00721BBF"/>
    <w:rsid w:val="007220EB"/>
    <w:rsid w:val="00722131"/>
    <w:rsid w:val="0072227B"/>
    <w:rsid w:val="0072234A"/>
    <w:rsid w:val="0072262D"/>
    <w:rsid w:val="00722631"/>
    <w:rsid w:val="00722771"/>
    <w:rsid w:val="0072278A"/>
    <w:rsid w:val="00722D05"/>
    <w:rsid w:val="0072323D"/>
    <w:rsid w:val="00723E6A"/>
    <w:rsid w:val="007241D9"/>
    <w:rsid w:val="00724297"/>
    <w:rsid w:val="007247FA"/>
    <w:rsid w:val="00724A7F"/>
    <w:rsid w:val="00725244"/>
    <w:rsid w:val="00725CA7"/>
    <w:rsid w:val="007265FA"/>
    <w:rsid w:val="00726D50"/>
    <w:rsid w:val="00727B48"/>
    <w:rsid w:val="0073011D"/>
    <w:rsid w:val="00730481"/>
    <w:rsid w:val="00730C7D"/>
    <w:rsid w:val="007310B0"/>
    <w:rsid w:val="007310D4"/>
    <w:rsid w:val="00731227"/>
    <w:rsid w:val="0073136B"/>
    <w:rsid w:val="00731C8C"/>
    <w:rsid w:val="00731D6E"/>
    <w:rsid w:val="00731F83"/>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08"/>
    <w:rsid w:val="00740025"/>
    <w:rsid w:val="007400DF"/>
    <w:rsid w:val="00740F76"/>
    <w:rsid w:val="007419EE"/>
    <w:rsid w:val="00742017"/>
    <w:rsid w:val="00742BA9"/>
    <w:rsid w:val="00742CC3"/>
    <w:rsid w:val="00742D2F"/>
    <w:rsid w:val="00743295"/>
    <w:rsid w:val="007433F7"/>
    <w:rsid w:val="0074393B"/>
    <w:rsid w:val="00743979"/>
    <w:rsid w:val="00743BB1"/>
    <w:rsid w:val="007446C0"/>
    <w:rsid w:val="007448D3"/>
    <w:rsid w:val="00744C39"/>
    <w:rsid w:val="00744F4D"/>
    <w:rsid w:val="00745B1A"/>
    <w:rsid w:val="00745D47"/>
    <w:rsid w:val="00745DF1"/>
    <w:rsid w:val="00746051"/>
    <w:rsid w:val="00746647"/>
    <w:rsid w:val="007466E2"/>
    <w:rsid w:val="00746B63"/>
    <w:rsid w:val="00746C57"/>
    <w:rsid w:val="0074708D"/>
    <w:rsid w:val="00747288"/>
    <w:rsid w:val="00747528"/>
    <w:rsid w:val="00747C09"/>
    <w:rsid w:val="00750830"/>
    <w:rsid w:val="00750961"/>
    <w:rsid w:val="00750C78"/>
    <w:rsid w:val="0075154A"/>
    <w:rsid w:val="0075166A"/>
    <w:rsid w:val="00751740"/>
    <w:rsid w:val="007519FB"/>
    <w:rsid w:val="00751A99"/>
    <w:rsid w:val="00752121"/>
    <w:rsid w:val="007521BC"/>
    <w:rsid w:val="00752585"/>
    <w:rsid w:val="00752871"/>
    <w:rsid w:val="00752DAC"/>
    <w:rsid w:val="00752E9C"/>
    <w:rsid w:val="0075300A"/>
    <w:rsid w:val="00753710"/>
    <w:rsid w:val="00753C54"/>
    <w:rsid w:val="00754776"/>
    <w:rsid w:val="00754DF7"/>
    <w:rsid w:val="00754E79"/>
    <w:rsid w:val="00755447"/>
    <w:rsid w:val="00756FF3"/>
    <w:rsid w:val="007574AB"/>
    <w:rsid w:val="00757DBF"/>
    <w:rsid w:val="007602BB"/>
    <w:rsid w:val="00760AB1"/>
    <w:rsid w:val="00760C2D"/>
    <w:rsid w:val="00761636"/>
    <w:rsid w:val="00761EC8"/>
    <w:rsid w:val="00761ED8"/>
    <w:rsid w:val="00762006"/>
    <w:rsid w:val="00762507"/>
    <w:rsid w:val="00762696"/>
    <w:rsid w:val="00762905"/>
    <w:rsid w:val="007631D1"/>
    <w:rsid w:val="007632B7"/>
    <w:rsid w:val="0076344C"/>
    <w:rsid w:val="0076377E"/>
    <w:rsid w:val="00763C44"/>
    <w:rsid w:val="007643B5"/>
    <w:rsid w:val="00764F13"/>
    <w:rsid w:val="00764F3F"/>
    <w:rsid w:val="00765A59"/>
    <w:rsid w:val="00765B61"/>
    <w:rsid w:val="00765B9D"/>
    <w:rsid w:val="00765C21"/>
    <w:rsid w:val="00765F1D"/>
    <w:rsid w:val="00766709"/>
    <w:rsid w:val="00766B3F"/>
    <w:rsid w:val="00766C2B"/>
    <w:rsid w:val="00766C84"/>
    <w:rsid w:val="00766DC7"/>
    <w:rsid w:val="00766EEB"/>
    <w:rsid w:val="00767066"/>
    <w:rsid w:val="00767470"/>
    <w:rsid w:val="0076779B"/>
    <w:rsid w:val="0076794B"/>
    <w:rsid w:val="00767A3B"/>
    <w:rsid w:val="00767A77"/>
    <w:rsid w:val="00767BD4"/>
    <w:rsid w:val="00767EA4"/>
    <w:rsid w:val="007703F8"/>
    <w:rsid w:val="007705C2"/>
    <w:rsid w:val="00770C10"/>
    <w:rsid w:val="00770CF4"/>
    <w:rsid w:val="007713A3"/>
    <w:rsid w:val="0077182D"/>
    <w:rsid w:val="00771D0D"/>
    <w:rsid w:val="007720D6"/>
    <w:rsid w:val="0077243B"/>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96A"/>
    <w:rsid w:val="00776C59"/>
    <w:rsid w:val="00776D5B"/>
    <w:rsid w:val="00777094"/>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19FB"/>
    <w:rsid w:val="00792339"/>
    <w:rsid w:val="007923ED"/>
    <w:rsid w:val="00792C82"/>
    <w:rsid w:val="00792F28"/>
    <w:rsid w:val="00793042"/>
    <w:rsid w:val="00793598"/>
    <w:rsid w:val="0079370A"/>
    <w:rsid w:val="00793756"/>
    <w:rsid w:val="00794053"/>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2FD3"/>
    <w:rsid w:val="007A3301"/>
    <w:rsid w:val="007A33CD"/>
    <w:rsid w:val="007A3551"/>
    <w:rsid w:val="007A3758"/>
    <w:rsid w:val="007A3C43"/>
    <w:rsid w:val="007A4417"/>
    <w:rsid w:val="007A46B8"/>
    <w:rsid w:val="007A48A6"/>
    <w:rsid w:val="007A4F74"/>
    <w:rsid w:val="007A511C"/>
    <w:rsid w:val="007A5270"/>
    <w:rsid w:val="007A592A"/>
    <w:rsid w:val="007A59A6"/>
    <w:rsid w:val="007A6298"/>
    <w:rsid w:val="007A65AF"/>
    <w:rsid w:val="007A70A4"/>
    <w:rsid w:val="007A72A5"/>
    <w:rsid w:val="007A741C"/>
    <w:rsid w:val="007A74A3"/>
    <w:rsid w:val="007A7647"/>
    <w:rsid w:val="007A7A93"/>
    <w:rsid w:val="007B02DF"/>
    <w:rsid w:val="007B0904"/>
    <w:rsid w:val="007B0C09"/>
    <w:rsid w:val="007B12FC"/>
    <w:rsid w:val="007B130E"/>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B09"/>
    <w:rsid w:val="007B6D28"/>
    <w:rsid w:val="007B736F"/>
    <w:rsid w:val="007B7C90"/>
    <w:rsid w:val="007C0809"/>
    <w:rsid w:val="007C0810"/>
    <w:rsid w:val="007C1054"/>
    <w:rsid w:val="007C1411"/>
    <w:rsid w:val="007C1A17"/>
    <w:rsid w:val="007C2EB6"/>
    <w:rsid w:val="007C33B9"/>
    <w:rsid w:val="007C3530"/>
    <w:rsid w:val="007C363D"/>
    <w:rsid w:val="007C3B0C"/>
    <w:rsid w:val="007C3F1B"/>
    <w:rsid w:val="007C42BD"/>
    <w:rsid w:val="007C43F7"/>
    <w:rsid w:val="007C486B"/>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121"/>
    <w:rsid w:val="007D44A1"/>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1B"/>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6EBC"/>
    <w:rsid w:val="007E70EB"/>
    <w:rsid w:val="007E75E2"/>
    <w:rsid w:val="007E7768"/>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3E5D"/>
    <w:rsid w:val="007F3E83"/>
    <w:rsid w:val="007F4443"/>
    <w:rsid w:val="007F5DFF"/>
    <w:rsid w:val="007F7175"/>
    <w:rsid w:val="007F724C"/>
    <w:rsid w:val="007F7367"/>
    <w:rsid w:val="007F790E"/>
    <w:rsid w:val="007F79CD"/>
    <w:rsid w:val="007F7BB6"/>
    <w:rsid w:val="007F7D5D"/>
    <w:rsid w:val="007F7E56"/>
    <w:rsid w:val="00800039"/>
    <w:rsid w:val="008008F9"/>
    <w:rsid w:val="00800B42"/>
    <w:rsid w:val="00800BC6"/>
    <w:rsid w:val="0080121D"/>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1944"/>
    <w:rsid w:val="00812B87"/>
    <w:rsid w:val="00813275"/>
    <w:rsid w:val="00813379"/>
    <w:rsid w:val="00813744"/>
    <w:rsid w:val="0081500C"/>
    <w:rsid w:val="0081559C"/>
    <w:rsid w:val="00815D32"/>
    <w:rsid w:val="00816EAD"/>
    <w:rsid w:val="008170BC"/>
    <w:rsid w:val="00817557"/>
    <w:rsid w:val="0081755A"/>
    <w:rsid w:val="008176AD"/>
    <w:rsid w:val="00817975"/>
    <w:rsid w:val="00817DAB"/>
    <w:rsid w:val="008201E9"/>
    <w:rsid w:val="00821166"/>
    <w:rsid w:val="00821C34"/>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08C0"/>
    <w:rsid w:val="0084202E"/>
    <w:rsid w:val="00842E44"/>
    <w:rsid w:val="00843159"/>
    <w:rsid w:val="008440C0"/>
    <w:rsid w:val="00844382"/>
    <w:rsid w:val="008445D0"/>
    <w:rsid w:val="00844A44"/>
    <w:rsid w:val="00844BA7"/>
    <w:rsid w:val="0084518D"/>
    <w:rsid w:val="0084564D"/>
    <w:rsid w:val="008456DE"/>
    <w:rsid w:val="00845800"/>
    <w:rsid w:val="00845A52"/>
    <w:rsid w:val="00845CAF"/>
    <w:rsid w:val="0084601E"/>
    <w:rsid w:val="0084636A"/>
    <w:rsid w:val="00846ECF"/>
    <w:rsid w:val="008474A8"/>
    <w:rsid w:val="00847DEF"/>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122"/>
    <w:rsid w:val="00857231"/>
    <w:rsid w:val="00857827"/>
    <w:rsid w:val="0085799D"/>
    <w:rsid w:val="00860069"/>
    <w:rsid w:val="00860F8D"/>
    <w:rsid w:val="0086108C"/>
    <w:rsid w:val="008615FE"/>
    <w:rsid w:val="00861C08"/>
    <w:rsid w:val="0086291F"/>
    <w:rsid w:val="00862D06"/>
    <w:rsid w:val="00862D6E"/>
    <w:rsid w:val="008631F7"/>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2F9"/>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27"/>
    <w:rsid w:val="00876D4A"/>
    <w:rsid w:val="00876D68"/>
    <w:rsid w:val="00876E5E"/>
    <w:rsid w:val="00877256"/>
    <w:rsid w:val="00877A56"/>
    <w:rsid w:val="0088006D"/>
    <w:rsid w:val="008805B5"/>
    <w:rsid w:val="00880810"/>
    <w:rsid w:val="0088086F"/>
    <w:rsid w:val="00880C0D"/>
    <w:rsid w:val="008817D1"/>
    <w:rsid w:val="00881B99"/>
    <w:rsid w:val="00881C61"/>
    <w:rsid w:val="00882399"/>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27E"/>
    <w:rsid w:val="0089432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5C8"/>
    <w:rsid w:val="008A38C5"/>
    <w:rsid w:val="008A3F0A"/>
    <w:rsid w:val="008A40A2"/>
    <w:rsid w:val="008A45D1"/>
    <w:rsid w:val="008A4BDF"/>
    <w:rsid w:val="008A50C4"/>
    <w:rsid w:val="008A53E7"/>
    <w:rsid w:val="008A5FF1"/>
    <w:rsid w:val="008A6477"/>
    <w:rsid w:val="008A66F2"/>
    <w:rsid w:val="008A69BC"/>
    <w:rsid w:val="008A6CEB"/>
    <w:rsid w:val="008A7204"/>
    <w:rsid w:val="008A723E"/>
    <w:rsid w:val="008A7532"/>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A38"/>
    <w:rsid w:val="008B3D58"/>
    <w:rsid w:val="008B40AD"/>
    <w:rsid w:val="008B4AD1"/>
    <w:rsid w:val="008B4B06"/>
    <w:rsid w:val="008B4C28"/>
    <w:rsid w:val="008B4DC2"/>
    <w:rsid w:val="008B5033"/>
    <w:rsid w:val="008B5232"/>
    <w:rsid w:val="008B555F"/>
    <w:rsid w:val="008B6154"/>
    <w:rsid w:val="008B631B"/>
    <w:rsid w:val="008B6437"/>
    <w:rsid w:val="008B6605"/>
    <w:rsid w:val="008B6864"/>
    <w:rsid w:val="008B68E3"/>
    <w:rsid w:val="008B6F62"/>
    <w:rsid w:val="008C0194"/>
    <w:rsid w:val="008C0750"/>
    <w:rsid w:val="008C07DA"/>
    <w:rsid w:val="008C08ED"/>
    <w:rsid w:val="008C10D0"/>
    <w:rsid w:val="008C1284"/>
    <w:rsid w:val="008C24F0"/>
    <w:rsid w:val="008C27DE"/>
    <w:rsid w:val="008C2C91"/>
    <w:rsid w:val="008C2D78"/>
    <w:rsid w:val="008C39F8"/>
    <w:rsid w:val="008C3D05"/>
    <w:rsid w:val="008C4055"/>
    <w:rsid w:val="008C40B7"/>
    <w:rsid w:val="008C46A0"/>
    <w:rsid w:val="008C48FD"/>
    <w:rsid w:val="008C5478"/>
    <w:rsid w:val="008C54F0"/>
    <w:rsid w:val="008C56EE"/>
    <w:rsid w:val="008C5793"/>
    <w:rsid w:val="008C5B06"/>
    <w:rsid w:val="008C5DBF"/>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23"/>
    <w:rsid w:val="008C7FAF"/>
    <w:rsid w:val="008D01F2"/>
    <w:rsid w:val="008D0399"/>
    <w:rsid w:val="008D054E"/>
    <w:rsid w:val="008D0B94"/>
    <w:rsid w:val="008D0FEE"/>
    <w:rsid w:val="008D1233"/>
    <w:rsid w:val="008D1346"/>
    <w:rsid w:val="008D178A"/>
    <w:rsid w:val="008D1CB4"/>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606"/>
    <w:rsid w:val="008E3C82"/>
    <w:rsid w:val="008E3CA1"/>
    <w:rsid w:val="008E40CB"/>
    <w:rsid w:val="008E4148"/>
    <w:rsid w:val="008E4C13"/>
    <w:rsid w:val="008E4D83"/>
    <w:rsid w:val="008E51C1"/>
    <w:rsid w:val="008E58E0"/>
    <w:rsid w:val="008E5A85"/>
    <w:rsid w:val="008E5E48"/>
    <w:rsid w:val="008E6DF9"/>
    <w:rsid w:val="008E6F80"/>
    <w:rsid w:val="008E74B1"/>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C63"/>
    <w:rsid w:val="008F2EC7"/>
    <w:rsid w:val="008F3129"/>
    <w:rsid w:val="008F383C"/>
    <w:rsid w:val="008F38DA"/>
    <w:rsid w:val="008F3931"/>
    <w:rsid w:val="008F3BC6"/>
    <w:rsid w:val="008F3D3E"/>
    <w:rsid w:val="008F4037"/>
    <w:rsid w:val="008F418B"/>
    <w:rsid w:val="008F4F67"/>
    <w:rsid w:val="008F4FA4"/>
    <w:rsid w:val="008F5153"/>
    <w:rsid w:val="008F571F"/>
    <w:rsid w:val="008F5891"/>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020"/>
    <w:rsid w:val="00901500"/>
    <w:rsid w:val="00901599"/>
    <w:rsid w:val="009019A8"/>
    <w:rsid w:val="00901B14"/>
    <w:rsid w:val="00902FEF"/>
    <w:rsid w:val="00903048"/>
    <w:rsid w:val="00903434"/>
    <w:rsid w:val="00903608"/>
    <w:rsid w:val="00903804"/>
    <w:rsid w:val="00903BFE"/>
    <w:rsid w:val="009040CB"/>
    <w:rsid w:val="0090424C"/>
    <w:rsid w:val="00904F51"/>
    <w:rsid w:val="009051F6"/>
    <w:rsid w:val="00905BFA"/>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3A04"/>
    <w:rsid w:val="00913F57"/>
    <w:rsid w:val="00914AF5"/>
    <w:rsid w:val="00914B1D"/>
    <w:rsid w:val="00914FD0"/>
    <w:rsid w:val="0091505A"/>
    <w:rsid w:val="00915515"/>
    <w:rsid w:val="0091686F"/>
    <w:rsid w:val="00916D18"/>
    <w:rsid w:val="00916F92"/>
    <w:rsid w:val="009172FB"/>
    <w:rsid w:val="00917508"/>
    <w:rsid w:val="00917981"/>
    <w:rsid w:val="00917E5F"/>
    <w:rsid w:val="00920083"/>
    <w:rsid w:val="00920EDE"/>
    <w:rsid w:val="009212C2"/>
    <w:rsid w:val="00921572"/>
    <w:rsid w:val="009219CE"/>
    <w:rsid w:val="00921BA7"/>
    <w:rsid w:val="00921D7E"/>
    <w:rsid w:val="00921FFC"/>
    <w:rsid w:val="009228A1"/>
    <w:rsid w:val="00922DCC"/>
    <w:rsid w:val="00923406"/>
    <w:rsid w:val="0092355F"/>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593"/>
    <w:rsid w:val="00932778"/>
    <w:rsid w:val="00932865"/>
    <w:rsid w:val="009329EF"/>
    <w:rsid w:val="00932C14"/>
    <w:rsid w:val="0093331F"/>
    <w:rsid w:val="00933D64"/>
    <w:rsid w:val="00933DF6"/>
    <w:rsid w:val="00933E1A"/>
    <w:rsid w:val="00933F87"/>
    <w:rsid w:val="009346DE"/>
    <w:rsid w:val="00934919"/>
    <w:rsid w:val="00934D6D"/>
    <w:rsid w:val="009355BA"/>
    <w:rsid w:val="00935B4F"/>
    <w:rsid w:val="00935CB6"/>
    <w:rsid w:val="009360C6"/>
    <w:rsid w:val="009368D6"/>
    <w:rsid w:val="00936988"/>
    <w:rsid w:val="00937023"/>
    <w:rsid w:val="009374F5"/>
    <w:rsid w:val="00937733"/>
    <w:rsid w:val="00937784"/>
    <w:rsid w:val="00937805"/>
    <w:rsid w:val="0094019E"/>
    <w:rsid w:val="009401FC"/>
    <w:rsid w:val="00940707"/>
    <w:rsid w:val="0094080A"/>
    <w:rsid w:val="0094097F"/>
    <w:rsid w:val="00940D17"/>
    <w:rsid w:val="009410A4"/>
    <w:rsid w:val="0094122A"/>
    <w:rsid w:val="0094126B"/>
    <w:rsid w:val="009412D8"/>
    <w:rsid w:val="0094185A"/>
    <w:rsid w:val="00941BEF"/>
    <w:rsid w:val="00943277"/>
    <w:rsid w:val="00943886"/>
    <w:rsid w:val="00943BCB"/>
    <w:rsid w:val="00944EC5"/>
    <w:rsid w:val="00945988"/>
    <w:rsid w:val="009461AA"/>
    <w:rsid w:val="0094621A"/>
    <w:rsid w:val="009466E6"/>
    <w:rsid w:val="00947077"/>
    <w:rsid w:val="0095049C"/>
    <w:rsid w:val="009505D0"/>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8B3"/>
    <w:rsid w:val="00961905"/>
    <w:rsid w:val="009621CA"/>
    <w:rsid w:val="009626DD"/>
    <w:rsid w:val="00963BC6"/>
    <w:rsid w:val="00963C22"/>
    <w:rsid w:val="00963CF6"/>
    <w:rsid w:val="00963DC6"/>
    <w:rsid w:val="0096424F"/>
    <w:rsid w:val="00964560"/>
    <w:rsid w:val="00964796"/>
    <w:rsid w:val="00964BD1"/>
    <w:rsid w:val="009656BE"/>
    <w:rsid w:val="009658A3"/>
    <w:rsid w:val="00965EE5"/>
    <w:rsid w:val="00965F5E"/>
    <w:rsid w:val="0096619C"/>
    <w:rsid w:val="009664C1"/>
    <w:rsid w:val="00966CE0"/>
    <w:rsid w:val="00966F8A"/>
    <w:rsid w:val="00966FD0"/>
    <w:rsid w:val="009674E9"/>
    <w:rsid w:val="0096770B"/>
    <w:rsid w:val="00967BAA"/>
    <w:rsid w:val="00967BF6"/>
    <w:rsid w:val="00967ECD"/>
    <w:rsid w:val="0097012A"/>
    <w:rsid w:val="00970318"/>
    <w:rsid w:val="00970C5D"/>
    <w:rsid w:val="009710E9"/>
    <w:rsid w:val="00971227"/>
    <w:rsid w:val="00971399"/>
    <w:rsid w:val="0097157E"/>
    <w:rsid w:val="00971696"/>
    <w:rsid w:val="009717BA"/>
    <w:rsid w:val="00971A16"/>
    <w:rsid w:val="00971A59"/>
    <w:rsid w:val="00971AC9"/>
    <w:rsid w:val="00971FFA"/>
    <w:rsid w:val="00972043"/>
    <w:rsid w:val="009724BB"/>
    <w:rsid w:val="00972E0B"/>
    <w:rsid w:val="0097322B"/>
    <w:rsid w:val="009732F2"/>
    <w:rsid w:val="00973808"/>
    <w:rsid w:val="009739E4"/>
    <w:rsid w:val="00973E1C"/>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69"/>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536"/>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47F"/>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1B0A"/>
    <w:rsid w:val="009A2150"/>
    <w:rsid w:val="009A21B0"/>
    <w:rsid w:val="009A234D"/>
    <w:rsid w:val="009A292F"/>
    <w:rsid w:val="009A293F"/>
    <w:rsid w:val="009A2CDC"/>
    <w:rsid w:val="009A30E0"/>
    <w:rsid w:val="009A3352"/>
    <w:rsid w:val="009A3422"/>
    <w:rsid w:val="009A377B"/>
    <w:rsid w:val="009A3E96"/>
    <w:rsid w:val="009A4053"/>
    <w:rsid w:val="009A435C"/>
    <w:rsid w:val="009A44DB"/>
    <w:rsid w:val="009A45AA"/>
    <w:rsid w:val="009A49E3"/>
    <w:rsid w:val="009A4E92"/>
    <w:rsid w:val="009A5AAA"/>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2FFC"/>
    <w:rsid w:val="009B32BF"/>
    <w:rsid w:val="009B3A7D"/>
    <w:rsid w:val="009B43B9"/>
    <w:rsid w:val="009B4B71"/>
    <w:rsid w:val="009B4E2D"/>
    <w:rsid w:val="009B4F76"/>
    <w:rsid w:val="009B51FB"/>
    <w:rsid w:val="009B5A7C"/>
    <w:rsid w:val="009B5D71"/>
    <w:rsid w:val="009B6274"/>
    <w:rsid w:val="009B640E"/>
    <w:rsid w:val="009B64F2"/>
    <w:rsid w:val="009B6971"/>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50"/>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904"/>
    <w:rsid w:val="009D1E19"/>
    <w:rsid w:val="009D274B"/>
    <w:rsid w:val="009D2B93"/>
    <w:rsid w:val="009D31A3"/>
    <w:rsid w:val="009D33D0"/>
    <w:rsid w:val="009D35E5"/>
    <w:rsid w:val="009D3B3D"/>
    <w:rsid w:val="009D40CA"/>
    <w:rsid w:val="009D4104"/>
    <w:rsid w:val="009D438E"/>
    <w:rsid w:val="009D44B7"/>
    <w:rsid w:val="009D46AD"/>
    <w:rsid w:val="009D51F8"/>
    <w:rsid w:val="009D5967"/>
    <w:rsid w:val="009D611F"/>
    <w:rsid w:val="009D6222"/>
    <w:rsid w:val="009D64F5"/>
    <w:rsid w:val="009D6E53"/>
    <w:rsid w:val="009D7A4D"/>
    <w:rsid w:val="009E0042"/>
    <w:rsid w:val="009E080E"/>
    <w:rsid w:val="009E0A50"/>
    <w:rsid w:val="009E0DF9"/>
    <w:rsid w:val="009E0F92"/>
    <w:rsid w:val="009E1004"/>
    <w:rsid w:val="009E1171"/>
    <w:rsid w:val="009E130C"/>
    <w:rsid w:val="009E178C"/>
    <w:rsid w:val="009E1B41"/>
    <w:rsid w:val="009E1B52"/>
    <w:rsid w:val="009E1C1A"/>
    <w:rsid w:val="009E2120"/>
    <w:rsid w:val="009E2655"/>
    <w:rsid w:val="009E2AB6"/>
    <w:rsid w:val="009E2D26"/>
    <w:rsid w:val="009E3435"/>
    <w:rsid w:val="009E347D"/>
    <w:rsid w:val="009E37E6"/>
    <w:rsid w:val="009E3D14"/>
    <w:rsid w:val="009E4D73"/>
    <w:rsid w:val="009E5302"/>
    <w:rsid w:val="009E5918"/>
    <w:rsid w:val="009E5DCF"/>
    <w:rsid w:val="009E5E41"/>
    <w:rsid w:val="009E5E63"/>
    <w:rsid w:val="009E5F2A"/>
    <w:rsid w:val="009E6473"/>
    <w:rsid w:val="009E68E8"/>
    <w:rsid w:val="009E698D"/>
    <w:rsid w:val="009E6C69"/>
    <w:rsid w:val="009E6ED5"/>
    <w:rsid w:val="009E6F7D"/>
    <w:rsid w:val="009E6FE9"/>
    <w:rsid w:val="009E79B4"/>
    <w:rsid w:val="009F0332"/>
    <w:rsid w:val="009F03F0"/>
    <w:rsid w:val="009F0687"/>
    <w:rsid w:val="009F0ED8"/>
    <w:rsid w:val="009F1696"/>
    <w:rsid w:val="009F16A9"/>
    <w:rsid w:val="009F1A48"/>
    <w:rsid w:val="009F1B08"/>
    <w:rsid w:val="009F2D2A"/>
    <w:rsid w:val="009F2DDB"/>
    <w:rsid w:val="009F2E3D"/>
    <w:rsid w:val="009F2F04"/>
    <w:rsid w:val="009F3014"/>
    <w:rsid w:val="009F30A2"/>
    <w:rsid w:val="009F317E"/>
    <w:rsid w:val="009F3CCC"/>
    <w:rsid w:val="009F4F94"/>
    <w:rsid w:val="009F5102"/>
    <w:rsid w:val="009F57F5"/>
    <w:rsid w:val="009F5953"/>
    <w:rsid w:val="009F5B53"/>
    <w:rsid w:val="009F65D4"/>
    <w:rsid w:val="009F6CB8"/>
    <w:rsid w:val="009F74AE"/>
    <w:rsid w:val="009F7C72"/>
    <w:rsid w:val="00A00272"/>
    <w:rsid w:val="00A003F8"/>
    <w:rsid w:val="00A0059D"/>
    <w:rsid w:val="00A0066F"/>
    <w:rsid w:val="00A00819"/>
    <w:rsid w:val="00A010FC"/>
    <w:rsid w:val="00A01143"/>
    <w:rsid w:val="00A012CF"/>
    <w:rsid w:val="00A0172E"/>
    <w:rsid w:val="00A018CD"/>
    <w:rsid w:val="00A01A01"/>
    <w:rsid w:val="00A01D6C"/>
    <w:rsid w:val="00A0238E"/>
    <w:rsid w:val="00A0260F"/>
    <w:rsid w:val="00A02C97"/>
    <w:rsid w:val="00A031E9"/>
    <w:rsid w:val="00A03CCB"/>
    <w:rsid w:val="00A04120"/>
    <w:rsid w:val="00A0417A"/>
    <w:rsid w:val="00A04AA4"/>
    <w:rsid w:val="00A05212"/>
    <w:rsid w:val="00A05C3A"/>
    <w:rsid w:val="00A05FD8"/>
    <w:rsid w:val="00A06061"/>
    <w:rsid w:val="00A061FA"/>
    <w:rsid w:val="00A06274"/>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579"/>
    <w:rsid w:val="00A137AA"/>
    <w:rsid w:val="00A1395A"/>
    <w:rsid w:val="00A14382"/>
    <w:rsid w:val="00A14B46"/>
    <w:rsid w:val="00A14B52"/>
    <w:rsid w:val="00A1505B"/>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2E74"/>
    <w:rsid w:val="00A23337"/>
    <w:rsid w:val="00A24822"/>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607A"/>
    <w:rsid w:val="00A36A79"/>
    <w:rsid w:val="00A37525"/>
    <w:rsid w:val="00A375C3"/>
    <w:rsid w:val="00A37AAA"/>
    <w:rsid w:val="00A37B5D"/>
    <w:rsid w:val="00A37BFF"/>
    <w:rsid w:val="00A40464"/>
    <w:rsid w:val="00A40AB8"/>
    <w:rsid w:val="00A41026"/>
    <w:rsid w:val="00A4134B"/>
    <w:rsid w:val="00A41355"/>
    <w:rsid w:val="00A41EE7"/>
    <w:rsid w:val="00A42006"/>
    <w:rsid w:val="00A4235A"/>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68D"/>
    <w:rsid w:val="00A558A8"/>
    <w:rsid w:val="00A55E7E"/>
    <w:rsid w:val="00A5614C"/>
    <w:rsid w:val="00A56C8B"/>
    <w:rsid w:val="00A56D0E"/>
    <w:rsid w:val="00A56F25"/>
    <w:rsid w:val="00A5713B"/>
    <w:rsid w:val="00A57A33"/>
    <w:rsid w:val="00A57F20"/>
    <w:rsid w:val="00A6003B"/>
    <w:rsid w:val="00A60BD7"/>
    <w:rsid w:val="00A610E8"/>
    <w:rsid w:val="00A61275"/>
    <w:rsid w:val="00A61601"/>
    <w:rsid w:val="00A61B49"/>
    <w:rsid w:val="00A62103"/>
    <w:rsid w:val="00A62335"/>
    <w:rsid w:val="00A626ED"/>
    <w:rsid w:val="00A63762"/>
    <w:rsid w:val="00A637B4"/>
    <w:rsid w:val="00A6383F"/>
    <w:rsid w:val="00A63BDB"/>
    <w:rsid w:val="00A63FA5"/>
    <w:rsid w:val="00A63FDE"/>
    <w:rsid w:val="00A64041"/>
    <w:rsid w:val="00A64E96"/>
    <w:rsid w:val="00A65153"/>
    <w:rsid w:val="00A6519D"/>
    <w:rsid w:val="00A651D7"/>
    <w:rsid w:val="00A652F9"/>
    <w:rsid w:val="00A65CE0"/>
    <w:rsid w:val="00A65D69"/>
    <w:rsid w:val="00A6616D"/>
    <w:rsid w:val="00A662B2"/>
    <w:rsid w:val="00A67723"/>
    <w:rsid w:val="00A67C2A"/>
    <w:rsid w:val="00A701A9"/>
    <w:rsid w:val="00A701D1"/>
    <w:rsid w:val="00A702DB"/>
    <w:rsid w:val="00A702DD"/>
    <w:rsid w:val="00A703B9"/>
    <w:rsid w:val="00A70AD8"/>
    <w:rsid w:val="00A70BF8"/>
    <w:rsid w:val="00A70F55"/>
    <w:rsid w:val="00A71026"/>
    <w:rsid w:val="00A71450"/>
    <w:rsid w:val="00A72D47"/>
    <w:rsid w:val="00A73102"/>
    <w:rsid w:val="00A73929"/>
    <w:rsid w:val="00A7412A"/>
    <w:rsid w:val="00A744C8"/>
    <w:rsid w:val="00A74512"/>
    <w:rsid w:val="00A745B0"/>
    <w:rsid w:val="00A748AD"/>
    <w:rsid w:val="00A74939"/>
    <w:rsid w:val="00A74C39"/>
    <w:rsid w:val="00A754D9"/>
    <w:rsid w:val="00A758B5"/>
    <w:rsid w:val="00A75DBD"/>
    <w:rsid w:val="00A7638F"/>
    <w:rsid w:val="00A77396"/>
    <w:rsid w:val="00A775E2"/>
    <w:rsid w:val="00A7787B"/>
    <w:rsid w:val="00A77A28"/>
    <w:rsid w:val="00A77D06"/>
    <w:rsid w:val="00A80048"/>
    <w:rsid w:val="00A80744"/>
    <w:rsid w:val="00A807A3"/>
    <w:rsid w:val="00A809EE"/>
    <w:rsid w:val="00A80E8E"/>
    <w:rsid w:val="00A811AA"/>
    <w:rsid w:val="00A81450"/>
    <w:rsid w:val="00A81B04"/>
    <w:rsid w:val="00A81BB7"/>
    <w:rsid w:val="00A81C94"/>
    <w:rsid w:val="00A81FCD"/>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8D"/>
    <w:rsid w:val="00A92394"/>
    <w:rsid w:val="00A9241D"/>
    <w:rsid w:val="00A9251B"/>
    <w:rsid w:val="00A9267A"/>
    <w:rsid w:val="00A92C10"/>
    <w:rsid w:val="00A92F25"/>
    <w:rsid w:val="00A93066"/>
    <w:rsid w:val="00A93711"/>
    <w:rsid w:val="00A9430B"/>
    <w:rsid w:val="00A9434C"/>
    <w:rsid w:val="00A945B8"/>
    <w:rsid w:val="00A95664"/>
    <w:rsid w:val="00A963E0"/>
    <w:rsid w:val="00A9680F"/>
    <w:rsid w:val="00A969CA"/>
    <w:rsid w:val="00A96C45"/>
    <w:rsid w:val="00A970EB"/>
    <w:rsid w:val="00A976DA"/>
    <w:rsid w:val="00A977DB"/>
    <w:rsid w:val="00A977E6"/>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27F"/>
    <w:rsid w:val="00AA451C"/>
    <w:rsid w:val="00AA4970"/>
    <w:rsid w:val="00AA5640"/>
    <w:rsid w:val="00AA5B1A"/>
    <w:rsid w:val="00AA5DE1"/>
    <w:rsid w:val="00AA607D"/>
    <w:rsid w:val="00AA6296"/>
    <w:rsid w:val="00AA63EB"/>
    <w:rsid w:val="00AA684A"/>
    <w:rsid w:val="00AA6956"/>
    <w:rsid w:val="00AA7460"/>
    <w:rsid w:val="00AA7AD1"/>
    <w:rsid w:val="00AB0087"/>
    <w:rsid w:val="00AB1174"/>
    <w:rsid w:val="00AB13E5"/>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448"/>
    <w:rsid w:val="00AC0698"/>
    <w:rsid w:val="00AC0BB7"/>
    <w:rsid w:val="00AC0C16"/>
    <w:rsid w:val="00AC0C65"/>
    <w:rsid w:val="00AC0F83"/>
    <w:rsid w:val="00AC1151"/>
    <w:rsid w:val="00AC13D4"/>
    <w:rsid w:val="00AC13DE"/>
    <w:rsid w:val="00AC1D5A"/>
    <w:rsid w:val="00AC2D7F"/>
    <w:rsid w:val="00AC307D"/>
    <w:rsid w:val="00AC31F1"/>
    <w:rsid w:val="00AC33B0"/>
    <w:rsid w:val="00AC346C"/>
    <w:rsid w:val="00AC3985"/>
    <w:rsid w:val="00AC3A16"/>
    <w:rsid w:val="00AC3A23"/>
    <w:rsid w:val="00AC3C90"/>
    <w:rsid w:val="00AC3F8F"/>
    <w:rsid w:val="00AC41BE"/>
    <w:rsid w:val="00AC422B"/>
    <w:rsid w:val="00AC438B"/>
    <w:rsid w:val="00AC4796"/>
    <w:rsid w:val="00AC4C31"/>
    <w:rsid w:val="00AC4DC2"/>
    <w:rsid w:val="00AC4FE2"/>
    <w:rsid w:val="00AC5402"/>
    <w:rsid w:val="00AC59F5"/>
    <w:rsid w:val="00AC5BCA"/>
    <w:rsid w:val="00AC672D"/>
    <w:rsid w:val="00AC6C8F"/>
    <w:rsid w:val="00AC714C"/>
    <w:rsid w:val="00AC726B"/>
    <w:rsid w:val="00AC7BD7"/>
    <w:rsid w:val="00AD0232"/>
    <w:rsid w:val="00AD0310"/>
    <w:rsid w:val="00AD05B1"/>
    <w:rsid w:val="00AD05B8"/>
    <w:rsid w:val="00AD05D8"/>
    <w:rsid w:val="00AD0D8A"/>
    <w:rsid w:val="00AD0E5E"/>
    <w:rsid w:val="00AD101B"/>
    <w:rsid w:val="00AD1720"/>
    <w:rsid w:val="00AD2526"/>
    <w:rsid w:val="00AD2A06"/>
    <w:rsid w:val="00AD2BD8"/>
    <w:rsid w:val="00AD329E"/>
    <w:rsid w:val="00AD378A"/>
    <w:rsid w:val="00AD38C4"/>
    <w:rsid w:val="00AD3B37"/>
    <w:rsid w:val="00AD3E15"/>
    <w:rsid w:val="00AD44C0"/>
    <w:rsid w:val="00AD5506"/>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4C78"/>
    <w:rsid w:val="00AE50EE"/>
    <w:rsid w:val="00AE50EF"/>
    <w:rsid w:val="00AE5285"/>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4B17"/>
    <w:rsid w:val="00AF5018"/>
    <w:rsid w:val="00AF55C0"/>
    <w:rsid w:val="00AF5E84"/>
    <w:rsid w:val="00AF6183"/>
    <w:rsid w:val="00AF69F7"/>
    <w:rsid w:val="00AF6ADA"/>
    <w:rsid w:val="00AF6FA6"/>
    <w:rsid w:val="00AF71E1"/>
    <w:rsid w:val="00B009AF"/>
    <w:rsid w:val="00B01109"/>
    <w:rsid w:val="00B012DB"/>
    <w:rsid w:val="00B01393"/>
    <w:rsid w:val="00B01B9F"/>
    <w:rsid w:val="00B02034"/>
    <w:rsid w:val="00B02105"/>
    <w:rsid w:val="00B03138"/>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E7D"/>
    <w:rsid w:val="00B07F50"/>
    <w:rsid w:val="00B1049A"/>
    <w:rsid w:val="00B10A4D"/>
    <w:rsid w:val="00B10CC5"/>
    <w:rsid w:val="00B10E48"/>
    <w:rsid w:val="00B111AB"/>
    <w:rsid w:val="00B1190E"/>
    <w:rsid w:val="00B11A46"/>
    <w:rsid w:val="00B1279F"/>
    <w:rsid w:val="00B12D7C"/>
    <w:rsid w:val="00B12D8B"/>
    <w:rsid w:val="00B12D90"/>
    <w:rsid w:val="00B12F7A"/>
    <w:rsid w:val="00B13EC5"/>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43E"/>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0D"/>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3C"/>
    <w:rsid w:val="00B4362E"/>
    <w:rsid w:val="00B43B4D"/>
    <w:rsid w:val="00B4476D"/>
    <w:rsid w:val="00B44A66"/>
    <w:rsid w:val="00B44BBC"/>
    <w:rsid w:val="00B44F5A"/>
    <w:rsid w:val="00B45653"/>
    <w:rsid w:val="00B46EFB"/>
    <w:rsid w:val="00B46FC5"/>
    <w:rsid w:val="00B473F2"/>
    <w:rsid w:val="00B474E0"/>
    <w:rsid w:val="00B475BE"/>
    <w:rsid w:val="00B501B0"/>
    <w:rsid w:val="00B5064B"/>
    <w:rsid w:val="00B509E2"/>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4D3"/>
    <w:rsid w:val="00B63A10"/>
    <w:rsid w:val="00B64161"/>
    <w:rsid w:val="00B6421B"/>
    <w:rsid w:val="00B64415"/>
    <w:rsid w:val="00B64AAD"/>
    <w:rsid w:val="00B64B06"/>
    <w:rsid w:val="00B64D7A"/>
    <w:rsid w:val="00B651D1"/>
    <w:rsid w:val="00B653EA"/>
    <w:rsid w:val="00B65495"/>
    <w:rsid w:val="00B6557E"/>
    <w:rsid w:val="00B66584"/>
    <w:rsid w:val="00B66C3C"/>
    <w:rsid w:val="00B67704"/>
    <w:rsid w:val="00B677B3"/>
    <w:rsid w:val="00B702B5"/>
    <w:rsid w:val="00B71198"/>
    <w:rsid w:val="00B7191B"/>
    <w:rsid w:val="00B71FD2"/>
    <w:rsid w:val="00B727FC"/>
    <w:rsid w:val="00B72A0E"/>
    <w:rsid w:val="00B73A2B"/>
    <w:rsid w:val="00B73AA2"/>
    <w:rsid w:val="00B73F06"/>
    <w:rsid w:val="00B74D52"/>
    <w:rsid w:val="00B74FCB"/>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9B2"/>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0AFB"/>
    <w:rsid w:val="00B915F6"/>
    <w:rsid w:val="00B91F5A"/>
    <w:rsid w:val="00B9224C"/>
    <w:rsid w:val="00B925BF"/>
    <w:rsid w:val="00B926F8"/>
    <w:rsid w:val="00B93499"/>
    <w:rsid w:val="00B93793"/>
    <w:rsid w:val="00B9399E"/>
    <w:rsid w:val="00B93A4D"/>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EF8"/>
    <w:rsid w:val="00B97005"/>
    <w:rsid w:val="00B97AA0"/>
    <w:rsid w:val="00B97F72"/>
    <w:rsid w:val="00BA0351"/>
    <w:rsid w:val="00BA0865"/>
    <w:rsid w:val="00BA0C19"/>
    <w:rsid w:val="00BA0C3B"/>
    <w:rsid w:val="00BA0F90"/>
    <w:rsid w:val="00BA139B"/>
    <w:rsid w:val="00BA1B1A"/>
    <w:rsid w:val="00BA1E6F"/>
    <w:rsid w:val="00BA215B"/>
    <w:rsid w:val="00BA24B0"/>
    <w:rsid w:val="00BA2D62"/>
    <w:rsid w:val="00BA2F84"/>
    <w:rsid w:val="00BA3155"/>
    <w:rsid w:val="00BA32B5"/>
    <w:rsid w:val="00BA406D"/>
    <w:rsid w:val="00BA55B5"/>
    <w:rsid w:val="00BA5886"/>
    <w:rsid w:val="00BA6BDE"/>
    <w:rsid w:val="00BA6F3A"/>
    <w:rsid w:val="00BA76AD"/>
    <w:rsid w:val="00BB0275"/>
    <w:rsid w:val="00BB0BFB"/>
    <w:rsid w:val="00BB10A5"/>
    <w:rsid w:val="00BB1107"/>
    <w:rsid w:val="00BB14F6"/>
    <w:rsid w:val="00BB18B2"/>
    <w:rsid w:val="00BB2E5A"/>
    <w:rsid w:val="00BB34B2"/>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1CB8"/>
    <w:rsid w:val="00BC28A3"/>
    <w:rsid w:val="00BC2AA2"/>
    <w:rsid w:val="00BC2B88"/>
    <w:rsid w:val="00BC2C0C"/>
    <w:rsid w:val="00BC2CD6"/>
    <w:rsid w:val="00BC33D7"/>
    <w:rsid w:val="00BC36C4"/>
    <w:rsid w:val="00BC3BBF"/>
    <w:rsid w:val="00BC3F32"/>
    <w:rsid w:val="00BC419F"/>
    <w:rsid w:val="00BC41DE"/>
    <w:rsid w:val="00BC42C8"/>
    <w:rsid w:val="00BC4A33"/>
    <w:rsid w:val="00BC4DD7"/>
    <w:rsid w:val="00BC53D8"/>
    <w:rsid w:val="00BC5950"/>
    <w:rsid w:val="00BC5A34"/>
    <w:rsid w:val="00BC5AE0"/>
    <w:rsid w:val="00BC5F80"/>
    <w:rsid w:val="00BC649B"/>
    <w:rsid w:val="00BC64C5"/>
    <w:rsid w:val="00BC65AB"/>
    <w:rsid w:val="00BC6706"/>
    <w:rsid w:val="00BC6A8E"/>
    <w:rsid w:val="00BC6E18"/>
    <w:rsid w:val="00BC78CD"/>
    <w:rsid w:val="00BC7BE7"/>
    <w:rsid w:val="00BD053D"/>
    <w:rsid w:val="00BD068E"/>
    <w:rsid w:val="00BD0F64"/>
    <w:rsid w:val="00BD1387"/>
    <w:rsid w:val="00BD19A7"/>
    <w:rsid w:val="00BD246D"/>
    <w:rsid w:val="00BD25DE"/>
    <w:rsid w:val="00BD3148"/>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D36"/>
    <w:rsid w:val="00BE0E2D"/>
    <w:rsid w:val="00BE0F53"/>
    <w:rsid w:val="00BE2DA2"/>
    <w:rsid w:val="00BE3B5A"/>
    <w:rsid w:val="00BE3F59"/>
    <w:rsid w:val="00BE4656"/>
    <w:rsid w:val="00BE487F"/>
    <w:rsid w:val="00BE48A1"/>
    <w:rsid w:val="00BE4F7F"/>
    <w:rsid w:val="00BE55BD"/>
    <w:rsid w:val="00BE584C"/>
    <w:rsid w:val="00BE61BE"/>
    <w:rsid w:val="00BE647F"/>
    <w:rsid w:val="00BE6912"/>
    <w:rsid w:val="00BE6F9E"/>
    <w:rsid w:val="00BE76B7"/>
    <w:rsid w:val="00BE7AFA"/>
    <w:rsid w:val="00BE7C86"/>
    <w:rsid w:val="00BE7E2F"/>
    <w:rsid w:val="00BF0262"/>
    <w:rsid w:val="00BF0492"/>
    <w:rsid w:val="00BF0804"/>
    <w:rsid w:val="00BF0E52"/>
    <w:rsid w:val="00BF1198"/>
    <w:rsid w:val="00BF151B"/>
    <w:rsid w:val="00BF1BC9"/>
    <w:rsid w:val="00BF22DE"/>
    <w:rsid w:val="00BF230A"/>
    <w:rsid w:val="00BF27C3"/>
    <w:rsid w:val="00BF2E86"/>
    <w:rsid w:val="00BF359D"/>
    <w:rsid w:val="00BF3E30"/>
    <w:rsid w:val="00BF4182"/>
    <w:rsid w:val="00BF41C2"/>
    <w:rsid w:val="00BF4E8F"/>
    <w:rsid w:val="00BF4FC9"/>
    <w:rsid w:val="00BF5486"/>
    <w:rsid w:val="00BF5B54"/>
    <w:rsid w:val="00BF5FB6"/>
    <w:rsid w:val="00BF65F6"/>
    <w:rsid w:val="00BF69AD"/>
    <w:rsid w:val="00BF6C2E"/>
    <w:rsid w:val="00BF72A5"/>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5F7"/>
    <w:rsid w:val="00C0577F"/>
    <w:rsid w:val="00C05980"/>
    <w:rsid w:val="00C05BE2"/>
    <w:rsid w:val="00C05C2A"/>
    <w:rsid w:val="00C05C4B"/>
    <w:rsid w:val="00C05D8F"/>
    <w:rsid w:val="00C05E69"/>
    <w:rsid w:val="00C0700F"/>
    <w:rsid w:val="00C07474"/>
    <w:rsid w:val="00C0751C"/>
    <w:rsid w:val="00C0799B"/>
    <w:rsid w:val="00C07C37"/>
    <w:rsid w:val="00C07C92"/>
    <w:rsid w:val="00C07EBE"/>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86A"/>
    <w:rsid w:val="00C16BC1"/>
    <w:rsid w:val="00C16F4C"/>
    <w:rsid w:val="00C16F5C"/>
    <w:rsid w:val="00C176B2"/>
    <w:rsid w:val="00C17EBD"/>
    <w:rsid w:val="00C20833"/>
    <w:rsid w:val="00C20CC0"/>
    <w:rsid w:val="00C21241"/>
    <w:rsid w:val="00C21677"/>
    <w:rsid w:val="00C21855"/>
    <w:rsid w:val="00C21E2F"/>
    <w:rsid w:val="00C2220B"/>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A06"/>
    <w:rsid w:val="00C26F03"/>
    <w:rsid w:val="00C26FE6"/>
    <w:rsid w:val="00C27611"/>
    <w:rsid w:val="00C27A7B"/>
    <w:rsid w:val="00C27C13"/>
    <w:rsid w:val="00C3017C"/>
    <w:rsid w:val="00C30B42"/>
    <w:rsid w:val="00C31753"/>
    <w:rsid w:val="00C3196A"/>
    <w:rsid w:val="00C31DBD"/>
    <w:rsid w:val="00C32006"/>
    <w:rsid w:val="00C32227"/>
    <w:rsid w:val="00C325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8E4"/>
    <w:rsid w:val="00C43A4D"/>
    <w:rsid w:val="00C43DB2"/>
    <w:rsid w:val="00C4429D"/>
    <w:rsid w:val="00C44654"/>
    <w:rsid w:val="00C44A4D"/>
    <w:rsid w:val="00C45622"/>
    <w:rsid w:val="00C4577E"/>
    <w:rsid w:val="00C45916"/>
    <w:rsid w:val="00C4599E"/>
    <w:rsid w:val="00C45BC5"/>
    <w:rsid w:val="00C46A1B"/>
    <w:rsid w:val="00C46DCF"/>
    <w:rsid w:val="00C47004"/>
    <w:rsid w:val="00C47455"/>
    <w:rsid w:val="00C47926"/>
    <w:rsid w:val="00C506EF"/>
    <w:rsid w:val="00C5097E"/>
    <w:rsid w:val="00C5098A"/>
    <w:rsid w:val="00C50AFB"/>
    <w:rsid w:val="00C50E89"/>
    <w:rsid w:val="00C50F81"/>
    <w:rsid w:val="00C515BF"/>
    <w:rsid w:val="00C5185B"/>
    <w:rsid w:val="00C51987"/>
    <w:rsid w:val="00C51B97"/>
    <w:rsid w:val="00C526CA"/>
    <w:rsid w:val="00C52917"/>
    <w:rsid w:val="00C52E3E"/>
    <w:rsid w:val="00C532DC"/>
    <w:rsid w:val="00C5346D"/>
    <w:rsid w:val="00C53F87"/>
    <w:rsid w:val="00C5404E"/>
    <w:rsid w:val="00C54344"/>
    <w:rsid w:val="00C5435B"/>
    <w:rsid w:val="00C543DA"/>
    <w:rsid w:val="00C557BE"/>
    <w:rsid w:val="00C55853"/>
    <w:rsid w:val="00C55DD6"/>
    <w:rsid w:val="00C55EEE"/>
    <w:rsid w:val="00C56067"/>
    <w:rsid w:val="00C56AB9"/>
    <w:rsid w:val="00C572D3"/>
    <w:rsid w:val="00C57936"/>
    <w:rsid w:val="00C6026D"/>
    <w:rsid w:val="00C60371"/>
    <w:rsid w:val="00C6078E"/>
    <w:rsid w:val="00C60B13"/>
    <w:rsid w:val="00C61A52"/>
    <w:rsid w:val="00C61CE3"/>
    <w:rsid w:val="00C624CE"/>
    <w:rsid w:val="00C62D74"/>
    <w:rsid w:val="00C62DA7"/>
    <w:rsid w:val="00C63A83"/>
    <w:rsid w:val="00C641CC"/>
    <w:rsid w:val="00C6498E"/>
    <w:rsid w:val="00C65531"/>
    <w:rsid w:val="00C65B34"/>
    <w:rsid w:val="00C65E1B"/>
    <w:rsid w:val="00C6602F"/>
    <w:rsid w:val="00C66C36"/>
    <w:rsid w:val="00C66C45"/>
    <w:rsid w:val="00C66ED8"/>
    <w:rsid w:val="00C672CE"/>
    <w:rsid w:val="00C67961"/>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46E"/>
    <w:rsid w:val="00C74C5A"/>
    <w:rsid w:val="00C75A64"/>
    <w:rsid w:val="00C75F47"/>
    <w:rsid w:val="00C768B8"/>
    <w:rsid w:val="00C76B0F"/>
    <w:rsid w:val="00C77079"/>
    <w:rsid w:val="00C77946"/>
    <w:rsid w:val="00C77D7F"/>
    <w:rsid w:val="00C77ECF"/>
    <w:rsid w:val="00C80ABE"/>
    <w:rsid w:val="00C80EE9"/>
    <w:rsid w:val="00C813F5"/>
    <w:rsid w:val="00C8177B"/>
    <w:rsid w:val="00C82098"/>
    <w:rsid w:val="00C82112"/>
    <w:rsid w:val="00C822AD"/>
    <w:rsid w:val="00C826E3"/>
    <w:rsid w:val="00C828AC"/>
    <w:rsid w:val="00C82DC3"/>
    <w:rsid w:val="00C82DF7"/>
    <w:rsid w:val="00C836F6"/>
    <w:rsid w:val="00C838EB"/>
    <w:rsid w:val="00C83913"/>
    <w:rsid w:val="00C839E6"/>
    <w:rsid w:val="00C83AA1"/>
    <w:rsid w:val="00C83B3D"/>
    <w:rsid w:val="00C83D41"/>
    <w:rsid w:val="00C843FB"/>
    <w:rsid w:val="00C845C7"/>
    <w:rsid w:val="00C858FC"/>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19E"/>
    <w:rsid w:val="00C956CE"/>
    <w:rsid w:val="00C958A0"/>
    <w:rsid w:val="00C960DF"/>
    <w:rsid w:val="00CA0178"/>
    <w:rsid w:val="00CA02A2"/>
    <w:rsid w:val="00CA06D2"/>
    <w:rsid w:val="00CA0F64"/>
    <w:rsid w:val="00CA11E5"/>
    <w:rsid w:val="00CA2680"/>
    <w:rsid w:val="00CA3733"/>
    <w:rsid w:val="00CA3CF4"/>
    <w:rsid w:val="00CA3EE3"/>
    <w:rsid w:val="00CA4204"/>
    <w:rsid w:val="00CA43CD"/>
    <w:rsid w:val="00CA4C04"/>
    <w:rsid w:val="00CA4E8D"/>
    <w:rsid w:val="00CA50C1"/>
    <w:rsid w:val="00CA5EE8"/>
    <w:rsid w:val="00CA62A2"/>
    <w:rsid w:val="00CA6702"/>
    <w:rsid w:val="00CA69A8"/>
    <w:rsid w:val="00CA6A14"/>
    <w:rsid w:val="00CA7900"/>
    <w:rsid w:val="00CA7F83"/>
    <w:rsid w:val="00CA7FE6"/>
    <w:rsid w:val="00CB0E44"/>
    <w:rsid w:val="00CB1283"/>
    <w:rsid w:val="00CB12D9"/>
    <w:rsid w:val="00CB156E"/>
    <w:rsid w:val="00CB1768"/>
    <w:rsid w:val="00CB2369"/>
    <w:rsid w:val="00CB2A5B"/>
    <w:rsid w:val="00CB2EE0"/>
    <w:rsid w:val="00CB334F"/>
    <w:rsid w:val="00CB340C"/>
    <w:rsid w:val="00CB349F"/>
    <w:rsid w:val="00CB3651"/>
    <w:rsid w:val="00CB38C5"/>
    <w:rsid w:val="00CB3A00"/>
    <w:rsid w:val="00CB4513"/>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6DD1"/>
    <w:rsid w:val="00CC719B"/>
    <w:rsid w:val="00CC722A"/>
    <w:rsid w:val="00CC729D"/>
    <w:rsid w:val="00CC737C"/>
    <w:rsid w:val="00CC747D"/>
    <w:rsid w:val="00CC7504"/>
    <w:rsid w:val="00CC7571"/>
    <w:rsid w:val="00CC7CA2"/>
    <w:rsid w:val="00CC7E6B"/>
    <w:rsid w:val="00CC7F31"/>
    <w:rsid w:val="00CC7F93"/>
    <w:rsid w:val="00CC7FE9"/>
    <w:rsid w:val="00CD0041"/>
    <w:rsid w:val="00CD0170"/>
    <w:rsid w:val="00CD02A2"/>
    <w:rsid w:val="00CD06F1"/>
    <w:rsid w:val="00CD0AC4"/>
    <w:rsid w:val="00CD0AE9"/>
    <w:rsid w:val="00CD1533"/>
    <w:rsid w:val="00CD1649"/>
    <w:rsid w:val="00CD1704"/>
    <w:rsid w:val="00CD1817"/>
    <w:rsid w:val="00CD2292"/>
    <w:rsid w:val="00CD2FC0"/>
    <w:rsid w:val="00CD302C"/>
    <w:rsid w:val="00CD30C3"/>
    <w:rsid w:val="00CD3171"/>
    <w:rsid w:val="00CD3279"/>
    <w:rsid w:val="00CD32F7"/>
    <w:rsid w:val="00CD3836"/>
    <w:rsid w:val="00CD3E45"/>
    <w:rsid w:val="00CD3FD4"/>
    <w:rsid w:val="00CD48BB"/>
    <w:rsid w:val="00CD4E4E"/>
    <w:rsid w:val="00CD4EC9"/>
    <w:rsid w:val="00CD568B"/>
    <w:rsid w:val="00CD56A9"/>
    <w:rsid w:val="00CD597A"/>
    <w:rsid w:val="00CD59CE"/>
    <w:rsid w:val="00CD5B2B"/>
    <w:rsid w:val="00CD63A4"/>
    <w:rsid w:val="00CD7025"/>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107"/>
    <w:rsid w:val="00CE3C48"/>
    <w:rsid w:val="00CE3DAA"/>
    <w:rsid w:val="00CE4161"/>
    <w:rsid w:val="00CE4279"/>
    <w:rsid w:val="00CE4364"/>
    <w:rsid w:val="00CE439D"/>
    <w:rsid w:val="00CE446B"/>
    <w:rsid w:val="00CE4B06"/>
    <w:rsid w:val="00CE50B1"/>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525"/>
    <w:rsid w:val="00CF76FD"/>
    <w:rsid w:val="00CF7C3B"/>
    <w:rsid w:val="00D00391"/>
    <w:rsid w:val="00D00548"/>
    <w:rsid w:val="00D009D5"/>
    <w:rsid w:val="00D00A0F"/>
    <w:rsid w:val="00D00FF7"/>
    <w:rsid w:val="00D01031"/>
    <w:rsid w:val="00D01FEA"/>
    <w:rsid w:val="00D020FD"/>
    <w:rsid w:val="00D02360"/>
    <w:rsid w:val="00D02686"/>
    <w:rsid w:val="00D02EF9"/>
    <w:rsid w:val="00D032A0"/>
    <w:rsid w:val="00D0367D"/>
    <w:rsid w:val="00D03770"/>
    <w:rsid w:val="00D0385A"/>
    <w:rsid w:val="00D0392A"/>
    <w:rsid w:val="00D039A3"/>
    <w:rsid w:val="00D03ECB"/>
    <w:rsid w:val="00D03FAC"/>
    <w:rsid w:val="00D04158"/>
    <w:rsid w:val="00D04527"/>
    <w:rsid w:val="00D0453D"/>
    <w:rsid w:val="00D046AF"/>
    <w:rsid w:val="00D05491"/>
    <w:rsid w:val="00D057A6"/>
    <w:rsid w:val="00D10809"/>
    <w:rsid w:val="00D120CB"/>
    <w:rsid w:val="00D127E9"/>
    <w:rsid w:val="00D13364"/>
    <w:rsid w:val="00D133F1"/>
    <w:rsid w:val="00D1340F"/>
    <w:rsid w:val="00D134F9"/>
    <w:rsid w:val="00D141C1"/>
    <w:rsid w:val="00D143EB"/>
    <w:rsid w:val="00D14744"/>
    <w:rsid w:val="00D152EF"/>
    <w:rsid w:val="00D16156"/>
    <w:rsid w:val="00D167F1"/>
    <w:rsid w:val="00D17069"/>
    <w:rsid w:val="00D17781"/>
    <w:rsid w:val="00D17C76"/>
    <w:rsid w:val="00D17E54"/>
    <w:rsid w:val="00D17F13"/>
    <w:rsid w:val="00D201D3"/>
    <w:rsid w:val="00D20353"/>
    <w:rsid w:val="00D21531"/>
    <w:rsid w:val="00D21978"/>
    <w:rsid w:val="00D22797"/>
    <w:rsid w:val="00D22802"/>
    <w:rsid w:val="00D22C2C"/>
    <w:rsid w:val="00D22D33"/>
    <w:rsid w:val="00D22DA8"/>
    <w:rsid w:val="00D2312D"/>
    <w:rsid w:val="00D23B27"/>
    <w:rsid w:val="00D23C5F"/>
    <w:rsid w:val="00D23D5E"/>
    <w:rsid w:val="00D23D7A"/>
    <w:rsid w:val="00D24556"/>
    <w:rsid w:val="00D247DA"/>
    <w:rsid w:val="00D25556"/>
    <w:rsid w:val="00D25793"/>
    <w:rsid w:val="00D25AAE"/>
    <w:rsid w:val="00D2629E"/>
    <w:rsid w:val="00D2771D"/>
    <w:rsid w:val="00D27C98"/>
    <w:rsid w:val="00D304D7"/>
    <w:rsid w:val="00D306FD"/>
    <w:rsid w:val="00D3096C"/>
    <w:rsid w:val="00D30BFD"/>
    <w:rsid w:val="00D3177B"/>
    <w:rsid w:val="00D31860"/>
    <w:rsid w:val="00D3195B"/>
    <w:rsid w:val="00D31C93"/>
    <w:rsid w:val="00D31E6C"/>
    <w:rsid w:val="00D31F99"/>
    <w:rsid w:val="00D32777"/>
    <w:rsid w:val="00D32C71"/>
    <w:rsid w:val="00D32CD8"/>
    <w:rsid w:val="00D32D55"/>
    <w:rsid w:val="00D33282"/>
    <w:rsid w:val="00D3333B"/>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6EB2"/>
    <w:rsid w:val="00D37917"/>
    <w:rsid w:val="00D40CA8"/>
    <w:rsid w:val="00D40DA0"/>
    <w:rsid w:val="00D40DB3"/>
    <w:rsid w:val="00D40F54"/>
    <w:rsid w:val="00D41726"/>
    <w:rsid w:val="00D417D9"/>
    <w:rsid w:val="00D421EB"/>
    <w:rsid w:val="00D42948"/>
    <w:rsid w:val="00D42A57"/>
    <w:rsid w:val="00D42AFE"/>
    <w:rsid w:val="00D42CDD"/>
    <w:rsid w:val="00D431E7"/>
    <w:rsid w:val="00D43B8F"/>
    <w:rsid w:val="00D43BAB"/>
    <w:rsid w:val="00D43FCF"/>
    <w:rsid w:val="00D44021"/>
    <w:rsid w:val="00D440B1"/>
    <w:rsid w:val="00D44267"/>
    <w:rsid w:val="00D44B9A"/>
    <w:rsid w:val="00D44B9F"/>
    <w:rsid w:val="00D44CAA"/>
    <w:rsid w:val="00D44EE7"/>
    <w:rsid w:val="00D44F54"/>
    <w:rsid w:val="00D45334"/>
    <w:rsid w:val="00D455DE"/>
    <w:rsid w:val="00D45916"/>
    <w:rsid w:val="00D45D77"/>
    <w:rsid w:val="00D465D9"/>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F44"/>
    <w:rsid w:val="00D60957"/>
    <w:rsid w:val="00D610DF"/>
    <w:rsid w:val="00D612DE"/>
    <w:rsid w:val="00D61D5C"/>
    <w:rsid w:val="00D626F0"/>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69D6"/>
    <w:rsid w:val="00D6700F"/>
    <w:rsid w:val="00D6756D"/>
    <w:rsid w:val="00D67963"/>
    <w:rsid w:val="00D67EF1"/>
    <w:rsid w:val="00D67F67"/>
    <w:rsid w:val="00D70851"/>
    <w:rsid w:val="00D70EEE"/>
    <w:rsid w:val="00D70F41"/>
    <w:rsid w:val="00D71661"/>
    <w:rsid w:val="00D71932"/>
    <w:rsid w:val="00D71DF0"/>
    <w:rsid w:val="00D71FA8"/>
    <w:rsid w:val="00D721A2"/>
    <w:rsid w:val="00D727A7"/>
    <w:rsid w:val="00D7284F"/>
    <w:rsid w:val="00D7285F"/>
    <w:rsid w:val="00D72D44"/>
    <w:rsid w:val="00D72DD3"/>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4E8"/>
    <w:rsid w:val="00D837CC"/>
    <w:rsid w:val="00D839D2"/>
    <w:rsid w:val="00D83A04"/>
    <w:rsid w:val="00D83B14"/>
    <w:rsid w:val="00D84C84"/>
    <w:rsid w:val="00D84D14"/>
    <w:rsid w:val="00D84E19"/>
    <w:rsid w:val="00D85088"/>
    <w:rsid w:val="00D854C2"/>
    <w:rsid w:val="00D8577B"/>
    <w:rsid w:val="00D8581B"/>
    <w:rsid w:val="00D85837"/>
    <w:rsid w:val="00D86157"/>
    <w:rsid w:val="00D86872"/>
    <w:rsid w:val="00D86BAC"/>
    <w:rsid w:val="00D872B4"/>
    <w:rsid w:val="00D8730F"/>
    <w:rsid w:val="00D87310"/>
    <w:rsid w:val="00D87648"/>
    <w:rsid w:val="00D8788A"/>
    <w:rsid w:val="00D90925"/>
    <w:rsid w:val="00D909C0"/>
    <w:rsid w:val="00D90B5A"/>
    <w:rsid w:val="00D90C0E"/>
    <w:rsid w:val="00D90EE3"/>
    <w:rsid w:val="00D90EE4"/>
    <w:rsid w:val="00D91001"/>
    <w:rsid w:val="00D9101E"/>
    <w:rsid w:val="00D91132"/>
    <w:rsid w:val="00D9151F"/>
    <w:rsid w:val="00D920F4"/>
    <w:rsid w:val="00D9261C"/>
    <w:rsid w:val="00D92A0A"/>
    <w:rsid w:val="00D92A7B"/>
    <w:rsid w:val="00D92C1C"/>
    <w:rsid w:val="00D93025"/>
    <w:rsid w:val="00D93672"/>
    <w:rsid w:val="00D93F9F"/>
    <w:rsid w:val="00D9459D"/>
    <w:rsid w:val="00D9463E"/>
    <w:rsid w:val="00D946A4"/>
    <w:rsid w:val="00D94C49"/>
    <w:rsid w:val="00D94C6C"/>
    <w:rsid w:val="00D95232"/>
    <w:rsid w:val="00D95482"/>
    <w:rsid w:val="00D95C85"/>
    <w:rsid w:val="00D95CDA"/>
    <w:rsid w:val="00D960BA"/>
    <w:rsid w:val="00D96270"/>
    <w:rsid w:val="00D9784C"/>
    <w:rsid w:val="00D97C4A"/>
    <w:rsid w:val="00DA0273"/>
    <w:rsid w:val="00DA04EC"/>
    <w:rsid w:val="00DA08F3"/>
    <w:rsid w:val="00DA0D29"/>
    <w:rsid w:val="00DA0E1F"/>
    <w:rsid w:val="00DA0FB2"/>
    <w:rsid w:val="00DA138F"/>
    <w:rsid w:val="00DA1756"/>
    <w:rsid w:val="00DA1772"/>
    <w:rsid w:val="00DA247E"/>
    <w:rsid w:val="00DA25B8"/>
    <w:rsid w:val="00DA2C90"/>
    <w:rsid w:val="00DA2CA8"/>
    <w:rsid w:val="00DA2D1E"/>
    <w:rsid w:val="00DA2FED"/>
    <w:rsid w:val="00DA3105"/>
    <w:rsid w:val="00DA383C"/>
    <w:rsid w:val="00DA3F30"/>
    <w:rsid w:val="00DA47EB"/>
    <w:rsid w:val="00DA4A36"/>
    <w:rsid w:val="00DA4D69"/>
    <w:rsid w:val="00DA4EB0"/>
    <w:rsid w:val="00DA4EB1"/>
    <w:rsid w:val="00DA5321"/>
    <w:rsid w:val="00DA5667"/>
    <w:rsid w:val="00DA59EB"/>
    <w:rsid w:val="00DA6174"/>
    <w:rsid w:val="00DA62A8"/>
    <w:rsid w:val="00DA6A2A"/>
    <w:rsid w:val="00DA6ACD"/>
    <w:rsid w:val="00DA6B16"/>
    <w:rsid w:val="00DA6D84"/>
    <w:rsid w:val="00DA6DC7"/>
    <w:rsid w:val="00DA799C"/>
    <w:rsid w:val="00DA7F2B"/>
    <w:rsid w:val="00DB0310"/>
    <w:rsid w:val="00DB038F"/>
    <w:rsid w:val="00DB04FA"/>
    <w:rsid w:val="00DB092D"/>
    <w:rsid w:val="00DB10DA"/>
    <w:rsid w:val="00DB1F02"/>
    <w:rsid w:val="00DB2012"/>
    <w:rsid w:val="00DB208A"/>
    <w:rsid w:val="00DB241A"/>
    <w:rsid w:val="00DB2A72"/>
    <w:rsid w:val="00DB2BC6"/>
    <w:rsid w:val="00DB2C5D"/>
    <w:rsid w:val="00DB3DE0"/>
    <w:rsid w:val="00DB43D1"/>
    <w:rsid w:val="00DB44A1"/>
    <w:rsid w:val="00DB508E"/>
    <w:rsid w:val="00DB54EC"/>
    <w:rsid w:val="00DB5796"/>
    <w:rsid w:val="00DB6132"/>
    <w:rsid w:val="00DB7044"/>
    <w:rsid w:val="00DB725C"/>
    <w:rsid w:val="00DB7CF5"/>
    <w:rsid w:val="00DB7D41"/>
    <w:rsid w:val="00DC04DB"/>
    <w:rsid w:val="00DC1481"/>
    <w:rsid w:val="00DC215B"/>
    <w:rsid w:val="00DC2469"/>
    <w:rsid w:val="00DC268C"/>
    <w:rsid w:val="00DC2C90"/>
    <w:rsid w:val="00DC2E98"/>
    <w:rsid w:val="00DC33D3"/>
    <w:rsid w:val="00DC3D35"/>
    <w:rsid w:val="00DC4D78"/>
    <w:rsid w:val="00DC57D7"/>
    <w:rsid w:val="00DC59FB"/>
    <w:rsid w:val="00DC5A37"/>
    <w:rsid w:val="00DC5B9F"/>
    <w:rsid w:val="00DC63F0"/>
    <w:rsid w:val="00DC6550"/>
    <w:rsid w:val="00DC66BF"/>
    <w:rsid w:val="00DC6C8F"/>
    <w:rsid w:val="00DC70CD"/>
    <w:rsid w:val="00DC7306"/>
    <w:rsid w:val="00DC7801"/>
    <w:rsid w:val="00DD0135"/>
    <w:rsid w:val="00DD05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071"/>
    <w:rsid w:val="00DD6272"/>
    <w:rsid w:val="00DD64DE"/>
    <w:rsid w:val="00DD64E0"/>
    <w:rsid w:val="00DD6560"/>
    <w:rsid w:val="00DD7257"/>
    <w:rsid w:val="00DD75FE"/>
    <w:rsid w:val="00DE000E"/>
    <w:rsid w:val="00DE05A0"/>
    <w:rsid w:val="00DE05A6"/>
    <w:rsid w:val="00DE0881"/>
    <w:rsid w:val="00DE0F1A"/>
    <w:rsid w:val="00DE1476"/>
    <w:rsid w:val="00DE1BD3"/>
    <w:rsid w:val="00DE1CA6"/>
    <w:rsid w:val="00DE28C0"/>
    <w:rsid w:val="00DE2B33"/>
    <w:rsid w:val="00DE30BE"/>
    <w:rsid w:val="00DE3333"/>
    <w:rsid w:val="00DE3598"/>
    <w:rsid w:val="00DE37D6"/>
    <w:rsid w:val="00DE394D"/>
    <w:rsid w:val="00DE3AF9"/>
    <w:rsid w:val="00DE4286"/>
    <w:rsid w:val="00DE4295"/>
    <w:rsid w:val="00DE42F4"/>
    <w:rsid w:val="00DE48CA"/>
    <w:rsid w:val="00DE48F3"/>
    <w:rsid w:val="00DE5182"/>
    <w:rsid w:val="00DE52DD"/>
    <w:rsid w:val="00DE5483"/>
    <w:rsid w:val="00DE550E"/>
    <w:rsid w:val="00DE5631"/>
    <w:rsid w:val="00DE564A"/>
    <w:rsid w:val="00DE5CAA"/>
    <w:rsid w:val="00DE7339"/>
    <w:rsid w:val="00DE7434"/>
    <w:rsid w:val="00DE76E0"/>
    <w:rsid w:val="00DE7A9F"/>
    <w:rsid w:val="00DE7CD4"/>
    <w:rsid w:val="00DE7F87"/>
    <w:rsid w:val="00DF0015"/>
    <w:rsid w:val="00DF0357"/>
    <w:rsid w:val="00DF03B8"/>
    <w:rsid w:val="00DF0702"/>
    <w:rsid w:val="00DF089E"/>
    <w:rsid w:val="00DF08F8"/>
    <w:rsid w:val="00DF0C6E"/>
    <w:rsid w:val="00DF0E64"/>
    <w:rsid w:val="00DF154B"/>
    <w:rsid w:val="00DF158E"/>
    <w:rsid w:val="00DF284C"/>
    <w:rsid w:val="00DF293A"/>
    <w:rsid w:val="00DF31C6"/>
    <w:rsid w:val="00DF3380"/>
    <w:rsid w:val="00DF3627"/>
    <w:rsid w:val="00DF39E1"/>
    <w:rsid w:val="00DF42C6"/>
    <w:rsid w:val="00DF456E"/>
    <w:rsid w:val="00DF4761"/>
    <w:rsid w:val="00DF4B0A"/>
    <w:rsid w:val="00DF4B84"/>
    <w:rsid w:val="00DF54B4"/>
    <w:rsid w:val="00DF598F"/>
    <w:rsid w:val="00DF59BF"/>
    <w:rsid w:val="00DF5C0A"/>
    <w:rsid w:val="00DF5CAB"/>
    <w:rsid w:val="00DF72D4"/>
    <w:rsid w:val="00DF7661"/>
    <w:rsid w:val="00DF7698"/>
    <w:rsid w:val="00DF7762"/>
    <w:rsid w:val="00DF7A8D"/>
    <w:rsid w:val="00DF7B63"/>
    <w:rsid w:val="00DF7E1A"/>
    <w:rsid w:val="00DF7FA4"/>
    <w:rsid w:val="00E008CE"/>
    <w:rsid w:val="00E00B84"/>
    <w:rsid w:val="00E00D14"/>
    <w:rsid w:val="00E01390"/>
    <w:rsid w:val="00E019AB"/>
    <w:rsid w:val="00E01A77"/>
    <w:rsid w:val="00E0216C"/>
    <w:rsid w:val="00E022A7"/>
    <w:rsid w:val="00E02C23"/>
    <w:rsid w:val="00E0325A"/>
    <w:rsid w:val="00E0392F"/>
    <w:rsid w:val="00E03A30"/>
    <w:rsid w:val="00E03AA4"/>
    <w:rsid w:val="00E03D46"/>
    <w:rsid w:val="00E042A5"/>
    <w:rsid w:val="00E04325"/>
    <w:rsid w:val="00E047B8"/>
    <w:rsid w:val="00E04809"/>
    <w:rsid w:val="00E04955"/>
    <w:rsid w:val="00E04A7D"/>
    <w:rsid w:val="00E04D6D"/>
    <w:rsid w:val="00E0586F"/>
    <w:rsid w:val="00E05965"/>
    <w:rsid w:val="00E05FE7"/>
    <w:rsid w:val="00E068CA"/>
    <w:rsid w:val="00E06B66"/>
    <w:rsid w:val="00E072BD"/>
    <w:rsid w:val="00E0756D"/>
    <w:rsid w:val="00E078A1"/>
    <w:rsid w:val="00E07AFD"/>
    <w:rsid w:val="00E07D62"/>
    <w:rsid w:val="00E07DD9"/>
    <w:rsid w:val="00E10919"/>
    <w:rsid w:val="00E1095E"/>
    <w:rsid w:val="00E1137A"/>
    <w:rsid w:val="00E113B7"/>
    <w:rsid w:val="00E12566"/>
    <w:rsid w:val="00E12651"/>
    <w:rsid w:val="00E12F65"/>
    <w:rsid w:val="00E131EF"/>
    <w:rsid w:val="00E13E25"/>
    <w:rsid w:val="00E145AA"/>
    <w:rsid w:val="00E148C5"/>
    <w:rsid w:val="00E14CCA"/>
    <w:rsid w:val="00E15692"/>
    <w:rsid w:val="00E157F1"/>
    <w:rsid w:val="00E15A2C"/>
    <w:rsid w:val="00E16188"/>
    <w:rsid w:val="00E1622D"/>
    <w:rsid w:val="00E165AB"/>
    <w:rsid w:val="00E16DC1"/>
    <w:rsid w:val="00E177DE"/>
    <w:rsid w:val="00E1788B"/>
    <w:rsid w:val="00E20470"/>
    <w:rsid w:val="00E2097B"/>
    <w:rsid w:val="00E20BD1"/>
    <w:rsid w:val="00E20D23"/>
    <w:rsid w:val="00E214BD"/>
    <w:rsid w:val="00E214E0"/>
    <w:rsid w:val="00E219C6"/>
    <w:rsid w:val="00E21ED1"/>
    <w:rsid w:val="00E22901"/>
    <w:rsid w:val="00E23198"/>
    <w:rsid w:val="00E23859"/>
    <w:rsid w:val="00E24283"/>
    <w:rsid w:val="00E24B4F"/>
    <w:rsid w:val="00E24B89"/>
    <w:rsid w:val="00E24CE6"/>
    <w:rsid w:val="00E24D24"/>
    <w:rsid w:val="00E2500A"/>
    <w:rsid w:val="00E25388"/>
    <w:rsid w:val="00E2585C"/>
    <w:rsid w:val="00E258B8"/>
    <w:rsid w:val="00E26BC3"/>
    <w:rsid w:val="00E2716B"/>
    <w:rsid w:val="00E2736B"/>
    <w:rsid w:val="00E27576"/>
    <w:rsid w:val="00E27766"/>
    <w:rsid w:val="00E27B21"/>
    <w:rsid w:val="00E27C7E"/>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8E8"/>
    <w:rsid w:val="00E41947"/>
    <w:rsid w:val="00E42025"/>
    <w:rsid w:val="00E4259F"/>
    <w:rsid w:val="00E42A7B"/>
    <w:rsid w:val="00E42F56"/>
    <w:rsid w:val="00E42F93"/>
    <w:rsid w:val="00E43BAE"/>
    <w:rsid w:val="00E43F50"/>
    <w:rsid w:val="00E44500"/>
    <w:rsid w:val="00E449C7"/>
    <w:rsid w:val="00E44C63"/>
    <w:rsid w:val="00E44E3F"/>
    <w:rsid w:val="00E44F07"/>
    <w:rsid w:val="00E45D6C"/>
    <w:rsid w:val="00E46092"/>
    <w:rsid w:val="00E46093"/>
    <w:rsid w:val="00E4616E"/>
    <w:rsid w:val="00E46219"/>
    <w:rsid w:val="00E46361"/>
    <w:rsid w:val="00E46708"/>
    <w:rsid w:val="00E46CDD"/>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2BE"/>
    <w:rsid w:val="00E54547"/>
    <w:rsid w:val="00E54C4C"/>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21C"/>
    <w:rsid w:val="00E64546"/>
    <w:rsid w:val="00E6460A"/>
    <w:rsid w:val="00E65113"/>
    <w:rsid w:val="00E65BFA"/>
    <w:rsid w:val="00E66343"/>
    <w:rsid w:val="00E668AC"/>
    <w:rsid w:val="00E66A3F"/>
    <w:rsid w:val="00E670BB"/>
    <w:rsid w:val="00E67791"/>
    <w:rsid w:val="00E6785B"/>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694"/>
    <w:rsid w:val="00E75B28"/>
    <w:rsid w:val="00E75F5D"/>
    <w:rsid w:val="00E76440"/>
    <w:rsid w:val="00E765BD"/>
    <w:rsid w:val="00E76D72"/>
    <w:rsid w:val="00E77105"/>
    <w:rsid w:val="00E7710D"/>
    <w:rsid w:val="00E77C77"/>
    <w:rsid w:val="00E8006C"/>
    <w:rsid w:val="00E804E8"/>
    <w:rsid w:val="00E80EEA"/>
    <w:rsid w:val="00E80FF4"/>
    <w:rsid w:val="00E81FBF"/>
    <w:rsid w:val="00E821B8"/>
    <w:rsid w:val="00E83080"/>
    <w:rsid w:val="00E831A1"/>
    <w:rsid w:val="00E836AB"/>
    <w:rsid w:val="00E836C2"/>
    <w:rsid w:val="00E836F4"/>
    <w:rsid w:val="00E83ABB"/>
    <w:rsid w:val="00E83C3C"/>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2FAC"/>
    <w:rsid w:val="00E93298"/>
    <w:rsid w:val="00E93FEC"/>
    <w:rsid w:val="00E947C6"/>
    <w:rsid w:val="00E947EA"/>
    <w:rsid w:val="00E94DD9"/>
    <w:rsid w:val="00E94EC9"/>
    <w:rsid w:val="00E94EDE"/>
    <w:rsid w:val="00E95426"/>
    <w:rsid w:val="00E95541"/>
    <w:rsid w:val="00E957A5"/>
    <w:rsid w:val="00E959B9"/>
    <w:rsid w:val="00E96576"/>
    <w:rsid w:val="00E96A93"/>
    <w:rsid w:val="00E9751A"/>
    <w:rsid w:val="00E97E94"/>
    <w:rsid w:val="00EA0745"/>
    <w:rsid w:val="00EA111D"/>
    <w:rsid w:val="00EA12A6"/>
    <w:rsid w:val="00EA238E"/>
    <w:rsid w:val="00EA2508"/>
    <w:rsid w:val="00EA2655"/>
    <w:rsid w:val="00EA2808"/>
    <w:rsid w:val="00EA28DF"/>
    <w:rsid w:val="00EA3598"/>
    <w:rsid w:val="00EA36E7"/>
    <w:rsid w:val="00EA399B"/>
    <w:rsid w:val="00EA43B3"/>
    <w:rsid w:val="00EA45C8"/>
    <w:rsid w:val="00EA4C60"/>
    <w:rsid w:val="00EA5016"/>
    <w:rsid w:val="00EA512A"/>
    <w:rsid w:val="00EA5971"/>
    <w:rsid w:val="00EA5DC1"/>
    <w:rsid w:val="00EA683B"/>
    <w:rsid w:val="00EA69E3"/>
    <w:rsid w:val="00EA6A2D"/>
    <w:rsid w:val="00EA6FCD"/>
    <w:rsid w:val="00EA7739"/>
    <w:rsid w:val="00EA7B0D"/>
    <w:rsid w:val="00EA7F06"/>
    <w:rsid w:val="00EB0183"/>
    <w:rsid w:val="00EB018B"/>
    <w:rsid w:val="00EB0447"/>
    <w:rsid w:val="00EB0449"/>
    <w:rsid w:val="00EB08D5"/>
    <w:rsid w:val="00EB0F2C"/>
    <w:rsid w:val="00EB144D"/>
    <w:rsid w:val="00EB1F11"/>
    <w:rsid w:val="00EB20CB"/>
    <w:rsid w:val="00EB26B0"/>
    <w:rsid w:val="00EB2957"/>
    <w:rsid w:val="00EB2F2E"/>
    <w:rsid w:val="00EB33DC"/>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635"/>
    <w:rsid w:val="00EC267D"/>
    <w:rsid w:val="00EC2824"/>
    <w:rsid w:val="00EC2AB8"/>
    <w:rsid w:val="00EC2B96"/>
    <w:rsid w:val="00EC2F20"/>
    <w:rsid w:val="00EC35E6"/>
    <w:rsid w:val="00EC3748"/>
    <w:rsid w:val="00EC3A3E"/>
    <w:rsid w:val="00EC3A80"/>
    <w:rsid w:val="00EC4306"/>
    <w:rsid w:val="00EC4560"/>
    <w:rsid w:val="00EC45E7"/>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7F2"/>
    <w:rsid w:val="00ED3CAF"/>
    <w:rsid w:val="00ED4421"/>
    <w:rsid w:val="00ED4DE0"/>
    <w:rsid w:val="00ED4E5C"/>
    <w:rsid w:val="00ED53BB"/>
    <w:rsid w:val="00ED54CF"/>
    <w:rsid w:val="00ED6060"/>
    <w:rsid w:val="00ED617F"/>
    <w:rsid w:val="00ED63AD"/>
    <w:rsid w:val="00ED6E14"/>
    <w:rsid w:val="00ED6F56"/>
    <w:rsid w:val="00ED74C7"/>
    <w:rsid w:val="00EE01B3"/>
    <w:rsid w:val="00EE0227"/>
    <w:rsid w:val="00EE03F9"/>
    <w:rsid w:val="00EE05F1"/>
    <w:rsid w:val="00EE0C44"/>
    <w:rsid w:val="00EE1991"/>
    <w:rsid w:val="00EE1C6D"/>
    <w:rsid w:val="00EE1D9A"/>
    <w:rsid w:val="00EE1EA1"/>
    <w:rsid w:val="00EE214D"/>
    <w:rsid w:val="00EE2895"/>
    <w:rsid w:val="00EE31B8"/>
    <w:rsid w:val="00EE3A1C"/>
    <w:rsid w:val="00EE42CB"/>
    <w:rsid w:val="00EE44C5"/>
    <w:rsid w:val="00EE4690"/>
    <w:rsid w:val="00EE4716"/>
    <w:rsid w:val="00EE4C2B"/>
    <w:rsid w:val="00EE50C2"/>
    <w:rsid w:val="00EE54ED"/>
    <w:rsid w:val="00EE592F"/>
    <w:rsid w:val="00EE5B6E"/>
    <w:rsid w:val="00EE63CE"/>
    <w:rsid w:val="00EE6549"/>
    <w:rsid w:val="00EE657F"/>
    <w:rsid w:val="00EE65FF"/>
    <w:rsid w:val="00EE67AE"/>
    <w:rsid w:val="00EE6BE6"/>
    <w:rsid w:val="00EE77D9"/>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45B"/>
    <w:rsid w:val="00EF5678"/>
    <w:rsid w:val="00EF570C"/>
    <w:rsid w:val="00EF57A3"/>
    <w:rsid w:val="00EF5EAF"/>
    <w:rsid w:val="00EF63A2"/>
    <w:rsid w:val="00EF63DE"/>
    <w:rsid w:val="00EF6BB1"/>
    <w:rsid w:val="00EF7D1D"/>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90"/>
    <w:rsid w:val="00F03DE6"/>
    <w:rsid w:val="00F043C4"/>
    <w:rsid w:val="00F04461"/>
    <w:rsid w:val="00F04EE9"/>
    <w:rsid w:val="00F05820"/>
    <w:rsid w:val="00F05B5A"/>
    <w:rsid w:val="00F0623A"/>
    <w:rsid w:val="00F062AE"/>
    <w:rsid w:val="00F0655A"/>
    <w:rsid w:val="00F066C4"/>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72"/>
    <w:rsid w:val="00F152B3"/>
    <w:rsid w:val="00F15380"/>
    <w:rsid w:val="00F16111"/>
    <w:rsid w:val="00F167D6"/>
    <w:rsid w:val="00F16908"/>
    <w:rsid w:val="00F173D5"/>
    <w:rsid w:val="00F17856"/>
    <w:rsid w:val="00F179AF"/>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5B9F"/>
    <w:rsid w:val="00F26B9F"/>
    <w:rsid w:val="00F275A1"/>
    <w:rsid w:val="00F275B1"/>
    <w:rsid w:val="00F275EF"/>
    <w:rsid w:val="00F2764B"/>
    <w:rsid w:val="00F276A3"/>
    <w:rsid w:val="00F27C20"/>
    <w:rsid w:val="00F303AD"/>
    <w:rsid w:val="00F30614"/>
    <w:rsid w:val="00F30D74"/>
    <w:rsid w:val="00F30E2C"/>
    <w:rsid w:val="00F316F4"/>
    <w:rsid w:val="00F31775"/>
    <w:rsid w:val="00F31A5A"/>
    <w:rsid w:val="00F31F04"/>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0ECF"/>
    <w:rsid w:val="00F411F6"/>
    <w:rsid w:val="00F416D3"/>
    <w:rsid w:val="00F417D9"/>
    <w:rsid w:val="00F418F5"/>
    <w:rsid w:val="00F41984"/>
    <w:rsid w:val="00F42288"/>
    <w:rsid w:val="00F4242C"/>
    <w:rsid w:val="00F42B66"/>
    <w:rsid w:val="00F42ED6"/>
    <w:rsid w:val="00F43393"/>
    <w:rsid w:val="00F434FB"/>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3D"/>
    <w:rsid w:val="00F519A2"/>
    <w:rsid w:val="00F5229B"/>
    <w:rsid w:val="00F52332"/>
    <w:rsid w:val="00F5259C"/>
    <w:rsid w:val="00F52A53"/>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1A1"/>
    <w:rsid w:val="00F618A8"/>
    <w:rsid w:val="00F61A84"/>
    <w:rsid w:val="00F62323"/>
    <w:rsid w:val="00F626A6"/>
    <w:rsid w:val="00F628BB"/>
    <w:rsid w:val="00F62E00"/>
    <w:rsid w:val="00F6306A"/>
    <w:rsid w:val="00F63660"/>
    <w:rsid w:val="00F6394B"/>
    <w:rsid w:val="00F63C8F"/>
    <w:rsid w:val="00F63EB2"/>
    <w:rsid w:val="00F6413E"/>
    <w:rsid w:val="00F64359"/>
    <w:rsid w:val="00F64718"/>
    <w:rsid w:val="00F64809"/>
    <w:rsid w:val="00F64936"/>
    <w:rsid w:val="00F64F93"/>
    <w:rsid w:val="00F6507D"/>
    <w:rsid w:val="00F652BB"/>
    <w:rsid w:val="00F66054"/>
    <w:rsid w:val="00F663FC"/>
    <w:rsid w:val="00F667DB"/>
    <w:rsid w:val="00F669E5"/>
    <w:rsid w:val="00F67388"/>
    <w:rsid w:val="00F6768B"/>
    <w:rsid w:val="00F677F0"/>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66C"/>
    <w:rsid w:val="00F80912"/>
    <w:rsid w:val="00F809C2"/>
    <w:rsid w:val="00F80B35"/>
    <w:rsid w:val="00F80C82"/>
    <w:rsid w:val="00F80F14"/>
    <w:rsid w:val="00F80F35"/>
    <w:rsid w:val="00F8123F"/>
    <w:rsid w:val="00F81437"/>
    <w:rsid w:val="00F8154E"/>
    <w:rsid w:val="00F8195A"/>
    <w:rsid w:val="00F81C6E"/>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0EE4"/>
    <w:rsid w:val="00F90F7F"/>
    <w:rsid w:val="00F91474"/>
    <w:rsid w:val="00F9149F"/>
    <w:rsid w:val="00F9242C"/>
    <w:rsid w:val="00F92AD3"/>
    <w:rsid w:val="00F92FCB"/>
    <w:rsid w:val="00F93084"/>
    <w:rsid w:val="00F939DF"/>
    <w:rsid w:val="00F94026"/>
    <w:rsid w:val="00F9465C"/>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011"/>
    <w:rsid w:val="00FA2172"/>
    <w:rsid w:val="00FA2184"/>
    <w:rsid w:val="00FA247F"/>
    <w:rsid w:val="00FA28CF"/>
    <w:rsid w:val="00FA2A2F"/>
    <w:rsid w:val="00FA38EB"/>
    <w:rsid w:val="00FA4122"/>
    <w:rsid w:val="00FA4B0B"/>
    <w:rsid w:val="00FA4B38"/>
    <w:rsid w:val="00FA4E6A"/>
    <w:rsid w:val="00FA5703"/>
    <w:rsid w:val="00FA5EEB"/>
    <w:rsid w:val="00FA6081"/>
    <w:rsid w:val="00FA6B51"/>
    <w:rsid w:val="00FA6D83"/>
    <w:rsid w:val="00FA6DFD"/>
    <w:rsid w:val="00FA732D"/>
    <w:rsid w:val="00FA7A45"/>
    <w:rsid w:val="00FA7BD7"/>
    <w:rsid w:val="00FA7DD5"/>
    <w:rsid w:val="00FB012B"/>
    <w:rsid w:val="00FB0563"/>
    <w:rsid w:val="00FB0A51"/>
    <w:rsid w:val="00FB1123"/>
    <w:rsid w:val="00FB1406"/>
    <w:rsid w:val="00FB291C"/>
    <w:rsid w:val="00FB2BB4"/>
    <w:rsid w:val="00FB309E"/>
    <w:rsid w:val="00FB34D2"/>
    <w:rsid w:val="00FB37CC"/>
    <w:rsid w:val="00FB3CD0"/>
    <w:rsid w:val="00FB40A3"/>
    <w:rsid w:val="00FB4221"/>
    <w:rsid w:val="00FB4AE9"/>
    <w:rsid w:val="00FB4CA9"/>
    <w:rsid w:val="00FB5151"/>
    <w:rsid w:val="00FB52E9"/>
    <w:rsid w:val="00FB5432"/>
    <w:rsid w:val="00FB5673"/>
    <w:rsid w:val="00FB597C"/>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66E"/>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3753"/>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28B6"/>
    <w:rsid w:val="00FF2D63"/>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1F48F2"/>
    <w:pPr>
      <w:tabs>
        <w:tab w:val="right" w:leader="dot" w:pos="8777"/>
      </w:tabs>
      <w:spacing w:after="0" w:line="400" w:lineRule="atLeas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97615">
      <w:bodyDiv w:val="1"/>
      <w:marLeft w:val="0"/>
      <w:marRight w:val="0"/>
      <w:marTop w:val="0"/>
      <w:marBottom w:val="0"/>
      <w:divBdr>
        <w:top w:val="none" w:sz="0" w:space="0" w:color="auto"/>
        <w:left w:val="none" w:sz="0" w:space="0" w:color="auto"/>
        <w:bottom w:val="none" w:sz="0" w:space="0" w:color="auto"/>
        <w:right w:val="none" w:sz="0" w:space="0" w:color="auto"/>
      </w:divBdr>
    </w:div>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589317109">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610601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199780957">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25642097">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78522352">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19881391">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 w:id="213143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2.xml"/><Relationship Id="rId47" Type="http://schemas.openxmlformats.org/officeDocument/2006/relationships/header" Target="header18.xml"/><Relationship Id="rId50"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6.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chart" Target="charts/chart5.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chart" Target="charts/chart4.xml"/><Relationship Id="rId52"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chart" Target="charts/chart3.xml"/><Relationship Id="rId48" Type="http://schemas.openxmlformats.org/officeDocument/2006/relationships/header" Target="header19.xml"/><Relationship Id="rId8" Type="http://schemas.openxmlformats.org/officeDocument/2006/relationships/hyperlink" Target="http://news.cau.edu.cn/upload/2005/caunews_20050711181514.jpg" TargetMode="External"/><Relationship Id="rId51" Type="http://schemas.openxmlformats.org/officeDocument/2006/relationships/header" Target="header2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5682925051035287"/>
          <c:w val="0.72484251968503943"/>
          <c:h val="0.68663531641878095"/>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28575" cap="rnd">
              <a:solidFill>
                <a:sysClr val="windowText" lastClr="000000"/>
              </a:solidFill>
              <a:round/>
            </a:ln>
            <a:effectLst/>
          </c:spPr>
          <c:marker>
            <c:symbol val="none"/>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819089947542178"/>
          <c:y val="3.8294179339563833E-2"/>
          <c:w val="0.72682763704740438"/>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1.136294191177256E-2"/>
              <c:y val="0.218616571781805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4396200814111286"/>
              <c:y val="0.33119485468609278"/>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4406329127447919"/>
              <c:y val="0.29763409094592375"/>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013675359779483"/>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EA636-C70A-4B32-AA17-B42B9F95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12083</TotalTime>
  <Pages>1</Pages>
  <Words>8484</Words>
  <Characters>48360</Characters>
  <Application>Microsoft Office Word</Application>
  <DocSecurity>0</DocSecurity>
  <Lines>403</Lines>
  <Paragraphs>113</Paragraphs>
  <ScaleCrop>false</ScaleCrop>
  <Company>Microsoft</Company>
  <LinksUpToDate>false</LinksUpToDate>
  <CharactersWithSpaces>56731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曾 翠红</cp:lastModifiedBy>
  <cp:revision>4132</cp:revision>
  <cp:lastPrinted>2019-03-12T14:39:00Z</cp:lastPrinted>
  <dcterms:created xsi:type="dcterms:W3CDTF">2019-02-03T07:42:00Z</dcterms:created>
  <dcterms:modified xsi:type="dcterms:W3CDTF">2019-03-24T15:28:00Z</dcterms:modified>
</cp:coreProperties>
</file>