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Lehrstuhl für [Medieninformatik | Informationswissenschaft]</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1332DD" w:rsidRPr="001332DD" w:rsidRDefault="001332DD" w:rsidP="009F3E31">
      <w:pPr>
        <w:pStyle w:val="TitelseiteText"/>
        <w:rPr>
          <w:lang w:val="en-US"/>
        </w:rPr>
      </w:pPr>
      <w:r w:rsidRPr="001332DD">
        <w:rPr>
          <w:lang w:val="en-US"/>
        </w:rPr>
        <w:t>Seminar: UR-Talking</w:t>
      </w:r>
    </w:p>
    <w:p w:rsidR="009F3E31" w:rsidRDefault="009F3E31" w:rsidP="001332DD">
      <w:pPr>
        <w:pStyle w:val="TitelseiteText"/>
      </w:pPr>
      <w:r>
        <w:t xml:space="preserve">Modul: </w:t>
      </w:r>
      <w:r w:rsidR="001332DD">
        <w:t>INF-M 06.3</w:t>
      </w:r>
    </w:p>
    <w:p w:rsidR="001332DD" w:rsidRDefault="001332DD" w:rsidP="001332DD">
      <w:pPr>
        <w:pStyle w:val="TitelseiteText"/>
      </w:pPr>
      <w:r>
        <w:t>SS 2015</w:t>
      </w:r>
    </w:p>
    <w:p w:rsidR="009F3E31" w:rsidRPr="004421E9" w:rsidRDefault="009F3E31" w:rsidP="009F3E31">
      <w:pPr>
        <w:pStyle w:val="TitelseiteText"/>
      </w:pPr>
      <w:r w:rsidRPr="004421E9">
        <w:t xml:space="preserve">Leitung: </w:t>
      </w:r>
      <w:r w:rsidR="001332DD">
        <w:t>Dr. Jürgen Reischer, Dr. Hanna Knäusl</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1332DD" w:rsidP="009F3E31">
      <w:pPr>
        <w:pStyle w:val="Titel"/>
      </w:pPr>
      <w:r>
        <w:t>UR-Talking – Implementierung des Chatbot-Prototypen „Elise“</w:t>
      </w:r>
    </w:p>
    <w:p w:rsidR="009F3E31" w:rsidRDefault="009F3E31" w:rsidP="009F3E31"/>
    <w:p w:rsidR="009F3E31" w:rsidRDefault="009F3E31" w:rsidP="009F3E31"/>
    <w:p w:rsidR="009F3E31" w:rsidRDefault="009F3E31" w:rsidP="009F3E31"/>
    <w:p w:rsidR="009A6B3E" w:rsidRDefault="009A6B3E" w:rsidP="009F3E31"/>
    <w:p w:rsidR="009F3E31" w:rsidRDefault="009F3E31" w:rsidP="009F3E31">
      <w:pPr>
        <w:pStyle w:val="TitelseiteText"/>
      </w:pPr>
    </w:p>
    <w:p w:rsidR="009F3E31" w:rsidRDefault="009F3E31" w:rsidP="009F3E31">
      <w:pPr>
        <w:pStyle w:val="TitelseiteText"/>
      </w:pPr>
    </w:p>
    <w:p w:rsidR="009F3E31" w:rsidRPr="00034693" w:rsidRDefault="001332DD" w:rsidP="009F3E31">
      <w:pPr>
        <w:pStyle w:val="TitelseiteText"/>
      </w:pPr>
      <w:r>
        <w:t>Matthias Bräuer, Iris Figalist, Nadine Kaul</w:t>
      </w:r>
    </w:p>
    <w:p w:rsidR="009F3E31" w:rsidRPr="00034693" w:rsidRDefault="001332DD" w:rsidP="009F3E31">
      <w:pPr>
        <w:pStyle w:val="TitelseiteText"/>
      </w:pPr>
      <w:r>
        <w:t>1632272, 1638283, 1650374</w:t>
      </w:r>
    </w:p>
    <w:p w:rsidR="009F3E31" w:rsidRPr="00034693" w:rsidRDefault="001332DD" w:rsidP="009F3E31">
      <w:pPr>
        <w:pStyle w:val="TitelseiteText"/>
      </w:pPr>
      <w:r>
        <w:t>Medieninformatik, Informationswissenschaft</w:t>
      </w:r>
    </w:p>
    <w:p w:rsidR="009F3E31" w:rsidRPr="00034693" w:rsidRDefault="001332DD" w:rsidP="009F3E31">
      <w:pPr>
        <w:pStyle w:val="TitelseiteText"/>
      </w:pPr>
      <w:r>
        <w:t>5./6. Semester B.A.</w:t>
      </w:r>
    </w:p>
    <w:p w:rsidR="009F3E31" w:rsidRPr="00034693" w:rsidRDefault="009F3E31" w:rsidP="009F3E31">
      <w:pPr>
        <w:pStyle w:val="TitelseiteText"/>
      </w:pPr>
    </w:p>
    <w:p w:rsidR="009F3E31" w:rsidRPr="00034693" w:rsidRDefault="001332DD" w:rsidP="009F3E31">
      <w:pPr>
        <w:pStyle w:val="TitelseiteText"/>
      </w:pPr>
      <w:r>
        <w:t>Marienstraße 8</w:t>
      </w:r>
    </w:p>
    <w:p w:rsidR="001332DD" w:rsidRDefault="001332DD" w:rsidP="009F3E31">
      <w:pPr>
        <w:pStyle w:val="TitelseiteText"/>
      </w:pPr>
      <w:r>
        <w:t>93053 Regensburg</w:t>
      </w:r>
    </w:p>
    <w:p w:rsidR="009F3E31" w:rsidRPr="00034693" w:rsidRDefault="001332DD" w:rsidP="009F3E31">
      <w:pPr>
        <w:pStyle w:val="TitelseiteText"/>
      </w:pPr>
      <w:r>
        <w:t>Tel.: 0176/32273316</w:t>
      </w:r>
    </w:p>
    <w:p w:rsidR="001332DD" w:rsidRPr="001332DD" w:rsidRDefault="009F3E31" w:rsidP="009F3E31">
      <w:pPr>
        <w:pStyle w:val="TitelseiteText"/>
        <w:rPr>
          <w:lang w:val="en-US"/>
        </w:rPr>
      </w:pPr>
      <w:r w:rsidRPr="001332DD">
        <w:rPr>
          <w:lang w:val="en-US"/>
        </w:rPr>
        <w:t>Email:</w:t>
      </w:r>
      <w:r w:rsidR="001332DD" w:rsidRPr="001332DD">
        <w:rPr>
          <w:lang w:val="en-US"/>
        </w:rPr>
        <w:t xml:space="preserve"> matthias.braeuer@stud.uni-regensburg.de</w:t>
      </w:r>
      <w:r w:rsidRPr="001332DD">
        <w:rPr>
          <w:lang w:val="en-US"/>
        </w:rPr>
        <w:t xml:space="preserve"> </w:t>
      </w:r>
    </w:p>
    <w:p w:rsidR="009F3E31" w:rsidRPr="00034693" w:rsidRDefault="009F3E31" w:rsidP="009F3E31">
      <w:pPr>
        <w:pStyle w:val="TitelseiteText"/>
      </w:pPr>
      <w:r w:rsidRPr="00034693">
        <w:t xml:space="preserve">Abgegeben am </w:t>
      </w:r>
      <w:r w:rsidR="001332DD">
        <w:t>30.09.2015</w:t>
      </w:r>
    </w:p>
    <w:p w:rsidR="000147EF" w:rsidRDefault="000147EF">
      <w:pPr>
        <w:spacing w:after="200" w:line="276" w:lineRule="auto"/>
        <w:sectPr w:rsidR="000147EF" w:rsidSect="000147EF">
          <w:headerReference w:type="default" r:id="rId10"/>
          <w:headerReference w:type="first" r:id="rId11"/>
          <w:pgSz w:w="11906" w:h="16838"/>
          <w:pgMar w:top="1418" w:right="1418" w:bottom="1134" w:left="1985" w:header="709" w:footer="709" w:gutter="0"/>
          <w:cols w:space="708"/>
          <w:docGrid w:linePitch="360"/>
        </w:sectPr>
      </w:pPr>
    </w:p>
    <w:p w:rsidR="009A6082" w:rsidRDefault="009A6082">
      <w:pPr>
        <w:spacing w:after="200" w:line="276" w:lineRule="auto"/>
        <w:jc w:val="left"/>
        <w:rPr>
          <w:b/>
          <w:sz w:val="28"/>
          <w:lang w:eastAsia="en-US"/>
        </w:rPr>
      </w:pPr>
    </w:p>
    <w:p w:rsidR="00FA494F" w:rsidRDefault="008873E3" w:rsidP="00816876">
      <w:pPr>
        <w:pStyle w:val="Inhaltsverzeichnisberschrift"/>
      </w:pPr>
      <w:r>
        <w:t>Abbildungen</w:t>
      </w:r>
    </w:p>
    <w:p w:rsidR="009A0603" w:rsidRDefault="00400A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284864361" w:history="1">
        <w:r w:rsidR="009A0603" w:rsidRPr="001454A8">
          <w:rPr>
            <w:rStyle w:val="Hyperlink"/>
            <w:noProof/>
          </w:rPr>
          <w:t xml:space="preserve">Abbildung 1 – </w:t>
        </w:r>
        <w:r w:rsidR="004349B3">
          <w:t>MySql „elise“ Datenbank</w:t>
        </w:r>
        <w:r w:rsidR="009A0603">
          <w:rPr>
            <w:noProof/>
            <w:webHidden/>
          </w:rPr>
          <w:tab/>
        </w:r>
        <w:r>
          <w:rPr>
            <w:noProof/>
            <w:webHidden/>
          </w:rPr>
          <w:fldChar w:fldCharType="begin"/>
        </w:r>
        <w:r w:rsidR="009A0603">
          <w:rPr>
            <w:noProof/>
            <w:webHidden/>
          </w:rPr>
          <w:instrText xml:space="preserve"> PAGEREF _Toc284864361 \h </w:instrText>
        </w:r>
        <w:r>
          <w:rPr>
            <w:noProof/>
            <w:webHidden/>
          </w:rPr>
        </w:r>
        <w:r>
          <w:rPr>
            <w:noProof/>
            <w:webHidden/>
          </w:rPr>
          <w:fldChar w:fldCharType="separate"/>
        </w:r>
        <w:r w:rsidR="00EB4A48">
          <w:rPr>
            <w:noProof/>
            <w:webHidden/>
          </w:rPr>
          <w:t>3</w:t>
        </w:r>
        <w:r>
          <w:rPr>
            <w:noProof/>
            <w:webHidden/>
          </w:rPr>
          <w:fldChar w:fldCharType="end"/>
        </w:r>
      </w:hyperlink>
    </w:p>
    <w:p w:rsidR="009A0603" w:rsidRDefault="00D80BC6">
      <w:pPr>
        <w:pStyle w:val="Abbildungsverzeichnis"/>
        <w:tabs>
          <w:tab w:val="right" w:leader="dot" w:pos="8493"/>
        </w:tabs>
      </w:pPr>
      <w:hyperlink w:anchor="_Toc284864362" w:history="1">
        <w:r w:rsidR="009A0603" w:rsidRPr="001454A8">
          <w:rPr>
            <w:rStyle w:val="Hyperlink"/>
            <w:noProof/>
          </w:rPr>
          <w:t xml:space="preserve">Abbildung 2 – </w:t>
        </w:r>
        <w:r w:rsidR="004349B3">
          <w:t>Beispieldatensatz aus „buzz</w:t>
        </w:r>
        <w:bookmarkStart w:id="0" w:name="_GoBack"/>
        <w:bookmarkEnd w:id="0"/>
        <w:r w:rsidR="004349B3">
          <w:t>_words“</w:t>
        </w:r>
        <w:r w:rsidR="009A0603">
          <w:rPr>
            <w:noProof/>
            <w:webHidden/>
          </w:rPr>
          <w:tab/>
        </w:r>
        <w:r w:rsidR="00400AB0">
          <w:rPr>
            <w:noProof/>
            <w:webHidden/>
          </w:rPr>
          <w:fldChar w:fldCharType="begin"/>
        </w:r>
        <w:r w:rsidR="009A0603">
          <w:rPr>
            <w:noProof/>
            <w:webHidden/>
          </w:rPr>
          <w:instrText xml:space="preserve"> PAGEREF _Toc284864362 \h </w:instrText>
        </w:r>
        <w:r w:rsidR="00400AB0">
          <w:rPr>
            <w:noProof/>
            <w:webHidden/>
          </w:rPr>
        </w:r>
        <w:r w:rsidR="00400AB0">
          <w:rPr>
            <w:noProof/>
            <w:webHidden/>
          </w:rPr>
          <w:fldChar w:fldCharType="separate"/>
        </w:r>
        <w:r w:rsidR="00EB4A48">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3</w:t>
        </w:r>
        <w:r w:rsidR="004349B3" w:rsidRPr="001454A8">
          <w:rPr>
            <w:rStyle w:val="Hyperlink"/>
            <w:noProof/>
          </w:rPr>
          <w:t xml:space="preserve"> – </w:t>
        </w:r>
        <w:r w:rsidR="004349B3">
          <w:t>Beispieldatensatz aus „</w:t>
        </w:r>
        <w:r w:rsidR="00967931">
          <w:t>location</w:t>
        </w:r>
        <w:r w:rsidR="004349B3">
          <w:t>“</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4</w:t>
        </w:r>
        <w:r w:rsidR="004349B3" w:rsidRPr="001454A8">
          <w:rPr>
            <w:rStyle w:val="Hyperlink"/>
            <w:noProof/>
          </w:rPr>
          <w:t xml:space="preserve"> – </w:t>
        </w:r>
        <w:r w:rsidR="004349B3">
          <w:t>Beispieldatensatz aus „</w:t>
        </w:r>
        <w:r w:rsidR="00047884">
          <w:t>unknown</w:t>
        </w:r>
        <w:r w:rsidR="004349B3">
          <w:t>“</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5</w:t>
        </w:r>
        <w:r w:rsidR="004349B3" w:rsidRPr="001454A8">
          <w:rPr>
            <w:rStyle w:val="Hyperlink"/>
            <w:noProof/>
          </w:rPr>
          <w:t xml:space="preserve"> – </w:t>
        </w:r>
        <w:r w:rsidR="004C179D">
          <w:t>Benutzerfrage</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6</w:t>
        </w:r>
        <w:r w:rsidR="004349B3" w:rsidRPr="001454A8">
          <w:rPr>
            <w:rStyle w:val="Hyperlink"/>
            <w:noProof/>
          </w:rPr>
          <w:t xml:space="preserve"> – </w:t>
        </w:r>
        <w:r w:rsidR="004C179D">
          <w:t>Stemming Benutzerfrage</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7</w:t>
        </w:r>
        <w:r w:rsidR="004349B3" w:rsidRPr="001454A8">
          <w:rPr>
            <w:rStyle w:val="Hyperlink"/>
            <w:noProof/>
          </w:rPr>
          <w:t xml:space="preserve"> – </w:t>
        </w:r>
        <w:r w:rsidR="004C179D">
          <w:t>Stemming Vergleichsfrage</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Default="00D80BC6" w:rsidP="004349B3">
      <w:pPr>
        <w:pStyle w:val="Abbildungsverzeichnis"/>
        <w:tabs>
          <w:tab w:val="right" w:leader="dot" w:pos="8493"/>
        </w:tabs>
        <w:rPr>
          <w:rFonts w:asciiTheme="minorHAnsi" w:eastAsiaTheme="minorEastAsia" w:hAnsiTheme="minorHAnsi" w:cstheme="minorBidi"/>
          <w:noProof/>
          <w:szCs w:val="22"/>
        </w:rPr>
      </w:pPr>
      <w:hyperlink w:anchor="_Toc284864362" w:history="1">
        <w:r w:rsidR="004349B3" w:rsidRPr="001454A8">
          <w:rPr>
            <w:rStyle w:val="Hyperlink"/>
            <w:noProof/>
          </w:rPr>
          <w:t xml:space="preserve">Abbildung </w:t>
        </w:r>
        <w:r w:rsidR="004349B3">
          <w:rPr>
            <w:rStyle w:val="Hyperlink"/>
            <w:noProof/>
          </w:rPr>
          <w:t>8</w:t>
        </w:r>
        <w:r w:rsidR="004349B3" w:rsidRPr="001454A8">
          <w:rPr>
            <w:rStyle w:val="Hyperlink"/>
            <w:noProof/>
          </w:rPr>
          <w:t xml:space="preserve"> – </w:t>
        </w:r>
        <w:r w:rsidR="00E858FC">
          <w:t>Levenshtein- Distanz Schaubeispiel</w:t>
        </w:r>
        <w:r w:rsidR="004349B3">
          <w:rPr>
            <w:noProof/>
            <w:webHidden/>
          </w:rPr>
          <w:tab/>
        </w:r>
        <w:r w:rsidR="00400AB0">
          <w:rPr>
            <w:noProof/>
            <w:webHidden/>
          </w:rPr>
          <w:fldChar w:fldCharType="begin"/>
        </w:r>
        <w:r w:rsidR="004349B3">
          <w:rPr>
            <w:noProof/>
            <w:webHidden/>
          </w:rPr>
          <w:instrText xml:space="preserve"> PAGEREF _Toc284864362 \h </w:instrText>
        </w:r>
        <w:r w:rsidR="00400AB0">
          <w:rPr>
            <w:noProof/>
            <w:webHidden/>
          </w:rPr>
        </w:r>
        <w:r w:rsidR="00400AB0">
          <w:rPr>
            <w:noProof/>
            <w:webHidden/>
          </w:rPr>
          <w:fldChar w:fldCharType="separate"/>
        </w:r>
        <w:r w:rsidR="004349B3">
          <w:rPr>
            <w:noProof/>
            <w:webHidden/>
          </w:rPr>
          <w:t>3</w:t>
        </w:r>
        <w:r w:rsidR="00400AB0">
          <w:rPr>
            <w:noProof/>
            <w:webHidden/>
          </w:rPr>
          <w:fldChar w:fldCharType="end"/>
        </w:r>
      </w:hyperlink>
    </w:p>
    <w:p w:rsidR="004349B3" w:rsidRPr="004349B3" w:rsidRDefault="004349B3" w:rsidP="004349B3">
      <w:pPr>
        <w:rPr>
          <w:rFonts w:eastAsiaTheme="minorEastAsia"/>
        </w:rPr>
      </w:pPr>
    </w:p>
    <w:p w:rsidR="000147EF" w:rsidRDefault="00400A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rsidR="001332DD" w:rsidRPr="001332DD" w:rsidRDefault="001332DD" w:rsidP="001332DD">
      <w:pPr>
        <w:pStyle w:val="berschrift1"/>
      </w:pPr>
      <w:r>
        <w:lastRenderedPageBreak/>
        <w:t>Einleitung</w:t>
      </w:r>
    </w:p>
    <w:p w:rsidR="001023EF" w:rsidRDefault="001332DD" w:rsidP="001023EF">
      <w:pPr>
        <w:pStyle w:val="berschrift1"/>
      </w:pPr>
      <w:r>
        <w:t>Problemstellung</w:t>
      </w:r>
    </w:p>
    <w:p w:rsidR="002C0725" w:rsidRDefault="001023EF" w:rsidP="002C0725">
      <w:pPr>
        <w:rPr>
          <w:rFonts w:ascii="Times New Roman" w:hAnsi="Times New Roman"/>
          <w:sz w:val="24"/>
          <w:szCs w:val="24"/>
        </w:rPr>
      </w:pPr>
      <w:r>
        <w:rPr>
          <w:rFonts w:ascii="Times New Roman" w:hAnsi="Times New Roman"/>
          <w:sz w:val="24"/>
          <w:szCs w:val="24"/>
        </w:rPr>
        <w:t>Für das Studienfach der Informationswissenschaft soll ein Prototyp für den Cha</w:t>
      </w:r>
      <w:r>
        <w:rPr>
          <w:rFonts w:ascii="Times New Roman" w:hAnsi="Times New Roman"/>
          <w:sz w:val="24"/>
          <w:szCs w:val="24"/>
        </w:rPr>
        <w:t>t</w:t>
      </w:r>
      <w:r>
        <w:rPr>
          <w:rFonts w:ascii="Times New Roman" w:hAnsi="Times New Roman"/>
          <w:sz w:val="24"/>
          <w:szCs w:val="24"/>
        </w:rPr>
        <w:t>bot „Elise“ implementiert werden, der Fragen rund um das Thema Informationswisse</w:t>
      </w:r>
      <w:r>
        <w:rPr>
          <w:rFonts w:ascii="Times New Roman" w:hAnsi="Times New Roman"/>
          <w:sz w:val="24"/>
          <w:szCs w:val="24"/>
        </w:rPr>
        <w:t>n</w:t>
      </w:r>
      <w:r>
        <w:rPr>
          <w:rFonts w:ascii="Times New Roman" w:hAnsi="Times New Roman"/>
          <w:sz w:val="24"/>
          <w:szCs w:val="24"/>
        </w:rPr>
        <w:t xml:space="preserve">schaft an der Universität Regensburg beantwortet. Als Kommunikationsoberfläche </w:t>
      </w:r>
      <w:r w:rsidR="002C0725">
        <w:rPr>
          <w:rFonts w:ascii="Times New Roman" w:hAnsi="Times New Roman"/>
          <w:sz w:val="24"/>
          <w:szCs w:val="24"/>
        </w:rPr>
        <w:t xml:space="preserve">wird </w:t>
      </w:r>
      <w:r>
        <w:rPr>
          <w:rFonts w:ascii="Times New Roman" w:hAnsi="Times New Roman"/>
          <w:sz w:val="24"/>
          <w:szCs w:val="24"/>
        </w:rPr>
        <w:t>eine Anwe</w:t>
      </w:r>
      <w:r w:rsidR="002C0725">
        <w:rPr>
          <w:rFonts w:ascii="Times New Roman" w:hAnsi="Times New Roman"/>
          <w:sz w:val="24"/>
          <w:szCs w:val="24"/>
        </w:rPr>
        <w:t>n</w:t>
      </w:r>
      <w:r>
        <w:rPr>
          <w:rFonts w:ascii="Times New Roman" w:hAnsi="Times New Roman"/>
          <w:sz w:val="24"/>
          <w:szCs w:val="24"/>
        </w:rPr>
        <w:t xml:space="preserve">dung benötigt, </w:t>
      </w:r>
      <w:r w:rsidR="002C0725">
        <w:rPr>
          <w:rFonts w:ascii="Times New Roman" w:hAnsi="Times New Roman"/>
          <w:sz w:val="24"/>
          <w:szCs w:val="24"/>
        </w:rPr>
        <w:t>die Fragen eines Nutzers in Textform entgegennimmt, vera</w:t>
      </w:r>
      <w:r w:rsidR="002C0725">
        <w:rPr>
          <w:rFonts w:ascii="Times New Roman" w:hAnsi="Times New Roman"/>
          <w:sz w:val="24"/>
          <w:szCs w:val="24"/>
        </w:rPr>
        <w:t>r</w:t>
      </w:r>
      <w:r w:rsidR="002C0725">
        <w:rPr>
          <w:rFonts w:ascii="Times New Roman" w:hAnsi="Times New Roman"/>
          <w:sz w:val="24"/>
          <w:szCs w:val="24"/>
        </w:rPr>
        <w:t>beitet und eine passende Antwort zurückgibt. Da es nicht nur rein textbasierte Antwo</w:t>
      </w:r>
      <w:r w:rsidR="002C0725">
        <w:rPr>
          <w:rFonts w:ascii="Times New Roman" w:hAnsi="Times New Roman"/>
          <w:sz w:val="24"/>
          <w:szCs w:val="24"/>
        </w:rPr>
        <w:t>r</w:t>
      </w:r>
      <w:r w:rsidR="002C0725">
        <w:rPr>
          <w:rFonts w:ascii="Times New Roman" w:hAnsi="Times New Roman"/>
          <w:sz w:val="24"/>
          <w:szCs w:val="24"/>
        </w:rPr>
        <w:t>ten gibt, muss der Chatbot in der Lage sein multimediale Inhalte sinnvoll wiederzug</w:t>
      </w:r>
      <w:r w:rsidR="002C0725">
        <w:rPr>
          <w:rFonts w:ascii="Times New Roman" w:hAnsi="Times New Roman"/>
          <w:sz w:val="24"/>
          <w:szCs w:val="24"/>
        </w:rPr>
        <w:t>e</w:t>
      </w:r>
      <w:r w:rsidR="002C0725">
        <w:rPr>
          <w:rFonts w:ascii="Times New Roman" w:hAnsi="Times New Roman"/>
          <w:sz w:val="24"/>
          <w:szCs w:val="24"/>
        </w:rPr>
        <w:t>ben.</w:t>
      </w:r>
      <w:r>
        <w:rPr>
          <w:rFonts w:ascii="Times New Roman" w:hAnsi="Times New Roman"/>
          <w:sz w:val="24"/>
          <w:szCs w:val="24"/>
        </w:rPr>
        <w:t xml:space="preserve"> </w:t>
      </w:r>
      <w:r w:rsidR="002C0725">
        <w:rPr>
          <w:rFonts w:ascii="Times New Roman" w:hAnsi="Times New Roman"/>
          <w:sz w:val="24"/>
          <w:szCs w:val="24"/>
        </w:rPr>
        <w:t xml:space="preserve">Im Folgenden werden allgemeine Überlegungen erläutert, sowie der Aufbau und die Funktionalität des implementierten Prototypen erklärt.  </w:t>
      </w:r>
    </w:p>
    <w:p w:rsidR="00021A45" w:rsidRPr="00021A45" w:rsidRDefault="001332DD" w:rsidP="00021A45">
      <w:pPr>
        <w:pStyle w:val="berschrift1"/>
      </w:pPr>
      <w:r>
        <w:t>Lösungsansatz</w:t>
      </w:r>
      <w:r w:rsidR="00021A45">
        <w:t xml:space="preserve"> </w:t>
      </w:r>
    </w:p>
    <w:p w:rsidR="002C0725" w:rsidRDefault="002C0725" w:rsidP="002C0725">
      <w:pPr>
        <w:pStyle w:val="berschrift2"/>
      </w:pPr>
      <w:r>
        <w:t xml:space="preserve">Allgemeine Architektur </w:t>
      </w:r>
    </w:p>
    <w:p w:rsidR="002C0725" w:rsidRPr="002C0725" w:rsidRDefault="00021A45" w:rsidP="002C0725">
      <w:r>
        <w:t>Die allgemeine Architektur besteht, so wie es für interaktive Webanwendungen üblich ist, aus 2 Komponenten. Dem Client und einem Server. Der Client ist hierbei zuständig für das Anzeigen der graphischen Elemente des Chatbots, um dem Nutzer eine mö</w:t>
      </w:r>
      <w:r>
        <w:t>g</w:t>
      </w:r>
      <w:r>
        <w:t>lichst gute „User-Experience“ zu gewährleisten. Der Server kümmert sich um die Ve</w:t>
      </w:r>
      <w:r>
        <w:t>r</w:t>
      </w:r>
      <w:r>
        <w:t>arbeitung der gestellten Frage und das Auswählen, sowie das Zurückgeben einer pa</w:t>
      </w:r>
      <w:r>
        <w:t>s</w:t>
      </w:r>
      <w:r>
        <w:t xml:space="preserve">senden Antwort an den Client. </w:t>
      </w:r>
      <w:r w:rsidR="00A31E35">
        <w:t>Als geeignetes Framework wurden hierbei „Webforms“ von „asp.net“ gewählt.</w:t>
      </w:r>
      <w:r>
        <w:t xml:space="preserve"> </w:t>
      </w:r>
    </w:p>
    <w:p w:rsidR="001332DD" w:rsidRDefault="001332DD" w:rsidP="001332DD">
      <w:pPr>
        <w:pStyle w:val="berschrift2"/>
      </w:pPr>
      <w:r>
        <w:t>Frontend</w:t>
      </w:r>
    </w:p>
    <w:p w:rsidR="00E55694" w:rsidRPr="00E55694" w:rsidRDefault="00FF038E" w:rsidP="00E55694">
      <w:pPr>
        <w:rPr>
          <w:rFonts w:ascii="Times New Roman" w:hAnsi="Times New Roman"/>
          <w:sz w:val="24"/>
          <w:szCs w:val="24"/>
          <w:lang w:val="de-AT"/>
        </w:rPr>
      </w:pPr>
      <w:r>
        <w:rPr>
          <w:rFonts w:ascii="Times New Roman" w:hAnsi="Times New Roman"/>
          <w:sz w:val="24"/>
          <w:szCs w:val="24"/>
          <w:lang w:val="de-AT"/>
        </w:rPr>
        <w:t>Das Frontend der „Elise“ ist sehr simpel gehalten und konzentriert sich auf seine w</w:t>
      </w:r>
      <w:r>
        <w:rPr>
          <w:rFonts w:ascii="Times New Roman" w:hAnsi="Times New Roman"/>
          <w:sz w:val="24"/>
          <w:szCs w:val="24"/>
          <w:lang w:val="de-AT"/>
        </w:rPr>
        <w:t>e</w:t>
      </w:r>
      <w:r>
        <w:rPr>
          <w:rFonts w:ascii="Times New Roman" w:hAnsi="Times New Roman"/>
          <w:sz w:val="24"/>
          <w:szCs w:val="24"/>
          <w:lang w:val="de-AT"/>
        </w:rPr>
        <w:t>sentliche Aufgabe, das Entgegennehmen einer Frage und das Anzeigen des Chatverlaufs und multimedialer Inhalte.</w:t>
      </w:r>
    </w:p>
    <w:p w:rsidR="00B34ACF" w:rsidRDefault="00E55694" w:rsidP="00E55694">
      <w:pPr>
        <w:pStyle w:val="Folgeabsatz"/>
        <w:ind w:firstLine="0"/>
        <w:rPr>
          <w:iCs/>
        </w:rPr>
      </w:pPr>
      <w:r>
        <w:rPr>
          <w:lang w:val="de-AT"/>
        </w:rPr>
        <w:t>Um die genannten Voraussetzungen zu erfüllen wurde Chatfenster, inklusive Eingab</w:t>
      </w:r>
      <w:r>
        <w:rPr>
          <w:lang w:val="de-AT"/>
        </w:rPr>
        <w:t>e</w:t>
      </w:r>
      <w:r>
        <w:rPr>
          <w:lang w:val="de-AT"/>
        </w:rPr>
        <w:t>feld, implementiert. Wird der „ok“ button gedrückt, wird die eingegeb</w:t>
      </w:r>
      <w:r>
        <w:rPr>
          <w:lang w:val="de-AT"/>
        </w:rPr>
        <w:t>e</w:t>
      </w:r>
      <w:r>
        <w:rPr>
          <w:lang w:val="de-AT"/>
        </w:rPr>
        <w:t>ne Frage per „jQuery-Ajax-Post-Request“ an den Server geschickt und als</w:t>
      </w:r>
      <w:r w:rsidRPr="00E55694">
        <w:rPr>
          <w:rFonts w:ascii="Times New Roman" w:hAnsi="Times New Roman"/>
          <w:sz w:val="24"/>
          <w:szCs w:val="24"/>
          <w:lang w:val="de-AT"/>
        </w:rPr>
        <w:t xml:space="preserve"> </w:t>
      </w:r>
      <w:r w:rsidRPr="00E55694">
        <w:rPr>
          <w:lang w:val="de-AT"/>
        </w:rPr>
        <w:t>Listenelement an das Chatfenster angebunden</w:t>
      </w:r>
      <w:r>
        <w:rPr>
          <w:lang w:val="de-AT"/>
        </w:rPr>
        <w:t>. „Ajax“ bedeutet „</w:t>
      </w:r>
      <w:r w:rsidRPr="00483459">
        <w:rPr>
          <w:i/>
          <w:iCs/>
          <w:u w:val="single"/>
        </w:rPr>
        <w:t>A</w:t>
      </w:r>
      <w:r w:rsidRPr="00483459">
        <w:rPr>
          <w:i/>
          <w:iCs/>
        </w:rPr>
        <w:t>synchronous </w:t>
      </w:r>
      <w:r w:rsidRPr="00483459">
        <w:rPr>
          <w:i/>
          <w:iCs/>
          <w:u w:val="single"/>
        </w:rPr>
        <w:t>J</w:t>
      </w:r>
      <w:r w:rsidRPr="00483459">
        <w:rPr>
          <w:i/>
          <w:iCs/>
        </w:rPr>
        <w:t>avaScript </w:t>
      </w:r>
      <w:r w:rsidRPr="00483459">
        <w:rPr>
          <w:i/>
          <w:iCs/>
          <w:u w:val="single"/>
        </w:rPr>
        <w:t>a</w:t>
      </w:r>
      <w:r w:rsidRPr="00483459">
        <w:rPr>
          <w:i/>
          <w:iCs/>
        </w:rPr>
        <w:t>nd </w:t>
      </w:r>
      <w:r w:rsidRPr="00483459">
        <w:rPr>
          <w:i/>
          <w:iCs/>
          <w:u w:val="single"/>
        </w:rPr>
        <w:t>X</w:t>
      </w:r>
      <w:r w:rsidRPr="00483459">
        <w:rPr>
          <w:i/>
          <w:iCs/>
        </w:rPr>
        <w:t>ML”</w:t>
      </w:r>
      <w:r w:rsidR="00483459" w:rsidRPr="00483459">
        <w:rPr>
          <w:i/>
          <w:iCs/>
        </w:rPr>
        <w:t xml:space="preserve"> </w:t>
      </w:r>
      <w:r w:rsidR="00483459" w:rsidRPr="00483459">
        <w:rPr>
          <w:iCs/>
        </w:rPr>
        <w:t>und a</w:t>
      </w:r>
      <w:r w:rsidR="00483459" w:rsidRPr="00483459">
        <w:rPr>
          <w:iCs/>
        </w:rPr>
        <w:t>r</w:t>
      </w:r>
      <w:r w:rsidR="00483459" w:rsidRPr="00483459">
        <w:rPr>
          <w:iCs/>
        </w:rPr>
        <w:t>beitet, wie der Name schon sagt, asynchron</w:t>
      </w:r>
      <w:r w:rsidR="00483459">
        <w:rPr>
          <w:iCs/>
        </w:rPr>
        <w:t xml:space="preserve">. Das heißt, dass solange auf eine Antwort </w:t>
      </w:r>
      <w:r w:rsidR="00483459">
        <w:rPr>
          <w:iCs/>
        </w:rPr>
        <w:lastRenderedPageBreak/>
        <w:t xml:space="preserve">vom Server gewartet wird, der Nutzer nicht warten muss, falls die Anfrage einmal länger dauert. </w:t>
      </w:r>
      <w:r w:rsidR="00B34ACF">
        <w:rPr>
          <w:iCs/>
        </w:rPr>
        <w:t>Außerdem gibt es eine „success“-Methode, die aufgerufen wird sobal</w:t>
      </w:r>
      <w:r w:rsidR="00B34ACF">
        <w:rPr>
          <w:iCs/>
        </w:rPr>
        <w:t>d</w:t>
      </w:r>
      <w:r w:rsidR="00B34ACF">
        <w:rPr>
          <w:iCs/>
        </w:rPr>
        <w:t xml:space="preserve"> der Server erfolgreich antwortet. Für „Elise“ bedeutet das, dass nun auf der Clientseite eine Antwort auf die gestellte Frage vorhanden ist und diese nun auch als Listenel</w:t>
      </w:r>
      <w:r w:rsidR="00B34ACF">
        <w:rPr>
          <w:iCs/>
        </w:rPr>
        <w:t>e</w:t>
      </w:r>
      <w:r w:rsidR="00B34ACF">
        <w:rPr>
          <w:iCs/>
        </w:rPr>
        <w:t>ment an das Chatfenster angehängt werden kann.</w:t>
      </w:r>
    </w:p>
    <w:p w:rsidR="00F24E10" w:rsidRDefault="00B34ACF" w:rsidP="0007446D">
      <w:pPr>
        <w:pStyle w:val="Folgeabsatz"/>
        <w:ind w:firstLine="0"/>
        <w:rPr>
          <w:iCs/>
        </w:rPr>
      </w:pPr>
      <w:r>
        <w:rPr>
          <w:iCs/>
        </w:rPr>
        <w:t>Wie bereits zu Beginn des Kapitels erwähnt wurde, wird das Informationsdefizit des Nutzers multimedial behoben, was eine Unterscheidung der Antworten voraussetzt. Um zwischen verschiedenen Datentypen zu differenzieren, wird zusätzlich zur eigen</w:t>
      </w:r>
      <w:r>
        <w:rPr>
          <w:iCs/>
        </w:rPr>
        <w:t>t</w:t>
      </w:r>
      <w:r>
        <w:rPr>
          <w:iCs/>
        </w:rPr>
        <w:t>lichen Antwort, dessen Typ mitgeschickt. Dieser besitzt 2 mögliche Ausprägungen, „Text“ und „Link“. Wird der Typ „Text“ detektiert, wird lediglich das Chatfenster a</w:t>
      </w:r>
      <w:r>
        <w:rPr>
          <w:iCs/>
        </w:rPr>
        <w:t>k</w:t>
      </w:r>
      <w:r>
        <w:rPr>
          <w:iCs/>
        </w:rPr>
        <w:t>tualisiert. Ist das Ergebnis ein „Link“, wird dieser zum einen</w:t>
      </w:r>
      <w:r w:rsidR="0007446D">
        <w:rPr>
          <w:iCs/>
        </w:rPr>
        <w:t xml:space="preserve"> in einen „IFrame“ gel</w:t>
      </w:r>
      <w:r w:rsidR="0007446D">
        <w:rPr>
          <w:iCs/>
        </w:rPr>
        <w:t>a</w:t>
      </w:r>
      <w:r w:rsidR="0007446D">
        <w:rPr>
          <w:iCs/>
        </w:rPr>
        <w:t>den und zum anderen</w:t>
      </w:r>
      <w:r>
        <w:rPr>
          <w:iCs/>
        </w:rPr>
        <w:t xml:space="preserve"> im Chatfenster angehängt</w:t>
      </w:r>
      <w:r w:rsidR="0007446D">
        <w:rPr>
          <w:iCs/>
        </w:rPr>
        <w:t>. Um späteres Anschauen zu gewäh</w:t>
      </w:r>
      <w:r w:rsidR="0007446D">
        <w:rPr>
          <w:iCs/>
        </w:rPr>
        <w:t>r</w:t>
      </w:r>
      <w:r w:rsidR="0007446D">
        <w:rPr>
          <w:iCs/>
        </w:rPr>
        <w:t>leisten und lästiges kopieren zu vermeiden wird dem „Link“ im Chatfenster zusät</w:t>
      </w:r>
      <w:r w:rsidR="0007446D">
        <w:rPr>
          <w:iCs/>
        </w:rPr>
        <w:t>z</w:t>
      </w:r>
      <w:r w:rsidR="0007446D">
        <w:rPr>
          <w:iCs/>
        </w:rPr>
        <w:t>lich ein Button hinzugefügt, der den Link in den „IFrame“ lädt, sobald er gedrückt wird.</w:t>
      </w:r>
      <w:r>
        <w:rPr>
          <w:iCs/>
        </w:rPr>
        <w:t xml:space="preserve">   </w:t>
      </w:r>
    </w:p>
    <w:p w:rsidR="0007446D" w:rsidRDefault="00F24E10" w:rsidP="0007446D">
      <w:pPr>
        <w:pStyle w:val="Folgeabsatz"/>
        <w:ind w:firstLine="0"/>
        <w:rPr>
          <w:i/>
          <w:iCs/>
        </w:rPr>
      </w:pPr>
      <w:r>
        <w:rPr>
          <w:i/>
          <w:iCs/>
          <w:noProof/>
        </w:rPr>
        <w:drawing>
          <wp:inline distT="0" distB="0" distL="0" distR="0">
            <wp:extent cx="5399405" cy="2228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se_chatbot_prototy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228850"/>
                    </a:xfrm>
                    <a:prstGeom prst="rect">
                      <a:avLst/>
                    </a:prstGeom>
                  </pic:spPr>
                </pic:pic>
              </a:graphicData>
            </a:graphic>
          </wp:inline>
        </w:drawing>
      </w:r>
      <w:r w:rsidR="00E55694" w:rsidRPr="00483459">
        <w:rPr>
          <w:i/>
          <w:iCs/>
        </w:rPr>
        <w:t xml:space="preserve"> </w:t>
      </w:r>
    </w:p>
    <w:p w:rsidR="00F24E10" w:rsidRDefault="00F24E10" w:rsidP="00F24E10">
      <w:pPr>
        <w:pStyle w:val="Beschriftung"/>
      </w:pPr>
      <w:r>
        <w:t>Abbildung 1 – „</w:t>
      </w:r>
      <w:r>
        <w:t>E</w:t>
      </w:r>
      <w:r>
        <w:t xml:space="preserve">lise“ </w:t>
      </w:r>
      <w:r>
        <w:t>Frontend</w:t>
      </w:r>
    </w:p>
    <w:p w:rsidR="00F24E10" w:rsidRPr="0007446D" w:rsidRDefault="00F24E10" w:rsidP="0007446D">
      <w:pPr>
        <w:pStyle w:val="Folgeabsatz"/>
        <w:ind w:firstLine="0"/>
        <w:rPr>
          <w:iCs/>
        </w:rPr>
      </w:pPr>
    </w:p>
    <w:p w:rsidR="001023EF" w:rsidRPr="001023EF" w:rsidRDefault="001023EF" w:rsidP="001023EF">
      <w:pPr>
        <w:pStyle w:val="berschrift2"/>
      </w:pPr>
      <w:r>
        <w:t>Backend</w:t>
      </w:r>
    </w:p>
    <w:p w:rsidR="0007446D" w:rsidRDefault="001023EF" w:rsidP="0007446D">
      <w:pPr>
        <w:pStyle w:val="berschrift3"/>
      </w:pPr>
      <w:r>
        <w:t>Überlegung und Probleme</w:t>
      </w:r>
    </w:p>
    <w:p w:rsidR="00B9475F" w:rsidRPr="00B9475F" w:rsidRDefault="0007446D" w:rsidP="00B9475F">
      <w:r>
        <w:t>Im Internet findet man viele Chatbot-Anwendungen. Sei es als informatives System</w:t>
      </w:r>
      <w:r w:rsidR="00B9475F">
        <w:t>, oder schlichtweg als Gesprächspartner für alltägliche Probleme. Jedes dieser Systeme steht seiner ganz eigenen Problematik gegenüber. Ein Thema, das als Basis eines j</w:t>
      </w:r>
      <w:r w:rsidR="00B9475F">
        <w:t>e</w:t>
      </w:r>
      <w:r w:rsidR="00B9475F">
        <w:t>den erweiterbaren Chatbots dient, teilen sich jedoch alle: „Natural Language Processing“!</w:t>
      </w:r>
    </w:p>
    <w:p w:rsidR="00B9475F" w:rsidRDefault="00B9475F" w:rsidP="00B9475F">
      <w:pPr>
        <w:pStyle w:val="Folgeabsatz"/>
        <w:ind w:firstLine="0"/>
      </w:pPr>
      <w:r w:rsidRPr="00892709">
        <w:lastRenderedPageBreak/>
        <w:t>„Natura</w:t>
      </w:r>
      <w:r w:rsidR="00117D15">
        <w:t>l Language Processing“(A</w:t>
      </w:r>
      <w:r w:rsidRPr="00892709">
        <w:t xml:space="preserve">bk. </w:t>
      </w:r>
      <w:r w:rsidR="00117D15">
        <w:t>„</w:t>
      </w:r>
      <w:r w:rsidRPr="00892709">
        <w:t>nlp</w:t>
      </w:r>
      <w:r w:rsidR="00117D15">
        <w:t>“</w:t>
      </w:r>
      <w:r w:rsidRPr="00892709">
        <w:t xml:space="preserve">) </w:t>
      </w:r>
      <w:r w:rsidR="00892709">
        <w:t xml:space="preserve">beschreibt die </w:t>
      </w:r>
      <w:r w:rsidR="00892709" w:rsidRPr="00892709">
        <w:t>Analyse eines Textes in ve</w:t>
      </w:r>
      <w:r w:rsidR="00892709" w:rsidRPr="00892709">
        <w:t>r</w:t>
      </w:r>
      <w:r w:rsidR="00892709">
        <w:t xml:space="preserve">schiedenen Art und Weisen. Zu unterscheiden sind dabei 2 gegensätzliche, sich aber nicht ausschließende Ansätze. Der „Semantische“ und der „Syntaktische“. Bei der „semantischen“ Textanalyse wird versucht den Sinn des Textes zu erschließen. So können gleiche Wörter in unterschiedlicher Reihenfolge, auch unterschiedliche </w:t>
      </w:r>
      <w:r w:rsidR="00195D77">
        <w:t>Bede</w:t>
      </w:r>
      <w:r w:rsidR="00195D77">
        <w:t>u</w:t>
      </w:r>
      <w:r w:rsidR="00195D77">
        <w:t>tung haben. Die „syntaktische“ Textanalyse betrachtet allein den eigentlichen Text, als Ausprägung seiner einzelnen Zeichen. So haben gleiche Wörter in der Regel gleiche Bedeutung in unterschiedlichen Kontexten.</w:t>
      </w:r>
    </w:p>
    <w:p w:rsidR="00195D77" w:rsidRDefault="00195D77" w:rsidP="00B9475F">
      <w:pPr>
        <w:pStyle w:val="Folgeabsatz"/>
        <w:ind w:firstLine="0"/>
      </w:pPr>
      <w:r>
        <w:t>Obwohl die „semantische“ Analyse deutlich aufwendiger ist, ist sie jedoch in den meisten Fällen der „syntaktischen“ Analyse vorzuziehen, da sie auf Dauer bessere E</w:t>
      </w:r>
      <w:r>
        <w:t>r</w:t>
      </w:r>
      <w:r>
        <w:t xml:space="preserve">gebnisse liefert. </w:t>
      </w:r>
    </w:p>
    <w:p w:rsidR="00E301C4" w:rsidRDefault="00195D77" w:rsidP="00B9475F">
      <w:pPr>
        <w:pStyle w:val="Folgeabsatz"/>
        <w:ind w:firstLine="0"/>
      </w:pPr>
      <w:r>
        <w:t>Um „Elise“ die Fähigkeit der „semantischen“ Analyse zu geben, wurden diverse Bibl</w:t>
      </w:r>
      <w:r>
        <w:t>i</w:t>
      </w:r>
      <w:r>
        <w:t>otheken implementiert und getestet. Die Voraussetzungen, die diese Bibliothekfen e</w:t>
      </w:r>
      <w:r>
        <w:t>r</w:t>
      </w:r>
      <w:r>
        <w:t>f</w:t>
      </w:r>
      <w:r w:rsidR="00E301C4">
        <w:t>üllen mu</w:t>
      </w:r>
      <w:r>
        <w:t>ss</w:t>
      </w:r>
      <w:r w:rsidR="00E301C4">
        <w:t>t</w:t>
      </w:r>
      <w:r>
        <w:t>en sind zum einen die Adaption an „C#“ und zum anderen die Unterstü</w:t>
      </w:r>
      <w:r>
        <w:t>t</w:t>
      </w:r>
      <w:r>
        <w:t>zung von deutsch.</w:t>
      </w:r>
    </w:p>
    <w:p w:rsidR="00195D77" w:rsidRDefault="00195D77" w:rsidP="00B9475F">
      <w:pPr>
        <w:pStyle w:val="Folgeabsatz"/>
        <w:ind w:firstLine="0"/>
      </w:pPr>
      <w:r>
        <w:t xml:space="preserve"> </w:t>
      </w:r>
      <w:r w:rsidR="00E301C4">
        <w:t>Diese Einschränkungen führten zu 2 Bibliotheken, die in den folgenden 2 Kapiteln erläutert werden.</w:t>
      </w:r>
    </w:p>
    <w:p w:rsidR="00E301C4" w:rsidRDefault="00E301C4" w:rsidP="00E301C4">
      <w:pPr>
        <w:pStyle w:val="berschrift4"/>
        <w:rPr>
          <w:szCs w:val="22"/>
        </w:rPr>
      </w:pPr>
      <w:r>
        <w:rPr>
          <w:szCs w:val="22"/>
        </w:rPr>
        <w:t>StanfordNLP</w:t>
      </w:r>
    </w:p>
    <w:p w:rsidR="003A2039" w:rsidRPr="003A2039" w:rsidRDefault="00E301C4" w:rsidP="003A2039">
      <w:r w:rsidRPr="00E301C4">
        <w:t xml:space="preserve">„StanfordNLP“ ist eine „Natural-Language-Processing-Bibliothek“ der Universität Stanford, die </w:t>
      </w:r>
      <w:r>
        <w:t>ursprünglich in Java implementiert wurde, jedoch in diverse andere, u</w:t>
      </w:r>
      <w:r>
        <w:t>n</w:t>
      </w:r>
      <w:r>
        <w:t>ter anderem „C#“, Pr</w:t>
      </w:r>
      <w:r>
        <w:t>o</w:t>
      </w:r>
      <w:r>
        <w:t>grammiersprachen</w:t>
      </w:r>
      <w:r w:rsidR="003A2039">
        <w:t xml:space="preserve"> übersetzt wurde. </w:t>
      </w:r>
    </w:p>
    <w:p w:rsidR="003A2039" w:rsidRDefault="003A2039" w:rsidP="00C01839">
      <w:pPr>
        <w:pStyle w:val="Folgeabsatz"/>
        <w:ind w:firstLine="0"/>
      </w:pPr>
      <w:r>
        <w:t>„StanfordNLP“ bietet unter anderem einen „Parser“, einen „POS-Tagger“, sowie einen „NER“</w:t>
      </w:r>
      <w:r w:rsidR="00A76604">
        <w:t>, für die deutsche Sprache</w:t>
      </w:r>
      <w:r w:rsidR="00C01839">
        <w:t xml:space="preserve"> an. </w:t>
      </w:r>
    </w:p>
    <w:p w:rsidR="00C01839" w:rsidRDefault="00C01839" w:rsidP="00C01839">
      <w:pPr>
        <w:pStyle w:val="Folgeabsatz"/>
        <w:ind w:firstLine="0"/>
      </w:pPr>
    </w:p>
    <w:p w:rsidR="003A2039" w:rsidRDefault="003A2039" w:rsidP="003A2039">
      <w:pPr>
        <w:pStyle w:val="berschrift51"/>
      </w:pPr>
      <w:r>
        <w:t xml:space="preserve">POS-Tagger </w:t>
      </w:r>
    </w:p>
    <w:p w:rsidR="00F41636" w:rsidRDefault="00C01839" w:rsidP="003A2039">
      <w:pPr>
        <w:pStyle w:val="berschrift51"/>
        <w:numPr>
          <w:ilvl w:val="0"/>
          <w:numId w:val="0"/>
        </w:numPr>
      </w:pPr>
      <w:r>
        <w:t>Der</w:t>
      </w:r>
      <w:r w:rsidR="003A2039" w:rsidRPr="003A2039">
        <w:t xml:space="preserve"> „POS-Tagger“</w:t>
      </w:r>
      <w:r w:rsidR="00F41636">
        <w:t>,</w:t>
      </w:r>
      <w:r w:rsidR="003A2039" w:rsidRPr="003A2039">
        <w:t xml:space="preserve"> auch „Part-Of-Speech-Tagger“ genannt</w:t>
      </w:r>
      <w:r w:rsidR="00F41636">
        <w:t xml:space="preserve">, analysiert einen Text und tagged die einzelnen </w:t>
      </w:r>
      <w:r>
        <w:t>Wörter, unter Berücksichtigung dessen Definition und der im Kontext angrenzenden Wörter.</w:t>
      </w:r>
    </w:p>
    <w:p w:rsidR="00F41636" w:rsidRDefault="00F41636" w:rsidP="003A2039">
      <w:pPr>
        <w:pStyle w:val="berschrift51"/>
        <w:numPr>
          <w:ilvl w:val="0"/>
          <w:numId w:val="0"/>
        </w:numPr>
      </w:pPr>
    </w:p>
    <w:p w:rsidR="00C01839" w:rsidRDefault="00C01839" w:rsidP="003A2039">
      <w:pPr>
        <w:pStyle w:val="berschrift51"/>
      </w:pPr>
      <w:r>
        <w:t>Parser</w:t>
      </w:r>
    </w:p>
    <w:p w:rsidR="00C01839" w:rsidRDefault="00C01839" w:rsidP="00C01839">
      <w:pPr>
        <w:pStyle w:val="berschrift51"/>
        <w:numPr>
          <w:ilvl w:val="0"/>
          <w:numId w:val="0"/>
        </w:numPr>
      </w:pPr>
      <w:r>
        <w:t xml:space="preserve">Der Parser bietet 3 verschieden Ausgaben. Einen „POS-tagged“, einen </w:t>
      </w:r>
      <w:r w:rsidR="00C35C2C">
        <w:t>„</w:t>
      </w:r>
      <w:r>
        <w:t>grammatik</w:t>
      </w:r>
      <w:r>
        <w:t>a</w:t>
      </w:r>
      <w:r>
        <w:t>lisch strukturierten</w:t>
      </w:r>
      <w:r w:rsidR="00C35C2C">
        <w:t>“</w:t>
      </w:r>
      <w:r>
        <w:t xml:space="preserve"> und einen „</w:t>
      </w:r>
      <w:r w:rsidR="00D80BC6">
        <w:t>T</w:t>
      </w:r>
      <w:r>
        <w:t>yp</w:t>
      </w:r>
      <w:r w:rsidR="00D80BC6">
        <w:t>abhängigkeiten-</w:t>
      </w:r>
      <w:r>
        <w:t>repräsentierenden“ Text</w:t>
      </w:r>
      <w:r w:rsidR="00C35C2C">
        <w:t>.</w:t>
      </w:r>
    </w:p>
    <w:p w:rsidR="00C35C2C" w:rsidRDefault="00C35C2C" w:rsidP="00C35C2C">
      <w:pPr>
        <w:pStyle w:val="berschrift51"/>
        <w:numPr>
          <w:ilvl w:val="0"/>
          <w:numId w:val="0"/>
        </w:numPr>
      </w:pPr>
      <w:r>
        <w:lastRenderedPageBreak/>
        <w:t xml:space="preserve">Bsps: </w:t>
      </w:r>
    </w:p>
    <w:p w:rsidR="00F24E10" w:rsidRPr="00F24E10" w:rsidRDefault="00C35C2C" w:rsidP="00C35C2C">
      <w:pPr>
        <w:pStyle w:val="HTMLVorformatiert"/>
        <w:numPr>
          <w:ilvl w:val="0"/>
          <w:numId w:val="14"/>
        </w:numPr>
        <w:shd w:val="clear" w:color="auto" w:fill="FFFFFF"/>
        <w:spacing w:line="240" w:lineRule="atLeast"/>
        <w:rPr>
          <w:rFonts w:ascii="Palatino Linotype" w:hAnsi="Palatino Linotype"/>
          <w:color w:val="000000"/>
          <w:sz w:val="22"/>
          <w:szCs w:val="22"/>
          <w:lang w:val="en-US"/>
        </w:rPr>
      </w:pPr>
      <w:r w:rsidRPr="00F24E10">
        <w:rPr>
          <w:rFonts w:ascii="Palatino Linotype" w:hAnsi="Palatino Linotype"/>
          <w:sz w:val="22"/>
          <w:szCs w:val="22"/>
          <w:lang w:val="en-US"/>
        </w:rPr>
        <w:t xml:space="preserve">„POS-tagged“: </w:t>
      </w:r>
    </w:p>
    <w:p w:rsidR="00C35C2C" w:rsidRPr="00F24E10" w:rsidRDefault="00C35C2C" w:rsidP="00F24E10">
      <w:pPr>
        <w:ind w:firstLine="708"/>
        <w:rPr>
          <w:lang w:val="en-US"/>
        </w:rPr>
      </w:pPr>
      <w:r w:rsidRPr="00F24E10">
        <w:rPr>
          <w:lang w:val="en-US"/>
        </w:rPr>
        <w:t>The/DT strongest/JJS rain/NN ever/RB recorded/VBN in/IN I</w:t>
      </w:r>
      <w:r w:rsidRPr="00F24E10">
        <w:rPr>
          <w:lang w:val="en-US"/>
        </w:rPr>
        <w:t>n</w:t>
      </w:r>
      <w:r w:rsidRPr="00F24E10">
        <w:rPr>
          <w:lang w:val="en-US"/>
        </w:rPr>
        <w:t>dia/NNP</w:t>
      </w:r>
    </w:p>
    <w:p w:rsidR="00C35C2C" w:rsidRPr="00F24E10" w:rsidRDefault="00C35C2C" w:rsidP="00C35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08"/>
        <w:jc w:val="left"/>
        <w:rPr>
          <w:rFonts w:cs="Courier New"/>
          <w:color w:val="000000"/>
          <w:szCs w:val="22"/>
          <w:lang w:val="en-US"/>
        </w:rPr>
      </w:pPr>
      <w:r w:rsidRPr="00F24E10">
        <w:rPr>
          <w:rFonts w:cs="Courier New"/>
          <w:color w:val="000000"/>
          <w:szCs w:val="22"/>
          <w:lang w:val="en-US"/>
        </w:rPr>
        <w:t>shut/VBD down/RP the/DT financial/JJ hub/NN of/IN Mumbai/NNP ,/,</w:t>
      </w:r>
    </w:p>
    <w:p w:rsidR="00C35C2C" w:rsidRPr="00F24E10" w:rsidRDefault="00C35C2C" w:rsidP="00C35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08"/>
        <w:jc w:val="left"/>
        <w:rPr>
          <w:rFonts w:cs="Courier New"/>
          <w:color w:val="000000"/>
          <w:szCs w:val="22"/>
          <w:lang w:val="en-US"/>
        </w:rPr>
      </w:pPr>
      <w:r w:rsidRPr="00F24E10">
        <w:rPr>
          <w:rFonts w:cs="Courier New"/>
          <w:color w:val="000000"/>
          <w:szCs w:val="22"/>
          <w:lang w:val="en-US"/>
        </w:rPr>
        <w:t>snapped/VBD communication/NN lines/NNS ,/, closed/VBD airports/NNS</w:t>
      </w:r>
    </w:p>
    <w:p w:rsidR="00C35C2C" w:rsidRPr="00F24E10" w:rsidRDefault="00C35C2C" w:rsidP="00C35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08"/>
        <w:jc w:val="left"/>
        <w:rPr>
          <w:rFonts w:cs="Courier New"/>
          <w:color w:val="000000"/>
          <w:szCs w:val="22"/>
          <w:lang w:val="en-US"/>
        </w:rPr>
      </w:pPr>
      <w:r w:rsidRPr="00F24E10">
        <w:rPr>
          <w:rFonts w:cs="Courier New"/>
          <w:color w:val="000000"/>
          <w:szCs w:val="22"/>
          <w:lang w:val="en-US"/>
        </w:rPr>
        <w:t>and/CC forced/VBD thousands/NNS of/IN people/NNS to/TO sleep/VB in/IN</w:t>
      </w:r>
    </w:p>
    <w:p w:rsidR="00C35C2C" w:rsidRPr="00F24E10" w:rsidRDefault="00C35C2C" w:rsidP="00C35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08"/>
        <w:jc w:val="left"/>
        <w:rPr>
          <w:rFonts w:cs="Courier New"/>
          <w:color w:val="000000"/>
          <w:szCs w:val="22"/>
          <w:lang w:val="en-US"/>
        </w:rPr>
      </w:pPr>
      <w:r w:rsidRPr="00F24E10">
        <w:rPr>
          <w:rFonts w:cs="Courier New"/>
          <w:color w:val="000000"/>
          <w:szCs w:val="22"/>
          <w:lang w:val="en-US"/>
        </w:rPr>
        <w:t>their/PRP$ offices/NNS or/CC walk/VB home/NN during/IN the/DT night/NN</w:t>
      </w:r>
    </w:p>
    <w:p w:rsidR="00C35C2C" w:rsidRPr="00F24E10" w:rsidRDefault="00C35C2C" w:rsidP="00C35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08"/>
        <w:jc w:val="left"/>
        <w:rPr>
          <w:rFonts w:cs="Courier New"/>
          <w:color w:val="000000"/>
          <w:szCs w:val="22"/>
          <w:lang w:val="en-US"/>
        </w:rPr>
      </w:pPr>
      <w:r w:rsidRPr="00F24E10">
        <w:rPr>
          <w:rFonts w:cs="Courier New"/>
          <w:color w:val="000000"/>
          <w:szCs w:val="22"/>
          <w:lang w:val="en-US"/>
        </w:rPr>
        <w:t xml:space="preserve">,/, officials/NNS said/VBD today/NN ./. </w:t>
      </w:r>
    </w:p>
    <w:p w:rsidR="00C35C2C" w:rsidRPr="00F24E10" w:rsidRDefault="00C35C2C" w:rsidP="00C35C2C">
      <w:pPr>
        <w:pStyle w:val="HTMLVorformatiert"/>
        <w:shd w:val="clear" w:color="auto" w:fill="FFFFFF"/>
        <w:spacing w:line="240" w:lineRule="atLeast"/>
        <w:ind w:left="720"/>
        <w:rPr>
          <w:rFonts w:ascii="Palatino Linotype" w:hAnsi="Palatino Linotype"/>
          <w:color w:val="000000"/>
          <w:sz w:val="18"/>
          <w:szCs w:val="18"/>
        </w:rPr>
      </w:pPr>
    </w:p>
    <w:p w:rsidR="00C35C2C" w:rsidRPr="00F24E10" w:rsidRDefault="00C35C2C" w:rsidP="00C35C2C">
      <w:pPr>
        <w:pStyle w:val="HTMLVorformatiert"/>
        <w:numPr>
          <w:ilvl w:val="0"/>
          <w:numId w:val="14"/>
        </w:numPr>
        <w:shd w:val="clear" w:color="auto" w:fill="FFFFFF"/>
        <w:spacing w:line="240" w:lineRule="atLeast"/>
        <w:rPr>
          <w:rFonts w:ascii="Palatino Linotype" w:hAnsi="Palatino Linotype"/>
          <w:color w:val="000000"/>
          <w:sz w:val="18"/>
          <w:szCs w:val="18"/>
        </w:rPr>
      </w:pPr>
      <w:r w:rsidRPr="00F24E10">
        <w:rPr>
          <w:rFonts w:ascii="Palatino Linotype" w:hAnsi="Palatino Linotype"/>
        </w:rPr>
        <w:t xml:space="preserve">„Grammatikalisch strukturiert“: </w:t>
      </w:r>
    </w:p>
    <w:p w:rsidR="00C35C2C" w:rsidRPr="00F24E10" w:rsidRDefault="00C35C2C" w:rsidP="00C35C2C">
      <w:pPr>
        <w:pStyle w:val="HTMLVorformatiert"/>
        <w:shd w:val="clear" w:color="auto" w:fill="FFFFFF"/>
        <w:spacing w:line="240" w:lineRule="atLeast"/>
        <w:ind w:left="720"/>
        <w:rPr>
          <w:rFonts w:ascii="Palatino Linotype" w:hAnsi="Palatino Linotype"/>
          <w:color w:val="000000"/>
          <w:sz w:val="22"/>
          <w:szCs w:val="22"/>
        </w:rPr>
      </w:pPr>
      <w:r w:rsidRPr="00F24E10">
        <w:rPr>
          <w:rFonts w:ascii="Palatino Linotype" w:hAnsi="Palatino Linotype"/>
          <w:color w:val="000000"/>
          <w:sz w:val="22"/>
          <w:szCs w:val="22"/>
        </w:rPr>
        <w:t>(ROOT</w:t>
      </w:r>
    </w:p>
    <w:p w:rsidR="00C35C2C" w:rsidRPr="00F24E10" w:rsidRDefault="00C35C2C" w:rsidP="00412C43">
      <w:pPr>
        <w:pStyle w:val="Folgeabsatz"/>
        <w:rPr>
          <w:szCs w:val="22"/>
        </w:rPr>
      </w:pPr>
      <w:r w:rsidRPr="00F24E10">
        <w:rPr>
          <w:szCs w:val="22"/>
        </w:rPr>
        <w:t xml:space="preserve">  (S</w:t>
      </w:r>
    </w:p>
    <w:p w:rsidR="00C35C2C" w:rsidRPr="00F24E10" w:rsidRDefault="00C35C2C" w:rsidP="00412C43">
      <w:pPr>
        <w:pStyle w:val="Folgeabsatz"/>
        <w:rPr>
          <w:szCs w:val="22"/>
        </w:rPr>
      </w:pPr>
      <w:r w:rsidRPr="00F24E10">
        <w:rPr>
          <w:szCs w:val="22"/>
        </w:rPr>
        <w:t xml:space="preserve">    (S</w:t>
      </w:r>
    </w:p>
    <w:p w:rsidR="00C35C2C" w:rsidRPr="00F24E10" w:rsidRDefault="00C35C2C" w:rsidP="00412C43">
      <w:pPr>
        <w:pStyle w:val="Folgeabsatz"/>
        <w:rPr>
          <w:szCs w:val="22"/>
        </w:rPr>
      </w:pPr>
      <w:r w:rsidRPr="00F24E10">
        <w:rPr>
          <w:szCs w:val="22"/>
        </w:rPr>
        <w:t xml:space="preserve">      (NP</w:t>
      </w:r>
    </w:p>
    <w:p w:rsidR="00C35C2C" w:rsidRPr="00F24E10" w:rsidRDefault="00C35C2C" w:rsidP="00412C43">
      <w:pPr>
        <w:pStyle w:val="Folgeabsatz"/>
        <w:rPr>
          <w:szCs w:val="22"/>
          <w:lang w:val="en-US"/>
        </w:rPr>
      </w:pPr>
      <w:r w:rsidRPr="00F24E10">
        <w:rPr>
          <w:szCs w:val="22"/>
        </w:rPr>
        <w:t xml:space="preserve">        </w:t>
      </w:r>
      <w:r w:rsidRPr="00F24E10">
        <w:rPr>
          <w:szCs w:val="22"/>
          <w:lang w:val="en-US"/>
        </w:rPr>
        <w:t>(NP (DT The) (JJS strongest) (NN rain))</w:t>
      </w:r>
    </w:p>
    <w:p w:rsidR="00C35C2C" w:rsidRPr="00F24E10" w:rsidRDefault="00C35C2C" w:rsidP="00412C43">
      <w:pPr>
        <w:pStyle w:val="Folgeabsatz"/>
        <w:rPr>
          <w:szCs w:val="22"/>
          <w:lang w:val="en-US"/>
        </w:rPr>
      </w:pPr>
      <w:r w:rsidRPr="00F24E10">
        <w:rPr>
          <w:szCs w:val="22"/>
          <w:lang w:val="en-US"/>
        </w:rPr>
        <w:t xml:space="preserve">        (VP</w:t>
      </w:r>
    </w:p>
    <w:p w:rsidR="00C35C2C" w:rsidRPr="00F24E10" w:rsidRDefault="00C35C2C" w:rsidP="00412C43">
      <w:pPr>
        <w:pStyle w:val="Folgeabsatz"/>
        <w:rPr>
          <w:szCs w:val="22"/>
          <w:lang w:val="en-US"/>
        </w:rPr>
      </w:pPr>
      <w:r w:rsidRPr="00F24E10">
        <w:rPr>
          <w:szCs w:val="22"/>
          <w:lang w:val="en-US"/>
        </w:rPr>
        <w:t xml:space="preserve">          (ADVP (RB ever))</w:t>
      </w:r>
    </w:p>
    <w:p w:rsidR="00C35C2C" w:rsidRPr="00F24E10" w:rsidRDefault="00C35C2C" w:rsidP="00412C43">
      <w:pPr>
        <w:pStyle w:val="Folgeabsatz"/>
        <w:rPr>
          <w:szCs w:val="22"/>
          <w:lang w:val="en-US"/>
        </w:rPr>
      </w:pPr>
      <w:r w:rsidRPr="00F24E10">
        <w:rPr>
          <w:szCs w:val="22"/>
          <w:lang w:val="en-US"/>
        </w:rPr>
        <w:t xml:space="preserve">          (VBN recorded)</w:t>
      </w:r>
    </w:p>
    <w:p w:rsidR="00C35C2C" w:rsidRPr="00F24E10" w:rsidRDefault="00C35C2C" w:rsidP="00412C43">
      <w:pPr>
        <w:pStyle w:val="Folgeabsatz"/>
        <w:rPr>
          <w:szCs w:val="22"/>
          <w:lang w:val="en-US"/>
        </w:rPr>
      </w:pPr>
      <w:r w:rsidRPr="00F24E10">
        <w:rPr>
          <w:szCs w:val="22"/>
          <w:lang w:val="en-US"/>
        </w:rPr>
        <w:t xml:space="preserve">          (PP (IN in)</w:t>
      </w:r>
    </w:p>
    <w:p w:rsidR="00C35C2C" w:rsidRPr="00F24E10" w:rsidRDefault="00C35C2C" w:rsidP="00412C43">
      <w:pPr>
        <w:pStyle w:val="Folgeabsatz"/>
        <w:rPr>
          <w:szCs w:val="22"/>
          <w:lang w:val="en-US"/>
        </w:rPr>
      </w:pPr>
      <w:r w:rsidRPr="00F24E10">
        <w:rPr>
          <w:szCs w:val="22"/>
          <w:lang w:val="en-US"/>
        </w:rPr>
        <w:t xml:space="preserve">            (NP (NNP India)))))</w:t>
      </w:r>
    </w:p>
    <w:p w:rsidR="00C35C2C" w:rsidRPr="00F24E10" w:rsidRDefault="00C35C2C" w:rsidP="00412C43">
      <w:pPr>
        <w:pStyle w:val="Folgeabsatz"/>
        <w:rPr>
          <w:szCs w:val="22"/>
        </w:rPr>
      </w:pPr>
      <w:r w:rsidRPr="00F24E10">
        <w:rPr>
          <w:szCs w:val="22"/>
          <w:lang w:val="en-US"/>
        </w:rPr>
        <w:t xml:space="preserve">      </w:t>
      </w:r>
      <w:r w:rsidRPr="00F24E10">
        <w:rPr>
          <w:szCs w:val="22"/>
        </w:rPr>
        <w:t>(VP</w:t>
      </w:r>
    </w:p>
    <w:p w:rsidR="00C35C2C" w:rsidRPr="00F24E10" w:rsidRDefault="00C35C2C" w:rsidP="00412C43">
      <w:pPr>
        <w:pStyle w:val="Folgeabsatz"/>
        <w:rPr>
          <w:szCs w:val="22"/>
          <w:lang w:val="en-US"/>
        </w:rPr>
      </w:pPr>
      <w:r w:rsidRPr="00F24E10">
        <w:rPr>
          <w:szCs w:val="22"/>
          <w:lang w:val="en-US"/>
        </w:rPr>
        <w:t xml:space="preserve">        (VP (VBD shut)</w:t>
      </w:r>
    </w:p>
    <w:p w:rsidR="00C35C2C" w:rsidRPr="00F24E10" w:rsidRDefault="00C35C2C" w:rsidP="00412C43">
      <w:pPr>
        <w:pStyle w:val="Folgeabsatz"/>
        <w:rPr>
          <w:szCs w:val="22"/>
          <w:lang w:val="en-US"/>
        </w:rPr>
      </w:pPr>
      <w:r w:rsidRPr="00F24E10">
        <w:rPr>
          <w:szCs w:val="22"/>
          <w:lang w:val="en-US"/>
        </w:rPr>
        <w:t xml:space="preserve">          (PRT (RP down))</w:t>
      </w:r>
    </w:p>
    <w:p w:rsidR="00C35C2C" w:rsidRPr="00F24E10" w:rsidRDefault="00C35C2C" w:rsidP="00412C43">
      <w:pPr>
        <w:pStyle w:val="Folgeabsatz"/>
        <w:rPr>
          <w:szCs w:val="22"/>
          <w:lang w:val="en-US"/>
        </w:rPr>
      </w:pPr>
      <w:r w:rsidRPr="00F24E10">
        <w:rPr>
          <w:szCs w:val="22"/>
          <w:lang w:val="en-US"/>
        </w:rPr>
        <w:t xml:space="preserve">          (NP</w:t>
      </w:r>
    </w:p>
    <w:p w:rsidR="00C35C2C" w:rsidRPr="00F24E10" w:rsidRDefault="00C35C2C" w:rsidP="00412C43">
      <w:pPr>
        <w:pStyle w:val="Folgeabsatz"/>
        <w:rPr>
          <w:szCs w:val="22"/>
          <w:lang w:val="en-US"/>
        </w:rPr>
      </w:pPr>
      <w:r w:rsidRPr="00F24E10">
        <w:rPr>
          <w:szCs w:val="22"/>
          <w:lang w:val="en-US"/>
        </w:rPr>
        <w:t xml:space="preserve">            (NP (DT the) (JJ financial) (NN hub))</w:t>
      </w:r>
    </w:p>
    <w:p w:rsidR="00C35C2C" w:rsidRPr="00F24E10" w:rsidRDefault="00C35C2C" w:rsidP="00412C43">
      <w:pPr>
        <w:pStyle w:val="Folgeabsatz"/>
        <w:rPr>
          <w:szCs w:val="22"/>
          <w:lang w:val="en-US"/>
        </w:rPr>
      </w:pPr>
      <w:r w:rsidRPr="00F24E10">
        <w:rPr>
          <w:szCs w:val="22"/>
          <w:lang w:val="en-US"/>
        </w:rPr>
        <w:t xml:space="preserve">            (PP (IN of)</w:t>
      </w:r>
    </w:p>
    <w:p w:rsidR="00C35C2C" w:rsidRPr="00F24E10" w:rsidRDefault="00C35C2C" w:rsidP="00412C43">
      <w:pPr>
        <w:pStyle w:val="Folgeabsatz"/>
        <w:rPr>
          <w:szCs w:val="22"/>
          <w:lang w:val="en-US"/>
        </w:rPr>
      </w:pPr>
      <w:r w:rsidRPr="00F24E10">
        <w:rPr>
          <w:szCs w:val="22"/>
          <w:lang w:val="en-US"/>
        </w:rPr>
        <w:t xml:space="preserve">              (NP (NNP Mumbai)))))</w:t>
      </w:r>
    </w:p>
    <w:p w:rsidR="00C35C2C" w:rsidRPr="00F24E10" w:rsidRDefault="00C35C2C" w:rsidP="00412C43">
      <w:pPr>
        <w:pStyle w:val="Folgeabsatz"/>
        <w:rPr>
          <w:szCs w:val="22"/>
          <w:lang w:val="en-US"/>
        </w:rPr>
      </w:pPr>
      <w:r w:rsidRPr="00F24E10">
        <w:rPr>
          <w:szCs w:val="22"/>
          <w:lang w:val="en-US"/>
        </w:rPr>
        <w:t xml:space="preserve">        (, ,)</w:t>
      </w:r>
    </w:p>
    <w:p w:rsidR="00C35C2C" w:rsidRPr="00F24E10" w:rsidRDefault="00C35C2C" w:rsidP="00412C43">
      <w:pPr>
        <w:pStyle w:val="Folgeabsatz"/>
        <w:rPr>
          <w:szCs w:val="22"/>
          <w:lang w:val="en-US"/>
        </w:rPr>
      </w:pPr>
      <w:r w:rsidRPr="00F24E10">
        <w:rPr>
          <w:szCs w:val="22"/>
          <w:lang w:val="en-US"/>
        </w:rPr>
        <w:t xml:space="preserve">        (VP (VBD snapped)</w:t>
      </w:r>
    </w:p>
    <w:p w:rsidR="00C35C2C" w:rsidRPr="00F24E10" w:rsidRDefault="00C35C2C" w:rsidP="00412C43">
      <w:pPr>
        <w:pStyle w:val="Folgeabsatz"/>
        <w:rPr>
          <w:szCs w:val="22"/>
          <w:lang w:val="en-US"/>
        </w:rPr>
      </w:pPr>
      <w:r w:rsidRPr="00F24E10">
        <w:rPr>
          <w:szCs w:val="22"/>
          <w:lang w:val="en-US"/>
        </w:rPr>
        <w:t xml:space="preserve">          (NP (NN communication) (NNS lines)))</w:t>
      </w:r>
    </w:p>
    <w:p w:rsidR="00C35C2C" w:rsidRPr="00F24E10" w:rsidRDefault="00C35C2C" w:rsidP="00412C43">
      <w:pPr>
        <w:pStyle w:val="Folgeabsatz"/>
        <w:rPr>
          <w:szCs w:val="22"/>
          <w:lang w:val="en-US"/>
        </w:rPr>
      </w:pPr>
      <w:r w:rsidRPr="00F24E10">
        <w:rPr>
          <w:szCs w:val="22"/>
          <w:lang w:val="en-US"/>
        </w:rPr>
        <w:t xml:space="preserve">        (, ,)</w:t>
      </w:r>
    </w:p>
    <w:p w:rsidR="00C35C2C" w:rsidRPr="00F24E10" w:rsidRDefault="00C35C2C" w:rsidP="00412C43">
      <w:pPr>
        <w:pStyle w:val="Folgeabsatz"/>
        <w:rPr>
          <w:szCs w:val="22"/>
          <w:lang w:val="en-US"/>
        </w:rPr>
      </w:pPr>
      <w:r w:rsidRPr="00F24E10">
        <w:rPr>
          <w:szCs w:val="22"/>
          <w:lang w:val="en-US"/>
        </w:rPr>
        <w:t xml:space="preserve">        (VP (VBD closed)</w:t>
      </w:r>
    </w:p>
    <w:p w:rsidR="00C35C2C" w:rsidRPr="00F24E10" w:rsidRDefault="00C35C2C" w:rsidP="00412C43">
      <w:pPr>
        <w:pStyle w:val="Folgeabsatz"/>
        <w:rPr>
          <w:szCs w:val="22"/>
          <w:lang w:val="en-US"/>
        </w:rPr>
      </w:pPr>
      <w:r w:rsidRPr="00F24E10">
        <w:rPr>
          <w:szCs w:val="22"/>
          <w:lang w:val="en-US"/>
        </w:rPr>
        <w:t xml:space="preserve">          (NP (NNS airports)))</w:t>
      </w:r>
    </w:p>
    <w:p w:rsidR="00C35C2C" w:rsidRPr="00F24E10" w:rsidRDefault="00C35C2C" w:rsidP="00412C43">
      <w:pPr>
        <w:pStyle w:val="Folgeabsatz"/>
        <w:rPr>
          <w:szCs w:val="22"/>
          <w:lang w:val="en-US"/>
        </w:rPr>
      </w:pPr>
      <w:r w:rsidRPr="00F24E10">
        <w:rPr>
          <w:szCs w:val="22"/>
          <w:lang w:val="en-US"/>
        </w:rPr>
        <w:t xml:space="preserve">        (CC and)</w:t>
      </w:r>
    </w:p>
    <w:p w:rsidR="00C35C2C" w:rsidRPr="00F24E10" w:rsidRDefault="00C35C2C" w:rsidP="00412C43">
      <w:pPr>
        <w:pStyle w:val="Folgeabsatz"/>
        <w:rPr>
          <w:szCs w:val="22"/>
          <w:lang w:val="en-US"/>
        </w:rPr>
      </w:pPr>
      <w:r w:rsidRPr="00F24E10">
        <w:rPr>
          <w:szCs w:val="22"/>
          <w:lang w:val="en-US"/>
        </w:rPr>
        <w:t xml:space="preserve">        (VP (VBD forced)</w:t>
      </w:r>
    </w:p>
    <w:p w:rsidR="00C35C2C" w:rsidRPr="00F24E10" w:rsidRDefault="00C35C2C" w:rsidP="00412C43">
      <w:pPr>
        <w:pStyle w:val="Folgeabsatz"/>
        <w:rPr>
          <w:szCs w:val="22"/>
          <w:lang w:val="en-US"/>
        </w:rPr>
      </w:pPr>
      <w:r w:rsidRPr="00F24E10">
        <w:rPr>
          <w:szCs w:val="22"/>
          <w:lang w:val="en-US"/>
        </w:rPr>
        <w:lastRenderedPageBreak/>
        <w:t xml:space="preserve">          (NP</w:t>
      </w:r>
    </w:p>
    <w:p w:rsidR="00C35C2C" w:rsidRPr="00F24E10" w:rsidRDefault="00C35C2C" w:rsidP="00412C43">
      <w:pPr>
        <w:pStyle w:val="Folgeabsatz"/>
        <w:rPr>
          <w:szCs w:val="22"/>
          <w:lang w:val="en-US"/>
        </w:rPr>
      </w:pPr>
      <w:r w:rsidRPr="00F24E10">
        <w:rPr>
          <w:szCs w:val="22"/>
          <w:lang w:val="en-US"/>
        </w:rPr>
        <w:t xml:space="preserve">            (NP (NNS thousands))</w:t>
      </w:r>
    </w:p>
    <w:p w:rsidR="00C35C2C" w:rsidRPr="00F24E10" w:rsidRDefault="00C35C2C" w:rsidP="00412C43">
      <w:pPr>
        <w:pStyle w:val="Folgeabsatz"/>
        <w:rPr>
          <w:szCs w:val="22"/>
          <w:lang w:val="en-US"/>
        </w:rPr>
      </w:pPr>
      <w:r w:rsidRPr="00F24E10">
        <w:rPr>
          <w:szCs w:val="22"/>
          <w:lang w:val="en-US"/>
        </w:rPr>
        <w:t xml:space="preserve">            (PP (IN of)</w:t>
      </w:r>
    </w:p>
    <w:p w:rsidR="00C35C2C" w:rsidRPr="00F24E10" w:rsidRDefault="00C35C2C" w:rsidP="00412C43">
      <w:pPr>
        <w:pStyle w:val="Folgeabsatz"/>
        <w:rPr>
          <w:szCs w:val="22"/>
          <w:lang w:val="en-US"/>
        </w:rPr>
      </w:pPr>
      <w:r w:rsidRPr="00F24E10">
        <w:rPr>
          <w:szCs w:val="22"/>
          <w:lang w:val="en-US"/>
        </w:rPr>
        <w:t xml:space="preserve">              (NP (NNS people))))</w:t>
      </w:r>
    </w:p>
    <w:p w:rsidR="00C35C2C" w:rsidRPr="00F24E10" w:rsidRDefault="00C35C2C" w:rsidP="00412C43">
      <w:pPr>
        <w:pStyle w:val="Folgeabsatz"/>
        <w:rPr>
          <w:szCs w:val="22"/>
          <w:lang w:val="en-US"/>
        </w:rPr>
      </w:pPr>
      <w:r w:rsidRPr="00F24E10">
        <w:rPr>
          <w:szCs w:val="22"/>
          <w:lang w:val="en-US"/>
        </w:rPr>
        <w:t xml:space="preserve">          (S</w:t>
      </w:r>
    </w:p>
    <w:p w:rsidR="00C35C2C" w:rsidRPr="00F24E10" w:rsidRDefault="00C35C2C" w:rsidP="00412C43">
      <w:pPr>
        <w:pStyle w:val="Folgeabsatz"/>
        <w:rPr>
          <w:szCs w:val="22"/>
          <w:lang w:val="en-US"/>
        </w:rPr>
      </w:pPr>
      <w:r w:rsidRPr="00F24E10">
        <w:rPr>
          <w:szCs w:val="22"/>
          <w:lang w:val="en-US"/>
        </w:rPr>
        <w:t xml:space="preserve">            (VP (TO to)</w:t>
      </w:r>
    </w:p>
    <w:p w:rsidR="00C35C2C" w:rsidRPr="00F24E10" w:rsidRDefault="00C35C2C" w:rsidP="00412C43">
      <w:pPr>
        <w:pStyle w:val="Folgeabsatz"/>
        <w:rPr>
          <w:szCs w:val="22"/>
          <w:lang w:val="en-US"/>
        </w:rPr>
      </w:pPr>
      <w:r w:rsidRPr="00F24E10">
        <w:rPr>
          <w:szCs w:val="22"/>
          <w:lang w:val="en-US"/>
        </w:rPr>
        <w:t xml:space="preserve">              (VP</w:t>
      </w:r>
    </w:p>
    <w:p w:rsidR="00C35C2C" w:rsidRPr="00F24E10" w:rsidRDefault="00C35C2C" w:rsidP="00412C43">
      <w:pPr>
        <w:pStyle w:val="Folgeabsatz"/>
        <w:rPr>
          <w:szCs w:val="22"/>
          <w:lang w:val="en-US"/>
        </w:rPr>
      </w:pPr>
      <w:r w:rsidRPr="00F24E10">
        <w:rPr>
          <w:szCs w:val="22"/>
          <w:lang w:val="en-US"/>
        </w:rPr>
        <w:t xml:space="preserve">                (VP (VB sleep)</w:t>
      </w:r>
    </w:p>
    <w:p w:rsidR="00C35C2C" w:rsidRPr="00F24E10" w:rsidRDefault="00C35C2C" w:rsidP="00412C43">
      <w:pPr>
        <w:pStyle w:val="Folgeabsatz"/>
        <w:rPr>
          <w:szCs w:val="22"/>
          <w:lang w:val="en-US"/>
        </w:rPr>
      </w:pPr>
      <w:r w:rsidRPr="00F24E10">
        <w:rPr>
          <w:szCs w:val="22"/>
          <w:lang w:val="en-US"/>
        </w:rPr>
        <w:t xml:space="preserve">                  (PP (IN in)</w:t>
      </w:r>
    </w:p>
    <w:p w:rsidR="00C35C2C" w:rsidRPr="00F24E10" w:rsidRDefault="00C35C2C" w:rsidP="00412C43">
      <w:pPr>
        <w:pStyle w:val="Folgeabsatz"/>
        <w:rPr>
          <w:szCs w:val="22"/>
          <w:lang w:val="en-US"/>
        </w:rPr>
      </w:pPr>
      <w:r w:rsidRPr="00F24E10">
        <w:rPr>
          <w:szCs w:val="22"/>
          <w:lang w:val="en-US"/>
        </w:rPr>
        <w:t xml:space="preserve">                    (NP (PRP$ their) (NNS offices))))</w:t>
      </w:r>
    </w:p>
    <w:p w:rsidR="00C35C2C" w:rsidRPr="00F24E10" w:rsidRDefault="00C35C2C" w:rsidP="00412C43">
      <w:pPr>
        <w:pStyle w:val="Folgeabsatz"/>
        <w:rPr>
          <w:szCs w:val="22"/>
          <w:lang w:val="en-US"/>
        </w:rPr>
      </w:pPr>
      <w:r w:rsidRPr="00F24E10">
        <w:rPr>
          <w:szCs w:val="22"/>
          <w:lang w:val="en-US"/>
        </w:rPr>
        <w:t xml:space="preserve">                (CC or)</w:t>
      </w:r>
    </w:p>
    <w:p w:rsidR="00C35C2C" w:rsidRPr="00F24E10" w:rsidRDefault="00C35C2C" w:rsidP="00412C43">
      <w:pPr>
        <w:pStyle w:val="Folgeabsatz"/>
        <w:rPr>
          <w:szCs w:val="22"/>
          <w:lang w:val="en-US"/>
        </w:rPr>
      </w:pPr>
      <w:r w:rsidRPr="00F24E10">
        <w:rPr>
          <w:szCs w:val="22"/>
          <w:lang w:val="en-US"/>
        </w:rPr>
        <w:t xml:space="preserve">                (VP (VB walk)</w:t>
      </w:r>
    </w:p>
    <w:p w:rsidR="00C35C2C" w:rsidRPr="00F24E10" w:rsidRDefault="00C35C2C" w:rsidP="00412C43">
      <w:pPr>
        <w:pStyle w:val="Folgeabsatz"/>
        <w:rPr>
          <w:szCs w:val="22"/>
          <w:lang w:val="en-US"/>
        </w:rPr>
      </w:pPr>
      <w:r w:rsidRPr="00F24E10">
        <w:rPr>
          <w:szCs w:val="22"/>
          <w:lang w:val="en-US"/>
        </w:rPr>
        <w:t xml:space="preserve">                  (NP (NN home))</w:t>
      </w:r>
    </w:p>
    <w:p w:rsidR="00C35C2C" w:rsidRPr="00F24E10" w:rsidRDefault="00C35C2C" w:rsidP="00412C43">
      <w:pPr>
        <w:pStyle w:val="Folgeabsatz"/>
        <w:rPr>
          <w:szCs w:val="22"/>
          <w:lang w:val="en-US"/>
        </w:rPr>
      </w:pPr>
      <w:r w:rsidRPr="00F24E10">
        <w:rPr>
          <w:szCs w:val="22"/>
          <w:lang w:val="en-US"/>
        </w:rPr>
        <w:t xml:space="preserve">                  (PP (IN during)</w:t>
      </w:r>
    </w:p>
    <w:p w:rsidR="00C35C2C" w:rsidRPr="00F24E10" w:rsidRDefault="00C35C2C" w:rsidP="00412C43">
      <w:pPr>
        <w:pStyle w:val="Folgeabsatz"/>
        <w:rPr>
          <w:szCs w:val="22"/>
          <w:lang w:val="en-US"/>
        </w:rPr>
      </w:pPr>
      <w:r w:rsidRPr="00F24E10">
        <w:rPr>
          <w:szCs w:val="22"/>
          <w:lang w:val="en-US"/>
        </w:rPr>
        <w:t xml:space="preserve">                    (NP (DT the) (NN night))))))))))</w:t>
      </w:r>
    </w:p>
    <w:p w:rsidR="00C35C2C" w:rsidRPr="00F24E10" w:rsidRDefault="00C35C2C" w:rsidP="00412C43">
      <w:pPr>
        <w:pStyle w:val="Folgeabsatz"/>
        <w:rPr>
          <w:szCs w:val="22"/>
          <w:lang w:val="en-US"/>
        </w:rPr>
      </w:pPr>
      <w:r w:rsidRPr="00F24E10">
        <w:rPr>
          <w:szCs w:val="22"/>
          <w:lang w:val="en-US"/>
        </w:rPr>
        <w:t xml:space="preserve">    (, ,)</w:t>
      </w:r>
    </w:p>
    <w:p w:rsidR="00C35C2C" w:rsidRPr="00F24E10" w:rsidRDefault="00C35C2C" w:rsidP="00412C43">
      <w:pPr>
        <w:pStyle w:val="Folgeabsatz"/>
        <w:rPr>
          <w:szCs w:val="22"/>
          <w:lang w:val="en-US"/>
        </w:rPr>
      </w:pPr>
      <w:r w:rsidRPr="00F24E10">
        <w:rPr>
          <w:szCs w:val="22"/>
          <w:lang w:val="en-US"/>
        </w:rPr>
        <w:t xml:space="preserve">    (NP (NNS officials))</w:t>
      </w:r>
    </w:p>
    <w:p w:rsidR="00C35C2C" w:rsidRPr="00F24E10" w:rsidRDefault="00C35C2C" w:rsidP="00412C43">
      <w:pPr>
        <w:pStyle w:val="Folgeabsatz"/>
        <w:rPr>
          <w:szCs w:val="22"/>
          <w:lang w:val="en-US"/>
        </w:rPr>
      </w:pPr>
      <w:r w:rsidRPr="00F24E10">
        <w:rPr>
          <w:szCs w:val="22"/>
          <w:lang w:val="en-US"/>
        </w:rPr>
        <w:t xml:space="preserve">    (VP (VBD said)</w:t>
      </w:r>
    </w:p>
    <w:p w:rsidR="00C35C2C" w:rsidRPr="00F24E10" w:rsidRDefault="00C35C2C" w:rsidP="00412C43">
      <w:pPr>
        <w:pStyle w:val="Folgeabsatz"/>
        <w:rPr>
          <w:szCs w:val="22"/>
        </w:rPr>
      </w:pPr>
      <w:r w:rsidRPr="00F24E10">
        <w:rPr>
          <w:szCs w:val="22"/>
          <w:lang w:val="en-US"/>
        </w:rPr>
        <w:t xml:space="preserve">      </w:t>
      </w:r>
      <w:r w:rsidRPr="00F24E10">
        <w:rPr>
          <w:szCs w:val="22"/>
        </w:rPr>
        <w:t>(NP-TMP (NN today)))</w:t>
      </w:r>
    </w:p>
    <w:p w:rsidR="00C35C2C" w:rsidRPr="00F24E10" w:rsidRDefault="00C35C2C" w:rsidP="00412C43">
      <w:pPr>
        <w:pStyle w:val="Folgeabsatz"/>
        <w:rPr>
          <w:szCs w:val="22"/>
        </w:rPr>
      </w:pPr>
      <w:r w:rsidRPr="00F24E10">
        <w:rPr>
          <w:szCs w:val="22"/>
        </w:rPr>
        <w:t xml:space="preserve">    (. .)))</w:t>
      </w:r>
    </w:p>
    <w:p w:rsidR="00C35C2C" w:rsidRDefault="00C35C2C" w:rsidP="00C35C2C">
      <w:pPr>
        <w:pStyle w:val="HTMLVorformatiert"/>
        <w:shd w:val="clear" w:color="auto" w:fill="FFFFFF"/>
        <w:spacing w:line="240" w:lineRule="atLeast"/>
        <w:rPr>
          <w:color w:val="000000"/>
          <w:sz w:val="18"/>
          <w:szCs w:val="18"/>
          <w:lang w:val="en-US"/>
        </w:rPr>
      </w:pPr>
    </w:p>
    <w:p w:rsidR="00C35C2C" w:rsidRPr="00412C43" w:rsidRDefault="00C35C2C" w:rsidP="00412C43">
      <w:pPr>
        <w:pStyle w:val="Folgeabsatz"/>
        <w:numPr>
          <w:ilvl w:val="0"/>
          <w:numId w:val="14"/>
        </w:numPr>
        <w:rPr>
          <w:color w:val="000000"/>
          <w:sz w:val="18"/>
          <w:szCs w:val="18"/>
          <w:lang w:val="en-US"/>
        </w:rPr>
      </w:pPr>
      <w:r>
        <w:t>„</w:t>
      </w:r>
      <w:r w:rsidR="00D80BC6">
        <w:t>Typabhängigkeiten-represäntierend</w:t>
      </w:r>
      <w:r>
        <w:t>“:</w:t>
      </w:r>
    </w:p>
    <w:p w:rsidR="00C35C2C" w:rsidRPr="00412C43" w:rsidRDefault="00C35C2C" w:rsidP="00412C43">
      <w:pPr>
        <w:pStyle w:val="Folgeabsatz"/>
        <w:rPr>
          <w:szCs w:val="22"/>
          <w:lang w:val="en-US"/>
        </w:rPr>
      </w:pPr>
      <w:r w:rsidRPr="00412C43">
        <w:rPr>
          <w:szCs w:val="22"/>
          <w:lang w:val="en-US"/>
        </w:rPr>
        <w:t>det(rain-3, The-1)</w:t>
      </w:r>
    </w:p>
    <w:p w:rsidR="00C35C2C" w:rsidRPr="00412C43" w:rsidRDefault="00C35C2C" w:rsidP="00412C43">
      <w:pPr>
        <w:pStyle w:val="Folgeabsatz"/>
        <w:rPr>
          <w:color w:val="000000"/>
          <w:szCs w:val="22"/>
          <w:lang w:val="en-US"/>
        </w:rPr>
      </w:pPr>
      <w:r w:rsidRPr="00412C43">
        <w:rPr>
          <w:color w:val="000000"/>
          <w:szCs w:val="22"/>
          <w:lang w:val="en-US"/>
        </w:rPr>
        <w:t>amod(rain-3, strongest-2)</w:t>
      </w:r>
    </w:p>
    <w:p w:rsidR="00C35C2C" w:rsidRPr="00412C43" w:rsidRDefault="00C35C2C" w:rsidP="00412C43">
      <w:pPr>
        <w:pStyle w:val="Folgeabsatz"/>
        <w:rPr>
          <w:color w:val="000000"/>
          <w:szCs w:val="22"/>
          <w:lang w:val="en-US"/>
        </w:rPr>
      </w:pPr>
      <w:r w:rsidRPr="00412C43">
        <w:rPr>
          <w:color w:val="000000"/>
          <w:szCs w:val="22"/>
          <w:lang w:val="en-US"/>
        </w:rPr>
        <w:t>nsubj(shut-8, rain-3)</w:t>
      </w:r>
    </w:p>
    <w:p w:rsidR="00C35C2C" w:rsidRPr="00412C43" w:rsidRDefault="00C35C2C" w:rsidP="00412C43">
      <w:pPr>
        <w:pStyle w:val="Folgeabsatz"/>
        <w:rPr>
          <w:color w:val="000000"/>
          <w:szCs w:val="22"/>
          <w:lang w:val="en-US"/>
        </w:rPr>
      </w:pPr>
      <w:r w:rsidRPr="00412C43">
        <w:rPr>
          <w:color w:val="000000"/>
          <w:szCs w:val="22"/>
          <w:lang w:val="en-US"/>
        </w:rPr>
        <w:t>nsubj(snapped-16, rain-3)</w:t>
      </w:r>
    </w:p>
    <w:p w:rsidR="00C35C2C" w:rsidRPr="00412C43" w:rsidRDefault="00C35C2C" w:rsidP="00412C43">
      <w:pPr>
        <w:pStyle w:val="Folgeabsatz"/>
        <w:rPr>
          <w:color w:val="000000"/>
          <w:szCs w:val="22"/>
          <w:lang w:val="en-US"/>
        </w:rPr>
      </w:pPr>
      <w:r w:rsidRPr="00412C43">
        <w:rPr>
          <w:color w:val="000000"/>
          <w:szCs w:val="22"/>
          <w:lang w:val="en-US"/>
        </w:rPr>
        <w:t>nsubj(closed-20, rain-3)</w:t>
      </w:r>
    </w:p>
    <w:p w:rsidR="00C35C2C" w:rsidRPr="00412C43" w:rsidRDefault="00C35C2C" w:rsidP="00412C43">
      <w:pPr>
        <w:pStyle w:val="Folgeabsatz"/>
        <w:rPr>
          <w:color w:val="000000"/>
          <w:szCs w:val="22"/>
          <w:lang w:val="en-US"/>
        </w:rPr>
      </w:pPr>
      <w:r w:rsidRPr="00412C43">
        <w:rPr>
          <w:color w:val="000000"/>
          <w:szCs w:val="22"/>
          <w:lang w:val="en-US"/>
        </w:rPr>
        <w:t>nsubj(forced-23, rain-3)</w:t>
      </w:r>
    </w:p>
    <w:p w:rsidR="00C35C2C" w:rsidRPr="00412C43" w:rsidRDefault="00C35C2C" w:rsidP="00412C43">
      <w:pPr>
        <w:pStyle w:val="Folgeabsatz"/>
        <w:rPr>
          <w:color w:val="000000"/>
          <w:szCs w:val="22"/>
          <w:lang w:val="en-US"/>
        </w:rPr>
      </w:pPr>
      <w:r w:rsidRPr="00412C43">
        <w:rPr>
          <w:color w:val="000000"/>
          <w:szCs w:val="22"/>
          <w:lang w:val="en-US"/>
        </w:rPr>
        <w:t>advmod(recorded-5, ever-4)</w:t>
      </w:r>
    </w:p>
    <w:p w:rsidR="00C35C2C" w:rsidRPr="00412C43" w:rsidRDefault="00C35C2C" w:rsidP="00412C43">
      <w:pPr>
        <w:pStyle w:val="Folgeabsatz"/>
        <w:rPr>
          <w:color w:val="000000"/>
          <w:szCs w:val="22"/>
          <w:lang w:val="en-US"/>
        </w:rPr>
      </w:pPr>
      <w:r w:rsidRPr="00412C43">
        <w:rPr>
          <w:color w:val="000000"/>
          <w:szCs w:val="22"/>
          <w:lang w:val="en-US"/>
        </w:rPr>
        <w:t>partmod(rain-3, recorded-5)</w:t>
      </w:r>
    </w:p>
    <w:p w:rsidR="00C35C2C" w:rsidRPr="00412C43" w:rsidRDefault="00C35C2C" w:rsidP="00412C43">
      <w:pPr>
        <w:pStyle w:val="Folgeabsatz"/>
        <w:rPr>
          <w:color w:val="000000"/>
          <w:szCs w:val="22"/>
          <w:lang w:val="en-US"/>
        </w:rPr>
      </w:pPr>
      <w:r w:rsidRPr="00412C43">
        <w:rPr>
          <w:color w:val="000000"/>
          <w:szCs w:val="22"/>
          <w:lang w:val="en-US"/>
        </w:rPr>
        <w:t>prep_in(recorded-5, India-7)</w:t>
      </w:r>
    </w:p>
    <w:p w:rsidR="00C35C2C" w:rsidRPr="00412C43" w:rsidRDefault="00C35C2C" w:rsidP="00412C43">
      <w:pPr>
        <w:pStyle w:val="Folgeabsatz"/>
        <w:rPr>
          <w:color w:val="000000"/>
          <w:szCs w:val="22"/>
          <w:lang w:val="en-US"/>
        </w:rPr>
      </w:pPr>
      <w:r w:rsidRPr="00412C43">
        <w:rPr>
          <w:color w:val="000000"/>
          <w:szCs w:val="22"/>
          <w:lang w:val="en-US"/>
        </w:rPr>
        <w:t>ccomp(said-40, shut-8)</w:t>
      </w:r>
    </w:p>
    <w:p w:rsidR="00C35C2C" w:rsidRPr="00412C43" w:rsidRDefault="00C35C2C" w:rsidP="00412C43">
      <w:pPr>
        <w:pStyle w:val="Folgeabsatz"/>
        <w:rPr>
          <w:color w:val="000000"/>
          <w:szCs w:val="22"/>
        </w:rPr>
      </w:pPr>
      <w:r w:rsidRPr="00412C43">
        <w:rPr>
          <w:color w:val="000000"/>
          <w:szCs w:val="22"/>
        </w:rPr>
        <w:lastRenderedPageBreak/>
        <w:t>prt(shut-8, down-9)</w:t>
      </w:r>
    </w:p>
    <w:p w:rsidR="00C35C2C" w:rsidRPr="00412C43" w:rsidRDefault="00C35C2C" w:rsidP="00412C43">
      <w:pPr>
        <w:pStyle w:val="Folgeabsatz"/>
        <w:rPr>
          <w:color w:val="000000"/>
          <w:szCs w:val="22"/>
          <w:lang w:val="en-US"/>
        </w:rPr>
      </w:pPr>
      <w:r w:rsidRPr="00412C43">
        <w:rPr>
          <w:color w:val="000000"/>
          <w:szCs w:val="22"/>
          <w:lang w:val="en-US"/>
        </w:rPr>
        <w:t>det(hub-12, the-10)</w:t>
      </w:r>
    </w:p>
    <w:p w:rsidR="00C35C2C" w:rsidRPr="00412C43" w:rsidRDefault="00C35C2C" w:rsidP="00412C43">
      <w:pPr>
        <w:pStyle w:val="Folgeabsatz"/>
        <w:rPr>
          <w:color w:val="000000"/>
          <w:szCs w:val="22"/>
          <w:lang w:val="en-US"/>
        </w:rPr>
      </w:pPr>
      <w:r w:rsidRPr="00412C43">
        <w:rPr>
          <w:color w:val="000000"/>
          <w:szCs w:val="22"/>
          <w:lang w:val="en-US"/>
        </w:rPr>
        <w:t>amod(hub-12, financial-11)</w:t>
      </w:r>
    </w:p>
    <w:p w:rsidR="00C35C2C" w:rsidRPr="00412C43" w:rsidRDefault="00C35C2C" w:rsidP="00412C43">
      <w:pPr>
        <w:pStyle w:val="Folgeabsatz"/>
        <w:rPr>
          <w:color w:val="000000"/>
          <w:szCs w:val="22"/>
          <w:lang w:val="en-US"/>
        </w:rPr>
      </w:pPr>
      <w:r w:rsidRPr="00412C43">
        <w:rPr>
          <w:color w:val="000000"/>
          <w:szCs w:val="22"/>
          <w:lang w:val="en-US"/>
        </w:rPr>
        <w:t>dobj(shut-8, hub-12)</w:t>
      </w:r>
    </w:p>
    <w:p w:rsidR="00C35C2C" w:rsidRPr="00412C43" w:rsidRDefault="00C35C2C" w:rsidP="00412C43">
      <w:pPr>
        <w:pStyle w:val="Folgeabsatz"/>
        <w:rPr>
          <w:color w:val="000000"/>
          <w:szCs w:val="22"/>
          <w:lang w:val="en-US"/>
        </w:rPr>
      </w:pPr>
      <w:r w:rsidRPr="00412C43">
        <w:rPr>
          <w:color w:val="000000"/>
          <w:szCs w:val="22"/>
          <w:lang w:val="en-US"/>
        </w:rPr>
        <w:t>prep_of(hub-12, Mumbai-14)</w:t>
      </w:r>
    </w:p>
    <w:p w:rsidR="00C35C2C" w:rsidRPr="00412C43" w:rsidRDefault="00C35C2C" w:rsidP="00412C43">
      <w:pPr>
        <w:pStyle w:val="Folgeabsatz"/>
        <w:rPr>
          <w:color w:val="000000"/>
          <w:szCs w:val="22"/>
          <w:lang w:val="en-US"/>
        </w:rPr>
      </w:pPr>
      <w:r w:rsidRPr="00412C43">
        <w:rPr>
          <w:color w:val="000000"/>
          <w:szCs w:val="22"/>
          <w:lang w:val="en-US"/>
        </w:rPr>
        <w:t>conj_and(shut-8, snapped-16)</w:t>
      </w:r>
    </w:p>
    <w:p w:rsidR="00C35C2C" w:rsidRPr="00412C43" w:rsidRDefault="00C35C2C" w:rsidP="00412C43">
      <w:pPr>
        <w:pStyle w:val="Folgeabsatz"/>
        <w:rPr>
          <w:color w:val="000000"/>
          <w:szCs w:val="22"/>
          <w:lang w:val="en-US"/>
        </w:rPr>
      </w:pPr>
      <w:r w:rsidRPr="00412C43">
        <w:rPr>
          <w:color w:val="000000"/>
          <w:szCs w:val="22"/>
          <w:lang w:val="en-US"/>
        </w:rPr>
        <w:t>ccomp(said-40, snapped-16)</w:t>
      </w:r>
    </w:p>
    <w:p w:rsidR="00C35C2C" w:rsidRPr="00412C43" w:rsidRDefault="00C35C2C" w:rsidP="00412C43">
      <w:pPr>
        <w:pStyle w:val="Folgeabsatz"/>
        <w:rPr>
          <w:color w:val="000000"/>
          <w:szCs w:val="22"/>
          <w:lang w:val="en-US"/>
        </w:rPr>
      </w:pPr>
      <w:r w:rsidRPr="00412C43">
        <w:rPr>
          <w:color w:val="000000"/>
          <w:szCs w:val="22"/>
          <w:lang w:val="en-US"/>
        </w:rPr>
        <w:t>nn(lines-18, communication-17)</w:t>
      </w:r>
    </w:p>
    <w:p w:rsidR="00C35C2C" w:rsidRPr="00412C43" w:rsidRDefault="00C35C2C" w:rsidP="00412C43">
      <w:pPr>
        <w:pStyle w:val="Folgeabsatz"/>
        <w:rPr>
          <w:color w:val="000000"/>
          <w:szCs w:val="22"/>
          <w:lang w:val="en-US"/>
        </w:rPr>
      </w:pPr>
      <w:r w:rsidRPr="00412C43">
        <w:rPr>
          <w:color w:val="000000"/>
          <w:szCs w:val="22"/>
          <w:lang w:val="en-US"/>
        </w:rPr>
        <w:t>dobj(snapped-16, lines-18)</w:t>
      </w:r>
    </w:p>
    <w:p w:rsidR="00C35C2C" w:rsidRPr="00412C43" w:rsidRDefault="00C35C2C" w:rsidP="00412C43">
      <w:pPr>
        <w:pStyle w:val="Folgeabsatz"/>
        <w:rPr>
          <w:color w:val="000000"/>
          <w:szCs w:val="22"/>
          <w:lang w:val="en-US"/>
        </w:rPr>
      </w:pPr>
      <w:r w:rsidRPr="00412C43">
        <w:rPr>
          <w:color w:val="000000"/>
          <w:szCs w:val="22"/>
          <w:lang w:val="en-US"/>
        </w:rPr>
        <w:t>conj_and(shut-8, closed-20)</w:t>
      </w:r>
    </w:p>
    <w:p w:rsidR="00C35C2C" w:rsidRPr="00412C43" w:rsidRDefault="00C35C2C" w:rsidP="00412C43">
      <w:pPr>
        <w:pStyle w:val="Folgeabsatz"/>
        <w:rPr>
          <w:color w:val="000000"/>
          <w:szCs w:val="22"/>
          <w:lang w:val="en-US"/>
        </w:rPr>
      </w:pPr>
      <w:r w:rsidRPr="00412C43">
        <w:rPr>
          <w:color w:val="000000"/>
          <w:szCs w:val="22"/>
          <w:lang w:val="en-US"/>
        </w:rPr>
        <w:t>ccomp(said-40, closed-20)</w:t>
      </w:r>
    </w:p>
    <w:p w:rsidR="00C35C2C" w:rsidRPr="00412C43" w:rsidRDefault="00C35C2C" w:rsidP="00412C43">
      <w:pPr>
        <w:pStyle w:val="Folgeabsatz"/>
        <w:rPr>
          <w:color w:val="000000"/>
          <w:szCs w:val="22"/>
          <w:lang w:val="en-US"/>
        </w:rPr>
      </w:pPr>
      <w:r w:rsidRPr="00412C43">
        <w:rPr>
          <w:color w:val="000000"/>
          <w:szCs w:val="22"/>
          <w:lang w:val="en-US"/>
        </w:rPr>
        <w:t>dobj(closed-20, airports-21)</w:t>
      </w:r>
    </w:p>
    <w:p w:rsidR="00C35C2C" w:rsidRPr="00412C43" w:rsidRDefault="00C35C2C" w:rsidP="00412C43">
      <w:pPr>
        <w:pStyle w:val="Folgeabsatz"/>
        <w:rPr>
          <w:color w:val="000000"/>
          <w:szCs w:val="22"/>
          <w:lang w:val="en-US"/>
        </w:rPr>
      </w:pPr>
      <w:r w:rsidRPr="00412C43">
        <w:rPr>
          <w:color w:val="000000"/>
          <w:szCs w:val="22"/>
          <w:lang w:val="en-US"/>
        </w:rPr>
        <w:t>conj_and(shut-8, forced-23)</w:t>
      </w:r>
    </w:p>
    <w:p w:rsidR="00C35C2C" w:rsidRPr="00412C43" w:rsidRDefault="00C35C2C" w:rsidP="00412C43">
      <w:pPr>
        <w:pStyle w:val="Folgeabsatz"/>
        <w:rPr>
          <w:color w:val="000000"/>
          <w:szCs w:val="22"/>
          <w:lang w:val="en-US"/>
        </w:rPr>
      </w:pPr>
      <w:r w:rsidRPr="00412C43">
        <w:rPr>
          <w:color w:val="000000"/>
          <w:szCs w:val="22"/>
          <w:lang w:val="en-US"/>
        </w:rPr>
        <w:t>ccomp(said-40, forced-23)</w:t>
      </w:r>
    </w:p>
    <w:p w:rsidR="00C35C2C" w:rsidRPr="00412C43" w:rsidRDefault="00C35C2C" w:rsidP="00412C43">
      <w:pPr>
        <w:pStyle w:val="Folgeabsatz"/>
        <w:rPr>
          <w:color w:val="000000"/>
          <w:szCs w:val="22"/>
          <w:lang w:val="en-US"/>
        </w:rPr>
      </w:pPr>
      <w:r w:rsidRPr="00412C43">
        <w:rPr>
          <w:color w:val="000000"/>
          <w:szCs w:val="22"/>
          <w:lang w:val="en-US"/>
        </w:rPr>
        <w:t>dobj(forced-23, thousands-24)</w:t>
      </w:r>
    </w:p>
    <w:p w:rsidR="00C35C2C" w:rsidRPr="00412C43" w:rsidRDefault="00C35C2C" w:rsidP="00412C43">
      <w:pPr>
        <w:pStyle w:val="Folgeabsatz"/>
        <w:rPr>
          <w:color w:val="000000"/>
          <w:szCs w:val="22"/>
          <w:lang w:val="en-US"/>
        </w:rPr>
      </w:pPr>
      <w:r w:rsidRPr="00412C43">
        <w:rPr>
          <w:color w:val="000000"/>
          <w:szCs w:val="22"/>
          <w:lang w:val="en-US"/>
        </w:rPr>
        <w:t>prep_of(thousands-24, people-26)</w:t>
      </w:r>
    </w:p>
    <w:p w:rsidR="00C35C2C" w:rsidRPr="00412C43" w:rsidRDefault="00C35C2C" w:rsidP="00412C43">
      <w:pPr>
        <w:pStyle w:val="Folgeabsatz"/>
        <w:rPr>
          <w:color w:val="000000"/>
          <w:szCs w:val="22"/>
          <w:lang w:val="en-US"/>
        </w:rPr>
      </w:pPr>
      <w:r w:rsidRPr="00412C43">
        <w:rPr>
          <w:color w:val="000000"/>
          <w:szCs w:val="22"/>
          <w:lang w:val="en-US"/>
        </w:rPr>
        <w:t>aux(sleep-28, to-27)</w:t>
      </w:r>
    </w:p>
    <w:p w:rsidR="00C35C2C" w:rsidRPr="00412C43" w:rsidRDefault="00C35C2C" w:rsidP="00412C43">
      <w:pPr>
        <w:pStyle w:val="Folgeabsatz"/>
        <w:rPr>
          <w:color w:val="000000"/>
          <w:szCs w:val="22"/>
          <w:lang w:val="en-US"/>
        </w:rPr>
      </w:pPr>
      <w:r w:rsidRPr="00412C43">
        <w:rPr>
          <w:color w:val="000000"/>
          <w:szCs w:val="22"/>
          <w:lang w:val="en-US"/>
        </w:rPr>
        <w:t>xcomp(forced-23, sleep-28)</w:t>
      </w:r>
    </w:p>
    <w:p w:rsidR="00C35C2C" w:rsidRPr="00412C43" w:rsidRDefault="00C35C2C" w:rsidP="00412C43">
      <w:pPr>
        <w:pStyle w:val="Folgeabsatz"/>
        <w:rPr>
          <w:color w:val="000000"/>
          <w:szCs w:val="22"/>
          <w:lang w:val="en-US"/>
        </w:rPr>
      </w:pPr>
      <w:r w:rsidRPr="00412C43">
        <w:rPr>
          <w:color w:val="000000"/>
          <w:szCs w:val="22"/>
          <w:lang w:val="en-US"/>
        </w:rPr>
        <w:t>poss(offices-31, their-30)</w:t>
      </w:r>
    </w:p>
    <w:p w:rsidR="00C35C2C" w:rsidRPr="00412C43" w:rsidRDefault="00C35C2C" w:rsidP="00412C43">
      <w:pPr>
        <w:pStyle w:val="Folgeabsatz"/>
        <w:rPr>
          <w:color w:val="000000"/>
          <w:szCs w:val="22"/>
          <w:lang w:val="en-US"/>
        </w:rPr>
      </w:pPr>
      <w:r w:rsidRPr="00412C43">
        <w:rPr>
          <w:color w:val="000000"/>
          <w:szCs w:val="22"/>
          <w:lang w:val="en-US"/>
        </w:rPr>
        <w:t>prep_in(sleep-28, offices-31)</w:t>
      </w:r>
    </w:p>
    <w:p w:rsidR="00C35C2C" w:rsidRPr="00412C43" w:rsidRDefault="00C35C2C" w:rsidP="00412C43">
      <w:pPr>
        <w:pStyle w:val="Folgeabsatz"/>
        <w:rPr>
          <w:color w:val="000000"/>
          <w:szCs w:val="22"/>
          <w:lang w:val="en-US"/>
        </w:rPr>
      </w:pPr>
      <w:r w:rsidRPr="00412C43">
        <w:rPr>
          <w:color w:val="000000"/>
          <w:szCs w:val="22"/>
          <w:lang w:val="en-US"/>
        </w:rPr>
        <w:t>xcomp(forced-23, walk-33)</w:t>
      </w:r>
    </w:p>
    <w:p w:rsidR="00C35C2C" w:rsidRPr="00412C43" w:rsidRDefault="00C35C2C" w:rsidP="00412C43">
      <w:pPr>
        <w:pStyle w:val="Folgeabsatz"/>
        <w:rPr>
          <w:color w:val="000000"/>
          <w:szCs w:val="22"/>
          <w:lang w:val="en-US"/>
        </w:rPr>
      </w:pPr>
      <w:r w:rsidRPr="00412C43">
        <w:rPr>
          <w:color w:val="000000"/>
          <w:szCs w:val="22"/>
          <w:lang w:val="en-US"/>
        </w:rPr>
        <w:t>conj_or(sleep-28, walk-33)</w:t>
      </w:r>
    </w:p>
    <w:p w:rsidR="00C35C2C" w:rsidRPr="00412C43" w:rsidRDefault="00C35C2C" w:rsidP="00412C43">
      <w:pPr>
        <w:pStyle w:val="Folgeabsatz"/>
        <w:rPr>
          <w:color w:val="000000"/>
          <w:szCs w:val="22"/>
          <w:lang w:val="en-US"/>
        </w:rPr>
      </w:pPr>
      <w:r w:rsidRPr="00412C43">
        <w:rPr>
          <w:color w:val="000000"/>
          <w:szCs w:val="22"/>
          <w:lang w:val="en-US"/>
        </w:rPr>
        <w:t>dobj(walk-33, home-34)</w:t>
      </w:r>
    </w:p>
    <w:p w:rsidR="00C35C2C" w:rsidRPr="00412C43" w:rsidRDefault="00C35C2C" w:rsidP="00412C43">
      <w:pPr>
        <w:pStyle w:val="Folgeabsatz"/>
        <w:rPr>
          <w:color w:val="000000"/>
          <w:szCs w:val="22"/>
          <w:lang w:val="en-US"/>
        </w:rPr>
      </w:pPr>
      <w:r w:rsidRPr="00412C43">
        <w:rPr>
          <w:color w:val="000000"/>
          <w:szCs w:val="22"/>
          <w:lang w:val="en-US"/>
        </w:rPr>
        <w:t>det(night-37, the-36)</w:t>
      </w:r>
    </w:p>
    <w:p w:rsidR="00C35C2C" w:rsidRPr="00412C43" w:rsidRDefault="00C35C2C" w:rsidP="00412C43">
      <w:pPr>
        <w:pStyle w:val="Folgeabsatz"/>
        <w:rPr>
          <w:color w:val="000000"/>
          <w:szCs w:val="22"/>
          <w:lang w:val="en-US"/>
        </w:rPr>
      </w:pPr>
      <w:r w:rsidRPr="00412C43">
        <w:rPr>
          <w:color w:val="000000"/>
          <w:szCs w:val="22"/>
          <w:lang w:val="en-US"/>
        </w:rPr>
        <w:t>prep_during(walk-33, night-37)</w:t>
      </w:r>
    </w:p>
    <w:p w:rsidR="00C35C2C" w:rsidRPr="00412C43" w:rsidRDefault="00C35C2C" w:rsidP="00412C43">
      <w:pPr>
        <w:pStyle w:val="Folgeabsatz"/>
        <w:rPr>
          <w:color w:val="000000"/>
          <w:szCs w:val="22"/>
          <w:lang w:val="en-US"/>
        </w:rPr>
      </w:pPr>
      <w:r w:rsidRPr="00412C43">
        <w:rPr>
          <w:color w:val="000000"/>
          <w:szCs w:val="22"/>
          <w:lang w:val="en-US"/>
        </w:rPr>
        <w:t>nsubj(said-40, officials-39)</w:t>
      </w:r>
    </w:p>
    <w:p w:rsidR="00C35C2C" w:rsidRPr="00412C43" w:rsidRDefault="00C35C2C" w:rsidP="00412C43">
      <w:pPr>
        <w:pStyle w:val="Folgeabsatz"/>
        <w:rPr>
          <w:color w:val="000000"/>
          <w:szCs w:val="22"/>
          <w:lang w:val="en-US"/>
        </w:rPr>
      </w:pPr>
      <w:r w:rsidRPr="00412C43">
        <w:rPr>
          <w:color w:val="000000"/>
          <w:szCs w:val="22"/>
          <w:lang w:val="en-US"/>
        </w:rPr>
        <w:t>root(ROOT-0, said-40)</w:t>
      </w:r>
    </w:p>
    <w:p w:rsidR="00C35C2C" w:rsidRPr="00412C43" w:rsidRDefault="00C35C2C" w:rsidP="00412C43">
      <w:pPr>
        <w:pStyle w:val="Folgeabsatz"/>
        <w:rPr>
          <w:color w:val="000000"/>
          <w:szCs w:val="22"/>
        </w:rPr>
      </w:pPr>
      <w:r w:rsidRPr="00412C43">
        <w:rPr>
          <w:color w:val="000000"/>
          <w:szCs w:val="22"/>
        </w:rPr>
        <w:t>tmod(said-40, today-41)</w:t>
      </w:r>
    </w:p>
    <w:p w:rsidR="00C35C2C" w:rsidRDefault="00C35C2C" w:rsidP="00412C43"/>
    <w:p w:rsidR="00C35C2C" w:rsidRDefault="00C35C2C" w:rsidP="00412C43">
      <w:pPr>
        <w:rPr>
          <w:szCs w:val="22"/>
        </w:rPr>
      </w:pPr>
      <w:r>
        <w:rPr>
          <w:szCs w:val="22"/>
        </w:rPr>
        <w:t>Diese Ausgaben bieten folgende Möglichkeiten. Z.B. kann man aus der „gramtikalisch-</w:t>
      </w:r>
    </w:p>
    <w:p w:rsidR="00D80BC6" w:rsidRDefault="00C35C2C" w:rsidP="00412C43">
      <w:pPr>
        <w:rPr>
          <w:szCs w:val="22"/>
        </w:rPr>
      </w:pPr>
      <w:r>
        <w:rPr>
          <w:szCs w:val="22"/>
        </w:rPr>
        <w:t xml:space="preserve">strukturierten“ Ausgabe alle Nomen und Verben auslesen, die </w:t>
      </w:r>
      <w:r w:rsidR="00D80BC6">
        <w:rPr>
          <w:szCs w:val="22"/>
        </w:rPr>
        <w:t>maßgeblich Entsche</w:t>
      </w:r>
      <w:r w:rsidR="00D80BC6">
        <w:rPr>
          <w:szCs w:val="22"/>
        </w:rPr>
        <w:t>i</w:t>
      </w:r>
      <w:r w:rsidR="00D80BC6">
        <w:rPr>
          <w:szCs w:val="22"/>
        </w:rPr>
        <w:t xml:space="preserve">dend für die Bedeutung des Satzes sind. Die </w:t>
      </w:r>
      <w:r w:rsidR="00D80BC6">
        <w:t xml:space="preserve">Typabhängigkeiten bieten die Grundlage </w:t>
      </w:r>
      <w:r w:rsidR="00D80BC6">
        <w:lastRenderedPageBreak/>
        <w:t>für eine Gewichtung auftretender Wortpaare und darausfolgender Bestimmung ähnl</w:t>
      </w:r>
      <w:r w:rsidR="00D80BC6">
        <w:t>i</w:t>
      </w:r>
      <w:r w:rsidR="00D80BC6">
        <w:t>cher Sätze bzw. passender Antworten auf Fragen. Treten z.B. ein Wort und dessen A</w:t>
      </w:r>
      <w:r w:rsidR="00D80BC6">
        <w:t>b</w:t>
      </w:r>
      <w:r w:rsidR="00D80BC6">
        <w:t xml:space="preserve">hängigkeit in der, zu der Frage verglichenen Antwort auf,  ist die Wahrscheinlichkeit auf eine passende Antwort gestoßen zu </w:t>
      </w:r>
      <w:r w:rsidR="00A93906">
        <w:t>sein höher, als wenn zwei unabhängige Wörter in der potentiellen An</w:t>
      </w:r>
      <w:r w:rsidR="00A93906">
        <w:t>t</w:t>
      </w:r>
      <w:r w:rsidR="00A93906">
        <w:t>wort erkannt wurden.</w:t>
      </w:r>
    </w:p>
    <w:p w:rsidR="00D80BC6" w:rsidRDefault="00D80BC6" w:rsidP="00D80BC6">
      <w:pPr>
        <w:pStyle w:val="berschrift51"/>
        <w:numPr>
          <w:ilvl w:val="0"/>
          <w:numId w:val="0"/>
        </w:numPr>
        <w:ind w:left="1008" w:hanging="1008"/>
        <w:rPr>
          <w:rFonts w:cs="Courier New"/>
          <w:color w:val="000000"/>
          <w:szCs w:val="22"/>
        </w:rPr>
      </w:pPr>
    </w:p>
    <w:p w:rsidR="00D80BC6" w:rsidRPr="00C35C2C" w:rsidRDefault="00D80BC6" w:rsidP="00D80BC6">
      <w:pPr>
        <w:pStyle w:val="berschrift51"/>
        <w:numPr>
          <w:ilvl w:val="0"/>
          <w:numId w:val="0"/>
        </w:numPr>
        <w:ind w:left="1008" w:hanging="1008"/>
        <w:rPr>
          <w:rFonts w:cs="Courier New"/>
          <w:color w:val="000000"/>
          <w:szCs w:val="22"/>
        </w:rPr>
      </w:pPr>
    </w:p>
    <w:p w:rsidR="003A2039" w:rsidRDefault="003A2039" w:rsidP="003A2039">
      <w:pPr>
        <w:pStyle w:val="berschrift51"/>
      </w:pPr>
      <w:r>
        <w:t>NER</w:t>
      </w:r>
    </w:p>
    <w:p w:rsidR="00A93906" w:rsidRDefault="00F41636" w:rsidP="00F41636">
      <w:pPr>
        <w:pStyle w:val="berschrift51"/>
        <w:numPr>
          <w:ilvl w:val="0"/>
          <w:numId w:val="0"/>
        </w:numPr>
      </w:pPr>
      <w:r w:rsidRPr="00F41636">
        <w:t xml:space="preserve">Ein „NER“, auch „Named-Entity-Recognizer“, analysiert einen Text und </w:t>
      </w:r>
      <w:r>
        <w:t>tagged N</w:t>
      </w:r>
      <w:r>
        <w:t>o</w:t>
      </w:r>
      <w:r>
        <w:t xml:space="preserve">men mit der semantischen Ausprägung dessen.  </w:t>
      </w:r>
      <w:r w:rsidR="00A93906">
        <w:t>Je nach Vollständigkeit des „NERs“, werden die Wörter/Phrasen, „Albert Einstein“, „</w:t>
      </w:r>
      <w:r w:rsidR="00A93906">
        <w:t>Microsoft</w:t>
      </w:r>
      <w:r w:rsidR="00A93906">
        <w:t>“, „1000 Euro“ wie folgt g</w:t>
      </w:r>
      <w:r w:rsidR="00A93906">
        <w:t>e</w:t>
      </w:r>
      <w:r w:rsidR="00A93906">
        <w:t>tagged.</w:t>
      </w:r>
    </w:p>
    <w:p w:rsidR="00F41636" w:rsidRDefault="00A93906" w:rsidP="00A93906">
      <w:pPr>
        <w:pStyle w:val="berschrift51"/>
        <w:numPr>
          <w:ilvl w:val="0"/>
          <w:numId w:val="14"/>
        </w:numPr>
      </w:pPr>
      <w:r>
        <w:t>„Albert Einstein“ : „Person“</w:t>
      </w:r>
    </w:p>
    <w:p w:rsidR="00A93906" w:rsidRDefault="00A93906" w:rsidP="00A93906">
      <w:pPr>
        <w:pStyle w:val="berschrift51"/>
        <w:numPr>
          <w:ilvl w:val="0"/>
          <w:numId w:val="14"/>
        </w:numPr>
      </w:pPr>
      <w:r>
        <w:t>„Microsoft“ : „Organization“</w:t>
      </w:r>
    </w:p>
    <w:p w:rsidR="00A93906" w:rsidRDefault="00A93906" w:rsidP="00A93906">
      <w:pPr>
        <w:pStyle w:val="berschrift51"/>
        <w:numPr>
          <w:ilvl w:val="0"/>
          <w:numId w:val="14"/>
        </w:numPr>
      </w:pPr>
      <w:r>
        <w:t>„1000 Euro“ : „Money“</w:t>
      </w:r>
    </w:p>
    <w:p w:rsidR="00660F11" w:rsidRDefault="00A93906" w:rsidP="00A93906">
      <w:pPr>
        <w:pStyle w:val="berschrift51"/>
        <w:numPr>
          <w:ilvl w:val="0"/>
          <w:numId w:val="0"/>
        </w:numPr>
      </w:pPr>
      <w:r>
        <w:t>Damit lässt sich in den meisten Fällen die Anzahl der potentiellen Antworten deutlich verringern, da Fragen immer den Antworttypen determinieren. So lassen sich durch die „Named-Entities“ auch Fragen mit nicht eindeutig definierendem Frag</w:t>
      </w:r>
      <w:r>
        <w:t>e</w:t>
      </w:r>
      <w:r>
        <w:t>wort</w:t>
      </w:r>
      <w:r w:rsidR="00660F11">
        <w:t>(z.B. „was“) einem Antworttypen zuordnen und somit alle Antworten die dem g</w:t>
      </w:r>
      <w:r w:rsidR="00660F11">
        <w:t>e</w:t>
      </w:r>
      <w:r w:rsidR="00660F11">
        <w:t xml:space="preserve">forderten Typen nicht entsprechen ignorieren. </w:t>
      </w:r>
      <w:r>
        <w:t xml:space="preserve"> </w:t>
      </w:r>
    </w:p>
    <w:p w:rsidR="00A93906" w:rsidRPr="00660F11" w:rsidRDefault="00660F11" w:rsidP="00A93906">
      <w:pPr>
        <w:pStyle w:val="berschrift51"/>
        <w:numPr>
          <w:ilvl w:val="0"/>
          <w:numId w:val="0"/>
        </w:numPr>
      </w:pPr>
      <w:r w:rsidRPr="00660F11">
        <w:t xml:space="preserve">Bsp.: </w:t>
      </w:r>
      <w:r w:rsidR="00A93906" w:rsidRPr="00660F11">
        <w:t>„</w:t>
      </w:r>
      <w:r w:rsidRPr="00660F11">
        <w:t>Was ist der Euro?”, erwartet eine Antwort vom Typ “Money”.</w:t>
      </w:r>
      <w:r>
        <w:t xml:space="preserve"> </w:t>
      </w:r>
      <w:r w:rsidRPr="00660F11">
        <w:t>„Was ist Micr</w:t>
      </w:r>
      <w:r w:rsidRPr="00660F11">
        <w:t>o</w:t>
      </w:r>
      <w:r w:rsidRPr="00660F11">
        <w:t>soft?“, erwartet eine Antwort vom Typ “Organization”</w:t>
      </w:r>
      <w:r>
        <w:t xml:space="preserve">. </w:t>
      </w:r>
      <w:r w:rsidRPr="00660F11">
        <w:t>Antworttyp wird durch das den Typ des Nomens (“Euro”, “Microsoft”)</w:t>
      </w:r>
      <w:r>
        <w:t xml:space="preserve"> eindeutig bestimmt.</w:t>
      </w:r>
    </w:p>
    <w:p w:rsidR="00E301C4" w:rsidRDefault="00E301C4" w:rsidP="00E301C4">
      <w:pPr>
        <w:pStyle w:val="berschrift4"/>
        <w:rPr>
          <w:szCs w:val="22"/>
          <w:lang w:val="en-US"/>
        </w:rPr>
      </w:pPr>
      <w:r w:rsidRPr="00660F11">
        <w:rPr>
          <w:szCs w:val="22"/>
          <w:lang w:val="en-US"/>
        </w:rPr>
        <w:t>SharpNLP</w:t>
      </w:r>
    </w:p>
    <w:p w:rsidR="00A76604" w:rsidRDefault="00660F11" w:rsidP="00660F11">
      <w:r w:rsidRPr="00660F11">
        <w:t>“SharpNLP” ist die, in “C#” übersetzte Bibliothek von OpenNLP, eine</w:t>
      </w:r>
      <w:r>
        <w:t>,</w:t>
      </w:r>
      <w:r w:rsidRPr="00660F11">
        <w:t xml:space="preserve"> </w:t>
      </w:r>
      <w:r>
        <w:t>in Java verfas</w:t>
      </w:r>
      <w:r>
        <w:t>s</w:t>
      </w:r>
      <w:r>
        <w:t>te</w:t>
      </w:r>
      <w:r w:rsidR="00A76604">
        <w:t xml:space="preserve"> Bibliothek von Apache. Sie bietet im Grunde die Gleichen Funktionen wie „Sta</w:t>
      </w:r>
      <w:r w:rsidR="00A76604">
        <w:t>n</w:t>
      </w:r>
      <w:r w:rsidR="00A76604">
        <w:t>fordNLP“.</w:t>
      </w:r>
    </w:p>
    <w:p w:rsidR="00660F11" w:rsidRDefault="00A76604" w:rsidP="00A76604">
      <w:pPr>
        <w:pStyle w:val="berschrift4"/>
      </w:pPr>
      <w:r>
        <w:t>Probleme</w:t>
      </w:r>
    </w:p>
    <w:p w:rsidR="00A76604" w:rsidRDefault="00A76604" w:rsidP="00A76604">
      <w:r>
        <w:t>Implementiert und getestet wurden beide Bibliotheken. Leider treten bei beiden einige Probleme auf, die sowohl an der schlechten Unterstützung von deutsch, als auch der m</w:t>
      </w:r>
      <w:r>
        <w:t>a</w:t>
      </w:r>
      <w:r>
        <w:t>geren Implementierung in „C#“ liegen.</w:t>
      </w:r>
    </w:p>
    <w:tbl>
      <w:tblPr>
        <w:tblStyle w:val="Tabellenraster"/>
        <w:tblW w:w="0" w:type="auto"/>
        <w:tblLook w:val="04A0" w:firstRow="1" w:lastRow="0" w:firstColumn="1" w:lastColumn="0" w:noHBand="0" w:noVBand="1"/>
      </w:tblPr>
      <w:tblGrid>
        <w:gridCol w:w="2881"/>
        <w:gridCol w:w="2881"/>
        <w:gridCol w:w="2881"/>
      </w:tblGrid>
      <w:tr w:rsidR="00B86794" w:rsidTr="00B86794">
        <w:tc>
          <w:tcPr>
            <w:tcW w:w="2881" w:type="dxa"/>
          </w:tcPr>
          <w:p w:rsidR="00B86794" w:rsidRDefault="00B86794" w:rsidP="00A76604">
            <w:pPr>
              <w:pStyle w:val="Folgeabsatz"/>
              <w:ind w:firstLine="0"/>
            </w:pPr>
            <w:r>
              <w:lastRenderedPageBreak/>
              <w:t>Bibliothek</w:t>
            </w:r>
          </w:p>
        </w:tc>
        <w:tc>
          <w:tcPr>
            <w:tcW w:w="2881" w:type="dxa"/>
          </w:tcPr>
          <w:p w:rsidR="00B86794" w:rsidRDefault="00B86794" w:rsidP="00A76604">
            <w:pPr>
              <w:pStyle w:val="Folgeabsatz"/>
              <w:ind w:firstLine="0"/>
            </w:pPr>
            <w:r>
              <w:t>SharpNLP</w:t>
            </w:r>
          </w:p>
        </w:tc>
        <w:tc>
          <w:tcPr>
            <w:tcW w:w="2881" w:type="dxa"/>
          </w:tcPr>
          <w:p w:rsidR="00B86794" w:rsidRDefault="00B86794" w:rsidP="00A76604">
            <w:pPr>
              <w:pStyle w:val="Folgeabsatz"/>
              <w:ind w:firstLine="0"/>
            </w:pPr>
            <w:r>
              <w:t>StanfordNLP</w:t>
            </w:r>
          </w:p>
        </w:tc>
      </w:tr>
      <w:tr w:rsidR="00B86794" w:rsidTr="00B86794">
        <w:tc>
          <w:tcPr>
            <w:tcW w:w="2881" w:type="dxa"/>
          </w:tcPr>
          <w:p w:rsidR="00B86794" w:rsidRDefault="00B86794" w:rsidP="00B86794">
            <w:pPr>
              <w:pStyle w:val="Folgeabsatz"/>
              <w:ind w:firstLine="0"/>
            </w:pPr>
            <w:r>
              <w:t>Models</w:t>
            </w:r>
          </w:p>
        </w:tc>
        <w:tc>
          <w:tcPr>
            <w:tcW w:w="2881" w:type="dxa"/>
          </w:tcPr>
          <w:p w:rsidR="00B86794" w:rsidRDefault="00B86794" w:rsidP="00B86794">
            <w:pPr>
              <w:pStyle w:val="Folgeabsatz"/>
              <w:tabs>
                <w:tab w:val="left" w:pos="1272"/>
                <w:tab w:val="center" w:pos="1332"/>
              </w:tabs>
              <w:ind w:firstLine="0"/>
            </w:pPr>
            <w:r>
              <w:t>Nur englisch vorhanden</w:t>
            </w:r>
          </w:p>
        </w:tc>
        <w:tc>
          <w:tcPr>
            <w:tcW w:w="2881" w:type="dxa"/>
          </w:tcPr>
          <w:p w:rsidR="00B86794" w:rsidRDefault="00B86794" w:rsidP="00B86794">
            <w:pPr>
              <w:pStyle w:val="Folgeabsatz"/>
              <w:ind w:firstLine="0"/>
              <w:jc w:val="left"/>
            </w:pPr>
            <w:r>
              <w:t>Teilweise vorhanden</w:t>
            </w:r>
          </w:p>
        </w:tc>
      </w:tr>
      <w:tr w:rsidR="00B86794" w:rsidTr="00B86794">
        <w:tc>
          <w:tcPr>
            <w:tcW w:w="2881" w:type="dxa"/>
          </w:tcPr>
          <w:p w:rsidR="00B86794" w:rsidRDefault="00B86794" w:rsidP="00A76604">
            <w:pPr>
              <w:pStyle w:val="Folgeabsatz"/>
              <w:ind w:firstLine="0"/>
            </w:pPr>
            <w:r>
              <w:t>POS-Tagger</w:t>
            </w:r>
          </w:p>
        </w:tc>
        <w:tc>
          <w:tcPr>
            <w:tcW w:w="2881" w:type="dxa"/>
          </w:tcPr>
          <w:p w:rsidR="00B86794" w:rsidRDefault="00B86794" w:rsidP="00B86794">
            <w:pPr>
              <w:pStyle w:val="Folgeabsatz"/>
              <w:ind w:firstLine="0"/>
            </w:pPr>
            <w:r>
              <w:t>Nutzlos ohne deutsche Models</w:t>
            </w:r>
          </w:p>
        </w:tc>
        <w:tc>
          <w:tcPr>
            <w:tcW w:w="2881" w:type="dxa"/>
          </w:tcPr>
          <w:p w:rsidR="00B86794" w:rsidRDefault="00B86794" w:rsidP="00A76604">
            <w:pPr>
              <w:pStyle w:val="Folgeabsatz"/>
              <w:ind w:firstLine="0"/>
            </w:pPr>
            <w:r>
              <w:t>Funktioniert</w:t>
            </w:r>
          </w:p>
        </w:tc>
      </w:tr>
      <w:tr w:rsidR="00B86794" w:rsidTr="00B86794">
        <w:tc>
          <w:tcPr>
            <w:tcW w:w="2881" w:type="dxa"/>
          </w:tcPr>
          <w:p w:rsidR="00B86794" w:rsidRDefault="00B86794" w:rsidP="00A76604">
            <w:pPr>
              <w:pStyle w:val="Folgeabsatz"/>
              <w:ind w:firstLine="0"/>
            </w:pPr>
            <w:r>
              <w:t>Parser</w:t>
            </w:r>
          </w:p>
        </w:tc>
        <w:tc>
          <w:tcPr>
            <w:tcW w:w="2881" w:type="dxa"/>
          </w:tcPr>
          <w:p w:rsidR="00B86794" w:rsidRDefault="00B86794" w:rsidP="00B86794">
            <w:pPr>
              <w:pStyle w:val="Folgeabsatz"/>
              <w:ind w:firstLine="0"/>
            </w:pPr>
            <w:r>
              <w:t>Nutzlos ohne deutsche Models</w:t>
            </w:r>
            <w:r>
              <w:t xml:space="preserve"> -</w:t>
            </w:r>
          </w:p>
        </w:tc>
        <w:tc>
          <w:tcPr>
            <w:tcW w:w="2881" w:type="dxa"/>
          </w:tcPr>
          <w:p w:rsidR="00B86794" w:rsidRDefault="00B86794" w:rsidP="00A76604">
            <w:pPr>
              <w:pStyle w:val="Folgeabsatz"/>
              <w:ind w:firstLine="0"/>
            </w:pPr>
            <w:r>
              <w:t>Stürzt in „Webforms“ ab</w:t>
            </w:r>
          </w:p>
        </w:tc>
      </w:tr>
      <w:tr w:rsidR="00B86794" w:rsidTr="00B86794">
        <w:tc>
          <w:tcPr>
            <w:tcW w:w="2881" w:type="dxa"/>
          </w:tcPr>
          <w:p w:rsidR="00B86794" w:rsidRDefault="00B86794" w:rsidP="00A76604">
            <w:pPr>
              <w:pStyle w:val="Folgeabsatz"/>
              <w:ind w:firstLine="0"/>
            </w:pPr>
            <w:r>
              <w:t>NER</w:t>
            </w:r>
          </w:p>
        </w:tc>
        <w:tc>
          <w:tcPr>
            <w:tcW w:w="2881" w:type="dxa"/>
          </w:tcPr>
          <w:p w:rsidR="00B86794" w:rsidRDefault="00B86794" w:rsidP="00B86794">
            <w:pPr>
              <w:pStyle w:val="Folgeabsatz"/>
              <w:ind w:firstLine="0"/>
            </w:pPr>
            <w:r>
              <w:t>Nutzlos ohne deutsche Models</w:t>
            </w:r>
            <w:r>
              <w:t xml:space="preserve"> -</w:t>
            </w:r>
          </w:p>
        </w:tc>
        <w:tc>
          <w:tcPr>
            <w:tcW w:w="2881" w:type="dxa"/>
          </w:tcPr>
          <w:p w:rsidR="00B86794" w:rsidRDefault="00B86794" w:rsidP="00A76604">
            <w:pPr>
              <w:pStyle w:val="Folgeabsatz"/>
              <w:ind w:firstLine="0"/>
            </w:pPr>
            <w:r>
              <w:t>Erkennt nur sehr selten „Named-Entities“</w:t>
            </w:r>
          </w:p>
        </w:tc>
      </w:tr>
    </w:tbl>
    <w:p w:rsidR="00B86794" w:rsidRDefault="00B86794" w:rsidP="00B86794">
      <w:pPr>
        <w:pStyle w:val="Folgeabsatz"/>
        <w:ind w:firstLine="0"/>
      </w:pPr>
    </w:p>
    <w:p w:rsidR="00B86794" w:rsidRDefault="00B86794" w:rsidP="00B86794">
      <w:pPr>
        <w:pStyle w:val="Folgeabsatz"/>
        <w:ind w:firstLine="0"/>
      </w:pPr>
      <w:r>
        <w:t>Model-Files bieten die Grundlage für „NLP“. Sie beinhalten große Datensätze und R</w:t>
      </w:r>
      <w:r>
        <w:t>e</w:t>
      </w:r>
      <w:r>
        <w:t>geln, wie der zu analysierende Text zu behandeln ist. „SharpNLP“</w:t>
      </w:r>
      <w:r w:rsidR="0051724F">
        <w:t xml:space="preserve"> erwa</w:t>
      </w:r>
      <w:r>
        <w:t>rten .nbin D</w:t>
      </w:r>
      <w:r>
        <w:t>a</w:t>
      </w:r>
      <w:r>
        <w:t xml:space="preserve">teien und stellt leider nur englische Versionen zur Verfügung. Da die Entwicklung von „SharpNLP“ auch seit ein paar Jahren gleich Null ist, verwundert es nicht, dass der „Model-Converter“, der .bin Models von „OpenNLP“ in .nbin Models </w:t>
      </w:r>
      <w:r w:rsidR="0051724F">
        <w:t>konverti</w:t>
      </w:r>
      <w:r w:rsidR="0051724F">
        <w:t>e</w:t>
      </w:r>
      <w:r w:rsidR="0051724F">
        <w:t xml:space="preserve">ren soll nicht mehr unterstützt wird. </w:t>
      </w:r>
    </w:p>
    <w:p w:rsidR="0051724F" w:rsidRDefault="0051724F" w:rsidP="00B86794">
      <w:pPr>
        <w:pStyle w:val="Folgeabsatz"/>
        <w:ind w:firstLine="0"/>
      </w:pPr>
      <w:r>
        <w:t>StanfordNLP stellt ein paar deutsche Models bereit, jedoch wurden beim Testen nicht die g</w:t>
      </w:r>
      <w:r>
        <w:t>e</w:t>
      </w:r>
      <w:r>
        <w:t>wünschten Ergebnisse erzielt.</w:t>
      </w:r>
    </w:p>
    <w:p w:rsidR="0051724F" w:rsidRDefault="0051724F" w:rsidP="0051724F">
      <w:pPr>
        <w:pStyle w:val="berschrift4"/>
      </w:pPr>
      <w:r>
        <w:t>Fazit</w:t>
      </w:r>
    </w:p>
    <w:p w:rsidR="0051724F" w:rsidRPr="0051724F" w:rsidRDefault="0051724F" w:rsidP="0051724F">
      <w:r>
        <w:t>Als Fazit kann man sagen, dass die Kombination von „C#“ und „deutsch“ in Bezug auf „NLP“ eher eine schlechte Wahl ist. Die Programmiersprache „Java“ bietet wohl mit das beste Angebot für „NLP-Bibliotheken“. Aus diesem Grund wurde für „Elise“ eine syntaktische Analyse in Verbindung mit einer simulierten semantischen Analyse i</w:t>
      </w:r>
      <w:r>
        <w:t>m</w:t>
      </w:r>
      <w:r>
        <w:t xml:space="preserve">plementiert.  </w:t>
      </w:r>
    </w:p>
    <w:p w:rsidR="001023EF" w:rsidRDefault="001023EF" w:rsidP="001023EF">
      <w:pPr>
        <w:pStyle w:val="berschrift3"/>
      </w:pPr>
      <w:r w:rsidRPr="00A76604">
        <w:t>Architektur</w:t>
      </w:r>
    </w:p>
    <w:p w:rsidR="0051724F" w:rsidRDefault="0051724F" w:rsidP="0051724F">
      <w:r>
        <w:t>Die allgemeine Architektur der Serverkomponente beinhaltet folgende Komponenten.</w:t>
      </w:r>
    </w:p>
    <w:p w:rsidR="0051724F" w:rsidRDefault="0051724F" w:rsidP="0051724F">
      <w:pPr>
        <w:pStyle w:val="Listenabsatz"/>
        <w:numPr>
          <w:ilvl w:val="0"/>
          <w:numId w:val="15"/>
        </w:numPr>
      </w:pPr>
      <w:r>
        <w:t>„ValuesController“</w:t>
      </w:r>
    </w:p>
    <w:p w:rsidR="0051724F" w:rsidRDefault="0051724F" w:rsidP="0051724F">
      <w:pPr>
        <w:pStyle w:val="Listenabsatz"/>
        <w:numPr>
          <w:ilvl w:val="0"/>
          <w:numId w:val="15"/>
        </w:numPr>
      </w:pPr>
      <w:r>
        <w:t>„SimpleString“-Bibliothek</w:t>
      </w:r>
    </w:p>
    <w:p w:rsidR="0051724F" w:rsidRDefault="0051724F" w:rsidP="0051724F">
      <w:pPr>
        <w:pStyle w:val="Listenabsatz"/>
        <w:numPr>
          <w:ilvl w:val="0"/>
          <w:numId w:val="15"/>
        </w:numPr>
      </w:pPr>
      <w:r>
        <w:t>„SynonymsDictionary“-Bibliothek</w:t>
      </w:r>
    </w:p>
    <w:p w:rsidR="0051724F" w:rsidRDefault="0051724F" w:rsidP="0051724F">
      <w:pPr>
        <w:pStyle w:val="Listenabsatz"/>
        <w:numPr>
          <w:ilvl w:val="0"/>
          <w:numId w:val="15"/>
        </w:numPr>
      </w:pPr>
      <w:r>
        <w:t>„AnswerTypeDetector“-Bibliothek</w:t>
      </w:r>
    </w:p>
    <w:p w:rsidR="0051724F" w:rsidRPr="0051724F" w:rsidRDefault="0051724F" w:rsidP="0051724F">
      <w:pPr>
        <w:pStyle w:val="Listenabsatz"/>
        <w:numPr>
          <w:ilvl w:val="0"/>
          <w:numId w:val="15"/>
        </w:numPr>
      </w:pPr>
      <w:r>
        <w:t>„Antwortgenerierung“</w:t>
      </w:r>
    </w:p>
    <w:p w:rsidR="0051724F" w:rsidRPr="0051724F" w:rsidRDefault="0051724F" w:rsidP="0051724F">
      <w:pPr>
        <w:pStyle w:val="Folgeabsatz"/>
      </w:pPr>
    </w:p>
    <w:p w:rsidR="0051724F" w:rsidRDefault="0051724F" w:rsidP="001332DD">
      <w:pPr>
        <w:pStyle w:val="berschrift3"/>
      </w:pPr>
      <w:r>
        <w:lastRenderedPageBreak/>
        <w:t>„ValuesController“</w:t>
      </w:r>
    </w:p>
    <w:p w:rsidR="0051724F" w:rsidRPr="0051724F" w:rsidRDefault="0051724F" w:rsidP="0051724F">
      <w:r>
        <w:t xml:space="preserve">Der „ValuesController“ implementiert die </w:t>
      </w:r>
      <w:r w:rsidR="00916D79">
        <w:t>REST-</w:t>
      </w:r>
      <w:r>
        <w:t>Schnittstelle zwischen Server und Cl</w:t>
      </w:r>
      <w:r>
        <w:t>i</w:t>
      </w:r>
      <w:r>
        <w:t xml:space="preserve">ent. Er nimmt Anfragen des Nutzers entgegen und </w:t>
      </w:r>
      <w:r w:rsidR="00916D79">
        <w:t>sendet die ausgewählte Antwort wieder zurück.</w:t>
      </w:r>
    </w:p>
    <w:p w:rsidR="001023EF" w:rsidRDefault="001023EF" w:rsidP="001332DD">
      <w:pPr>
        <w:pStyle w:val="berschrift3"/>
      </w:pPr>
      <w:r w:rsidRPr="00A76604">
        <w:t>„SimpleString“-Bibliothek</w:t>
      </w:r>
    </w:p>
    <w:p w:rsidR="00916D79" w:rsidRPr="00916D79" w:rsidRDefault="00916D79" w:rsidP="00916D79">
      <w:r>
        <w:t>„SimpleString“ ist eine Bibliothek, die aus der statischen Klasse „String“ besteht. Ihre Aufgabe besteht darin, der „SynonymsDictionary-“ und „AnswerTypeDetector“-Bibliothek die Aufgabe für das Überprüfen, ob eine Phrase für sich alleine in einem Satz steht und für das Ersetzen von einer Phrase durch eine andere in einem Satz, a</w:t>
      </w:r>
      <w:r>
        <w:t>b</w:t>
      </w:r>
      <w:r>
        <w:t xml:space="preserve">zunehmen. </w:t>
      </w:r>
    </w:p>
    <w:p w:rsidR="001023EF" w:rsidRDefault="001023EF" w:rsidP="001332DD">
      <w:pPr>
        <w:pStyle w:val="berschrift3"/>
      </w:pPr>
      <w:r w:rsidRPr="00A76604">
        <w:t>„SynonymsDictionary“-Bibliothek</w:t>
      </w:r>
    </w:p>
    <w:p w:rsidR="006278FA" w:rsidRDefault="00916D79" w:rsidP="00916D79">
      <w:r>
        <w:t>Die „SynonymsDictionary“-Bibliothek ist, wie der Name schon sagt, eine Bibliothek die Synonyme verwaltet. Das Herz der Bibliothek bietet die Klasse „Dictionary.cs“</w:t>
      </w:r>
      <w:r w:rsidR="006278FA">
        <w:t>, die entweder einen ganzen Satz „synonymisiert“ und zurückgibt, oder einfach nach einem Synonym zu einem übergebenen Wort sucht und dieses gegebenenfalls zurückgibt.</w:t>
      </w:r>
      <w:r w:rsidR="00AF0C10">
        <w:t xml:space="preserve"> Sie bietet also die Möglichkeit Frage und potentielle Antwort auf einen einheitlichen Wortschatz zu bringen und somit z.B. demographische oder regionale Unterschiede in der verbalen Ausdrucksweise abzufangen bzw. zu mindern, um eine erfolgreichere Anwortbestimmung zu garantieren. </w:t>
      </w:r>
    </w:p>
    <w:p w:rsidR="006278FA" w:rsidRDefault="006278FA" w:rsidP="00916D79">
      <w:r>
        <w:t>Die nötigen Informationen zur „Synonymisierung“ erhält das Wörterbuch von einer geladenen Wörterbuchdatei(.bin). Vorteil dieser Vorgehensweise gegenüber einer „hart-gecodeten“ Version ist, dass individuelle Wörterbücher geladen werden können.</w:t>
      </w:r>
    </w:p>
    <w:p w:rsidR="006278FA" w:rsidRDefault="006278FA" w:rsidP="00916D79">
      <w:r>
        <w:t>Die Klasse „ModelHandler.cs“ bietet sogar die Möglichkeit selbst ein .bin Modelfile aus einem .json File zu erstellen, das wie folgt aussieht.</w:t>
      </w:r>
    </w:p>
    <w:p w:rsidR="00AF0C10" w:rsidRDefault="006278FA" w:rsidP="00916D79">
      <w:pPr>
        <w:rPr>
          <w:lang w:val="en-US"/>
        </w:rPr>
      </w:pPr>
      <w:r w:rsidRPr="00AF0C10">
        <w:rPr>
          <w:lang w:val="en-US"/>
        </w:rPr>
        <w:t>[</w:t>
      </w:r>
    </w:p>
    <w:p w:rsidR="00AF0C10" w:rsidRDefault="006278FA" w:rsidP="00916D79">
      <w:pPr>
        <w:rPr>
          <w:lang w:val="en-US"/>
        </w:rPr>
      </w:pPr>
      <w:r w:rsidRPr="00AF0C10">
        <w:rPr>
          <w:lang w:val="en-US"/>
        </w:rPr>
        <w:t>{„Synonyms“: [„hi“, ,hey,“, „</w:t>
      </w:r>
      <w:r w:rsidR="00AF0C10" w:rsidRPr="00AF0C10">
        <w:rPr>
          <w:lang w:val="en-US"/>
        </w:rPr>
        <w:t>servus</w:t>
      </w:r>
      <w:r w:rsidRPr="00AF0C10">
        <w:rPr>
          <w:lang w:val="en-US"/>
        </w:rPr>
        <w:t>“]</w:t>
      </w:r>
      <w:r w:rsidR="00AF0C10" w:rsidRPr="00AF0C10">
        <w:rPr>
          <w:lang w:val="en-US"/>
        </w:rPr>
        <w:t>, „word“: „Hallo“</w:t>
      </w:r>
      <w:r w:rsidRPr="00AF0C10">
        <w:rPr>
          <w:lang w:val="en-US"/>
        </w:rPr>
        <w:t>}</w:t>
      </w:r>
      <w:r w:rsidR="00AF0C10">
        <w:rPr>
          <w:lang w:val="en-US"/>
        </w:rPr>
        <w:t>,</w:t>
      </w:r>
    </w:p>
    <w:p w:rsidR="00AF0C10" w:rsidRPr="00AF0C10" w:rsidRDefault="00AF0C10" w:rsidP="00AF0C10">
      <w:pPr>
        <w:rPr>
          <w:lang w:val="en-US"/>
        </w:rPr>
      </w:pPr>
      <w:r w:rsidRPr="00AF0C10">
        <w:rPr>
          <w:lang w:val="en-US"/>
        </w:rPr>
        <w:t>{„Synonyms“: [„</w:t>
      </w:r>
      <w:r>
        <w:rPr>
          <w:lang w:val="en-US"/>
        </w:rPr>
        <w:t>bye</w:t>
      </w:r>
      <w:r w:rsidRPr="00AF0C10">
        <w:rPr>
          <w:lang w:val="en-US"/>
        </w:rPr>
        <w:t>“, ,</w:t>
      </w:r>
      <w:r>
        <w:rPr>
          <w:lang w:val="en-US"/>
        </w:rPr>
        <w:t>ciao</w:t>
      </w:r>
      <w:r w:rsidRPr="00AF0C10">
        <w:rPr>
          <w:lang w:val="en-US"/>
        </w:rPr>
        <w:t>,“, „</w:t>
      </w:r>
      <w:r>
        <w:rPr>
          <w:lang w:val="en-US"/>
        </w:rPr>
        <w:t>tschau</w:t>
      </w:r>
      <w:r w:rsidRPr="00AF0C10">
        <w:rPr>
          <w:lang w:val="en-US"/>
        </w:rPr>
        <w:t>“], „word“: „</w:t>
      </w:r>
      <w:r>
        <w:rPr>
          <w:lang w:val="en-US"/>
        </w:rPr>
        <w:t>Tschüß</w:t>
      </w:r>
      <w:r w:rsidRPr="00AF0C10">
        <w:rPr>
          <w:lang w:val="en-US"/>
        </w:rPr>
        <w:t>“}</w:t>
      </w:r>
      <w:r>
        <w:rPr>
          <w:lang w:val="en-US"/>
        </w:rPr>
        <w:t>,</w:t>
      </w:r>
    </w:p>
    <w:p w:rsidR="00AF0C10" w:rsidRPr="00AF0C10" w:rsidRDefault="006278FA" w:rsidP="00916D79">
      <w:pPr>
        <w:rPr>
          <w:lang w:val="en-US"/>
        </w:rPr>
      </w:pPr>
      <w:r w:rsidRPr="00AF0C10">
        <w:rPr>
          <w:lang w:val="en-US"/>
        </w:rPr>
        <w:t>]</w:t>
      </w:r>
    </w:p>
    <w:p w:rsidR="00916D79" w:rsidRDefault="00AF0C10" w:rsidP="00916D79">
      <w:r w:rsidRPr="00AF0C10">
        <w:t xml:space="preserve">Dieser “JSON-String” wird beim einlesen </w:t>
      </w:r>
      <w:r>
        <w:t>in die „ModelHandler.cs“-Klasse in eine Li</w:t>
      </w:r>
      <w:r>
        <w:t>s</w:t>
      </w:r>
      <w:r>
        <w:t>te von „SynonymObject.cs“ umgewandelt, die wiederum zu einem .bin File serialisiert wird.</w:t>
      </w:r>
    </w:p>
    <w:p w:rsidR="00AF0C10" w:rsidRPr="00AF0C10" w:rsidRDefault="00AF0C10" w:rsidP="00AF0C10"/>
    <w:p w:rsidR="001023EF" w:rsidRDefault="001023EF" w:rsidP="001332DD">
      <w:pPr>
        <w:pStyle w:val="berschrift3"/>
      </w:pPr>
      <w:r w:rsidRPr="00A76604">
        <w:t>„AnswerTypeDetector“-Bibliothek</w:t>
      </w:r>
    </w:p>
    <w:p w:rsidR="00180995" w:rsidRDefault="00AF0C10" w:rsidP="00AF0C10">
      <w:r>
        <w:t xml:space="preserve">Die Bibliothek „AnswerTypeDetector“ versucht </w:t>
      </w:r>
      <w:r w:rsidR="00180995">
        <w:t>einer gegebenen Frage, einen Antwor</w:t>
      </w:r>
      <w:r w:rsidR="00180995">
        <w:t>t</w:t>
      </w:r>
      <w:r w:rsidR="00180995">
        <w:t>typen zuzuweisen und somit zum einen die Anzahl der potentiell richtigen Antworten zu verringern und zum anderen eine erfolgreichere Antwortbestimmung zu gatanti</w:t>
      </w:r>
      <w:r w:rsidR="00180995">
        <w:t>e</w:t>
      </w:r>
      <w:r w:rsidR="00180995">
        <w:t>ren.</w:t>
      </w:r>
    </w:p>
    <w:p w:rsidR="00180995" w:rsidRDefault="00180995" w:rsidP="00AF0C10">
      <w:r>
        <w:t>Die Bibliothek bietet die Möglichkeit bis zu 5 verschiedene Modeltypen zu laden.</w:t>
      </w:r>
    </w:p>
    <w:p w:rsidR="00AF0C10" w:rsidRDefault="00180995" w:rsidP="00180995">
      <w:pPr>
        <w:pStyle w:val="Listenabsatz"/>
        <w:numPr>
          <w:ilvl w:val="0"/>
          <w:numId w:val="16"/>
        </w:numPr>
      </w:pPr>
      <w:r>
        <w:t>„Person“</w:t>
      </w:r>
    </w:p>
    <w:p w:rsidR="00180995" w:rsidRDefault="00180995" w:rsidP="00180995">
      <w:pPr>
        <w:pStyle w:val="Listenabsatz"/>
        <w:numPr>
          <w:ilvl w:val="0"/>
          <w:numId w:val="16"/>
        </w:numPr>
      </w:pPr>
      <w:r>
        <w:t>„Location“</w:t>
      </w:r>
    </w:p>
    <w:p w:rsidR="00180995" w:rsidRDefault="00180995" w:rsidP="00180995">
      <w:pPr>
        <w:pStyle w:val="Listenabsatz"/>
        <w:numPr>
          <w:ilvl w:val="0"/>
          <w:numId w:val="16"/>
        </w:numPr>
      </w:pPr>
      <w:r>
        <w:t>„Number“</w:t>
      </w:r>
    </w:p>
    <w:p w:rsidR="00180995" w:rsidRDefault="00180995" w:rsidP="00180995">
      <w:pPr>
        <w:pStyle w:val="Listenabsatz"/>
        <w:numPr>
          <w:ilvl w:val="0"/>
          <w:numId w:val="16"/>
        </w:numPr>
      </w:pPr>
      <w:r>
        <w:t>„Date“</w:t>
      </w:r>
    </w:p>
    <w:p w:rsidR="00180995" w:rsidRDefault="00180995" w:rsidP="00180995">
      <w:pPr>
        <w:pStyle w:val="Listenabsatz"/>
        <w:numPr>
          <w:ilvl w:val="0"/>
          <w:numId w:val="16"/>
        </w:numPr>
      </w:pPr>
      <w:r>
        <w:t>„Period“</w:t>
      </w:r>
    </w:p>
    <w:p w:rsidR="00180995" w:rsidRDefault="00180995" w:rsidP="00180995">
      <w:r>
        <w:t>„AnswerTypeDetector“ bietet wie „SynonymsDictionary“, die Möglichkeit über ein „JSON-File“, das wie folgt aussieht, ein eigenes Model(.dat) zu erzeugen.</w:t>
      </w:r>
    </w:p>
    <w:p w:rsidR="00180995" w:rsidRPr="00180995" w:rsidRDefault="00180995" w:rsidP="00180995">
      <w:pPr>
        <w:pStyle w:val="Folgeabsatz"/>
      </w:pPr>
    </w:p>
    <w:p w:rsidR="00180995" w:rsidRDefault="00180995" w:rsidP="00180995">
      <w:pPr>
        <w:rPr>
          <w:lang w:val="en-US"/>
        </w:rPr>
      </w:pPr>
      <w:r w:rsidRPr="00AF0C10">
        <w:rPr>
          <w:lang w:val="en-US"/>
        </w:rPr>
        <w:t>[</w:t>
      </w:r>
      <w:r>
        <w:rPr>
          <w:lang w:val="en-US"/>
        </w:rPr>
        <w:t>“Wann”, “Termin”, “Datum”, “Zeitpunkt”</w:t>
      </w:r>
      <w:r w:rsidRPr="00AF0C10">
        <w:rPr>
          <w:lang w:val="en-US"/>
        </w:rPr>
        <w:t>]</w:t>
      </w:r>
    </w:p>
    <w:p w:rsidR="00180995" w:rsidRDefault="00180995" w:rsidP="00180995">
      <w:pPr>
        <w:pStyle w:val="Folgeabsatz"/>
        <w:rPr>
          <w:lang w:val="en-US"/>
        </w:rPr>
      </w:pPr>
    </w:p>
    <w:p w:rsidR="00B02C8D" w:rsidRDefault="00B177C0" w:rsidP="00180995">
      <w:r w:rsidRPr="00B177C0">
        <w:t>Die Klasse “AnswerTypeDetect</w:t>
      </w:r>
      <w:r>
        <w:t>.cs</w:t>
      </w:r>
      <w:r w:rsidRPr="00B177C0">
        <w:t>”</w:t>
      </w:r>
      <w:r>
        <w:t xml:space="preserve"> implementiert die Methode „List&lt;AnswerType&gt; GetAllAnswerTyps(string question)“ und ermöglicht somit das analysieren der Frage auf einen Antworttypen. Zusätzlich lassen sich die Modeldaten der </w:t>
      </w:r>
      <w:r w:rsidRPr="00B177C0">
        <w:t xml:space="preserve"> </w:t>
      </w:r>
      <w:r>
        <w:t>„</w:t>
      </w:r>
      <w:r>
        <w:t>AnswerTypeD</w:t>
      </w:r>
      <w:r>
        <w:t>e</w:t>
      </w:r>
      <w:r>
        <w:t>tector</w:t>
      </w:r>
      <w:r>
        <w:t>“-Bibliothek durch das im Konstruktor übergebene „</w:t>
      </w:r>
      <w:r w:rsidR="00B02C8D">
        <w:t>SynonymsDictionary</w:t>
      </w:r>
      <w:r>
        <w:t>“</w:t>
      </w:r>
      <w:r w:rsidR="00B02C8D">
        <w:t xml:space="preserve"> „s</w:t>
      </w:r>
      <w:r w:rsidR="00B02C8D">
        <w:t>y</w:t>
      </w:r>
      <w:r w:rsidR="00B02C8D">
        <w:t>nonymisieren“ um möglicherweise auftretende Fehler durch das „SynonymDiction</w:t>
      </w:r>
      <w:r w:rsidR="00B02C8D">
        <w:t>a</w:t>
      </w:r>
      <w:r w:rsidR="00B02C8D">
        <w:t xml:space="preserve">ry“ abzufangen. </w:t>
      </w:r>
    </w:p>
    <w:p w:rsidR="00180995" w:rsidRPr="00B177C0" w:rsidRDefault="00B02C8D" w:rsidP="00180995">
      <w:r>
        <w:t>Bsp: Die gestellte Frage ist „Wo ist die Mensa?“. Würde das „SynonymsDictionary“ das Wort „Wo“ durch das Wort „Standort“ ersetzen, würde „AnswerTypeDetector“ den Antworttyp „Location“ nicht erkennen, falls das Model nur die Daten [„Wo“, „Ort“, „Woher“] enthalten würde. Wir aber auch „AnswerTypeDetector“ mit dem gleichen „SynonymsDictionary“ „synonymisiert“, werden die Modeldate zu [„Stan</w:t>
      </w:r>
      <w:r>
        <w:t>d</w:t>
      </w:r>
      <w:r>
        <w:t>ort“, „Ort“, „Woher“] und der Antworttyp „Location“ würde wieder erkannt werden.</w:t>
      </w:r>
    </w:p>
    <w:p w:rsidR="00180995" w:rsidRDefault="00F52532" w:rsidP="00F52532">
      <w:pPr>
        <w:pStyle w:val="berschrift3"/>
      </w:pPr>
      <w:r>
        <w:lastRenderedPageBreak/>
        <w:t>Fazit</w:t>
      </w:r>
    </w:p>
    <w:p w:rsidR="00F52532" w:rsidRPr="00F52532" w:rsidRDefault="00F52532" w:rsidP="00F52532">
      <w:r w:rsidRPr="00F52532">
        <w:t>Die implementierten Bibliotheken „SimpleAnswerDetector“, „SynonymsDictionary“ und “SimpleString” versuchen im Z</w:t>
      </w:r>
      <w:r>
        <w:t>usammenspiel das Defizit der ni</w:t>
      </w:r>
      <w:r w:rsidRPr="00F52532">
        <w:t>c</w:t>
      </w:r>
      <w:r>
        <w:t>h</w:t>
      </w:r>
      <w:r w:rsidRPr="00F52532">
        <w:t>t vorhandenen</w:t>
      </w:r>
      <w:r>
        <w:t xml:space="preserve"> semantischen Analyse aufzufangen und die bestmöglichen Grundvorraussetzungen für die syntaktische Antwortanalyse zu schaffen.</w:t>
      </w:r>
    </w:p>
    <w:p w:rsidR="00180995" w:rsidRPr="00F52532" w:rsidRDefault="00180995" w:rsidP="00180995"/>
    <w:p w:rsidR="00EB4A48" w:rsidRPr="00A76604" w:rsidRDefault="00563D59" w:rsidP="001332DD">
      <w:pPr>
        <w:pStyle w:val="berschrift3"/>
      </w:pPr>
      <w:r w:rsidRPr="00A76604">
        <w:t>Antwortgenerierung</w:t>
      </w:r>
    </w:p>
    <w:p w:rsidR="001023EF" w:rsidRPr="001023EF" w:rsidRDefault="001023EF" w:rsidP="001023EF">
      <w:pPr>
        <w:pStyle w:val="berschrift4"/>
      </w:pPr>
      <w:r w:rsidRPr="00A76604">
        <w:t>Einlei</w:t>
      </w:r>
      <w:r>
        <w:t>tung</w:t>
      </w:r>
    </w:p>
    <w:p w:rsidR="00EB4A48" w:rsidRDefault="00563D59" w:rsidP="00EB4A48">
      <w:r>
        <w:t xml:space="preserve">Im Projektteil „Antwortgenerierung“ </w:t>
      </w:r>
      <w:r w:rsidR="00EB4A48">
        <w:t>des Projektes "Elise</w:t>
      </w:r>
      <w:r w:rsidR="00E66D09">
        <w:t>Chatbot</w:t>
      </w:r>
      <w:r w:rsidR="00EB4A48">
        <w:t xml:space="preserve">", </w:t>
      </w:r>
      <w:r w:rsidR="00E66D09">
        <w:t xml:space="preserve">wird sich mit der Aufgabe des </w:t>
      </w:r>
      <w:r w:rsidR="00EB4A48">
        <w:t>Finden</w:t>
      </w:r>
      <w:r w:rsidR="00E66D09">
        <w:t>s</w:t>
      </w:r>
      <w:r w:rsidR="00EB4A48">
        <w:t xml:space="preserve"> </w:t>
      </w:r>
      <w:r w:rsidR="00E66D09">
        <w:t>einer</w:t>
      </w:r>
      <w:r w:rsidR="00EB4A48">
        <w:t xml:space="preserve"> Antwort</w:t>
      </w:r>
      <w:r w:rsidR="00E66D09">
        <w:t xml:space="preserve"> </w:t>
      </w:r>
      <w:r w:rsidR="00EB4A48">
        <w:t xml:space="preserve">in einer </w:t>
      </w:r>
      <w:r w:rsidR="002A6311">
        <w:t xml:space="preserve">MySql </w:t>
      </w:r>
      <w:r w:rsidR="00EB4A48">
        <w:t xml:space="preserve">Datenbank befasst. </w:t>
      </w:r>
    </w:p>
    <w:p w:rsidR="00EB4A48" w:rsidRPr="00EB4A48" w:rsidRDefault="00EB4A48" w:rsidP="00EB4A48">
      <w:pPr>
        <w:pStyle w:val="Folgeabsatz"/>
        <w:ind w:firstLine="0"/>
      </w:pPr>
      <w:r>
        <w:t>Im Fo</w:t>
      </w:r>
      <w:r w:rsidR="00ED3432">
        <w:t>k</w:t>
      </w:r>
      <w:r>
        <w:t xml:space="preserve">us </w:t>
      </w:r>
      <w:r w:rsidR="00524AEC">
        <w:t>steht</w:t>
      </w:r>
      <w:r>
        <w:t xml:space="preserve"> </w:t>
      </w:r>
      <w:r w:rsidR="00524AEC">
        <w:t>zunächst</w:t>
      </w:r>
      <w:r w:rsidR="009B32F2">
        <w:t>,</w:t>
      </w:r>
      <w:r>
        <w:t xml:space="preserve"> eine korrekte Antwort auf eine konkrete Frage zu finden.</w:t>
      </w:r>
    </w:p>
    <w:p w:rsidR="00EB4A48" w:rsidRDefault="00EB4A48" w:rsidP="00EB4A48">
      <w:r>
        <w:t xml:space="preserve">Um dies zu erreichen, </w:t>
      </w:r>
      <w:r w:rsidR="00524AEC">
        <w:t xml:space="preserve">wird </w:t>
      </w:r>
      <w:r>
        <w:t>im Rahmen des Projektes, ein Datenbank Entwurf angefe</w:t>
      </w:r>
      <w:r>
        <w:t>r</w:t>
      </w:r>
      <w:r>
        <w:t xml:space="preserve">tigt, der es zulässt Fragen in Tabellen </w:t>
      </w:r>
      <w:r w:rsidR="00DB71F0">
        <w:t>zu untergliedern</w:t>
      </w:r>
      <w:r>
        <w:t xml:space="preserve">. </w:t>
      </w:r>
    </w:p>
    <w:p w:rsidR="00EB4A48" w:rsidRDefault="00EB4A48" w:rsidP="00B629A0">
      <w:r>
        <w:t xml:space="preserve">Zudem </w:t>
      </w:r>
      <w:r w:rsidR="009B32F2">
        <w:t xml:space="preserve">wird </w:t>
      </w:r>
      <w:r w:rsidR="00770C63">
        <w:t>d</w:t>
      </w:r>
      <w:r w:rsidR="001C0845">
        <w:t>as</w:t>
      </w:r>
      <w:r w:rsidR="00770C63">
        <w:t xml:space="preserve"> Stammformreduktions- </w:t>
      </w:r>
      <w:r w:rsidR="001C0845">
        <w:t>Verfahren</w:t>
      </w:r>
      <w:r>
        <w:t xml:space="preserve">, eine einfache Sortierung </w:t>
      </w:r>
      <w:r w:rsidR="009B32F2">
        <w:t>des Fr</w:t>
      </w:r>
      <w:r w:rsidR="009B32F2">
        <w:t>a</w:t>
      </w:r>
      <w:r w:rsidR="009B32F2">
        <w:t xml:space="preserve">ge- und Antwortsatzes </w:t>
      </w:r>
      <w:r>
        <w:t xml:space="preserve">nach dem Alphabet und die Levenshtein-Distanz verwendet. </w:t>
      </w:r>
    </w:p>
    <w:p w:rsidR="00B629A0" w:rsidRDefault="00B629A0" w:rsidP="001023EF">
      <w:pPr>
        <w:pStyle w:val="berschrift4"/>
      </w:pPr>
      <w:r>
        <w:t>Datenbank/Datenbankabfrage</w:t>
      </w:r>
    </w:p>
    <w:p w:rsidR="00B629A0" w:rsidRDefault="009B32F2" w:rsidP="00B629A0">
      <w:pPr>
        <w:pStyle w:val="Folgeabsatz"/>
        <w:ind w:firstLine="0"/>
      </w:pPr>
      <w:r>
        <w:t>Zunächst</w:t>
      </w:r>
      <w:r w:rsidR="00B629A0">
        <w:t xml:space="preserve"> </w:t>
      </w:r>
      <w:r w:rsidR="00A73D12">
        <w:t>besteht</w:t>
      </w:r>
      <w:r w:rsidR="00B629A0">
        <w:t xml:space="preserve"> das Ziel darin, den Suchbereich so gering wie möglich zu halten. </w:t>
      </w:r>
    </w:p>
    <w:p w:rsidR="00B629A0" w:rsidRDefault="00B629A0" w:rsidP="00B629A0">
      <w:pPr>
        <w:pStyle w:val="Folgeabsatz"/>
        <w:ind w:firstLine="0"/>
      </w:pPr>
      <w:r>
        <w:t xml:space="preserve">Hierzu </w:t>
      </w:r>
      <w:r w:rsidR="00EC51F1">
        <w:t>wird</w:t>
      </w:r>
      <w:r>
        <w:t xml:space="preserve"> eine Datenbankstruktur erzeugt</w:t>
      </w:r>
      <w:r w:rsidR="00770C63">
        <w:t>,</w:t>
      </w:r>
      <w:r>
        <w:t xml:space="preserve"> in welcher Fragen nach </w:t>
      </w:r>
      <w:r w:rsidR="00770C63">
        <w:t>ihrer Semantik</w:t>
      </w:r>
      <w:r>
        <w:t xml:space="preserve"> untergliedert werden können. </w:t>
      </w:r>
    </w:p>
    <w:p w:rsidR="00B629A0" w:rsidRDefault="00B629A0" w:rsidP="00B629A0">
      <w:r>
        <w:t xml:space="preserve">Dadurch </w:t>
      </w:r>
      <w:r w:rsidR="00EC51F1">
        <w:t>wird</w:t>
      </w:r>
      <w:r>
        <w:t xml:space="preserve"> </w:t>
      </w:r>
      <w:r w:rsidR="00B61445">
        <w:t xml:space="preserve">die </w:t>
      </w:r>
      <w:r>
        <w:t>Suche in spezifischen Bereichen ermöglicht und somit eine Ei</w:t>
      </w:r>
      <w:r>
        <w:t>n</w:t>
      </w:r>
      <w:r>
        <w:t xml:space="preserve">schränkung des Suchbereiches erzeugt. </w:t>
      </w:r>
    </w:p>
    <w:p w:rsidR="000C4AA1" w:rsidRPr="000C4AA1" w:rsidRDefault="000C4AA1" w:rsidP="000C4AA1">
      <w:pPr>
        <w:pStyle w:val="Folgeabsatz"/>
      </w:pPr>
    </w:p>
    <w:p w:rsidR="00B629A0" w:rsidRDefault="00BF7FD9" w:rsidP="00B629A0">
      <w:pPr>
        <w:pStyle w:val="Folgeabsatz"/>
        <w:ind w:firstLine="0"/>
      </w:pPr>
      <w:r>
        <w:rPr>
          <w:noProof/>
        </w:rPr>
        <w:drawing>
          <wp:inline distT="0" distB="0" distL="0" distR="0">
            <wp:extent cx="5394960" cy="1653540"/>
            <wp:effectExtent l="0" t="0" r="0" b="3810"/>
            <wp:docPr id="8" name="Bild 1"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653540"/>
                    </a:xfrm>
                    <a:prstGeom prst="rect">
                      <a:avLst/>
                    </a:prstGeom>
                    <a:noFill/>
                    <a:ln>
                      <a:noFill/>
                    </a:ln>
                  </pic:spPr>
                </pic:pic>
              </a:graphicData>
            </a:graphic>
          </wp:inline>
        </w:drawing>
      </w:r>
    </w:p>
    <w:p w:rsidR="00AE15D4" w:rsidRDefault="00ED3432" w:rsidP="00AE15D4">
      <w:pPr>
        <w:pStyle w:val="Beschriftung"/>
      </w:pPr>
      <w:r>
        <w:t xml:space="preserve">Abbildung 1 – MySql </w:t>
      </w:r>
      <w:r w:rsidR="00475013">
        <w:t>„</w:t>
      </w:r>
      <w:r w:rsidR="00010D13">
        <w:t>elise</w:t>
      </w:r>
      <w:r w:rsidR="00475013">
        <w:t>“</w:t>
      </w:r>
      <w:r w:rsidR="00010D13">
        <w:t xml:space="preserve"> </w:t>
      </w:r>
      <w:r>
        <w:t>Datenbank</w:t>
      </w:r>
    </w:p>
    <w:p w:rsidR="000C4AA1" w:rsidRPr="000C4AA1" w:rsidRDefault="000C4AA1" w:rsidP="000C4AA1"/>
    <w:p w:rsidR="00ED3432" w:rsidRDefault="009A4D78" w:rsidP="001023EF">
      <w:pPr>
        <w:pStyle w:val="berschrift4"/>
      </w:pPr>
      <w:r>
        <w:lastRenderedPageBreak/>
        <w:t>Tabelle „buzz_words“</w:t>
      </w:r>
    </w:p>
    <w:p w:rsidR="00ED3432" w:rsidRDefault="00ED3432" w:rsidP="00ED3432">
      <w:pPr>
        <w:pStyle w:val="Folgeabsatz"/>
        <w:ind w:firstLine="0"/>
      </w:pPr>
      <w:r>
        <w:t>Die Tabelle „buzz_words“ diente anfänglich der Kategorisierung der Frage.</w:t>
      </w:r>
      <w:r w:rsidR="009A4D78">
        <w:t xml:space="preserve"> Die Spalte „buzz_word“ beinhaltet Wörter, welche in der Frage enthalten sein könnten. Aus der zugeordneten Spalte „to_table“ kann nun ausgelesen werden, um welchen Bereich es sich handeln </w:t>
      </w:r>
      <w:r w:rsidR="00770C63">
        <w:t>kann</w:t>
      </w:r>
      <w:r w:rsidR="009A4D78">
        <w:t xml:space="preserve">. Beispieltabellen für Bereiche sind hier „person“, „location“ und „unknown“. </w:t>
      </w:r>
    </w:p>
    <w:p w:rsidR="00010D13" w:rsidRDefault="00010D13" w:rsidP="009A4D78">
      <w:pPr>
        <w:pStyle w:val="Folgeabsatz"/>
        <w:ind w:firstLine="0"/>
      </w:pPr>
    </w:p>
    <w:p w:rsidR="00010D13" w:rsidRDefault="00010D13" w:rsidP="00010D13">
      <w:pPr>
        <w:pStyle w:val="Folgeabsatz"/>
        <w:ind w:firstLine="0"/>
        <w:jc w:val="center"/>
      </w:pPr>
      <w:r>
        <w:rPr>
          <w:noProof/>
        </w:rPr>
        <w:drawing>
          <wp:inline distT="0" distB="0" distL="0" distR="0">
            <wp:extent cx="1487170" cy="633730"/>
            <wp:effectExtent l="19050" t="0" r="0" b="0"/>
            <wp:docPr id="15" name="Bild 15" descr="C:\Users\naddl1337\AppData\Local\Microsoft\Windows\INetCache\Content.Word\buzz_word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dl1337\AppData\Local\Microsoft\Windows\INetCache\Content.Word\buzz_words_table.png"/>
                    <pic:cNvPicPr>
                      <a:picLocks noChangeAspect="1" noChangeArrowheads="1"/>
                    </pic:cNvPicPr>
                  </pic:nvPicPr>
                  <pic:blipFill>
                    <a:blip r:embed="rId14" cstate="print"/>
                    <a:srcRect/>
                    <a:stretch>
                      <a:fillRect/>
                    </a:stretch>
                  </pic:blipFill>
                  <pic:spPr bwMode="auto">
                    <a:xfrm>
                      <a:off x="0" y="0"/>
                      <a:ext cx="1487170" cy="633730"/>
                    </a:xfrm>
                    <a:prstGeom prst="rect">
                      <a:avLst/>
                    </a:prstGeom>
                    <a:noFill/>
                    <a:ln w="9525">
                      <a:noFill/>
                      <a:miter lim="800000"/>
                      <a:headEnd/>
                      <a:tailEnd/>
                    </a:ln>
                  </pic:spPr>
                </pic:pic>
              </a:graphicData>
            </a:graphic>
          </wp:inline>
        </w:drawing>
      </w:r>
    </w:p>
    <w:p w:rsidR="00010D13" w:rsidRDefault="00010D13" w:rsidP="00010D13">
      <w:pPr>
        <w:pStyle w:val="Beschriftung"/>
      </w:pPr>
      <w:r>
        <w:t>Abbildung 2 – Beispieldatensatz aus „buzz_words“</w:t>
      </w:r>
    </w:p>
    <w:p w:rsidR="00010D13" w:rsidRPr="00010D13" w:rsidRDefault="00010D13" w:rsidP="00010D13"/>
    <w:p w:rsidR="00ED3432" w:rsidRDefault="009A4D78" w:rsidP="009A4D78">
      <w:pPr>
        <w:pStyle w:val="Folgeabsatz"/>
        <w:ind w:firstLine="0"/>
      </w:pPr>
      <w:r>
        <w:t>Wird also die Frage „Wo befindet sich die Mensa?“ gestellt, kann das Wort „Wo“ aus dem Fragesatz extrahiert werden. Nun wird in der Spalte „buzz_word“ das Wort „wo“ gefunden und die zugehörige Zuweisung in der Spalte „to_table“ die Zuweisung  „l</w:t>
      </w:r>
      <w:r>
        <w:t>o</w:t>
      </w:r>
      <w:r>
        <w:t>cation“. Somit werden mögliche Antworten nur noch in der Tabelle „location“ gesucht.</w:t>
      </w:r>
    </w:p>
    <w:p w:rsidR="009A4D78" w:rsidRDefault="009A4D78" w:rsidP="009A4D78">
      <w:pPr>
        <w:pStyle w:val="Folgeabsatz"/>
        <w:ind w:firstLine="0"/>
      </w:pPr>
      <w:r>
        <w:t>Wird kein „buzz_word“ gefunden, werden alle Tabellen nach einer möglichen An</w:t>
      </w:r>
      <w:r>
        <w:t>t</w:t>
      </w:r>
      <w:r>
        <w:t xml:space="preserve">wort durchsucht. </w:t>
      </w:r>
    </w:p>
    <w:p w:rsidR="00010D13" w:rsidRDefault="009A4D78" w:rsidP="009A4D78">
      <w:pPr>
        <w:pStyle w:val="Folgeabsatz"/>
        <w:ind w:firstLine="0"/>
      </w:pPr>
      <w:r>
        <w:t>Im Späteren Verlauf, wurde die Tabelle durch Modeltypen ersetzt, die als Basi</w:t>
      </w:r>
      <w:r w:rsidR="00F52532">
        <w:t xml:space="preserve">s den NLP Algorithmus verwenden. </w:t>
      </w:r>
      <w:r w:rsidR="00010D13">
        <w:t>Die Restliche Verarbe</w:t>
      </w:r>
      <w:r w:rsidR="00010D13">
        <w:t>i</w:t>
      </w:r>
      <w:r w:rsidR="00010D13">
        <w:t xml:space="preserve">tung bleibt bestehen. </w:t>
      </w:r>
    </w:p>
    <w:p w:rsidR="00A57A05" w:rsidRDefault="009A4D78" w:rsidP="001023EF">
      <w:pPr>
        <w:pStyle w:val="berschrift4"/>
      </w:pPr>
      <w:r>
        <w:t xml:space="preserve"> </w:t>
      </w:r>
      <w:r w:rsidR="00A57A05">
        <w:t>Kategorie</w:t>
      </w:r>
      <w:r w:rsidR="00AC6312">
        <w:t xml:space="preserve">n - </w:t>
      </w:r>
      <w:r w:rsidR="00A57A05">
        <w:t>Tabellen am Beispiel „location“</w:t>
      </w:r>
    </w:p>
    <w:p w:rsidR="00A57A05" w:rsidRDefault="00010D13" w:rsidP="009A4D78">
      <w:pPr>
        <w:pStyle w:val="Folgeabsatz"/>
        <w:ind w:firstLine="0"/>
      </w:pPr>
      <w:r>
        <w:t xml:space="preserve">Die Tabelle „location“ repräsentiert hier eine der möglichen Kategorien. </w:t>
      </w:r>
    </w:p>
    <w:p w:rsidR="00010D13" w:rsidRDefault="00010D13" w:rsidP="009A4D78">
      <w:pPr>
        <w:pStyle w:val="Folgeabsatz"/>
        <w:ind w:firstLine="0"/>
      </w:pPr>
    </w:p>
    <w:p w:rsidR="00010D13" w:rsidRDefault="00BF7FD9" w:rsidP="009A4D78">
      <w:pPr>
        <w:pStyle w:val="Folgeabsatz"/>
        <w:ind w:firstLine="0"/>
      </w:pPr>
      <w:r>
        <w:rPr>
          <w:noProof/>
        </w:rPr>
        <w:lastRenderedPageBreak/>
        <w:drawing>
          <wp:inline distT="0" distB="0" distL="0" distR="0">
            <wp:extent cx="5394960" cy="2804160"/>
            <wp:effectExtent l="0" t="0" r="0" b="0"/>
            <wp:docPr id="7" name="Bild 2" descr="locatio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804160"/>
                    </a:xfrm>
                    <a:prstGeom prst="rect">
                      <a:avLst/>
                    </a:prstGeom>
                    <a:noFill/>
                    <a:ln>
                      <a:noFill/>
                    </a:ln>
                  </pic:spPr>
                </pic:pic>
              </a:graphicData>
            </a:graphic>
          </wp:inline>
        </w:drawing>
      </w:r>
    </w:p>
    <w:p w:rsidR="00010D13" w:rsidRDefault="00010D13" w:rsidP="00010D13">
      <w:pPr>
        <w:pStyle w:val="Beschriftung"/>
      </w:pPr>
      <w:r>
        <w:t>Abbildung 3 – Beispieldatensatz aus „</w:t>
      </w:r>
      <w:r w:rsidR="00967931">
        <w:t>location</w:t>
      </w:r>
      <w:r>
        <w:t>“</w:t>
      </w:r>
    </w:p>
    <w:p w:rsidR="00010D13" w:rsidRDefault="00010D13" w:rsidP="009A4D78">
      <w:pPr>
        <w:pStyle w:val="Folgeabsatz"/>
        <w:ind w:firstLine="0"/>
      </w:pPr>
    </w:p>
    <w:p w:rsidR="00010D13" w:rsidRDefault="00010D13" w:rsidP="00010D13">
      <w:pPr>
        <w:pStyle w:val="Folgeabsatz"/>
        <w:ind w:firstLine="0"/>
      </w:pPr>
      <w:r>
        <w:t xml:space="preserve">Sie beinhaltet die Spalten „id“, die als Primärschlüssel </w:t>
      </w:r>
      <w:r w:rsidR="00563D59" w:rsidRPr="00563D59">
        <w:t>fungiert</w:t>
      </w:r>
      <w:r>
        <w:t xml:space="preserve">,  „frage“, welche für den Abgleich der gestellten Frage </w:t>
      </w:r>
      <w:r w:rsidRPr="00563D59">
        <w:t>dient</w:t>
      </w:r>
      <w:r>
        <w:t>, „antwort“, diese liefert die Antwort zur g</w:t>
      </w:r>
      <w:r>
        <w:t>e</w:t>
      </w:r>
      <w:r>
        <w:t>fundenen Frage und die Spalte „type“</w:t>
      </w:r>
      <w:r w:rsidR="00770C63">
        <w:t xml:space="preserve">, welche </w:t>
      </w:r>
      <w:r>
        <w:t>Aufschluss über die Art der Antwort</w:t>
      </w:r>
      <w:r w:rsidR="00770C63">
        <w:t xml:space="preserve"> gibt</w:t>
      </w:r>
      <w:r>
        <w:t xml:space="preserve">. </w:t>
      </w:r>
    </w:p>
    <w:p w:rsidR="00010D13" w:rsidRDefault="00010D13" w:rsidP="001023EF">
      <w:pPr>
        <w:pStyle w:val="berschrift4"/>
      </w:pPr>
      <w:r>
        <w:t>Typ</w:t>
      </w:r>
      <w:r w:rsidR="004B432C">
        <w:t>en</w:t>
      </w:r>
      <w:r>
        <w:t xml:space="preserve"> Definition</w:t>
      </w:r>
    </w:p>
    <w:p w:rsidR="00010D13" w:rsidRDefault="00010D13" w:rsidP="00010D13">
      <w:r>
        <w:t>Die Type</w:t>
      </w:r>
      <w:r w:rsidR="004C22C9">
        <w:t>n</w:t>
      </w:r>
      <w:r>
        <w:t xml:space="preserve"> Definition in den Kategorien</w:t>
      </w:r>
      <w:r w:rsidR="005C425B">
        <w:t xml:space="preserve"> - T</w:t>
      </w:r>
      <w:r>
        <w:t>abellen geben Aufschluss über die Art der Antwort.</w:t>
      </w:r>
      <w:r w:rsidR="00C74007">
        <w:t xml:space="preserve"> Implementierte Typen sind zum derzeitigen Entwicklungsstand, „link“ und „text“. </w:t>
      </w:r>
      <w:r>
        <w:t xml:space="preserve">Daraus ergibt sich, dass es für eine Frage </w:t>
      </w:r>
      <w:r w:rsidR="00CC3377">
        <w:t>zwei</w:t>
      </w:r>
      <w:r>
        <w:t xml:space="preserve"> typabhängige Antworten geben kann. </w:t>
      </w:r>
    </w:p>
    <w:p w:rsidR="00A57A05" w:rsidRPr="00F424E9" w:rsidRDefault="00010D13" w:rsidP="009A4D78">
      <w:pPr>
        <w:pStyle w:val="Folgeabsatz"/>
        <w:ind w:firstLine="0"/>
      </w:pPr>
      <w:r>
        <w:t xml:space="preserve">Aus </w:t>
      </w:r>
      <w:r w:rsidRPr="00563D59">
        <w:t>Abb. 3</w:t>
      </w:r>
      <w:r>
        <w:t xml:space="preserve"> geht hervor, dass für die Frage „Wo finde ich alte Klausuren?“ sowohl</w:t>
      </w:r>
      <w:r w:rsidR="00770C63">
        <w:t xml:space="preserve"> für</w:t>
      </w:r>
      <w:r>
        <w:t xml:space="preserve"> die Antwort mit der „id = 3,  type=‘text‘“ </w:t>
      </w:r>
      <w:r w:rsidR="00143C68">
        <w:t>zutrifft</w:t>
      </w:r>
      <w:r>
        <w:t xml:space="preserve">, als auch </w:t>
      </w:r>
      <w:r w:rsidR="00770C63">
        <w:t xml:space="preserve">für </w:t>
      </w:r>
      <w:r>
        <w:t>die Antwort mit der „id = 7,</w:t>
      </w:r>
      <w:r w:rsidRPr="00010D13">
        <w:t xml:space="preserve"> </w:t>
      </w:r>
      <w:r>
        <w:t xml:space="preserve">type=‘link‘“. Sie unterscheiden sich im Typ der Antwort. </w:t>
      </w:r>
    </w:p>
    <w:p w:rsidR="00F961F0" w:rsidRDefault="00AD289D" w:rsidP="001023EF">
      <w:pPr>
        <w:pStyle w:val="berschrift4"/>
      </w:pPr>
      <w:r>
        <w:t>Gesonderte Kategorien</w:t>
      </w:r>
      <w:r w:rsidR="00C85F52">
        <w:t xml:space="preserve"> - T</w:t>
      </w:r>
      <w:r>
        <w:t>abelle „unknown“</w:t>
      </w:r>
    </w:p>
    <w:p w:rsidR="00AD289D" w:rsidRDefault="00AD289D" w:rsidP="00AD289D">
      <w:r>
        <w:t xml:space="preserve">In der Tabelle „unknown“ werden alle unsortierten oder nicht klar </w:t>
      </w:r>
      <w:r w:rsidR="00770C63">
        <w:t>zuordenbaren</w:t>
      </w:r>
      <w:r>
        <w:t xml:space="preserve"> Fr</w:t>
      </w:r>
      <w:r>
        <w:t>a</w:t>
      </w:r>
      <w:r>
        <w:t>gen gespeichert</w:t>
      </w:r>
      <w:r w:rsidR="0000435D">
        <w:t>.</w:t>
      </w:r>
      <w:r>
        <w:t xml:space="preserve"> In </w:t>
      </w:r>
      <w:r w:rsidR="00770C63">
        <w:t>dieser</w:t>
      </w:r>
      <w:r>
        <w:t xml:space="preserve"> wird gesucht sobald keine eindeutige Kategorisierung</w:t>
      </w:r>
      <w:r w:rsidR="00654E03">
        <w:t xml:space="preserve"> durch einen Modeltyp</w:t>
      </w:r>
      <w:r>
        <w:t xml:space="preserve"> festgelegt werden kann.</w:t>
      </w:r>
    </w:p>
    <w:p w:rsidR="000A291A" w:rsidRDefault="000A291A" w:rsidP="000A291A">
      <w:pPr>
        <w:pStyle w:val="Folgeabsatz"/>
      </w:pPr>
    </w:p>
    <w:p w:rsidR="000A291A" w:rsidRDefault="00BF7FD9" w:rsidP="000A291A">
      <w:pPr>
        <w:pStyle w:val="Folgeabsatz"/>
        <w:ind w:firstLine="0"/>
      </w:pPr>
      <w:r>
        <w:rPr>
          <w:noProof/>
        </w:rPr>
        <w:lastRenderedPageBreak/>
        <w:drawing>
          <wp:inline distT="0" distB="0" distL="0" distR="0">
            <wp:extent cx="5402580" cy="2141220"/>
            <wp:effectExtent l="0" t="0" r="7620" b="0"/>
            <wp:docPr id="6" name="Bild 3" descr="unknow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known_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2141220"/>
                    </a:xfrm>
                    <a:prstGeom prst="rect">
                      <a:avLst/>
                    </a:prstGeom>
                    <a:noFill/>
                    <a:ln>
                      <a:noFill/>
                    </a:ln>
                  </pic:spPr>
                </pic:pic>
              </a:graphicData>
            </a:graphic>
          </wp:inline>
        </w:drawing>
      </w:r>
    </w:p>
    <w:p w:rsidR="000A291A" w:rsidRDefault="000A291A" w:rsidP="000A291A">
      <w:pPr>
        <w:pStyle w:val="Beschriftung"/>
      </w:pPr>
      <w:r>
        <w:t>Abbildung 4 – Beispieldatensatz aus „unknown“</w:t>
      </w:r>
    </w:p>
    <w:p w:rsidR="000A291A" w:rsidRPr="000A291A" w:rsidRDefault="000A291A" w:rsidP="000A291A">
      <w:pPr>
        <w:pStyle w:val="Folgeabsatz"/>
        <w:ind w:firstLine="0"/>
      </w:pPr>
    </w:p>
    <w:p w:rsidR="0000435D" w:rsidRDefault="00770C63" w:rsidP="0000435D">
      <w:r>
        <w:t>Jene</w:t>
      </w:r>
      <w:r w:rsidR="00AD289D">
        <w:t xml:space="preserve"> besitzt die gleiche Funktionalität wie alle anderen Kategorie</w:t>
      </w:r>
      <w:r w:rsidR="00C85F52">
        <w:t>n</w:t>
      </w:r>
      <w:r w:rsidR="00AD289D">
        <w:t xml:space="preserve"> - Tabellen. </w:t>
      </w:r>
    </w:p>
    <w:p w:rsidR="0000435D" w:rsidRPr="000429FA" w:rsidRDefault="0000435D" w:rsidP="000429FA">
      <w:pPr>
        <w:rPr>
          <w:sz w:val="16"/>
          <w:szCs w:val="16"/>
        </w:rPr>
      </w:pPr>
      <w:r w:rsidRPr="0000435D">
        <w:rPr>
          <w:sz w:val="16"/>
          <w:szCs w:val="16"/>
        </w:rPr>
        <w:t>(Fragen von: „Gruppe 6: Erstellung Facebook/whatsapp- email Korpus“ erhalten).</w:t>
      </w:r>
    </w:p>
    <w:p w:rsidR="00E736F6" w:rsidRPr="007E5CF1" w:rsidRDefault="007E5CF1" w:rsidP="001023EF">
      <w:pPr>
        <w:pStyle w:val="berschrift4"/>
      </w:pPr>
      <w:r w:rsidRPr="007E5CF1">
        <w:t>Antwortgenerierung</w:t>
      </w:r>
    </w:p>
    <w:p w:rsidR="0000435D" w:rsidRDefault="0000435D" w:rsidP="0000435D">
      <w:r>
        <w:t xml:space="preserve">Nachdem die Typisierung der Frage erläutert wurde, und </w:t>
      </w:r>
      <w:r w:rsidR="00770C63">
        <w:t>so mit einer hohen Wah</w:t>
      </w:r>
      <w:r w:rsidR="00770C63">
        <w:t>r</w:t>
      </w:r>
      <w:r w:rsidR="00770C63">
        <w:t xml:space="preserve">scheinlichkeit die </w:t>
      </w:r>
      <w:r>
        <w:t>korrekte Tabelle, wird anschließend eine mögliche Antwort inne</w:t>
      </w:r>
      <w:r>
        <w:t>r</w:t>
      </w:r>
      <w:r>
        <w:t xml:space="preserve">halb dieser Tabelle gesucht. </w:t>
      </w:r>
    </w:p>
    <w:p w:rsidR="00235856" w:rsidRDefault="00235856" w:rsidP="00235856">
      <w:pPr>
        <w:pStyle w:val="Folgeabsatz"/>
        <w:ind w:firstLine="0"/>
        <w:jc w:val="left"/>
      </w:pPr>
      <w:r>
        <w:t xml:space="preserve">Hierzu werden die </w:t>
      </w:r>
      <w:r w:rsidR="00770C63">
        <w:t xml:space="preserve">vom jeweiligen Benutzer gestellten Fragen (i.F. </w:t>
      </w:r>
      <w:r w:rsidR="00DC5F1E">
        <w:t>Benutzerfrage</w:t>
      </w:r>
      <w:r w:rsidR="00770C63">
        <w:t>)</w:t>
      </w:r>
      <w:r>
        <w:t xml:space="preserve"> mit den in der Tabelle gespeicherten Vergleichsfragen mittels der Levenshtein-Distanz verglichen. </w:t>
      </w:r>
    </w:p>
    <w:p w:rsidR="00F0744B" w:rsidRDefault="00F0744B" w:rsidP="00235856">
      <w:pPr>
        <w:pStyle w:val="Folgeabsatz"/>
        <w:ind w:firstLine="0"/>
        <w:jc w:val="left"/>
      </w:pPr>
      <w:r>
        <w:t xml:space="preserve">Das Ergebnis liefert die beste Übereinstimmung von </w:t>
      </w:r>
      <w:r w:rsidR="00DC5F1E">
        <w:t xml:space="preserve">Benutzerfrage </w:t>
      </w:r>
      <w:r>
        <w:t>zur Vergleichsfrage innerhalb der Tabelle. Die zugehörige Antwort der Vergleichsfrage liefert somit die Antwort.</w:t>
      </w:r>
    </w:p>
    <w:p w:rsidR="00F52532" w:rsidRDefault="00F52532" w:rsidP="001023EF">
      <w:pPr>
        <w:pStyle w:val="berschrift4"/>
      </w:pPr>
      <w:bookmarkStart w:id="1" w:name="_Toc284864354"/>
      <w:r>
        <w:t>„Stemming“ und „Tokenizing“</w:t>
      </w:r>
    </w:p>
    <w:p w:rsidR="00F52532" w:rsidRPr="00F52532" w:rsidRDefault="00F52532" w:rsidP="00F52532">
      <w:pPr>
        <w:rPr>
          <w:rFonts w:ascii="Times New Roman" w:hAnsi="Times New Roman"/>
          <w:sz w:val="24"/>
          <w:szCs w:val="24"/>
          <w:lang w:val="de-AT"/>
        </w:rPr>
      </w:pPr>
      <w:r>
        <w:rPr>
          <w:rFonts w:ascii="Times New Roman" w:hAnsi="Times New Roman"/>
          <w:sz w:val="24"/>
          <w:szCs w:val="24"/>
          <w:lang w:val="de-AT"/>
        </w:rPr>
        <w:t>Z</w:t>
      </w:r>
      <w:r>
        <w:rPr>
          <w:rFonts w:ascii="Times New Roman" w:hAnsi="Times New Roman"/>
          <w:sz w:val="24"/>
          <w:szCs w:val="24"/>
          <w:lang w:val="de-AT"/>
        </w:rPr>
        <w:t xml:space="preserve">u Beginn des „Stemming-“ und „Tokenizing-“ Prozesses wird der Text </w:t>
      </w:r>
      <w:r>
        <w:rPr>
          <w:rFonts w:ascii="Times New Roman" w:hAnsi="Times New Roman"/>
          <w:sz w:val="24"/>
          <w:szCs w:val="24"/>
          <w:lang w:val="de-AT"/>
        </w:rPr>
        <w:t>in ihre einze</w:t>
      </w:r>
      <w:r>
        <w:rPr>
          <w:rFonts w:ascii="Times New Roman" w:hAnsi="Times New Roman"/>
          <w:sz w:val="24"/>
          <w:szCs w:val="24"/>
          <w:lang w:val="de-AT"/>
        </w:rPr>
        <w:t>l</w:t>
      </w:r>
      <w:r>
        <w:rPr>
          <w:rFonts w:ascii="Times New Roman" w:hAnsi="Times New Roman"/>
          <w:sz w:val="24"/>
          <w:szCs w:val="24"/>
          <w:lang w:val="de-AT"/>
        </w:rPr>
        <w:t>nen Wörter zerlegt und als Array gespeichert. Anschließend wird von Lucene.net eine Liste mit deutschen Stoppwörtern geladen. Das Array der Eingabe wird mit dieser Liste ve</w:t>
      </w:r>
      <w:r>
        <w:rPr>
          <w:rFonts w:ascii="Times New Roman" w:hAnsi="Times New Roman"/>
          <w:sz w:val="24"/>
          <w:szCs w:val="24"/>
          <w:lang w:val="de-AT"/>
        </w:rPr>
        <w:t>r</w:t>
      </w:r>
      <w:r>
        <w:rPr>
          <w:rFonts w:ascii="Times New Roman" w:hAnsi="Times New Roman"/>
          <w:sz w:val="24"/>
          <w:szCs w:val="24"/>
          <w:lang w:val="de-AT"/>
        </w:rPr>
        <w:t>glichen und es wird eine gefilterte Liste der Eingabe zurückgeliefert. Im nächsten Schritt wird die Eingabe bereinigt. Alle Wörter werden auf Kleinschreibung umg</w:t>
      </w:r>
      <w:r>
        <w:rPr>
          <w:rFonts w:ascii="Times New Roman" w:hAnsi="Times New Roman"/>
          <w:sz w:val="24"/>
          <w:szCs w:val="24"/>
          <w:lang w:val="de-AT"/>
        </w:rPr>
        <w:t>e</w:t>
      </w:r>
      <w:r>
        <w:rPr>
          <w:rFonts w:ascii="Times New Roman" w:hAnsi="Times New Roman"/>
          <w:sz w:val="24"/>
          <w:szCs w:val="24"/>
          <w:lang w:val="de-AT"/>
        </w:rPr>
        <w:t>stellt und sämtl</w:t>
      </w:r>
      <w:r>
        <w:rPr>
          <w:rFonts w:ascii="Times New Roman" w:hAnsi="Times New Roman"/>
          <w:sz w:val="24"/>
          <w:szCs w:val="24"/>
          <w:lang w:val="de-AT"/>
        </w:rPr>
        <w:t>i</w:t>
      </w:r>
      <w:r>
        <w:rPr>
          <w:rFonts w:ascii="Times New Roman" w:hAnsi="Times New Roman"/>
          <w:sz w:val="24"/>
          <w:szCs w:val="24"/>
          <w:lang w:val="de-AT"/>
        </w:rPr>
        <w:t>che Satzzeichen werden entfernt. Im letzten Schritt werden alle Wörter des Arrays gestemmt und schließlich wird die verarbeitete Eingabe als String zurückgeli</w:t>
      </w:r>
      <w:r>
        <w:rPr>
          <w:rFonts w:ascii="Times New Roman" w:hAnsi="Times New Roman"/>
          <w:sz w:val="24"/>
          <w:szCs w:val="24"/>
          <w:lang w:val="de-AT"/>
        </w:rPr>
        <w:t>e</w:t>
      </w:r>
      <w:r>
        <w:rPr>
          <w:rFonts w:ascii="Times New Roman" w:hAnsi="Times New Roman"/>
          <w:sz w:val="24"/>
          <w:szCs w:val="24"/>
          <w:lang w:val="de-AT"/>
        </w:rPr>
        <w:t>fert. Als Stemmer wird der „Ge</w:t>
      </w:r>
      <w:r>
        <w:rPr>
          <w:rFonts w:ascii="Times New Roman" w:hAnsi="Times New Roman"/>
          <w:sz w:val="24"/>
          <w:szCs w:val="24"/>
          <w:lang w:val="de-AT"/>
        </w:rPr>
        <w:t>r</w:t>
      </w:r>
      <w:r>
        <w:rPr>
          <w:rFonts w:ascii="Times New Roman" w:hAnsi="Times New Roman"/>
          <w:sz w:val="24"/>
          <w:szCs w:val="24"/>
          <w:lang w:val="de-AT"/>
        </w:rPr>
        <w:t xml:space="preserve">manStemmer“ von Lucene.net verwendet. </w:t>
      </w:r>
    </w:p>
    <w:p w:rsidR="00E736F6" w:rsidRDefault="0000435D" w:rsidP="001023EF">
      <w:pPr>
        <w:pStyle w:val="berschrift4"/>
      </w:pPr>
      <w:r w:rsidRPr="0000435D">
        <w:lastRenderedPageBreak/>
        <w:t>Stammformreduktion</w:t>
      </w:r>
      <w:r>
        <w:t xml:space="preserve"> </w:t>
      </w:r>
      <w:bookmarkEnd w:id="1"/>
    </w:p>
    <w:p w:rsidR="0000435D" w:rsidRDefault="00F0744B" w:rsidP="0000435D">
      <w:pPr>
        <w:pStyle w:val="Folgeabsatz"/>
        <w:ind w:firstLine="0"/>
      </w:pPr>
      <w:r>
        <w:t>Da die Levenshtein-</w:t>
      </w:r>
      <w:r w:rsidR="008441D4">
        <w:t xml:space="preserve"> </w:t>
      </w:r>
      <w:r>
        <w:t xml:space="preserve">Distanz dem Vergleich der </w:t>
      </w:r>
      <w:r w:rsidR="00DC5F1E">
        <w:t>Benutzer</w:t>
      </w:r>
      <w:r>
        <w:t xml:space="preserve">frage zu Vergleichsfrage dient, ist es notwendig, </w:t>
      </w:r>
      <w:r w:rsidR="001C0845">
        <w:t>Benutzer</w:t>
      </w:r>
      <w:r w:rsidR="000429FA">
        <w:t>-</w:t>
      </w:r>
      <w:r w:rsidR="001C0845">
        <w:t xml:space="preserve"> </w:t>
      </w:r>
      <w:r>
        <w:t xml:space="preserve">und Vergleichsfrage einander anzunähern. Dies kann </w:t>
      </w:r>
      <w:r w:rsidR="007E5CF1">
        <w:t xml:space="preserve">unter anderem </w:t>
      </w:r>
      <w:r>
        <w:t xml:space="preserve">durch die </w:t>
      </w:r>
      <w:r w:rsidR="0000435D">
        <w:t xml:space="preserve">Stammformreduktion </w:t>
      </w:r>
      <w:r w:rsidR="00F52532">
        <w:t>erreicht werden.</w:t>
      </w:r>
    </w:p>
    <w:p w:rsidR="00DC5F1E" w:rsidRDefault="00DC5F1E" w:rsidP="0000435D">
      <w:pPr>
        <w:pStyle w:val="Folgeabsatz"/>
        <w:ind w:firstLine="0"/>
      </w:pPr>
      <w:r>
        <w:t>Wie in Abb. 5 ersichtlich ist, gibt der Benutzer die Frage „</w:t>
      </w:r>
      <w:r w:rsidR="00AD4182">
        <w:t>wo ist die mensa?</w:t>
      </w:r>
      <w:r>
        <w:t>“</w:t>
      </w:r>
      <w:r w:rsidR="00AD4182">
        <w:t xml:space="preserve"> ein. </w:t>
      </w:r>
    </w:p>
    <w:p w:rsidR="000429FA" w:rsidRDefault="000429FA" w:rsidP="000429FA">
      <w:pPr>
        <w:pStyle w:val="Folgeabsatz"/>
        <w:ind w:firstLine="0"/>
      </w:pPr>
      <w:r>
        <w:t>In Abb. 6/7 ist die Entfernung der Stoppwörter in der Benutzerfrage, als auch der Ve</w:t>
      </w:r>
      <w:r>
        <w:t>r</w:t>
      </w:r>
      <w:r>
        <w:t xml:space="preserve">gleichsfrage durch die Funktion „StemmerAndTokenizer.stemAndTokenize(sentence)“ zu sehen. </w:t>
      </w:r>
    </w:p>
    <w:p w:rsidR="000429FA" w:rsidRDefault="000429FA" w:rsidP="0000435D">
      <w:pPr>
        <w:pStyle w:val="Folgeabsatz"/>
        <w:ind w:firstLine="0"/>
      </w:pPr>
    </w:p>
    <w:p w:rsidR="00F0744B" w:rsidRDefault="00BF7FD9" w:rsidP="00770C63">
      <w:pPr>
        <w:pStyle w:val="Folgeabsatz"/>
        <w:ind w:firstLine="0"/>
        <w:jc w:val="center"/>
        <w:rPr>
          <w:noProof/>
        </w:rPr>
      </w:pPr>
      <w:r>
        <w:rPr>
          <w:noProof/>
        </w:rPr>
        <w:drawing>
          <wp:inline distT="0" distB="0" distL="0" distR="0">
            <wp:extent cx="3032760" cy="670560"/>
            <wp:effectExtent l="0" t="0" r="0" b="0"/>
            <wp:docPr id="4" name="Bild 4" descr="input_wo_ist_die_me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_wo_ist_die_men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670560"/>
                    </a:xfrm>
                    <a:prstGeom prst="rect">
                      <a:avLst/>
                    </a:prstGeom>
                    <a:noFill/>
                    <a:ln>
                      <a:noFill/>
                    </a:ln>
                  </pic:spPr>
                </pic:pic>
              </a:graphicData>
            </a:graphic>
          </wp:inline>
        </w:drawing>
      </w:r>
    </w:p>
    <w:p w:rsidR="00F0744B" w:rsidRDefault="00F0744B" w:rsidP="00F0744B">
      <w:pPr>
        <w:pStyle w:val="Beschriftung"/>
      </w:pPr>
      <w:r>
        <w:t xml:space="preserve">Abbildung 5 - </w:t>
      </w:r>
      <w:r w:rsidR="00AD4182">
        <w:t>Benutzerfrage</w:t>
      </w:r>
    </w:p>
    <w:p w:rsidR="00F0744B" w:rsidRDefault="00F0744B" w:rsidP="00770C63">
      <w:pPr>
        <w:pStyle w:val="Folgeabsatz"/>
        <w:ind w:firstLine="0"/>
        <w:jc w:val="center"/>
        <w:rPr>
          <w:color w:val="FF0000"/>
        </w:rPr>
      </w:pPr>
      <w:r>
        <w:rPr>
          <w:noProof/>
        </w:rPr>
        <w:drawing>
          <wp:inline distT="0" distB="0" distL="0" distR="0">
            <wp:extent cx="4399050" cy="457200"/>
            <wp:effectExtent l="19050" t="0" r="1500" b="0"/>
            <wp:docPr id="5" name="Bild 24" descr="C:\Users\naddl1337\AppData\Local\Microsoft\Windows\INetCache\Content.Word\stemmer_userfrage_wo_ist_die_me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ddl1337\AppData\Local\Microsoft\Windows\INetCache\Content.Word\stemmer_userfrage_wo_ist_die_mensa.png"/>
                    <pic:cNvPicPr>
                      <a:picLocks noChangeAspect="1" noChangeArrowheads="1"/>
                    </pic:cNvPicPr>
                  </pic:nvPicPr>
                  <pic:blipFill>
                    <a:blip r:embed="rId18" cstate="print"/>
                    <a:srcRect/>
                    <a:stretch>
                      <a:fillRect/>
                    </a:stretch>
                  </pic:blipFill>
                  <pic:spPr bwMode="auto">
                    <a:xfrm>
                      <a:off x="0" y="0"/>
                      <a:ext cx="4426575" cy="460061"/>
                    </a:xfrm>
                    <a:prstGeom prst="rect">
                      <a:avLst/>
                    </a:prstGeom>
                    <a:noFill/>
                    <a:ln w="9525">
                      <a:noFill/>
                      <a:miter lim="800000"/>
                      <a:headEnd/>
                      <a:tailEnd/>
                    </a:ln>
                  </pic:spPr>
                </pic:pic>
              </a:graphicData>
            </a:graphic>
          </wp:inline>
        </w:drawing>
      </w:r>
    </w:p>
    <w:p w:rsidR="00F32337" w:rsidRPr="00F32337" w:rsidRDefault="00F32337" w:rsidP="00F32337">
      <w:pPr>
        <w:pStyle w:val="Beschriftung"/>
      </w:pPr>
      <w:r>
        <w:t>Abbildung 6- Stemming Benutzerfrage</w:t>
      </w:r>
    </w:p>
    <w:p w:rsidR="00F0744B" w:rsidRDefault="00F0744B" w:rsidP="00770C63">
      <w:pPr>
        <w:pStyle w:val="Folgeabsatz"/>
        <w:ind w:firstLine="0"/>
        <w:jc w:val="center"/>
        <w:rPr>
          <w:color w:val="FF0000"/>
        </w:rPr>
      </w:pPr>
      <w:r>
        <w:rPr>
          <w:noProof/>
          <w:color w:val="FF0000"/>
        </w:rPr>
        <w:drawing>
          <wp:inline distT="0" distB="0" distL="0" distR="0">
            <wp:extent cx="4285615" cy="396240"/>
            <wp:effectExtent l="19050" t="0" r="635" b="0"/>
            <wp:docPr id="34" name="Bild 34" descr="C:\Users\naddl1337\AppData\Local\Microsoft\Windows\INetCache\Content.Word\stemmer_vergeleichsfrage_wo_ist_die_me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ddl1337\AppData\Local\Microsoft\Windows\INetCache\Content.Word\stemmer_vergeleichsfrage_wo_ist_die_mensa.png"/>
                    <pic:cNvPicPr>
                      <a:picLocks noChangeAspect="1" noChangeArrowheads="1"/>
                    </pic:cNvPicPr>
                  </pic:nvPicPr>
                  <pic:blipFill>
                    <a:blip r:embed="rId19" cstate="print"/>
                    <a:srcRect/>
                    <a:stretch>
                      <a:fillRect/>
                    </a:stretch>
                  </pic:blipFill>
                  <pic:spPr bwMode="auto">
                    <a:xfrm>
                      <a:off x="0" y="0"/>
                      <a:ext cx="4285615" cy="396240"/>
                    </a:xfrm>
                    <a:prstGeom prst="rect">
                      <a:avLst/>
                    </a:prstGeom>
                    <a:noFill/>
                    <a:ln w="9525">
                      <a:noFill/>
                      <a:miter lim="800000"/>
                      <a:headEnd/>
                      <a:tailEnd/>
                    </a:ln>
                  </pic:spPr>
                </pic:pic>
              </a:graphicData>
            </a:graphic>
          </wp:inline>
        </w:drawing>
      </w:r>
    </w:p>
    <w:p w:rsidR="00F32337" w:rsidRDefault="00F32337" w:rsidP="00F32337">
      <w:pPr>
        <w:pStyle w:val="Beschriftung"/>
      </w:pPr>
      <w:r>
        <w:t>Abbildung 7</w:t>
      </w:r>
      <w:r w:rsidR="002710BB">
        <w:t>-</w:t>
      </w:r>
      <w:r>
        <w:t xml:space="preserve"> Stemming Vergleichsfrage</w:t>
      </w:r>
    </w:p>
    <w:p w:rsidR="000C4AA1" w:rsidRPr="000C4AA1" w:rsidRDefault="000C4AA1" w:rsidP="000C4AA1"/>
    <w:p w:rsidR="007B3B7E" w:rsidRPr="007B3B7E" w:rsidRDefault="0000435D" w:rsidP="001023EF">
      <w:pPr>
        <w:pStyle w:val="berschrift4"/>
      </w:pPr>
      <w:r w:rsidRPr="007B3B7E">
        <w:t>Sortierung</w:t>
      </w:r>
    </w:p>
    <w:p w:rsidR="007B3B7E" w:rsidRDefault="007B3B7E" w:rsidP="007B3B7E">
      <w:r>
        <w:t>Da der Benutzer keiner vorherigen E</w:t>
      </w:r>
      <w:r w:rsidR="000C4AA1">
        <w:t>i</w:t>
      </w:r>
      <w:r>
        <w:t>nschränkung in der Fragestellung unterliegt, ist es</w:t>
      </w:r>
      <w:r w:rsidR="000C4AA1">
        <w:t xml:space="preserve"> </w:t>
      </w:r>
      <w:r>
        <w:t>möglich, dass dieselben Wörter</w:t>
      </w:r>
      <w:r w:rsidR="005D23AF">
        <w:t xml:space="preserve"> bei der Benutzerfrage</w:t>
      </w:r>
      <w:r>
        <w:t xml:space="preserve"> verwendet werden,</w:t>
      </w:r>
      <w:r w:rsidR="005D23AF">
        <w:t xml:space="preserve"> die auch in der Vergleichsfrage zu finden sind, aber die </w:t>
      </w:r>
      <w:r>
        <w:t xml:space="preserve">Satzstellung </w:t>
      </w:r>
      <w:r w:rsidR="000C4AA1">
        <w:t>in der Benutzerfrage</w:t>
      </w:r>
      <w:r w:rsidR="005D23AF">
        <w:t xml:space="preserve"> </w:t>
      </w:r>
      <w:r>
        <w:t>ve</w:t>
      </w:r>
      <w:r>
        <w:t>r</w:t>
      </w:r>
      <w:r>
        <w:t xml:space="preserve">ändert wird. </w:t>
      </w:r>
      <w:r w:rsidR="005D23AF">
        <w:t>Am Beispielsatz „Wo ist die Mensa?“, ist eine weitere Möglichkeit die Frage zu stellen</w:t>
      </w:r>
      <w:r w:rsidR="000C4AA1">
        <w:t xml:space="preserve"> ,</w:t>
      </w:r>
      <w:r w:rsidR="005D23AF">
        <w:t xml:space="preserve"> gegeben mit „Die Mensa ist wo?“.</w:t>
      </w:r>
    </w:p>
    <w:p w:rsidR="005D23AF" w:rsidRDefault="005D23AF" w:rsidP="005D23AF">
      <w:pPr>
        <w:pStyle w:val="Folgeabsatz"/>
        <w:ind w:firstLine="0"/>
      </w:pPr>
      <w:r>
        <w:t>Der Vergleich der Levenshtein- Distanz bringt hier ein schlechteres Ergebnis als zuvor die Frage „Wo ist die Mensa?“ die als Ergebnis die völlige Übereinstimmung als E</w:t>
      </w:r>
      <w:r>
        <w:t>r</w:t>
      </w:r>
      <w:r>
        <w:t xml:space="preserve">gebnis liefert. </w:t>
      </w:r>
    </w:p>
    <w:p w:rsidR="007B3B7E" w:rsidRDefault="005D23AF" w:rsidP="005D23AF">
      <w:pPr>
        <w:pStyle w:val="Folgeabsatz"/>
        <w:ind w:firstLine="0"/>
      </w:pPr>
      <w:r>
        <w:t>Um die Veränderung der Satzstellung aus dem Vergleich der Levenshtein- Distanz auszuschließen, wird eine einfache Sortierung der Benutzerfrage, sowie der Vergleich</w:t>
      </w:r>
      <w:r>
        <w:t>s</w:t>
      </w:r>
      <w:r>
        <w:t>frage nach dem Alphabet vorgenommen.</w:t>
      </w:r>
    </w:p>
    <w:p w:rsidR="0000435D" w:rsidRDefault="0000435D" w:rsidP="0000435D">
      <w:pPr>
        <w:pStyle w:val="berschrift2"/>
        <w:rPr>
          <w:iCs/>
        </w:rPr>
      </w:pPr>
      <w:r>
        <w:rPr>
          <w:iCs/>
        </w:rPr>
        <w:lastRenderedPageBreak/>
        <w:t>NLP ReplaceSynonyms</w:t>
      </w:r>
    </w:p>
    <w:p w:rsidR="000C4AA1" w:rsidRDefault="000C4AA1" w:rsidP="000C4AA1">
      <w:r>
        <w:t xml:space="preserve"> </w:t>
      </w:r>
      <w:r w:rsidR="00A35DB7">
        <w:t>Eine weitere Möglichkeit der Annäherung der Benutzer- und Vergleichsfrage, ergibt sich aus der Entfernung und Gleichsetzung der vorhandenen Synonyme.</w:t>
      </w:r>
    </w:p>
    <w:p w:rsidR="0000435D" w:rsidRPr="002710BB" w:rsidRDefault="00A35DB7" w:rsidP="0000435D">
      <w:pPr>
        <w:pStyle w:val="Folgeabsatz"/>
        <w:ind w:firstLine="0"/>
        <w:rPr>
          <w:rFonts w:eastAsiaTheme="minorHAnsi" w:cs="Consolas"/>
          <w:color w:val="000000"/>
          <w:szCs w:val="22"/>
          <w:lang w:eastAsia="en-US"/>
        </w:rPr>
      </w:pPr>
      <w:r>
        <w:t xml:space="preserve">Der Erfolg der Funktionen  </w:t>
      </w:r>
      <w:r w:rsidRPr="00A35DB7">
        <w:rPr>
          <w:szCs w:val="22"/>
        </w:rPr>
        <w:t>„</w:t>
      </w:r>
      <w:r w:rsidRPr="00A35DB7">
        <w:rPr>
          <w:rFonts w:eastAsiaTheme="minorHAnsi" w:cs="Consolas"/>
          <w:color w:val="000000"/>
          <w:szCs w:val="22"/>
          <w:highlight w:val="white"/>
          <w:lang w:eastAsia="en-US"/>
        </w:rPr>
        <w:t>nlp.ReplaceBySynonyms(question_user)</w:t>
      </w:r>
      <w:r w:rsidRPr="00A35DB7">
        <w:rPr>
          <w:rFonts w:eastAsiaTheme="minorHAnsi" w:cs="Consolas"/>
          <w:color w:val="000000"/>
          <w:szCs w:val="22"/>
          <w:lang w:eastAsia="en-US"/>
        </w:rPr>
        <w:t>;“</w:t>
      </w:r>
      <w:r>
        <w:rPr>
          <w:rFonts w:eastAsiaTheme="minorHAnsi" w:cs="Consolas"/>
          <w:color w:val="000000"/>
          <w:szCs w:val="22"/>
          <w:lang w:eastAsia="en-US"/>
        </w:rPr>
        <w:t xml:space="preserve"> und  </w:t>
      </w:r>
      <w:r w:rsidRPr="00A35DB7">
        <w:rPr>
          <w:szCs w:val="22"/>
        </w:rPr>
        <w:t>„</w:t>
      </w:r>
      <w:r w:rsidRPr="00A35DB7">
        <w:rPr>
          <w:rFonts w:eastAsiaTheme="minorHAnsi" w:cs="Consolas"/>
          <w:color w:val="000000"/>
          <w:szCs w:val="22"/>
          <w:highlight w:val="white"/>
          <w:lang w:eastAsia="en-US"/>
        </w:rPr>
        <w:t>nlp.ReplaceBySynonyms(question_user)</w:t>
      </w:r>
      <w:r w:rsidRPr="00A35DB7">
        <w:rPr>
          <w:rFonts w:eastAsiaTheme="minorHAnsi" w:cs="Consolas"/>
          <w:color w:val="000000"/>
          <w:szCs w:val="22"/>
          <w:lang w:eastAsia="en-US"/>
        </w:rPr>
        <w:t>;“</w:t>
      </w:r>
      <w:r>
        <w:rPr>
          <w:rFonts w:eastAsiaTheme="minorHAnsi" w:cs="Consolas"/>
          <w:color w:val="000000"/>
          <w:szCs w:val="22"/>
          <w:lang w:eastAsia="en-US"/>
        </w:rPr>
        <w:t xml:space="preserve"> hängt von </w:t>
      </w:r>
      <w:r w:rsidR="005A3A67">
        <w:rPr>
          <w:rFonts w:eastAsiaTheme="minorHAnsi" w:cs="Consolas"/>
          <w:color w:val="000000"/>
          <w:szCs w:val="22"/>
          <w:lang w:eastAsia="en-US"/>
        </w:rPr>
        <w:t>der</w:t>
      </w:r>
      <w:r>
        <w:rPr>
          <w:rFonts w:eastAsiaTheme="minorHAnsi" w:cs="Consolas"/>
          <w:color w:val="000000"/>
          <w:szCs w:val="22"/>
          <w:lang w:eastAsia="en-US"/>
        </w:rPr>
        <w:t xml:space="preserve"> </w:t>
      </w:r>
      <w:r w:rsidRPr="005A3A67">
        <w:rPr>
          <w:rFonts w:eastAsiaTheme="minorHAnsi" w:cs="Consolas"/>
          <w:szCs w:val="22"/>
          <w:lang w:eastAsia="en-US"/>
        </w:rPr>
        <w:t xml:space="preserve">dahinterliegenden </w:t>
      </w:r>
      <w:r w:rsidR="005A3A67" w:rsidRPr="005A3A67">
        <w:rPr>
          <w:rFonts w:eastAsiaTheme="minorHAnsi" w:cs="Consolas"/>
          <w:szCs w:val="22"/>
          <w:lang w:eastAsia="en-US"/>
        </w:rPr>
        <w:t xml:space="preserve"> Sam</w:t>
      </w:r>
      <w:r w:rsidR="005A3A67" w:rsidRPr="005A3A67">
        <w:rPr>
          <w:rFonts w:eastAsiaTheme="minorHAnsi" w:cs="Consolas"/>
          <w:szCs w:val="22"/>
          <w:lang w:eastAsia="en-US"/>
        </w:rPr>
        <w:t>m</w:t>
      </w:r>
      <w:r w:rsidR="005A3A67" w:rsidRPr="005A3A67">
        <w:rPr>
          <w:rFonts w:eastAsiaTheme="minorHAnsi" w:cs="Consolas"/>
          <w:szCs w:val="22"/>
          <w:lang w:eastAsia="en-US"/>
        </w:rPr>
        <w:t>lung an Synonymen</w:t>
      </w:r>
      <w:r w:rsidR="005A3A67">
        <w:rPr>
          <w:rFonts w:eastAsiaTheme="minorHAnsi" w:cs="Consolas"/>
          <w:color w:val="FF0000"/>
          <w:szCs w:val="22"/>
          <w:lang w:eastAsia="en-US"/>
        </w:rPr>
        <w:t xml:space="preserve"> </w:t>
      </w:r>
      <w:r w:rsidR="002710BB" w:rsidRPr="002710BB">
        <w:rPr>
          <w:rFonts w:eastAsiaTheme="minorHAnsi" w:cs="Consolas"/>
          <w:szCs w:val="22"/>
          <w:lang w:eastAsia="en-US"/>
        </w:rPr>
        <w:t>ab</w:t>
      </w:r>
      <w:r w:rsidR="005A3A67">
        <w:rPr>
          <w:rFonts w:eastAsiaTheme="minorHAnsi" w:cs="Consolas"/>
          <w:szCs w:val="22"/>
          <w:lang w:eastAsia="en-US"/>
        </w:rPr>
        <w:t xml:space="preserve">, welche beim Programmstart </w:t>
      </w:r>
      <w:r w:rsidR="00F83707">
        <w:rPr>
          <w:rFonts w:eastAsiaTheme="minorHAnsi" w:cs="Consolas"/>
          <w:szCs w:val="22"/>
          <w:lang w:eastAsia="en-US"/>
        </w:rPr>
        <w:t>aufgerufen wird</w:t>
      </w:r>
      <w:r w:rsidRPr="002710BB">
        <w:rPr>
          <w:rFonts w:eastAsiaTheme="minorHAnsi" w:cs="Consolas"/>
          <w:szCs w:val="22"/>
          <w:lang w:eastAsia="en-US"/>
        </w:rPr>
        <w:t>.</w:t>
      </w:r>
      <w:r>
        <w:rPr>
          <w:rFonts w:eastAsiaTheme="minorHAnsi" w:cs="Consolas"/>
          <w:color w:val="000000"/>
          <w:szCs w:val="22"/>
          <w:lang w:eastAsia="en-US"/>
        </w:rPr>
        <w:t xml:space="preserve"> Am Beispielsatz der Benutzerfrage „Wie hoch ist der Notenschnitt bei Informationswissenschaften“ und der Vergleichsfrage „Wie hoch ist der NC bei Informationswissenschaften“ sind gefundene Synonyme „Notenschnitt“ und „NC“</w:t>
      </w:r>
      <w:r w:rsidR="002710BB">
        <w:rPr>
          <w:rFonts w:eastAsiaTheme="minorHAnsi" w:cs="Consolas"/>
          <w:color w:val="000000"/>
          <w:szCs w:val="22"/>
          <w:lang w:eastAsia="en-US"/>
        </w:rPr>
        <w:t xml:space="preserve">. </w:t>
      </w:r>
    </w:p>
    <w:p w:rsidR="00A35DB7" w:rsidRDefault="0000435D" w:rsidP="001023EF">
      <w:pPr>
        <w:pStyle w:val="berschrift4"/>
      </w:pPr>
      <w:r>
        <w:t>Levenshtein-Algorithmus</w:t>
      </w:r>
    </w:p>
    <w:p w:rsidR="002710BB" w:rsidRDefault="002710BB" w:rsidP="002710BB">
      <w:r>
        <w:t>Nachdem die Benutzerfrage mit der Stammformreduktion, der Sortierung und dem NLP Replacesynonym-</w:t>
      </w:r>
      <w:r w:rsidR="00175196">
        <w:t xml:space="preserve"> a</w:t>
      </w:r>
      <w:r>
        <w:t>lgorithm angenähert wurde, wird im Folgenden der L</w:t>
      </w:r>
      <w:r>
        <w:t>e</w:t>
      </w:r>
      <w:r>
        <w:t xml:space="preserve">venshtein- Algorithmus verwendet. </w:t>
      </w:r>
    </w:p>
    <w:p w:rsidR="002710BB" w:rsidRDefault="002710BB" w:rsidP="002710BB">
      <w:pPr>
        <w:pStyle w:val="Folgeabsatz"/>
        <w:ind w:firstLine="0"/>
      </w:pPr>
      <w:r>
        <w:t>Dieser wird auch als „Editierdistanz“ bezeichnet, da die minimale Anzahl an Einfüge- , Lösch- und Ersetz-Operationen berechnet wird, die notwendig sind, um zwei Zeiche</w:t>
      </w:r>
      <w:r>
        <w:t>n</w:t>
      </w:r>
      <w:r>
        <w:t>ketten anzugleichen.</w:t>
      </w:r>
    </w:p>
    <w:p w:rsidR="002710BB" w:rsidRDefault="002710BB" w:rsidP="002710BB">
      <w:pPr>
        <w:pStyle w:val="Folgeabsatz"/>
        <w:ind w:firstLine="0"/>
      </w:pPr>
      <w:r>
        <w:t>Abb. 8 zeigt Beispielhaft die Berechnung der Distanz der zwei Zeichenketten „meile</w:t>
      </w:r>
      <w:r>
        <w:t>n</w:t>
      </w:r>
      <w:r>
        <w:t>stein“ und „levensthein“.</w:t>
      </w:r>
    </w:p>
    <w:p w:rsidR="002710BB" w:rsidRDefault="002710BB" w:rsidP="002710BB">
      <w:pPr>
        <w:pStyle w:val="Folgeabsatz"/>
        <w:ind w:firstLine="0"/>
      </w:pPr>
    </w:p>
    <w:p w:rsidR="002710BB" w:rsidRDefault="00BF7FD9" w:rsidP="002710BB">
      <w:pPr>
        <w:pStyle w:val="Folgeabsatz"/>
        <w:ind w:firstLine="0"/>
      </w:pPr>
      <w:r>
        <w:rPr>
          <w:noProof/>
        </w:rPr>
        <w:lastRenderedPageBreak/>
        <w:drawing>
          <wp:inline distT="0" distB="0" distL="0" distR="0">
            <wp:extent cx="5394960" cy="3695700"/>
            <wp:effectExtent l="0" t="0" r="0" b="0"/>
            <wp:docPr id="3" name="Bild 5" descr="Levenshtein_Schau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nshtein_Schaubeispi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95700"/>
                    </a:xfrm>
                    <a:prstGeom prst="rect">
                      <a:avLst/>
                    </a:prstGeom>
                    <a:noFill/>
                    <a:ln>
                      <a:noFill/>
                    </a:ln>
                  </pic:spPr>
                </pic:pic>
              </a:graphicData>
            </a:graphic>
          </wp:inline>
        </w:drawing>
      </w:r>
    </w:p>
    <w:p w:rsidR="002710BB" w:rsidRDefault="002710BB" w:rsidP="002710BB">
      <w:pPr>
        <w:pStyle w:val="Beschriftung"/>
      </w:pPr>
      <w:r>
        <w:t>Abbildung 8- Levenshtein- Distanz Schaubeispiel</w:t>
      </w:r>
    </w:p>
    <w:p w:rsidR="00175196" w:rsidRPr="00175196" w:rsidRDefault="00175196" w:rsidP="00175196"/>
    <w:p w:rsidR="002710BB" w:rsidRDefault="002710BB" w:rsidP="002710BB">
      <w:pPr>
        <w:pStyle w:val="Folgeabsatz"/>
        <w:ind w:firstLine="0"/>
      </w:pPr>
      <w:r>
        <w:t>Die rechte untere Ecke liefert das Ergebnis „4“ als Anzahl der benötigten Operationen um die beiden Zeichenketten anzugleichen.</w:t>
      </w:r>
    </w:p>
    <w:p w:rsidR="002710BB" w:rsidRDefault="002710BB" w:rsidP="002710BB">
      <w:pPr>
        <w:pStyle w:val="Folgeabsatz"/>
        <w:ind w:firstLine="0"/>
      </w:pPr>
      <w:r>
        <w:t>Die in dem Projekt „EliseChatbot“ verwendete API des Levenshtein- Algorithmus</w:t>
      </w:r>
    </w:p>
    <w:p w:rsidR="002710BB" w:rsidRDefault="002710BB" w:rsidP="002710BB">
      <w:pPr>
        <w:pStyle w:val="Folgeabsatz"/>
        <w:ind w:firstLine="0"/>
      </w:pPr>
      <w:r>
        <w:t xml:space="preserve">verwendet wie in Abb 8 eine Matrix und gibt für die totale Gleichheit der Benutzer- und Vergleichsfrage einen Wert von „0“ zurück. In diesem Fall ist die Antwort auf die Frage gefunden. </w:t>
      </w:r>
    </w:p>
    <w:p w:rsidR="00E66D09" w:rsidRDefault="002710BB" w:rsidP="002710BB">
      <w:pPr>
        <w:pStyle w:val="Folgeabsatz"/>
        <w:ind w:firstLine="0"/>
      </w:pPr>
      <w:r>
        <w:t xml:space="preserve">Die größte mögliche Anzahl an Operationen und somit Veränderungen um die beiden Fragen einander anzunähern, liefert einen Rückgabewert von „100“. </w:t>
      </w:r>
    </w:p>
    <w:p w:rsidR="00E66D09" w:rsidRDefault="00E66D09" w:rsidP="002710BB">
      <w:pPr>
        <w:pStyle w:val="Folgeabsatz"/>
        <w:ind w:firstLine="0"/>
      </w:pPr>
      <w:r>
        <w:t xml:space="preserve">Ergebnisse zwischen 0 </w:t>
      </w:r>
      <w:r w:rsidR="00491788">
        <w:t>und</w:t>
      </w:r>
      <w:r>
        <w:t xml:space="preserve"> 40 sind bei der Anzahl von 65 erfassten Fragen immer ko</w:t>
      </w:r>
      <w:r>
        <w:t>r</w:t>
      </w:r>
      <w:r>
        <w:t xml:space="preserve">rekt. </w:t>
      </w:r>
    </w:p>
    <w:p w:rsidR="00E66D09" w:rsidRDefault="00E66D09" w:rsidP="002710BB">
      <w:pPr>
        <w:pStyle w:val="Folgeabsatz"/>
        <w:ind w:firstLine="0"/>
      </w:pPr>
      <w:r>
        <w:t xml:space="preserve">Bei Ergebnissen, welche </w:t>
      </w:r>
      <w:r w:rsidR="007012CC">
        <w:t xml:space="preserve">größer </w:t>
      </w:r>
      <w:r w:rsidR="00491788">
        <w:t>als</w:t>
      </w:r>
      <w:r>
        <w:t xml:space="preserve"> 40 sind, wird die zuvor gefundene Tabelle verwo</w:t>
      </w:r>
      <w:r>
        <w:t>r</w:t>
      </w:r>
      <w:r>
        <w:t xml:space="preserve">fen und anschließend über alle Tabellen und deren Antworten verglichen, da es sich um eine Falschantwort handeln </w:t>
      </w:r>
      <w:r w:rsidR="0052399B">
        <w:t>kann</w:t>
      </w:r>
      <w:r>
        <w:t>.</w:t>
      </w:r>
    </w:p>
    <w:p w:rsidR="00E66D09" w:rsidRDefault="00E66D09" w:rsidP="002710BB">
      <w:pPr>
        <w:pStyle w:val="Folgeabsatz"/>
        <w:ind w:firstLine="0"/>
      </w:pPr>
      <w:r>
        <w:t xml:space="preserve">Für Ergebnisse </w:t>
      </w:r>
      <w:r w:rsidR="00B30720">
        <w:t>die größer</w:t>
      </w:r>
      <w:r>
        <w:t xml:space="preserve"> 65 </w:t>
      </w:r>
      <w:r w:rsidR="00EB4A46">
        <w:t>sind</w:t>
      </w:r>
      <w:r w:rsidR="009E5EF1">
        <w:t>,</w:t>
      </w:r>
      <w:r w:rsidR="00EB4A46">
        <w:t xml:space="preserve"> </w:t>
      </w:r>
      <w:r>
        <w:t xml:space="preserve">wird der Algorithmus abgebrochen, da keine valide Antwort zu finden </w:t>
      </w:r>
      <w:r w:rsidR="00777DF6">
        <w:t>ist</w:t>
      </w:r>
      <w:r>
        <w:t>.</w:t>
      </w:r>
    </w:p>
    <w:p w:rsidR="00E66D09" w:rsidRPr="002710BB" w:rsidRDefault="00E66D09" w:rsidP="002710BB">
      <w:pPr>
        <w:pStyle w:val="Folgeabsatz"/>
        <w:ind w:firstLine="0"/>
      </w:pPr>
      <w:r>
        <w:t xml:space="preserve"> </w:t>
      </w:r>
    </w:p>
    <w:p w:rsidR="00B72BC9" w:rsidRPr="00B72BC9" w:rsidRDefault="0000435D" w:rsidP="00B72BC9">
      <w:pPr>
        <w:pStyle w:val="berschrift1"/>
        <w:ind w:left="708" w:hanging="708"/>
      </w:pPr>
      <w:r>
        <w:lastRenderedPageBreak/>
        <w:t>Fazit</w:t>
      </w:r>
    </w:p>
    <w:p w:rsidR="00563D59" w:rsidRDefault="00563D59" w:rsidP="00563D59">
      <w:pPr>
        <w:pStyle w:val="Folgeabsatz"/>
        <w:ind w:firstLine="0"/>
      </w:pPr>
    </w:p>
    <w:p w:rsidR="00563D59" w:rsidRDefault="00563D59" w:rsidP="00563D59">
      <w:pPr>
        <w:pStyle w:val="Folgeabsatz"/>
        <w:ind w:firstLine="0"/>
      </w:pPr>
      <w:r>
        <w:t xml:space="preserve">Nach einigen Testreihen für bestimmte Benutzerfragen </w:t>
      </w:r>
      <w:r w:rsidR="00F80E3B">
        <w:t>hat</w:t>
      </w:r>
      <w:r>
        <w:t xml:space="preserve"> sich das Problem ergeben, dass</w:t>
      </w:r>
      <w:r w:rsidR="004349B3">
        <w:t xml:space="preserve"> der Levensthein Algorithmus</w:t>
      </w:r>
      <w:r>
        <w:t xml:space="preserve"> bei einer sehr umfangreichen Frage nicht mehr die gewünschten Ergebnisse erzielt. Sind die Benutzerfragen oder auch die Vergleichsfr</w:t>
      </w:r>
      <w:r>
        <w:t>a</w:t>
      </w:r>
      <w:r>
        <w:t>gen mit Adverben verdeutlicht, so werden diese nicht herausgefiltert und verfälschen das Er</w:t>
      </w:r>
      <w:r w:rsidR="004349B3">
        <w:t xml:space="preserve">gebnis </w:t>
      </w:r>
      <w:r>
        <w:t xml:space="preserve">insofern, dass das </w:t>
      </w:r>
      <w:r w:rsidR="004349B3">
        <w:t xml:space="preserve">Ergebnis einen Wert zwischen 60 und </w:t>
      </w:r>
      <w:r>
        <w:t xml:space="preserve">80 annimmt und somit die gefundene Antwort wieder in den Bereich der falschen Antworten fällt. </w:t>
      </w:r>
    </w:p>
    <w:p w:rsidR="00563D59" w:rsidRDefault="00563D59" w:rsidP="00563D59">
      <w:pPr>
        <w:pStyle w:val="Folgeabsatz"/>
        <w:ind w:firstLine="0"/>
      </w:pPr>
    </w:p>
    <w:p w:rsidR="00563D59" w:rsidRPr="002710BB" w:rsidRDefault="00563D59" w:rsidP="00563D59">
      <w:pPr>
        <w:pStyle w:val="Folgeabsatz"/>
        <w:ind w:firstLine="0"/>
      </w:pPr>
    </w:p>
    <w:p w:rsidR="00732AF2" w:rsidRPr="001332DD" w:rsidRDefault="00732AF2" w:rsidP="00816876">
      <w:pPr>
        <w:pStyle w:val="Inhaltsverzeichnisberschrift"/>
      </w:pPr>
      <w:r w:rsidRPr="00816876">
        <w:t>Lite</w:t>
      </w:r>
      <w:r w:rsidRPr="001332DD">
        <w:t>raturverzeichnis</w:t>
      </w:r>
    </w:p>
    <w:p w:rsidR="00D004B9" w:rsidRDefault="002710BB" w:rsidP="00D004B9">
      <w:pPr>
        <w:pStyle w:val="LiteraturverzeichnisEintrge"/>
        <w:numPr>
          <w:ilvl w:val="0"/>
          <w:numId w:val="17"/>
        </w:numPr>
        <w:rPr>
          <w:lang w:val="de-DE"/>
        </w:rPr>
      </w:pPr>
      <w:r w:rsidRPr="001332DD">
        <w:rPr>
          <w:lang w:val="de-DE"/>
        </w:rPr>
        <w:t>Levenshtein</w:t>
      </w:r>
      <w:r w:rsidR="00A86819" w:rsidRPr="001332DD">
        <w:rPr>
          <w:lang w:val="de-DE"/>
        </w:rPr>
        <w:t>- Algorithmus</w:t>
      </w:r>
      <w:r w:rsidRPr="001332DD">
        <w:rPr>
          <w:lang w:val="de-DE"/>
        </w:rPr>
        <w:t xml:space="preserve"> API</w:t>
      </w:r>
      <w:r w:rsidR="00070B8E" w:rsidRPr="001332DD">
        <w:rPr>
          <w:lang w:val="de-DE"/>
        </w:rPr>
        <w:t xml:space="preserve">. </w:t>
      </w:r>
    </w:p>
    <w:p w:rsidR="00732AF2" w:rsidRDefault="00070B8E" w:rsidP="00D004B9">
      <w:pPr>
        <w:pStyle w:val="LiteraturverzeichnisEintrge"/>
        <w:ind w:left="708" w:firstLine="0"/>
        <w:rPr>
          <w:lang w:val="de-DE"/>
        </w:rPr>
      </w:pPr>
      <w:r w:rsidRPr="00D004B9">
        <w:t>Retrieved from</w:t>
      </w:r>
      <w:r w:rsidR="002710BB" w:rsidRPr="00D004B9">
        <w:t xml:space="preserve"> </w:t>
      </w:r>
      <w:hyperlink r:id="rId21" w:history="1">
        <w:r w:rsidR="002710BB" w:rsidRPr="00D004B9">
          <w:rPr>
            <w:rStyle w:val="Hyperlink"/>
            <w:color w:val="auto"/>
            <w:szCs w:val="22"/>
          </w:rPr>
          <w:t>http://www.codeproject.com/script/Articles/ViewDownloads.aspx?aid=13525</w:t>
        </w:r>
      </w:hyperlink>
      <w:r w:rsidR="00F961F0" w:rsidRPr="00D004B9">
        <w:rPr>
          <w:szCs w:val="22"/>
        </w:rPr>
        <w:t>.</w:t>
      </w:r>
      <w:r w:rsidR="00F961F0" w:rsidRPr="00D004B9">
        <w:t xml:space="preserve"> </w:t>
      </w:r>
      <w:r w:rsidR="002710BB" w:rsidRPr="00D004B9">
        <w:rPr>
          <w:lang w:val="de-DE"/>
        </w:rPr>
        <w:t>[26</w:t>
      </w:r>
      <w:r w:rsidR="00F961F0" w:rsidRPr="00D004B9">
        <w:rPr>
          <w:lang w:val="de-DE"/>
        </w:rPr>
        <w:t>.</w:t>
      </w:r>
      <w:r w:rsidR="002710BB" w:rsidRPr="00D004B9">
        <w:rPr>
          <w:lang w:val="de-DE"/>
        </w:rPr>
        <w:t>03</w:t>
      </w:r>
      <w:r w:rsidR="00F961F0" w:rsidRPr="00D004B9">
        <w:rPr>
          <w:lang w:val="de-DE"/>
        </w:rPr>
        <w:t>.201</w:t>
      </w:r>
      <w:r w:rsidR="002710BB" w:rsidRPr="00D004B9">
        <w:rPr>
          <w:lang w:val="de-DE"/>
        </w:rPr>
        <w:t>2</w:t>
      </w:r>
      <w:r w:rsidR="00F961F0" w:rsidRPr="00D004B9">
        <w:rPr>
          <w:lang w:val="de-DE"/>
        </w:rPr>
        <w:t>]</w:t>
      </w:r>
    </w:p>
    <w:p w:rsidR="007F12F1" w:rsidRPr="00D004B9" w:rsidRDefault="007F12F1" w:rsidP="00D004B9">
      <w:pPr>
        <w:pStyle w:val="LiteraturverzeichnisEintrge"/>
        <w:ind w:left="708" w:firstLine="0"/>
        <w:rPr>
          <w:lang w:val="de-DE"/>
        </w:rPr>
      </w:pPr>
    </w:p>
    <w:p w:rsidR="000147EF" w:rsidRPr="007F12F1" w:rsidRDefault="005A3A67" w:rsidP="000147EF">
      <w:pPr>
        <w:pStyle w:val="Listenabsatz"/>
        <w:numPr>
          <w:ilvl w:val="0"/>
          <w:numId w:val="17"/>
        </w:numPr>
        <w:rPr>
          <w:lang w:val="en-US"/>
        </w:rPr>
      </w:pPr>
      <w:r w:rsidRPr="001332DD">
        <w:t xml:space="preserve">Abbildung 8. </w:t>
      </w:r>
      <w:r w:rsidRPr="00D004B9">
        <w:rPr>
          <w:lang w:val="en-US"/>
        </w:rPr>
        <w:t xml:space="preserve">Retrieved from </w:t>
      </w:r>
      <w:hyperlink r:id="rId22" w:history="1">
        <w:r w:rsidRPr="00D004B9">
          <w:rPr>
            <w:rStyle w:val="Hyperlink"/>
            <w:color w:val="auto"/>
            <w:lang w:val="en-US"/>
          </w:rPr>
          <w:t>http://www.levenshtein.de/</w:t>
        </w:r>
      </w:hyperlink>
    </w:p>
    <w:p w:rsidR="007F12F1" w:rsidRPr="007F12F1" w:rsidRDefault="007F12F1" w:rsidP="007F12F1">
      <w:pPr>
        <w:pStyle w:val="HTMLVorformatiert"/>
        <w:numPr>
          <w:ilvl w:val="0"/>
          <w:numId w:val="17"/>
        </w:numPr>
        <w:rPr>
          <w:rFonts w:ascii="Palatino Linotype" w:hAnsi="Palatino Linotype"/>
          <w:color w:val="000000"/>
          <w:sz w:val="22"/>
          <w:szCs w:val="22"/>
          <w:lang w:val="en-US"/>
        </w:rPr>
      </w:pPr>
      <w:r w:rsidRPr="007F12F1">
        <w:rPr>
          <w:rFonts w:ascii="Palatino Linotype" w:hAnsi="Palatino Linotype"/>
          <w:color w:val="000000"/>
          <w:sz w:val="22"/>
          <w:szCs w:val="22"/>
          <w:lang w:val="en-US"/>
        </w:rPr>
        <w:t>http://www.nlpado.de/~sebastian/software/ner_german.shtml</w:t>
      </w:r>
    </w:p>
    <w:p w:rsidR="007F12F1" w:rsidRPr="007F12F1" w:rsidRDefault="007F12F1" w:rsidP="007F12F1">
      <w:pPr>
        <w:pStyle w:val="HTMLVorformatiert"/>
        <w:ind w:left="720"/>
        <w:rPr>
          <w:rFonts w:ascii="Palatino Linotype" w:hAnsi="Palatino Linotype"/>
          <w:color w:val="000000"/>
          <w:sz w:val="22"/>
          <w:szCs w:val="22"/>
          <w:lang w:val="en-US"/>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 xml:space="preserve">https://sergeytihon.wordpress.com/tag/stanford-nlp/ aufgerufen </w:t>
      </w:r>
    </w:p>
    <w:p w:rsidR="007F12F1" w:rsidRP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w:t>
      </w:r>
      <w:r w:rsidRPr="007F12F1">
        <w:rPr>
          <w:rFonts w:ascii="Palatino Linotype" w:hAnsi="Palatino Linotype"/>
          <w:color w:val="000000"/>
          <w:sz w:val="22"/>
          <w:szCs w:val="22"/>
        </w:rPr>
        <w:t>01.09.2015</w:t>
      </w:r>
      <w:r>
        <w:rPr>
          <w:rFonts w:ascii="Palatino Linotype" w:hAnsi="Palatino Linotype"/>
          <w:color w:val="000000"/>
          <w:sz w:val="22"/>
          <w:szCs w:val="22"/>
        </w:rPr>
        <w:t>]</w:t>
      </w:r>
      <w:r w:rsidRPr="007F12F1">
        <w:rPr>
          <w:rFonts w:ascii="Palatino Linotype" w:hAnsi="Palatino Linotype"/>
          <w:color w:val="000000"/>
          <w:sz w:val="22"/>
          <w:szCs w:val="22"/>
        </w:rPr>
        <w:t xml:space="preserve"> </w:t>
      </w:r>
    </w:p>
    <w:p w:rsidR="007F12F1" w:rsidRPr="007F12F1" w:rsidRDefault="007F12F1" w:rsidP="007F12F1">
      <w:pPr>
        <w:pStyle w:val="HTMLVorformatiert"/>
        <w:ind w:left="720"/>
        <w:rPr>
          <w:rFonts w:ascii="Palatino Linotype" w:hAnsi="Palatino Linotype"/>
          <w:color w:val="000000"/>
          <w:sz w:val="22"/>
          <w:szCs w:val="22"/>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https://www.lt.informatik.tu-darmstadt.de/de/data/german-</w:t>
      </w:r>
      <w:r>
        <w:rPr>
          <w:rFonts w:ascii="Palatino Linotype" w:hAnsi="Palatino Linotype"/>
          <w:color w:val="000000"/>
          <w:sz w:val="22"/>
          <w:szCs w:val="22"/>
        </w:rPr>
        <w:t xml:space="preserve">named-entity-recognition/ </w:t>
      </w:r>
    </w:p>
    <w:p w:rsid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[02.09.2015]</w:t>
      </w:r>
    </w:p>
    <w:p w:rsidR="007F12F1" w:rsidRPr="007F12F1" w:rsidRDefault="007F12F1" w:rsidP="007F12F1">
      <w:pPr>
        <w:pStyle w:val="HTMLVorformatiert"/>
        <w:ind w:left="720"/>
        <w:rPr>
          <w:rFonts w:ascii="Palatino Linotype" w:hAnsi="Palatino Linotype"/>
          <w:color w:val="000000"/>
          <w:sz w:val="22"/>
          <w:szCs w:val="22"/>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https://sites.google.com/sit</w:t>
      </w:r>
      <w:r>
        <w:rPr>
          <w:rFonts w:ascii="Palatino Linotype" w:hAnsi="Palatino Linotype"/>
          <w:color w:val="000000"/>
          <w:sz w:val="22"/>
          <w:szCs w:val="22"/>
        </w:rPr>
        <w:t xml:space="preserve">e/germeval2014ner/   </w:t>
      </w:r>
    </w:p>
    <w:p w:rsid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w:t>
      </w:r>
      <w:r w:rsidRPr="007F12F1">
        <w:rPr>
          <w:rFonts w:ascii="Palatino Linotype" w:hAnsi="Palatino Linotype"/>
          <w:color w:val="000000"/>
          <w:sz w:val="22"/>
          <w:szCs w:val="22"/>
        </w:rPr>
        <w:t>02.09.2015</w:t>
      </w:r>
      <w:r>
        <w:rPr>
          <w:rFonts w:ascii="Palatino Linotype" w:hAnsi="Palatino Linotype"/>
          <w:color w:val="000000"/>
          <w:sz w:val="22"/>
          <w:szCs w:val="22"/>
        </w:rPr>
        <w:t>]</w:t>
      </w:r>
      <w:r w:rsidRPr="007F12F1">
        <w:rPr>
          <w:rFonts w:ascii="Palatino Linotype" w:hAnsi="Palatino Linotype"/>
          <w:color w:val="000000"/>
          <w:sz w:val="22"/>
          <w:szCs w:val="22"/>
        </w:rPr>
        <w:t xml:space="preserve"> </w:t>
      </w:r>
    </w:p>
    <w:p w:rsidR="007F12F1" w:rsidRPr="007F12F1" w:rsidRDefault="007F12F1" w:rsidP="007F12F1">
      <w:pPr>
        <w:pStyle w:val="HTMLVorformatiert"/>
        <w:ind w:left="720"/>
        <w:rPr>
          <w:rFonts w:ascii="Palatino Linotype" w:hAnsi="Palatino Linotype"/>
          <w:color w:val="000000"/>
          <w:sz w:val="22"/>
          <w:szCs w:val="22"/>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http://www.uni-weimar.de/medien/webis/teaching/theses/beyer_</w:t>
      </w:r>
      <w:r>
        <w:rPr>
          <w:rFonts w:ascii="Palatino Linotype" w:hAnsi="Palatino Linotype"/>
          <w:color w:val="000000"/>
          <w:sz w:val="22"/>
          <w:szCs w:val="22"/>
        </w:rPr>
        <w:t xml:space="preserve">2010.pdf  </w:t>
      </w:r>
    </w:p>
    <w:p w:rsidR="007F12F1" w:rsidRP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w:t>
      </w:r>
      <w:r w:rsidRPr="007F12F1">
        <w:rPr>
          <w:rFonts w:ascii="Palatino Linotype" w:hAnsi="Palatino Linotype"/>
          <w:color w:val="000000"/>
          <w:sz w:val="22"/>
          <w:szCs w:val="22"/>
        </w:rPr>
        <w:t>02.09.2015</w:t>
      </w:r>
      <w:r>
        <w:rPr>
          <w:rFonts w:ascii="Palatino Linotype" w:hAnsi="Palatino Linotype"/>
          <w:color w:val="000000"/>
          <w:sz w:val="22"/>
          <w:szCs w:val="22"/>
        </w:rPr>
        <w:t>]</w:t>
      </w:r>
    </w:p>
    <w:p w:rsidR="007F12F1" w:rsidRPr="007F12F1" w:rsidRDefault="007F12F1" w:rsidP="007F12F1">
      <w:pPr>
        <w:pStyle w:val="HTMLVorformatiert"/>
        <w:ind w:left="720"/>
        <w:rPr>
          <w:rFonts w:ascii="Palatino Linotype" w:hAnsi="Palatino Linotype"/>
          <w:color w:val="000000"/>
          <w:sz w:val="22"/>
          <w:szCs w:val="22"/>
        </w:rPr>
      </w:pPr>
    </w:p>
    <w:p w:rsidR="007F12F1" w:rsidRP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http://www.rhyous.com/2014/10/20/splitting-sentences-in-c-using-stanford-nlp/</w:t>
      </w:r>
    </w:p>
    <w:p w:rsidR="007F12F1" w:rsidRPr="007F12F1" w:rsidRDefault="007F12F1" w:rsidP="007F12F1">
      <w:pPr>
        <w:pStyle w:val="HTMLVorformatiert"/>
        <w:ind w:left="720"/>
        <w:rPr>
          <w:rFonts w:ascii="Palatino Linotype" w:hAnsi="Palatino Linotype"/>
          <w:color w:val="000000"/>
          <w:sz w:val="22"/>
          <w:szCs w:val="22"/>
          <w:lang w:val="en-US"/>
        </w:rPr>
      </w:pPr>
      <w:r>
        <w:rPr>
          <w:rFonts w:ascii="Palatino Linotype" w:hAnsi="Palatino Linotype"/>
          <w:color w:val="000000"/>
          <w:sz w:val="22"/>
          <w:szCs w:val="22"/>
          <w:lang w:val="en-US"/>
        </w:rPr>
        <w:t>[06.09.2015]</w:t>
      </w:r>
    </w:p>
    <w:p w:rsidR="007F12F1" w:rsidRPr="007F12F1" w:rsidRDefault="007F12F1" w:rsidP="007F12F1">
      <w:pPr>
        <w:pStyle w:val="HTMLVorformatiert"/>
        <w:ind w:left="720"/>
        <w:rPr>
          <w:rFonts w:ascii="Palatino Linotype" w:hAnsi="Palatino Linotype"/>
          <w:color w:val="000000"/>
          <w:sz w:val="22"/>
          <w:szCs w:val="22"/>
          <w:lang w:val="en-US"/>
        </w:rPr>
      </w:pPr>
    </w:p>
    <w:p w:rsidR="007F12F1" w:rsidRPr="007F12F1" w:rsidRDefault="007F12F1" w:rsidP="007F12F1">
      <w:pPr>
        <w:pStyle w:val="HTMLVorformatiert"/>
        <w:numPr>
          <w:ilvl w:val="0"/>
          <w:numId w:val="17"/>
        </w:numPr>
        <w:rPr>
          <w:rFonts w:ascii="Palatino Linotype" w:hAnsi="Palatino Linotype"/>
          <w:color w:val="000000"/>
          <w:sz w:val="22"/>
          <w:szCs w:val="22"/>
          <w:lang w:val="en-US"/>
        </w:rPr>
      </w:pPr>
      <w:r w:rsidRPr="007F12F1">
        <w:rPr>
          <w:rFonts w:ascii="Palatino Linotype" w:hAnsi="Palatino Linotype"/>
          <w:color w:val="000000"/>
          <w:sz w:val="22"/>
          <w:szCs w:val="22"/>
          <w:lang w:val="en-US"/>
        </w:rPr>
        <w:t>http://code-bude.net/2013/07/22/csharp-api-fuer-den-wortschatz-leipz</w:t>
      </w:r>
      <w:r w:rsidRPr="007F12F1">
        <w:rPr>
          <w:rFonts w:ascii="Palatino Linotype" w:hAnsi="Palatino Linotype"/>
          <w:color w:val="000000"/>
          <w:sz w:val="22"/>
          <w:szCs w:val="22"/>
          <w:lang w:val="en-US"/>
        </w:rPr>
        <w:t xml:space="preserve">ig-thesaurus-webservic/ </w:t>
      </w:r>
    </w:p>
    <w:p w:rsidR="007F12F1" w:rsidRP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[07.09.2015]</w:t>
      </w:r>
    </w:p>
    <w:p w:rsidR="007F12F1" w:rsidRPr="007F12F1" w:rsidRDefault="007F12F1" w:rsidP="007F12F1">
      <w:pPr>
        <w:pStyle w:val="HTMLVorformatiert"/>
        <w:rPr>
          <w:rFonts w:ascii="Palatino Linotype" w:hAnsi="Palatino Linotype"/>
          <w:color w:val="000000"/>
          <w:sz w:val="22"/>
          <w:szCs w:val="22"/>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 xml:space="preserve">http://seanglover.com/blog/2012/08/extracting-noun-phrases-with-contextual-relevance-in-net-using-opennlp/ </w:t>
      </w:r>
    </w:p>
    <w:p w:rsidR="000147EF"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w:t>
      </w:r>
      <w:r w:rsidRPr="007F12F1">
        <w:rPr>
          <w:rFonts w:ascii="Palatino Linotype" w:hAnsi="Palatino Linotype"/>
          <w:color w:val="000000"/>
          <w:sz w:val="22"/>
          <w:szCs w:val="22"/>
        </w:rPr>
        <w:t>13.09.2015</w:t>
      </w:r>
      <w:r>
        <w:rPr>
          <w:rFonts w:ascii="Palatino Linotype" w:hAnsi="Palatino Linotype"/>
          <w:color w:val="000000"/>
          <w:sz w:val="22"/>
          <w:szCs w:val="22"/>
        </w:rPr>
        <w:t>]</w:t>
      </w: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lastRenderedPageBreak/>
        <w:t>http://nlp.stanford.edu/software/lex-parser.shtml</w:t>
      </w:r>
      <w:r>
        <w:rPr>
          <w:rFonts w:ascii="Palatino Linotype" w:hAnsi="Palatino Linotype"/>
          <w:color w:val="000000"/>
          <w:sz w:val="22"/>
          <w:szCs w:val="22"/>
        </w:rPr>
        <w:t xml:space="preserve"> </w:t>
      </w:r>
    </w:p>
    <w:p w:rsid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[29.09.2915]</w:t>
      </w:r>
    </w:p>
    <w:p w:rsidR="007F12F1" w:rsidRDefault="007F12F1" w:rsidP="007F12F1">
      <w:pPr>
        <w:pStyle w:val="HTMLVorformatiert"/>
        <w:rPr>
          <w:rFonts w:ascii="Palatino Linotype" w:hAnsi="Palatino Linotype"/>
          <w:color w:val="000000"/>
          <w:sz w:val="22"/>
          <w:szCs w:val="22"/>
        </w:rPr>
      </w:pPr>
    </w:p>
    <w:p w:rsid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http://nlp.stanford.edu/software/index.shtml</w:t>
      </w:r>
    </w:p>
    <w:p w:rsidR="007F12F1" w:rsidRPr="007F12F1" w:rsidRDefault="007F12F1" w:rsidP="007F12F1">
      <w:pPr>
        <w:pStyle w:val="HTMLVorformatiert"/>
        <w:numPr>
          <w:ilvl w:val="0"/>
          <w:numId w:val="17"/>
        </w:numPr>
        <w:rPr>
          <w:rFonts w:ascii="Palatino Linotype" w:hAnsi="Palatino Linotype"/>
          <w:color w:val="000000"/>
          <w:sz w:val="22"/>
          <w:szCs w:val="22"/>
        </w:rPr>
      </w:pPr>
      <w:r>
        <w:rPr>
          <w:rFonts w:ascii="Palatino Linotype" w:hAnsi="Palatino Linotype"/>
          <w:color w:val="000000"/>
          <w:sz w:val="22"/>
          <w:szCs w:val="22"/>
        </w:rPr>
        <w:t>[29.09.2915]</w:t>
      </w:r>
    </w:p>
    <w:p w:rsidR="007F12F1" w:rsidRDefault="007F12F1" w:rsidP="007F12F1">
      <w:pPr>
        <w:pStyle w:val="Listenabsatz"/>
        <w:rPr>
          <w:color w:val="000000"/>
          <w:szCs w:val="22"/>
        </w:rPr>
      </w:pPr>
    </w:p>
    <w:p w:rsidR="007F12F1" w:rsidRPr="007F12F1" w:rsidRDefault="007F12F1" w:rsidP="007F12F1">
      <w:pPr>
        <w:pStyle w:val="HTMLVorformatiert"/>
        <w:numPr>
          <w:ilvl w:val="0"/>
          <w:numId w:val="17"/>
        </w:numPr>
        <w:rPr>
          <w:rFonts w:ascii="Palatino Linotype" w:hAnsi="Palatino Linotype"/>
          <w:color w:val="000000"/>
          <w:sz w:val="22"/>
          <w:szCs w:val="22"/>
        </w:rPr>
      </w:pPr>
      <w:r w:rsidRPr="007F12F1">
        <w:rPr>
          <w:rFonts w:ascii="Palatino Linotype" w:hAnsi="Palatino Linotype"/>
          <w:color w:val="000000"/>
          <w:sz w:val="22"/>
          <w:szCs w:val="22"/>
        </w:rPr>
        <w:t>https://de.wikipedia.org/wiki/Ajax_(Programmierung)</w:t>
      </w:r>
    </w:p>
    <w:p w:rsidR="007F12F1" w:rsidRDefault="007F12F1" w:rsidP="007F12F1">
      <w:pPr>
        <w:pStyle w:val="HTMLVorformatiert"/>
        <w:ind w:left="720"/>
        <w:rPr>
          <w:rFonts w:ascii="Palatino Linotype" w:hAnsi="Palatino Linotype"/>
          <w:color w:val="000000"/>
          <w:sz w:val="22"/>
          <w:szCs w:val="22"/>
        </w:rPr>
      </w:pPr>
      <w:r>
        <w:rPr>
          <w:rFonts w:ascii="Palatino Linotype" w:hAnsi="Palatino Linotype"/>
          <w:color w:val="000000"/>
          <w:sz w:val="22"/>
          <w:szCs w:val="22"/>
        </w:rPr>
        <w:t>[29.09.2915]</w:t>
      </w:r>
    </w:p>
    <w:p w:rsidR="007F12F1" w:rsidRPr="007F12F1" w:rsidRDefault="007F12F1" w:rsidP="007F12F1">
      <w:pPr>
        <w:pStyle w:val="HTMLVorformatiert"/>
        <w:ind w:left="720"/>
        <w:rPr>
          <w:rFonts w:ascii="Palatino Linotype" w:hAnsi="Palatino Linotype"/>
          <w:color w:val="000000"/>
          <w:sz w:val="22"/>
          <w:szCs w:val="22"/>
        </w:rPr>
      </w:pPr>
    </w:p>
    <w:sectPr w:rsidR="007F12F1" w:rsidRPr="007F12F1" w:rsidSect="000147EF">
      <w:headerReference w:type="default" r:id="rId23"/>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BC7" w:rsidRDefault="00D32BC7" w:rsidP="00793C70">
      <w:pPr>
        <w:spacing w:line="240" w:lineRule="auto"/>
      </w:pPr>
      <w:r>
        <w:separator/>
      </w:r>
    </w:p>
  </w:endnote>
  <w:endnote w:type="continuationSeparator" w:id="0">
    <w:p w:rsidR="00D32BC7" w:rsidRDefault="00D32BC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BC7" w:rsidRDefault="00D32BC7" w:rsidP="00793C70">
      <w:pPr>
        <w:spacing w:line="240" w:lineRule="auto"/>
      </w:pPr>
      <w:r>
        <w:separator/>
      </w:r>
    </w:p>
  </w:footnote>
  <w:footnote w:type="continuationSeparator" w:id="0">
    <w:p w:rsidR="00D32BC7" w:rsidRDefault="00D32BC7"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C6" w:rsidRDefault="00D80BC6" w:rsidP="000147EF">
    <w:pPr>
      <w:pStyle w:val="Kopfzeile"/>
      <w:jc w:val="right"/>
    </w:pPr>
  </w:p>
  <w:p w:rsidR="00D80BC6" w:rsidRDefault="00D80BC6"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Content>
      <w:p w:rsidR="00D80BC6" w:rsidRDefault="00D80BC6"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C6" w:rsidRDefault="00D80BC6"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BC66AD4"/>
    <w:multiLevelType w:val="hybridMultilevel"/>
    <w:tmpl w:val="0B309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A623C83"/>
    <w:multiLevelType w:val="hybridMultilevel"/>
    <w:tmpl w:val="74CAC4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EB56B7F"/>
    <w:multiLevelType w:val="hybridMultilevel"/>
    <w:tmpl w:val="713465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4">
    <w:nsid w:val="5ABE7E6D"/>
    <w:multiLevelType w:val="hybridMultilevel"/>
    <w:tmpl w:val="C79091FA"/>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5">
    <w:nsid w:val="6FD64770"/>
    <w:multiLevelType w:val="hybridMultilevel"/>
    <w:tmpl w:val="FF1A2C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1730601"/>
    <w:multiLevelType w:val="hybridMultilevel"/>
    <w:tmpl w:val="FFB8F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0"/>
  </w:num>
  <w:num w:numId="15">
    <w:abstractNumId w:val="1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311"/>
    <w:rsid w:val="0000435D"/>
    <w:rsid w:val="00010D13"/>
    <w:rsid w:val="000147EF"/>
    <w:rsid w:val="00021A45"/>
    <w:rsid w:val="000221F6"/>
    <w:rsid w:val="000429FA"/>
    <w:rsid w:val="00047884"/>
    <w:rsid w:val="00070B8E"/>
    <w:rsid w:val="0007446D"/>
    <w:rsid w:val="0008432C"/>
    <w:rsid w:val="000951CC"/>
    <w:rsid w:val="000A291A"/>
    <w:rsid w:val="000C4AA1"/>
    <w:rsid w:val="000C6D6D"/>
    <w:rsid w:val="000E6647"/>
    <w:rsid w:val="001023EF"/>
    <w:rsid w:val="00117D15"/>
    <w:rsid w:val="001332DD"/>
    <w:rsid w:val="00143C68"/>
    <w:rsid w:val="00175196"/>
    <w:rsid w:val="00180995"/>
    <w:rsid w:val="00195D77"/>
    <w:rsid w:val="001C0845"/>
    <w:rsid w:val="001E250B"/>
    <w:rsid w:val="00211754"/>
    <w:rsid w:val="00213D5C"/>
    <w:rsid w:val="00235856"/>
    <w:rsid w:val="00235E04"/>
    <w:rsid w:val="00246EB0"/>
    <w:rsid w:val="002710BB"/>
    <w:rsid w:val="00286973"/>
    <w:rsid w:val="002A05F9"/>
    <w:rsid w:val="002A6311"/>
    <w:rsid w:val="002C0725"/>
    <w:rsid w:val="002F4AF3"/>
    <w:rsid w:val="003A2039"/>
    <w:rsid w:val="003A2F1A"/>
    <w:rsid w:val="00400AB0"/>
    <w:rsid w:val="00403A81"/>
    <w:rsid w:val="00412C43"/>
    <w:rsid w:val="004349B3"/>
    <w:rsid w:val="00463E40"/>
    <w:rsid w:val="0046797B"/>
    <w:rsid w:val="00475013"/>
    <w:rsid w:val="00483459"/>
    <w:rsid w:val="00491788"/>
    <w:rsid w:val="004A1465"/>
    <w:rsid w:val="004A1608"/>
    <w:rsid w:val="004B0621"/>
    <w:rsid w:val="004B432C"/>
    <w:rsid w:val="004C179D"/>
    <w:rsid w:val="004C22C9"/>
    <w:rsid w:val="004D1002"/>
    <w:rsid w:val="00513B11"/>
    <w:rsid w:val="0051724F"/>
    <w:rsid w:val="0052399B"/>
    <w:rsid w:val="00524A44"/>
    <w:rsid w:val="00524AEC"/>
    <w:rsid w:val="00563D59"/>
    <w:rsid w:val="00595925"/>
    <w:rsid w:val="005A3A67"/>
    <w:rsid w:val="005C425B"/>
    <w:rsid w:val="005D23AF"/>
    <w:rsid w:val="005D451D"/>
    <w:rsid w:val="005F317F"/>
    <w:rsid w:val="00604A53"/>
    <w:rsid w:val="006278FA"/>
    <w:rsid w:val="00654E03"/>
    <w:rsid w:val="00660F11"/>
    <w:rsid w:val="0068145C"/>
    <w:rsid w:val="007012CC"/>
    <w:rsid w:val="00712435"/>
    <w:rsid w:val="00712E6A"/>
    <w:rsid w:val="00732AF2"/>
    <w:rsid w:val="00746CBF"/>
    <w:rsid w:val="00770C63"/>
    <w:rsid w:val="00777DF6"/>
    <w:rsid w:val="00793C70"/>
    <w:rsid w:val="0079437B"/>
    <w:rsid w:val="007B3B7E"/>
    <w:rsid w:val="007E5CF1"/>
    <w:rsid w:val="007F12F1"/>
    <w:rsid w:val="00816876"/>
    <w:rsid w:val="008441D4"/>
    <w:rsid w:val="00865E46"/>
    <w:rsid w:val="00873B3B"/>
    <w:rsid w:val="008873E3"/>
    <w:rsid w:val="00892709"/>
    <w:rsid w:val="008B7562"/>
    <w:rsid w:val="00916D79"/>
    <w:rsid w:val="00924706"/>
    <w:rsid w:val="00967931"/>
    <w:rsid w:val="0099522C"/>
    <w:rsid w:val="009A0603"/>
    <w:rsid w:val="009A376D"/>
    <w:rsid w:val="009A4D78"/>
    <w:rsid w:val="009A5EC5"/>
    <w:rsid w:val="009A6082"/>
    <w:rsid w:val="009A6B3E"/>
    <w:rsid w:val="009B32F2"/>
    <w:rsid w:val="009E5EF1"/>
    <w:rsid w:val="009F3E31"/>
    <w:rsid w:val="00A12BED"/>
    <w:rsid w:val="00A22235"/>
    <w:rsid w:val="00A31E35"/>
    <w:rsid w:val="00A35DB7"/>
    <w:rsid w:val="00A4328F"/>
    <w:rsid w:val="00A472AF"/>
    <w:rsid w:val="00A57A05"/>
    <w:rsid w:val="00A73D12"/>
    <w:rsid w:val="00A76604"/>
    <w:rsid w:val="00A86819"/>
    <w:rsid w:val="00A9201B"/>
    <w:rsid w:val="00A93906"/>
    <w:rsid w:val="00A93A75"/>
    <w:rsid w:val="00A94A76"/>
    <w:rsid w:val="00AC6312"/>
    <w:rsid w:val="00AD289D"/>
    <w:rsid w:val="00AD4182"/>
    <w:rsid w:val="00AE15D4"/>
    <w:rsid w:val="00AF0C10"/>
    <w:rsid w:val="00B02C8D"/>
    <w:rsid w:val="00B177C0"/>
    <w:rsid w:val="00B30720"/>
    <w:rsid w:val="00B31C26"/>
    <w:rsid w:val="00B34ACF"/>
    <w:rsid w:val="00B55F8D"/>
    <w:rsid w:val="00B61445"/>
    <w:rsid w:val="00B629A0"/>
    <w:rsid w:val="00B72BC9"/>
    <w:rsid w:val="00B86794"/>
    <w:rsid w:val="00B9475F"/>
    <w:rsid w:val="00BB6BE6"/>
    <w:rsid w:val="00BD0BED"/>
    <w:rsid w:val="00BF7FD9"/>
    <w:rsid w:val="00C01839"/>
    <w:rsid w:val="00C3093A"/>
    <w:rsid w:val="00C35C2C"/>
    <w:rsid w:val="00C64062"/>
    <w:rsid w:val="00C74007"/>
    <w:rsid w:val="00C85F52"/>
    <w:rsid w:val="00CC3377"/>
    <w:rsid w:val="00CE67EC"/>
    <w:rsid w:val="00D004B9"/>
    <w:rsid w:val="00D32BC7"/>
    <w:rsid w:val="00D47FC2"/>
    <w:rsid w:val="00D80BC6"/>
    <w:rsid w:val="00DA76C3"/>
    <w:rsid w:val="00DB71F0"/>
    <w:rsid w:val="00DC5F1E"/>
    <w:rsid w:val="00DE2F4D"/>
    <w:rsid w:val="00E301C4"/>
    <w:rsid w:val="00E54774"/>
    <w:rsid w:val="00E55694"/>
    <w:rsid w:val="00E66D09"/>
    <w:rsid w:val="00E7112A"/>
    <w:rsid w:val="00E736F6"/>
    <w:rsid w:val="00E858FC"/>
    <w:rsid w:val="00EA390A"/>
    <w:rsid w:val="00EA6A84"/>
    <w:rsid w:val="00EB4A46"/>
    <w:rsid w:val="00EB4A48"/>
    <w:rsid w:val="00EC013F"/>
    <w:rsid w:val="00EC2790"/>
    <w:rsid w:val="00EC51F1"/>
    <w:rsid w:val="00ED3432"/>
    <w:rsid w:val="00EE038F"/>
    <w:rsid w:val="00EE11F6"/>
    <w:rsid w:val="00F02209"/>
    <w:rsid w:val="00F0744B"/>
    <w:rsid w:val="00F24E10"/>
    <w:rsid w:val="00F25C5F"/>
    <w:rsid w:val="00F32337"/>
    <w:rsid w:val="00F41636"/>
    <w:rsid w:val="00F424E9"/>
    <w:rsid w:val="00F52532"/>
    <w:rsid w:val="00F80E3B"/>
    <w:rsid w:val="00F83707"/>
    <w:rsid w:val="00F87121"/>
    <w:rsid w:val="00F91186"/>
    <w:rsid w:val="00F961F0"/>
    <w:rsid w:val="00FA494F"/>
    <w:rsid w:val="00FC3A07"/>
    <w:rsid w:val="00FF038E"/>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A76604"/>
    <w:pPr>
      <w:spacing w:after="0" w:line="240" w:lineRule="auto"/>
    </w:pPr>
    <w:rPr>
      <w:rFonts w:ascii="Palatino Linotype" w:hAnsi="Palatino Linoty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3A2039"/>
    <w:pPr>
      <w:ind w:left="720"/>
      <w:contextualSpacing/>
    </w:pPr>
  </w:style>
  <w:style w:type="paragraph" w:styleId="HTMLVorformatiert">
    <w:name w:val="HTML Preformatted"/>
    <w:basedOn w:val="Standard"/>
    <w:link w:val="HTMLVorformatiertZchn"/>
    <w:uiPriority w:val="99"/>
    <w:unhideWhenUsed/>
    <w:rsid w:val="00C35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C35C2C"/>
    <w:rPr>
      <w:rFonts w:ascii="Courier New" w:eastAsia="Times New Roman" w:hAnsi="Courier New" w:cs="Courier New"/>
      <w:sz w:val="20"/>
      <w:szCs w:val="20"/>
      <w:lang w:eastAsia="de-DE"/>
    </w:rPr>
  </w:style>
  <w:style w:type="table" w:styleId="HelleSchattierung">
    <w:name w:val="Light Shading"/>
    <w:basedOn w:val="NormaleTabelle"/>
    <w:uiPriority w:val="60"/>
    <w:rsid w:val="00A766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A76604"/>
    <w:pPr>
      <w:spacing w:after="0" w:line="240" w:lineRule="auto"/>
    </w:pPr>
    <w:rPr>
      <w:rFonts w:ascii="Palatino Linotype" w:hAnsi="Palatino Linoty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3A2039"/>
    <w:pPr>
      <w:ind w:left="720"/>
      <w:contextualSpacing/>
    </w:pPr>
  </w:style>
  <w:style w:type="paragraph" w:styleId="HTMLVorformatiert">
    <w:name w:val="HTML Preformatted"/>
    <w:basedOn w:val="Standard"/>
    <w:link w:val="HTMLVorformatiertZchn"/>
    <w:uiPriority w:val="99"/>
    <w:unhideWhenUsed/>
    <w:rsid w:val="00C35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C35C2C"/>
    <w:rPr>
      <w:rFonts w:ascii="Courier New" w:eastAsia="Times New Roman" w:hAnsi="Courier New" w:cs="Courier New"/>
      <w:sz w:val="20"/>
      <w:szCs w:val="20"/>
      <w:lang w:eastAsia="de-DE"/>
    </w:rPr>
  </w:style>
  <w:style w:type="table" w:styleId="HelleSchattierung">
    <w:name w:val="Light Shading"/>
    <w:basedOn w:val="NormaleTabelle"/>
    <w:uiPriority w:val="60"/>
    <w:rsid w:val="00A766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42701">
      <w:bodyDiv w:val="1"/>
      <w:marLeft w:val="0"/>
      <w:marRight w:val="0"/>
      <w:marTop w:val="0"/>
      <w:marBottom w:val="0"/>
      <w:divBdr>
        <w:top w:val="none" w:sz="0" w:space="0" w:color="auto"/>
        <w:left w:val="none" w:sz="0" w:space="0" w:color="auto"/>
        <w:bottom w:val="none" w:sz="0" w:space="0" w:color="auto"/>
        <w:right w:val="none" w:sz="0" w:space="0" w:color="auto"/>
      </w:divBdr>
      <w:divsChild>
        <w:div w:id="440690765">
          <w:marLeft w:val="0"/>
          <w:marRight w:val="0"/>
          <w:marTop w:val="0"/>
          <w:marBottom w:val="0"/>
          <w:divBdr>
            <w:top w:val="none" w:sz="0" w:space="0" w:color="auto"/>
            <w:left w:val="none" w:sz="0" w:space="0" w:color="auto"/>
            <w:bottom w:val="none" w:sz="0" w:space="0" w:color="auto"/>
            <w:right w:val="none" w:sz="0" w:space="0" w:color="auto"/>
          </w:divBdr>
        </w:div>
      </w:divsChild>
    </w:div>
    <w:div w:id="654912927">
      <w:bodyDiv w:val="1"/>
      <w:marLeft w:val="0"/>
      <w:marRight w:val="0"/>
      <w:marTop w:val="0"/>
      <w:marBottom w:val="0"/>
      <w:divBdr>
        <w:top w:val="none" w:sz="0" w:space="0" w:color="auto"/>
        <w:left w:val="none" w:sz="0" w:space="0" w:color="auto"/>
        <w:bottom w:val="none" w:sz="0" w:space="0" w:color="auto"/>
        <w:right w:val="none" w:sz="0" w:space="0" w:color="auto"/>
      </w:divBdr>
    </w:div>
    <w:div w:id="685789013">
      <w:bodyDiv w:val="1"/>
      <w:marLeft w:val="0"/>
      <w:marRight w:val="0"/>
      <w:marTop w:val="0"/>
      <w:marBottom w:val="0"/>
      <w:divBdr>
        <w:top w:val="none" w:sz="0" w:space="0" w:color="auto"/>
        <w:left w:val="none" w:sz="0" w:space="0" w:color="auto"/>
        <w:bottom w:val="none" w:sz="0" w:space="0" w:color="auto"/>
        <w:right w:val="none" w:sz="0" w:space="0" w:color="auto"/>
      </w:divBdr>
    </w:div>
    <w:div w:id="844783073">
      <w:bodyDiv w:val="1"/>
      <w:marLeft w:val="0"/>
      <w:marRight w:val="0"/>
      <w:marTop w:val="0"/>
      <w:marBottom w:val="0"/>
      <w:divBdr>
        <w:top w:val="none" w:sz="0" w:space="0" w:color="auto"/>
        <w:left w:val="none" w:sz="0" w:space="0" w:color="auto"/>
        <w:bottom w:val="none" w:sz="0" w:space="0" w:color="auto"/>
        <w:right w:val="none" w:sz="0" w:space="0" w:color="auto"/>
      </w:divBdr>
    </w:div>
    <w:div w:id="1392772497">
      <w:bodyDiv w:val="1"/>
      <w:marLeft w:val="0"/>
      <w:marRight w:val="0"/>
      <w:marTop w:val="0"/>
      <w:marBottom w:val="0"/>
      <w:divBdr>
        <w:top w:val="none" w:sz="0" w:space="0" w:color="auto"/>
        <w:left w:val="none" w:sz="0" w:space="0" w:color="auto"/>
        <w:bottom w:val="none" w:sz="0" w:space="0" w:color="auto"/>
        <w:right w:val="none" w:sz="0" w:space="0" w:color="auto"/>
      </w:divBdr>
    </w:div>
    <w:div w:id="21112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codeproject.com/script/Articles/ViewDownloads.aspx?aid=13525" TargetMode="Externa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levenshtein.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LLGEMEIN\5tesSemester\UR%20Talking\vorlageKopi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953A1-E975-44CB-883E-36A9827DD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vorlageKopie</Template>
  <TotalTime>0</TotalTime>
  <Pages>21</Pages>
  <Words>3595</Words>
  <Characters>22650</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naddl1337</dc:creator>
  <cp:lastModifiedBy>blabla</cp:lastModifiedBy>
  <cp:revision>2</cp:revision>
  <cp:lastPrinted>2011-01-24T14:47:00Z</cp:lastPrinted>
  <dcterms:created xsi:type="dcterms:W3CDTF">2015-09-30T04:16:00Z</dcterms:created>
  <dcterms:modified xsi:type="dcterms:W3CDTF">2015-09-30T04:16:00Z</dcterms:modified>
</cp:coreProperties>
</file>