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A0" w:rsidRDefault="00D85433">
      <w:r>
        <w:t xml:space="preserve">Please log on to </w:t>
      </w:r>
      <w:r w:rsidRPr="006427B8">
        <w:rPr>
          <w:b/>
        </w:rPr>
        <w:t>wip</w:t>
      </w:r>
      <w:r w:rsidR="00733D5B">
        <w:rPr>
          <w:b/>
        </w:rPr>
        <w:t>rolimited.procurement.ariba.com</w:t>
      </w:r>
      <w:bookmarkStart w:id="0" w:name="_GoBack"/>
      <w:bookmarkEnd w:id="0"/>
    </w:p>
    <w:p w:rsidR="00D85433" w:rsidRDefault="006427B8" w:rsidP="008F1D60">
      <w:pPr>
        <w:pStyle w:val="ListParagraph"/>
        <w:numPr>
          <w:ilvl w:val="0"/>
          <w:numId w:val="7"/>
        </w:numPr>
      </w:pPr>
      <w:r>
        <w:t xml:space="preserve">Always click </w:t>
      </w:r>
      <w:r w:rsidRPr="00DA4B8E">
        <w:rPr>
          <w:b/>
        </w:rPr>
        <w:t>HOME</w:t>
      </w:r>
      <w:r w:rsidR="00D85433">
        <w:t xml:space="preserve"> and select </w:t>
      </w:r>
      <w:r w:rsidR="00DB3222" w:rsidRPr="00DA4B8E">
        <w:rPr>
          <w:b/>
        </w:rPr>
        <w:t>Create</w:t>
      </w:r>
      <w:r w:rsidR="00DB3222">
        <w:t xml:space="preserve"> </w:t>
      </w:r>
      <w:r w:rsidR="00DB3222">
        <w:sym w:font="Wingdings" w:char="F0E0"/>
      </w:r>
      <w:r w:rsidR="00DB3222">
        <w:t xml:space="preserve"> </w:t>
      </w:r>
      <w:r w:rsidR="00DB3222" w:rsidRPr="00DA4B8E">
        <w:rPr>
          <w:b/>
        </w:rPr>
        <w:t>Re</w:t>
      </w:r>
      <w:r w:rsidR="00733D5B" w:rsidRPr="00DA4B8E">
        <w:rPr>
          <w:b/>
        </w:rPr>
        <w:t>quisition</w:t>
      </w:r>
      <w:r w:rsidR="00733D5B">
        <w:rPr>
          <w:noProof/>
          <w:lang w:val="en-IN" w:eastAsia="en-IN"/>
        </w:rPr>
        <w:drawing>
          <wp:inline distT="0" distB="0" distL="0" distR="0">
            <wp:extent cx="5502910" cy="193777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886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49" cy="19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CB" w:rsidRDefault="00733D5B" w:rsidP="00B71AAB">
      <w:pPr>
        <w:pStyle w:val="ListParagraph"/>
        <w:numPr>
          <w:ilvl w:val="0"/>
          <w:numId w:val="6"/>
        </w:numPr>
      </w:pPr>
      <w:r>
        <w:t xml:space="preserve">Click Add Non-Catalog Item </w:t>
      </w:r>
      <w:r>
        <w:rPr>
          <w:noProof/>
          <w:lang w:val="en-IN" w:eastAsia="en-IN"/>
        </w:rPr>
        <w:drawing>
          <wp:inline distT="0" distB="0" distL="0" distR="0">
            <wp:extent cx="5503229" cy="1446361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D8AE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85" cy="1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CB" w:rsidRDefault="007348CB" w:rsidP="00B71AAB">
      <w:pPr>
        <w:pStyle w:val="ListParagraph"/>
        <w:numPr>
          <w:ilvl w:val="0"/>
          <w:numId w:val="6"/>
        </w:numPr>
      </w:pPr>
      <w:r>
        <w:t>You are able to see below Screen</w:t>
      </w:r>
    </w:p>
    <w:p w:rsidR="007348CB" w:rsidRDefault="007348CB" w:rsidP="007348CB">
      <w:pPr>
        <w:pStyle w:val="ListParagraph"/>
      </w:pPr>
    </w:p>
    <w:p w:rsidR="007348CB" w:rsidRDefault="007348CB" w:rsidP="007348CB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73A7A75D" wp14:editId="01CC82F1">
            <wp:extent cx="5222739" cy="21348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D879D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866" cy="21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5B" w:rsidRDefault="00733D5B" w:rsidP="00733D5B">
      <w:pPr>
        <w:pStyle w:val="ListParagraph"/>
        <w:numPr>
          <w:ilvl w:val="0"/>
          <w:numId w:val="6"/>
        </w:numPr>
      </w:pPr>
      <w:r>
        <w:t xml:space="preserve">Please provide </w:t>
      </w:r>
      <w:r w:rsidR="00387BCC">
        <w:t xml:space="preserve">details of requirement in </w:t>
      </w:r>
      <w:r>
        <w:t xml:space="preserve">Full Description </w:t>
      </w:r>
      <w:r w:rsidR="00387BCC">
        <w:t>field.</w:t>
      </w:r>
    </w:p>
    <w:p w:rsidR="007348CB" w:rsidRDefault="00733D5B" w:rsidP="00733D5B">
      <w:pPr>
        <w:pStyle w:val="ListParagraph"/>
        <w:numPr>
          <w:ilvl w:val="0"/>
          <w:numId w:val="6"/>
        </w:numPr>
      </w:pPr>
      <w:r>
        <w:t xml:space="preserve">Please select relevant Commodity code on the </w:t>
      </w:r>
      <w:r w:rsidR="007348CB">
        <w:t xml:space="preserve">below Attached </w:t>
      </w:r>
      <w:r w:rsidR="00387BCC">
        <w:t>file.</w:t>
      </w:r>
    </w:p>
    <w:p w:rsidR="007348CB" w:rsidRDefault="007348CB" w:rsidP="007348CB">
      <w:pPr>
        <w:pStyle w:val="ListParagraph"/>
      </w:pPr>
    </w:p>
    <w:p w:rsidR="0098155F" w:rsidRDefault="00D76312" w:rsidP="007348CB">
      <w:pPr>
        <w:pStyle w:val="ListParagraph"/>
      </w:pPr>
      <w:r>
        <w:lastRenderedPageBreak/>
        <w:t xml:space="preserve"> </w:t>
      </w:r>
      <w:r w:rsidR="004649F7">
        <w:object w:dxaOrig="7775" w:dyaOrig="13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1.8pt;height:696.55pt" o:ole="">
            <v:imagedata r:id="rId10" o:title=""/>
          </v:shape>
          <o:OLEObject Type="Link" ProgID="Excel.Sheet.8" ShapeID="_x0000_i1028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7348CB" w:rsidRDefault="007348CB" w:rsidP="007348CB">
      <w:pPr>
        <w:pStyle w:val="ListParagraph"/>
      </w:pPr>
    </w:p>
    <w:p w:rsidR="00D76312" w:rsidRDefault="00D76312" w:rsidP="00733D5B">
      <w:pPr>
        <w:pStyle w:val="ListParagraph"/>
        <w:numPr>
          <w:ilvl w:val="0"/>
          <w:numId w:val="6"/>
        </w:numPr>
      </w:pPr>
      <w:r>
        <w:t xml:space="preserve">Select Required Quantity </w:t>
      </w:r>
    </w:p>
    <w:p w:rsidR="00D76312" w:rsidRDefault="00D76312" w:rsidP="00733D5B">
      <w:pPr>
        <w:pStyle w:val="ListParagraph"/>
        <w:numPr>
          <w:ilvl w:val="0"/>
          <w:numId w:val="6"/>
        </w:numPr>
      </w:pPr>
      <w:r>
        <w:t>Provide approximate price.</w:t>
      </w:r>
    </w:p>
    <w:p w:rsidR="00D76312" w:rsidRDefault="00D76312" w:rsidP="00733D5B">
      <w:pPr>
        <w:pStyle w:val="ListParagraph"/>
        <w:numPr>
          <w:ilvl w:val="0"/>
          <w:numId w:val="6"/>
        </w:numPr>
      </w:pPr>
      <w:r>
        <w:t>Click Add to Cart</w:t>
      </w:r>
      <w:r w:rsidR="00DA4B8E">
        <w:t xml:space="preserve"> and select Proceed to check out.</w:t>
      </w:r>
    </w:p>
    <w:p w:rsidR="00733D5B" w:rsidRDefault="00DA4B8E" w:rsidP="007348CB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2715151" cy="78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D85B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079" cy="7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8E" w:rsidRDefault="00610544" w:rsidP="00DA4B8E">
      <w:pPr>
        <w:pStyle w:val="NoSpacing"/>
        <w:rPr>
          <w:b/>
        </w:rPr>
      </w:pPr>
      <w:bookmarkStart w:id="1" w:name="common"/>
      <w:bookmarkEnd w:id="1"/>
      <w:r w:rsidRPr="00610544">
        <w:rPr>
          <w:b/>
        </w:rPr>
        <w:t>Header Part</w:t>
      </w:r>
    </w:p>
    <w:p w:rsidR="00DA4B8E" w:rsidRDefault="00610544" w:rsidP="00DA4B8E">
      <w:pPr>
        <w:pStyle w:val="NoSpacing"/>
      </w:pPr>
      <w:r>
        <w:t xml:space="preserve">Step </w:t>
      </w:r>
      <w:r w:rsidR="00E9500C">
        <w:t>1:</w:t>
      </w:r>
      <w:r w:rsidR="00507E7C">
        <w:t xml:space="preserve"> </w:t>
      </w:r>
      <w:r w:rsidR="003F052C">
        <w:t>P</w:t>
      </w:r>
      <w:r w:rsidR="00507E7C">
        <w:t>lease enter Title that should related to the request.</w:t>
      </w:r>
    </w:p>
    <w:p w:rsidR="00DA4B8E" w:rsidRDefault="007E06AD" w:rsidP="00DA4B8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6220687" cy="2870421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C3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725" cy="28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A2" w:rsidRDefault="00B72CA2" w:rsidP="00DA4B8E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6220460" cy="1650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A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947" cy="165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A2" w:rsidRDefault="00610544">
      <w:r>
        <w:t>Step 2</w:t>
      </w:r>
      <w:r w:rsidR="000A0C70">
        <w:t>:</w:t>
      </w:r>
      <w:r w:rsidR="00B72CA2">
        <w:t xml:space="preserve"> Deliver To – Tower and Specific delivery location details if any.</w:t>
      </w:r>
    </w:p>
    <w:p w:rsidR="00B72CA2" w:rsidRDefault="00B72CA2">
      <w:r>
        <w:t xml:space="preserve">Step </w:t>
      </w:r>
      <w:r w:rsidR="00610544">
        <w:t>3</w:t>
      </w:r>
      <w:r w:rsidR="000A0C70">
        <w:t>:</w:t>
      </w:r>
      <w:r>
        <w:t xml:space="preserve"> Please enter Comments if any</w:t>
      </w:r>
    </w:p>
    <w:p w:rsidR="00B72CA2" w:rsidRDefault="00B72CA2">
      <w:r>
        <w:t xml:space="preserve">Step </w:t>
      </w:r>
      <w:r w:rsidR="00610544">
        <w:t>4</w:t>
      </w:r>
      <w:r w:rsidR="000A0C70">
        <w:t>:</w:t>
      </w:r>
      <w:r>
        <w:t xml:space="preserve"> Always Attachment Supporting documents which will help </w:t>
      </w:r>
      <w:r w:rsidR="003F052C">
        <w:t xml:space="preserve">us </w:t>
      </w:r>
      <w:r>
        <w:t>faster processing of request.</w:t>
      </w:r>
    </w:p>
    <w:p w:rsidR="00B72CA2" w:rsidRDefault="00610544">
      <w:r>
        <w:t>Step 5</w:t>
      </w:r>
      <w:r w:rsidR="000A0C70">
        <w:t>:</w:t>
      </w:r>
      <w:r w:rsidR="00B72CA2">
        <w:t xml:space="preserve"> </w:t>
      </w:r>
      <w:r w:rsidR="003F052C">
        <w:t>B</w:t>
      </w:r>
      <w:r w:rsidR="008C2996">
        <w:t>efore</w:t>
      </w:r>
      <w:r w:rsidR="00B72CA2">
        <w:t xml:space="preserve"> submitting the </w:t>
      </w:r>
      <w:r w:rsidR="000A0C70">
        <w:t>PR;</w:t>
      </w:r>
      <w:r w:rsidR="00B72CA2">
        <w:t xml:space="preserve"> </w:t>
      </w:r>
      <w:r w:rsidR="00DA4B8E">
        <w:t>P</w:t>
      </w:r>
      <w:r w:rsidR="000A0C70">
        <w:t>lease</w:t>
      </w:r>
      <w:r w:rsidR="00B72CA2">
        <w:t xml:space="preserve"> always go to </w:t>
      </w:r>
      <w:r w:rsidR="00B72CA2" w:rsidRPr="00527B3C">
        <w:rPr>
          <w:b/>
        </w:rPr>
        <w:t xml:space="preserve">Actions </w:t>
      </w:r>
      <w:r w:rsidR="00B72CA2" w:rsidRPr="00527B3C">
        <w:rPr>
          <w:b/>
        </w:rPr>
        <w:sym w:font="Wingdings" w:char="F0E0"/>
      </w:r>
      <w:r w:rsidR="00B72CA2" w:rsidRPr="00527B3C">
        <w:rPr>
          <w:b/>
        </w:rPr>
        <w:t xml:space="preserve"> Edit Details</w:t>
      </w:r>
      <w:r w:rsidR="00B72CA2">
        <w:t xml:space="preserve"> </w:t>
      </w:r>
    </w:p>
    <w:p w:rsidR="00B72CA2" w:rsidRDefault="00B72CA2">
      <w:r>
        <w:rPr>
          <w:noProof/>
          <w:lang w:val="en-IN" w:eastAsia="en-IN"/>
        </w:rPr>
        <w:lastRenderedPageBreak/>
        <w:drawing>
          <wp:inline distT="0" distB="0" distL="0" distR="0">
            <wp:extent cx="2848373" cy="26102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C9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A2" w:rsidRDefault="00B72CA2">
      <w:r>
        <w:t xml:space="preserve">Step </w:t>
      </w:r>
      <w:r w:rsidR="00610544">
        <w:t>6</w:t>
      </w:r>
      <w:r w:rsidR="000A0C70">
        <w:t>:</w:t>
      </w:r>
      <w:r>
        <w:t xml:space="preserve"> You could see most of the details filled at earlier stages, scroll down to </w:t>
      </w:r>
    </w:p>
    <w:p w:rsidR="00B72CA2" w:rsidRDefault="00C92574">
      <w:r>
        <w:rPr>
          <w:noProof/>
          <w:lang w:val="en-IN" w:eastAsia="en-IN"/>
        </w:rPr>
        <w:drawing>
          <wp:inline distT="0" distB="0" distL="0" distR="0" wp14:anchorId="76019CCA" wp14:editId="36E8F901">
            <wp:extent cx="5669280" cy="288067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099A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52" cy="28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A2" w:rsidRDefault="00B72CA2">
      <w:r>
        <w:rPr>
          <w:noProof/>
          <w:lang w:val="en-IN" w:eastAsia="en-IN"/>
        </w:rPr>
        <w:lastRenderedPageBreak/>
        <w:drawing>
          <wp:inline distT="0" distB="0" distL="0" distR="0">
            <wp:extent cx="5163271" cy="4706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D2A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A2" w:rsidRDefault="00610544">
      <w:r>
        <w:t>Step 7</w:t>
      </w:r>
      <w:r w:rsidR="000A0C70">
        <w:t>:</w:t>
      </w:r>
      <w:r w:rsidR="00B72CA2">
        <w:t xml:space="preserve"> </w:t>
      </w:r>
      <w:r w:rsidR="0095065F">
        <w:t>by default, Account Assignment will be K (Cost Center), Please Choose P (Project</w:t>
      </w:r>
      <w:r w:rsidR="00222A86">
        <w:t>) if it needs to be create</w:t>
      </w:r>
      <w:r w:rsidR="0095065F">
        <w:t xml:space="preserve"> under Project.</w:t>
      </w:r>
    </w:p>
    <w:p w:rsidR="006765A0" w:rsidRDefault="0095065F">
      <w:r>
        <w:rPr>
          <w:noProof/>
          <w:lang w:val="en-IN" w:eastAsia="en-IN"/>
        </w:rPr>
        <w:drawing>
          <wp:inline distT="0" distB="0" distL="0" distR="0">
            <wp:extent cx="1971950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0BE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5F" w:rsidRDefault="00610544">
      <w:r>
        <w:t>Step 8</w:t>
      </w:r>
      <w:r w:rsidR="000A0C70">
        <w:t>:</w:t>
      </w:r>
      <w:r w:rsidR="0095065F">
        <w:t xml:space="preserve"> Please fill Bill To details by clicking the down Arrow (\/) and </w:t>
      </w:r>
      <w:r w:rsidR="006F4A28">
        <w:t>Search More</w:t>
      </w:r>
      <w:r w:rsidR="0095065F">
        <w:t xml:space="preserve">, always </w:t>
      </w:r>
      <w:r w:rsidR="00387BCC">
        <w:t>storage</w:t>
      </w:r>
      <w:r w:rsidR="0095065F">
        <w:t xml:space="preserve"> Location must be Bill To.</w:t>
      </w:r>
    </w:p>
    <w:p w:rsidR="0095065F" w:rsidRDefault="005B7CD7">
      <w:r>
        <w:rPr>
          <w:noProof/>
          <w:lang w:val="en-IN" w:eastAsia="en-IN"/>
        </w:rPr>
        <w:drawing>
          <wp:inline distT="0" distB="0" distL="0" distR="0" wp14:anchorId="3CDB3893" wp14:editId="41163DE3">
            <wp:extent cx="3776373" cy="67586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D8542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86" cy="6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6" w:rsidRDefault="005B7CD7">
      <w:r>
        <w:rPr>
          <w:noProof/>
          <w:lang w:val="en-IN" w:eastAsia="en-IN"/>
        </w:rPr>
        <w:lastRenderedPageBreak/>
        <w:drawing>
          <wp:inline distT="0" distB="0" distL="0" distR="0" wp14:anchorId="2FA6F1F2" wp14:editId="329CADC0">
            <wp:extent cx="5943600" cy="5410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D898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6" w:rsidRDefault="00610544">
      <w:r>
        <w:t>Step 9</w:t>
      </w:r>
      <w:r w:rsidR="00D14B66">
        <w:t>:</w:t>
      </w:r>
      <w:r w:rsidR="00387BCC" w:rsidRPr="00387BCC">
        <w:t xml:space="preserve"> </w:t>
      </w:r>
      <w:r w:rsidR="00387BCC">
        <w:t xml:space="preserve">In </w:t>
      </w:r>
      <w:r w:rsidR="00387BCC" w:rsidRPr="00387BCC">
        <w:rPr>
          <w:b/>
        </w:rPr>
        <w:t>Shipping by Line Item</w:t>
      </w:r>
      <w:r w:rsidR="00387BCC">
        <w:t xml:space="preserve"> section</w:t>
      </w:r>
      <w:r w:rsidR="00D14B66">
        <w:t xml:space="preserve"> </w:t>
      </w:r>
      <w:r w:rsidR="00387BCC">
        <w:t xml:space="preserve">– </w:t>
      </w:r>
      <w:r w:rsidR="00D14B66">
        <w:t xml:space="preserve">Please fill the </w:t>
      </w:r>
      <w:r w:rsidR="00387BCC">
        <w:t>S</w:t>
      </w:r>
      <w:r w:rsidR="00D14B66">
        <w:t xml:space="preserve">torage location </w:t>
      </w:r>
      <w:r w:rsidR="00387BCC">
        <w:t>same as Bill To.</w:t>
      </w:r>
    </w:p>
    <w:p w:rsidR="008F5834" w:rsidRDefault="008F5834" w:rsidP="008F5834">
      <w:r>
        <w:rPr>
          <w:noProof/>
          <w:lang w:val="en-IN" w:eastAsia="en-IN"/>
        </w:rPr>
        <w:drawing>
          <wp:inline distT="0" distB="0" distL="0" distR="0">
            <wp:extent cx="4230094" cy="181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8E09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84" cy="18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6" w:rsidRDefault="00D14B66" w:rsidP="008F5834">
      <w:r>
        <w:t>By clicking the down Arrow (\/) and Search More</w:t>
      </w:r>
      <w:r w:rsidR="00387BCC">
        <w:t>, You can see the only Bill To location selected above.</w:t>
      </w:r>
    </w:p>
    <w:p w:rsidR="00D14B66" w:rsidRDefault="005B7CD7">
      <w:r>
        <w:rPr>
          <w:noProof/>
          <w:lang w:val="en-IN" w:eastAsia="en-IN"/>
        </w:rPr>
        <w:drawing>
          <wp:inline distT="0" distB="0" distL="0" distR="0">
            <wp:extent cx="5943600" cy="136779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D8C22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8" w:rsidRDefault="00DC3D88" w:rsidP="00DC3D88">
      <w:r>
        <w:t xml:space="preserve">Step </w:t>
      </w:r>
      <w:r w:rsidR="00610544">
        <w:t>10</w:t>
      </w:r>
      <w:r w:rsidR="000A0C70">
        <w:t>:</w:t>
      </w:r>
      <w:r>
        <w:t xml:space="preserve"> </w:t>
      </w:r>
      <w:r w:rsidR="00D14B66">
        <w:t xml:space="preserve">Select the Corresponding Storage </w:t>
      </w:r>
      <w:r>
        <w:t xml:space="preserve">Location details based </w:t>
      </w:r>
      <w:r w:rsidR="005B7CD7">
        <w:t xml:space="preserve">same as Bill To </w:t>
      </w:r>
    </w:p>
    <w:p w:rsidR="00DC3D88" w:rsidRDefault="005B7CD7">
      <w:r>
        <w:rPr>
          <w:noProof/>
          <w:lang w:val="en-IN" w:eastAsia="en-IN"/>
        </w:rPr>
        <w:drawing>
          <wp:inline distT="0" distB="0" distL="0" distR="0">
            <wp:extent cx="4305901" cy="34294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D8FFF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8" w:rsidRDefault="00DC3D88">
      <w:r>
        <w:t xml:space="preserve">Select the Required Storage Location, now you could see the below filled Shipping details </w:t>
      </w:r>
    </w:p>
    <w:p w:rsidR="00DC3D88" w:rsidRDefault="005B7CD7">
      <w:r>
        <w:rPr>
          <w:noProof/>
          <w:lang w:val="en-IN" w:eastAsia="en-IN"/>
        </w:rPr>
        <w:drawing>
          <wp:inline distT="0" distB="0" distL="0" distR="0">
            <wp:extent cx="3864334" cy="1572694"/>
            <wp:effectExtent l="0" t="0" r="317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D8459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79" cy="15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8" w:rsidRDefault="00DC3D88">
      <w:r>
        <w:t>Click Save Button at the Bottom and it will take you to Line Level Page.</w:t>
      </w:r>
    </w:p>
    <w:p w:rsidR="00DC3D88" w:rsidRDefault="00DC3D88">
      <w:r>
        <w:rPr>
          <w:noProof/>
          <w:lang w:val="en-IN" w:eastAsia="en-IN"/>
        </w:rPr>
        <w:drawing>
          <wp:inline distT="0" distB="0" distL="0" distR="0">
            <wp:extent cx="2010056" cy="50489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0AD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8" w:rsidRDefault="00DC3D88">
      <w:r>
        <w:lastRenderedPageBreak/>
        <w:t>Try Submitting the PR now.</w:t>
      </w:r>
    </w:p>
    <w:p w:rsidR="00DC3D88" w:rsidRDefault="00DC3D88">
      <w:r>
        <w:rPr>
          <w:noProof/>
          <w:lang w:val="en-IN" w:eastAsia="en-IN"/>
        </w:rPr>
        <w:drawing>
          <wp:inline distT="0" distB="0" distL="0" distR="0">
            <wp:extent cx="5943600" cy="480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0E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88" w:rsidRDefault="00DC3D88">
      <w:r>
        <w:t>You will get the below window, once the Requisition is submitted.</w:t>
      </w:r>
    </w:p>
    <w:p w:rsidR="00DC3D88" w:rsidRDefault="00DC3D88">
      <w:r>
        <w:rPr>
          <w:noProof/>
          <w:lang w:val="en-IN" w:eastAsia="en-IN"/>
        </w:rPr>
        <w:drawing>
          <wp:inline distT="0" distB="0" distL="0" distR="0">
            <wp:extent cx="2581635" cy="847843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03B4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CB" w:rsidRDefault="00DC3D88" w:rsidP="007348CB">
      <w:r>
        <w:t>You can view you</w:t>
      </w:r>
      <w:r w:rsidR="005B7CD7">
        <w:t>r Requisition by clicking on it.</w:t>
      </w:r>
    </w:p>
    <w:p w:rsidR="007348CB" w:rsidRDefault="007348CB" w:rsidP="007348CB"/>
    <w:p w:rsidR="007348CB" w:rsidRPr="007348CB" w:rsidRDefault="007348CB" w:rsidP="00AC5CFE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w:r w:rsidRPr="007348CB">
        <w:rPr>
          <w:rFonts w:eastAsiaTheme="minorEastAsia"/>
          <w:noProof/>
        </w:rPr>
        <w:t xml:space="preserve">Please raise the helpline call </w:t>
      </w:r>
      <w:r w:rsidR="00387BCC">
        <w:rPr>
          <w:rFonts w:eastAsiaTheme="minorEastAsia"/>
          <w:noProof/>
        </w:rPr>
        <w:t xml:space="preserve">for any changes  in </w:t>
      </w:r>
      <w:r w:rsidRPr="00387BCC">
        <w:rPr>
          <w:rFonts w:eastAsiaTheme="minorEastAsia"/>
          <w:noProof/>
        </w:rPr>
        <w:t>the</w:t>
      </w:r>
      <w:r w:rsidRPr="007348CB">
        <w:rPr>
          <w:rFonts w:eastAsiaTheme="minorEastAsia"/>
          <w:b/>
          <w:noProof/>
        </w:rPr>
        <w:t xml:space="preserve"> approval workflow / Related Ariba issues</w:t>
      </w:r>
      <w:r w:rsidRPr="007348CB">
        <w:rPr>
          <w:rFonts w:eastAsiaTheme="minorEastAsia"/>
          <w:noProof/>
        </w:rPr>
        <w:t xml:space="preserve">.   </w:t>
      </w:r>
    </w:p>
    <w:p w:rsidR="007348CB" w:rsidRDefault="007348CB">
      <w:pPr>
        <w:rPr>
          <w:rFonts w:eastAsiaTheme="minorEastAsia"/>
          <w:b/>
          <w:bCs/>
          <w:noProof/>
        </w:rPr>
      </w:pPr>
      <w:r>
        <w:rPr>
          <w:rFonts w:eastAsiaTheme="minorEastAsia"/>
          <w:b/>
          <w:bCs/>
          <w:noProof/>
          <w:highlight w:val="yellow"/>
        </w:rPr>
        <w:t>Helpline.wipro.com &gt;&gt; Source to Pay Tile on the right hand side of the helpline home page &gt;&gt; Under “data issues” category</w:t>
      </w:r>
    </w:p>
    <w:p w:rsidR="000E60CC" w:rsidRPr="000E60CC" w:rsidRDefault="000E60CC">
      <w:pPr>
        <w:rPr>
          <w:rFonts w:eastAsiaTheme="minorEastAsia"/>
          <w:b/>
          <w:bCs/>
          <w:noProof/>
        </w:rPr>
      </w:pPr>
    </w:p>
    <w:p w:rsidR="00387BCC" w:rsidRPr="00387BCC" w:rsidRDefault="0088519E">
      <w:pPr>
        <w:rPr>
          <w:b/>
        </w:rPr>
      </w:pPr>
      <w:r>
        <w:rPr>
          <w:b/>
          <w:highlight w:val="yellow"/>
        </w:rPr>
        <w:t>For approving the</w:t>
      </w:r>
      <w:r w:rsidR="00387BCC" w:rsidRPr="00387BCC">
        <w:rPr>
          <w:b/>
          <w:highlight w:val="yellow"/>
        </w:rPr>
        <w:t xml:space="preserve"> Ariba request.</w:t>
      </w:r>
    </w:p>
    <w:p w:rsidR="00387BCC" w:rsidRPr="00387BCC" w:rsidRDefault="00387BCC" w:rsidP="00387BCC">
      <w:pPr>
        <w:pStyle w:val="ListParagraph"/>
        <w:numPr>
          <w:ilvl w:val="0"/>
          <w:numId w:val="8"/>
        </w:numPr>
        <w:autoSpaceDE w:val="0"/>
        <w:autoSpaceDN w:val="0"/>
        <w:rPr>
          <w:rFonts w:eastAsiaTheme="minorEastAsia"/>
          <w:noProof/>
        </w:rPr>
      </w:pPr>
      <w:r w:rsidRPr="00387BCC">
        <w:rPr>
          <w:rFonts w:eastAsiaTheme="minorEastAsia"/>
          <w:noProof/>
        </w:rPr>
        <w:t xml:space="preserve">Please log on to </w:t>
      </w:r>
      <w:r w:rsidRPr="0088519E">
        <w:rPr>
          <w:rFonts w:eastAsiaTheme="minorEastAsia"/>
          <w:b/>
          <w:noProof/>
        </w:rPr>
        <w:t>wiprolimited.procurement.ariba.com</w:t>
      </w:r>
      <w:r w:rsidRPr="00387BCC">
        <w:rPr>
          <w:rFonts w:eastAsiaTheme="minorEastAsia"/>
          <w:noProof/>
        </w:rPr>
        <w:t xml:space="preserve"> and </w:t>
      </w:r>
      <w:r w:rsidR="0088519E">
        <w:rPr>
          <w:rFonts w:eastAsiaTheme="minorEastAsia"/>
          <w:noProof/>
        </w:rPr>
        <w:t>approver</w:t>
      </w:r>
      <w:r w:rsidRPr="00387BCC">
        <w:rPr>
          <w:rFonts w:eastAsiaTheme="minorEastAsia"/>
          <w:noProof/>
        </w:rPr>
        <w:t xml:space="preserve"> will find </w:t>
      </w:r>
      <w:r w:rsidR="0088519E">
        <w:rPr>
          <w:rFonts w:eastAsiaTheme="minorEastAsia"/>
          <w:noProof/>
        </w:rPr>
        <w:t>the</w:t>
      </w:r>
      <w:r w:rsidRPr="00387BCC">
        <w:rPr>
          <w:rFonts w:eastAsiaTheme="minorEastAsia"/>
          <w:noProof/>
        </w:rPr>
        <w:t xml:space="preserve"> request under “My To Do” under ‘Manage’ Tab list to approve</w:t>
      </w:r>
    </w:p>
    <w:p w:rsidR="00387BCC" w:rsidRDefault="00387BCC"/>
    <w:sectPr w:rsidR="00387BC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06" w:rsidRDefault="008E1806" w:rsidP="00507E7C">
      <w:pPr>
        <w:spacing w:after="0" w:line="240" w:lineRule="auto"/>
      </w:pPr>
      <w:r>
        <w:separator/>
      </w:r>
    </w:p>
  </w:endnote>
  <w:endnote w:type="continuationSeparator" w:id="0">
    <w:p w:rsidR="008E1806" w:rsidRDefault="008E1806" w:rsidP="0050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1a2d4781b1954eed7710cf7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49F7" w:rsidRPr="004649F7" w:rsidRDefault="004649F7" w:rsidP="004649F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649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2d4781b1954eed7710cf7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BcFAMAADYGAAAOAAAAZHJzL2Uyb0RvYy54bWysVEtv2zAMvg/YfzB02GmpH3Xi2qtbpCmy&#10;FUjbAOnQsyLLtTBbciUlcVb0v4+S5fSxHYZhF4kiKYr8+Imn511Te1sqFRM8R+FRgDzKiSgYf8jR&#10;97v56AR5SmNe4FpwmqM9Vej87OOH012b0UhUoi6o9CAIV9muzVGldZv5viIVbbA6Ei3lYCyFbLCG&#10;o3zwC4l3EL2p/SgIJv5OyKKVglClQHvZG9GZjV+WlOjbslRUe3WOIDdtV2nXtVn9s1OcPUjcVoy4&#10;NPA/ZNFgxuHRQ6hLrLG3key3UA0jUihR6iMiGl+UJSPU1gDVhMG7alYVbqmtBcBR7QEm9f/Ckpvt&#10;UnqsyFGEPI4baNH16mo5uw5xVMTJSbgO03FMaZEkYUDKBLwKqggg+PTpcSP0l29YVTNR0P6UReHx&#10;cRiMo2Dy2dkpe6i0syZpdBQ4wz0rdOX0k/BFv6wxoQ3lw53eZS6EprKXXYArXtDOBei3pWQNlvs3&#10;XiugAHDT+YXu7p1onSY4JLSg5fAmKJ8NNXatygChVQsY6e5CdEDxQa9AaTrelbIxO/TSAzuQbH8g&#10;Fu20R0CZJEkUB2AiYIsAnXRswvgvt1up9FcqGs8IOZKQteUT3i6U7l0HF/MYF3NW15a8Nfd2OZoc&#10;jwN74WCB4DU3vpAExHBST8qnNIR8LqJ0NJ+cJKN4Ho9HaRKcjIIwvUgnQZzGl/NnEy+Ms4oVBeUL&#10;xunwQcL47wjovmpPbftF3qSqRM0KU4fJzVQ3q6W3xfBT18CBHw6hV17+23QsgFDdsNsqfdOzvjdG&#10;0t26c41ci2IPfZQC8IVWqJbMGTy6wEovsYRfD0qYZPoWlrIWAKpwEvIqIX/+SW/8AQuwIm8HUyRH&#10;6nGDJUVefcXhm6ZhHENYbQ8gyNfa9aDlm2YmoOzQZmVF46vrQSylaO5h0E3Na2DCnMCbgNMgzjSc&#10;wACDktDp1MowYFqsF3zVEhN6APmuu8eydTzTAN+NGOYMzt7Rrfc1N7mYbrQomeWiAbZHE6A3BxhO&#10;tglukJrp9/psvV7G/dkv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GZ3sFw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4649F7" w:rsidRPr="004649F7" w:rsidRDefault="004649F7" w:rsidP="004649F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649F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06" w:rsidRDefault="008E1806" w:rsidP="00507E7C">
      <w:pPr>
        <w:spacing w:after="0" w:line="240" w:lineRule="auto"/>
      </w:pPr>
      <w:r>
        <w:separator/>
      </w:r>
    </w:p>
  </w:footnote>
  <w:footnote w:type="continuationSeparator" w:id="0">
    <w:p w:rsidR="008E1806" w:rsidRDefault="008E1806" w:rsidP="0050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9F7" w:rsidRDefault="00464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4FA2"/>
    <w:multiLevelType w:val="hybridMultilevel"/>
    <w:tmpl w:val="B3FEB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32D36"/>
    <w:multiLevelType w:val="hybridMultilevel"/>
    <w:tmpl w:val="4BFEA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94EFA"/>
    <w:multiLevelType w:val="hybridMultilevel"/>
    <w:tmpl w:val="5E5A24E2"/>
    <w:lvl w:ilvl="0" w:tplc="A70023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456F7"/>
    <w:multiLevelType w:val="hybridMultilevel"/>
    <w:tmpl w:val="4710A974"/>
    <w:lvl w:ilvl="0" w:tplc="E5DE2658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9AC2BF0"/>
    <w:multiLevelType w:val="hybridMultilevel"/>
    <w:tmpl w:val="B898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4DBC"/>
    <w:multiLevelType w:val="hybridMultilevel"/>
    <w:tmpl w:val="BDE0C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405AF"/>
    <w:multiLevelType w:val="hybridMultilevel"/>
    <w:tmpl w:val="94AA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7250"/>
    <w:multiLevelType w:val="multilevel"/>
    <w:tmpl w:val="7C9AA6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DF"/>
    <w:rsid w:val="000A0C70"/>
    <w:rsid w:val="000E60CC"/>
    <w:rsid w:val="0012496C"/>
    <w:rsid w:val="001E0291"/>
    <w:rsid w:val="001F465C"/>
    <w:rsid w:val="0021476A"/>
    <w:rsid w:val="00222A86"/>
    <w:rsid w:val="00223AF6"/>
    <w:rsid w:val="0025260E"/>
    <w:rsid w:val="002853C6"/>
    <w:rsid w:val="002B7801"/>
    <w:rsid w:val="00360121"/>
    <w:rsid w:val="00387BCC"/>
    <w:rsid w:val="003D69A2"/>
    <w:rsid w:val="003D6DAE"/>
    <w:rsid w:val="003F052C"/>
    <w:rsid w:val="004649F7"/>
    <w:rsid w:val="00507E7C"/>
    <w:rsid w:val="00527B3C"/>
    <w:rsid w:val="00542082"/>
    <w:rsid w:val="00555285"/>
    <w:rsid w:val="005B7CD7"/>
    <w:rsid w:val="00610544"/>
    <w:rsid w:val="006427B8"/>
    <w:rsid w:val="006765A0"/>
    <w:rsid w:val="006F4A28"/>
    <w:rsid w:val="00733D5B"/>
    <w:rsid w:val="00734705"/>
    <w:rsid w:val="007348CB"/>
    <w:rsid w:val="007A2636"/>
    <w:rsid w:val="007E06AD"/>
    <w:rsid w:val="007E3D8C"/>
    <w:rsid w:val="00804B6C"/>
    <w:rsid w:val="0088519E"/>
    <w:rsid w:val="008C2996"/>
    <w:rsid w:val="008E1806"/>
    <w:rsid w:val="008F5834"/>
    <w:rsid w:val="009353F8"/>
    <w:rsid w:val="0095065F"/>
    <w:rsid w:val="0098155F"/>
    <w:rsid w:val="009D0BD2"/>
    <w:rsid w:val="00A129C4"/>
    <w:rsid w:val="00A254B0"/>
    <w:rsid w:val="00A308C4"/>
    <w:rsid w:val="00AA04F3"/>
    <w:rsid w:val="00AE5E95"/>
    <w:rsid w:val="00B5059E"/>
    <w:rsid w:val="00B72CA2"/>
    <w:rsid w:val="00C51B18"/>
    <w:rsid w:val="00C92574"/>
    <w:rsid w:val="00D14B66"/>
    <w:rsid w:val="00D76312"/>
    <w:rsid w:val="00D85433"/>
    <w:rsid w:val="00DA4B8E"/>
    <w:rsid w:val="00DB3222"/>
    <w:rsid w:val="00DB3F94"/>
    <w:rsid w:val="00DC3D88"/>
    <w:rsid w:val="00E36DDF"/>
    <w:rsid w:val="00E871D9"/>
    <w:rsid w:val="00E9500C"/>
    <w:rsid w:val="00EB420F"/>
    <w:rsid w:val="00F3255F"/>
    <w:rsid w:val="00FD4437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61D2"/>
  <w15:chartTrackingRefBased/>
  <w15:docId w15:val="{78D49024-B791-45BD-854C-290DA1E8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91"/>
    <w:pPr>
      <w:ind w:left="720"/>
      <w:contextualSpacing/>
    </w:pPr>
  </w:style>
  <w:style w:type="paragraph" w:styleId="NoSpacing">
    <w:name w:val="No Spacing"/>
    <w:uiPriority w:val="1"/>
    <w:qFormat/>
    <w:rsid w:val="00542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E7C"/>
  </w:style>
  <w:style w:type="paragraph" w:styleId="Footer">
    <w:name w:val="footer"/>
    <w:basedOn w:val="Normal"/>
    <w:link w:val="FooterChar"/>
    <w:uiPriority w:val="99"/>
    <w:unhideWhenUsed/>
    <w:rsid w:val="005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E7C"/>
  </w:style>
  <w:style w:type="character" w:styleId="Hyperlink">
    <w:name w:val="Hyperlink"/>
    <w:basedOn w:val="DefaultParagraphFont"/>
    <w:uiPriority w:val="99"/>
    <w:unhideWhenUsed/>
    <w:rsid w:val="00507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34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file:///D:\Local%20Disk%20D\Ariba%20User%20manual%20Steps\Hardware%20Commodity%20Codes.xls" TargetMode="External"/><Relationship Id="rId24" Type="http://schemas.openxmlformats.org/officeDocument/2006/relationships/image" Target="media/image17.tmp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2.tmp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Madivannan (CIO Office - IT Mgmt Group)</dc:creator>
  <cp:keywords/>
  <dc:description/>
  <cp:lastModifiedBy>Ashok Sanampoori (CIO Office - IT Mgmt Group)</cp:lastModifiedBy>
  <cp:revision>21</cp:revision>
  <dcterms:created xsi:type="dcterms:W3CDTF">2017-10-30T09:26:00Z</dcterms:created>
  <dcterms:modified xsi:type="dcterms:W3CDTF">2018-06-20T09:52:00Z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AS913685@wipro.com</vt:lpwstr>
  </property>
  <property fmtid="{D5CDD505-2E9C-101B-9397-08002B2CF9AE}" pid="6" name="MSIP_Label_b9a70571-31c6-4603-80c1-ef2fb871a62a_SetDate">
    <vt:lpwstr>2018-06-20T15:22:46.6466280+05:30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