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242FDB48" w:rsidR="00BA6788" w:rsidRPr="0018291F" w:rsidRDefault="00BA6788" w:rsidP="00BA6788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Function Name:</w:t>
      </w:r>
      <w:r>
        <w:t xml:space="preserve"> </w:t>
      </w:r>
      <w:r w:rsidR="00BB6B5A" w:rsidRPr="00BB6B5A">
        <w:rPr>
          <w:color w:val="808080" w:themeColor="background1" w:themeShade="80"/>
          <w:lang w:val="en-CA"/>
        </w:rPr>
        <w:t>getTruckDistances2</w:t>
      </w:r>
      <w:r w:rsidR="00BB6B5A">
        <w:rPr>
          <w:color w:val="808080" w:themeColor="background1" w:themeShade="80"/>
          <w:lang w:val="en-CA"/>
        </w:rPr>
        <w:t xml:space="preserve"> 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551674EB" w:rsidR="00BA6788" w:rsidRPr="002476FA" w:rsidRDefault="00BB6B5A" w:rsidP="00BA6788">
            <w:pPr>
              <w:rPr>
                <w:b w:val="0"/>
                <w:bCs w:val="0"/>
              </w:rPr>
            </w:pPr>
            <w:r w:rsidRPr="002476FA">
              <w:rPr>
                <w:b w:val="0"/>
                <w:bCs w:val="0"/>
                <w:lang w:val="en-CA"/>
              </w:rPr>
              <w:t xml:space="preserve">double </w:t>
            </w:r>
            <w:proofErr w:type="spellStart"/>
            <w:proofErr w:type="gramStart"/>
            <w:r w:rsidRPr="002476FA">
              <w:rPr>
                <w:b w:val="0"/>
                <w:bCs w:val="0"/>
                <w:lang w:val="en-CA"/>
              </w:rPr>
              <w:t>arr</w:t>
            </w:r>
            <w:proofErr w:type="spellEnd"/>
            <w:r w:rsidRPr="002476FA">
              <w:rPr>
                <w:b w:val="0"/>
                <w:bCs w:val="0"/>
                <w:lang w:val="en-CA"/>
              </w:rPr>
              <w:t>[</w:t>
            </w:r>
            <w:proofErr w:type="gramEnd"/>
            <w:r w:rsidRPr="002476FA">
              <w:rPr>
                <w:b w:val="0"/>
                <w:bCs w:val="0"/>
                <w:lang w:val="en-CA"/>
              </w:rPr>
              <w:t>][2]</w:t>
            </w:r>
          </w:p>
        </w:tc>
        <w:tc>
          <w:tcPr>
            <w:tcW w:w="1710" w:type="dxa"/>
          </w:tcPr>
          <w:p w14:paraId="489B1FCB" w14:textId="018887A3" w:rsidR="00BA6788" w:rsidRPr="00972DB6" w:rsidRDefault="00BB6B5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doubles</w:t>
            </w:r>
          </w:p>
        </w:tc>
        <w:tc>
          <w:tcPr>
            <w:tcW w:w="5215" w:type="dxa"/>
          </w:tcPr>
          <w:p w14:paraId="4E4B0D10" w14:textId="5A453E78" w:rsidR="00CB13BF" w:rsidRDefault="00BB6B5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array represents the 3 trucks and their distances from the destination. Each row contains identifiers for the truck’s closest point from the</w:t>
            </w:r>
            <w:r w:rsidRPr="00002884">
              <w:t xml:space="preserve"> destination and </w:t>
            </w:r>
            <w:r>
              <w:t xml:space="preserve">the </w:t>
            </w:r>
            <w:r w:rsidRPr="00002884">
              <w:t>truck</w:t>
            </w:r>
            <w:r>
              <w:t xml:space="preserve">’s </w:t>
            </w:r>
            <w:proofErr w:type="spellStart"/>
            <w:r>
              <w:t>colour</w:t>
            </w:r>
            <w:proofErr w:type="spellEnd"/>
            <w:r>
              <w:t>.</w:t>
            </w:r>
          </w:p>
          <w:p w14:paraId="021F9A7F" w14:textId="77777777" w:rsidR="00CB13BF" w:rsidRPr="00972DB6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B5A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49D94CE0" w:rsidR="00BB6B5A" w:rsidRPr="002476FA" w:rsidRDefault="00BB6B5A" w:rsidP="00BB6B5A">
            <w:pPr>
              <w:rPr>
                <w:b w:val="0"/>
                <w:bCs w:val="0"/>
              </w:rPr>
            </w:pPr>
            <w:r w:rsidRPr="002476FA">
              <w:rPr>
                <w:b w:val="0"/>
                <w:bCs w:val="0"/>
                <w:lang w:val="en-CA"/>
              </w:rPr>
              <w:t>struct Fleet *current</w:t>
            </w:r>
          </w:p>
        </w:tc>
        <w:tc>
          <w:tcPr>
            <w:tcW w:w="1710" w:type="dxa"/>
          </w:tcPr>
          <w:p w14:paraId="33610DFF" w14:textId="7F40A1E8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struct</w:t>
            </w:r>
          </w:p>
        </w:tc>
        <w:tc>
          <w:tcPr>
            <w:tcW w:w="5215" w:type="dxa"/>
          </w:tcPr>
          <w:p w14:paraId="2D62B4A6" w14:textId="18EEA54F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struct nests the structs for each truck. It is used to access each </w:t>
            </w:r>
            <w:r w:rsidR="002476FA">
              <w:t>t</w:t>
            </w:r>
            <w:r>
              <w:t>ruck’s</w:t>
            </w:r>
            <w:r w:rsidR="002476FA">
              <w:t xml:space="preserve"> route to calculate their distances from the destination.</w:t>
            </w:r>
          </w:p>
        </w:tc>
      </w:tr>
      <w:tr w:rsidR="00BB6B5A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0EC70C01" w:rsidR="00BB6B5A" w:rsidRPr="002476FA" w:rsidRDefault="00BB6B5A" w:rsidP="00BB6B5A">
            <w:pPr>
              <w:rPr>
                <w:b w:val="0"/>
                <w:bCs w:val="0"/>
              </w:rPr>
            </w:pPr>
            <w:r w:rsidRPr="002476FA">
              <w:rPr>
                <w:b w:val="0"/>
                <w:bCs w:val="0"/>
                <w:lang w:val="en-CA"/>
              </w:rPr>
              <w:t>struct Point destination</w:t>
            </w:r>
          </w:p>
        </w:tc>
        <w:tc>
          <w:tcPr>
            <w:tcW w:w="1710" w:type="dxa"/>
          </w:tcPr>
          <w:p w14:paraId="1931629E" w14:textId="70038C55" w:rsidR="00BB6B5A" w:rsidRPr="00972DB6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5215" w:type="dxa"/>
          </w:tcPr>
          <w:p w14:paraId="6BB90A7A" w14:textId="19CAF7E6" w:rsidR="002476FA" w:rsidRPr="002476FA" w:rsidRDefault="00BB6B5A" w:rsidP="002476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The</w:t>
            </w:r>
            <w:r w:rsidRPr="001A1FD2">
              <w:t xml:space="preserve"> struct represent</w:t>
            </w:r>
            <w:r>
              <w:t xml:space="preserve">s </w:t>
            </w:r>
            <w:r w:rsidR="002476FA">
              <w:t xml:space="preserve">the order’s destination. It </w:t>
            </w:r>
            <w:r w:rsidR="002476FA" w:rsidRPr="002476FA">
              <w:rPr>
                <w:lang w:val="en-CA"/>
              </w:rPr>
              <w:t xml:space="preserve">represents the row-column position of a square on </w:t>
            </w:r>
            <w:r w:rsidR="002476FA">
              <w:rPr>
                <w:lang w:val="en-CA"/>
              </w:rPr>
              <w:t>the</w:t>
            </w:r>
            <w:r w:rsidR="002476FA" w:rsidRPr="002476FA">
              <w:rPr>
                <w:lang w:val="en-CA"/>
              </w:rPr>
              <w:t xml:space="preserve"> map.</w:t>
            </w:r>
          </w:p>
          <w:p w14:paraId="16A100B9" w14:textId="34D3E8E0" w:rsidR="00BB6B5A" w:rsidRPr="001A1FD2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B5A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B6B5A" w:rsidRPr="00972DB6" w:rsidRDefault="00BB6B5A" w:rsidP="00BB6B5A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33191CA" w14:textId="77777777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B5A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B6B5A" w:rsidRPr="00972DB6" w:rsidRDefault="00BB6B5A" w:rsidP="00BB6B5A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15691DC" w14:textId="77777777" w:rsidR="00BB6B5A" w:rsidRPr="00972DB6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B6B5A" w:rsidRPr="00972DB6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B5A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B6B5A" w:rsidRPr="00972DB6" w:rsidRDefault="00BB6B5A" w:rsidP="00BB6B5A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2992D3D8" w14:textId="77777777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B6B5A" w:rsidRPr="00972DB6" w:rsidRDefault="00BB6B5A" w:rsidP="00BB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B5A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B6B5A" w:rsidRPr="00972DB6" w:rsidRDefault="00BB6B5A" w:rsidP="00BB6B5A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775A2DF" w14:textId="77777777" w:rsidR="00BB6B5A" w:rsidRPr="00972DB6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B6B5A" w:rsidRPr="00972DB6" w:rsidRDefault="00BB6B5A" w:rsidP="00BB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5979CF82" w:rsidR="00BA6788" w:rsidRPr="00F44B8F" w:rsidRDefault="00BA6788" w:rsidP="00BA6788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="00540343">
        <w:rPr>
          <w:color w:val="808080" w:themeColor="background1" w:themeShade="80"/>
        </w:rPr>
        <w:t xml:space="preserve">The function </w:t>
      </w:r>
      <w:r w:rsidR="002476FA">
        <w:rPr>
          <w:color w:val="808080" w:themeColor="background1" w:themeShade="80"/>
        </w:rPr>
        <w:t>is void; It has no return value.</w:t>
      </w:r>
    </w:p>
    <w:p w14:paraId="69875EB2" w14:textId="18D7AC13" w:rsidR="002476FA" w:rsidRDefault="00BA6788" w:rsidP="002476FA">
      <w:pPr>
        <w:rPr>
          <w:color w:val="808080" w:themeColor="background1" w:themeShade="80"/>
          <w:lang w:val="en-CA"/>
        </w:rPr>
      </w:pPr>
      <w:r w:rsidRPr="0066043B">
        <w:rPr>
          <w:b/>
          <w:bCs/>
        </w:rPr>
        <w:t>Description:</w:t>
      </w:r>
      <w:r w:rsidRPr="0066043B">
        <w:t xml:space="preserve"> </w:t>
      </w:r>
      <w:r w:rsidR="004A039A" w:rsidRPr="0066043B">
        <w:rPr>
          <w:color w:val="808080" w:themeColor="background1" w:themeShade="80"/>
        </w:rPr>
        <w:t xml:space="preserve">This function </w:t>
      </w:r>
      <w:r w:rsidR="002476FA">
        <w:rPr>
          <w:color w:val="808080" w:themeColor="background1" w:themeShade="80"/>
          <w:lang w:val="en-CA"/>
        </w:rPr>
        <w:t>c</w:t>
      </w:r>
      <w:r w:rsidR="002476FA" w:rsidRPr="002476FA">
        <w:rPr>
          <w:color w:val="808080" w:themeColor="background1" w:themeShade="80"/>
          <w:lang w:val="en-CA"/>
        </w:rPr>
        <w:t xml:space="preserve">alculates the distances between the </w:t>
      </w:r>
      <w:r w:rsidR="002476FA">
        <w:rPr>
          <w:color w:val="808080" w:themeColor="background1" w:themeShade="80"/>
          <w:lang w:val="en-CA"/>
        </w:rPr>
        <w:t>order’s</w:t>
      </w:r>
      <w:r w:rsidR="002476FA" w:rsidRPr="002476FA">
        <w:rPr>
          <w:color w:val="808080" w:themeColor="background1" w:themeShade="80"/>
          <w:lang w:val="en-CA"/>
        </w:rPr>
        <w:t xml:space="preserve"> destination point and the closest points on the routes of each truck.</w:t>
      </w:r>
      <w:r w:rsidR="002476FA">
        <w:rPr>
          <w:color w:val="808080" w:themeColor="background1" w:themeShade="80"/>
        </w:rPr>
        <w:t xml:space="preserve"> </w:t>
      </w:r>
      <w:r w:rsidR="002476FA" w:rsidRPr="002476FA">
        <w:rPr>
          <w:color w:val="808080" w:themeColor="background1" w:themeShade="80"/>
          <w:lang w:val="en-CA"/>
        </w:rPr>
        <w:t>Then</w:t>
      </w:r>
      <w:r w:rsidR="002476FA">
        <w:rPr>
          <w:color w:val="808080" w:themeColor="background1" w:themeShade="80"/>
          <w:lang w:val="en-CA"/>
        </w:rPr>
        <w:t xml:space="preserve">, </w:t>
      </w:r>
      <w:r w:rsidR="002476FA" w:rsidRPr="002476FA">
        <w:rPr>
          <w:color w:val="808080" w:themeColor="background1" w:themeShade="80"/>
          <w:lang w:val="en-CA"/>
        </w:rPr>
        <w:t>it sorts the distances in ascending order along with corresponding truck colo</w:t>
      </w:r>
      <w:r w:rsidR="00F95AD7">
        <w:rPr>
          <w:color w:val="808080" w:themeColor="background1" w:themeShade="80"/>
          <w:lang w:val="en-CA"/>
        </w:rPr>
        <w:t>u</w:t>
      </w:r>
      <w:r w:rsidR="002476FA" w:rsidRPr="002476FA">
        <w:rPr>
          <w:color w:val="808080" w:themeColor="background1" w:themeShade="80"/>
          <w:lang w:val="en-CA"/>
        </w:rPr>
        <w:t>r codes.</w:t>
      </w:r>
    </w:p>
    <w:p w14:paraId="2C32A153" w14:textId="7524C3D0" w:rsidR="002476FA" w:rsidRDefault="002476FA" w:rsidP="002476FA">
      <w:pPr>
        <w:rPr>
          <w:color w:val="808080" w:themeColor="background1" w:themeShade="80"/>
          <w:lang w:val="en-CA"/>
        </w:rPr>
      </w:pPr>
      <w:r w:rsidRPr="002476FA">
        <w:rPr>
          <w:color w:val="808080" w:themeColor="background1" w:themeShade="80"/>
          <w:lang w:val="en-CA"/>
        </w:rPr>
        <w:t xml:space="preserve">To calculate the distances of each truck, the function first retrieves the closest point of each truck by calling </w:t>
      </w:r>
      <w:proofErr w:type="spellStart"/>
      <w:proofErr w:type="gramStart"/>
      <w:r w:rsidRPr="002476FA">
        <w:rPr>
          <w:color w:val="808080" w:themeColor="background1" w:themeShade="80"/>
          <w:lang w:val="en-CA"/>
        </w:rPr>
        <w:t>getClosestPoint</w:t>
      </w:r>
      <w:proofErr w:type="spellEnd"/>
      <w:r>
        <w:rPr>
          <w:color w:val="808080" w:themeColor="background1" w:themeShade="80"/>
          <w:lang w:val="en-CA"/>
        </w:rPr>
        <w:t>(</w:t>
      </w:r>
      <w:proofErr w:type="gramEnd"/>
      <w:r>
        <w:rPr>
          <w:color w:val="808080" w:themeColor="background1" w:themeShade="80"/>
          <w:lang w:val="en-CA"/>
        </w:rPr>
        <w:t>). Then it calculates the distance</w:t>
      </w:r>
      <w:r w:rsidR="00F95AD7">
        <w:rPr>
          <w:color w:val="808080" w:themeColor="background1" w:themeShade="80"/>
          <w:lang w:val="en-CA"/>
        </w:rPr>
        <w:t xml:space="preserve"> from the destination</w:t>
      </w:r>
      <w:r>
        <w:rPr>
          <w:color w:val="808080" w:themeColor="background1" w:themeShade="80"/>
          <w:lang w:val="en-CA"/>
        </w:rPr>
        <w:t xml:space="preserve"> of each truck by calling </w:t>
      </w:r>
      <w:proofErr w:type="gramStart"/>
      <w:r w:rsidR="00F95AD7">
        <w:rPr>
          <w:color w:val="808080" w:themeColor="background1" w:themeShade="80"/>
          <w:lang w:val="en-CA"/>
        </w:rPr>
        <w:t>distance(</w:t>
      </w:r>
      <w:proofErr w:type="gramEnd"/>
      <w:r w:rsidR="00F95AD7">
        <w:rPr>
          <w:color w:val="808080" w:themeColor="background1" w:themeShade="80"/>
          <w:lang w:val="en-CA"/>
        </w:rPr>
        <w:t xml:space="preserve">), with the values returned from </w:t>
      </w:r>
      <w:proofErr w:type="spellStart"/>
      <w:r w:rsidR="00F95AD7" w:rsidRPr="002476FA">
        <w:rPr>
          <w:color w:val="808080" w:themeColor="background1" w:themeShade="80"/>
          <w:lang w:val="en-CA"/>
        </w:rPr>
        <w:t>getClosestPoint</w:t>
      </w:r>
      <w:proofErr w:type="spellEnd"/>
      <w:r w:rsidR="00F95AD7">
        <w:rPr>
          <w:color w:val="808080" w:themeColor="background1" w:themeShade="80"/>
          <w:lang w:val="en-CA"/>
        </w:rPr>
        <w:t>() and “destination” as arguments.</w:t>
      </w:r>
    </w:p>
    <w:p w14:paraId="3C45D6C1" w14:textId="354B48AD" w:rsidR="00F95AD7" w:rsidRPr="002476FA" w:rsidRDefault="00F95AD7" w:rsidP="002476FA">
      <w:p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Afterward, it populates the “</w:t>
      </w:r>
      <w:proofErr w:type="spellStart"/>
      <w:r>
        <w:rPr>
          <w:color w:val="808080" w:themeColor="background1" w:themeShade="80"/>
          <w:lang w:val="en-CA"/>
        </w:rPr>
        <w:t>arr</w:t>
      </w:r>
      <w:proofErr w:type="spellEnd"/>
      <w:r>
        <w:rPr>
          <w:color w:val="808080" w:themeColor="background1" w:themeShade="80"/>
          <w:lang w:val="en-CA"/>
        </w:rPr>
        <w:t>” array with the trucks’ distances and corresponding colour codes and sorts the distances in the array.</w:t>
      </w:r>
    </w:p>
    <w:p w14:paraId="185E17FE" w14:textId="2D63B9BB" w:rsidR="002476FA" w:rsidRPr="002476FA" w:rsidRDefault="002476FA" w:rsidP="002476FA">
      <w:pPr>
        <w:rPr>
          <w:color w:val="808080" w:themeColor="background1" w:themeShade="80"/>
        </w:rPr>
      </w:pPr>
    </w:p>
    <w:p w14:paraId="36561BB2" w14:textId="311A9DDF" w:rsidR="00F44B8F" w:rsidRPr="002476FA" w:rsidRDefault="00F44B8F" w:rsidP="004A039A">
      <w:pPr>
        <w:rPr>
          <w:color w:val="808080" w:themeColor="background1" w:themeShade="80"/>
        </w:rPr>
      </w:pPr>
    </w:p>
    <w:p w14:paraId="67CC5781" w14:textId="02913C2A" w:rsidR="00BA6788" w:rsidRPr="002476FA" w:rsidRDefault="00BA6788" w:rsidP="00BA6788">
      <w:pPr>
        <w:rPr>
          <w:color w:val="808080" w:themeColor="background1" w:themeShade="80"/>
        </w:rPr>
      </w:pPr>
    </w:p>
    <w:sectPr w:rsidR="00BA6788" w:rsidRPr="0024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2884"/>
    <w:rsid w:val="00033BD8"/>
    <w:rsid w:val="0018291F"/>
    <w:rsid w:val="001A1FD2"/>
    <w:rsid w:val="002476FA"/>
    <w:rsid w:val="00250D4F"/>
    <w:rsid w:val="00280840"/>
    <w:rsid w:val="002D52DE"/>
    <w:rsid w:val="002F182C"/>
    <w:rsid w:val="003E5CFC"/>
    <w:rsid w:val="004A039A"/>
    <w:rsid w:val="004D6621"/>
    <w:rsid w:val="00540343"/>
    <w:rsid w:val="00632A25"/>
    <w:rsid w:val="0066043B"/>
    <w:rsid w:val="008C0F8F"/>
    <w:rsid w:val="009200FA"/>
    <w:rsid w:val="009523C2"/>
    <w:rsid w:val="00972DB6"/>
    <w:rsid w:val="009F20BE"/>
    <w:rsid w:val="00A61439"/>
    <w:rsid w:val="00A65C2F"/>
    <w:rsid w:val="00B475D1"/>
    <w:rsid w:val="00BA1D7C"/>
    <w:rsid w:val="00BA6788"/>
    <w:rsid w:val="00BB6B5A"/>
    <w:rsid w:val="00C20ADA"/>
    <w:rsid w:val="00C55CF7"/>
    <w:rsid w:val="00CB13BF"/>
    <w:rsid w:val="00D138A4"/>
    <w:rsid w:val="00EA2F29"/>
    <w:rsid w:val="00EB19CB"/>
    <w:rsid w:val="00F44B8F"/>
    <w:rsid w:val="00F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9</cp:revision>
  <dcterms:created xsi:type="dcterms:W3CDTF">2023-04-12T14:31:00Z</dcterms:created>
  <dcterms:modified xsi:type="dcterms:W3CDTF">2023-07-17T18:47:00Z</dcterms:modified>
</cp:coreProperties>
</file>