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9C508AB" w:rsidR="008E2F5F" w:rsidRDefault="008E2F5F" w:rsidP="008E2F5F">
      <w:r w:rsidRPr="008E2F5F">
        <w:rPr>
          <w:b/>
          <w:bCs/>
          <w:sz w:val="28"/>
          <w:szCs w:val="28"/>
        </w:rPr>
        <w:t>GROUP</w:t>
      </w:r>
      <w:r>
        <w:t>: __________</w:t>
      </w:r>
      <w:r w:rsidR="009F6F16">
        <w:t>4</w:t>
      </w:r>
      <w:r>
        <w:t>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w:t>
      </w:r>
      <w:proofErr w:type="gramStart"/>
      <w:r w:rsidR="00B2064E">
        <w:t>plan</w:t>
      </w:r>
      <w:proofErr w:type="gramEnd"/>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 xml:space="preserve">A test plan </w:t>
      </w:r>
      <w:proofErr w:type="gramStart"/>
      <w:r>
        <w:t>stored</w:t>
      </w:r>
      <w:proofErr w:type="gramEnd"/>
      <w:r>
        <w:t xml:space="preserve">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7777777" w:rsidR="000E46FE" w:rsidRDefault="000E46FE" w:rsidP="00F1473D">
            <w:pPr>
              <w:rPr>
                <w:b/>
                <w:bCs/>
                <w:sz w:val="28"/>
                <w:szCs w:val="28"/>
              </w:rPr>
            </w:pPr>
          </w:p>
        </w:tc>
        <w:tc>
          <w:tcPr>
            <w:tcW w:w="4078" w:type="dxa"/>
          </w:tcPr>
          <w:p w14:paraId="0A5BEC63" w14:textId="77777777" w:rsidR="000E46FE" w:rsidRDefault="000E46FE" w:rsidP="00F1473D">
            <w:pPr>
              <w:rPr>
                <w:b/>
                <w:bCs/>
                <w:sz w:val="28"/>
                <w:szCs w:val="28"/>
              </w:rPr>
            </w:pP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7777777" w:rsidR="000E46FE" w:rsidRDefault="000E46FE" w:rsidP="00F1473D">
            <w:pPr>
              <w:rPr>
                <w:b/>
                <w:bCs/>
                <w:sz w:val="28"/>
                <w:szCs w:val="28"/>
              </w:rPr>
            </w:pPr>
          </w:p>
        </w:tc>
        <w:tc>
          <w:tcPr>
            <w:tcW w:w="4078" w:type="dxa"/>
          </w:tcPr>
          <w:p w14:paraId="26EFB30C" w14:textId="77777777" w:rsidR="000E46FE" w:rsidRDefault="000E46FE" w:rsidP="00F1473D">
            <w:pPr>
              <w:rPr>
                <w:b/>
                <w:bCs/>
                <w:sz w:val="28"/>
                <w:szCs w:val="28"/>
              </w:rPr>
            </w:pP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lastRenderedPageBreak/>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489C6F74" w14:textId="77777777" w:rsidR="009F6F16" w:rsidRDefault="00B72F46" w:rsidP="009F6F16">
      <w:pPr>
        <w:pStyle w:val="ListParagraph"/>
        <w:numPr>
          <w:ilvl w:val="1"/>
          <w:numId w:val="3"/>
        </w:numPr>
        <w:rPr>
          <w:lang w:val="en-CA"/>
        </w:rPr>
      </w:pPr>
      <w:r>
        <w:t>Is this process more difficult than just writing the software to complete the project? If so, why is it more difficult? If not, why is it easier than just writing the software?</w:t>
      </w:r>
      <w:r w:rsidR="00324CFF">
        <w:br/>
      </w:r>
      <w:r w:rsidR="00324CFF">
        <w:br/>
      </w:r>
      <w:r w:rsidR="009F6F16" w:rsidRPr="009F6F16">
        <w:t>Both processes of analyzing a problem and designing the solution versus writing the software have their own unique challenges. Problem analysis and solution design requires you to break down the problem into more manageable parts and to carefully consider what those parts need, while keeping in mind how the parts all integrate in the end. Making these decisions can be difficult. On the other hand, writing software requires a good understanding of the program language’s rules and syntax, attention to detail, and problem-solving skills. Neither seem more difficult than the other, especially from a team perspective. For example, some team members may find understanding the problem difficult, while other members may find remembering code syntax more challenging. </w:t>
      </w:r>
      <w:r w:rsidR="009F6F16" w:rsidRPr="009F6F16">
        <w:rPr>
          <w:lang w:val="en-CA"/>
        </w:rPr>
        <w:t> </w:t>
      </w:r>
    </w:p>
    <w:p w14:paraId="7D295498" w14:textId="77777777" w:rsidR="009F6F16" w:rsidRPr="009F6F16" w:rsidRDefault="009F6F16" w:rsidP="009F6F16">
      <w:pPr>
        <w:pStyle w:val="ListParagraph"/>
        <w:ind w:left="1440"/>
        <w:rPr>
          <w:lang w:val="en-CA"/>
        </w:rPr>
      </w:pPr>
    </w:p>
    <w:p w14:paraId="10CF3328" w14:textId="77777777" w:rsidR="009F6F16" w:rsidRDefault="009F6F16" w:rsidP="009F6F16">
      <w:pPr>
        <w:pStyle w:val="ListParagraph"/>
        <w:ind w:left="1440"/>
        <w:rPr>
          <w:lang w:val="en-CA"/>
        </w:rPr>
      </w:pPr>
      <w:r w:rsidRPr="009F6F16">
        <w:t xml:space="preserve">However, it is important to note our team may initially find writing software collaboratively more difficult since we have never been required to do so for our program until now. Additionally, some team members are not familiar with GIT and GitHub, and until they overcome the learning curve, we may encounter difficulties. Once </w:t>
      </w:r>
      <w:r w:rsidRPr="009F6F16">
        <w:lastRenderedPageBreak/>
        <w:t>we get familiar with these tools and establish a comfortable workflow, writing software as a team will be much easier.</w:t>
      </w:r>
    </w:p>
    <w:p w14:paraId="508A2725" w14:textId="75CB3C24" w:rsidR="00B72F46" w:rsidRPr="009F6F16" w:rsidRDefault="00324CFF" w:rsidP="009F6F16">
      <w:pPr>
        <w:pStyle w:val="ListParagraph"/>
        <w:ind w:left="1440"/>
        <w:rPr>
          <w:lang w:val="en-CA"/>
        </w:rPr>
      </w:pPr>
      <w:r>
        <w:br/>
      </w:r>
    </w:p>
    <w:p w14:paraId="52784D90" w14:textId="52C15B70" w:rsidR="009F6F16" w:rsidRPr="009F6F16" w:rsidRDefault="007A5E52" w:rsidP="009F6F16">
      <w:pPr>
        <w:pStyle w:val="ListParagraph"/>
        <w:numPr>
          <w:ilvl w:val="1"/>
          <w:numId w:val="3"/>
        </w:numPr>
        <w:rPr>
          <w:lang w:val="en-CA"/>
        </w:r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9F6F16" w:rsidRPr="009F6F16">
        <w:t xml:space="preserve">The first advantage of developing software in this manner is </w:t>
      </w:r>
      <w:r w:rsidR="009F6F16">
        <w:t xml:space="preserve">a </w:t>
      </w:r>
      <w:r w:rsidR="009F6F16" w:rsidRPr="009F6F16">
        <w:t>cohesive understanding among team members. Analyzing the problem and identifying data structures before moving on to writing functions ensures everyone has a clear understanding of the problem, the solution requirements, and the goals of the project. This minimizes misunderstandings, debugging time, and rework down the line, which leads to better collaboration and more efficient workflow. It makes developing a solution as a team easier and faster and encourages clean, DRY (“Don’t Repeat Yourself”) code.  </w:t>
      </w:r>
      <w:r w:rsidR="009F6F16" w:rsidRPr="009F6F16">
        <w:rPr>
          <w:lang w:val="en-CA"/>
        </w:rPr>
        <w:t> </w:t>
      </w:r>
    </w:p>
    <w:p w14:paraId="60DCA034" w14:textId="77777777" w:rsidR="009F6F16" w:rsidRDefault="009F6F16" w:rsidP="009F6F16">
      <w:pPr>
        <w:pStyle w:val="ListParagraph"/>
        <w:ind w:left="1440"/>
      </w:pPr>
    </w:p>
    <w:p w14:paraId="1D5152C9" w14:textId="512A5A72" w:rsidR="00324CFF" w:rsidRPr="009F6F16" w:rsidRDefault="009F6F16" w:rsidP="009F6F16">
      <w:pPr>
        <w:pStyle w:val="ListParagraph"/>
        <w:ind w:left="1440"/>
        <w:rPr>
          <w:lang w:val="en-CA"/>
        </w:rPr>
      </w:pPr>
      <w:r w:rsidRPr="009F6F16">
        <w:t>The second advantage is efficient resource management. By identifying the specifications of the problem first, our team can divide and allocate tasks, time, and other resources more efficiently to satisfy the specifications. This approach allows our team to prevent unnecessary time and effort costs throughout the software development process.</w:t>
      </w:r>
      <w:r w:rsidR="003D17E8">
        <w:br/>
      </w:r>
      <w:r w:rsidR="003D17E8">
        <w:br/>
      </w:r>
      <w:r w:rsidR="003D17E8">
        <w:br/>
      </w:r>
      <w:r w:rsidR="003D17E8">
        <w:br/>
      </w:r>
      <w:r w:rsidR="003D17E8">
        <w:br/>
      </w:r>
    </w:p>
    <w:p w14:paraId="063929FD" w14:textId="164B2103" w:rsidR="003D17E8"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r w:rsidR="00DA11DF">
        <w:br/>
      </w:r>
      <w:r w:rsidR="00DA11DF">
        <w:br/>
      </w:r>
      <w:r w:rsidR="00DA11DF">
        <w:br/>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A1042"/>
    <w:multiLevelType w:val="multilevel"/>
    <w:tmpl w:val="E75C4E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 w:numId="5" w16cid:durableId="511341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250D4F"/>
    <w:rsid w:val="00263B95"/>
    <w:rsid w:val="0027764F"/>
    <w:rsid w:val="00324CFF"/>
    <w:rsid w:val="003422A1"/>
    <w:rsid w:val="00364FE1"/>
    <w:rsid w:val="003D17E8"/>
    <w:rsid w:val="003D375E"/>
    <w:rsid w:val="003E5CFC"/>
    <w:rsid w:val="004B2CA8"/>
    <w:rsid w:val="004D5EA3"/>
    <w:rsid w:val="00586922"/>
    <w:rsid w:val="006005D8"/>
    <w:rsid w:val="00646C15"/>
    <w:rsid w:val="00702619"/>
    <w:rsid w:val="007A5E52"/>
    <w:rsid w:val="008B6611"/>
    <w:rsid w:val="008C0F8F"/>
    <w:rsid w:val="008E2F5F"/>
    <w:rsid w:val="00981A72"/>
    <w:rsid w:val="009F6F16"/>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56133">
      <w:bodyDiv w:val="1"/>
      <w:marLeft w:val="0"/>
      <w:marRight w:val="0"/>
      <w:marTop w:val="0"/>
      <w:marBottom w:val="0"/>
      <w:divBdr>
        <w:top w:val="none" w:sz="0" w:space="0" w:color="auto"/>
        <w:left w:val="none" w:sz="0" w:space="0" w:color="auto"/>
        <w:bottom w:val="none" w:sz="0" w:space="0" w:color="auto"/>
        <w:right w:val="none" w:sz="0" w:space="0" w:color="auto"/>
      </w:divBdr>
      <w:divsChild>
        <w:div w:id="275454231">
          <w:marLeft w:val="0"/>
          <w:marRight w:val="0"/>
          <w:marTop w:val="0"/>
          <w:marBottom w:val="0"/>
          <w:divBdr>
            <w:top w:val="none" w:sz="0" w:space="0" w:color="auto"/>
            <w:left w:val="none" w:sz="0" w:space="0" w:color="auto"/>
            <w:bottom w:val="none" w:sz="0" w:space="0" w:color="auto"/>
            <w:right w:val="none" w:sz="0" w:space="0" w:color="auto"/>
          </w:divBdr>
        </w:div>
        <w:div w:id="340474398">
          <w:marLeft w:val="0"/>
          <w:marRight w:val="0"/>
          <w:marTop w:val="0"/>
          <w:marBottom w:val="0"/>
          <w:divBdr>
            <w:top w:val="none" w:sz="0" w:space="0" w:color="auto"/>
            <w:left w:val="none" w:sz="0" w:space="0" w:color="auto"/>
            <w:bottom w:val="none" w:sz="0" w:space="0" w:color="auto"/>
            <w:right w:val="none" w:sz="0" w:space="0" w:color="auto"/>
          </w:divBdr>
        </w:div>
      </w:divsChild>
    </w:div>
    <w:div w:id="961690603">
      <w:bodyDiv w:val="1"/>
      <w:marLeft w:val="0"/>
      <w:marRight w:val="0"/>
      <w:marTop w:val="0"/>
      <w:marBottom w:val="0"/>
      <w:divBdr>
        <w:top w:val="none" w:sz="0" w:space="0" w:color="auto"/>
        <w:left w:val="none" w:sz="0" w:space="0" w:color="auto"/>
        <w:bottom w:val="none" w:sz="0" w:space="0" w:color="auto"/>
        <w:right w:val="none" w:sz="0" w:space="0" w:color="auto"/>
      </w:divBdr>
      <w:divsChild>
        <w:div w:id="1396313211">
          <w:marLeft w:val="0"/>
          <w:marRight w:val="0"/>
          <w:marTop w:val="0"/>
          <w:marBottom w:val="0"/>
          <w:divBdr>
            <w:top w:val="none" w:sz="0" w:space="0" w:color="auto"/>
            <w:left w:val="none" w:sz="0" w:space="0" w:color="auto"/>
            <w:bottom w:val="none" w:sz="0" w:space="0" w:color="auto"/>
            <w:right w:val="none" w:sz="0" w:space="0" w:color="auto"/>
          </w:divBdr>
        </w:div>
        <w:div w:id="881943237">
          <w:marLeft w:val="0"/>
          <w:marRight w:val="0"/>
          <w:marTop w:val="0"/>
          <w:marBottom w:val="0"/>
          <w:divBdr>
            <w:top w:val="none" w:sz="0" w:space="0" w:color="auto"/>
            <w:left w:val="none" w:sz="0" w:space="0" w:color="auto"/>
            <w:bottom w:val="none" w:sz="0" w:space="0" w:color="auto"/>
            <w:right w:val="none" w:sz="0" w:space="0" w:color="auto"/>
          </w:divBdr>
          <w:divsChild>
            <w:div w:id="1762529247">
              <w:marLeft w:val="0"/>
              <w:marRight w:val="0"/>
              <w:marTop w:val="0"/>
              <w:marBottom w:val="0"/>
              <w:divBdr>
                <w:top w:val="none" w:sz="0" w:space="0" w:color="auto"/>
                <w:left w:val="none" w:sz="0" w:space="0" w:color="auto"/>
                <w:bottom w:val="none" w:sz="0" w:space="0" w:color="auto"/>
                <w:right w:val="none" w:sz="0" w:space="0" w:color="auto"/>
              </w:divBdr>
            </w:div>
            <w:div w:id="1998024096">
              <w:marLeft w:val="0"/>
              <w:marRight w:val="0"/>
              <w:marTop w:val="0"/>
              <w:marBottom w:val="0"/>
              <w:divBdr>
                <w:top w:val="none" w:sz="0" w:space="0" w:color="auto"/>
                <w:left w:val="none" w:sz="0" w:space="0" w:color="auto"/>
                <w:bottom w:val="none" w:sz="0" w:space="0" w:color="auto"/>
                <w:right w:val="none" w:sz="0" w:space="0" w:color="auto"/>
              </w:divBdr>
            </w:div>
            <w:div w:id="11128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49">
      <w:bodyDiv w:val="1"/>
      <w:marLeft w:val="0"/>
      <w:marRight w:val="0"/>
      <w:marTop w:val="0"/>
      <w:marBottom w:val="0"/>
      <w:divBdr>
        <w:top w:val="none" w:sz="0" w:space="0" w:color="auto"/>
        <w:left w:val="none" w:sz="0" w:space="0" w:color="auto"/>
        <w:bottom w:val="none" w:sz="0" w:space="0" w:color="auto"/>
        <w:right w:val="none" w:sz="0" w:space="0" w:color="auto"/>
      </w:divBdr>
      <w:divsChild>
        <w:div w:id="1702365557">
          <w:marLeft w:val="0"/>
          <w:marRight w:val="0"/>
          <w:marTop w:val="0"/>
          <w:marBottom w:val="0"/>
          <w:divBdr>
            <w:top w:val="none" w:sz="0" w:space="0" w:color="auto"/>
            <w:left w:val="none" w:sz="0" w:space="0" w:color="auto"/>
            <w:bottom w:val="none" w:sz="0" w:space="0" w:color="auto"/>
            <w:right w:val="none" w:sz="0" w:space="0" w:color="auto"/>
          </w:divBdr>
        </w:div>
        <w:div w:id="1330214258">
          <w:marLeft w:val="0"/>
          <w:marRight w:val="0"/>
          <w:marTop w:val="0"/>
          <w:marBottom w:val="0"/>
          <w:divBdr>
            <w:top w:val="none" w:sz="0" w:space="0" w:color="auto"/>
            <w:left w:val="none" w:sz="0" w:space="0" w:color="auto"/>
            <w:bottom w:val="none" w:sz="0" w:space="0" w:color="auto"/>
            <w:right w:val="none" w:sz="0" w:space="0" w:color="auto"/>
          </w:divBdr>
        </w:div>
      </w:divsChild>
    </w:div>
    <w:div w:id="1403873075">
      <w:bodyDiv w:val="1"/>
      <w:marLeft w:val="0"/>
      <w:marRight w:val="0"/>
      <w:marTop w:val="0"/>
      <w:marBottom w:val="0"/>
      <w:divBdr>
        <w:top w:val="none" w:sz="0" w:space="0" w:color="auto"/>
        <w:left w:val="none" w:sz="0" w:space="0" w:color="auto"/>
        <w:bottom w:val="none" w:sz="0" w:space="0" w:color="auto"/>
        <w:right w:val="none" w:sz="0" w:space="0" w:color="auto"/>
      </w:divBdr>
      <w:divsChild>
        <w:div w:id="1411538616">
          <w:marLeft w:val="0"/>
          <w:marRight w:val="0"/>
          <w:marTop w:val="0"/>
          <w:marBottom w:val="0"/>
          <w:divBdr>
            <w:top w:val="none" w:sz="0" w:space="0" w:color="auto"/>
            <w:left w:val="none" w:sz="0" w:space="0" w:color="auto"/>
            <w:bottom w:val="none" w:sz="0" w:space="0" w:color="auto"/>
            <w:right w:val="none" w:sz="0" w:space="0" w:color="auto"/>
          </w:divBdr>
        </w:div>
        <w:div w:id="1959875642">
          <w:marLeft w:val="0"/>
          <w:marRight w:val="0"/>
          <w:marTop w:val="0"/>
          <w:marBottom w:val="0"/>
          <w:divBdr>
            <w:top w:val="none" w:sz="0" w:space="0" w:color="auto"/>
            <w:left w:val="none" w:sz="0" w:space="0" w:color="auto"/>
            <w:bottom w:val="none" w:sz="0" w:space="0" w:color="auto"/>
            <w:right w:val="none" w:sz="0" w:space="0" w:color="auto"/>
          </w:divBdr>
          <w:divsChild>
            <w:div w:id="1256481743">
              <w:marLeft w:val="0"/>
              <w:marRight w:val="0"/>
              <w:marTop w:val="0"/>
              <w:marBottom w:val="0"/>
              <w:divBdr>
                <w:top w:val="none" w:sz="0" w:space="0" w:color="auto"/>
                <w:left w:val="none" w:sz="0" w:space="0" w:color="auto"/>
                <w:bottom w:val="none" w:sz="0" w:space="0" w:color="auto"/>
                <w:right w:val="none" w:sz="0" w:space="0" w:color="auto"/>
              </w:divBdr>
            </w:div>
            <w:div w:id="1143690858">
              <w:marLeft w:val="0"/>
              <w:marRight w:val="0"/>
              <w:marTop w:val="0"/>
              <w:marBottom w:val="0"/>
              <w:divBdr>
                <w:top w:val="none" w:sz="0" w:space="0" w:color="auto"/>
                <w:left w:val="none" w:sz="0" w:space="0" w:color="auto"/>
                <w:bottom w:val="none" w:sz="0" w:space="0" w:color="auto"/>
                <w:right w:val="none" w:sz="0" w:space="0" w:color="auto"/>
              </w:divBdr>
            </w:div>
            <w:div w:id="13901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1229</Words>
  <Characters>6037</Characters>
  <Application>Microsoft Office Word</Application>
  <DocSecurity>0</DocSecurity>
  <Lines>503</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 Banga</cp:lastModifiedBy>
  <cp:revision>37</cp:revision>
  <dcterms:created xsi:type="dcterms:W3CDTF">2023-04-02T19:23:00Z</dcterms:created>
  <dcterms:modified xsi:type="dcterms:W3CDTF">2023-07-10T01:18:00Z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421410ea2a5965810cca9d57409c9d4331216198eddbe589e733e1ca66215622</vt:lpwstr>
  </property>
</Properties>
</file>