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544"/>
        <w:gridCol w:w="1745"/>
      </w:tblGrid>
      <w:tr w:rsidR="001051A8" w:rsidRPr="004E78FE" w:rsidTr="00CC232B">
        <w:trPr>
          <w:trHeight w:val="153"/>
        </w:trPr>
        <w:tc>
          <w:tcPr>
            <w:tcW w:w="3227" w:type="dxa"/>
            <w:vMerge w:val="restart"/>
            <w:vAlign w:val="center"/>
            <w:hideMark/>
          </w:tcPr>
          <w:p w:rsidR="001051A8" w:rsidRPr="004E78FE" w:rsidRDefault="001051A8" w:rsidP="00CC232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  <w:r w:rsidRPr="004E78FE">
              <w:rPr>
                <w:rFonts w:ascii="TimesNewRomanPSMT" w:hAnsi="TimesNewRomanPSMT" w:cs="TimesNewRomanPSMT"/>
                <w:b/>
                <w:noProof/>
                <w:color w:val="000000"/>
                <w:sz w:val="16"/>
                <w:lang w:eastAsia="pt-BR"/>
              </w:rPr>
              <w:drawing>
                <wp:inline distT="0" distB="0" distL="0" distR="0">
                  <wp:extent cx="1878049" cy="749731"/>
                  <wp:effectExtent l="0" t="0" r="190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baP&amp;B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367" cy="75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  <w:gridSpan w:val="2"/>
            <w:hideMark/>
          </w:tcPr>
          <w:p w:rsidR="001051A8" w:rsidRPr="004E78FE" w:rsidRDefault="001051A8" w:rsidP="00CC232B">
            <w:pPr>
              <w:ind w:left="-108"/>
              <w:rPr>
                <w:rFonts w:ascii="Times New Roman" w:hAnsi="Times New Roman"/>
                <w:b/>
                <w:sz w:val="16"/>
                <w:szCs w:val="24"/>
              </w:rPr>
            </w:pPr>
            <w:r w:rsidRPr="004E78FE">
              <w:rPr>
                <w:rFonts w:ascii="Times New Roman" w:hAnsi="Times New Roman"/>
                <w:b/>
                <w:sz w:val="16"/>
                <w:szCs w:val="24"/>
              </w:rPr>
              <w:t>IFBA – Instituto Federal da Bahia - Campus Salvador</w:t>
            </w:r>
          </w:p>
        </w:tc>
      </w:tr>
      <w:tr w:rsidR="001051A8" w:rsidRPr="004E78FE" w:rsidTr="00CC232B">
        <w:trPr>
          <w:trHeight w:val="152"/>
        </w:trPr>
        <w:tc>
          <w:tcPr>
            <w:tcW w:w="3227" w:type="dxa"/>
            <w:vMerge/>
          </w:tcPr>
          <w:p w:rsidR="001051A8" w:rsidRPr="004E78FE" w:rsidRDefault="001051A8" w:rsidP="00CC232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5289" w:type="dxa"/>
            <w:gridSpan w:val="2"/>
          </w:tcPr>
          <w:p w:rsidR="001051A8" w:rsidRPr="004E78FE" w:rsidRDefault="001051A8" w:rsidP="00CC232B">
            <w:pPr>
              <w:ind w:left="-108"/>
              <w:rPr>
                <w:rFonts w:ascii="Times New Roman" w:hAnsi="Times New Roman"/>
                <w:b/>
                <w:sz w:val="16"/>
                <w:szCs w:val="24"/>
              </w:rPr>
            </w:pPr>
            <w:r w:rsidRPr="004E78FE">
              <w:rPr>
                <w:rFonts w:ascii="Times New Roman" w:hAnsi="Times New Roman"/>
                <w:b/>
                <w:sz w:val="16"/>
                <w:szCs w:val="24"/>
              </w:rPr>
              <w:t>ADS – Tecnologia em Análise e Desenvolvimento de Sistema</w:t>
            </w:r>
          </w:p>
        </w:tc>
      </w:tr>
      <w:tr w:rsidR="001051A8" w:rsidRPr="004E78FE" w:rsidTr="00CC232B">
        <w:trPr>
          <w:trHeight w:val="86"/>
        </w:trPr>
        <w:tc>
          <w:tcPr>
            <w:tcW w:w="3227" w:type="dxa"/>
            <w:vMerge/>
            <w:vAlign w:val="center"/>
            <w:hideMark/>
          </w:tcPr>
          <w:p w:rsidR="001051A8" w:rsidRPr="004E78FE" w:rsidRDefault="001051A8" w:rsidP="00CC232B">
            <w:pPr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5289" w:type="dxa"/>
            <w:gridSpan w:val="2"/>
            <w:hideMark/>
          </w:tcPr>
          <w:p w:rsidR="001051A8" w:rsidRPr="004E78FE" w:rsidRDefault="001051A8" w:rsidP="00CC232B">
            <w:pPr>
              <w:ind w:left="-108"/>
              <w:rPr>
                <w:rFonts w:ascii="Times New Roman" w:hAnsi="Times New Roman"/>
                <w:b/>
                <w:sz w:val="16"/>
                <w:szCs w:val="24"/>
              </w:rPr>
            </w:pPr>
            <w:r w:rsidRPr="004E78FE">
              <w:rPr>
                <w:rFonts w:ascii="Times New Roman" w:hAnsi="Times New Roman"/>
                <w:b/>
                <w:sz w:val="16"/>
                <w:szCs w:val="24"/>
              </w:rPr>
              <w:t>INF008 – Programação Orientada a Objetos</w:t>
            </w:r>
          </w:p>
        </w:tc>
      </w:tr>
      <w:tr w:rsidR="001051A8" w:rsidRPr="004E78FE" w:rsidTr="00CC232B">
        <w:trPr>
          <w:trHeight w:val="80"/>
        </w:trPr>
        <w:tc>
          <w:tcPr>
            <w:tcW w:w="3227" w:type="dxa"/>
            <w:vMerge/>
            <w:vAlign w:val="center"/>
          </w:tcPr>
          <w:p w:rsidR="001051A8" w:rsidRPr="004E78FE" w:rsidRDefault="001051A8" w:rsidP="00CC232B">
            <w:pPr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5289" w:type="dxa"/>
            <w:gridSpan w:val="2"/>
          </w:tcPr>
          <w:p w:rsidR="001051A8" w:rsidRPr="004E78FE" w:rsidRDefault="00C76AFB" w:rsidP="00CC232B">
            <w:pPr>
              <w:ind w:left="-108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16"/>
                <w:szCs w:val="24"/>
              </w:rPr>
              <w:t>TRABALHO</w:t>
            </w:r>
          </w:p>
        </w:tc>
      </w:tr>
      <w:tr w:rsidR="001051A8" w:rsidRPr="004E78FE" w:rsidTr="00CC232B">
        <w:trPr>
          <w:trHeight w:val="79"/>
        </w:trPr>
        <w:tc>
          <w:tcPr>
            <w:tcW w:w="3227" w:type="dxa"/>
            <w:vMerge/>
            <w:vAlign w:val="center"/>
          </w:tcPr>
          <w:p w:rsidR="001051A8" w:rsidRPr="004E78FE" w:rsidRDefault="001051A8" w:rsidP="00CC232B">
            <w:pPr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5289" w:type="dxa"/>
            <w:gridSpan w:val="2"/>
          </w:tcPr>
          <w:p w:rsidR="001051A8" w:rsidRPr="004E78FE" w:rsidRDefault="001051A8" w:rsidP="00C76AFB">
            <w:pPr>
              <w:ind w:left="-108"/>
              <w:rPr>
                <w:rFonts w:ascii="Times New Roman" w:hAnsi="Times New Roman"/>
                <w:b/>
                <w:sz w:val="16"/>
                <w:szCs w:val="24"/>
              </w:rPr>
            </w:pPr>
            <w:r w:rsidRPr="004E78FE">
              <w:rPr>
                <w:rFonts w:ascii="Times New Roman" w:hAnsi="Times New Roman"/>
                <w:b/>
                <w:sz w:val="16"/>
                <w:szCs w:val="24"/>
              </w:rPr>
              <w:t>Semestre 201</w:t>
            </w:r>
            <w:r w:rsidR="00C76AFB">
              <w:rPr>
                <w:rFonts w:ascii="Times New Roman" w:hAnsi="Times New Roman"/>
                <w:b/>
                <w:sz w:val="16"/>
                <w:szCs w:val="24"/>
              </w:rPr>
              <w:t>7</w:t>
            </w:r>
            <w:r w:rsidRPr="004E78FE">
              <w:rPr>
                <w:rFonts w:ascii="Times New Roman" w:hAnsi="Times New Roman"/>
                <w:b/>
                <w:sz w:val="16"/>
                <w:szCs w:val="24"/>
              </w:rPr>
              <w:t>.</w:t>
            </w:r>
            <w:r w:rsidR="00C76AFB">
              <w:rPr>
                <w:rFonts w:ascii="Times New Roman" w:hAnsi="Times New Roman"/>
                <w:b/>
                <w:sz w:val="16"/>
                <w:szCs w:val="24"/>
              </w:rPr>
              <w:t>2</w:t>
            </w:r>
          </w:p>
        </w:tc>
      </w:tr>
      <w:tr w:rsidR="001051A8" w:rsidRPr="004E78FE" w:rsidTr="00CC232B">
        <w:trPr>
          <w:trHeight w:val="282"/>
        </w:trPr>
        <w:tc>
          <w:tcPr>
            <w:tcW w:w="3227" w:type="dxa"/>
            <w:vMerge/>
            <w:vAlign w:val="center"/>
            <w:hideMark/>
          </w:tcPr>
          <w:p w:rsidR="001051A8" w:rsidRPr="004E78FE" w:rsidRDefault="001051A8" w:rsidP="00CC232B">
            <w:pPr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3544" w:type="dxa"/>
            <w:hideMark/>
          </w:tcPr>
          <w:p w:rsidR="001051A8" w:rsidRPr="004E78FE" w:rsidRDefault="001051A8" w:rsidP="00CC232B">
            <w:pPr>
              <w:ind w:left="-108"/>
              <w:rPr>
                <w:rFonts w:ascii="Times New Roman" w:hAnsi="Times New Roman"/>
                <w:b/>
                <w:sz w:val="16"/>
                <w:szCs w:val="24"/>
              </w:rPr>
            </w:pPr>
            <w:r w:rsidRPr="004E78FE">
              <w:rPr>
                <w:rFonts w:ascii="Times New Roman" w:hAnsi="Times New Roman"/>
                <w:b/>
                <w:sz w:val="16"/>
                <w:szCs w:val="24"/>
              </w:rPr>
              <w:t>Prof. Frederico Barboza</w:t>
            </w:r>
            <w:r w:rsidRPr="004E78FE">
              <w:rPr>
                <w:rFonts w:ascii="Times New Roman" w:hAnsi="Times New Roman"/>
                <w:b/>
                <w:sz w:val="16"/>
                <w:szCs w:val="24"/>
              </w:rPr>
              <w:tab/>
            </w:r>
          </w:p>
        </w:tc>
        <w:tc>
          <w:tcPr>
            <w:tcW w:w="1745" w:type="dxa"/>
            <w:hideMark/>
          </w:tcPr>
          <w:p w:rsidR="001051A8" w:rsidRPr="004E78FE" w:rsidRDefault="001051A8" w:rsidP="00CC232B">
            <w:pPr>
              <w:ind w:left="-108"/>
              <w:rPr>
                <w:rFonts w:ascii="Times New Roman" w:hAnsi="Times New Roman"/>
                <w:b/>
                <w:sz w:val="16"/>
                <w:szCs w:val="24"/>
              </w:rPr>
            </w:pPr>
            <w:r w:rsidRPr="004E78FE">
              <w:rPr>
                <w:rFonts w:ascii="Times New Roman" w:hAnsi="Times New Roman"/>
                <w:b/>
                <w:sz w:val="16"/>
                <w:szCs w:val="24"/>
              </w:rPr>
              <w:t>Noturno</w:t>
            </w:r>
          </w:p>
        </w:tc>
      </w:tr>
      <w:tr w:rsidR="001051A8" w:rsidRPr="004E78FE" w:rsidTr="00CC232B">
        <w:trPr>
          <w:trHeight w:val="282"/>
        </w:trPr>
        <w:tc>
          <w:tcPr>
            <w:tcW w:w="3227" w:type="dxa"/>
            <w:vMerge/>
            <w:vAlign w:val="center"/>
            <w:hideMark/>
          </w:tcPr>
          <w:p w:rsidR="001051A8" w:rsidRPr="004E78FE" w:rsidRDefault="001051A8" w:rsidP="00CC232B">
            <w:pPr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3544" w:type="dxa"/>
            <w:hideMark/>
          </w:tcPr>
          <w:p w:rsidR="001051A8" w:rsidRPr="004E78FE" w:rsidRDefault="001051A8" w:rsidP="00CC232B">
            <w:pPr>
              <w:ind w:left="-108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745" w:type="dxa"/>
            <w:hideMark/>
          </w:tcPr>
          <w:p w:rsidR="001051A8" w:rsidRPr="004E78FE" w:rsidRDefault="001051A8" w:rsidP="001051A8">
            <w:pPr>
              <w:ind w:left="-108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</w:tr>
    </w:tbl>
    <w:p w:rsidR="001051A8" w:rsidRDefault="001051A8" w:rsidP="00BD2E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BD2EF4" w:rsidRPr="00BD2EF4" w:rsidRDefault="00BD2EF4" w:rsidP="00BD2EF4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pt-BR"/>
        </w:rPr>
      </w:pPr>
      <w:r w:rsidRPr="00BD2EF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Considere o cenário descrito a seguir:</w:t>
      </w:r>
    </w:p>
    <w:p w:rsidR="00BD2EF4" w:rsidRPr="00BD2EF4" w:rsidRDefault="00BD2EF4" w:rsidP="00BD2EF4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pt-BR"/>
        </w:rPr>
      </w:pPr>
    </w:p>
    <w:p w:rsidR="009116CE" w:rsidRDefault="00BD2EF4" w:rsidP="00BD2EF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BD2EF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Um banco de investimento </w:t>
      </w:r>
      <w:r w:rsidR="009116CE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oferece a possibilidade de investimento em</w:t>
      </w:r>
      <w:r w:rsidRPr="00BD2EF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diversas aplicações possíveis. Cada uma destas aplicações possui um código e uma descrição. </w:t>
      </w:r>
      <w:r w:rsidR="00D30D80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Por exemplo, o banco mantém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como </w:t>
      </w:r>
      <w:r w:rsidR="00D30D80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uma das 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aplicações</w:t>
      </w:r>
      <w:r w:rsidR="00D30D80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disponíveis as Ações da Petrobrás sob o código PETR4.</w:t>
      </w:r>
      <w:r w:rsidR="00B0086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As aplicações possuem </w:t>
      </w:r>
      <w:proofErr w:type="gramStart"/>
      <w:r w:rsidR="00B0086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um estimativa de risco </w:t>
      </w:r>
      <w:r w:rsidR="00171483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associada</w:t>
      </w:r>
      <w:proofErr w:type="gramEnd"/>
      <w:r w:rsidR="00171483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(um valor entre 0 e 1</w:t>
      </w:r>
      <w:r w:rsidR="00B0086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) e uma estimativa de rendimento para o período. Por exemplo</w:t>
      </w:r>
      <w:r w:rsidR="00171483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, em um dado momento a estimativa de risco associada às Ações da Petrobrás é de 0,487 e a estimativa de rendimento é de 0,9%. </w:t>
      </w:r>
    </w:p>
    <w:p w:rsidR="00357744" w:rsidRPr="00357744" w:rsidRDefault="00357744" w:rsidP="00BD2EF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</w:p>
    <w:p w:rsidR="00BD2EF4" w:rsidRDefault="009116CE" w:rsidP="00BD2EF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O banco permite ainda a possibilidade de investimento em aplicações do tipo carteira de investimentos. </w:t>
      </w:r>
      <w:r w:rsidR="00171483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As carteiras são formadas por aplicações primárias (como é o caso das Ações da Petrobrás), </w:t>
      </w:r>
      <w:r w:rsidR="00DE59F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que compõem um percentual da carteira (Fatia de Investimento) 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e tem por objetivo diversificar as aplicações, diluindo o risco. Por exemplo, a Carteira LP</w:t>
      </w:r>
      <w:r w:rsidR="00DE59F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(Código CLP)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é formada pelas seguintes aplicações primárias.</w:t>
      </w:r>
    </w:p>
    <w:p w:rsidR="00357744" w:rsidRPr="00357744" w:rsidRDefault="00357744" w:rsidP="00BD2EF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51"/>
        <w:gridCol w:w="1205"/>
        <w:gridCol w:w="947"/>
        <w:gridCol w:w="1289"/>
        <w:gridCol w:w="1528"/>
      </w:tblGrid>
      <w:tr w:rsidR="00DE59FD" w:rsidRPr="00357744" w:rsidTr="00DE59FD">
        <w:tc>
          <w:tcPr>
            <w:tcW w:w="3751" w:type="dxa"/>
          </w:tcPr>
          <w:p w:rsidR="00DE59FD" w:rsidRPr="00357744" w:rsidRDefault="00DE59FD" w:rsidP="00357744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pt-BR"/>
              </w:rPr>
              <w:t>Descrição</w:t>
            </w:r>
          </w:p>
        </w:tc>
        <w:tc>
          <w:tcPr>
            <w:tcW w:w="1205" w:type="dxa"/>
          </w:tcPr>
          <w:p w:rsidR="00DE59FD" w:rsidRPr="00357744" w:rsidRDefault="00DE59FD" w:rsidP="00357744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pt-BR"/>
              </w:rPr>
              <w:t>Código</w:t>
            </w:r>
          </w:p>
        </w:tc>
        <w:tc>
          <w:tcPr>
            <w:tcW w:w="947" w:type="dxa"/>
          </w:tcPr>
          <w:p w:rsidR="00DE59FD" w:rsidRPr="00357744" w:rsidRDefault="00DE59FD" w:rsidP="00357744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pt-BR"/>
              </w:rPr>
              <w:t>Risco</w:t>
            </w:r>
          </w:p>
        </w:tc>
        <w:tc>
          <w:tcPr>
            <w:tcW w:w="1289" w:type="dxa"/>
          </w:tcPr>
          <w:p w:rsidR="00DE59FD" w:rsidRPr="00357744" w:rsidRDefault="00DE59FD" w:rsidP="00357744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pt-BR"/>
              </w:rPr>
              <w:t>Rendimento</w:t>
            </w:r>
          </w:p>
        </w:tc>
        <w:tc>
          <w:tcPr>
            <w:tcW w:w="1528" w:type="dxa"/>
          </w:tcPr>
          <w:p w:rsidR="00DE59FD" w:rsidRPr="00357744" w:rsidRDefault="00DE59FD" w:rsidP="00357744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pt-BR"/>
              </w:rPr>
              <w:t>Fatia</w:t>
            </w:r>
          </w:p>
        </w:tc>
      </w:tr>
      <w:tr w:rsidR="00DE59FD" w:rsidRPr="00357744" w:rsidTr="00DE59FD">
        <w:tc>
          <w:tcPr>
            <w:tcW w:w="3751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Ações da Petrobrás</w:t>
            </w:r>
          </w:p>
        </w:tc>
        <w:tc>
          <w:tcPr>
            <w:tcW w:w="1205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PETR4</w:t>
            </w:r>
          </w:p>
        </w:tc>
        <w:tc>
          <w:tcPr>
            <w:tcW w:w="947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0,487</w:t>
            </w:r>
          </w:p>
        </w:tc>
        <w:tc>
          <w:tcPr>
            <w:tcW w:w="1289" w:type="dxa"/>
          </w:tcPr>
          <w:p w:rsidR="00DE59FD" w:rsidRPr="00357744" w:rsidRDefault="00DE59FD" w:rsidP="00DE59FD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0,9%</w:t>
            </w:r>
          </w:p>
        </w:tc>
        <w:tc>
          <w:tcPr>
            <w:tcW w:w="1528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20%</w:t>
            </w:r>
          </w:p>
        </w:tc>
      </w:tr>
      <w:tr w:rsidR="00DE59FD" w:rsidRPr="00357744" w:rsidTr="00DE59FD">
        <w:tc>
          <w:tcPr>
            <w:tcW w:w="3751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BB Seguridade</w:t>
            </w:r>
          </w:p>
        </w:tc>
        <w:tc>
          <w:tcPr>
            <w:tcW w:w="1205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BBSE3</w:t>
            </w:r>
          </w:p>
        </w:tc>
        <w:tc>
          <w:tcPr>
            <w:tcW w:w="947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0,357</w:t>
            </w:r>
          </w:p>
        </w:tc>
        <w:tc>
          <w:tcPr>
            <w:tcW w:w="1289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0,98%</w:t>
            </w:r>
          </w:p>
        </w:tc>
        <w:tc>
          <w:tcPr>
            <w:tcW w:w="1528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40%</w:t>
            </w:r>
          </w:p>
        </w:tc>
      </w:tr>
      <w:tr w:rsidR="00DE59FD" w:rsidRPr="00357744" w:rsidTr="00DE59FD">
        <w:tc>
          <w:tcPr>
            <w:tcW w:w="3751" w:type="dxa"/>
          </w:tcPr>
          <w:p w:rsidR="00DE59FD" w:rsidRPr="00357744" w:rsidRDefault="00DE59FD" w:rsidP="009116CE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Certificado de Depósito Bancário</w:t>
            </w:r>
          </w:p>
        </w:tc>
        <w:tc>
          <w:tcPr>
            <w:tcW w:w="1205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CDB</w:t>
            </w:r>
          </w:p>
        </w:tc>
        <w:tc>
          <w:tcPr>
            <w:tcW w:w="947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0,153</w:t>
            </w:r>
          </w:p>
        </w:tc>
        <w:tc>
          <w:tcPr>
            <w:tcW w:w="1289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0,63%</w:t>
            </w:r>
          </w:p>
        </w:tc>
        <w:tc>
          <w:tcPr>
            <w:tcW w:w="1528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15%</w:t>
            </w:r>
          </w:p>
        </w:tc>
      </w:tr>
      <w:tr w:rsidR="00DE59FD" w:rsidRPr="00357744" w:rsidTr="00DE59FD">
        <w:tc>
          <w:tcPr>
            <w:tcW w:w="3751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Poupança</w:t>
            </w:r>
          </w:p>
        </w:tc>
        <w:tc>
          <w:tcPr>
            <w:tcW w:w="1205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POUP</w:t>
            </w:r>
          </w:p>
        </w:tc>
        <w:tc>
          <w:tcPr>
            <w:tcW w:w="947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0,001</w:t>
            </w:r>
          </w:p>
        </w:tc>
        <w:tc>
          <w:tcPr>
            <w:tcW w:w="1289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0,05%</w:t>
            </w:r>
          </w:p>
        </w:tc>
        <w:tc>
          <w:tcPr>
            <w:tcW w:w="1528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15%</w:t>
            </w:r>
          </w:p>
        </w:tc>
      </w:tr>
      <w:tr w:rsidR="00DE59FD" w:rsidRPr="00357744" w:rsidTr="00DE59FD">
        <w:tc>
          <w:tcPr>
            <w:tcW w:w="3751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Vale</w:t>
            </w:r>
          </w:p>
        </w:tc>
        <w:tc>
          <w:tcPr>
            <w:tcW w:w="1205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VALE5</w:t>
            </w:r>
          </w:p>
        </w:tc>
        <w:tc>
          <w:tcPr>
            <w:tcW w:w="947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0,698</w:t>
            </w:r>
          </w:p>
        </w:tc>
        <w:tc>
          <w:tcPr>
            <w:tcW w:w="1289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1,7%</w:t>
            </w:r>
          </w:p>
        </w:tc>
        <w:tc>
          <w:tcPr>
            <w:tcW w:w="1528" w:type="dxa"/>
          </w:tcPr>
          <w:p w:rsidR="00DE59FD" w:rsidRPr="00357744" w:rsidRDefault="00DE59FD" w:rsidP="00BD2EF4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</w:pPr>
            <w:r w:rsidRPr="00357744">
              <w:rPr>
                <w:rFonts w:ascii="Arial" w:eastAsia="Times New Roman" w:hAnsi="Arial" w:cs="Arial"/>
                <w:color w:val="000000"/>
                <w:sz w:val="18"/>
                <w:szCs w:val="20"/>
                <w:lang w:eastAsia="pt-BR"/>
              </w:rPr>
              <w:t>10%</w:t>
            </w:r>
          </w:p>
        </w:tc>
      </w:tr>
    </w:tbl>
    <w:p w:rsidR="00357744" w:rsidRDefault="00357744" w:rsidP="00BD2EF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</w:p>
    <w:p w:rsidR="00DE59FD" w:rsidRPr="00357744" w:rsidRDefault="00DE59FD" w:rsidP="00BD2EF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Assim como as aplicações primárias e como qualquer aplicação, as carteiras de aplicações também possuem uma estimativa de risco e de rendimento, que neste caso, </w:t>
      </w:r>
      <w:r w:rsidR="00266D9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são compostas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pela média ponderada do peso de suas fatias. Por exemplo, a CLP possui atualmente um risco e rendimento iguais a</w:t>
      </w:r>
      <w:r w:rsidR="00266D9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: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</w:t>
      </w:r>
    </w:p>
    <w:p w:rsidR="00DE59FD" w:rsidRPr="00357744" w:rsidRDefault="00DE59FD" w:rsidP="00BD2EF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Risco</w:t>
      </w:r>
      <w:r w:rsidR="00266D9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: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</w:t>
      </w:r>
      <w:proofErr w:type="gramStart"/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[(</w:t>
      </w:r>
      <w:proofErr w:type="gramEnd"/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0,487*20) + (0,</w:t>
      </w:r>
      <w:r w:rsidR="00674428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357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*</w:t>
      </w:r>
      <w:r w:rsidR="00674428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4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0)</w:t>
      </w:r>
      <w:r w:rsidR="00674428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+ (0,</w:t>
      </w:r>
      <w:r w:rsidR="00266D9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153</w:t>
      </w:r>
      <w:r w:rsidR="00674428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*</w:t>
      </w:r>
      <w:r w:rsidR="00266D9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15</w:t>
      </w:r>
      <w:r w:rsidR="00674428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)</w:t>
      </w:r>
      <w:r w:rsidR="00266D9D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+ (0,001*15) + (0,698*10)]/100 = 33,31%</w:t>
      </w:r>
    </w:p>
    <w:p w:rsidR="00266D9D" w:rsidRDefault="00266D9D" w:rsidP="00266D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Rendimento: </w:t>
      </w:r>
      <w:proofErr w:type="gramStart"/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[(</w:t>
      </w:r>
      <w:proofErr w:type="gramEnd"/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0,9*20) + (0,98*40) + (0,63*15) + (0,005*15) + (1,7*10) ]/100 = 0,844%</w:t>
      </w:r>
    </w:p>
    <w:p w:rsidR="00357744" w:rsidRPr="00357744" w:rsidRDefault="00357744" w:rsidP="00357744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</w:p>
    <w:p w:rsidR="005D2EB1" w:rsidRDefault="005D2EB1" w:rsidP="00BD2EF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Além disso, todas as </w:t>
      </w:r>
      <w:r w:rsidRPr="00EA43A7">
        <w:rPr>
          <w:rFonts w:ascii="Arial" w:eastAsia="Times New Roman" w:hAnsi="Arial" w:cs="Arial"/>
          <w:color w:val="000000"/>
          <w:sz w:val="18"/>
          <w:szCs w:val="20"/>
          <w:highlight w:val="yellow"/>
          <w:u w:val="single"/>
          <w:lang w:eastAsia="pt-BR"/>
        </w:rPr>
        <w:t xml:space="preserve">aplicações, sejam elas </w:t>
      </w:r>
      <w:bookmarkStart w:id="0" w:name="_GoBack"/>
      <w:r w:rsidRPr="00EA43A7">
        <w:rPr>
          <w:rFonts w:ascii="Arial" w:eastAsia="Times New Roman" w:hAnsi="Arial" w:cs="Arial"/>
          <w:color w:val="000000"/>
          <w:sz w:val="18"/>
          <w:szCs w:val="20"/>
          <w:highlight w:val="yellow"/>
          <w:u w:val="single"/>
          <w:lang w:eastAsia="pt-BR"/>
        </w:rPr>
        <w:t xml:space="preserve">primárias </w:t>
      </w:r>
      <w:bookmarkEnd w:id="0"/>
      <w:r w:rsidRPr="00EA43A7">
        <w:rPr>
          <w:rFonts w:ascii="Arial" w:eastAsia="Times New Roman" w:hAnsi="Arial" w:cs="Arial"/>
          <w:color w:val="000000"/>
          <w:sz w:val="18"/>
          <w:szCs w:val="20"/>
          <w:highlight w:val="yellow"/>
          <w:u w:val="single"/>
          <w:lang w:eastAsia="pt-BR"/>
        </w:rPr>
        <w:t>ou carteiras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, exigem um valor mínimo de investimento (por exemplo, R$ 500,00 para PETR4 e R$1.500,00 para CLP). </w:t>
      </w:r>
    </w:p>
    <w:p w:rsidR="00357744" w:rsidRPr="00357744" w:rsidRDefault="00357744" w:rsidP="00BD2EF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</w:p>
    <w:p w:rsidR="0029240E" w:rsidRPr="00357744" w:rsidRDefault="005D2EB1" w:rsidP="00DB5B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Você deve escrever o cenário de uma aplicação, na qual o cliente deve informar qual o valor que deseja investir e o maior valor de risco que está pronto a assumir</w:t>
      </w:r>
      <w:r w:rsidR="00DB609F"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(Figura1)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. Em seguida, a aplicação deverá recuperar todas as aplicações </w:t>
      </w:r>
      <w:proofErr w:type="gramStart"/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cujo valor mínimo de investimento sejam</w:t>
      </w:r>
      <w:proofErr w:type="gramEnd"/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inferiores ao valor que o cliente deseja assumir, verificar dentre estas, quais delas possuem risco estimado menor do que risco máximo que o cliente deseja assumir e então, retornar para o cliente qual o código e descrição da aplicação que apresente o maior ganho estimado possível (valor que o cliente deseja investir multiplicado pelo rendimento da aplicação). Este ganho também deverá ser apresentado como saída da aplicação.</w:t>
      </w:r>
    </w:p>
    <w:p w:rsidR="0029240E" w:rsidRDefault="0029240E" w:rsidP="00DB5B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29240E" w:rsidSect="005135E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76AFB" w:rsidRDefault="00C76AFB" w:rsidP="003577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</w:p>
    <w:p w:rsidR="00C76AFB" w:rsidRDefault="00C76AFB" w:rsidP="003577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  <w:sectPr w:rsidR="00C76AFB" w:rsidSect="0029240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57744" w:rsidRPr="00357744" w:rsidRDefault="00357744" w:rsidP="003577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Escreva </w:t>
      </w:r>
      <w:r w:rsidR="00C76AFB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o cenário de uso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para o cenário de </w:t>
      </w:r>
      <w:r w:rsidR="00C76AFB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avaliação de investimento conforme descrita acima</w:t>
      </w:r>
      <w:r w:rsidRPr="00357744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. Lembre-se de utilizar os conceitos de herança, polimorfismo, redefinição de métodos, interfaces, etc.. Use caso seja necessário, a API do JSE, exceções para tratar dos erros possíveis (nenhuma aplicação satisfaz os critérios estabelecidos, etc.). (6.0)</w:t>
      </w:r>
    </w:p>
    <w:p w:rsidR="00C76AFB" w:rsidRDefault="00C76AFB" w:rsidP="00DB609F">
      <w:pPr>
        <w:keepNext/>
        <w:spacing w:after="0" w:line="240" w:lineRule="auto"/>
        <w:jc w:val="center"/>
        <w:sectPr w:rsidR="00C76AFB" w:rsidSect="00C76AF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609F" w:rsidRDefault="00DB609F" w:rsidP="00DB609F">
      <w:pPr>
        <w:keepNext/>
        <w:spacing w:after="0" w:line="240" w:lineRule="auto"/>
        <w:jc w:val="center"/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>
            <wp:extent cx="1407795" cy="2507752"/>
            <wp:effectExtent l="19050" t="0" r="1905" b="0"/>
            <wp:docPr id="1" name="Imagem 0" descr="Tel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25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9F" w:rsidRDefault="00DB609F" w:rsidP="00DB609F">
      <w:pPr>
        <w:pStyle w:val="Legenda"/>
        <w:jc w:val="center"/>
        <w:rPr>
          <w:noProof/>
        </w:rPr>
      </w:pPr>
      <w:r>
        <w:t xml:space="preserve">Figura </w:t>
      </w:r>
      <w:r w:rsidR="0012189A">
        <w:fldChar w:fldCharType="begin"/>
      </w:r>
      <w:r w:rsidR="0012189A">
        <w:instrText xml:space="preserve"> SEQ Figura \* ARABIC </w:instrText>
      </w:r>
      <w:r w:rsidR="0012189A">
        <w:fldChar w:fldCharType="separate"/>
      </w:r>
      <w:r w:rsidR="0029240E">
        <w:rPr>
          <w:noProof/>
        </w:rPr>
        <w:t>1</w:t>
      </w:r>
      <w:r w:rsidR="0012189A">
        <w:rPr>
          <w:noProof/>
        </w:rPr>
        <w:fldChar w:fldCharType="end"/>
      </w:r>
      <w:r>
        <w:t xml:space="preserve"> - Protótipo da Tela de Entrada</w:t>
      </w:r>
      <w:r>
        <w:rPr>
          <w:noProof/>
        </w:rPr>
        <w:t>.</w:t>
      </w:r>
    </w:p>
    <w:p w:rsidR="00C76AFB" w:rsidRDefault="00C76AFB" w:rsidP="0029240E">
      <w:pPr>
        <w:keepNext/>
        <w:spacing w:after="0"/>
        <w:jc w:val="center"/>
      </w:pPr>
    </w:p>
    <w:p w:rsidR="00C76AFB" w:rsidRDefault="00C76AFB" w:rsidP="0029240E">
      <w:pPr>
        <w:keepNext/>
        <w:spacing w:after="0"/>
        <w:jc w:val="center"/>
        <w:sectPr w:rsidR="00C76AFB" w:rsidSect="00C76AF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9240E" w:rsidRDefault="0029240E" w:rsidP="0029240E">
      <w:pPr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420489" cy="2562225"/>
            <wp:effectExtent l="19050" t="0" r="8261" b="0"/>
            <wp:docPr id="2" name="Imagem 1" descr="Tel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489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0E" w:rsidRPr="0029240E" w:rsidRDefault="0029240E" w:rsidP="0029240E">
      <w:pPr>
        <w:pStyle w:val="Legenda"/>
        <w:spacing w:after="0"/>
        <w:jc w:val="center"/>
      </w:pPr>
      <w:r>
        <w:t xml:space="preserve">Figura </w:t>
      </w:r>
      <w:r w:rsidR="0012189A">
        <w:fldChar w:fldCharType="begin"/>
      </w:r>
      <w:r w:rsidR="0012189A">
        <w:instrText xml:space="preserve"> SEQ Figura \* ARABIC </w:instrText>
      </w:r>
      <w:r w:rsidR="0012189A">
        <w:fldChar w:fldCharType="separate"/>
      </w:r>
      <w:r>
        <w:rPr>
          <w:noProof/>
        </w:rPr>
        <w:t>2</w:t>
      </w:r>
      <w:r w:rsidR="0012189A">
        <w:rPr>
          <w:noProof/>
        </w:rPr>
        <w:fldChar w:fldCharType="end"/>
      </w:r>
      <w:r>
        <w:t xml:space="preserve"> - Protótipo de Tela de Saída.</w:t>
      </w:r>
    </w:p>
    <w:p w:rsidR="0029240E" w:rsidRDefault="0029240E" w:rsidP="00DB5B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29240E" w:rsidSect="00C76AF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609F" w:rsidRPr="00357744" w:rsidRDefault="00DB609F" w:rsidP="003577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</w:p>
    <w:sectPr w:rsidR="00DB609F" w:rsidRPr="00357744" w:rsidSect="00C76AF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8730D"/>
    <w:multiLevelType w:val="hybridMultilevel"/>
    <w:tmpl w:val="20A0D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2EF4"/>
    <w:rsid w:val="001051A8"/>
    <w:rsid w:val="0012189A"/>
    <w:rsid w:val="00171483"/>
    <w:rsid w:val="00266D9D"/>
    <w:rsid w:val="0029240E"/>
    <w:rsid w:val="00357744"/>
    <w:rsid w:val="005135ED"/>
    <w:rsid w:val="005D2EB1"/>
    <w:rsid w:val="00674428"/>
    <w:rsid w:val="009116CE"/>
    <w:rsid w:val="00B0086D"/>
    <w:rsid w:val="00BD2EF4"/>
    <w:rsid w:val="00C76AFB"/>
    <w:rsid w:val="00CA100D"/>
    <w:rsid w:val="00CC0A20"/>
    <w:rsid w:val="00D30D80"/>
    <w:rsid w:val="00DB5B9F"/>
    <w:rsid w:val="00DB609F"/>
    <w:rsid w:val="00DE59FD"/>
    <w:rsid w:val="00EA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C3D518-CCE9-47E1-BA9F-AA95266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5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1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E59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09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B60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Justiça Eleitoral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077078160507</dc:creator>
  <cp:lastModifiedBy>Irlan Freitas</cp:lastModifiedBy>
  <cp:revision>4</cp:revision>
  <dcterms:created xsi:type="dcterms:W3CDTF">2018-04-09T20:02:00Z</dcterms:created>
  <dcterms:modified xsi:type="dcterms:W3CDTF">2018-04-17T02:57:00Z</dcterms:modified>
</cp:coreProperties>
</file>