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07EE6" w:rsidRDefault="00D25347">
      <w:pPr>
        <w:jc w:val="left"/>
      </w:pPr>
      <w:bookmarkStart w:id="0" w:name="_Hlk89876486"/>
      <w:r>
        <w:rPr>
          <w:noProof/>
        </w:rPr>
        <w:drawing>
          <wp:inline distT="0" distB="0" distL="0" distR="0">
            <wp:extent cx="2840355" cy="715645"/>
            <wp:effectExtent l="0" t="0" r="4445" b="8255"/>
            <wp:docPr id="6" name="图片 6" descr="C:\Users\XD\AppData\Local\Temp\15841946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D\AppData\Local\Temp\1584194696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990" cy="71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E6" w:rsidRDefault="00D07EE6"/>
    <w:p w:rsidR="00D07EE6" w:rsidRDefault="00D07EE6"/>
    <w:p w:rsidR="00D07EE6" w:rsidRDefault="00D07EE6"/>
    <w:p w:rsidR="00D07EE6" w:rsidRDefault="00D07EE6"/>
    <w:p w:rsidR="00D07EE6" w:rsidRDefault="00D07EE6"/>
    <w:p w:rsidR="00D07EE6" w:rsidRDefault="00D07EE6"/>
    <w:p w:rsidR="00D07EE6" w:rsidRDefault="00D25347">
      <w:pPr>
        <w:jc w:val="center"/>
        <w:rPr>
          <w:rFonts w:ascii="华文隶书" w:eastAsia="华文隶书" w:hAnsi="微软雅黑"/>
          <w:b/>
          <w:sz w:val="84"/>
          <w:szCs w:val="84"/>
        </w:rPr>
      </w:pPr>
      <w:r>
        <w:rPr>
          <w:rFonts w:ascii="华文隶书" w:eastAsia="华文隶书" w:hAnsi="微软雅黑" w:hint="eastAsia"/>
          <w:b/>
          <w:sz w:val="84"/>
          <w:szCs w:val="84"/>
        </w:rPr>
        <w:t>B级达标测试报告</w:t>
      </w:r>
    </w:p>
    <w:p w:rsidR="00D07EE6" w:rsidRDefault="00B84B52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pict>
          <v:rect id="_x0000_i1025" style="width:415.3pt;height:2pt" o:hralign="center" o:hrstd="t" o:hrnoshade="t" o:hr="t" fillcolor="#d8d8d8" stroked="f"/>
        </w:pict>
      </w:r>
    </w:p>
    <w:p w:rsidR="00D07EE6" w:rsidRDefault="00D25347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二进制移相键控（2PSK）的仿真</w:t>
      </w:r>
    </w:p>
    <w:p w:rsidR="00D07EE6" w:rsidRDefault="00D07EE6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D07EE6" w:rsidRDefault="00D07EE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07EE6" w:rsidRDefault="00D07EE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07EE6" w:rsidRDefault="00D07EE6">
      <w:pPr>
        <w:ind w:firstLineChars="200" w:firstLine="602"/>
        <w:jc w:val="left"/>
        <w:rPr>
          <w:rFonts w:ascii="黑体" w:eastAsia="黑体" w:hAnsi="黑体" w:cs="黑体"/>
          <w:b/>
          <w:bCs/>
          <w:sz w:val="30"/>
          <w:szCs w:val="30"/>
        </w:rPr>
      </w:pPr>
    </w:p>
    <w:p w:rsidR="00D07EE6" w:rsidRDefault="00D07EE6" w:rsidP="00037836">
      <w:pPr>
        <w:ind w:firstLineChars="200" w:firstLine="602"/>
        <w:jc w:val="center"/>
        <w:rPr>
          <w:rFonts w:ascii="黑体" w:eastAsia="黑体" w:hAnsi="黑体" w:cs="黑体"/>
          <w:b/>
          <w:bCs/>
          <w:sz w:val="30"/>
          <w:szCs w:val="30"/>
        </w:rPr>
      </w:pPr>
    </w:p>
    <w:p w:rsidR="00D07EE6" w:rsidRDefault="00D25347" w:rsidP="00037836">
      <w:pPr>
        <w:ind w:firstLineChars="200" w:firstLine="64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组号：5695</w:t>
      </w:r>
    </w:p>
    <w:p w:rsidR="00D07EE6" w:rsidRDefault="00D25347" w:rsidP="00037836">
      <w:pPr>
        <w:ind w:firstLineChars="200" w:firstLine="64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组长：19010100381李</w:t>
      </w:r>
      <w:proofErr w:type="gramStart"/>
      <w:r>
        <w:rPr>
          <w:rFonts w:ascii="黑体" w:eastAsia="黑体" w:hAnsi="黑体" w:cs="黑体" w:hint="eastAsia"/>
          <w:b/>
          <w:bCs/>
          <w:sz w:val="32"/>
          <w:szCs w:val="32"/>
        </w:rPr>
        <w:t>一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</w:rPr>
        <w:t>恒</w:t>
      </w:r>
    </w:p>
    <w:p w:rsidR="00D07EE6" w:rsidRDefault="00D25347" w:rsidP="00037836">
      <w:pPr>
        <w:ind w:firstLineChars="200" w:firstLine="64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成员：19010100364 刘航运</w:t>
      </w:r>
    </w:p>
    <w:p w:rsidR="00D07EE6" w:rsidRDefault="007430D2" w:rsidP="00037836">
      <w:pPr>
        <w:ind w:firstLineChars="200" w:firstLine="64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 xml:space="preserve">      </w:t>
      </w:r>
      <w:r w:rsidR="00D25347">
        <w:rPr>
          <w:rFonts w:ascii="黑体" w:eastAsia="黑体" w:hAnsi="黑体" w:cs="黑体" w:hint="eastAsia"/>
          <w:b/>
          <w:bCs/>
          <w:sz w:val="32"/>
          <w:szCs w:val="32"/>
        </w:rPr>
        <w:t>19010100380 张若楠</w:t>
      </w:r>
    </w:p>
    <w:p w:rsidR="00D07EE6" w:rsidRDefault="00D25347" w:rsidP="00037836">
      <w:pPr>
        <w:ind w:firstLineChars="200" w:firstLine="643"/>
        <w:jc w:val="center"/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完成日期： 2022 年 5 月 6 日</w:t>
      </w:r>
    </w:p>
    <w:p w:rsidR="00D07EE6" w:rsidRDefault="00D07EE6">
      <w:pPr>
        <w:sectPr w:rsidR="00D07EE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07EE6" w:rsidRDefault="00D07EE6">
      <w:pPr>
        <w:pStyle w:val="a3"/>
        <w:jc w:val="both"/>
        <w:rPr>
          <w:rFonts w:asciiTheme="majorHAnsi" w:eastAsiaTheme="majorHAnsi" w:hAnsiTheme="majorHAnsi"/>
          <w:b/>
          <w:bCs/>
          <w:sz w:val="56"/>
          <w:szCs w:val="56"/>
        </w:rPr>
      </w:pPr>
    </w:p>
    <w:p w:rsidR="00D07EE6" w:rsidRDefault="00D25347">
      <w:pPr>
        <w:widowControl/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bookmarkStart w:id="1" w:name="_Toc26437220"/>
      <w:bookmarkEnd w:id="0"/>
      <w:r>
        <w:rPr>
          <w:rFonts w:ascii="宋体" w:hAnsi="宋体" w:hint="eastAsia"/>
          <w:b/>
          <w:bCs/>
          <w:sz w:val="32"/>
          <w:szCs w:val="32"/>
        </w:rPr>
        <w:t>测试目的：</w:t>
      </w:r>
      <w:bookmarkEnd w:id="1"/>
    </w:p>
    <w:p w:rsidR="00D07EE6" w:rsidRDefault="00D25347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1. </w:t>
      </w:r>
      <w:r>
        <w:rPr>
          <w:rFonts w:ascii="宋体" w:hAnsi="宋体" w:cs="宋体" w:hint="eastAsia"/>
          <w:sz w:val="28"/>
          <w:szCs w:val="28"/>
        </w:rPr>
        <w:t>使用</w:t>
      </w:r>
      <w:proofErr w:type="spellStart"/>
      <w:r>
        <w:rPr>
          <w:rFonts w:ascii="宋体" w:hAnsi="宋体" w:cs="宋体" w:hint="eastAsia"/>
          <w:sz w:val="28"/>
          <w:szCs w:val="28"/>
        </w:rPr>
        <w:t>SystemView</w:t>
      </w:r>
      <w:proofErr w:type="spellEnd"/>
      <w:r>
        <w:rPr>
          <w:rFonts w:ascii="宋体" w:hAnsi="宋体" w:cs="宋体" w:hint="eastAsia"/>
          <w:sz w:val="28"/>
          <w:szCs w:val="28"/>
        </w:rPr>
        <w:t>软件对二进制移相键控（2PSK）的调制与解调进行仿真；</w:t>
      </w:r>
    </w:p>
    <w:p w:rsidR="00D07EE6" w:rsidRDefault="00D25347">
      <w:pPr>
        <w:numPr>
          <w:ilvl w:val="0"/>
          <w:numId w:val="2"/>
        </w:num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了解通信系统的组成、工作原理、信号传输、变换过程；</w:t>
      </w:r>
    </w:p>
    <w:p w:rsidR="00D07EE6" w:rsidRDefault="00D2534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 </w:t>
      </w:r>
      <w:r>
        <w:rPr>
          <w:rFonts w:ascii="宋体" w:hAnsi="宋体" w:hint="eastAsia"/>
          <w:sz w:val="28"/>
          <w:szCs w:val="28"/>
        </w:rPr>
        <w:t>掌握通信系统的设计方法与参数设置原则；</w:t>
      </w:r>
    </w:p>
    <w:p w:rsidR="00D07EE6" w:rsidRDefault="00D25347">
      <w:pPr>
        <w:ind w:firstLineChars="200" w:firstLine="560"/>
        <w:rPr>
          <w:rFonts w:ascii="宋体" w:hAnsi="宋体"/>
          <w:sz w:val="28"/>
          <w:szCs w:val="28"/>
        </w:rPr>
      </w:pPr>
      <w:bookmarkStart w:id="2" w:name="_Toc26437221"/>
      <w:r>
        <w:rPr>
          <w:rFonts w:ascii="宋体" w:hAnsi="宋体" w:hint="eastAsia"/>
          <w:sz w:val="28"/>
          <w:szCs w:val="28"/>
        </w:rPr>
        <w:t>4.掌握使用</w:t>
      </w:r>
      <w:r>
        <w:rPr>
          <w:rFonts w:ascii="宋体" w:hAnsi="宋体"/>
          <w:sz w:val="28"/>
          <w:szCs w:val="28"/>
        </w:rPr>
        <w:t>System View</w:t>
      </w:r>
      <w:r>
        <w:rPr>
          <w:rFonts w:ascii="宋体" w:hAnsi="宋体" w:hint="eastAsia"/>
          <w:sz w:val="28"/>
          <w:szCs w:val="28"/>
        </w:rPr>
        <w:t>软件仿真通信系统的方法；</w:t>
      </w:r>
    </w:p>
    <w:p w:rsidR="00D07EE6" w:rsidRDefault="00D25347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二．测试任务及系统设计：</w:t>
      </w:r>
      <w:bookmarkEnd w:id="2"/>
    </w:p>
    <w:p w:rsidR="00D07EE6" w:rsidRDefault="004F279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D25347">
        <w:rPr>
          <w:rFonts w:ascii="宋体" w:hAnsi="宋体"/>
          <w:sz w:val="28"/>
          <w:szCs w:val="28"/>
        </w:rPr>
        <w:t xml:space="preserve">. </w:t>
      </w:r>
      <w:r w:rsidR="00D25347">
        <w:rPr>
          <w:rFonts w:ascii="宋体" w:hAnsi="宋体" w:hint="eastAsia"/>
          <w:sz w:val="28"/>
          <w:szCs w:val="28"/>
        </w:rPr>
        <w:t>设计一个2</w:t>
      </w:r>
      <w:r w:rsidR="00D25347">
        <w:rPr>
          <w:rFonts w:ascii="宋体" w:hAnsi="宋体"/>
          <w:sz w:val="28"/>
          <w:szCs w:val="28"/>
        </w:rPr>
        <w:t>PSK</w:t>
      </w:r>
      <w:r w:rsidR="00D25347">
        <w:rPr>
          <w:rFonts w:ascii="宋体" w:hAnsi="宋体" w:hint="eastAsia"/>
          <w:sz w:val="28"/>
          <w:szCs w:val="28"/>
        </w:rPr>
        <w:t>通信系统，并使用</w:t>
      </w:r>
      <w:proofErr w:type="spellStart"/>
      <w:r w:rsidR="00D25347">
        <w:rPr>
          <w:rFonts w:ascii="宋体" w:hAnsi="宋体"/>
          <w:sz w:val="28"/>
          <w:szCs w:val="28"/>
        </w:rPr>
        <w:t>SystemView</w:t>
      </w:r>
      <w:proofErr w:type="spellEnd"/>
      <w:r w:rsidR="00D25347">
        <w:rPr>
          <w:rFonts w:ascii="宋体" w:hAnsi="宋体" w:hint="eastAsia"/>
          <w:sz w:val="28"/>
          <w:szCs w:val="28"/>
        </w:rPr>
        <w:t>软件进行仿真；</w:t>
      </w:r>
    </w:p>
    <w:p w:rsidR="00D07EE6" w:rsidRDefault="004F279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D25347">
        <w:rPr>
          <w:rFonts w:ascii="宋体" w:hAnsi="宋体"/>
          <w:sz w:val="28"/>
          <w:szCs w:val="28"/>
        </w:rPr>
        <w:t xml:space="preserve">. </w:t>
      </w:r>
      <w:r w:rsidR="00D25347">
        <w:rPr>
          <w:rFonts w:ascii="宋体" w:hAnsi="宋体" w:hint="eastAsia"/>
          <w:sz w:val="28"/>
          <w:szCs w:val="28"/>
        </w:rPr>
        <w:t>获取各点时域波形，波形、坐标、标题等要清楚；滤波器的单位冲击相应和幅频特性曲线；</w:t>
      </w:r>
    </w:p>
    <w:p w:rsidR="00D07EE6" w:rsidRDefault="004F279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D25347">
        <w:rPr>
          <w:rFonts w:ascii="宋体" w:hAnsi="宋体"/>
          <w:sz w:val="28"/>
          <w:szCs w:val="28"/>
        </w:rPr>
        <w:t xml:space="preserve">. </w:t>
      </w:r>
      <w:r w:rsidR="00D25347">
        <w:rPr>
          <w:rFonts w:ascii="宋体" w:hAnsi="宋体" w:hint="eastAsia"/>
          <w:sz w:val="28"/>
          <w:szCs w:val="28"/>
        </w:rPr>
        <w:t>获取主要信号的</w:t>
      </w:r>
      <w:r w:rsidR="00D12949">
        <w:rPr>
          <w:rFonts w:ascii="宋体" w:hAnsi="宋体" w:hint="eastAsia"/>
          <w:sz w:val="28"/>
          <w:szCs w:val="28"/>
        </w:rPr>
        <w:t>频谱</w:t>
      </w:r>
      <w:r w:rsidR="00D25347">
        <w:rPr>
          <w:rFonts w:ascii="宋体" w:hAnsi="宋体" w:hint="eastAsia"/>
          <w:sz w:val="28"/>
          <w:szCs w:val="28"/>
        </w:rPr>
        <w:t>；</w:t>
      </w:r>
    </w:p>
    <w:p w:rsidR="00D07EE6" w:rsidRDefault="004F279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D25347">
        <w:rPr>
          <w:rFonts w:ascii="宋体" w:hAnsi="宋体" w:hint="eastAsia"/>
          <w:sz w:val="28"/>
          <w:szCs w:val="28"/>
        </w:rPr>
        <w:t>．获取眼图；</w:t>
      </w:r>
    </w:p>
    <w:p w:rsidR="00D07EE6" w:rsidRDefault="004F279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D25347">
        <w:rPr>
          <w:rFonts w:ascii="宋体" w:hAnsi="宋体"/>
          <w:sz w:val="28"/>
          <w:szCs w:val="28"/>
        </w:rPr>
        <w:t xml:space="preserve">. </w:t>
      </w:r>
      <w:r w:rsidR="00D25347">
        <w:rPr>
          <w:rFonts w:ascii="宋体" w:hAnsi="宋体" w:hint="eastAsia"/>
          <w:sz w:val="28"/>
          <w:szCs w:val="28"/>
        </w:rPr>
        <w:t>提取相干载波；</w:t>
      </w:r>
    </w:p>
    <w:p w:rsidR="00D12949" w:rsidRDefault="004F2798" w:rsidP="00D1294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="00D25347">
        <w:rPr>
          <w:rFonts w:ascii="宋体" w:hAnsi="宋体"/>
          <w:sz w:val="28"/>
          <w:szCs w:val="28"/>
        </w:rPr>
        <w:t xml:space="preserve">. </w:t>
      </w:r>
      <w:bookmarkStart w:id="3" w:name="_Toc26437222"/>
      <w:r w:rsidR="00D12949">
        <w:rPr>
          <w:rFonts w:ascii="宋体" w:hAnsi="宋体" w:hint="eastAsia"/>
          <w:sz w:val="28"/>
          <w:szCs w:val="28"/>
        </w:rPr>
        <w:t>完成实验报告</w:t>
      </w:r>
    </w:p>
    <w:p w:rsidR="00D12949" w:rsidRDefault="00D12949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三．原理简介：</w:t>
      </w:r>
      <w:bookmarkStart w:id="4" w:name="_Toc26437223"/>
      <w:bookmarkEnd w:id="3"/>
    </w:p>
    <w:p w:rsidR="00D07EE6" w:rsidRDefault="004F2798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bookmarkStart w:id="5" w:name="_Toc26437226"/>
      <w:bookmarkEnd w:id="4"/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1)</w:t>
      </w:r>
      <w:r w:rsidR="00D25347">
        <w:rPr>
          <w:rFonts w:ascii="宋体" w:hAnsi="宋体" w:cs="宋体" w:hint="eastAsia"/>
          <w:sz w:val="28"/>
          <w:szCs w:val="28"/>
        </w:rPr>
        <w:t>2PSK的调制原理框图：</w:t>
      </w:r>
    </w:p>
    <w:p w:rsidR="00D07EE6" w:rsidRPr="004F2798" w:rsidRDefault="00D25347" w:rsidP="004F2798">
      <w:pPr>
        <w:jc w:val="center"/>
        <w:rPr>
          <w:rFonts w:hint="eastAsia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4982845" cy="1681480"/>
            <wp:effectExtent l="0" t="0" r="0" b="0"/>
            <wp:docPr id="20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0"/>
                    <a:srcRect l="5080" r="-2546" b="9038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4F2798" w:rsidP="004F2798">
      <w:pPr>
        <w:pStyle w:val="a3"/>
        <w:spacing w:before="43" w:line="278" w:lineRule="auto"/>
        <w:ind w:right="235" w:firstLineChars="200" w:firstLine="56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(2)</w:t>
      </w:r>
      <w:r w:rsidR="00D25347">
        <w:rPr>
          <w:b/>
          <w:bCs/>
          <w:sz w:val="28"/>
          <w:szCs w:val="28"/>
        </w:rPr>
        <w:t>2PSK</w:t>
      </w:r>
      <w:r w:rsidR="00D25347">
        <w:rPr>
          <w:rFonts w:hint="eastAsia"/>
          <w:b/>
          <w:bCs/>
          <w:sz w:val="28"/>
          <w:szCs w:val="28"/>
        </w:rPr>
        <w:t>解调</w:t>
      </w:r>
      <w:bookmarkStart w:id="6" w:name="_Toc26437227"/>
      <w:bookmarkEnd w:id="5"/>
    </w:p>
    <w:p w:rsidR="00D07EE6" w:rsidRDefault="00D25347" w:rsidP="004F2798">
      <w:pPr>
        <w:pStyle w:val="a3"/>
        <w:spacing w:before="43" w:line="278" w:lineRule="auto"/>
        <w:ind w:right="235" w:firstLineChars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>2PSK信号可以采用相干解调方式，对2PSK信号进行相干解调，恢复出绝对码，从而恢复出发送的二进制数字信息。解调器原理图和解调过程各点时间波形如图(a)、(b)所示:</w:t>
      </w:r>
    </w:p>
    <w:p w:rsidR="00D07EE6" w:rsidRDefault="00D25347">
      <w:pPr>
        <w:pStyle w:val="a3"/>
        <w:spacing w:before="43" w:line="278" w:lineRule="auto"/>
        <w:ind w:right="235"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036185" cy="1710055"/>
            <wp:effectExtent l="0" t="0" r="5715" b="4445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7EE6" w:rsidRDefault="00D25347">
      <w:pPr>
        <w:pStyle w:val="a3"/>
        <w:spacing w:before="43" w:line="278" w:lineRule="auto"/>
        <w:ind w:right="235"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4596130" cy="2748915"/>
            <wp:effectExtent l="0" t="0" r="1270" b="6985"/>
            <wp:docPr id="4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52F3" w:rsidRDefault="00A852F3">
      <w:pPr>
        <w:rPr>
          <w:b/>
          <w:bCs/>
          <w:sz w:val="28"/>
          <w:szCs w:val="28"/>
        </w:rPr>
      </w:pPr>
      <w:bookmarkStart w:id="7" w:name="_Toc26437228"/>
      <w:bookmarkEnd w:id="6"/>
    </w:p>
    <w:p w:rsidR="00D07EE6" w:rsidRDefault="00D07EE6">
      <w:pPr>
        <w:rPr>
          <w:rFonts w:ascii="宋体" w:hAnsi="宋体"/>
          <w:sz w:val="20"/>
          <w:szCs w:val="20"/>
        </w:rPr>
      </w:pPr>
    </w:p>
    <w:p w:rsidR="00D07EE6" w:rsidRDefault="00743F86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四</w:t>
      </w:r>
      <w:r w:rsidR="00D25347">
        <w:rPr>
          <w:rFonts w:hint="eastAsia"/>
          <w:b/>
          <w:bCs/>
          <w:sz w:val="32"/>
          <w:szCs w:val="36"/>
        </w:rPr>
        <w:t>、仿真结果</w:t>
      </w:r>
      <w:bookmarkEnd w:id="7"/>
    </w:p>
    <w:p w:rsidR="005C29FA" w:rsidRDefault="005C29FA" w:rsidP="00B52A38">
      <w:pPr>
        <w:rPr>
          <w:rFonts w:ascii="宋体" w:hAnsi="宋体"/>
          <w:sz w:val="18"/>
          <w:szCs w:val="18"/>
        </w:rPr>
      </w:pPr>
    </w:p>
    <w:p w:rsidR="00B52A38" w:rsidRDefault="00B52A38" w:rsidP="00B52A38">
      <w:pPr>
        <w:rPr>
          <w:rFonts w:ascii="宋体" w:hAnsi="宋体"/>
          <w:sz w:val="18"/>
          <w:szCs w:val="18"/>
        </w:rPr>
      </w:pPr>
      <w:r w:rsidRPr="00B52A38">
        <w:rPr>
          <w:rFonts w:ascii="宋体" w:hAnsi="宋体"/>
          <w:noProof/>
          <w:sz w:val="18"/>
          <w:szCs w:val="18"/>
        </w:rPr>
        <w:drawing>
          <wp:inline distT="0" distB="0" distL="0" distR="0" wp14:anchorId="736710BC" wp14:editId="5489A730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6" w:rsidRDefault="00BB5396" w:rsidP="00BB5396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图4-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：基带信号</w:t>
      </w:r>
    </w:p>
    <w:p w:rsidR="00BB5396" w:rsidRDefault="00BB5396" w:rsidP="00BB5396">
      <w:pPr>
        <w:jc w:val="center"/>
        <w:rPr>
          <w:rFonts w:ascii="宋体" w:hAnsi="宋体"/>
          <w:sz w:val="20"/>
          <w:szCs w:val="20"/>
        </w:rPr>
      </w:pPr>
      <w:r w:rsidRPr="00BB5396">
        <w:rPr>
          <w:rFonts w:ascii="宋体" w:hAnsi="宋体"/>
          <w:noProof/>
          <w:sz w:val="20"/>
          <w:szCs w:val="20"/>
        </w:rPr>
        <w:drawing>
          <wp:inline distT="0" distB="0" distL="0" distR="0" wp14:anchorId="663AEFC0" wp14:editId="319AC124">
            <wp:extent cx="5274310" cy="1301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6" w:rsidRDefault="00BB5396" w:rsidP="00BB5396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图4-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：解调的PN序列</w:t>
      </w:r>
    </w:p>
    <w:p w:rsidR="00B52A38" w:rsidRDefault="00B52A38" w:rsidP="00B52A38">
      <w:pPr>
        <w:rPr>
          <w:rFonts w:ascii="宋体" w:hAnsi="宋体"/>
          <w:sz w:val="18"/>
          <w:szCs w:val="18"/>
        </w:rPr>
      </w:pPr>
    </w:p>
    <w:p w:rsidR="00D07EE6" w:rsidRDefault="00D25347">
      <w:pPr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68595" cy="1563370"/>
            <wp:effectExtent l="0" t="0" r="1905" b="11430"/>
            <wp:docPr id="9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图4-</w:t>
      </w:r>
      <w:r w:rsidR="00672741">
        <w:rPr>
          <w:rFonts w:ascii="宋体" w:hAnsi="宋体"/>
          <w:sz w:val="20"/>
          <w:szCs w:val="20"/>
        </w:rPr>
        <w:t>3</w:t>
      </w:r>
      <w:r>
        <w:rPr>
          <w:rFonts w:ascii="宋体" w:hAnsi="宋体" w:hint="eastAsia"/>
          <w:sz w:val="20"/>
          <w:szCs w:val="20"/>
        </w:rPr>
        <w:t>：调制载波信号</w:t>
      </w:r>
    </w:p>
    <w:p w:rsidR="00BB5396" w:rsidRDefault="00BB5396">
      <w:pPr>
        <w:jc w:val="center"/>
        <w:rPr>
          <w:rFonts w:ascii="宋体" w:hAnsi="宋体"/>
          <w:sz w:val="20"/>
          <w:szCs w:val="20"/>
        </w:rPr>
      </w:pPr>
    </w:p>
    <w:p w:rsidR="00D07EE6" w:rsidRDefault="00D25347">
      <w:pPr>
        <w:jc w:val="center"/>
      </w:pPr>
      <w:r>
        <w:rPr>
          <w:noProof/>
        </w:rPr>
        <w:drawing>
          <wp:inline distT="0" distB="0" distL="114300" distR="114300">
            <wp:extent cx="5268595" cy="1563370"/>
            <wp:effectExtent l="0" t="0" r="1905" b="11430"/>
            <wp:docPr id="9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图4-</w:t>
      </w:r>
      <w:r w:rsidR="00672741">
        <w:rPr>
          <w:rFonts w:ascii="宋体" w:hAnsi="宋体"/>
          <w:sz w:val="20"/>
          <w:szCs w:val="20"/>
        </w:rPr>
        <w:t>4</w:t>
      </w:r>
      <w:r>
        <w:rPr>
          <w:rFonts w:ascii="宋体" w:hAnsi="宋体" w:hint="eastAsia"/>
          <w:sz w:val="20"/>
          <w:szCs w:val="20"/>
        </w:rPr>
        <w:t>:</w:t>
      </w:r>
      <w:r>
        <w:rPr>
          <w:rFonts w:ascii="宋体" w:hAnsi="宋体"/>
          <w:sz w:val="20"/>
          <w:szCs w:val="20"/>
        </w:rPr>
        <w:t xml:space="preserve"> 2PSK</w:t>
      </w:r>
      <w:r>
        <w:rPr>
          <w:rFonts w:ascii="宋体" w:hAnsi="宋体" w:hint="eastAsia"/>
          <w:sz w:val="20"/>
          <w:szCs w:val="20"/>
        </w:rPr>
        <w:t>调制信号</w:t>
      </w:r>
    </w:p>
    <w:p w:rsidR="00D07EE6" w:rsidRDefault="00D07EE6">
      <w:pPr>
        <w:jc w:val="center"/>
      </w:pPr>
    </w:p>
    <w:p w:rsidR="00D07EE6" w:rsidRDefault="00C45DDF">
      <w:pPr>
        <w:jc w:val="center"/>
      </w:pPr>
      <w:r w:rsidRPr="00C45DDF">
        <w:rPr>
          <w:noProof/>
        </w:rPr>
        <w:drawing>
          <wp:inline distT="0" distB="0" distL="0" distR="0" wp14:anchorId="708BF53A" wp14:editId="7929CA4B">
            <wp:extent cx="5274310" cy="2326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</w:pPr>
      <w:r>
        <w:rPr>
          <w:rFonts w:hint="eastAsia"/>
        </w:rPr>
        <w:t>图</w:t>
      </w:r>
      <w:r w:rsidR="005055E1">
        <w:t>4-</w:t>
      </w:r>
      <w:r w:rsidR="00672741">
        <w:t>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加噪后</w:t>
      </w:r>
      <w:proofErr w:type="gramEnd"/>
      <w:r>
        <w:rPr>
          <w:rFonts w:hint="eastAsia"/>
        </w:rPr>
        <w:t>的已调信号</w:t>
      </w:r>
    </w:p>
    <w:p w:rsidR="005C29FA" w:rsidRDefault="005C29FA">
      <w:pPr>
        <w:jc w:val="center"/>
      </w:pPr>
    </w:p>
    <w:p w:rsidR="00D07EE6" w:rsidRDefault="00D25347">
      <w:pPr>
        <w:jc w:val="center"/>
        <w:rPr>
          <w:rFonts w:ascii="宋体" w:hAnsi="宋体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>
            <wp:extent cx="5268595" cy="1563370"/>
            <wp:effectExtent l="0" t="0" r="1905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C45DDF">
        <w:rPr>
          <w:rFonts w:ascii="宋体" w:hAnsi="宋体" w:hint="eastAsia"/>
          <w:szCs w:val="21"/>
        </w:rPr>
        <w:t>4</w:t>
      </w:r>
      <w:r w:rsidR="00C45DDF">
        <w:rPr>
          <w:rFonts w:ascii="宋体" w:hAnsi="宋体"/>
          <w:szCs w:val="21"/>
        </w:rPr>
        <w:t>-</w:t>
      </w:r>
      <w:r w:rsidR="00672741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 xml:space="preserve"> 经过带通滤波器后的波形</w:t>
      </w:r>
    </w:p>
    <w:p w:rsidR="00D07EE6" w:rsidRDefault="00D07EE6">
      <w:pPr>
        <w:jc w:val="center"/>
      </w:pPr>
    </w:p>
    <w:p w:rsidR="00D07EE6" w:rsidRDefault="00D25347">
      <w:r>
        <w:rPr>
          <w:noProof/>
        </w:rPr>
        <w:drawing>
          <wp:inline distT="0" distB="0" distL="114300" distR="114300">
            <wp:extent cx="5268595" cy="1563370"/>
            <wp:effectExtent l="0" t="0" r="190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图4-</w:t>
      </w:r>
      <w:r w:rsidR="00672741">
        <w:rPr>
          <w:rFonts w:ascii="宋体" w:hAnsi="宋体"/>
          <w:sz w:val="20"/>
          <w:szCs w:val="20"/>
        </w:rPr>
        <w:t>7</w:t>
      </w:r>
      <w:r>
        <w:rPr>
          <w:rFonts w:ascii="宋体" w:hAnsi="宋体" w:hint="eastAsia"/>
          <w:sz w:val="20"/>
          <w:szCs w:val="20"/>
        </w:rPr>
        <w:t>：相干载波</w:t>
      </w:r>
      <w:r w:rsidR="005C29FA">
        <w:rPr>
          <w:rFonts w:ascii="宋体" w:hAnsi="宋体" w:hint="eastAsia"/>
          <w:sz w:val="20"/>
          <w:szCs w:val="20"/>
        </w:rPr>
        <w:t>提取</w:t>
      </w:r>
    </w:p>
    <w:p w:rsidR="00D07EE6" w:rsidRDefault="00D07EE6">
      <w:pPr>
        <w:jc w:val="center"/>
        <w:rPr>
          <w:rFonts w:ascii="宋体" w:hAnsi="宋体"/>
          <w:b/>
          <w:bCs/>
          <w:szCs w:val="21"/>
        </w:rPr>
      </w:pPr>
    </w:p>
    <w:p w:rsidR="00D07EE6" w:rsidRDefault="00D25347">
      <w:pPr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68595" cy="15633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 w:rsidR="00672741"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：低通滤波器输出信号</w:t>
      </w:r>
    </w:p>
    <w:p w:rsidR="00D07EE6" w:rsidRDefault="00D07EE6">
      <w:pPr>
        <w:jc w:val="center"/>
        <w:rPr>
          <w:rFonts w:ascii="宋体" w:hAnsi="宋体"/>
          <w:sz w:val="18"/>
          <w:szCs w:val="18"/>
        </w:rPr>
      </w:pPr>
    </w:p>
    <w:p w:rsidR="00D07EE6" w:rsidRDefault="00D07EE6">
      <w:pPr>
        <w:jc w:val="center"/>
      </w:pPr>
    </w:p>
    <w:p w:rsidR="00D07EE6" w:rsidRDefault="009E1AEE" w:rsidP="005C29FA">
      <w:pPr>
        <w:jc w:val="center"/>
        <w:rPr>
          <w:rFonts w:ascii="宋体" w:hAnsi="宋体"/>
          <w:sz w:val="18"/>
          <w:szCs w:val="18"/>
        </w:rPr>
      </w:pPr>
      <w:r w:rsidRPr="009E1AEE">
        <w:rPr>
          <w:rFonts w:ascii="宋体" w:hAnsi="宋体"/>
          <w:noProof/>
          <w:sz w:val="18"/>
          <w:szCs w:val="18"/>
        </w:rPr>
        <w:drawing>
          <wp:inline distT="0" distB="0" distL="0" distR="0" wp14:anchorId="04303812" wp14:editId="789DC23A">
            <wp:extent cx="5274310" cy="24028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图</w:t>
      </w:r>
      <w:r>
        <w:rPr>
          <w:rFonts w:ascii="宋体" w:hAnsi="宋体"/>
          <w:sz w:val="20"/>
          <w:szCs w:val="20"/>
        </w:rPr>
        <w:t>4</w:t>
      </w:r>
      <w:r>
        <w:rPr>
          <w:rFonts w:ascii="宋体" w:hAnsi="宋体" w:hint="eastAsia"/>
          <w:sz w:val="20"/>
          <w:szCs w:val="20"/>
        </w:rPr>
        <w:t>-</w:t>
      </w:r>
      <w:r w:rsidR="00672741">
        <w:rPr>
          <w:rFonts w:ascii="宋体" w:hAnsi="宋体"/>
          <w:sz w:val="20"/>
          <w:szCs w:val="20"/>
        </w:rPr>
        <w:t>9</w:t>
      </w:r>
      <w:r>
        <w:rPr>
          <w:rFonts w:ascii="宋体" w:hAnsi="宋体" w:hint="eastAsia"/>
          <w:sz w:val="20"/>
          <w:szCs w:val="20"/>
        </w:rPr>
        <w:t>:</w:t>
      </w:r>
      <w:r w:rsidR="00664E69">
        <w:rPr>
          <w:rFonts w:ascii="宋体" w:hAnsi="宋体"/>
          <w:sz w:val="20"/>
          <w:szCs w:val="20"/>
        </w:rPr>
        <w:t xml:space="preserve"> </w:t>
      </w:r>
      <w:r>
        <w:rPr>
          <w:rFonts w:ascii="宋体" w:hAnsi="宋体"/>
          <w:sz w:val="20"/>
          <w:szCs w:val="20"/>
        </w:rPr>
        <w:t>2PSK</w:t>
      </w:r>
      <w:r>
        <w:rPr>
          <w:rFonts w:ascii="宋体" w:hAnsi="宋体" w:hint="eastAsia"/>
          <w:sz w:val="20"/>
          <w:szCs w:val="20"/>
        </w:rPr>
        <w:t>信号与基带信号瀑布图</w:t>
      </w:r>
    </w:p>
    <w:p w:rsidR="00664E69" w:rsidRDefault="00664E69" w:rsidP="00664E69">
      <w:pPr>
        <w:ind w:firstLineChars="200" w:firstLine="400"/>
        <w:jc w:val="lef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由基带信号的码元速率是2</w:t>
      </w:r>
      <w:r>
        <w:rPr>
          <w:rFonts w:ascii="宋体" w:hAnsi="宋体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k</w:t>
      </w:r>
      <w:r>
        <w:rPr>
          <w:rFonts w:ascii="宋体" w:hAnsi="宋体"/>
          <w:sz w:val="20"/>
          <w:szCs w:val="20"/>
        </w:rPr>
        <w:t>Bd</w:t>
      </w:r>
      <w:r>
        <w:rPr>
          <w:rFonts w:ascii="宋体" w:hAnsi="宋体" w:hint="eastAsia"/>
          <w:sz w:val="20"/>
          <w:szCs w:val="20"/>
        </w:rPr>
        <w:t>，和载波频率2</w:t>
      </w:r>
      <w:r>
        <w:rPr>
          <w:rFonts w:ascii="宋体" w:hAnsi="宋体"/>
          <w:sz w:val="20"/>
          <w:szCs w:val="20"/>
        </w:rPr>
        <w:t>00</w:t>
      </w:r>
      <w:r>
        <w:rPr>
          <w:rFonts w:ascii="宋体" w:hAnsi="宋体" w:hint="eastAsia"/>
          <w:sz w:val="20"/>
          <w:szCs w:val="20"/>
        </w:rPr>
        <w:t>kHz可知，2PSK信号一个码元对应1</w:t>
      </w:r>
      <w:r>
        <w:rPr>
          <w:rFonts w:ascii="宋体" w:hAnsi="宋体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个完整的载波周期</w:t>
      </w:r>
      <w:r w:rsidR="009971EA">
        <w:rPr>
          <w:rFonts w:ascii="宋体" w:hAnsi="宋体" w:hint="eastAsia"/>
          <w:sz w:val="20"/>
          <w:szCs w:val="20"/>
        </w:rPr>
        <w:t>,</w:t>
      </w:r>
      <w:r w:rsidR="00165367">
        <w:rPr>
          <w:rFonts w:ascii="宋体" w:hAnsi="宋体" w:hint="eastAsia"/>
          <w:sz w:val="20"/>
          <w:szCs w:val="20"/>
        </w:rPr>
        <w:t>上图与理论完全吻合。</w:t>
      </w:r>
    </w:p>
    <w:p w:rsidR="00B52A38" w:rsidRDefault="00B52A38" w:rsidP="00664E69">
      <w:pPr>
        <w:ind w:firstLineChars="200" w:firstLine="400"/>
        <w:jc w:val="left"/>
        <w:rPr>
          <w:rFonts w:ascii="宋体" w:hAnsi="宋体"/>
          <w:sz w:val="20"/>
          <w:szCs w:val="20"/>
        </w:rPr>
      </w:pPr>
    </w:p>
    <w:p w:rsidR="00D07EE6" w:rsidRDefault="00921434">
      <w:pPr>
        <w:jc w:val="center"/>
        <w:rPr>
          <w:rFonts w:ascii="宋体" w:hAnsi="宋体"/>
          <w:sz w:val="20"/>
          <w:szCs w:val="20"/>
        </w:rPr>
      </w:pPr>
      <w:r w:rsidRPr="00921434">
        <w:rPr>
          <w:rFonts w:ascii="宋体" w:hAnsi="宋体"/>
          <w:noProof/>
          <w:sz w:val="20"/>
          <w:szCs w:val="20"/>
        </w:rPr>
        <w:drawing>
          <wp:inline distT="0" distB="0" distL="0" distR="0" wp14:anchorId="02F541D9" wp14:editId="5C9CA42C">
            <wp:extent cx="5274310" cy="1511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38" w:rsidRDefault="00D25347" w:rsidP="004F2798">
      <w:pPr>
        <w:ind w:firstLineChars="1100" w:firstLine="220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图</w:t>
      </w:r>
      <w:r w:rsidR="00921434">
        <w:rPr>
          <w:rFonts w:ascii="宋体" w:hAnsi="宋体" w:hint="eastAsia"/>
          <w:sz w:val="20"/>
          <w:szCs w:val="20"/>
        </w:rPr>
        <w:t xml:space="preserve"> </w:t>
      </w:r>
      <w:r w:rsidR="00921434">
        <w:rPr>
          <w:rFonts w:ascii="宋体" w:hAnsi="宋体"/>
          <w:sz w:val="20"/>
          <w:szCs w:val="20"/>
        </w:rPr>
        <w:t>4-</w:t>
      </w:r>
      <w:r w:rsidR="00672741">
        <w:rPr>
          <w:rFonts w:ascii="宋体" w:hAnsi="宋体"/>
          <w:sz w:val="20"/>
          <w:szCs w:val="20"/>
        </w:rPr>
        <w:t>10</w:t>
      </w:r>
      <w:r>
        <w:rPr>
          <w:rFonts w:ascii="宋体" w:hAnsi="宋体" w:hint="eastAsia"/>
          <w:sz w:val="20"/>
          <w:szCs w:val="20"/>
        </w:rPr>
        <w:t xml:space="preserve"> </w:t>
      </w:r>
      <w:r w:rsidR="00680DB4">
        <w:rPr>
          <w:rFonts w:ascii="宋体" w:hAnsi="宋体" w:hint="eastAsia"/>
          <w:sz w:val="20"/>
          <w:szCs w:val="20"/>
        </w:rPr>
        <w:t>基带信号</w:t>
      </w:r>
      <w:r>
        <w:rPr>
          <w:rFonts w:ascii="宋体" w:hAnsi="宋体" w:hint="eastAsia"/>
          <w:sz w:val="20"/>
          <w:szCs w:val="20"/>
        </w:rPr>
        <w:t>与解调</w:t>
      </w:r>
      <w:r w:rsidR="00680DB4">
        <w:rPr>
          <w:rFonts w:ascii="宋体" w:hAnsi="宋体" w:hint="eastAsia"/>
          <w:sz w:val="20"/>
          <w:szCs w:val="20"/>
        </w:rPr>
        <w:t>信号</w:t>
      </w:r>
      <w:r>
        <w:rPr>
          <w:rFonts w:ascii="宋体" w:hAnsi="宋体" w:hint="eastAsia"/>
          <w:sz w:val="20"/>
          <w:szCs w:val="20"/>
        </w:rPr>
        <w:t>瀑布图</w:t>
      </w:r>
    </w:p>
    <w:p w:rsidR="00165367" w:rsidRDefault="00165367" w:rsidP="00165367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由上图可知，在较高信噪比下，调制端绝对码与解调绝对码波形一致，接收信号时域上略有时延。</w:t>
      </w:r>
    </w:p>
    <w:p w:rsidR="004F2798" w:rsidRDefault="004F2798" w:rsidP="00165367">
      <w:pPr>
        <w:rPr>
          <w:rFonts w:ascii="宋体" w:hAnsi="宋体" w:hint="eastAsia"/>
          <w:sz w:val="20"/>
          <w:szCs w:val="20"/>
        </w:rPr>
      </w:pPr>
    </w:p>
    <w:p w:rsidR="00D07EE6" w:rsidRDefault="006400E5">
      <w:pPr>
        <w:jc w:val="center"/>
        <w:rPr>
          <w:rFonts w:ascii="宋体" w:hAnsi="宋体"/>
          <w:sz w:val="18"/>
          <w:szCs w:val="18"/>
        </w:rPr>
      </w:pPr>
      <w:r w:rsidRPr="006400E5">
        <w:rPr>
          <w:rFonts w:ascii="宋体" w:hAnsi="宋体"/>
          <w:noProof/>
          <w:sz w:val="18"/>
          <w:szCs w:val="18"/>
        </w:rPr>
        <w:drawing>
          <wp:inline distT="0" distB="0" distL="0" distR="0" wp14:anchorId="1CE26503" wp14:editId="31203B21">
            <wp:extent cx="5274310" cy="30899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>
        <w:rPr>
          <w:rFonts w:ascii="宋体" w:hAnsi="宋体"/>
          <w:szCs w:val="21"/>
        </w:rPr>
        <w:t>1</w:t>
      </w:r>
      <w:r w:rsidR="00672741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：眼图</w:t>
      </w:r>
      <w:r w:rsidR="00516BF3">
        <w:rPr>
          <w:rFonts w:ascii="宋体" w:hAnsi="宋体" w:hint="eastAsia"/>
          <w:szCs w:val="21"/>
        </w:rPr>
        <w:t>（高信噪比）</w:t>
      </w:r>
    </w:p>
    <w:p w:rsidR="00BB5396" w:rsidRDefault="00BB5396">
      <w:pPr>
        <w:jc w:val="center"/>
        <w:rPr>
          <w:rFonts w:ascii="宋体" w:hAnsi="宋体"/>
          <w:szCs w:val="21"/>
        </w:rPr>
      </w:pPr>
    </w:p>
    <w:p w:rsidR="00516BF3" w:rsidRDefault="00BC6B13">
      <w:pPr>
        <w:jc w:val="center"/>
        <w:rPr>
          <w:rFonts w:ascii="宋体" w:hAnsi="宋体"/>
          <w:szCs w:val="21"/>
        </w:rPr>
      </w:pPr>
      <w:r w:rsidRPr="00BC6B13">
        <w:rPr>
          <w:rFonts w:ascii="宋体" w:hAnsi="宋体"/>
          <w:noProof/>
          <w:szCs w:val="21"/>
        </w:rPr>
        <w:lastRenderedPageBreak/>
        <w:drawing>
          <wp:inline distT="0" distB="0" distL="0" distR="0" wp14:anchorId="0D10F642" wp14:editId="6383DD1D">
            <wp:extent cx="5273378" cy="3214687"/>
            <wp:effectExtent l="0" t="0" r="381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626" cy="32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F3" w:rsidRDefault="00516BF3" w:rsidP="00516BF3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>
        <w:rPr>
          <w:rFonts w:ascii="宋体" w:hAnsi="宋体"/>
          <w:szCs w:val="21"/>
        </w:rPr>
        <w:t>1</w:t>
      </w:r>
      <w:r w:rsidR="00672741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：眼图（低信噪比）</w:t>
      </w:r>
    </w:p>
    <w:p w:rsidR="00C300C3" w:rsidRDefault="00165367" w:rsidP="00C300C3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眼图是</w:t>
      </w:r>
      <w:r w:rsidR="00053352">
        <w:rPr>
          <w:rFonts w:ascii="宋体" w:hAnsi="宋体" w:hint="eastAsia"/>
          <w:szCs w:val="21"/>
        </w:rPr>
        <w:t>衡量定性衡量通信系统传输质量好坏的一个手段，眼图</w:t>
      </w:r>
      <w:r w:rsidR="00D20C88">
        <w:rPr>
          <w:rFonts w:ascii="宋体" w:hAnsi="宋体" w:hint="eastAsia"/>
          <w:szCs w:val="21"/>
        </w:rPr>
        <w:t>的眼睛睁得越大，且眼图越端正，表示码间串扰越小，反之，表示码间串扰越大。由图4</w:t>
      </w:r>
      <w:r w:rsidR="00D20C88">
        <w:rPr>
          <w:rFonts w:ascii="宋体" w:hAnsi="宋体"/>
          <w:szCs w:val="21"/>
        </w:rPr>
        <w:t>-18</w:t>
      </w:r>
      <w:r w:rsidR="00D20C88">
        <w:rPr>
          <w:rFonts w:ascii="宋体" w:hAnsi="宋体" w:hint="eastAsia"/>
          <w:szCs w:val="21"/>
        </w:rPr>
        <w:t>和4</w:t>
      </w:r>
      <w:r w:rsidR="00D20C88">
        <w:rPr>
          <w:rFonts w:ascii="宋体" w:hAnsi="宋体"/>
          <w:szCs w:val="21"/>
        </w:rPr>
        <w:t>-19</w:t>
      </w:r>
      <w:r w:rsidR="00D20C88">
        <w:rPr>
          <w:rFonts w:ascii="宋体" w:hAnsi="宋体" w:hint="eastAsia"/>
          <w:szCs w:val="21"/>
        </w:rPr>
        <w:t>可知，</w:t>
      </w:r>
      <w:r w:rsidR="00C300C3">
        <w:rPr>
          <w:rFonts w:ascii="宋体" w:hAnsi="宋体" w:hint="eastAsia"/>
          <w:szCs w:val="21"/>
        </w:rPr>
        <w:t>对于同一个系统，接收信号的信噪比越高，眼图质量越好，与实践经验相符。</w:t>
      </w:r>
    </w:p>
    <w:p w:rsidR="00C300C3" w:rsidRPr="00C300C3" w:rsidRDefault="00C300C3" w:rsidP="00C300C3">
      <w:pPr>
        <w:ind w:firstLineChars="200" w:firstLine="420"/>
        <w:jc w:val="left"/>
        <w:rPr>
          <w:rFonts w:ascii="宋体" w:hAnsi="宋体"/>
          <w:szCs w:val="21"/>
        </w:rPr>
      </w:pPr>
    </w:p>
    <w:p w:rsidR="00C300C3" w:rsidRDefault="00C300C3">
      <w:pPr>
        <w:jc w:val="center"/>
        <w:rPr>
          <w:rFonts w:ascii="宋体" w:hAnsi="宋体"/>
          <w:szCs w:val="21"/>
        </w:rPr>
      </w:pPr>
      <w:r w:rsidRPr="00233760">
        <w:rPr>
          <w:rFonts w:ascii="宋体" w:hAnsi="宋体"/>
          <w:noProof/>
          <w:sz w:val="18"/>
          <w:szCs w:val="18"/>
        </w:rPr>
        <w:drawing>
          <wp:inline distT="0" distB="0" distL="0" distR="0" wp14:anchorId="2F38CFC3" wp14:editId="31873EB6">
            <wp:extent cx="5274310" cy="2446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13</w:t>
      </w:r>
      <w:r>
        <w:rPr>
          <w:rFonts w:ascii="宋体" w:hAnsi="宋体" w:hint="eastAsia"/>
          <w:szCs w:val="21"/>
        </w:rPr>
        <w:t>：</w:t>
      </w:r>
      <w:r w:rsidR="00C300C3">
        <w:rPr>
          <w:rFonts w:ascii="宋体" w:hAnsi="宋体" w:hint="eastAsia"/>
          <w:szCs w:val="21"/>
        </w:rPr>
        <w:t>基带信号的频谱</w:t>
      </w:r>
    </w:p>
    <w:p w:rsidR="00C300C3" w:rsidRDefault="00DA16ED" w:rsidP="00DA16ED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基带信号主瓣宽度等于</w:t>
      </w:r>
      <w:r w:rsidR="00C300C3">
        <w:rPr>
          <w:rFonts w:ascii="宋体" w:hAnsi="宋体" w:hint="eastAsia"/>
          <w:szCs w:val="21"/>
        </w:rPr>
        <w:t>信号</w:t>
      </w:r>
      <w:r>
        <w:rPr>
          <w:rFonts w:ascii="宋体" w:hAnsi="宋体" w:hint="eastAsia"/>
          <w:szCs w:val="21"/>
        </w:rPr>
        <w:t>带宽，对于二进制基带信号，带宽等于码元速率，即2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kHz，由上图可知，设计符合要求。</w:t>
      </w:r>
    </w:p>
    <w:p w:rsidR="00BB5396" w:rsidRDefault="00BB5396" w:rsidP="00DA16ED">
      <w:pPr>
        <w:ind w:firstLineChars="200" w:firstLine="420"/>
        <w:rPr>
          <w:rFonts w:ascii="宋体" w:hAnsi="宋体"/>
          <w:szCs w:val="21"/>
        </w:rPr>
      </w:pPr>
    </w:p>
    <w:p w:rsidR="00D07EE6" w:rsidRDefault="00C300C3" w:rsidP="00C300C3">
      <w:pPr>
        <w:rPr>
          <w:rFonts w:ascii="宋体" w:hAnsi="宋体"/>
          <w:sz w:val="18"/>
          <w:szCs w:val="18"/>
        </w:rPr>
      </w:pPr>
      <w:r w:rsidRPr="00516BF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5FF26524" wp14:editId="711EF66F">
            <wp:extent cx="5274310" cy="20815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14</w:t>
      </w:r>
      <w:r>
        <w:rPr>
          <w:rFonts w:ascii="宋体" w:hAnsi="宋体" w:hint="eastAsia"/>
          <w:szCs w:val="21"/>
        </w:rPr>
        <w:t>:</w:t>
      </w:r>
      <w:r w:rsidR="00C300C3">
        <w:rPr>
          <w:rFonts w:ascii="宋体" w:hAnsi="宋体"/>
          <w:szCs w:val="21"/>
        </w:rPr>
        <w:t xml:space="preserve"> 2PSK</w:t>
      </w:r>
      <w:r w:rsidR="00C300C3">
        <w:rPr>
          <w:rFonts w:ascii="宋体" w:hAnsi="宋体" w:hint="eastAsia"/>
          <w:szCs w:val="21"/>
        </w:rPr>
        <w:t>信号的频谱</w:t>
      </w:r>
    </w:p>
    <w:p w:rsidR="00DA16ED" w:rsidRDefault="00DA16ED" w:rsidP="00DA16ED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频带信号主瓣宽度</w:t>
      </w:r>
      <w:r w:rsidR="00D57DBE">
        <w:rPr>
          <w:rFonts w:ascii="宋体" w:hAnsi="宋体" w:hint="eastAsia"/>
          <w:szCs w:val="21"/>
        </w:rPr>
        <w:t>即频带带宽</w:t>
      </w:r>
      <w:r>
        <w:rPr>
          <w:rFonts w:ascii="宋体" w:hAnsi="宋体" w:hint="eastAsia"/>
          <w:szCs w:val="21"/>
        </w:rPr>
        <w:t>，对于</w:t>
      </w:r>
      <w:r w:rsidR="00D57DBE">
        <w:rPr>
          <w:rFonts w:ascii="宋体" w:hAnsi="宋体" w:hint="eastAsia"/>
          <w:szCs w:val="21"/>
        </w:rPr>
        <w:t>2PSK</w:t>
      </w:r>
      <w:r>
        <w:rPr>
          <w:rFonts w:ascii="宋体" w:hAnsi="宋体" w:hint="eastAsia"/>
          <w:szCs w:val="21"/>
        </w:rPr>
        <w:t>信号，</w:t>
      </w:r>
      <w:r w:rsidR="00D57DBE">
        <w:rPr>
          <w:rFonts w:ascii="宋体" w:hAnsi="宋体" w:hint="eastAsia"/>
          <w:szCs w:val="21"/>
        </w:rPr>
        <w:t>已调信号带宽</w:t>
      </w:r>
      <w:r>
        <w:rPr>
          <w:rFonts w:ascii="宋体" w:hAnsi="宋体" w:hint="eastAsia"/>
          <w:szCs w:val="21"/>
        </w:rPr>
        <w:t>等于</w:t>
      </w:r>
      <w:r w:rsidR="00D57DBE">
        <w:rPr>
          <w:rFonts w:ascii="宋体" w:hAnsi="宋体" w:hint="eastAsia"/>
          <w:szCs w:val="21"/>
        </w:rPr>
        <w:t>基带带宽的2倍</w:t>
      </w:r>
      <w:r>
        <w:rPr>
          <w:rFonts w:ascii="宋体" w:hAnsi="宋体" w:hint="eastAsia"/>
          <w:szCs w:val="21"/>
        </w:rPr>
        <w:t>，即</w:t>
      </w:r>
      <w:r w:rsidR="00D57DBE"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kHz，</w:t>
      </w:r>
      <w:r w:rsidR="00D57DBE">
        <w:rPr>
          <w:rFonts w:ascii="宋体" w:hAnsi="宋体" w:hint="eastAsia"/>
          <w:szCs w:val="21"/>
        </w:rPr>
        <w:t>因为载波频率是2</w:t>
      </w:r>
      <w:r w:rsidR="00D57DBE">
        <w:rPr>
          <w:rFonts w:ascii="宋体" w:hAnsi="宋体"/>
          <w:szCs w:val="21"/>
        </w:rPr>
        <w:t>00</w:t>
      </w:r>
      <w:r w:rsidR="00D57DBE">
        <w:rPr>
          <w:rFonts w:ascii="宋体" w:hAnsi="宋体" w:hint="eastAsia"/>
          <w:szCs w:val="21"/>
        </w:rPr>
        <w:t>kHz，故</w:t>
      </w:r>
      <w:r w:rsidR="00D57DBE">
        <w:rPr>
          <w:rFonts w:ascii="宋体" w:hAnsi="宋体"/>
          <w:szCs w:val="21"/>
        </w:rPr>
        <w:t>2</w:t>
      </w:r>
      <w:r w:rsidR="00D57DBE">
        <w:rPr>
          <w:rFonts w:ascii="宋体" w:hAnsi="宋体" w:hint="eastAsia"/>
          <w:szCs w:val="21"/>
        </w:rPr>
        <w:t>PSK信号带宽应为1</w:t>
      </w:r>
      <w:r w:rsidR="00D57DBE">
        <w:rPr>
          <w:rFonts w:ascii="宋体" w:hAnsi="宋体"/>
          <w:szCs w:val="21"/>
        </w:rPr>
        <w:t>80</w:t>
      </w:r>
      <w:r w:rsidR="00D57DBE">
        <w:rPr>
          <w:rFonts w:ascii="宋体" w:hAnsi="宋体" w:hint="eastAsia"/>
          <w:szCs w:val="21"/>
        </w:rPr>
        <w:t>kHz</w:t>
      </w:r>
      <w:r w:rsidR="00D57DBE">
        <w:rPr>
          <w:rFonts w:ascii="宋体" w:hAnsi="宋体"/>
          <w:szCs w:val="21"/>
        </w:rPr>
        <w:t>-220</w:t>
      </w:r>
      <w:r w:rsidR="00D57DBE">
        <w:rPr>
          <w:rFonts w:ascii="宋体" w:hAnsi="宋体" w:hint="eastAsia"/>
          <w:szCs w:val="21"/>
        </w:rPr>
        <w:t>kHz。</w:t>
      </w:r>
    </w:p>
    <w:p w:rsidR="00D07EE6" w:rsidRDefault="00D07EE6" w:rsidP="00E16203">
      <w:pPr>
        <w:rPr>
          <w:rFonts w:ascii="宋体" w:hAnsi="宋体"/>
          <w:sz w:val="18"/>
          <w:szCs w:val="18"/>
        </w:rPr>
      </w:pPr>
    </w:p>
    <w:p w:rsidR="00233760" w:rsidRDefault="00233760" w:rsidP="00E16203">
      <w:pPr>
        <w:rPr>
          <w:rFonts w:ascii="宋体" w:hAnsi="宋体"/>
          <w:sz w:val="18"/>
          <w:szCs w:val="18"/>
        </w:rPr>
      </w:pPr>
      <w:r w:rsidRPr="00233760">
        <w:rPr>
          <w:rFonts w:ascii="宋体" w:hAnsi="宋体"/>
          <w:noProof/>
          <w:sz w:val="18"/>
          <w:szCs w:val="18"/>
        </w:rPr>
        <w:drawing>
          <wp:inline distT="0" distB="0" distL="0" distR="0" wp14:anchorId="62118FE1" wp14:editId="2165302C">
            <wp:extent cx="5274310" cy="21888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15</w:t>
      </w:r>
      <w:r>
        <w:rPr>
          <w:rFonts w:ascii="宋体" w:hAnsi="宋体" w:hint="eastAsia"/>
          <w:szCs w:val="21"/>
        </w:rPr>
        <w:t>：</w:t>
      </w:r>
      <w:r w:rsidR="00043321">
        <w:rPr>
          <w:rFonts w:ascii="宋体" w:hAnsi="宋体" w:hint="eastAsia"/>
          <w:szCs w:val="21"/>
        </w:rPr>
        <w:t>基带</w:t>
      </w:r>
      <w:r>
        <w:rPr>
          <w:rFonts w:ascii="宋体" w:hAnsi="宋体" w:hint="eastAsia"/>
          <w:szCs w:val="21"/>
        </w:rPr>
        <w:t>信号的</w:t>
      </w:r>
      <w:r w:rsidR="00043321">
        <w:rPr>
          <w:rFonts w:ascii="宋体" w:hAnsi="宋体" w:hint="eastAsia"/>
          <w:szCs w:val="21"/>
        </w:rPr>
        <w:t>频谱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szCs w:val="21"/>
        </w:rPr>
        <w:t>2PSK</w:t>
      </w:r>
      <w:r>
        <w:rPr>
          <w:rFonts w:ascii="宋体" w:hAnsi="宋体" w:hint="eastAsia"/>
          <w:szCs w:val="21"/>
        </w:rPr>
        <w:t>信号的</w:t>
      </w:r>
      <w:r w:rsidR="00043321">
        <w:rPr>
          <w:rFonts w:ascii="宋体" w:hAnsi="宋体" w:hint="eastAsia"/>
          <w:szCs w:val="21"/>
        </w:rPr>
        <w:t>频谱</w:t>
      </w:r>
      <w:r>
        <w:rPr>
          <w:rFonts w:ascii="宋体" w:hAnsi="宋体" w:hint="eastAsia"/>
          <w:szCs w:val="21"/>
        </w:rPr>
        <w:t>瀑布图</w:t>
      </w:r>
    </w:p>
    <w:p w:rsidR="00D57DBE" w:rsidRDefault="00043321" w:rsidP="00D57DB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由上图可知，调制将基带信号搬移到高频后，信号带宽变为原来的2倍。</w:t>
      </w:r>
    </w:p>
    <w:p w:rsidR="00171297" w:rsidRDefault="00171297" w:rsidP="00D57DBE">
      <w:pPr>
        <w:rPr>
          <w:rFonts w:ascii="宋体" w:hAnsi="宋体"/>
          <w:szCs w:val="21"/>
        </w:rPr>
      </w:pPr>
    </w:p>
    <w:p w:rsidR="008F1CAB" w:rsidRDefault="00BC6B13">
      <w:pPr>
        <w:jc w:val="center"/>
        <w:rPr>
          <w:rFonts w:ascii="宋体" w:hAnsi="宋体"/>
          <w:szCs w:val="21"/>
        </w:rPr>
      </w:pPr>
      <w:r w:rsidRPr="00BC6B13">
        <w:rPr>
          <w:rFonts w:ascii="宋体" w:hAnsi="宋体"/>
          <w:noProof/>
          <w:szCs w:val="21"/>
        </w:rPr>
        <w:drawing>
          <wp:inline distT="0" distB="0" distL="0" distR="0" wp14:anchorId="309520A3" wp14:editId="2E97C063">
            <wp:extent cx="5274310" cy="257342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1054" cy="25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41" w:rsidRPr="00672741" w:rsidRDefault="00171297" w:rsidP="00672741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2PSK</w:t>
      </w:r>
      <w:r>
        <w:rPr>
          <w:rFonts w:ascii="宋体" w:hAnsi="宋体" w:hint="eastAsia"/>
          <w:szCs w:val="21"/>
        </w:rPr>
        <w:t>已调信号、加入高斯白噪声已调信号与带通滤波信号的</w:t>
      </w:r>
      <w:r w:rsidR="00043321">
        <w:rPr>
          <w:rFonts w:ascii="宋体" w:hAnsi="宋体" w:hint="eastAsia"/>
          <w:szCs w:val="21"/>
        </w:rPr>
        <w:t>频谱</w:t>
      </w:r>
      <w:r>
        <w:rPr>
          <w:rFonts w:ascii="宋体" w:hAnsi="宋体" w:hint="eastAsia"/>
          <w:szCs w:val="21"/>
        </w:rPr>
        <w:t>瀑布图</w:t>
      </w:r>
      <w:bookmarkStart w:id="8" w:name="_GoBack"/>
      <w:bookmarkEnd w:id="8"/>
    </w:p>
    <w:p w:rsidR="00386AF9" w:rsidRDefault="00386AF9" w:rsidP="00585E51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已调信号的能量主要集中在其主瓣，</w:t>
      </w:r>
      <w:r w:rsidR="00585E51">
        <w:rPr>
          <w:rFonts w:ascii="宋体" w:hAnsi="宋体" w:hint="eastAsia"/>
          <w:szCs w:val="21"/>
        </w:rPr>
        <w:t>加入高斯白噪声已调信号的旁瓣已被噪声淹没，</w:t>
      </w:r>
      <w:r>
        <w:rPr>
          <w:rFonts w:ascii="宋体" w:hAnsi="宋体" w:hint="eastAsia"/>
          <w:szCs w:val="21"/>
        </w:rPr>
        <w:t>接收机带通滤波器的通带范围为1</w:t>
      </w:r>
      <w:r>
        <w:rPr>
          <w:rFonts w:ascii="宋体" w:hAnsi="宋体"/>
          <w:szCs w:val="21"/>
        </w:rPr>
        <w:t>80</w:t>
      </w:r>
      <w:r>
        <w:rPr>
          <w:rFonts w:ascii="宋体" w:hAnsi="宋体" w:hint="eastAsia"/>
          <w:szCs w:val="21"/>
        </w:rPr>
        <w:t>kHz</w:t>
      </w:r>
      <w:r>
        <w:rPr>
          <w:rFonts w:ascii="宋体" w:hAnsi="宋体"/>
          <w:szCs w:val="21"/>
        </w:rPr>
        <w:t>-220</w:t>
      </w:r>
      <w:r>
        <w:rPr>
          <w:rFonts w:ascii="宋体" w:hAnsi="宋体" w:hint="eastAsia"/>
          <w:szCs w:val="21"/>
        </w:rPr>
        <w:t>kHz，仅将主瓣滤出，</w:t>
      </w:r>
      <w:r w:rsidR="00585E51">
        <w:rPr>
          <w:rFonts w:ascii="宋体" w:hAnsi="宋体" w:hint="eastAsia"/>
          <w:szCs w:val="21"/>
        </w:rPr>
        <w:t>尽可能多留下信号的能量，将带外噪声滤除</w:t>
      </w:r>
      <w:r>
        <w:rPr>
          <w:rFonts w:ascii="宋体" w:hAnsi="宋体" w:hint="eastAsia"/>
          <w:szCs w:val="21"/>
        </w:rPr>
        <w:t>。</w:t>
      </w:r>
    </w:p>
    <w:p w:rsidR="00043321" w:rsidRDefault="00043321" w:rsidP="00043321">
      <w:pPr>
        <w:jc w:val="center"/>
        <w:rPr>
          <w:rFonts w:ascii="宋体" w:hAnsi="宋体"/>
          <w:szCs w:val="21"/>
        </w:rPr>
      </w:pPr>
    </w:p>
    <w:p w:rsidR="00171297" w:rsidRDefault="00171297">
      <w:pPr>
        <w:jc w:val="center"/>
        <w:rPr>
          <w:rFonts w:ascii="宋体" w:hAnsi="宋体"/>
          <w:szCs w:val="21"/>
        </w:rPr>
      </w:pPr>
    </w:p>
    <w:p w:rsidR="00D07EE6" w:rsidRDefault="007909FE" w:rsidP="00672741">
      <w:pPr>
        <w:jc w:val="center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3892D885" wp14:editId="24DDD4FD">
            <wp:extent cx="3676650" cy="2085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17</w:t>
      </w:r>
      <w:r>
        <w:rPr>
          <w:rFonts w:ascii="宋体" w:hAnsi="宋体" w:hint="eastAsia"/>
          <w:szCs w:val="21"/>
        </w:rPr>
        <w:t>：低通滤波器1冲激响应</w:t>
      </w:r>
    </w:p>
    <w:p w:rsidR="00672741" w:rsidRDefault="00672741">
      <w:pPr>
        <w:jc w:val="center"/>
        <w:rPr>
          <w:rFonts w:ascii="宋体" w:hAnsi="宋体" w:hint="eastAsia"/>
          <w:szCs w:val="21"/>
        </w:rPr>
      </w:pPr>
    </w:p>
    <w:p w:rsidR="00D07EE6" w:rsidRDefault="007909FE" w:rsidP="00672741">
      <w:pPr>
        <w:jc w:val="center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1D54D23" wp14:editId="2DB5B9B8">
            <wp:extent cx="3676650" cy="20859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18</w:t>
      </w:r>
      <w:r>
        <w:rPr>
          <w:rFonts w:ascii="宋体" w:hAnsi="宋体" w:hint="eastAsia"/>
          <w:szCs w:val="21"/>
        </w:rPr>
        <w:t>：低通滤波器1幅频特性</w:t>
      </w:r>
    </w:p>
    <w:p w:rsidR="00D07EE6" w:rsidRDefault="00D07EE6">
      <w:pPr>
        <w:jc w:val="center"/>
        <w:rPr>
          <w:rFonts w:ascii="宋体" w:hAnsi="宋体"/>
          <w:szCs w:val="21"/>
        </w:rPr>
      </w:pPr>
    </w:p>
    <w:p w:rsidR="00D07EE6" w:rsidRDefault="00E0354B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CDF8F97" wp14:editId="5A93888C">
            <wp:extent cx="3443148" cy="1953496"/>
            <wp:effectExtent l="0" t="0" r="508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3127" cy="1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19</w:t>
      </w:r>
      <w:r>
        <w:rPr>
          <w:rFonts w:ascii="宋体" w:hAnsi="宋体" w:hint="eastAsia"/>
          <w:szCs w:val="21"/>
        </w:rPr>
        <w:t>：接收端</w:t>
      </w:r>
      <w:r w:rsidR="007909FE">
        <w:rPr>
          <w:rFonts w:ascii="宋体" w:hAnsi="宋体" w:hint="eastAsia"/>
          <w:szCs w:val="21"/>
        </w:rPr>
        <w:t>带</w:t>
      </w:r>
      <w:r>
        <w:rPr>
          <w:rFonts w:ascii="宋体" w:hAnsi="宋体" w:hint="eastAsia"/>
          <w:szCs w:val="21"/>
        </w:rPr>
        <w:t>通滤波器冲激响应</w:t>
      </w:r>
    </w:p>
    <w:p w:rsidR="00D07EE6" w:rsidRDefault="00E0354B" w:rsidP="00585E51">
      <w:pPr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3792A47" wp14:editId="19FEF6C1">
            <wp:extent cx="3676650" cy="20859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6" w:rsidRDefault="00D25347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>
        <w:rPr>
          <w:rFonts w:ascii="宋体" w:hAnsi="宋体"/>
          <w:szCs w:val="21"/>
        </w:rPr>
        <w:t>29</w:t>
      </w:r>
      <w:r>
        <w:rPr>
          <w:rFonts w:ascii="宋体" w:hAnsi="宋体" w:hint="eastAsia"/>
          <w:szCs w:val="21"/>
        </w:rPr>
        <w:t>：接收端</w:t>
      </w:r>
      <w:r w:rsidR="007909FE">
        <w:rPr>
          <w:rFonts w:ascii="宋体" w:hAnsi="宋体" w:hint="eastAsia"/>
          <w:szCs w:val="21"/>
        </w:rPr>
        <w:t>带</w:t>
      </w:r>
      <w:r>
        <w:rPr>
          <w:rFonts w:ascii="宋体" w:hAnsi="宋体" w:hint="eastAsia"/>
          <w:szCs w:val="21"/>
        </w:rPr>
        <w:t>通滤波器幅频特性曲线</w:t>
      </w:r>
      <w:bookmarkStart w:id="9" w:name="_Toc26437229"/>
    </w:p>
    <w:p w:rsidR="00585E51" w:rsidRDefault="00585E51">
      <w:pPr>
        <w:jc w:val="center"/>
        <w:rPr>
          <w:rFonts w:ascii="宋体" w:hAnsi="宋体"/>
          <w:szCs w:val="21"/>
        </w:rPr>
      </w:pPr>
    </w:p>
    <w:p w:rsidR="007909FE" w:rsidRDefault="00E0354B" w:rsidP="007909FE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A367157" wp14:editId="37EF6803">
            <wp:extent cx="3676650" cy="20859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FE" w:rsidRDefault="007909FE" w:rsidP="007909FE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 w:rsidR="00672741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：平滑滤波器冲激响应</w:t>
      </w:r>
    </w:p>
    <w:p w:rsidR="007909FE" w:rsidRDefault="007909FE" w:rsidP="007909FE">
      <w:pPr>
        <w:jc w:val="center"/>
        <w:rPr>
          <w:rFonts w:ascii="宋体" w:hAnsi="宋体"/>
          <w:szCs w:val="21"/>
        </w:rPr>
      </w:pPr>
    </w:p>
    <w:p w:rsidR="007909FE" w:rsidRDefault="00E0354B" w:rsidP="007909FE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B5E19AB" wp14:editId="3989268D">
            <wp:extent cx="3676650" cy="2085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FE" w:rsidRDefault="007909FE" w:rsidP="007909FE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图4-</w:t>
      </w:r>
      <w:r>
        <w:rPr>
          <w:rFonts w:ascii="宋体" w:hAnsi="宋体"/>
          <w:szCs w:val="21"/>
        </w:rPr>
        <w:t>2</w:t>
      </w:r>
      <w:r w:rsidR="00672741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：平滑滤波器幅频特性曲线</w:t>
      </w:r>
    </w:p>
    <w:p w:rsidR="007909FE" w:rsidRDefault="007909FE">
      <w:pPr>
        <w:jc w:val="center"/>
        <w:rPr>
          <w:rFonts w:ascii="宋体" w:hAnsi="宋体"/>
          <w:szCs w:val="21"/>
        </w:rPr>
      </w:pPr>
    </w:p>
    <w:bookmarkEnd w:id="9"/>
    <w:p w:rsidR="00743F86" w:rsidRDefault="00743F86" w:rsidP="00743F86">
      <w:pPr>
        <w:rPr>
          <w:rFonts w:ascii="宋体" w:hAnsi="宋体"/>
          <w:sz w:val="18"/>
          <w:szCs w:val="18"/>
        </w:rPr>
      </w:pPr>
      <w:r>
        <w:rPr>
          <w:rFonts w:hint="eastAsia"/>
          <w:b/>
          <w:bCs/>
          <w:sz w:val="28"/>
          <w:szCs w:val="28"/>
        </w:rPr>
        <w:t>五．电路图幅解释</w:t>
      </w:r>
    </w:p>
    <w:p w:rsidR="00743F86" w:rsidRDefault="00743F86" w:rsidP="00743F86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>.</w:t>
      </w:r>
      <w:r>
        <w:rPr>
          <w:rFonts w:ascii="宋体" w:hAnsi="宋体" w:hint="eastAsia"/>
          <w:b/>
          <w:bCs/>
          <w:sz w:val="28"/>
          <w:szCs w:val="28"/>
        </w:rPr>
        <w:t>整体电路图模型</w:t>
      </w:r>
    </w:p>
    <w:p w:rsidR="00743F86" w:rsidRDefault="00590B12" w:rsidP="00743F86">
      <w:pPr>
        <w:pStyle w:val="a3"/>
      </w:pPr>
      <w:r w:rsidRPr="00590B12">
        <w:rPr>
          <w:noProof/>
        </w:rPr>
        <w:lastRenderedPageBreak/>
        <w:drawing>
          <wp:inline distT="0" distB="0" distL="0" distR="0" wp14:anchorId="1E548D11" wp14:editId="3AC5E259">
            <wp:extent cx="5274310" cy="2491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F86">
        <w:t xml:space="preserve"> </w:t>
      </w:r>
    </w:p>
    <w:p w:rsidR="00BB5396" w:rsidRPr="00BB5396" w:rsidRDefault="00743F86" w:rsidP="00BB5396">
      <w:pPr>
        <w:jc w:val="center"/>
        <w:rPr>
          <w:sz w:val="22"/>
          <w:szCs w:val="24"/>
        </w:rPr>
      </w:pPr>
      <w:r>
        <w:rPr>
          <w:rFonts w:ascii="宋体" w:hAnsi="宋体" w:hint="eastAsia"/>
          <w:sz w:val="20"/>
          <w:szCs w:val="20"/>
        </w:rPr>
        <w:t>图</w:t>
      </w:r>
      <w:r>
        <w:rPr>
          <w:rFonts w:ascii="宋体" w:hAnsi="宋体"/>
          <w:sz w:val="20"/>
          <w:szCs w:val="20"/>
        </w:rPr>
        <w:t>5</w:t>
      </w:r>
      <w:r>
        <w:rPr>
          <w:rFonts w:ascii="宋体" w:hAnsi="宋体" w:hint="eastAsia"/>
          <w:sz w:val="20"/>
          <w:szCs w:val="20"/>
        </w:rPr>
        <w:t>-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：电路总体仿真模型</w:t>
      </w:r>
    </w:p>
    <w:p w:rsidR="00743F86" w:rsidRDefault="00743F86" w:rsidP="00BB5396">
      <w:pPr>
        <w:pStyle w:val="2"/>
        <w:rPr>
          <w:rFonts w:ascii="宋体" w:hAnsi="宋体"/>
          <w:b/>
          <w:bCs w:val="0"/>
          <w:sz w:val="28"/>
          <w:szCs w:val="36"/>
        </w:rPr>
      </w:pPr>
      <w:r>
        <w:rPr>
          <w:rFonts w:ascii="宋体" w:hAnsi="宋体"/>
          <w:b/>
          <w:bCs w:val="0"/>
          <w:sz w:val="28"/>
          <w:szCs w:val="36"/>
        </w:rPr>
        <w:t>6. 2PSK调制</w:t>
      </w:r>
    </w:p>
    <w:p w:rsidR="00743F86" w:rsidRDefault="00743F86" w:rsidP="00743F86">
      <w:pPr>
        <w:jc w:val="center"/>
      </w:pPr>
      <w:r>
        <w:rPr>
          <w:noProof/>
        </w:rPr>
        <w:drawing>
          <wp:inline distT="0" distB="0" distL="114300" distR="114300" wp14:anchorId="21A72092" wp14:editId="23994EAB">
            <wp:extent cx="1327150" cy="2146300"/>
            <wp:effectExtent l="0" t="0" r="6350" b="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86" w:rsidRDefault="00743F86" w:rsidP="00743F86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图</w:t>
      </w:r>
      <w:r>
        <w:rPr>
          <w:rFonts w:ascii="宋体" w:hAnsi="宋体"/>
          <w:sz w:val="20"/>
          <w:szCs w:val="20"/>
        </w:rPr>
        <w:t>5</w:t>
      </w:r>
      <w:r>
        <w:rPr>
          <w:rFonts w:ascii="宋体" w:hAnsi="宋体" w:hint="eastAsia"/>
          <w:sz w:val="20"/>
          <w:szCs w:val="20"/>
        </w:rPr>
        <w:t>-</w:t>
      </w:r>
      <w:r>
        <w:rPr>
          <w:rFonts w:ascii="宋体" w:hAnsi="宋体"/>
          <w:sz w:val="20"/>
          <w:szCs w:val="20"/>
        </w:rPr>
        <w:t>6</w:t>
      </w:r>
      <w:r>
        <w:rPr>
          <w:rFonts w:ascii="宋体" w:hAnsi="宋体" w:hint="eastAsia"/>
          <w:sz w:val="20"/>
          <w:szCs w:val="20"/>
        </w:rPr>
        <w:t>：调制仿真模型</w:t>
      </w:r>
    </w:p>
    <w:p w:rsidR="00743F86" w:rsidRDefault="00743F86" w:rsidP="00743F86">
      <w:pPr>
        <w:jc w:val="center"/>
        <w:rPr>
          <w:rFonts w:ascii="宋体" w:hAnsi="宋体"/>
          <w:sz w:val="20"/>
          <w:szCs w:val="20"/>
        </w:rPr>
      </w:pPr>
    </w:p>
    <w:p w:rsidR="00743F86" w:rsidRDefault="00743F86" w:rsidP="00743F86">
      <w:pPr>
        <w:widowControl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2PSK</w:t>
      </w:r>
      <w:r>
        <w:rPr>
          <w:rFonts w:ascii="Times New Roman" w:hAnsi="Times New Roman" w:cs="Times New Roman" w:hint="eastAsia"/>
          <w:szCs w:val="24"/>
        </w:rPr>
        <w:t>调制图符参数设置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1771"/>
        <w:gridCol w:w="2479"/>
        <w:gridCol w:w="4272"/>
      </w:tblGrid>
      <w:tr w:rsidR="00743F86" w:rsidTr="00D12949">
        <w:tc>
          <w:tcPr>
            <w:tcW w:w="1771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图符号</w:t>
            </w:r>
          </w:p>
        </w:tc>
        <w:tc>
          <w:tcPr>
            <w:tcW w:w="2479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名称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参数</w:t>
            </w:r>
          </w:p>
        </w:tc>
      </w:tr>
      <w:tr w:rsidR="00743F86" w:rsidTr="00D12949">
        <w:tc>
          <w:tcPr>
            <w:tcW w:w="1771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2479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ource/Sinusoid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mp = 1v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req = 200e+3 Hz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hase = 0 deg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utput 0 =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Sine  t</w:t>
            </w:r>
            <w:proofErr w:type="gramEnd"/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62  t74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utput 1 = Cosine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ax Rate = 10e+6 Hz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oken 63</w:t>
            </w:r>
          </w:p>
        </w:tc>
      </w:tr>
      <w:tr w:rsidR="00743F86" w:rsidTr="00D12949">
        <w:trPr>
          <w:trHeight w:val="648"/>
        </w:trPr>
        <w:tc>
          <w:tcPr>
            <w:tcW w:w="1771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62</w:t>
            </w:r>
          </w:p>
        </w:tc>
        <w:tc>
          <w:tcPr>
            <w:tcW w:w="2479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ultiplier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on Parametric</w:t>
            </w:r>
            <w:proofErr w:type="gramEnd"/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nput from t63p0 t3p0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utput to 76 78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ax Rate = 10e+6 Hz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oken 62</w:t>
            </w:r>
          </w:p>
        </w:tc>
      </w:tr>
      <w:tr w:rsidR="00743F86" w:rsidTr="00D12949">
        <w:tc>
          <w:tcPr>
            <w:tcW w:w="1771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lastRenderedPageBreak/>
              <w:t>7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</w:t>
            </w:r>
          </w:p>
        </w:tc>
        <w:tc>
          <w:tcPr>
            <w:tcW w:w="2479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ource/Gauss Noise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Std Dev = 200e-3 v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Mean = 0 v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ax Rate = 10e+6 Hz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oken 77</w:t>
            </w:r>
          </w:p>
        </w:tc>
      </w:tr>
      <w:tr w:rsidR="00743F86" w:rsidTr="00D12949">
        <w:tc>
          <w:tcPr>
            <w:tcW w:w="1771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7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</w:t>
            </w:r>
          </w:p>
        </w:tc>
        <w:tc>
          <w:tcPr>
            <w:tcW w:w="2479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dder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on Parametric</w:t>
            </w:r>
            <w:proofErr w:type="gramEnd"/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nput from t77p0 t62p0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utput to 79 80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ax Rate = 10e+6 Hz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oken 76</w:t>
            </w:r>
          </w:p>
        </w:tc>
      </w:tr>
    </w:tbl>
    <w:p w:rsidR="00743F86" w:rsidRDefault="00743F86" w:rsidP="00743F86">
      <w:pPr>
        <w:pStyle w:val="2"/>
        <w:rPr>
          <w:rFonts w:ascii="宋体" w:hAnsi="宋体"/>
          <w:b/>
          <w:bCs w:val="0"/>
          <w:sz w:val="28"/>
          <w:szCs w:val="36"/>
        </w:rPr>
      </w:pPr>
      <w:r>
        <w:rPr>
          <w:rFonts w:ascii="宋体" w:hAnsi="宋体"/>
          <w:b/>
          <w:bCs w:val="0"/>
          <w:sz w:val="28"/>
          <w:szCs w:val="36"/>
        </w:rPr>
        <w:t>7. 2PSK</w:t>
      </w:r>
      <w:r>
        <w:rPr>
          <w:rFonts w:ascii="宋体" w:hAnsi="宋体" w:hint="eastAsia"/>
          <w:b/>
          <w:bCs w:val="0"/>
          <w:sz w:val="28"/>
          <w:szCs w:val="36"/>
        </w:rPr>
        <w:t>解调</w:t>
      </w:r>
    </w:p>
    <w:p w:rsidR="00743F86" w:rsidRDefault="00743F86" w:rsidP="00743F86">
      <w:pPr>
        <w:jc w:val="center"/>
      </w:pPr>
      <w:r>
        <w:rPr>
          <w:noProof/>
        </w:rPr>
        <w:drawing>
          <wp:inline distT="0" distB="0" distL="114300" distR="114300" wp14:anchorId="4B6BB07D" wp14:editId="7D5E985A">
            <wp:extent cx="3003550" cy="1701800"/>
            <wp:effectExtent l="0" t="0" r="6350" b="0"/>
            <wp:docPr id="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86" w:rsidRDefault="00743F86" w:rsidP="00743F86">
      <w:pPr>
        <w:jc w:val="center"/>
      </w:pPr>
      <w:r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-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 w:hint="eastAsia"/>
          <w:sz w:val="18"/>
          <w:szCs w:val="18"/>
        </w:rPr>
        <w:t>：解调仿真模型</w:t>
      </w:r>
    </w:p>
    <w:p w:rsidR="00743F86" w:rsidRDefault="00743F86" w:rsidP="00743F86">
      <w:pPr>
        <w:widowControl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2DPSK</w:t>
      </w:r>
      <w:r>
        <w:rPr>
          <w:rFonts w:ascii="Times New Roman" w:hAnsi="Times New Roman" w:cs="Times New Roman" w:hint="eastAsia"/>
          <w:szCs w:val="24"/>
        </w:rPr>
        <w:t>解调图符参数设置</w:t>
      </w:r>
    </w:p>
    <w:tbl>
      <w:tblPr>
        <w:tblStyle w:val="6"/>
        <w:tblW w:w="8522" w:type="dxa"/>
        <w:tblLayout w:type="fixed"/>
        <w:tblLook w:val="04A0" w:firstRow="1" w:lastRow="0" w:firstColumn="1" w:lastColumn="0" w:noHBand="0" w:noVBand="1"/>
      </w:tblPr>
      <w:tblGrid>
        <w:gridCol w:w="1771"/>
        <w:gridCol w:w="2479"/>
        <w:gridCol w:w="4272"/>
      </w:tblGrid>
      <w:tr w:rsidR="00743F86" w:rsidTr="00D12949">
        <w:tc>
          <w:tcPr>
            <w:tcW w:w="1771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图符号</w:t>
            </w:r>
          </w:p>
        </w:tc>
        <w:tc>
          <w:tcPr>
            <w:tcW w:w="2479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名称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参数</w:t>
            </w:r>
          </w:p>
        </w:tc>
      </w:tr>
      <w:tr w:rsidR="00743F86" w:rsidTr="00D12949"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9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Operator: Linear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Sys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Bessel Bandp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ass IIR</w:t>
            </w:r>
          </w:p>
        </w:tc>
        <w:tc>
          <w:tcPr>
            <w:tcW w:w="4272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5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Poles 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Low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Fc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=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180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e+3Hz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High Fc = 220e+3Hz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Quant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Bits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=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None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Init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proofErr w:type="spellStart"/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Cndtn</w:t>
            </w:r>
            <w:proofErr w:type="spellEnd"/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=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0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DSP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Mode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Disabled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79</w:t>
            </w:r>
          </w:p>
        </w:tc>
      </w:tr>
      <w:tr w:rsidR="00743F86" w:rsidTr="00D12949">
        <w:trPr>
          <w:trHeight w:val="1036"/>
        </w:trPr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65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Multiplier</w:t>
            </w:r>
          </w:p>
        </w:tc>
        <w:tc>
          <w:tcPr>
            <w:tcW w:w="4272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Inputs from t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9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6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3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Output to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67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65</w:t>
            </w:r>
          </w:p>
        </w:tc>
      </w:tr>
      <w:tr w:rsidR="00743F86" w:rsidTr="00D12949"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67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Operator: Linear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Sys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Bessel Lowp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ass IIR</w:t>
            </w:r>
          </w:p>
        </w:tc>
        <w:tc>
          <w:tcPr>
            <w:tcW w:w="4272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5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Poles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Fc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=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20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e+3Hz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Quant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Bits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=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None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Init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proofErr w:type="spellStart"/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Cndtn</w:t>
            </w:r>
            <w:proofErr w:type="spellEnd"/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=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0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DSP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Mode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Disabled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lastRenderedPageBreak/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67</w:t>
            </w:r>
          </w:p>
        </w:tc>
      </w:tr>
      <w:tr w:rsidR="00743F86" w:rsidTr="00D12949"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lastRenderedPageBreak/>
              <w:t>69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Operator: Sampler</w:t>
            </w:r>
          </w:p>
        </w:tc>
        <w:tc>
          <w:tcPr>
            <w:tcW w:w="4272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Interpolating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Rate=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500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e+3Hz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Aperture=0sec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Aperture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Jitter=0sec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50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0e+3Hz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69</w:t>
            </w:r>
          </w:p>
        </w:tc>
      </w:tr>
      <w:tr w:rsidR="00743F86" w:rsidTr="00D12949"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70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Operator: Hold</w:t>
            </w:r>
          </w:p>
        </w:tc>
        <w:tc>
          <w:tcPr>
            <w:tcW w:w="4272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Last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Value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Gain=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3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Out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Rate=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</w:tc>
      </w:tr>
      <w:tr w:rsidR="00743F86" w:rsidTr="00D12949"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71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Logic: Buffer</w:t>
            </w:r>
          </w:p>
        </w:tc>
        <w:tc>
          <w:tcPr>
            <w:tcW w:w="4272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Gate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Delay = 0sec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Threshold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500e-3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v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True Output =1v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False Output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v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Rise Time = 0sec 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Fall Time = 0sec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71</w:t>
            </w:r>
          </w:p>
        </w:tc>
      </w:tr>
      <w:tr w:rsidR="00743F86" w:rsidTr="00D12949">
        <w:tc>
          <w:tcPr>
            <w:tcW w:w="1771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</w:t>
            </w:r>
          </w:p>
        </w:tc>
        <w:tc>
          <w:tcPr>
            <w:tcW w:w="2479" w:type="dxa"/>
          </w:tcPr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ostas</w:t>
            </w:r>
          </w:p>
        </w:tc>
        <w:tc>
          <w:tcPr>
            <w:tcW w:w="4272" w:type="dxa"/>
          </w:tcPr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V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CO Freq = 200e+3 Hz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V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CO Phase = 0 deg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od Gain = 1Hz/v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L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oop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Fltr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 = 1 + 1/s +1/s^2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utput 0 = Baseband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InPhase</w:t>
            </w:r>
            <w:proofErr w:type="spellEnd"/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Output 1 = Baseband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Q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uadrature</w:t>
            </w:r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 xml:space="preserve">utput 2 = VCO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InPhase</w:t>
            </w:r>
            <w:proofErr w:type="spellEnd"/>
          </w:p>
          <w:p w:rsidR="00743F8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utput 3 = VCO Quadrature t65 t75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Max Rate = </w:t>
            </w:r>
            <w:r w:rsidRPr="00F948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e+6Hz</w:t>
            </w:r>
          </w:p>
          <w:p w:rsidR="00743F86" w:rsidRPr="00F948D6" w:rsidRDefault="00743F86" w:rsidP="00D12949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F948D6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66</w:t>
            </w:r>
          </w:p>
        </w:tc>
      </w:tr>
    </w:tbl>
    <w:p w:rsidR="00743F86" w:rsidRDefault="00743F86" w:rsidP="00743F86">
      <w:pPr>
        <w:pStyle w:val="2"/>
      </w:pPr>
    </w:p>
    <w:sectPr w:rsidR="00743F86">
      <w:footerReference w:type="default" r:id="rId38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B52" w:rsidRDefault="00B84B52">
      <w:r>
        <w:separator/>
      </w:r>
    </w:p>
  </w:endnote>
  <w:endnote w:type="continuationSeparator" w:id="0">
    <w:p w:rsidR="00B84B52" w:rsidRDefault="00B8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649907"/>
    </w:sdtPr>
    <w:sdtEndPr/>
    <w:sdtContent>
      <w:p w:rsidR="00B52A38" w:rsidRDefault="00B52A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52A38" w:rsidRDefault="00B52A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B52" w:rsidRDefault="00B84B52">
      <w:r>
        <w:separator/>
      </w:r>
    </w:p>
  </w:footnote>
  <w:footnote w:type="continuationSeparator" w:id="0">
    <w:p w:rsidR="00B84B52" w:rsidRDefault="00B8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341355"/>
    <w:multiLevelType w:val="singleLevel"/>
    <w:tmpl w:val="AA341355"/>
    <w:lvl w:ilvl="0">
      <w:start w:val="1"/>
      <w:numFmt w:val="upperLetter"/>
      <w:suff w:val="nothing"/>
      <w:lvlText w:val="%1-"/>
      <w:lvlJc w:val="left"/>
    </w:lvl>
  </w:abstractNum>
  <w:abstractNum w:abstractNumId="1" w15:restartNumberingAfterBreak="0">
    <w:nsid w:val="AB03BEF9"/>
    <w:multiLevelType w:val="singleLevel"/>
    <w:tmpl w:val="AB03BEF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B24DF1E0"/>
    <w:multiLevelType w:val="singleLevel"/>
    <w:tmpl w:val="B24DF1E0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BF616DA1"/>
    <w:multiLevelType w:val="singleLevel"/>
    <w:tmpl w:val="BF616DA1"/>
    <w:lvl w:ilvl="0">
      <w:start w:val="1"/>
      <w:numFmt w:val="upperLetter"/>
      <w:suff w:val="nothing"/>
      <w:lvlText w:val="%1-"/>
      <w:lvlJc w:val="left"/>
    </w:lvl>
  </w:abstractNum>
  <w:abstractNum w:abstractNumId="4" w15:restartNumberingAfterBreak="0">
    <w:nsid w:val="0A3F3588"/>
    <w:multiLevelType w:val="singleLevel"/>
    <w:tmpl w:val="0A3F3588"/>
    <w:lvl w:ilvl="0">
      <w:start w:val="12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g5NjM0ZDI1YWViMDM5ODc1YmNkODlmNDAzYTA3ZGYifQ=="/>
  </w:docVars>
  <w:rsids>
    <w:rsidRoot w:val="00B649AA"/>
    <w:rsid w:val="00002B29"/>
    <w:rsid w:val="000161F7"/>
    <w:rsid w:val="00022075"/>
    <w:rsid w:val="00031A93"/>
    <w:rsid w:val="00037836"/>
    <w:rsid w:val="00043321"/>
    <w:rsid w:val="00053352"/>
    <w:rsid w:val="000538F4"/>
    <w:rsid w:val="00060A48"/>
    <w:rsid w:val="0009057B"/>
    <w:rsid w:val="000A07CD"/>
    <w:rsid w:val="000B1DA3"/>
    <w:rsid w:val="001005A6"/>
    <w:rsid w:val="001055A4"/>
    <w:rsid w:val="00144E08"/>
    <w:rsid w:val="00165367"/>
    <w:rsid w:val="00171297"/>
    <w:rsid w:val="00180133"/>
    <w:rsid w:val="00180B29"/>
    <w:rsid w:val="00186E34"/>
    <w:rsid w:val="001B0C8F"/>
    <w:rsid w:val="001C38E4"/>
    <w:rsid w:val="001D5757"/>
    <w:rsid w:val="001D6512"/>
    <w:rsid w:val="002119E0"/>
    <w:rsid w:val="00216DB0"/>
    <w:rsid w:val="00233760"/>
    <w:rsid w:val="00246FA3"/>
    <w:rsid w:val="00256DF7"/>
    <w:rsid w:val="002821CF"/>
    <w:rsid w:val="002A0BEE"/>
    <w:rsid w:val="002A4DDA"/>
    <w:rsid w:val="002B4443"/>
    <w:rsid w:val="002D6BDB"/>
    <w:rsid w:val="002F5458"/>
    <w:rsid w:val="002F7A1C"/>
    <w:rsid w:val="00303C69"/>
    <w:rsid w:val="00316A58"/>
    <w:rsid w:val="0034604F"/>
    <w:rsid w:val="00347F8F"/>
    <w:rsid w:val="00364718"/>
    <w:rsid w:val="003745BB"/>
    <w:rsid w:val="003836D9"/>
    <w:rsid w:val="00386AF9"/>
    <w:rsid w:val="003927A8"/>
    <w:rsid w:val="00393694"/>
    <w:rsid w:val="0039450B"/>
    <w:rsid w:val="003963B8"/>
    <w:rsid w:val="003A7DA9"/>
    <w:rsid w:val="003B2008"/>
    <w:rsid w:val="00402837"/>
    <w:rsid w:val="00414480"/>
    <w:rsid w:val="00443FEC"/>
    <w:rsid w:val="00485313"/>
    <w:rsid w:val="0049273D"/>
    <w:rsid w:val="004A4168"/>
    <w:rsid w:val="004B6747"/>
    <w:rsid w:val="004B759D"/>
    <w:rsid w:val="004C3196"/>
    <w:rsid w:val="004D1D6E"/>
    <w:rsid w:val="004F2798"/>
    <w:rsid w:val="005055E1"/>
    <w:rsid w:val="00513FAA"/>
    <w:rsid w:val="00516BF3"/>
    <w:rsid w:val="00522D0F"/>
    <w:rsid w:val="005371AC"/>
    <w:rsid w:val="00547283"/>
    <w:rsid w:val="00585025"/>
    <w:rsid w:val="00585E51"/>
    <w:rsid w:val="00590B12"/>
    <w:rsid w:val="005C29FA"/>
    <w:rsid w:val="005F0F38"/>
    <w:rsid w:val="00627D9F"/>
    <w:rsid w:val="00637A3A"/>
    <w:rsid w:val="006400E5"/>
    <w:rsid w:val="006426F0"/>
    <w:rsid w:val="00664E69"/>
    <w:rsid w:val="00666CCF"/>
    <w:rsid w:val="0066742F"/>
    <w:rsid w:val="00672741"/>
    <w:rsid w:val="00680DB4"/>
    <w:rsid w:val="006A3230"/>
    <w:rsid w:val="006B47A4"/>
    <w:rsid w:val="006C1830"/>
    <w:rsid w:val="00701A72"/>
    <w:rsid w:val="007109C3"/>
    <w:rsid w:val="00711CA4"/>
    <w:rsid w:val="0073419F"/>
    <w:rsid w:val="007430D2"/>
    <w:rsid w:val="00743F86"/>
    <w:rsid w:val="00757102"/>
    <w:rsid w:val="00763AE7"/>
    <w:rsid w:val="00764787"/>
    <w:rsid w:val="00770AD3"/>
    <w:rsid w:val="0078196E"/>
    <w:rsid w:val="007909FE"/>
    <w:rsid w:val="007B2F73"/>
    <w:rsid w:val="007C62A4"/>
    <w:rsid w:val="007E5EB5"/>
    <w:rsid w:val="007F60CA"/>
    <w:rsid w:val="00800F10"/>
    <w:rsid w:val="00811769"/>
    <w:rsid w:val="008120DE"/>
    <w:rsid w:val="00823A08"/>
    <w:rsid w:val="0083663F"/>
    <w:rsid w:val="00852D5E"/>
    <w:rsid w:val="00874666"/>
    <w:rsid w:val="00876341"/>
    <w:rsid w:val="008838C4"/>
    <w:rsid w:val="008C2C80"/>
    <w:rsid w:val="008D4CD2"/>
    <w:rsid w:val="008D57FD"/>
    <w:rsid w:val="008F1CAB"/>
    <w:rsid w:val="008F56FC"/>
    <w:rsid w:val="009026E8"/>
    <w:rsid w:val="0090596C"/>
    <w:rsid w:val="00921434"/>
    <w:rsid w:val="0095650C"/>
    <w:rsid w:val="00992734"/>
    <w:rsid w:val="009971EA"/>
    <w:rsid w:val="009A540C"/>
    <w:rsid w:val="009B79CA"/>
    <w:rsid w:val="009E1AEE"/>
    <w:rsid w:val="009E6C22"/>
    <w:rsid w:val="009F411F"/>
    <w:rsid w:val="00A3057E"/>
    <w:rsid w:val="00A37826"/>
    <w:rsid w:val="00A6236E"/>
    <w:rsid w:val="00A64D87"/>
    <w:rsid w:val="00A74F66"/>
    <w:rsid w:val="00A81D3C"/>
    <w:rsid w:val="00A852F3"/>
    <w:rsid w:val="00A86AC8"/>
    <w:rsid w:val="00A90D77"/>
    <w:rsid w:val="00AB4443"/>
    <w:rsid w:val="00AC33A7"/>
    <w:rsid w:val="00AD2FC8"/>
    <w:rsid w:val="00AF2C02"/>
    <w:rsid w:val="00AF3C12"/>
    <w:rsid w:val="00B07811"/>
    <w:rsid w:val="00B133D0"/>
    <w:rsid w:val="00B171F2"/>
    <w:rsid w:val="00B52A38"/>
    <w:rsid w:val="00B649AA"/>
    <w:rsid w:val="00B65E1C"/>
    <w:rsid w:val="00B749E6"/>
    <w:rsid w:val="00B76554"/>
    <w:rsid w:val="00B84B52"/>
    <w:rsid w:val="00B90842"/>
    <w:rsid w:val="00BB214E"/>
    <w:rsid w:val="00BB3066"/>
    <w:rsid w:val="00BB5396"/>
    <w:rsid w:val="00BC6B13"/>
    <w:rsid w:val="00BD3EBC"/>
    <w:rsid w:val="00BE3137"/>
    <w:rsid w:val="00BE3B32"/>
    <w:rsid w:val="00BE5FA9"/>
    <w:rsid w:val="00C300C3"/>
    <w:rsid w:val="00C45DDF"/>
    <w:rsid w:val="00C56CD7"/>
    <w:rsid w:val="00C66EDA"/>
    <w:rsid w:val="00C6773C"/>
    <w:rsid w:val="00C70B05"/>
    <w:rsid w:val="00C7392D"/>
    <w:rsid w:val="00C95FCD"/>
    <w:rsid w:val="00C97B05"/>
    <w:rsid w:val="00CE7A16"/>
    <w:rsid w:val="00CF3168"/>
    <w:rsid w:val="00D07EE6"/>
    <w:rsid w:val="00D12035"/>
    <w:rsid w:val="00D12949"/>
    <w:rsid w:val="00D20C88"/>
    <w:rsid w:val="00D241C9"/>
    <w:rsid w:val="00D25347"/>
    <w:rsid w:val="00D40F99"/>
    <w:rsid w:val="00D537BB"/>
    <w:rsid w:val="00D57DBE"/>
    <w:rsid w:val="00D62FB8"/>
    <w:rsid w:val="00D65282"/>
    <w:rsid w:val="00D81564"/>
    <w:rsid w:val="00D93516"/>
    <w:rsid w:val="00D951FE"/>
    <w:rsid w:val="00D968B8"/>
    <w:rsid w:val="00D97E75"/>
    <w:rsid w:val="00DA16ED"/>
    <w:rsid w:val="00DB35EF"/>
    <w:rsid w:val="00DB3FF1"/>
    <w:rsid w:val="00DC7FE1"/>
    <w:rsid w:val="00DD14D3"/>
    <w:rsid w:val="00DF7301"/>
    <w:rsid w:val="00E0354B"/>
    <w:rsid w:val="00E16203"/>
    <w:rsid w:val="00E52571"/>
    <w:rsid w:val="00E7088E"/>
    <w:rsid w:val="00E831FB"/>
    <w:rsid w:val="00E939DF"/>
    <w:rsid w:val="00E95F9E"/>
    <w:rsid w:val="00EA544F"/>
    <w:rsid w:val="00EA6042"/>
    <w:rsid w:val="00EB489B"/>
    <w:rsid w:val="00EB60B2"/>
    <w:rsid w:val="00EC2FE2"/>
    <w:rsid w:val="00ED215F"/>
    <w:rsid w:val="00ED5A2F"/>
    <w:rsid w:val="00F1042F"/>
    <w:rsid w:val="00F20185"/>
    <w:rsid w:val="00F36D2D"/>
    <w:rsid w:val="00F800CF"/>
    <w:rsid w:val="00F948D6"/>
    <w:rsid w:val="00FC58E3"/>
    <w:rsid w:val="00FE6F53"/>
    <w:rsid w:val="01FC185F"/>
    <w:rsid w:val="020F7A6D"/>
    <w:rsid w:val="051C1330"/>
    <w:rsid w:val="054162A1"/>
    <w:rsid w:val="0B261DB7"/>
    <w:rsid w:val="0BA650B0"/>
    <w:rsid w:val="0D107438"/>
    <w:rsid w:val="12D85FB5"/>
    <w:rsid w:val="1594241D"/>
    <w:rsid w:val="16227A29"/>
    <w:rsid w:val="1A322407"/>
    <w:rsid w:val="1CD87093"/>
    <w:rsid w:val="1E135E59"/>
    <w:rsid w:val="1EDB10BC"/>
    <w:rsid w:val="2463397E"/>
    <w:rsid w:val="2B0274CB"/>
    <w:rsid w:val="2C471B3F"/>
    <w:rsid w:val="2CE44ADD"/>
    <w:rsid w:val="304545E8"/>
    <w:rsid w:val="31631C9B"/>
    <w:rsid w:val="32A25D21"/>
    <w:rsid w:val="37E42938"/>
    <w:rsid w:val="383C4522"/>
    <w:rsid w:val="3D0870C9"/>
    <w:rsid w:val="458E3E27"/>
    <w:rsid w:val="48C84C0B"/>
    <w:rsid w:val="49D97E23"/>
    <w:rsid w:val="4AD95CE6"/>
    <w:rsid w:val="4B517E8D"/>
    <w:rsid w:val="528604CB"/>
    <w:rsid w:val="579D07E5"/>
    <w:rsid w:val="595A2602"/>
    <w:rsid w:val="5B070568"/>
    <w:rsid w:val="60C767CF"/>
    <w:rsid w:val="65337100"/>
    <w:rsid w:val="6842195E"/>
    <w:rsid w:val="709127E6"/>
    <w:rsid w:val="70DB27EB"/>
    <w:rsid w:val="725B65A6"/>
    <w:rsid w:val="76A2766B"/>
    <w:rsid w:val="77154122"/>
    <w:rsid w:val="7984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2E5FE8"/>
  <w15:docId w15:val="{66010732-5F08-4FC1-AD63-484169E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396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宋体" w:hAnsi="宋体" w:cs="宋体"/>
      <w:kern w:val="0"/>
      <w:szCs w:val="21"/>
      <w:lang w:val="zh-CN" w:bidi="zh-CN"/>
    </w:r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tabs>
        <w:tab w:val="right" w:leader="dot" w:pos="8296"/>
      </w:tabs>
      <w:spacing w:after="100" w:line="360" w:lineRule="auto"/>
      <w:jc w:val="left"/>
    </w:pPr>
    <w:rPr>
      <w:rFonts w:eastAsiaTheme="minorEastAsia"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3"/>
      <w:ind w:left="226"/>
      <w:jc w:val="left"/>
    </w:pPr>
    <w:rPr>
      <w:rFonts w:ascii="Calibri" w:eastAsia="Calibri" w:hAnsi="Calibri" w:cs="Calibri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Cs/>
      <w:sz w:val="24"/>
      <w:szCs w:val="3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1"/>
    <w:qFormat/>
    <w:pPr>
      <w:autoSpaceDE w:val="0"/>
      <w:autoSpaceDN w:val="0"/>
      <w:spacing w:before="43"/>
      <w:ind w:left="379" w:hanging="2354"/>
      <w:jc w:val="left"/>
    </w:pPr>
    <w:rPr>
      <w:rFonts w:ascii="宋体" w:hAnsi="宋体" w:cs="宋体"/>
      <w:kern w:val="0"/>
      <w:sz w:val="22"/>
      <w:lang w:val="zh-CN" w:bidi="zh-C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customStyle="1" w:styleId="11">
    <w:name w:val="网格型1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Y5MjUyMDExNjc3IiwKCSJHcm91cElkIiA6ICI5MDU4MjY1NzMiLAoJIkltYWdlIiA6ICJpVkJPUncwS0dnb0FBQUFOU1VoRVVnQUFBaU1BQUFEZ0NBWUFBQURSeVdhQ0FBQUFDWEJJV1hNQUFBc1RBQUFMRXdFQW1wd1lBQUFnQUVsRVFWUjRuTzNkZTFpVTFiNEg4Tzg3Y2xFcDJxQ0lhYVptSjA5YWRoaEV3MHk4b2FHbW9jWTJOWFI3VHFaSGs4eU1VdHJ1ZG1xaWFLSUlwcFpXWGtpM0pJYTZ2YmJWYllnY0FjTXJaYVZJY2hFUnZBQnplZGY1WTVpM0dSZ0JkZURsOHYwOGp3L3ozdGVMYTJaK3JOOTYxd0t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51D579-5CD0-49B6-8D95-5DAE10A3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明沅 方</dc:creator>
  <cp:lastModifiedBy>李一恒</cp:lastModifiedBy>
  <cp:revision>39</cp:revision>
  <cp:lastPrinted>2019-12-05T05:29:00Z</cp:lastPrinted>
  <dcterms:created xsi:type="dcterms:W3CDTF">2019-12-04T16:39:00Z</dcterms:created>
  <dcterms:modified xsi:type="dcterms:W3CDTF">2022-05-10T13:11:00Z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BC23AC93C0D6482E99BED02298E5604E</vt:lpwstr>
  </property>
</Properties>
</file>