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3D4E0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选择</w:t>
      </w:r>
    </w:p>
    <w:p w14:paraId="4E5029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1. **错误答案**：A  </w:t>
      </w:r>
    </w:p>
    <w:p w14:paraId="44582C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**解析**：位（bit）是计算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机中最小的存储单位，而不是数据单位。  </w:t>
      </w:r>
    </w:p>
    <w:p w14:paraId="61AF96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**书本位置**：P237 7.1.1 1  </w:t>
      </w:r>
    </w:p>
    <w:p w14:paraId="1CCC92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A3FC1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2. **错误答案**：C  </w:t>
      </w:r>
      <w:bookmarkStart w:id="0" w:name="_GoBack"/>
      <w:bookmarkEnd w:id="0"/>
    </w:p>
    <w:p w14:paraId="4A6850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**解析**：记录通常由多个数据项构成，具有名字和结构，但不一定有独立的“值”。  </w:t>
      </w:r>
    </w:p>
    <w:p w14:paraId="7A7D5E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**书本位置**：P237 7.1.1 2  </w:t>
      </w:r>
    </w:p>
    <w:p w14:paraId="2D4185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81D00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3. **错误答案**：D  </w:t>
      </w:r>
    </w:p>
    <w:p w14:paraId="05D80A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**解析**：文件有名字和类型，但没有“值”的概念。  </w:t>
      </w:r>
    </w:p>
    <w:p w14:paraId="751EFAE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**书本位置**：P237 7.1.1 3  </w:t>
      </w:r>
    </w:p>
    <w:p w14:paraId="4658F8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43002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4. **错误答案**：D  </w:t>
      </w:r>
    </w:p>
    <w:p w14:paraId="0F6735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**解析**：扩展名通常用来区分文件类型，同一类型的文件可以有不同扩展名，但不同类型的文件一般不会使用相同的扩展名。  </w:t>
      </w:r>
    </w:p>
    <w:p w14:paraId="2C702C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**书本位置**：A, B: P237 7.1.1 3; C: P239 7.1.2 1  </w:t>
      </w:r>
    </w:p>
    <w:p w14:paraId="56A6BB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F90DC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5. **错误答案**：C  </w:t>
      </w:r>
    </w:p>
    <w:p w14:paraId="473C2C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**解析**：如果一个文件可写，通常也允许读，因此“只写文件”是不常见的存取控制属性。  </w:t>
      </w:r>
    </w:p>
    <w:p w14:paraId="5E23E4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**书本位置**：P239 7.1.2 2 3  </w:t>
      </w:r>
    </w:p>
    <w:p w14:paraId="2309A2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CD721B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6. **错误答案**：A  </w:t>
      </w:r>
    </w:p>
    <w:p w14:paraId="458144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**解析**：普通文件不仅包括用户创建的文件，还包括操作系统代码文件和实用程序等。  </w:t>
      </w:r>
    </w:p>
    <w:p w14:paraId="0B042C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**书本位置**：P240 7.1.2 2 4  </w:t>
      </w:r>
    </w:p>
    <w:p w14:paraId="014C96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1EF35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7. **错误答案**：C  </w:t>
      </w:r>
    </w:p>
    <w:p w14:paraId="7A2847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**解析**：文件系统管理文件、目录和磁盘空间，内存空间由存储管理负责。  </w:t>
      </w:r>
    </w:p>
    <w:p w14:paraId="67EE85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**书本位置**：P240 7.1.3 1  </w:t>
      </w:r>
    </w:p>
    <w:p w14:paraId="6B53F5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14676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8. **正确答案**：B  </w:t>
      </w:r>
    </w:p>
    <w:p w14:paraId="2DC036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**解析**：文件系统不负责内存空间管理（II），其他功能均正确。  </w:t>
      </w:r>
    </w:p>
    <w:p w14:paraId="365D7C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**书本位置**：P240 7.1.3 2  </w:t>
      </w:r>
    </w:p>
    <w:p w14:paraId="40B9BA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8C31B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9. **错误答案**：C  </w:t>
      </w:r>
    </w:p>
    <w:p w14:paraId="779BFC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**解析**：用户程序通过系统调用，而非函数调用，获取文件系统服务。  </w:t>
      </w:r>
    </w:p>
    <w:p w14:paraId="39F45E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**书本位置**：P240 7.1.3 3  </w:t>
      </w:r>
    </w:p>
    <w:p w14:paraId="4F7B56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05B77C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10. **错误答案**：D  </w:t>
      </w:r>
    </w:p>
    <w:p w14:paraId="659F04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**解析**：逻辑结构（如顺序或索引结构）也会影响文件检索速度。  </w:t>
      </w:r>
    </w:p>
    <w:p w14:paraId="03E196F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**书本位置**：P242 2.7.2  </w:t>
      </w:r>
    </w:p>
    <w:p w14:paraId="099D92E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21590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11. **错误答案**：B  </w:t>
      </w:r>
    </w:p>
    <w:p w14:paraId="49FC9A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**解析**：定长记录文件通常比变长记录文件检索效率更高，因为定长记录支持直接定位。  </w:t>
      </w:r>
    </w:p>
    <w:p w14:paraId="063155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**书本位置**：A: P243 7.2.1 1 2; B: P243 7.2.1 1 1; C, D: P243 7.2.1  </w:t>
      </w:r>
    </w:p>
    <w:p w14:paraId="6BF73B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55ED7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12. **错误答案**：B  </w:t>
      </w:r>
    </w:p>
    <w:p w14:paraId="100531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**解析**：流式文件是无结构文件，不是有结构文件的组织方式。  </w:t>
      </w:r>
    </w:p>
    <w:p w14:paraId="42EE1F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**书本位置**：P243 7.2.1 2  </w:t>
      </w:r>
    </w:p>
    <w:p w14:paraId="774C4C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2A83B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13. **错误答案**：C  </w:t>
      </w:r>
    </w:p>
    <w:p w14:paraId="4CDA99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**解析**：顺序文件不适合频繁的增删操作，因为需要重写后续记录。  </w:t>
      </w:r>
    </w:p>
    <w:p w14:paraId="117922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**书本位置**：P244 7.2.2 1  </w:t>
      </w:r>
    </w:p>
    <w:p w14:paraId="367AB1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EB239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14. **正确答案**：A  </w:t>
      </w:r>
    </w:p>
    <w:p w14:paraId="12D75C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**解析**：第 i 个记录的地址为 A0 + i * L，首记录 i = 0。  </w:t>
      </w:r>
    </w:p>
    <w:p w14:paraId="1051DE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**书本位置**：P245 7.2.3 2  </w:t>
      </w:r>
    </w:p>
    <w:p w14:paraId="42F60B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22382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15. **正确答案**：D  </w:t>
      </w:r>
    </w:p>
    <w:p w14:paraId="0C550D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**解析**：顺序文件平均查找次数为 n/2 = 1000000 / 2 = 500000。  </w:t>
      </w:r>
    </w:p>
    <w:p w14:paraId="74624A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**书本位置**：P244 7.2.2 2  </w:t>
      </w:r>
    </w:p>
    <w:p w14:paraId="038066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0ED65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16. **正确答案**：B  </w:t>
      </w:r>
    </w:p>
    <w:p w14:paraId="38E176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**解析**：一级索引顺序文件查找复杂度约为 √n = √1000000 ≈ 1000。  </w:t>
      </w:r>
    </w:p>
    <w:p w14:paraId="71DAB3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**书本位置**：P248 7.2.5 2  </w:t>
      </w:r>
    </w:p>
    <w:p w14:paraId="646012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6978A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17. **错误答案**：D  </w:t>
      </w:r>
    </w:p>
    <w:p w14:paraId="2A8D35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**解析**：文件系统允许文件重名（如在不同目录下）。  </w:t>
      </w:r>
    </w:p>
    <w:p w14:paraId="6577E7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**书本位置**：P249 7.3  </w:t>
      </w:r>
    </w:p>
    <w:p w14:paraId="7E0C61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3523C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18. **正确答案**：D  </w:t>
      </w:r>
    </w:p>
    <w:p w14:paraId="7664E9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**解析**：FCB（文件控制块）用于文件描述和管理，PCB、JCB、TCB 分别为进程、作业、线程控制块。  </w:t>
      </w:r>
    </w:p>
    <w:p w14:paraId="192283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**书本位置**：P249 7.3.1  </w:t>
      </w:r>
    </w:p>
    <w:p w14:paraId="7BCC3E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34AAA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19. **正确答案**：B  </w:t>
      </w:r>
    </w:p>
    <w:p w14:paraId="3B2A61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**解析**：250 个 FCB 占 250 × 64 = 16000B，需 16000 / 512 = 32 个盘块，平均启动次数 (1 + 32) / 2 = 16.5。  </w:t>
      </w:r>
    </w:p>
    <w:p w14:paraId="2FB22A2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**书本位置**：P250 7.3.1 2 1  </w:t>
      </w:r>
    </w:p>
    <w:p w14:paraId="3638D7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08B6F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20. **正确答案**：B  </w:t>
      </w:r>
    </w:p>
    <w:p w14:paraId="5935CC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**解析**：250 个目录项占 250 × 10 = 2500B，需 2500 / 512 ≈ 5 个盘块，平均启动次数 (1 + 5) / 2 = 3。  </w:t>
      </w:r>
    </w:p>
    <w:p w14:paraId="7778CC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  </w:t>
      </w:r>
    </w:p>
    <w:p w14:paraId="23D0EF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0EB2AF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21. **正确答案**：D  </w:t>
      </w:r>
    </w:p>
    <w:p w14:paraId="432777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**解析**：树形目录支持多级组织，检索效率最高。  </w:t>
      </w:r>
    </w:p>
    <w:p w14:paraId="1A3B94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**书本位置**：P253 7.3  </w:t>
      </w:r>
    </w:p>
    <w:p w14:paraId="59E908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CB69A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22. **正确答案**：A  </w:t>
      </w:r>
    </w:p>
    <w:p w14:paraId="668117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**解析**：从根目录到文件名的路径称为绝对路径。  </w:t>
      </w:r>
    </w:p>
    <w:p w14:paraId="316AB4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**书本位置**：P255 7.3.3 2  </w:t>
      </w:r>
    </w:p>
    <w:p w14:paraId="03FFC8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FFFF5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23. **错误答案**：D  </w:t>
      </w:r>
    </w:p>
    <w:p w14:paraId="2BF5F1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**解析**：符号链接共享文件只有主父目录路径，不存在多条路径。  </w:t>
      </w:r>
    </w:p>
    <w:p w14:paraId="76F252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**书本位置**：A: P260 7.4.2 3; B, C: P260 7.4.2 4; D: P260 7.4.2 1  </w:t>
      </w:r>
    </w:p>
    <w:p w14:paraId="0CB52C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26D05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24. **正确答案**：D  </w:t>
      </w:r>
    </w:p>
    <w:p w14:paraId="1F84B4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**解析**：所有选项均正确，涵盖人为、系统和自然因素的解决方法。  </w:t>
      </w:r>
    </w:p>
    <w:p w14:paraId="1615BD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**书本位置**：P261 7.5  </w:t>
      </w:r>
    </w:p>
    <w:p w14:paraId="285FFB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39F8BA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25. **错误答案**：C  </w:t>
      </w:r>
    </w:p>
    <w:p w14:paraId="51183E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**解析**解析**：进程不能直接访问权限表，以确保安全性。  </w:t>
      </w:r>
    </w:p>
    <w:p w14:paraId="636E069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  </w:t>
      </w:r>
    </w:p>
    <w:p w14:paraId="66FE70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15F01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26. **错误答案**：B  </w:t>
      </w:r>
    </w:p>
    <w:p w14:paraId="7E9253D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**解析**：作业调度属于处理器管理，不是磁盘存储管理任务。  </w:t>
      </w:r>
    </w:p>
    <w:p w14:paraId="7F19C4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**书本位置**：P268 第八章  </w:t>
      </w:r>
    </w:p>
    <w:p w14:paraId="69BFC8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F2991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27. **错误答案**：D  </w:t>
      </w:r>
    </w:p>
    <w:p w14:paraId="68B16D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**解析**：动态分区分配是内存管理方式，不是外存组织方式。  </w:t>
      </w:r>
    </w:p>
    <w:p w14:paraId="58F454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**书本位置**：P268 8.1  </w:t>
      </w:r>
    </w:p>
    <w:p w14:paraId="20EC5A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7484E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28. **错误答案**：C  </w:t>
      </w:r>
    </w:p>
    <w:p w14:paraId="4AD02F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**解析**：记录式文件是有结构文件的逻辑结构，不是物理结构。  </w:t>
      </w:r>
    </w:p>
    <w:p w14:paraId="29E2D9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**书本位置**：P268 8.1  </w:t>
      </w:r>
    </w:p>
    <w:p w14:paraId="7D2002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F165A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29. **错误答案**：B  </w:t>
      </w:r>
    </w:p>
    <w:p w14:paraId="0368F4D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**解析**：连续分配产生外部碎片，而非内部碎片。  </w:t>
      </w:r>
    </w:p>
    <w:p w14:paraId="789992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**书本位置**：P269 8.1.1 (2)  </w:t>
      </w:r>
    </w:p>
    <w:p w14:paraId="642EAF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217FA3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30. **错误答案**：A  </w:t>
      </w:r>
    </w:p>
    <w:p w14:paraId="417FB8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**解析**：链接组织方式消除外部碎片，而非内部碎片。  </w:t>
      </w:r>
    </w:p>
    <w:p w14:paraId="0FB0D7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**书本位置**：A, B, C: P270 8.1.2; D: P270 8.2 1; E: P270 8.1.2 2  </w:t>
      </w:r>
    </w:p>
    <w:p w14:paraId="081BDE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AD13B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31. **错误答案**：D  </w:t>
      </w:r>
    </w:p>
    <w:p w14:paraId="1CC045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**解析**：多级索引对小文件效率较低，因索引块利用率低，不广泛采用。  </w:t>
      </w:r>
    </w:p>
    <w:p w14:paraId="153438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**书本位置**：P276 8.1.5 1  </w:t>
      </w:r>
    </w:p>
    <w:p w14:paraId="2567A0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DA6AE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32. **正确答案**：B  </w:t>
      </w:r>
    </w:p>
    <w:p w14:paraId="6683F1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**解析**：盘块大小 4KB，块号占 4B，一块索引可存 4KB / 4B = 1024 个块，文件大小 1024 × 4KB = 4MB。  </w:t>
      </w:r>
    </w:p>
    <w:p w14:paraId="6DB4BE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  </w:t>
      </w:r>
    </w:p>
    <w:p w14:paraId="7E8136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CD0CA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33. **错误答案**：D  </w:t>
      </w:r>
    </w:p>
    <w:p w14:paraId="76DB29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**解析**：减少盘块容量可能降低空间效率，不会提高访问速度。  </w:t>
      </w:r>
    </w:p>
    <w:p w14:paraId="398C88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**书本位置**：P282 8.3  </w:t>
      </w:r>
    </w:p>
    <w:p w14:paraId="5A8430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E5A6B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34. **错误答案**：D  </w:t>
      </w:r>
    </w:p>
    <w:p w14:paraId="46D33D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**解析**：磁盘高速缓存是内存中的缓冲区，不是独立存储介质。  </w:t>
      </w:r>
    </w:p>
    <w:p w14:paraId="433B0F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**书本位置**：A: P283 8.3.1 1; B: P283 2; C: P283 2 3; D: P283 8.3.1  </w:t>
      </w:r>
    </w:p>
    <w:p w14:paraId="1D9A7B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81FDF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35. **错误答案**：F  </w:t>
      </w:r>
    </w:p>
    <w:p w14:paraId="50F3CF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**解析**：磁盘镜像用于数据保护，不直接提高 I/O 速度。  </w:t>
      </w:r>
    </w:p>
    <w:p w14:paraId="085F3F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**书本位置**：A: P283 8.3.1; B: P284 1; C: P284 2; D: P284 3; E: P284 4; F: P  </w:t>
      </w:r>
    </w:p>
    <w:p w14:paraId="09FA93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7E806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36. **错误答案**：D  </w:t>
      </w:r>
    </w:p>
    <w:p w14:paraId="4CD72C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**解析**：RAID 性价比高，非价格昂贵。  </w:t>
      </w:r>
    </w:p>
    <w:p w14:paraId="206900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**书本位置**：P285 8.3.3; D: 3  </w:t>
      </w:r>
    </w:p>
    <w:p w14:paraId="37593B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0164C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37. **错误答案**：D  </w:t>
      </w:r>
    </w:p>
    <w:p w14:paraId="3F7DDC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**解析**：备份系统是数据保护措施，不是磁盘容错技术。  </w:t>
      </w:r>
    </w:p>
    <w:p w14:paraId="6E3473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**书本位置**：P287 8.4 1 2 3  </w:t>
      </w:r>
    </w:p>
    <w:p w14:paraId="53F2BA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FB32F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38. **错误答案**：C  </w:t>
      </w:r>
    </w:p>
    <w:p w14:paraId="17BF87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**解析**：redo 确认新值，undo 恢复旧值，作用相反。  </w:t>
      </w:r>
    </w:p>
    <w:p w14:paraId="1DA084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**书本位置**：A, B, D: P292 8.5.1 1 C; P293 8.5.1 3  </w:t>
      </w:r>
    </w:p>
    <w:p w14:paraId="14BB51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F2FC9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39. **错误答案**：D  </w:t>
      </w:r>
    </w:p>
    <w:p w14:paraId="7A91D2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**解析**：可以对对象同时设置互斥锁和共享锁以支持不同访问模式。  </w:t>
      </w:r>
    </w:p>
    <w:p w14:paraId="161774A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**书本位置**：A: P294 8.5.3; B: 1; C, D: 2  </w:t>
      </w:r>
    </w:p>
    <w:p w14:paraId="078AFA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CC1CD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40. **错误答案**：D  </w:t>
      </w:r>
    </w:p>
    <w:p w14:paraId="12B5E9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**解析**：count 小于实际用户数只会浪费空间，不会造成指针悬空。  </w:t>
      </w:r>
    </w:p>
    <w:p w14:paraId="68CBB2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**书本位置**：A, B: P296 8.5.4 1 C; D: 2  </w:t>
      </w:r>
    </w:p>
    <w:p w14:paraId="3F6740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F494B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41. **正确答案**：A  </w:t>
      </w:r>
    </w:p>
    <w:p w14:paraId="2DE9C3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**解析**：  </w:t>
      </w:r>
    </w:p>
    <w:p w14:paraId="17E99D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- 物理块大小为 1KB = 1024B，每个块号占 4B，则每块可存 1024 / 4 = 256 个块地址。  </w:t>
      </w:r>
    </w:p>
    <w:p w14:paraId="38F723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- 二级索引：一级索引指向 256 个二级索引块，每个二级索引块指向 256 个数据块，总块数 = 256 × 256 = 65536 块。  </w:t>
      </w:r>
    </w:p>
    <w:p w14:paraId="1EB427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- 文件最大长度 = 65536 × 1KB = 64KB。  </w:t>
      </w:r>
    </w:p>
    <w:p w14:paraId="7415FD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**书本位置**：未提供  </w:t>
      </w:r>
    </w:p>
    <w:p w14:paraId="250F79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28990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42. **正确答案**：C  </w:t>
      </w:r>
    </w:p>
    <w:p w14:paraId="60C043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**解析**：多级目录结构允许不同用户在各自的目录下使用相同的文件名，因为文件名在不同路径下是唯一的。  </w:t>
      </w:r>
    </w:p>
    <w:p w14:paraId="1B8BF9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48D87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43. **正确答案**：C  </w:t>
      </w:r>
    </w:p>
    <w:p w14:paraId="0E9BB3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**解析**：二级目录结构由主文件目录（MFD）和用户文件目录（UFD）组成，主文件目录存储用户信息，用户文件目录存储具体文件。  </w:t>
      </w:r>
    </w:p>
    <w:p w14:paraId="087AE2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BCB3B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44. **正确答案**：D  </w:t>
      </w:r>
    </w:p>
    <w:p w14:paraId="3E1598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**解析**：索引文件结构中的索引表记录逻辑记录与物理块的对应关系，用于快速定位文件数据。  </w:t>
      </w:r>
    </w:p>
    <w:p w14:paraId="75BAF6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3D709F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45. **正确答案**：A  </w:t>
      </w:r>
    </w:p>
    <w:p w14:paraId="4A9E08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**解析**：顺序文件要求物理块连续存储，以支持顺序访问，适合磁带等介质。  </w:t>
      </w:r>
    </w:p>
    <w:p w14:paraId="105CED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EF77A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46. **正确答案**：B  </w:t>
      </w:r>
    </w:p>
    <w:p w14:paraId="1E5DE5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**解析**：单级目录结构下，所有文件在同一目录中，为避免冲突，不同用户的文件名必须不同。  </w:t>
      </w:r>
    </w:p>
    <w:p w14:paraId="6537CA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C8300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47. **正确答案**：D  </w:t>
      </w:r>
    </w:p>
    <w:p w14:paraId="77AE6F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**解析**：二级目录结构的主要目的是通过为每个用户分配独立目录，解决文件名冲突问题。  </w:t>
      </w:r>
    </w:p>
    <w:p w14:paraId="2FCF6D1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1FB96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48. **正确答案**：C  </w:t>
      </w:r>
    </w:p>
    <w:p w14:paraId="3FEEF2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  </w:t>
      </w:r>
    </w:p>
    <w:p w14:paraId="6FBBA8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- 磁盘块大小为2KB = 2048B，每个盘号占4B，则每块可存2048 / 4 = 512 个块地址。  </w:t>
      </w:r>
    </w:p>
    <w:p w14:paraId="254C01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- 二级索引：一级索引指向512个二级索引块，每个二级索引块指向512个数据块，总块数 = 512 × 512 = 262144 块。  </w:t>
      </w:r>
    </w:p>
    <w:p w14:paraId="073B44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- 文件最大长度 = 262144 × 2KB = 524288KB = 512MB。  </w:t>
      </w:r>
    </w:p>
    <w:p w14:paraId="22847A8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167601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49. **正确答案**：A  </w:t>
      </w:r>
    </w:p>
    <w:p w14:paraId="6659563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**解析**：连续结构要求文件占用连续的物理块，改动文件（如插入或删除）需要重新分配空间，效率低。  </w:t>
      </w:r>
    </w:p>
    <w:p w14:paraId="70CB31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682D6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50. **正确答案**：A  </w:t>
      </w:r>
    </w:p>
    <w:p w14:paraId="11D4F8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**解析**：磁带是顺序访问介质，文件只能组织为顺序文件。  </w:t>
      </w:r>
    </w:p>
    <w:p w14:paraId="6929EA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21C4D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51. **正确答案**：B  </w:t>
      </w:r>
    </w:p>
    <w:p w14:paraId="63CEA3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**解析**：多级目录结构以树形方式组织，根目录下包含子目录，子目录可再包含子目录或文件。  </w:t>
      </w:r>
    </w:p>
    <w:p w14:paraId="3A0C59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D301B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52. **正确答案**：D  </w:t>
      </w:r>
    </w:p>
    <w:p w14:paraId="306E91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**解析**：位示图用于标记磁盘块的占用状态，方便磁盘空间的分配与回收。  </w:t>
      </w:r>
    </w:p>
    <w:p w14:paraId="1E69667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A50F4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53. **正确答案**：B  </w:t>
      </w:r>
    </w:p>
    <w:p w14:paraId="3793B8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**解析**：Windows、Linux和UNIX均采用多级树形目录结构，支持灵活的文件组织和访问。  </w:t>
      </w:r>
    </w:p>
    <w:p w14:paraId="1F65B8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BFFE7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54. **正确答案**：D  </w:t>
      </w:r>
    </w:p>
    <w:p w14:paraId="0894D4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**解析**：UNIX文件系统使用成组链接法管理空闲盘块，通过分组提高分配效率。  </w:t>
      </w:r>
    </w:p>
    <w:p w14:paraId="4B5C0C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60FEA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55. **正确答案**：D  </w:t>
      </w:r>
    </w:p>
    <w:p w14:paraId="79BB69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**解析**：盘块大小为1KB = 1024B，每个FCB为64B，则每个盘块可存1024 / 64 = 16 个FCB。  </w:t>
      </w:r>
    </w:p>
    <w:p w14:paraId="7AE226B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3B79A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56. **正确答案**：D  </w:t>
      </w:r>
    </w:p>
    <w:p w14:paraId="3E45B4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    **解析**：UNIX文件系统使用成组链接法管理空闲盘块，与第54题一致。</w:t>
      </w:r>
    </w:p>
    <w:p w14:paraId="762536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6C1F8D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简答</w:t>
      </w:r>
    </w:p>
    <w:p w14:paraId="68E29A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</w:t>
      </w:r>
    </w:p>
    <w:p w14:paraId="08B1FF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实现按名存取、提高检索目录的速度、文件共享、允许文件重名。</w:t>
      </w:r>
    </w:p>
    <w:p w14:paraId="7D694A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2.</w:t>
      </w:r>
    </w:p>
    <w:p w14:paraId="16A8EA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顺序文件查找最短1次找到,最长10000次 所以平均次数=(1+10000)/2 = 5000</w:t>
      </w:r>
    </w:p>
    <w:p w14:paraId="216320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索引顺序文件=100组 每组=100个文件 查找索引顺序文件组=(1+100)/2=50 组中查找文件=(1+100)/2=50 平均=50+50=100</w:t>
      </w:r>
    </w:p>
    <w:p w14:paraId="7F1BB5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C2821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3.</w:t>
      </w:r>
    </w:p>
    <w:p w14:paraId="728FD2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文件总大小=文件个数 * 文件大小=250 * 64 = 16000B 最长需要启动磁盘次数=16000/512=32 平均弃用磁盘次数(1+32)/2 = 16.5</w:t>
      </w:r>
    </w:p>
    <w:p w14:paraId="092DB2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250*10=2500B 2500/512=5 (1+5)/2=3</w:t>
      </w:r>
    </w:p>
    <w:p w14:paraId="0E422C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C49EE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39A877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4.</w:t>
      </w:r>
    </w:p>
    <w:p w14:paraId="350D2F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分配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两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个盘块的过程如下：  ⑴  顺序扫描位示图，从中找到第一个值为0的二进制位，得到行号i=3，列号j=3。  ⑵  将找到的二进制位转换成对应盘块号。盘块号为：b=（3-1）*16+3=35； ⑶ 修改位示图，令map[3，3]=1，并将该盘块分配出去。 类似地，可使用相同的方法找到第二个值为0的二进制位，得到行号i=4，列号j=7，其对应的盘块号为55，令map[i，j]=1，并将该盘块分配出去。</w:t>
      </w:r>
    </w:p>
    <w:p w14:paraId="100654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D313A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CA64DF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5.</w:t>
      </w:r>
    </w:p>
    <w:p w14:paraId="23F8DF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(1) 最大文件长度：</w:t>
      </w:r>
    </w:p>
    <w:p w14:paraId="07DD95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每个盘块存储数据大小为 512 字节，盘块号需要 3 个字节描述，因此： </w:t>
      </w:r>
    </w:p>
    <w:p w14:paraId="259153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一次间接地址最多指向 ⌊512/3⌋ = 170 个盘块；</w:t>
      </w:r>
    </w:p>
    <w:p w14:paraId="457A40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二次间接地址最多指向 170 × 170 个盘块；</w:t>
      </w:r>
    </w:p>
    <w:p w14:paraId="723B91E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三次间接地址最多指向 170 × 170 × 170 个盘块。</w:t>
      </w:r>
    </w:p>
    <w:p w14:paraId="29A8DBE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最大文件长度 = (10 + 170 + 170² + 170³) × 512 字节 = 4942080 × 512 字节 = 2,531,246,080 字节 ≈ 2.53 GB</w:t>
      </w:r>
    </w:p>
    <w:p w14:paraId="72E8C2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5B28B4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(2) 字节偏移量的转换：</w:t>
      </w:r>
    </w:p>
    <w:p w14:paraId="2294B33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a. 偏移量 5000： 逻辑块号 = ⌊5000 / 512⌋ = 9，块内偏移量 = 5000 % 512 = 392</w:t>
      </w:r>
    </w:p>
    <w:p w14:paraId="6A83CD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因为 9 &lt; 10（小于直接地址数量），直接从 FCB 的第 9 个直接地址项中获取物理块号。</w:t>
      </w:r>
    </w:p>
    <w:p w14:paraId="64788F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b. 偏移量 15000： 逻辑块号 = ⌊15000 / 512⌋ = 29，块内偏移量 = 15000 % 512 = 152</w:t>
      </w:r>
    </w:p>
    <w:p w14:paraId="51C181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因为 29 &gt; 10（超出直接地址），需要从一次间接地址项获取。</w:t>
      </w:r>
    </w:p>
    <w:p w14:paraId="3A49C4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逻辑块号 29 - 10 = 19，因此需要访问一次间接地址块中的第 19 个地址项以获取物理块号。</w:t>
      </w:r>
    </w:p>
    <w:p w14:paraId="59B2B5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5904D61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376635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3591B1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41DDB5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5D9455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44BA09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7180AA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2D2952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188A6F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53CC24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0D408D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52C153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6.</w:t>
      </w:r>
    </w:p>
    <w:p w14:paraId="4FAAC0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（1）从图中可以看出，目前系统共有四组空闲盘块，第一组为2块，第二，三组分别为100块，第四组虽记为100快，但除去用于结束标记的那一块后实际只有99块，故空闲盘块总数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为301块。 </w:t>
      </w:r>
    </w:p>
    <w:p w14:paraId="49B328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 w14:paraId="28F74B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（2） 磁盘块的分配过程如下：首先检查超级块空闲盘块号栈是否已上锁，若已上锁则进程睡眠等待；否则将s_nfree减1，若s_nfree仍大于0，即第一组中不止一个空闲盘块，则将s_free[s_nfree]中登记的（即空闲盘块号栈顶的）空闲盘块分配出去。若s_nfree为0，即当前空闲盘块号栈中只剩下最后一个空闲盘块，由于该盘块中登记有下一组空闲盘块的盘块号和盘块数，因此核心在给超级块的空闲盘块号栈上锁后，先将该盘块的内容读入超级块的空闲盘块号栈，再将该盘块分配出去。另外，还需将空闲盘块号栈解锁，并唤醒所有等待其解锁的进程。若s_nfree为0，而且栈底登记的盘块号为0，则表示系统已无空闲盘块可分配，此时也让进程睡眠等待其他进程释放盘块。 </w:t>
      </w:r>
    </w:p>
    <w:p w14:paraId="041D4F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 w14:paraId="0DDE97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42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（3） 根据题意，分配给某文件的3个盘块依次为299号，300号，301号这三个盘块。在此基础上依次回收另一个文件的5个盘块：700、711、703、788、701，回收完成后，空闲盘块的链接情况将如图2所示。</w:t>
      </w:r>
    </w:p>
    <w:p w14:paraId="02C0E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3795395"/>
            <wp:effectExtent l="0" t="0" r="952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95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图2</w:t>
      </w:r>
    </w:p>
    <w:p w14:paraId="556D2641">
      <w:pPr>
        <w:numPr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54BFA"/>
    <w:multiLevelType w:val="singleLevel"/>
    <w:tmpl w:val="9C854BF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30A5A"/>
    <w:rsid w:val="004701A1"/>
    <w:rsid w:val="004A4077"/>
    <w:rsid w:val="008D6F3D"/>
    <w:rsid w:val="00E122D2"/>
    <w:rsid w:val="00F81013"/>
    <w:rsid w:val="01E37862"/>
    <w:rsid w:val="02CD5A6F"/>
    <w:rsid w:val="03D02E60"/>
    <w:rsid w:val="0B621270"/>
    <w:rsid w:val="0D44243F"/>
    <w:rsid w:val="0DFC3F58"/>
    <w:rsid w:val="13001549"/>
    <w:rsid w:val="17263548"/>
    <w:rsid w:val="17800EAB"/>
    <w:rsid w:val="1A7949AE"/>
    <w:rsid w:val="1BE51C24"/>
    <w:rsid w:val="20CB1AC6"/>
    <w:rsid w:val="23DE104D"/>
    <w:rsid w:val="28DC7F0B"/>
    <w:rsid w:val="2D9234F5"/>
    <w:rsid w:val="304666FF"/>
    <w:rsid w:val="327921DC"/>
    <w:rsid w:val="35BF6EFA"/>
    <w:rsid w:val="3A41700D"/>
    <w:rsid w:val="3D491BBB"/>
    <w:rsid w:val="3FFF0C57"/>
    <w:rsid w:val="426D00FA"/>
    <w:rsid w:val="49C30A5A"/>
    <w:rsid w:val="4AF60EA8"/>
    <w:rsid w:val="57621579"/>
    <w:rsid w:val="59EC3BA2"/>
    <w:rsid w:val="5DF76858"/>
    <w:rsid w:val="60031C46"/>
    <w:rsid w:val="62233AD9"/>
    <w:rsid w:val="622A5268"/>
    <w:rsid w:val="657A7F0A"/>
    <w:rsid w:val="6A425119"/>
    <w:rsid w:val="6BF95CAB"/>
    <w:rsid w:val="6CE4431A"/>
    <w:rsid w:val="783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宋体" w:hAnsi="宋体" w:eastAsia="宋体"/>
      <w:b/>
      <w:bCs/>
    </w:rPr>
  </w:style>
  <w:style w:type="paragraph" w:styleId="3">
    <w:name w:val="heading 6"/>
    <w:basedOn w:val="1"/>
    <w:next w:val="1"/>
    <w:semiHidden/>
    <w:unhideWhenUsed/>
    <w:qFormat/>
    <w:uiPriority w:val="0"/>
    <w:pPr>
      <w:spacing w:beforeAutospacing="1" w:afterAutospacing="1"/>
      <w:outlineLvl w:val="5"/>
    </w:pPr>
    <w:rPr>
      <w:rFonts w:hint="eastAsia" w:ascii="宋体" w:hAnsi="宋体" w:eastAsia="宋体"/>
      <w:b/>
      <w:bCs/>
      <w:sz w:val="15"/>
      <w:szCs w:val="15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/>
    </w:rPr>
  </w:style>
  <w:style w:type="paragraph" w:styleId="7">
    <w:name w:val="Normal (Web)"/>
    <w:basedOn w:val="1"/>
    <w:qFormat/>
    <w:uiPriority w:val="0"/>
    <w:pPr>
      <w:spacing w:beforeAutospacing="1" w:afterAutospacing="1"/>
    </w:p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页眉 字符"/>
    <w:basedOn w:val="9"/>
    <w:link w:val="5"/>
    <w:qFormat/>
    <w:uiPriority w:val="0"/>
    <w:rPr>
      <w:rFonts w:asciiTheme="minorHAnsi" w:hAnsiTheme="minorHAnsi" w:eastAsiaTheme="minorEastAsia"/>
      <w:sz w:val="18"/>
      <w:szCs w:val="18"/>
    </w:rPr>
  </w:style>
  <w:style w:type="character" w:customStyle="1" w:styleId="14">
    <w:name w:val="页脚 字符"/>
    <w:basedOn w:val="9"/>
    <w:link w:val="4"/>
    <w:qFormat/>
    <w:uiPriority w:val="0"/>
    <w:rPr>
      <w:rFonts w:asciiTheme="minorHAnsi" w:hAnsiTheme="minorHAnsi" w:eastAsiaTheme="minorEastAsi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5074</Words>
  <Characters>7219</Characters>
  <Lines>96</Lines>
  <Paragraphs>27</Paragraphs>
  <TotalTime>10</TotalTime>
  <ScaleCrop>false</ScaleCrop>
  <LinksUpToDate>false</LinksUpToDate>
  <CharactersWithSpaces>8451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2025-06-02T03:02:00Z</dcterms:created>
  <dc:creator>王东升</dc:creator>
  <cp:lastModifiedBy>王东升</cp:lastModifiedBy>
  <dcterms:modified xsi:type="dcterms:W3CDTF">2025-06-22T15:49:31Z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E34FD15AD5314F69BA47D0400C067283_11</vt:lpwstr>
  </property>
  <property fmtid="{D5CDD505-2E9C-101B-9397-08002B2CF9AE}" pid="4" name="KSOTemplateDocerSaveRecord">
    <vt:lpwstr>eyJoZGlkIjoiNjQyNDYwNmM4Y2U3MzY4ZDQzNDUxMGM2ZDcyYTY3YjEiLCJ1c2VySWQiOiIxNjQwNjM5NzU5In0=</vt:lpwstr>
  </property>
</Properties>
</file>