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CForFreshMen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MeanShiftLookForObj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()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读取参考图像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Mat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imgRef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=</w:t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imread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"baboon1.jpg"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狒狒脸部的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ROI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Rect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(110,260,35,40);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Mat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imgROI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imgRef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rect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获取色调通道的直方图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minSat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=65;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MatND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colorhist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MeanShiftLookForObj_GetHueHist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imgROI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minSat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rectangle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imgRef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i/>
          <w:iCs/>
          <w:color w:val="A000A0"/>
          <w:kern w:val="0"/>
          <w:sz w:val="19"/>
          <w:szCs w:val="19"/>
        </w:rPr>
        <w:t>CV_RGB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(255,0,0),1,8,0);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imshow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"RefROI"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imgRef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新的测试图片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Mat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image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=</w:t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imread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"baboon3.jpg"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Mat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hsv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cvtColor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image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hsv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i/>
          <w:iCs/>
          <w:color w:val="A000A0"/>
          <w:kern w:val="0"/>
          <w:sz w:val="19"/>
          <w:szCs w:val="19"/>
        </w:rPr>
        <w:t>COLOR_BGR2HSV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分割图像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std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Mat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split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hsv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保留高饱和度的像素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threshold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minSat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,255,</w:t>
      </w:r>
      <w:r>
        <w:rPr>
          <w:rFonts w:ascii="新宋体" w:eastAsia="新宋体" w:cs="新宋体"/>
          <w:i/>
          <w:iCs/>
          <w:color w:val="A000A0"/>
          <w:kern w:val="0"/>
          <w:sz w:val="19"/>
          <w:szCs w:val="19"/>
        </w:rPr>
        <w:t>THRESH_BINARY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imshow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"Test_S_mask"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=0;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&lt;180;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80"/>
          <w:kern w:val="0"/>
          <w:sz w:val="19"/>
          <w:szCs w:val="19"/>
        </w:rPr>
        <w:t>cout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colorhist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</w:t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&gt;(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80"/>
          <w:kern w:val="0"/>
          <w:sz w:val="19"/>
          <w:szCs w:val="19"/>
        </w:rPr>
        <w:t>cout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endl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////////////////////////////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归一化直方图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normalize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colorhist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colorhist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,1.0);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channels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[1]={0};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Mat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hranges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[2]={0,179};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ranges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[1];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ranges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[0]=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hranges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imshow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"re"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hsv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calcBackProject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(&amp;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//calcBackProject(&amp;v[0],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1,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一副图像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channels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通道数量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?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还是第几个通道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?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colorhist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进行反投影的直方图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生成的反投影图像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ranges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每个维度的值域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255.0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缩放因子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,180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//v[1]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保留了高饱和度的像素，与操作后去掉低饱和度的像素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imshow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"before_result"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bitwise_and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imshow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"after_result"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TermCriteria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criteria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TermCriteria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r>
        <w:rPr>
          <w:rFonts w:ascii="新宋体" w:eastAsia="新宋体" w:cs="新宋体"/>
          <w:i/>
          <w:iCs/>
          <w:color w:val="A000A0"/>
          <w:kern w:val="0"/>
          <w:sz w:val="19"/>
          <w:szCs w:val="19"/>
        </w:rPr>
        <w:t>MAX_ITER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,10,0.01);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meanShift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criteria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rectangle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image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Scalar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(0,0,255));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imshow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"result"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image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80"/>
          <w:kern w:val="0"/>
          <w:sz w:val="19"/>
          <w:szCs w:val="19"/>
        </w:rPr>
        <w:t>cout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函数功能：使用均值漂移查找物体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endl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waitKey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(0);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MatND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CForFreshMen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MeanShiftLookForObj_GetHueHist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Mat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image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minSaturation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80"/>
          <w:kern w:val="0"/>
          <w:sz w:val="19"/>
          <w:szCs w:val="19"/>
        </w:rPr>
        <w:t>cout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函数功能：获取色调直方图，不考虑低饱和度像素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endl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MatND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转换为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HSV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色彩空间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Mat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hsv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cvtColor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image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hsv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i/>
          <w:iCs/>
          <w:color w:val="A000A0"/>
          <w:kern w:val="0"/>
          <w:sz w:val="19"/>
          <w:szCs w:val="19"/>
        </w:rPr>
        <w:t>COLOR_BGR2HSV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是否使用掩码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Mat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mask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minSaturation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&gt;0)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分割三通道为三幅图像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std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i/>
          <w:iCs/>
          <w:color w:val="0000FF"/>
          <w:kern w:val="0"/>
          <w:sz w:val="19"/>
          <w:szCs w:val="19"/>
        </w:rPr>
        <w:t>Mat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split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hsv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保留高饱和度的像素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H: v[0]   S: v[1]        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threshold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mask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minSaturation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,255,</w:t>
      </w:r>
      <w:r>
        <w:rPr>
          <w:rFonts w:ascii="新宋体" w:eastAsia="新宋体" w:cs="新宋体"/>
          <w:i/>
          <w:iCs/>
          <w:color w:val="A000A0"/>
          <w:kern w:val="0"/>
          <w:sz w:val="19"/>
          <w:szCs w:val="19"/>
        </w:rPr>
        <w:t>THRESH_BINARY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imshow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"Ref_S_mask"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mask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//1D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色调直方图的参数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hranges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[2]={0,180};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channels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[1]={0};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色调通道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histSize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[1]={180};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ranges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[1];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ranges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[0]=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hranges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计算直方图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i/>
          <w:iCs/>
          <w:color w:val="880000"/>
          <w:kern w:val="0"/>
          <w:sz w:val="19"/>
          <w:szCs w:val="19"/>
        </w:rPr>
        <w:t>calcHist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(&amp;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hsv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,1,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仅计算一幅图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channels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通道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mask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二值掩码，值为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的将用来计算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返回的直方图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1,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这是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1D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的直方图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histSize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项的数量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ranges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像素值的范围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);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hist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:rsidR="00AC3583" w:rsidRDefault="00AC3583" w:rsidP="00AC358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bookmarkStart w:id="0" w:name="_GoBack"/>
      <w:bookmarkEnd w:id="0"/>
    </w:p>
    <w:p w:rsidR="00F23C27" w:rsidRDefault="00AC3583" w:rsidP="00AC3583"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F23C27" w:rsidSect="00AC3583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6FAA" w:rsidRDefault="006E6FAA" w:rsidP="00AC3583">
      <w:r>
        <w:separator/>
      </w:r>
    </w:p>
  </w:endnote>
  <w:endnote w:type="continuationSeparator" w:id="0">
    <w:p w:rsidR="006E6FAA" w:rsidRDefault="006E6FAA" w:rsidP="00AC3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6FAA" w:rsidRDefault="006E6FAA" w:rsidP="00AC3583">
      <w:r>
        <w:separator/>
      </w:r>
    </w:p>
  </w:footnote>
  <w:footnote w:type="continuationSeparator" w:id="0">
    <w:p w:rsidR="006E6FAA" w:rsidRDefault="006E6FAA" w:rsidP="00AC3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7D5"/>
    <w:rsid w:val="004137D5"/>
    <w:rsid w:val="006E6FAA"/>
    <w:rsid w:val="00AC3583"/>
    <w:rsid w:val="00F2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81278C7-E186-4C4D-BA98-56297F76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35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35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35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35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1766</Characters>
  <Application>Microsoft Office Word</Application>
  <DocSecurity>0</DocSecurity>
  <Lines>14</Lines>
  <Paragraphs>4</Paragraphs>
  <ScaleCrop>false</ScaleCrop>
  <Company>微软中国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个人用户</cp:lastModifiedBy>
  <cp:revision>2</cp:revision>
  <dcterms:created xsi:type="dcterms:W3CDTF">2020-09-30T09:14:00Z</dcterms:created>
  <dcterms:modified xsi:type="dcterms:W3CDTF">2020-09-30T09:15:00Z</dcterms:modified>
</cp:coreProperties>
</file>