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0646">
      <w:pPr>
        <w:spacing w:before="1440"/>
        <w:jc w:val="center"/>
      </w:pPr>
      <w:r>
        <w:rPr>
          <w:rFonts w:ascii="Calibri" w:hAnsi="Calibri" w:eastAsia="微软雅黑"/>
          <w:b/>
          <w:color w:val="1F4D78"/>
          <w:sz w:val="36"/>
        </w:rPr>
        <w:t>移动应用开发期末大作业</w:t>
      </w:r>
    </w:p>
    <w:p w14:paraId="72E3A8EE">
      <w:pPr>
        <w:spacing w:before="400"/>
        <w:jc w:val="center"/>
      </w:pPr>
      <w:r>
        <w:rPr>
          <w:rFonts w:ascii="Calibri" w:hAnsi="Calibri" w:eastAsia="微软雅黑"/>
          <w:b/>
          <w:color w:val="2E74B5"/>
          <w:sz w:val="56"/>
        </w:rPr>
        <w:t>实验报告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0EFF9F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174B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选题名称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D463">
            <w:pPr>
              <w:spacing w:after="40" w:line="276" w:lineRule="auto"/>
            </w:pPr>
          </w:p>
        </w:tc>
      </w:tr>
      <w:tr w14:paraId="028DA1B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E5DC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学号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B7FB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【填写学号】</w:t>
            </w:r>
          </w:p>
        </w:tc>
      </w:tr>
      <w:tr w14:paraId="3D9F709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E0FF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姓名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87CA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【填写姓名】</w:t>
            </w:r>
          </w:p>
        </w:tc>
      </w:tr>
      <w:tr w14:paraId="400CA37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64D3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班级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1E20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【填写班级】</w:t>
            </w:r>
          </w:p>
        </w:tc>
      </w:tr>
    </w:tbl>
    <w:p w14:paraId="1D2F007C">
      <w:pPr>
        <w:spacing w:before="560"/>
        <w:jc w:val="center"/>
      </w:pPr>
      <w:r>
        <w:rPr>
          <w:rFonts w:ascii="Calibri" w:hAnsi="Calibri" w:eastAsia="微软雅黑"/>
          <w:color w:val="666666"/>
          <w:sz w:val="20"/>
        </w:rPr>
        <w:t>提交命名提醒：报告导出为“学号_姓名_报告.pdf”。</w:t>
      </w:r>
    </w:p>
    <w:p w14:paraId="20E32E0D">
      <w:r>
        <w:br w:type="page"/>
      </w:r>
    </w:p>
    <w:p w14:paraId="549BDCEC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1 项目概述</w:t>
      </w:r>
    </w:p>
    <w:p w14:paraId="70BAF427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1.1 项目背景</w:t>
      </w:r>
    </w:p>
    <w:p w14:paraId="40DC5D42">
      <w:pPr>
        <w:spacing w:before="40" w:after="120"/>
        <w:ind w:left="216"/>
      </w:pPr>
      <w:r>
        <w:rPr>
          <w:rFonts w:ascii="Calibri" w:hAnsi="Calibri" w:eastAsia="微软雅黑"/>
          <w:color w:val="666666"/>
          <w:sz w:val="21"/>
        </w:rPr>
        <w:t>【填写】说明为什么选择该选题。例如：面向大学生日常健康管理和学习效率管理，提供 BMI 评估、运动打卡、专注计时、健康目标和统计反馈等功能。</w:t>
      </w:r>
    </w:p>
    <w:p w14:paraId="0863425A">
      <w:pPr>
        <w:pStyle w:val="4"/>
        <w:spacing w:before="240" w:after="120"/>
        <w:rPr>
          <w:rFonts w:hint="eastAsia" w:ascii="Calibri" w:hAnsi="Calibri" w:eastAsia="微软雅黑"/>
          <w:b/>
          <w:color w:val="2E74B5"/>
          <w:sz w:val="26"/>
          <w:lang w:eastAsia="zh-CN"/>
        </w:rPr>
      </w:pPr>
      <w:r>
        <w:rPr>
          <w:rFonts w:ascii="Calibri" w:hAnsi="Calibri" w:eastAsia="微软雅黑"/>
          <w:b/>
          <w:color w:val="2E74B5"/>
          <w:sz w:val="26"/>
        </w:rPr>
        <w:t>1.2 项目目标</w:t>
      </w:r>
    </w:p>
    <w:p w14:paraId="20563708">
      <w:pPr>
        <w:pStyle w:val="16"/>
        <w:numPr>
          <w:ilvl w:val="0"/>
          <w:numId w:val="0"/>
        </w:numPr>
        <w:spacing w:after="80" w:line="280" w:lineRule="auto"/>
        <w:rPr>
          <w:rFonts w:hint="default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示例：</w:t>
      </w:r>
    </w:p>
    <w:p w14:paraId="434F93D7">
      <w:pPr>
        <w:pStyle w:val="16"/>
        <w:numPr>
          <w:ilvl w:val="0"/>
          <w:numId w:val="7"/>
        </w:numPr>
        <w:spacing w:after="80" w:line="280" w:lineRule="auto"/>
        <w:ind w:left="420" w:leftChars="0" w:hanging="420" w:firstLineChars="0"/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实现一个可运行的 Android 应用，具备多个页面之间的跳转和完整交互流程。</w:t>
      </w:r>
    </w:p>
    <w:p w14:paraId="58D27867">
      <w:pPr>
        <w:pStyle w:val="16"/>
        <w:numPr>
          <w:ilvl w:val="0"/>
          <w:numId w:val="7"/>
        </w:numPr>
        <w:spacing w:after="80" w:line="280" w:lineRule="auto"/>
        <w:ind w:left="420" w:leftChars="0" w:hanging="420" w:firstLineChars="0"/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使用本地数据库保存 BMI、运动打卡和健康目标等核心数据。</w:t>
      </w:r>
    </w:p>
    <w:p w14:paraId="4A8ABCB8">
      <w:pPr>
        <w:pStyle w:val="16"/>
        <w:numPr>
          <w:ilvl w:val="0"/>
          <w:numId w:val="7"/>
        </w:numPr>
        <w:spacing w:after="80" w:line="280" w:lineRule="auto"/>
        <w:ind w:left="420" w:leftChars="0" w:hanging="420" w:firstLineChars="0"/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结合通知、前台服务、广播接收器等机制完成计时与提醒功能。</w:t>
      </w:r>
    </w:p>
    <w:p w14:paraId="22467168">
      <w:pPr>
        <w:pStyle w:val="16"/>
        <w:numPr>
          <w:ilvl w:val="0"/>
          <w:numId w:val="7"/>
        </w:numPr>
        <w:spacing w:after="80" w:line="280" w:lineRule="auto"/>
        <w:ind w:left="420" w:leftChars="0" w:hanging="420" w:firstLineChars="0"/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通过统计页面或首页概览向用户反馈健康数据和使用成果。</w:t>
      </w:r>
    </w:p>
    <w:p w14:paraId="5549376C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1.3 开发环境与技术栈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0D7E24F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665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项目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1B74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内容</w:t>
            </w:r>
          </w:p>
        </w:tc>
      </w:tr>
      <w:tr w14:paraId="6AD0D09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8095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开发工具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BD76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Android Studio / Gradle</w:t>
            </w:r>
          </w:p>
        </w:tc>
      </w:tr>
      <w:tr w14:paraId="28A0458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CE7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开发语言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FC39">
            <w:pPr>
              <w:spacing w:after="40" w:line="276" w:lineRule="auto"/>
              <w:jc w:val="center"/>
            </w:pPr>
          </w:p>
        </w:tc>
      </w:tr>
      <w:tr w14:paraId="005E9B1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5F1C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界面布局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CC02">
            <w:pPr>
              <w:spacing w:after="40" w:line="276" w:lineRule="auto"/>
            </w:pPr>
          </w:p>
        </w:tc>
      </w:tr>
      <w:tr w14:paraId="27439E4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C538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应用架构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9D04">
            <w:pPr>
              <w:spacing w:after="40" w:line="276" w:lineRule="auto"/>
            </w:pPr>
          </w:p>
        </w:tc>
      </w:tr>
      <w:tr w14:paraId="20C2498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910C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数据存储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1285">
            <w:pPr>
              <w:spacing w:after="40" w:line="276" w:lineRule="auto"/>
            </w:pPr>
          </w:p>
        </w:tc>
      </w:tr>
      <w:tr w14:paraId="5E2D23F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D75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系统能力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0BD9">
            <w:pPr>
              <w:spacing w:after="40" w:line="276" w:lineRule="auto"/>
            </w:pPr>
          </w:p>
        </w:tc>
      </w:tr>
    </w:tbl>
    <w:p w14:paraId="7B15C393">
      <w:pPr>
        <w:spacing w:after="80"/>
      </w:pPr>
    </w:p>
    <w:p w14:paraId="4EABD910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2 需求分析</w:t>
      </w:r>
    </w:p>
    <w:p w14:paraId="404379CF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2.1 用户需求</w:t>
      </w:r>
    </w:p>
    <w:p w14:paraId="003CC1D4">
      <w:pPr>
        <w:spacing w:before="40" w:after="120"/>
        <w:ind w:left="216"/>
      </w:pPr>
      <w:r>
        <w:rPr>
          <w:rFonts w:ascii="Calibri" w:hAnsi="Calibri" w:eastAsia="微软雅黑"/>
          <w:color w:val="666666"/>
          <w:sz w:val="21"/>
        </w:rPr>
        <w:t>【填写】描述目标用户和使用场景。例如：学生希望记录运动情况、计算 BMI、设置健康目标，并通过提醒和统计坚持健康习惯。</w:t>
      </w:r>
    </w:p>
    <w:p w14:paraId="277ED0A0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2.2 功能需求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300"/>
        <w:gridCol w:w="2700"/>
        <w:gridCol w:w="2960"/>
      </w:tblGrid>
      <w:tr w14:paraId="7B4F00A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15E5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功能模块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C697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用户操作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00D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预期结果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9BE5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对应页面/类</w:t>
            </w:r>
          </w:p>
        </w:tc>
      </w:tr>
      <w:tr w14:paraId="3FAE8C3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0FEB">
            <w:pPr>
              <w:spacing w:after="40" w:line="276" w:lineRule="auto"/>
              <w:jc w:val="center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首页概览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4459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查看当前 BMI、本周打卡次数、连续打卡天数，并进入功能模块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85DD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用户能够快速了解今日状态并跳转到目标页面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D34D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MainActivity / activity_main.xml</w:t>
            </w:r>
          </w:p>
        </w:tc>
      </w:tr>
      <w:tr w14:paraId="4199E773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6598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02AD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BF81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6102">
            <w:pPr>
              <w:spacing w:after="40" w:line="276" w:lineRule="auto"/>
            </w:pPr>
          </w:p>
        </w:tc>
      </w:tr>
      <w:tr w14:paraId="73A7321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CA5E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DB3A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3008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B920">
            <w:pPr>
              <w:spacing w:after="40" w:line="276" w:lineRule="auto"/>
            </w:pPr>
          </w:p>
        </w:tc>
      </w:tr>
      <w:tr w14:paraId="47412C3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6E25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CEB1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130E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F89C">
            <w:pPr>
              <w:spacing w:after="40" w:line="276" w:lineRule="auto"/>
            </w:pPr>
          </w:p>
        </w:tc>
      </w:tr>
      <w:tr w14:paraId="72B0DC7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4155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174D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EE2B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7906">
            <w:pPr>
              <w:spacing w:after="40" w:line="276" w:lineRule="auto"/>
            </w:pPr>
          </w:p>
        </w:tc>
      </w:tr>
      <w:tr w14:paraId="041CCB7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E47E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C25C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83DA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35BD">
            <w:pPr>
              <w:spacing w:after="40" w:line="276" w:lineRule="auto"/>
            </w:pPr>
          </w:p>
        </w:tc>
      </w:tr>
      <w:tr w14:paraId="633D10A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4649">
            <w:pPr>
              <w:spacing w:after="40" w:line="276" w:lineRule="auto"/>
              <w:jc w:val="center"/>
            </w:pP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7B20">
            <w:pPr>
              <w:spacing w:after="40" w:line="276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B452">
            <w:pPr>
              <w:spacing w:after="40" w:line="276" w:lineRule="auto"/>
            </w:pP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A9D0">
            <w:pPr>
              <w:spacing w:after="40" w:line="276" w:lineRule="auto"/>
            </w:pPr>
          </w:p>
        </w:tc>
      </w:tr>
    </w:tbl>
    <w:p w14:paraId="5638DB2D">
      <w:pPr>
        <w:spacing w:after="80"/>
      </w:pPr>
    </w:p>
    <w:p w14:paraId="4E0D1A58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2.3 非功能需求</w:t>
      </w:r>
    </w:p>
    <w:p w14:paraId="3B57BFA6">
      <w:pPr>
        <w:pStyle w:val="16"/>
        <w:numPr>
          <w:numId w:val="0"/>
        </w:numPr>
        <w:spacing w:after="80" w:line="280" w:lineRule="auto"/>
        <w:ind w:left="360" w:leftChars="0"/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</w:pPr>
      <w:r>
        <w:rPr>
          <w:rFonts w:hint="eastAsia" w:ascii="Calibri" w:hAnsi="Calibri" w:eastAsia="微软雅黑" w:cstheme="minorBidi"/>
          <w:color w:val="666666"/>
          <w:sz w:val="21"/>
          <w:szCs w:val="22"/>
          <w:lang w:val="en-US" w:eastAsia="zh-CN" w:bidi="ar-SA"/>
        </w:rPr>
        <w:t>示例：</w:t>
      </w:r>
    </w:p>
    <w:p w14:paraId="257794CE">
      <w:pPr>
        <w:pStyle w:val="16"/>
        <w:spacing w:after="80" w:line="280" w:lineRule="auto"/>
        <w:ind w:left="720" w:hanging="360"/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  <w:t>可运行性：应用能够在 Android 模拟器或真机上正常启动、跳转和保存数据。</w:t>
      </w:r>
    </w:p>
    <w:p w14:paraId="1815EA6D">
      <w:pPr>
        <w:pStyle w:val="16"/>
        <w:spacing w:after="80" w:line="280" w:lineRule="auto"/>
        <w:ind w:left="720" w:hanging="360"/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  <w:t>易用性：页面入口清晰，输入框、按钮、统计信息容易理解。</w:t>
      </w:r>
    </w:p>
    <w:p w14:paraId="3CA5D59B">
      <w:pPr>
        <w:pStyle w:val="16"/>
        <w:spacing w:after="80" w:line="280" w:lineRule="auto"/>
        <w:ind w:left="720" w:hanging="360"/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  <w:t>稳定性：对空输入、非法输入、无历史数据等情况进行提示或默认处理。</w:t>
      </w:r>
    </w:p>
    <w:p w14:paraId="050259FF">
      <w:pPr>
        <w:pStyle w:val="16"/>
        <w:spacing w:after="80" w:line="280" w:lineRule="auto"/>
        <w:ind w:left="720" w:hanging="360"/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666666"/>
          <w:sz w:val="21"/>
          <w:szCs w:val="22"/>
          <w:lang w:val="en-US" w:eastAsia="en-US" w:bidi="ar-SA"/>
        </w:rPr>
        <w:t>数据持久化：用户关闭应用后，历史记录和设置仍能保留。</w:t>
      </w:r>
    </w:p>
    <w:p w14:paraId="095A037D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3 系统设计</w:t>
      </w:r>
    </w:p>
    <w:p w14:paraId="3BBEB226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3.1 总体结构</w:t>
      </w:r>
    </w:p>
    <w:p w14:paraId="639B5341">
      <w:pPr>
        <w:spacing w:before="40" w:after="120"/>
        <w:ind w:left="216"/>
      </w:pPr>
      <w:r>
        <w:rPr>
          <w:rFonts w:ascii="Calibri" w:hAnsi="Calibri" w:eastAsia="微软雅黑"/>
          <w:color w:val="666666"/>
          <w:sz w:val="21"/>
        </w:rPr>
        <w:t>【填写】可插入系统结构图。建议画出 MainActivity 作为入口，分别跳转到 BMI、打卡、目标、统计、历史、设置等页面；DatabaseHelper 负责数据访问；TimerService 和 ReminderReceiver 负责计时/提醒。</w:t>
      </w:r>
    </w:p>
    <w:p w14:paraId="1580B73E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3.2 页面与模块设计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100"/>
        <w:gridCol w:w="4560"/>
      </w:tblGrid>
      <w:tr w14:paraId="348A120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FBAD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页面/模块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62C4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主要控件或数据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96B5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实现说明</w:t>
            </w:r>
          </w:p>
        </w:tc>
      </w:tr>
      <w:tr w14:paraId="4CD4D817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10A6">
            <w:pPr>
              <w:spacing w:after="40" w:line="276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MainActivity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C862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功能卡片、今日概览 TextView、头像/设置入口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3198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通过 bindClick 页面跳转，并在 onResume 中刷新数据库统计数据。</w:t>
            </w:r>
          </w:p>
        </w:tc>
      </w:tr>
      <w:tr w14:paraId="3468892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24E5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F5A0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F431">
            <w:pPr>
              <w:spacing w:after="40" w:line="276" w:lineRule="auto"/>
            </w:pPr>
          </w:p>
        </w:tc>
      </w:tr>
      <w:tr w14:paraId="1371B5FB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3C28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D51D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146D">
            <w:pPr>
              <w:spacing w:after="40" w:line="276" w:lineRule="auto"/>
            </w:pPr>
          </w:p>
        </w:tc>
      </w:tr>
      <w:tr w14:paraId="27EA9F1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CF9B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8227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D765">
            <w:pPr>
              <w:spacing w:after="40" w:line="276" w:lineRule="auto"/>
            </w:pPr>
          </w:p>
        </w:tc>
      </w:tr>
      <w:tr w14:paraId="5AF3759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7AA3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658C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1474">
            <w:pPr>
              <w:spacing w:after="40" w:line="276" w:lineRule="auto"/>
            </w:pPr>
          </w:p>
        </w:tc>
      </w:tr>
      <w:tr w14:paraId="05596A5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E6B8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9A75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11E0">
            <w:pPr>
              <w:spacing w:after="40" w:line="276" w:lineRule="auto"/>
            </w:pPr>
          </w:p>
        </w:tc>
      </w:tr>
      <w:tr w14:paraId="2B63E7E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D87E">
            <w:pPr>
              <w:spacing w:after="40" w:line="276" w:lineRule="auto"/>
            </w:pP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D401">
            <w:pPr>
              <w:spacing w:after="40" w:line="276" w:lineRule="auto"/>
            </w:pP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104A">
            <w:pPr>
              <w:spacing w:after="40" w:line="276" w:lineRule="auto"/>
            </w:pPr>
          </w:p>
        </w:tc>
      </w:tr>
    </w:tbl>
    <w:p w14:paraId="6ED6077E">
      <w:pPr>
        <w:spacing w:after="80"/>
      </w:pPr>
    </w:p>
    <w:p w14:paraId="4089C3CD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3.3 数据库设计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500"/>
        <w:gridCol w:w="3160"/>
      </w:tblGrid>
      <w:tr w14:paraId="3DE56A6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45A9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数据表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789B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主要字段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9ABA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用途</w:t>
            </w:r>
          </w:p>
        </w:tc>
      </w:tr>
      <w:tr w14:paraId="22EDE76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CBC8">
            <w:pPr>
              <w:spacing w:after="40" w:line="276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bmi_records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AE438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_id, date, height, weight, bmi, level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7FBF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保存每次 BMI 评估记录，供历史记录和统计使用。</w:t>
            </w:r>
          </w:p>
        </w:tc>
      </w:tr>
      <w:tr w14:paraId="673962B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2728">
            <w:pPr>
              <w:spacing w:after="40" w:line="276" w:lineRule="auto"/>
            </w:pP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92B">
            <w:pPr>
              <w:spacing w:after="40" w:line="276" w:lineRule="auto"/>
            </w:pP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15EF">
            <w:pPr>
              <w:spacing w:after="40" w:line="276" w:lineRule="auto"/>
            </w:pPr>
          </w:p>
        </w:tc>
      </w:tr>
      <w:tr w14:paraId="6BCB17B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FBA0">
            <w:pPr>
              <w:spacing w:after="40" w:line="276" w:lineRule="auto"/>
              <w:jc w:val="center"/>
            </w:pP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73E9">
            <w:pPr>
              <w:spacing w:after="40" w:line="276" w:lineRule="auto"/>
            </w:pP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CA62">
            <w:pPr>
              <w:spacing w:after="40" w:line="276" w:lineRule="auto"/>
            </w:pPr>
          </w:p>
        </w:tc>
      </w:tr>
    </w:tbl>
    <w:p w14:paraId="5B76CD19">
      <w:pPr>
        <w:spacing w:after="80"/>
      </w:pPr>
    </w:p>
    <w:p w14:paraId="51028F37">
      <w:pPr>
        <w:pStyle w:val="4"/>
        <w:spacing w:before="240" w:after="120"/>
        <w:rPr>
          <w:rFonts w:ascii="Calibri" w:hAnsi="Calibri" w:eastAsia="微软雅黑"/>
          <w:b/>
          <w:color w:val="2E74B5"/>
          <w:sz w:val="26"/>
        </w:rPr>
      </w:pPr>
      <w:r>
        <w:rPr>
          <w:rFonts w:ascii="Calibri" w:hAnsi="Calibri" w:eastAsia="微软雅黑"/>
          <w:b/>
          <w:color w:val="2E74B5"/>
          <w:sz w:val="26"/>
        </w:rPr>
        <w:t>3.4 关键流程设计</w:t>
      </w:r>
    </w:p>
    <w:p w14:paraId="2E591A61">
      <w:pPr>
        <w:spacing w:before="40" w:after="120"/>
        <w:ind w:left="216"/>
        <w:rPr>
          <w:rFonts w:hint="eastAsia" w:ascii="Calibri" w:hAnsi="Calibri" w:eastAsia="微软雅黑"/>
          <w:color w:val="666666"/>
          <w:sz w:val="21"/>
          <w:lang w:val="en-US" w:eastAsia="zh-CN"/>
        </w:rPr>
      </w:pPr>
      <w:r>
        <w:rPr>
          <w:rFonts w:hint="eastAsia" w:ascii="Calibri" w:hAnsi="Calibri" w:eastAsia="微软雅黑"/>
          <w:color w:val="666666"/>
          <w:sz w:val="21"/>
          <w:lang w:val="en-US" w:eastAsia="zh-CN"/>
        </w:rPr>
        <w:t>示例</w:t>
      </w:r>
    </w:p>
    <w:p w14:paraId="74C19079">
      <w:pPr>
        <w:numPr>
          <w:ilvl w:val="0"/>
          <w:numId w:val="8"/>
        </w:numPr>
        <w:spacing w:before="40" w:after="120"/>
        <w:ind w:left="425" w:leftChars="0" w:hanging="425" w:firstLineChars="0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用户从首页点击功能卡片，通过 Intent 进入对应 Activity。</w:t>
      </w:r>
    </w:p>
    <w:p w14:paraId="17F2D79B">
      <w:pPr>
        <w:numPr>
          <w:ilvl w:val="0"/>
          <w:numId w:val="8"/>
        </w:numPr>
        <w:spacing w:before="40" w:after="120"/>
        <w:ind w:left="425" w:leftChars="0" w:hanging="425" w:firstLineChars="0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用户在 BMI、打卡或目标页面录入数据，页面进行输入校验和业务计算。</w:t>
      </w:r>
    </w:p>
    <w:p w14:paraId="7E6A8A32">
      <w:pPr>
        <w:numPr>
          <w:ilvl w:val="0"/>
          <w:numId w:val="8"/>
        </w:numPr>
        <w:spacing w:before="40" w:after="120"/>
        <w:ind w:left="425" w:leftChars="0" w:hanging="425" w:firstLineChars="0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DatabaseHelper 将结果写入 SQLite 数据库，首页和统计页通过查询接口刷新数据。</w:t>
      </w:r>
    </w:p>
    <w:p w14:paraId="4A0BE34E">
      <w:pPr>
        <w:numPr>
          <w:ilvl w:val="0"/>
          <w:numId w:val="8"/>
        </w:numPr>
        <w:spacing w:before="40" w:after="120"/>
        <w:ind w:left="425" w:leftChars="0" w:hanging="425" w:firstLineChars="0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运动计时由 TimerService 在后台执行，并通过 Notification 和广播向页面同步剩余时间。</w:t>
      </w:r>
    </w:p>
    <w:p w14:paraId="67775325">
      <w:pPr>
        <w:numPr>
          <w:ilvl w:val="0"/>
          <w:numId w:val="8"/>
        </w:numPr>
        <w:spacing w:before="40" w:after="120"/>
        <w:ind w:left="425" w:leftChars="0" w:hanging="425" w:firstLineChars="0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提醒功能通过 AlarmHelper 配置定时任务，由 ReminderReceiver 在指定时间触发通知。</w:t>
      </w:r>
    </w:p>
    <w:p w14:paraId="0D2DAFF8">
      <w:pPr>
        <w:pStyle w:val="3"/>
        <w:spacing w:before="320" w:after="160"/>
        <w:rPr>
          <w:rFonts w:ascii="Calibri" w:hAnsi="Calibri" w:eastAsia="微软雅黑"/>
          <w:b/>
          <w:color w:val="2E74B5"/>
          <w:sz w:val="32"/>
        </w:rPr>
      </w:pPr>
      <w:r>
        <w:rPr>
          <w:rFonts w:ascii="Calibri" w:hAnsi="Calibri" w:eastAsia="微软雅黑"/>
          <w:b/>
          <w:color w:val="2E74B5"/>
          <w:sz w:val="32"/>
        </w:rPr>
        <w:t>4 功能实现说明</w:t>
      </w:r>
    </w:p>
    <w:p w14:paraId="7CE41072">
      <w:pPr>
        <w:spacing w:before="40" w:after="120"/>
        <w:ind w:left="216"/>
        <w:rPr>
          <w:rFonts w:hint="eastAsia" w:ascii="Calibri" w:hAnsi="Calibri" w:eastAsia="微软雅黑"/>
          <w:color w:val="666666"/>
          <w:sz w:val="21"/>
          <w:lang w:val="en-US" w:eastAsia="zh-CN"/>
        </w:rPr>
      </w:pPr>
      <w:r>
        <w:rPr>
          <w:rFonts w:hint="eastAsia" w:ascii="Calibri" w:hAnsi="Calibri" w:eastAsia="微软雅黑"/>
          <w:color w:val="666666"/>
          <w:sz w:val="21"/>
          <w:lang w:val="en-US" w:eastAsia="zh-CN"/>
        </w:rPr>
        <w:t>示例：</w:t>
      </w:r>
    </w:p>
    <w:p w14:paraId="35CFF272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4.1 首页与导航</w:t>
      </w:r>
    </w:p>
    <w:p w14:paraId="7F531AE8">
      <w:pPr>
        <w:spacing w:before="40" w:after="120"/>
        <w:ind w:left="216"/>
      </w:pPr>
      <w:r>
        <w:rPr>
          <w:rFonts w:ascii="Calibri" w:hAnsi="Calibri" w:eastAsia="微软雅黑"/>
          <w:color w:val="666666"/>
          <w:sz w:val="21"/>
        </w:rPr>
        <w:t>【填写】插入首页截图，并说明功能卡片如何跳转、首页数据如何从 SharedPreferences 和 SQLite 中读取。</w:t>
      </w:r>
    </w:p>
    <w:p w14:paraId="41A0946F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5 课程知识点应用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000"/>
        <w:gridCol w:w="2660"/>
      </w:tblGrid>
      <w:tr w14:paraId="604577D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</w:tblPrEx>
        <w:trPr>
          <w:tblHeader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EA09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课程知识点</w:t>
            </w:r>
          </w:p>
        </w:tc>
        <w:tc>
          <w:tcPr>
            <w:tcW w:w="5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9095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在项目中的体现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2C10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相关文件</w:t>
            </w:r>
          </w:p>
        </w:tc>
      </w:tr>
      <w:tr w14:paraId="269E933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1A47">
            <w:pPr>
              <w:spacing w:after="40" w:line="276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Activity 生命周期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F091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页面在 onCreate 初始化视图，在 onResume 刷新数据，在 onPause 注销广播。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6860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MainActivity.java、各 Activity</w:t>
            </w:r>
          </w:p>
        </w:tc>
      </w:tr>
      <w:tr w14:paraId="75C74FA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2E24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Intent 页面跳转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9D82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首页功能卡片通过显式 Intent 跳转到 BMI、打卡、目标、统计等页面。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954E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MainActivity.java</w:t>
            </w:r>
          </w:p>
        </w:tc>
      </w:tr>
      <w:tr w14:paraId="36052D4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9265">
            <w:pPr>
              <w:spacing w:after="40" w:line="276" w:lineRule="auto"/>
              <w:jc w:val="center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4CE7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C4AD">
            <w:pPr>
              <w:spacing w:after="40" w:line="276" w:lineRule="auto"/>
            </w:pPr>
          </w:p>
        </w:tc>
      </w:tr>
      <w:tr w14:paraId="47C17A3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5C85">
            <w:pPr>
              <w:spacing w:after="40" w:line="276" w:lineRule="auto"/>
              <w:jc w:val="center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F481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DA8A">
            <w:pPr>
              <w:spacing w:after="40" w:line="276" w:lineRule="auto"/>
            </w:pPr>
          </w:p>
        </w:tc>
      </w:tr>
      <w:tr w14:paraId="7AA851D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3D1A">
            <w:pPr>
              <w:spacing w:after="40" w:line="276" w:lineRule="auto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26CD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8970">
            <w:pPr>
              <w:spacing w:after="40" w:line="276" w:lineRule="auto"/>
            </w:pPr>
          </w:p>
        </w:tc>
      </w:tr>
      <w:tr w14:paraId="75F88E1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00AD">
            <w:pPr>
              <w:spacing w:after="40" w:line="276" w:lineRule="auto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9512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4CD4">
            <w:pPr>
              <w:spacing w:after="40" w:line="276" w:lineRule="auto"/>
            </w:pPr>
          </w:p>
        </w:tc>
      </w:tr>
      <w:tr w14:paraId="7F174F2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BE55">
            <w:pPr>
              <w:spacing w:after="40" w:line="276" w:lineRule="auto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CCE2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FA34">
            <w:pPr>
              <w:spacing w:after="40" w:line="276" w:lineRule="auto"/>
            </w:pPr>
          </w:p>
        </w:tc>
      </w:tr>
      <w:tr w14:paraId="289CA5DD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923B">
            <w:pPr>
              <w:spacing w:after="40" w:line="276" w:lineRule="auto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0D7B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FF8D">
            <w:pPr>
              <w:spacing w:after="40" w:line="276" w:lineRule="auto"/>
            </w:pPr>
          </w:p>
        </w:tc>
      </w:tr>
      <w:tr w14:paraId="0BC8915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AEA7">
            <w:pPr>
              <w:spacing w:after="40" w:line="276" w:lineRule="auto"/>
              <w:jc w:val="center"/>
            </w:pP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8754">
            <w:pPr>
              <w:spacing w:after="40" w:line="276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71B6">
            <w:pPr>
              <w:spacing w:after="40" w:line="276" w:lineRule="auto"/>
            </w:pPr>
          </w:p>
        </w:tc>
      </w:tr>
    </w:tbl>
    <w:p w14:paraId="1D3B8FEC">
      <w:pPr>
        <w:spacing w:after="80"/>
      </w:pPr>
    </w:p>
    <w:p w14:paraId="62C5C8EA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6 测试与运行结果</w:t>
      </w:r>
    </w:p>
    <w:p w14:paraId="359C6FC7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6.1 测试环境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10985C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D101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测试设备/模拟器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66C4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【填写，例如 Pixel 6 API 35 / Android 15】</w:t>
            </w:r>
          </w:p>
        </w:tc>
      </w:tr>
      <w:tr w14:paraId="6AE5CD5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2850">
            <w:pPr>
              <w:spacing w:after="40" w:line="276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运行方式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F55B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【填写，例如 Android Studio Run app 或 Gradle assembleDebug 后安装 APK】</w:t>
            </w:r>
          </w:p>
        </w:tc>
      </w:tr>
    </w:tbl>
    <w:p w14:paraId="6771B451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6.2 功能测试用例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2750"/>
        <w:gridCol w:w="2600"/>
        <w:gridCol w:w="1410"/>
      </w:tblGrid>
      <w:tr w14:paraId="710E4DE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2678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编号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2109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测试内容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8869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操作步骤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581E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预期结果</w:t>
            </w:r>
          </w:p>
        </w:tc>
        <w:tc>
          <w:tcPr>
            <w:tcW w:w="1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B29E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实际结果</w:t>
            </w:r>
          </w:p>
        </w:tc>
      </w:tr>
      <w:tr w14:paraId="5D14C42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5BF8">
            <w:pPr>
              <w:spacing w:after="40" w:line="276" w:lineRule="auto"/>
              <w:jc w:val="center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TC01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DC21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首页启动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1DE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安装并启动应用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2D6F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进入首页，功能入口显示正常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1C63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【填写】</w:t>
            </w:r>
          </w:p>
        </w:tc>
      </w:tr>
      <w:tr w14:paraId="4DF8F86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BAE1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TC02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D1FD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BMI 计算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811B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输入身高体重并点击计算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FA38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显示 BMI 和健康等级，并保存记录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977D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21"/>
              </w:rPr>
              <w:t>【填写】</w:t>
            </w:r>
          </w:p>
        </w:tc>
      </w:tr>
      <w:tr w14:paraId="6FA80BC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EB08">
            <w:pPr>
              <w:spacing w:after="40" w:line="276" w:lineRule="auto"/>
              <w:jc w:val="center"/>
            </w:pP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6E14">
            <w:pPr>
              <w:spacing w:after="40" w:line="276" w:lineRule="auto"/>
              <w:jc w:val="center"/>
            </w:pP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8E28">
            <w:pPr>
              <w:spacing w:after="40" w:line="276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4EAF">
            <w:pPr>
              <w:spacing w:after="40" w:line="276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82A9">
            <w:pPr>
              <w:spacing w:after="40" w:line="276" w:lineRule="auto"/>
              <w:jc w:val="center"/>
            </w:pPr>
          </w:p>
        </w:tc>
      </w:tr>
      <w:tr w14:paraId="49A54F6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0E28">
            <w:pPr>
              <w:spacing w:after="40" w:line="276" w:lineRule="auto"/>
              <w:jc w:val="center"/>
            </w:pP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AC1B">
            <w:pPr>
              <w:spacing w:after="40" w:line="276" w:lineRule="auto"/>
              <w:jc w:val="center"/>
            </w:pP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2378">
            <w:pPr>
              <w:spacing w:after="40" w:line="276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E721">
            <w:pPr>
              <w:spacing w:after="40" w:line="276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59BF">
            <w:pPr>
              <w:spacing w:after="40" w:line="276" w:lineRule="auto"/>
              <w:jc w:val="center"/>
            </w:pPr>
          </w:p>
        </w:tc>
      </w:tr>
      <w:tr w14:paraId="75502F8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6266">
            <w:pPr>
              <w:spacing w:after="40" w:line="276" w:lineRule="auto"/>
              <w:jc w:val="center"/>
            </w:pP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2CD8">
            <w:pPr>
              <w:spacing w:after="40" w:line="276" w:lineRule="auto"/>
              <w:jc w:val="center"/>
            </w:pP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761F">
            <w:pPr>
              <w:spacing w:after="40" w:line="276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6107">
            <w:pPr>
              <w:spacing w:after="40" w:line="276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9E85">
            <w:pPr>
              <w:spacing w:after="40" w:line="276" w:lineRule="auto"/>
              <w:jc w:val="center"/>
            </w:pPr>
          </w:p>
        </w:tc>
      </w:tr>
      <w:tr w14:paraId="681B6DA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1DBB">
            <w:pPr>
              <w:spacing w:after="40" w:line="276" w:lineRule="auto"/>
              <w:jc w:val="center"/>
            </w:pP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A5C9">
            <w:pPr>
              <w:spacing w:after="40" w:line="276" w:lineRule="auto"/>
              <w:jc w:val="center"/>
            </w:pP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E144">
            <w:pPr>
              <w:spacing w:after="40" w:line="276" w:lineRule="auto"/>
            </w:pP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CD79">
            <w:pPr>
              <w:spacing w:after="40" w:line="276" w:lineRule="auto"/>
            </w:pP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120E">
            <w:pPr>
              <w:spacing w:after="40" w:line="276" w:lineRule="auto"/>
              <w:jc w:val="center"/>
            </w:pPr>
          </w:p>
        </w:tc>
      </w:tr>
    </w:tbl>
    <w:p w14:paraId="637689AD">
      <w:pPr>
        <w:spacing w:after="80"/>
      </w:pPr>
    </w:p>
    <w:p w14:paraId="4C6D9997">
      <w:pPr>
        <w:pStyle w:val="4"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6.3 运行截图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1923845E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432F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截图位置</w:t>
            </w:r>
          </w:p>
        </w:tc>
        <w:tc>
          <w:tcPr>
            <w:tcW w:w="5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3152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说明</w:t>
            </w:r>
          </w:p>
        </w:tc>
      </w:tr>
      <w:tr w14:paraId="0A95730F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F62A">
            <w:pPr>
              <w:spacing w:after="40" w:line="276" w:lineRule="auto"/>
              <w:jc w:val="center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r>
              <w:rPr>
                <w:rFonts w:ascii="Calibri" w:hAnsi="Calibri" w:eastAsia="微软雅黑"/>
                <w:b w:val="0"/>
                <w:sz w:val="21"/>
              </w:rPr>
              <w:t>【粘贴首页截图】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4EA2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首页概览与功能入口</w:t>
            </w:r>
          </w:p>
        </w:tc>
      </w:tr>
      <w:tr w14:paraId="2488CA31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9128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【粘贴 BMI 页面截图】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4560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BMI 输入、计算结果与等级展示</w:t>
            </w:r>
          </w:p>
        </w:tc>
      </w:tr>
      <w:tr w14:paraId="70AC1CC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C4D7">
            <w:pPr>
              <w:spacing w:after="40" w:line="276" w:lineRule="auto"/>
            </w:pP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A59D">
            <w:pPr>
              <w:spacing w:after="40" w:line="276" w:lineRule="auto"/>
            </w:pPr>
          </w:p>
        </w:tc>
      </w:tr>
      <w:tr w14:paraId="317EAD0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AC93">
            <w:pPr>
              <w:spacing w:after="40" w:line="276" w:lineRule="auto"/>
            </w:pP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EB2E">
            <w:pPr>
              <w:spacing w:after="40" w:line="276" w:lineRule="auto"/>
            </w:pPr>
          </w:p>
        </w:tc>
      </w:tr>
    </w:tbl>
    <w:p w14:paraId="3CA77D15">
      <w:pPr>
        <w:spacing w:after="80"/>
      </w:pPr>
    </w:p>
    <w:p w14:paraId="4A7EBA42">
      <w:pPr>
        <w:pStyle w:val="3"/>
        <w:spacing w:before="320" w:after="160"/>
      </w:pP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7</w:t>
      </w:r>
      <w:r>
        <w:rPr>
          <w:rFonts w:ascii="Calibri" w:hAnsi="Calibri" w:eastAsia="微软雅黑"/>
          <w:b/>
          <w:color w:val="2E74B5"/>
          <w:sz w:val="32"/>
        </w:rPr>
        <w:t xml:space="preserve"> 总结与改进</w:t>
      </w:r>
    </w:p>
    <w:p w14:paraId="6B3DC21A">
      <w:pPr>
        <w:pStyle w:val="4"/>
        <w:spacing w:before="240" w:after="120"/>
      </w:pP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7</w:t>
      </w:r>
      <w:r>
        <w:rPr>
          <w:rFonts w:ascii="Calibri" w:hAnsi="Calibri" w:eastAsia="微软雅黑"/>
          <w:b/>
          <w:color w:val="2E74B5"/>
          <w:sz w:val="26"/>
        </w:rPr>
        <w:t>.1 项目总结</w:t>
      </w:r>
    </w:p>
    <w:p w14:paraId="333F9B0B">
      <w:pPr>
        <w:spacing w:before="40" w:after="120"/>
        <w:ind w:left="216"/>
      </w:pPr>
      <w:r>
        <w:rPr>
          <w:rFonts w:ascii="Calibri" w:hAnsi="Calibri" w:eastAsia="微软雅黑"/>
          <w:color w:val="666666"/>
          <w:sz w:val="21"/>
        </w:rPr>
        <w:t>【填写】总结本项目完成了哪些功能，解决了什么问题，哪些部分体现了课程知识点。</w:t>
      </w:r>
    </w:p>
    <w:p w14:paraId="075B2530">
      <w:pPr>
        <w:pStyle w:val="4"/>
        <w:spacing w:before="240" w:after="120"/>
      </w:pP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7</w:t>
      </w:r>
      <w:r>
        <w:rPr>
          <w:rFonts w:ascii="Calibri" w:hAnsi="Calibri" w:eastAsia="微软雅黑"/>
          <w:b/>
          <w:color w:val="2E74B5"/>
          <w:sz w:val="26"/>
        </w:rPr>
        <w:t>.2 不足与改进方向</w:t>
      </w:r>
    </w:p>
    <w:p w14:paraId="48B40F8A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可以增加更完善的数据可视化图表，例如近 7 天 BMI 趋势和运动时长折线图。</w:t>
      </w:r>
    </w:p>
    <w:p w14:paraId="14F7DA15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可以增加登录、云同步或多设备数据备份能力。</w:t>
      </w:r>
    </w:p>
    <w:p w14:paraId="18D21EBF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可以完善异常输入处理和权限申请失败时的提示。</w:t>
      </w:r>
    </w:p>
    <w:p w14:paraId="694EC1BF">
      <w:pPr>
        <w:pStyle w:val="16"/>
        <w:spacing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可以优化 UI 适配，提升不同屏幕尺寸下的显示效果。</w:t>
      </w:r>
    </w:p>
    <w:p w14:paraId="35A1179B">
      <w:pPr>
        <w:pStyle w:val="3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附录：核心代码文件说明</w:t>
      </w:r>
    </w:p>
    <w:tbl>
      <w:tblPr>
        <w:tblStyle w:val="32"/>
        <w:tblW w:w="9360" w:type="dxa"/>
        <w:jc w:val="center"/>
        <w:tblBorders>
          <w:top w:val="single" w:color="B7C3D0" w:sz="6" w:space="0"/>
          <w:left w:val="single" w:color="B7C3D0" w:sz="6" w:space="0"/>
          <w:bottom w:val="single" w:color="B7C3D0" w:sz="6" w:space="0"/>
          <w:right w:val="single" w:color="B7C3D0" w:sz="6" w:space="0"/>
          <w:insideH w:val="single" w:color="B7C3D0" w:sz="6" w:space="0"/>
          <w:insideV w:val="single" w:color="B7C3D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160"/>
      </w:tblGrid>
      <w:tr w14:paraId="47129155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E997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文件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FE01">
            <w:pPr>
              <w:spacing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作用</w:t>
            </w:r>
          </w:p>
        </w:tc>
      </w:tr>
      <w:tr w14:paraId="73FD139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65D7">
            <w:pPr>
              <w:spacing w:after="40" w:line="276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示例：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sz w:val="21"/>
              </w:rPr>
              <w:t>MainActivity.java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5A93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应用首页入口、功能导航、概览数据刷新。</w:t>
            </w:r>
          </w:p>
        </w:tc>
      </w:tr>
      <w:tr w14:paraId="28B94BB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6F9E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BmiActivity.java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C6B1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BMI 计算、结果展示和记录保存。</w:t>
            </w:r>
          </w:p>
        </w:tc>
      </w:tr>
      <w:tr w14:paraId="5F3DB704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D877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CheckInActivity.java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3E6D">
            <w:pPr>
              <w:spacing w:after="40" w:line="276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运动打卡、计时交互和打卡记录保存。</w:t>
            </w:r>
          </w:p>
        </w:tc>
      </w:tr>
      <w:tr w14:paraId="7DE66EF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C90E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2EA3">
            <w:pPr>
              <w:spacing w:after="40" w:line="276" w:lineRule="auto"/>
            </w:pPr>
          </w:p>
        </w:tc>
      </w:tr>
      <w:tr w14:paraId="5A821139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4FAF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A610">
            <w:pPr>
              <w:spacing w:after="40" w:line="276" w:lineRule="auto"/>
            </w:pPr>
          </w:p>
        </w:tc>
      </w:tr>
      <w:tr w14:paraId="2E3203AA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8626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2D28">
            <w:pPr>
              <w:spacing w:after="40" w:line="276" w:lineRule="auto"/>
            </w:pPr>
          </w:p>
        </w:tc>
      </w:tr>
      <w:tr w14:paraId="0C3214D0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38F1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22D1">
            <w:pPr>
              <w:spacing w:after="40" w:line="276" w:lineRule="auto"/>
            </w:pPr>
          </w:p>
        </w:tc>
      </w:tr>
      <w:tr w14:paraId="3DFD1D22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E285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2212">
            <w:pPr>
              <w:spacing w:after="40" w:line="276" w:lineRule="auto"/>
            </w:pPr>
          </w:p>
        </w:tc>
      </w:tr>
      <w:tr w14:paraId="3AB068C8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D30B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9BFA">
            <w:pPr>
              <w:spacing w:after="40" w:line="276" w:lineRule="auto"/>
            </w:pPr>
          </w:p>
        </w:tc>
      </w:tr>
      <w:tr w14:paraId="4037626C">
        <w:tblPrEx>
          <w:tblBorders>
            <w:top w:val="single" w:color="B7C3D0" w:sz="6" w:space="0"/>
            <w:left w:val="single" w:color="B7C3D0" w:sz="6" w:space="0"/>
            <w:bottom w:val="single" w:color="B7C3D0" w:sz="6" w:space="0"/>
            <w:right w:val="single" w:color="B7C3D0" w:sz="6" w:space="0"/>
            <w:insideH w:val="single" w:color="B7C3D0" w:sz="6" w:space="0"/>
            <w:insideV w:val="single" w:color="B7C3D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A115">
            <w:pPr>
              <w:spacing w:after="40" w:line="276" w:lineRule="auto"/>
            </w:pP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36B8">
            <w:pPr>
              <w:spacing w:after="40" w:line="276" w:lineRule="auto"/>
            </w:pPr>
          </w:p>
        </w:tc>
      </w:tr>
    </w:tbl>
    <w:p w14:paraId="74C46245">
      <w:pPr>
        <w:spacing w:after="80"/>
      </w:pPr>
    </w:p>
    <w:sectPr>
      <w:headerReference r:id="rId5" w:type="default"/>
      <w:footerReference r:id="rId6" w:type="default"/>
      <w:pgSz w:w="11909" w:h="16834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98895">
    <w:pPr>
      <w:pStyle w:val="24"/>
      <w:jc w:val="right"/>
    </w:pPr>
    <w:r>
      <w:rPr>
        <w:rFonts w:ascii="Calibri" w:hAnsi="Calibri" w:eastAsia="微软雅黑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 w:eastAsia="微软雅黑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7B96A">
    <w:pPr>
      <w:pStyle w:val="25"/>
    </w:pPr>
    <w:r>
      <w:rPr>
        <w:rFonts w:ascii="Calibri" w:hAnsi="Calibri" w:eastAsia="微软雅黑"/>
        <w:color w:val="666666"/>
        <w:sz w:val="18"/>
      </w:rPr>
      <w:t>期末大作业实验报告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67C79"/>
    <w:multiLevelType w:val="singleLevel"/>
    <w:tmpl w:val="ACD67C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CC5DCD7"/>
    <w:multiLevelType w:val="singleLevel"/>
    <w:tmpl w:val="ECC5DC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26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3093</Words>
  <Characters>4851</Characters>
  <Lines>0</Lines>
  <Paragraphs>0</Paragraphs>
  <TotalTime>6</TotalTime>
  <ScaleCrop>false</ScaleCrop>
  <LinksUpToDate>false</LinksUpToDate>
  <CharactersWithSpaces>5070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陈冰</cp:lastModifiedBy>
  <dcterms:modified xsi:type="dcterms:W3CDTF">2026-06-08T08:55:55Z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eyJoZGlkIjoiZDIzMTM2M2U1YWEzYWUwYjQ4N2E1MzdkNmY2OWMxYTUiLCJ1c2VySWQiOiIxNzY2OTk5MTYxIn0=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784AFD91FEE04C098252F120262B75C3_12</vt:lpwstr>
  </property>
</Properties>
</file>