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11D115" w14:textId="77777777" w:rsidR="005E6ACB" w:rsidRPr="005E6ACB" w:rsidRDefault="005E6ACB" w:rsidP="005E6A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ACB">
        <w:rPr>
          <w:rFonts w:ascii="Times New Roman" w:eastAsia="Times New Roman" w:hAnsi="Times New Roman" w:cs="Times New Roman"/>
          <w:b/>
          <w:bCs/>
          <w:kern w:val="0"/>
          <w:sz w:val="27"/>
          <w:szCs w:val="27"/>
          <w14:ligatures w14:val="none"/>
        </w:rPr>
        <w:t>USDA Cloud Computing Policy (DR 3650-001)</w:t>
      </w:r>
    </w:p>
    <w:p w14:paraId="228ED8B0" w14:textId="77777777" w:rsidR="005E6ACB" w:rsidRPr="005E6ACB" w:rsidRDefault="005E6ACB" w:rsidP="005E6AC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ACB">
        <w:rPr>
          <w:rFonts w:ascii="Times New Roman" w:eastAsia="Times New Roman" w:hAnsi="Times New Roman" w:cs="Times New Roman"/>
          <w:b/>
          <w:bCs/>
          <w:kern w:val="0"/>
          <w:sz w:val="24"/>
          <w:szCs w:val="24"/>
          <w14:ligatures w14:val="none"/>
        </w:rPr>
        <w:t>1. Purpose</w:t>
      </w:r>
    </w:p>
    <w:p w14:paraId="5D1BAB68" w14:textId="77777777" w:rsidR="005E6ACB" w:rsidRPr="005E6ACB" w:rsidRDefault="005E6ACB" w:rsidP="005E6A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This Departmental Regulation (DR) updates the United States Department of Agriculture (USDA) policy for implementing the Office of Management and Budget’s (OMB) Federal Cloud Computing Strategy (Cloud Smart) across the USDA’s information technology (IT) portfolio of information and information systems. This policy aims to enhance the efficiency, security, and effectiveness of USDA's cloud computing environment by incorporating modernized approaches and more current guidance from federal agencies and statutes, including NIST SP 800-53, Revision 5, and FIPS PUB 199.</w:t>
      </w:r>
    </w:p>
    <w:p w14:paraId="098B9BF6" w14:textId="77777777" w:rsidR="005E6ACB" w:rsidRPr="005E6ACB" w:rsidRDefault="005E6ACB" w:rsidP="005E6AC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ACB">
        <w:rPr>
          <w:rFonts w:ascii="Times New Roman" w:eastAsia="Times New Roman" w:hAnsi="Times New Roman" w:cs="Times New Roman"/>
          <w:b/>
          <w:bCs/>
          <w:kern w:val="0"/>
          <w:sz w:val="24"/>
          <w:szCs w:val="24"/>
          <w14:ligatures w14:val="none"/>
        </w:rPr>
        <w:t>2. Scope</w:t>
      </w:r>
    </w:p>
    <w:p w14:paraId="4BEAE46A" w14:textId="77777777" w:rsidR="005E6ACB" w:rsidRPr="005E6ACB" w:rsidRDefault="005E6ACB" w:rsidP="005E6A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This policy applies to all USDA cloud-capable information systems within the USDA’s information systems portfolio. USDA must comply with NIST Special Publication (SP) 800-145, The NIST Definition of Cloud Computing, and other relevant federal guidelines. The policy covers all aspects of cloud computing, including data management, security, acquisition, and continuous monitoring.</w:t>
      </w:r>
    </w:p>
    <w:p w14:paraId="0D498B41" w14:textId="77777777" w:rsidR="005E6ACB" w:rsidRPr="005E6ACB" w:rsidRDefault="005E6ACB" w:rsidP="005E6AC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ACB">
        <w:rPr>
          <w:rFonts w:ascii="Times New Roman" w:eastAsia="Times New Roman" w:hAnsi="Times New Roman" w:cs="Times New Roman"/>
          <w:b/>
          <w:bCs/>
          <w:kern w:val="0"/>
          <w:sz w:val="24"/>
          <w:szCs w:val="24"/>
          <w14:ligatures w14:val="none"/>
        </w:rPr>
        <w:t>3. Special Instructions/Cancellations</w:t>
      </w:r>
    </w:p>
    <w:p w14:paraId="597000CC" w14:textId="77777777" w:rsidR="005E6ACB" w:rsidRPr="005E6ACB" w:rsidRDefault="005E6ACB" w:rsidP="005E6A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This policy supersedes the previous regulation DR 3650-001 dated September 30, 2015. It adheres to guidance identified in NIST SP 800-53, Revision 5, and FIPS PUB 199. All cloud services must comply with the FedRAMP baseline controls.</w:t>
      </w:r>
    </w:p>
    <w:p w14:paraId="38DB7730" w14:textId="77777777" w:rsidR="005E6ACB" w:rsidRPr="005E6ACB" w:rsidRDefault="005E6ACB" w:rsidP="005E6AC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ACB">
        <w:rPr>
          <w:rFonts w:ascii="Times New Roman" w:eastAsia="Times New Roman" w:hAnsi="Times New Roman" w:cs="Times New Roman"/>
          <w:b/>
          <w:bCs/>
          <w:kern w:val="0"/>
          <w:sz w:val="24"/>
          <w:szCs w:val="24"/>
          <w14:ligatures w14:val="none"/>
        </w:rPr>
        <w:t>4. Policy</w:t>
      </w:r>
    </w:p>
    <w:p w14:paraId="5678478D"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Cloud Computing Strategy</w:t>
      </w:r>
    </w:p>
    <w:p w14:paraId="5F5DC144" w14:textId="77777777" w:rsidR="005E6ACB" w:rsidRPr="005E6ACB" w:rsidRDefault="005E6ACB" w:rsidP="005E6A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USDA will adopt the Federal Cloud Computing Strategy (Cloud Smart) to enhance the efficiency and effectiveness of its cloud computing environment. This includes:</w:t>
      </w:r>
    </w:p>
    <w:p w14:paraId="2ACC2DC3" w14:textId="77777777" w:rsidR="005E6ACB" w:rsidRPr="005E6ACB" w:rsidRDefault="005E6ACB" w:rsidP="005E6ACB">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Implementing a multi-cloud, multi-vendor strategy to optimize investments and reduce inefficiencies.</w:t>
      </w:r>
    </w:p>
    <w:p w14:paraId="7604666E" w14:textId="77777777" w:rsidR="005E6ACB" w:rsidRPr="005E6ACB" w:rsidRDefault="005E6ACB" w:rsidP="005E6ACB">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Ensuring all new software and software development leverage cloud services and support continuous integration and delivery (CI/CD) practices.</w:t>
      </w:r>
    </w:p>
    <w:p w14:paraId="21DA8CF0"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Security and Compliance</w:t>
      </w:r>
    </w:p>
    <w:p w14:paraId="585D9A25" w14:textId="77777777" w:rsidR="005E6ACB" w:rsidRPr="005E6ACB" w:rsidRDefault="005E6ACB" w:rsidP="005E6A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USDA’s cloud services must adhere to all current federal laws and USDA IT security policies, including Zero Trust principles as directed by Executive Order 14028. Specific measures include:</w:t>
      </w:r>
    </w:p>
    <w:p w14:paraId="19EF57CF" w14:textId="77777777" w:rsidR="005E6ACB" w:rsidRPr="005E6ACB" w:rsidRDefault="005E6ACB" w:rsidP="005E6ACB">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Complying with NIST SP 800-53 rev 5, FIPS PUB 199, and FedRAMP baseline controls.</w:t>
      </w:r>
    </w:p>
    <w:p w14:paraId="0E0855ED" w14:textId="77777777" w:rsidR="005E6ACB" w:rsidRPr="005E6ACB" w:rsidRDefault="005E6ACB" w:rsidP="005E6ACB">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lastRenderedPageBreak/>
        <w:t>Implementing robust data classification, handling, and encryption practices to safeguard sensitive information.</w:t>
      </w:r>
    </w:p>
    <w:p w14:paraId="70D521A3"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Data Management and Protection</w:t>
      </w:r>
    </w:p>
    <w:p w14:paraId="3B78616D" w14:textId="77777777" w:rsidR="005E6ACB" w:rsidRPr="005E6ACB" w:rsidRDefault="005E6ACB" w:rsidP="005E6A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USDA will implement comprehensive data management and protection policies, including:</w:t>
      </w:r>
    </w:p>
    <w:p w14:paraId="143E6C24" w14:textId="77777777" w:rsidR="005E6ACB" w:rsidRPr="005E6ACB" w:rsidRDefault="005E6ACB" w:rsidP="005E6ACB">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Classifying data based on sensitivity and establishing clear procedures for handling, storing, and transmitting data.</w:t>
      </w:r>
    </w:p>
    <w:p w14:paraId="39C756E1" w14:textId="77777777" w:rsidR="005E6ACB" w:rsidRPr="005E6ACB" w:rsidRDefault="005E6ACB" w:rsidP="005E6ACB">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Ensuring all data at rest and in transit is encrypted using strong encryption algorithms like AES-256 and managing encryption keys securely.</w:t>
      </w:r>
    </w:p>
    <w:p w14:paraId="2F5CB940"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Acquisition and Contracting</w:t>
      </w:r>
    </w:p>
    <w:p w14:paraId="133B98FB" w14:textId="77777777" w:rsidR="005E6ACB" w:rsidRPr="005E6ACB" w:rsidRDefault="005E6ACB" w:rsidP="005E6A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All cloud service acquisitions must include comprehensive service level agreements (SLAs) and comply with USDA procurement policies. This includes:</w:t>
      </w:r>
    </w:p>
    <w:p w14:paraId="706888A8" w14:textId="77777777" w:rsidR="005E6ACB" w:rsidRPr="005E6ACB" w:rsidRDefault="005E6ACB" w:rsidP="005E6ACB">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Ensuring contracts include necessary security and performance requirements to maintain compliance and service quality.</w:t>
      </w:r>
    </w:p>
    <w:p w14:paraId="754F8D10" w14:textId="77777777" w:rsidR="005E6ACB" w:rsidRPr="005E6ACB" w:rsidRDefault="005E6ACB" w:rsidP="005E6ACB">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Collaborating with the Director of the Office of Contracting and Procurement (OCP) to include appropriate language in acquisition vehicles.</w:t>
      </w:r>
    </w:p>
    <w:p w14:paraId="07E39EB8"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Continuous Monitoring and Risk Management</w:t>
      </w:r>
    </w:p>
    <w:p w14:paraId="424CAEB8" w14:textId="77777777" w:rsidR="005E6ACB" w:rsidRPr="005E6ACB" w:rsidRDefault="005E6ACB" w:rsidP="005E6A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USDA will implement continuous diagnostics and monitoring (CDM) tools to proactively manage risks and ensure compliance with security standards. This includes:</w:t>
      </w:r>
    </w:p>
    <w:p w14:paraId="12D79353" w14:textId="77777777" w:rsidR="005E6ACB" w:rsidRPr="005E6ACB" w:rsidRDefault="005E6ACB" w:rsidP="005E6ACB">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Regularly reviewing and updating security controls to stay aligned with FISMA standards.</w:t>
      </w:r>
    </w:p>
    <w:p w14:paraId="733B9FC1" w14:textId="77777777" w:rsidR="005E6ACB" w:rsidRPr="005E6ACB" w:rsidRDefault="005E6ACB" w:rsidP="005E6ACB">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Employing advanced threat detection and response capabilities.</w:t>
      </w:r>
    </w:p>
    <w:p w14:paraId="516CAFB1" w14:textId="77777777" w:rsidR="005E6ACB" w:rsidRPr="005E6ACB" w:rsidRDefault="005E6ACB" w:rsidP="005E6AC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ACB">
        <w:rPr>
          <w:rFonts w:ascii="Times New Roman" w:eastAsia="Times New Roman" w:hAnsi="Times New Roman" w:cs="Times New Roman"/>
          <w:b/>
          <w:bCs/>
          <w:kern w:val="0"/>
          <w:sz w:val="24"/>
          <w:szCs w:val="24"/>
          <w14:ligatures w14:val="none"/>
        </w:rPr>
        <w:t>5. Roles and Responsibilities</w:t>
      </w:r>
    </w:p>
    <w:p w14:paraId="519CE773"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Chief Information Officer (CIO)</w:t>
      </w:r>
    </w:p>
    <w:p w14:paraId="0B6811EE" w14:textId="77777777" w:rsidR="005E6ACB" w:rsidRPr="005E6ACB" w:rsidRDefault="005E6ACB" w:rsidP="005E6ACB">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Serve as the chief policy advisor, develop and maintain cloud computing policies, and review and approve waiver requests.</w:t>
      </w:r>
    </w:p>
    <w:p w14:paraId="32848132" w14:textId="77777777" w:rsidR="005E6ACB" w:rsidRPr="005E6ACB" w:rsidRDefault="005E6ACB" w:rsidP="005E6ACB">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Oversee budget, procurement, and strategic alignment of IT resources in line with FITARA requirements.</w:t>
      </w:r>
    </w:p>
    <w:p w14:paraId="205D3BAD"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Chief Technology Officer (CTO)</w:t>
      </w:r>
    </w:p>
    <w:p w14:paraId="33C70D87" w14:textId="77777777" w:rsidR="005E6ACB" w:rsidRPr="005E6ACB" w:rsidRDefault="005E6ACB" w:rsidP="005E6ACB">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 xml:space="preserve">Review and recommend exceptions to cloud computing </w:t>
      </w:r>
      <w:proofErr w:type="gramStart"/>
      <w:r w:rsidRPr="005E6ACB">
        <w:rPr>
          <w:rFonts w:ascii="Times New Roman" w:eastAsia="Times New Roman" w:hAnsi="Times New Roman" w:cs="Times New Roman"/>
          <w:kern w:val="0"/>
          <w:sz w:val="24"/>
          <w:szCs w:val="24"/>
          <w14:ligatures w14:val="none"/>
        </w:rPr>
        <w:t>policies, and</w:t>
      </w:r>
      <w:proofErr w:type="gramEnd"/>
      <w:r w:rsidRPr="005E6ACB">
        <w:rPr>
          <w:rFonts w:ascii="Times New Roman" w:eastAsia="Times New Roman" w:hAnsi="Times New Roman" w:cs="Times New Roman"/>
          <w:kern w:val="0"/>
          <w:sz w:val="24"/>
          <w:szCs w:val="24"/>
          <w14:ligatures w14:val="none"/>
        </w:rPr>
        <w:t xml:space="preserve"> approve IT purchases.</w:t>
      </w:r>
    </w:p>
    <w:p w14:paraId="765EB7ED" w14:textId="77777777" w:rsidR="005E6ACB" w:rsidRPr="005E6ACB" w:rsidRDefault="005E6ACB" w:rsidP="005E6ACB">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Ensure compliance with federal and departmental IT standards.</w:t>
      </w:r>
    </w:p>
    <w:p w14:paraId="2AC2EEAB"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Associate CIO, Digital Infrastructure Services Center (DISC)</w:t>
      </w:r>
    </w:p>
    <w:p w14:paraId="134ADB6F" w14:textId="77777777" w:rsidR="005E6ACB" w:rsidRPr="005E6ACB" w:rsidRDefault="005E6ACB" w:rsidP="005E6ACB">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lastRenderedPageBreak/>
        <w:t>Serve as the Cloud Broker, coordinating policy implementation and providing technical advice.</w:t>
      </w:r>
    </w:p>
    <w:p w14:paraId="39D0E57A" w14:textId="77777777" w:rsidR="005E6ACB" w:rsidRPr="005E6ACB" w:rsidRDefault="005E6ACB" w:rsidP="005E6ACB">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Review waiver requests and ensure alignment with cloud strategy.</w:t>
      </w:r>
    </w:p>
    <w:p w14:paraId="1E003CFC"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Chief of Cloud Architecture</w:t>
      </w:r>
    </w:p>
    <w:p w14:paraId="0A3043DA" w14:textId="77777777" w:rsidR="005E6ACB" w:rsidRPr="005E6ACB" w:rsidRDefault="005E6ACB" w:rsidP="005E6ACB">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Design and oversee the architecture of USDA’s cloud services and infrastructure.</w:t>
      </w:r>
    </w:p>
    <w:p w14:paraId="78A7AD6D" w14:textId="77777777" w:rsidR="005E6ACB" w:rsidRPr="005E6ACB" w:rsidRDefault="005E6ACB" w:rsidP="005E6ACB">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Ensure integration with USDA’s existing IT environment.</w:t>
      </w:r>
    </w:p>
    <w:p w14:paraId="53B52762"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Director, Enterprise Network Services (ENS)</w:t>
      </w:r>
    </w:p>
    <w:p w14:paraId="67B4ACF2" w14:textId="77777777" w:rsidR="005E6ACB" w:rsidRPr="005E6ACB" w:rsidRDefault="005E6ACB" w:rsidP="005E6ACB">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Serve as the Cloud Carrier, ensuring the network architecture supports secure and efficient cloud services.</w:t>
      </w:r>
    </w:p>
    <w:p w14:paraId="195BB1A8" w14:textId="77777777" w:rsidR="005E6ACB" w:rsidRPr="005E6ACB" w:rsidRDefault="005E6ACB" w:rsidP="005E6ACB">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Implement and manage network security measures.</w:t>
      </w:r>
    </w:p>
    <w:p w14:paraId="6DBB4987"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Chief Information Security Officer (CISO)</w:t>
      </w:r>
    </w:p>
    <w:p w14:paraId="4500B588" w14:textId="77777777" w:rsidR="005E6ACB" w:rsidRPr="005E6ACB" w:rsidRDefault="005E6ACB" w:rsidP="005E6ACB">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Provide cybersecurity recommendations, maintain oversight of cloud security, and ensure compliance with FedRAMP and other security standards.</w:t>
      </w:r>
    </w:p>
    <w:p w14:paraId="4740F50D" w14:textId="77777777" w:rsidR="005E6ACB" w:rsidRPr="005E6ACB" w:rsidRDefault="005E6ACB" w:rsidP="005E6ACB">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Manage FedRAMP authorization and continuous monitoring processes.</w:t>
      </w:r>
    </w:p>
    <w:p w14:paraId="2205DAFA"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Chief Privacy Officer (CPO)</w:t>
      </w:r>
    </w:p>
    <w:p w14:paraId="55AE67D6" w14:textId="77777777" w:rsidR="005E6ACB" w:rsidRPr="005E6ACB" w:rsidRDefault="005E6ACB" w:rsidP="005E6ACB">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Ensure compliance with privacy requirements and federal data protection laws.</w:t>
      </w:r>
    </w:p>
    <w:p w14:paraId="1ED24D5E" w14:textId="77777777" w:rsidR="005E6ACB" w:rsidRPr="005E6ACB" w:rsidRDefault="005E6ACB" w:rsidP="005E6ACB">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Oversee data privacy assessments and implement privacy controls.</w:t>
      </w:r>
    </w:p>
    <w:p w14:paraId="04EED3B6"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ACIO, Information Resource Management Center (IRMC)</w:t>
      </w:r>
    </w:p>
    <w:p w14:paraId="593CA84F" w14:textId="77777777" w:rsidR="005E6ACB" w:rsidRPr="005E6ACB" w:rsidRDefault="005E6ACB" w:rsidP="005E6ACB">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Ensure compliance with IT governance and Capital Planning and Investment Control (CPIC) policies.</w:t>
      </w:r>
    </w:p>
    <w:p w14:paraId="0711CB93" w14:textId="77777777" w:rsidR="005E6ACB" w:rsidRPr="005E6ACB" w:rsidRDefault="005E6ACB" w:rsidP="005E6ACB">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Manage the IT investment portfolio and report on cloud service performance.</w:t>
      </w:r>
    </w:p>
    <w:p w14:paraId="50BB76F5"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Mission Area Assistant CIOs</w:t>
      </w:r>
    </w:p>
    <w:p w14:paraId="42CF6374" w14:textId="77777777" w:rsidR="005E6ACB" w:rsidRPr="005E6ACB" w:rsidRDefault="005E6ACB" w:rsidP="005E6ACB">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Ensure compliance with cloud computing policies within their respective Mission Areas.</w:t>
      </w:r>
    </w:p>
    <w:p w14:paraId="292739CD" w14:textId="77777777" w:rsidR="005E6ACB" w:rsidRPr="005E6ACB" w:rsidRDefault="005E6ACB" w:rsidP="005E6ACB">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Manage security and risk within their domain and report to the CIO.</w:t>
      </w:r>
    </w:p>
    <w:p w14:paraId="60E12D16"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System Owners</w:t>
      </w:r>
    </w:p>
    <w:p w14:paraId="398B8700" w14:textId="77777777" w:rsidR="005E6ACB" w:rsidRPr="005E6ACB" w:rsidRDefault="005E6ACB" w:rsidP="005E6ACB">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Register and report cloud systems, manage budgets, and ensure compliance with SLAs and security policies.</w:t>
      </w:r>
    </w:p>
    <w:p w14:paraId="38C6D4F4" w14:textId="77777777" w:rsidR="005E6ACB" w:rsidRPr="005E6ACB" w:rsidRDefault="005E6ACB" w:rsidP="005E6ACB">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Implement and maintain necessary security controls and procedures.</w:t>
      </w:r>
    </w:p>
    <w:p w14:paraId="3EE47932"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Director, Office of Human Resource Management (OHRM)</w:t>
      </w:r>
    </w:p>
    <w:p w14:paraId="5E0A43DC" w14:textId="77777777" w:rsidR="005E6ACB" w:rsidRPr="005E6ACB" w:rsidRDefault="005E6ACB" w:rsidP="005E6ACB">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Update training and hiring practices to ensure the IT workforce is skilled in cloud technologies.</w:t>
      </w:r>
    </w:p>
    <w:p w14:paraId="4ADA40D0" w14:textId="77777777" w:rsidR="005E6ACB" w:rsidRPr="005E6ACB" w:rsidRDefault="005E6ACB" w:rsidP="005E6ACB">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Provide regular cloud security awareness training for all employees.</w:t>
      </w:r>
    </w:p>
    <w:p w14:paraId="31F54900"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lastRenderedPageBreak/>
        <w:t>Chief Financial Officer (CFO)</w:t>
      </w:r>
    </w:p>
    <w:p w14:paraId="29FE4BE2" w14:textId="77777777" w:rsidR="005E6ACB" w:rsidRPr="005E6ACB" w:rsidRDefault="005E6ACB" w:rsidP="005E6ACB">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Collaborate on procurement and acquisition practices to ensure cost-effective and compliant cloud services.</w:t>
      </w:r>
    </w:p>
    <w:p w14:paraId="1BB1F080" w14:textId="77777777" w:rsidR="005E6ACB" w:rsidRPr="005E6ACB" w:rsidRDefault="005E6ACB" w:rsidP="005E6ACB">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Maintain financial oversight of cloud service investments.</w:t>
      </w:r>
    </w:p>
    <w:p w14:paraId="14641859"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Director, Office of Contracting and Procurement (OCP)</w:t>
      </w:r>
    </w:p>
    <w:p w14:paraId="5F06CA7F" w14:textId="77777777" w:rsidR="005E6ACB" w:rsidRPr="005E6ACB" w:rsidRDefault="005E6ACB" w:rsidP="005E6ACB">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 xml:space="preserve">Ensure cloud contracts include appropriate language and </w:t>
      </w:r>
      <w:proofErr w:type="gramStart"/>
      <w:r w:rsidRPr="005E6ACB">
        <w:rPr>
          <w:rFonts w:ascii="Times New Roman" w:eastAsia="Times New Roman" w:hAnsi="Times New Roman" w:cs="Times New Roman"/>
          <w:kern w:val="0"/>
          <w:sz w:val="24"/>
          <w:szCs w:val="24"/>
          <w14:ligatures w14:val="none"/>
        </w:rPr>
        <w:t>SLAs, and</w:t>
      </w:r>
      <w:proofErr w:type="gramEnd"/>
      <w:r w:rsidRPr="005E6ACB">
        <w:rPr>
          <w:rFonts w:ascii="Times New Roman" w:eastAsia="Times New Roman" w:hAnsi="Times New Roman" w:cs="Times New Roman"/>
          <w:kern w:val="0"/>
          <w:sz w:val="24"/>
          <w:szCs w:val="24"/>
          <w14:ligatures w14:val="none"/>
        </w:rPr>
        <w:t xml:space="preserve"> comply with federal and USDA policies.</w:t>
      </w:r>
    </w:p>
    <w:p w14:paraId="229364DF" w14:textId="77777777" w:rsidR="005E6ACB" w:rsidRPr="005E6ACB" w:rsidRDefault="005E6ACB" w:rsidP="005E6ACB">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Oversee vendor performance and contract compliance.</w:t>
      </w:r>
    </w:p>
    <w:p w14:paraId="0B9186B9"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Departmental Records Officer</w:t>
      </w:r>
    </w:p>
    <w:p w14:paraId="68EA1429" w14:textId="77777777" w:rsidR="005E6ACB" w:rsidRPr="005E6ACB" w:rsidRDefault="005E6ACB" w:rsidP="005E6ACB">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Ensure compliance with records management and eDiscovery requirements for cloud services.</w:t>
      </w:r>
    </w:p>
    <w:p w14:paraId="7714687F" w14:textId="77777777" w:rsidR="005E6ACB" w:rsidRPr="005E6ACB" w:rsidRDefault="005E6ACB" w:rsidP="005E6ACB">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Implement policies for the retention and disposition of records in cloud environments.</w:t>
      </w:r>
    </w:p>
    <w:p w14:paraId="64F9B6C9" w14:textId="77777777" w:rsidR="005E6ACB" w:rsidRPr="005E6ACB" w:rsidRDefault="005E6ACB" w:rsidP="005E6AC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E6ACB">
        <w:rPr>
          <w:rFonts w:ascii="Times New Roman" w:eastAsia="Times New Roman" w:hAnsi="Times New Roman" w:cs="Times New Roman"/>
          <w:b/>
          <w:bCs/>
          <w:kern w:val="0"/>
          <w:sz w:val="20"/>
          <w:szCs w:val="20"/>
          <w14:ligatures w14:val="none"/>
        </w:rPr>
        <w:t>General Counsel</w:t>
      </w:r>
    </w:p>
    <w:p w14:paraId="5AE63787" w14:textId="77777777" w:rsidR="005E6ACB" w:rsidRPr="005E6ACB" w:rsidRDefault="005E6ACB" w:rsidP="005E6ACB">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Provide legal oversight and advice on cloud computing policies and contracts.</w:t>
      </w:r>
    </w:p>
    <w:p w14:paraId="4CED0F35" w14:textId="77777777" w:rsidR="005E6ACB" w:rsidRPr="005E6ACB" w:rsidRDefault="005E6ACB" w:rsidP="005E6ACB">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Ensure compliance with federal laws and regulations.</w:t>
      </w:r>
    </w:p>
    <w:p w14:paraId="3D6D43F0" w14:textId="77777777" w:rsidR="005E6ACB" w:rsidRPr="005E6ACB" w:rsidRDefault="005E6ACB" w:rsidP="005E6AC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ACB">
        <w:rPr>
          <w:rFonts w:ascii="Times New Roman" w:eastAsia="Times New Roman" w:hAnsi="Times New Roman" w:cs="Times New Roman"/>
          <w:b/>
          <w:bCs/>
          <w:kern w:val="0"/>
          <w:sz w:val="24"/>
          <w:szCs w:val="24"/>
          <w14:ligatures w14:val="none"/>
        </w:rPr>
        <w:t>6. Policy Exceptions</w:t>
      </w:r>
    </w:p>
    <w:p w14:paraId="23D4264E" w14:textId="77777777" w:rsidR="005E6ACB" w:rsidRPr="005E6ACB" w:rsidRDefault="005E6ACB" w:rsidP="005E6A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Waiver requests must explain the reason for the exception, compensating controls, and how they provide similar or greater defense/compliance. The review process includes:</w:t>
      </w:r>
    </w:p>
    <w:p w14:paraId="1CCE4931" w14:textId="77777777" w:rsidR="005E6ACB" w:rsidRPr="005E6ACB" w:rsidRDefault="005E6ACB" w:rsidP="005E6AC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Review by DISC ACIO, CISO, and CTO.</w:t>
      </w:r>
    </w:p>
    <w:p w14:paraId="30DAA1E3" w14:textId="77777777" w:rsidR="005E6ACB" w:rsidRPr="005E6ACB" w:rsidRDefault="005E6ACB" w:rsidP="005E6AC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Final decision by the CIO.</w:t>
      </w:r>
    </w:p>
    <w:p w14:paraId="4E814713" w14:textId="77777777" w:rsidR="005E6ACB" w:rsidRPr="005E6ACB" w:rsidRDefault="005E6ACB" w:rsidP="005E6ACB">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Tracking and renewal of waivers as needed.</w:t>
      </w:r>
    </w:p>
    <w:p w14:paraId="509073ED" w14:textId="77777777" w:rsidR="005E6ACB" w:rsidRPr="005E6ACB" w:rsidRDefault="005E6ACB" w:rsidP="005E6AC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ACB">
        <w:rPr>
          <w:rFonts w:ascii="Times New Roman" w:eastAsia="Times New Roman" w:hAnsi="Times New Roman" w:cs="Times New Roman"/>
          <w:b/>
          <w:bCs/>
          <w:kern w:val="0"/>
          <w:sz w:val="24"/>
          <w:szCs w:val="24"/>
          <w14:ligatures w14:val="none"/>
        </w:rPr>
        <w:t>7. Inquiries</w:t>
      </w:r>
    </w:p>
    <w:p w14:paraId="50BC24A3" w14:textId="77777777" w:rsidR="005E6ACB" w:rsidRPr="005E6ACB" w:rsidRDefault="005E6ACB" w:rsidP="005E6A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 xml:space="preserve">Inquiries about this policy must be directed to the USDA OCIO DISC ACIO. Contact the DISC Chief of Cloud Architecture at </w:t>
      </w:r>
      <w:hyperlink r:id="rId5" w:history="1">
        <w:r w:rsidRPr="005E6ACB">
          <w:rPr>
            <w:rFonts w:ascii="Times New Roman" w:eastAsia="Times New Roman" w:hAnsi="Times New Roman" w:cs="Times New Roman"/>
            <w:color w:val="0000FF"/>
            <w:kern w:val="0"/>
            <w:sz w:val="24"/>
            <w:szCs w:val="24"/>
            <w:u w:val="single"/>
            <w14:ligatures w14:val="none"/>
          </w:rPr>
          <w:t>usda-cloud-policy@usda.gov</w:t>
        </w:r>
      </w:hyperlink>
      <w:r w:rsidRPr="005E6ACB">
        <w:rPr>
          <w:rFonts w:ascii="Times New Roman" w:eastAsia="Times New Roman" w:hAnsi="Times New Roman" w:cs="Times New Roman"/>
          <w:kern w:val="0"/>
          <w:sz w:val="24"/>
          <w:szCs w:val="24"/>
          <w14:ligatures w14:val="none"/>
        </w:rPr>
        <w:t>.</w:t>
      </w:r>
    </w:p>
    <w:p w14:paraId="5CD65D60" w14:textId="77777777" w:rsidR="005E6ACB" w:rsidRPr="005E6ACB" w:rsidRDefault="005E6ACB" w:rsidP="005E6AC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ACB">
        <w:rPr>
          <w:rFonts w:ascii="Times New Roman" w:eastAsia="Times New Roman" w:hAnsi="Times New Roman" w:cs="Times New Roman"/>
          <w:b/>
          <w:bCs/>
          <w:kern w:val="0"/>
          <w:sz w:val="24"/>
          <w:szCs w:val="24"/>
          <w14:ligatures w14:val="none"/>
        </w:rPr>
        <w:t>Appendices</w:t>
      </w:r>
    </w:p>
    <w:p w14:paraId="26C915C0" w14:textId="77777777" w:rsidR="005E6ACB" w:rsidRPr="005E6ACB" w:rsidRDefault="005E6ACB" w:rsidP="005E6ACB">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b/>
          <w:bCs/>
          <w:kern w:val="0"/>
          <w:sz w:val="24"/>
          <w:szCs w:val="24"/>
          <w14:ligatures w14:val="none"/>
        </w:rPr>
        <w:t>Appendix A</w:t>
      </w:r>
      <w:r w:rsidRPr="005E6ACB">
        <w:rPr>
          <w:rFonts w:ascii="Times New Roman" w:eastAsia="Times New Roman" w:hAnsi="Times New Roman" w:cs="Times New Roman"/>
          <w:kern w:val="0"/>
          <w:sz w:val="24"/>
          <w:szCs w:val="24"/>
          <w14:ligatures w14:val="none"/>
        </w:rPr>
        <w:t>: Acronyms and Abbreviations</w:t>
      </w:r>
    </w:p>
    <w:p w14:paraId="0B54337B" w14:textId="77777777" w:rsidR="005E6ACB" w:rsidRPr="005E6ACB" w:rsidRDefault="005E6ACB" w:rsidP="005E6ACB">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b/>
          <w:bCs/>
          <w:kern w:val="0"/>
          <w:sz w:val="24"/>
          <w:szCs w:val="24"/>
          <w14:ligatures w14:val="none"/>
        </w:rPr>
        <w:t>Appendix B</w:t>
      </w:r>
      <w:r w:rsidRPr="005E6ACB">
        <w:rPr>
          <w:rFonts w:ascii="Times New Roman" w:eastAsia="Times New Roman" w:hAnsi="Times New Roman" w:cs="Times New Roman"/>
          <w:kern w:val="0"/>
          <w:sz w:val="24"/>
          <w:szCs w:val="24"/>
          <w14:ligatures w14:val="none"/>
        </w:rPr>
        <w:t>: Definitions</w:t>
      </w:r>
    </w:p>
    <w:p w14:paraId="3847A929" w14:textId="77777777" w:rsidR="005E6ACB" w:rsidRPr="005E6ACB" w:rsidRDefault="005E6ACB" w:rsidP="005E6ACB">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b/>
          <w:bCs/>
          <w:kern w:val="0"/>
          <w:sz w:val="24"/>
          <w:szCs w:val="24"/>
          <w14:ligatures w14:val="none"/>
        </w:rPr>
        <w:t>Appendix C</w:t>
      </w:r>
      <w:r w:rsidRPr="005E6ACB">
        <w:rPr>
          <w:rFonts w:ascii="Times New Roman" w:eastAsia="Times New Roman" w:hAnsi="Times New Roman" w:cs="Times New Roman"/>
          <w:kern w:val="0"/>
          <w:sz w:val="24"/>
          <w:szCs w:val="24"/>
          <w14:ligatures w14:val="none"/>
        </w:rPr>
        <w:t>: Authorities and References</w:t>
      </w:r>
    </w:p>
    <w:p w14:paraId="30315B91" w14:textId="77777777" w:rsidR="005E6ACB" w:rsidRPr="005E6ACB" w:rsidRDefault="005E6ACB" w:rsidP="005E6AC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ACB">
        <w:rPr>
          <w:rFonts w:ascii="Times New Roman" w:eastAsia="Times New Roman" w:hAnsi="Times New Roman" w:cs="Times New Roman"/>
          <w:kern w:val="0"/>
          <w:sz w:val="24"/>
          <w:szCs w:val="24"/>
          <w14:ligatures w14:val="none"/>
        </w:rPr>
        <w:t>This policy ensures USDA’s cloud computing practices align with federal guidelines, enhances security and efficiency, and supports continuous improvement in managing cloud services.</w:t>
      </w:r>
    </w:p>
    <w:p w14:paraId="2ED3F64B" w14:textId="77777777" w:rsidR="005E6ACB" w:rsidRDefault="005E6ACB" w:rsidP="00AA1D55">
      <w:pPr>
        <w:rPr>
          <w:b/>
          <w:bCs/>
        </w:rPr>
      </w:pPr>
    </w:p>
    <w:p w14:paraId="50E5C2EE" w14:textId="77777777" w:rsidR="005E6ACB" w:rsidRDefault="005E6ACB" w:rsidP="00AA1D55">
      <w:pPr>
        <w:rPr>
          <w:b/>
          <w:bCs/>
        </w:rPr>
      </w:pPr>
    </w:p>
    <w:p w14:paraId="17992654" w14:textId="149C729E" w:rsidR="005E6ACB" w:rsidRDefault="005E6ACB" w:rsidP="00AA1D55">
      <w:pPr>
        <w:rPr>
          <w:b/>
          <w:bCs/>
        </w:rPr>
      </w:pPr>
      <w:r>
        <w:rPr>
          <w:b/>
          <w:bCs/>
        </w:rPr>
        <w:t>------------------------------------------------------</w:t>
      </w:r>
    </w:p>
    <w:p w14:paraId="12CF09FC" w14:textId="77777777" w:rsidR="005E6ACB" w:rsidRDefault="005E6ACB" w:rsidP="00AA1D55">
      <w:pPr>
        <w:rPr>
          <w:b/>
          <w:bCs/>
        </w:rPr>
      </w:pPr>
    </w:p>
    <w:p w14:paraId="2D310001" w14:textId="5810AD23" w:rsidR="00AA1D55" w:rsidRPr="00AA1D55" w:rsidRDefault="00AA1D55" w:rsidP="00AA1D55">
      <w:pPr>
        <w:rPr>
          <w:b/>
          <w:bCs/>
        </w:rPr>
      </w:pPr>
      <w:r w:rsidRPr="00AA1D55">
        <w:rPr>
          <w:b/>
          <w:bCs/>
        </w:rPr>
        <w:t>Optimized Policy Statements for USDA Cloud Computing Policy (DR 3650-001)</w:t>
      </w:r>
    </w:p>
    <w:p w14:paraId="4BD9F423" w14:textId="77777777" w:rsidR="00AA1D55" w:rsidRPr="00AA1D55" w:rsidRDefault="00AA1D55" w:rsidP="00AA1D55">
      <w:pPr>
        <w:numPr>
          <w:ilvl w:val="0"/>
          <w:numId w:val="1"/>
        </w:numPr>
      </w:pPr>
      <w:r w:rsidRPr="00AA1D55">
        <w:rPr>
          <w:b/>
          <w:bCs/>
        </w:rPr>
        <w:t>Cloud Smart Strategy Adoption</w:t>
      </w:r>
    </w:p>
    <w:p w14:paraId="0377D163" w14:textId="77777777" w:rsidR="00AA1D55" w:rsidRPr="00AA1D55" w:rsidRDefault="00AA1D55" w:rsidP="00AA1D55">
      <w:pPr>
        <w:numPr>
          <w:ilvl w:val="1"/>
          <w:numId w:val="1"/>
        </w:numPr>
      </w:pPr>
      <w:r w:rsidRPr="00AA1D55">
        <w:rPr>
          <w:b/>
          <w:bCs/>
        </w:rPr>
        <w:t>Policy Statement</w:t>
      </w:r>
      <w:r w:rsidRPr="00AA1D55">
        <w:t>: USDA will adopt the Federal Cloud Computing Strategy (Cloud Smart) to enhance the efficiency and effectiveness of its cloud computing environment, ensuring alignment with modernized federal guidelines.</w:t>
      </w:r>
    </w:p>
    <w:p w14:paraId="26A8814F" w14:textId="77777777" w:rsidR="00AA1D55" w:rsidRPr="00AA1D55" w:rsidRDefault="00AA1D55" w:rsidP="00AA1D55">
      <w:pPr>
        <w:numPr>
          <w:ilvl w:val="1"/>
          <w:numId w:val="1"/>
        </w:numPr>
      </w:pPr>
      <w:r w:rsidRPr="00AA1D55">
        <w:rPr>
          <w:b/>
          <w:bCs/>
        </w:rPr>
        <w:t>Reference</w:t>
      </w:r>
      <w:r w:rsidRPr="00AA1D55">
        <w:t>: [USDA DR 3650-001, Page 1, Section 1 (Purpose), Paragraph 1]</w:t>
      </w:r>
    </w:p>
    <w:p w14:paraId="29756BF9" w14:textId="77777777" w:rsidR="00AA1D55" w:rsidRPr="00AA1D55" w:rsidRDefault="00AA1D55" w:rsidP="00AA1D55">
      <w:pPr>
        <w:numPr>
          <w:ilvl w:val="0"/>
          <w:numId w:val="1"/>
        </w:numPr>
      </w:pPr>
      <w:r w:rsidRPr="00AA1D55">
        <w:rPr>
          <w:b/>
          <w:bCs/>
        </w:rPr>
        <w:t>Compliance with Federal Standards</w:t>
      </w:r>
    </w:p>
    <w:p w14:paraId="18BBF2BF" w14:textId="77777777" w:rsidR="00AA1D55" w:rsidRPr="00AA1D55" w:rsidRDefault="00AA1D55" w:rsidP="00AA1D55">
      <w:pPr>
        <w:numPr>
          <w:ilvl w:val="1"/>
          <w:numId w:val="1"/>
        </w:numPr>
      </w:pPr>
      <w:r w:rsidRPr="00AA1D55">
        <w:rPr>
          <w:b/>
          <w:bCs/>
        </w:rPr>
        <w:t>Policy Statement</w:t>
      </w:r>
      <w:r w:rsidRPr="00AA1D55">
        <w:t>: All USDA cloud services must adhere to NIST SP 800-145, NIST SP 800-53 rev 5, FIPS PUB 199, and FedRAMP baseline controls to maintain security and privacy compliance.</w:t>
      </w:r>
    </w:p>
    <w:p w14:paraId="7D5C4134" w14:textId="77777777" w:rsidR="00AA1D55" w:rsidRPr="00AA1D55" w:rsidRDefault="00AA1D55" w:rsidP="00AA1D55">
      <w:pPr>
        <w:numPr>
          <w:ilvl w:val="1"/>
          <w:numId w:val="1"/>
        </w:numPr>
      </w:pPr>
      <w:r w:rsidRPr="00AA1D55">
        <w:rPr>
          <w:b/>
          <w:bCs/>
        </w:rPr>
        <w:t>Reference</w:t>
      </w:r>
      <w:r w:rsidRPr="00AA1D55">
        <w:t>: [USDA DR 3650-001, Page 2, Section 3 (Special Instructions/Cancellations), Paragraph 2]</w:t>
      </w:r>
    </w:p>
    <w:p w14:paraId="573E7474" w14:textId="77777777" w:rsidR="00AA1D55" w:rsidRPr="00AA1D55" w:rsidRDefault="00AA1D55" w:rsidP="00AA1D55">
      <w:pPr>
        <w:numPr>
          <w:ilvl w:val="0"/>
          <w:numId w:val="1"/>
        </w:numPr>
      </w:pPr>
      <w:r w:rsidRPr="00AA1D55">
        <w:rPr>
          <w:b/>
          <w:bCs/>
        </w:rPr>
        <w:t>Multi-Cloud and Multi-Vendor Strategy</w:t>
      </w:r>
    </w:p>
    <w:p w14:paraId="12067D0E" w14:textId="77777777" w:rsidR="00AA1D55" w:rsidRPr="00AA1D55" w:rsidRDefault="00AA1D55" w:rsidP="00AA1D55">
      <w:pPr>
        <w:numPr>
          <w:ilvl w:val="1"/>
          <w:numId w:val="1"/>
        </w:numPr>
      </w:pPr>
      <w:r w:rsidRPr="00AA1D55">
        <w:rPr>
          <w:b/>
          <w:bCs/>
        </w:rPr>
        <w:t>Policy Statement</w:t>
      </w:r>
      <w:r w:rsidRPr="00AA1D55">
        <w:t>: USDA will implement a multi-cloud, multi-vendor strategy to optimize investments, improve flexibility, and reduce inefficiencies across its cloud computing environment.</w:t>
      </w:r>
    </w:p>
    <w:p w14:paraId="1DF83FAE" w14:textId="77777777" w:rsidR="00AA1D55" w:rsidRPr="00AA1D55" w:rsidRDefault="00AA1D55" w:rsidP="00AA1D55">
      <w:pPr>
        <w:numPr>
          <w:ilvl w:val="1"/>
          <w:numId w:val="1"/>
        </w:numPr>
      </w:pPr>
      <w:r w:rsidRPr="00AA1D55">
        <w:rPr>
          <w:b/>
          <w:bCs/>
        </w:rPr>
        <w:t>Reference</w:t>
      </w:r>
      <w:r w:rsidRPr="00AA1D55">
        <w:t>: [USDA DR 3650-001, Page 3, Section 4 (Policy), Paragraph 2]</w:t>
      </w:r>
    </w:p>
    <w:p w14:paraId="57AFB586" w14:textId="77777777" w:rsidR="00AA1D55" w:rsidRPr="00AA1D55" w:rsidRDefault="00AA1D55" w:rsidP="00AA1D55">
      <w:pPr>
        <w:numPr>
          <w:ilvl w:val="0"/>
          <w:numId w:val="1"/>
        </w:numPr>
      </w:pPr>
      <w:r w:rsidRPr="00AA1D55">
        <w:rPr>
          <w:b/>
          <w:bCs/>
        </w:rPr>
        <w:t>Continuous Integration and Delivery</w:t>
      </w:r>
    </w:p>
    <w:p w14:paraId="0AD3C22E" w14:textId="77777777" w:rsidR="00AA1D55" w:rsidRPr="00AA1D55" w:rsidRDefault="00AA1D55" w:rsidP="00AA1D55">
      <w:pPr>
        <w:numPr>
          <w:ilvl w:val="1"/>
          <w:numId w:val="1"/>
        </w:numPr>
      </w:pPr>
      <w:r w:rsidRPr="00AA1D55">
        <w:rPr>
          <w:b/>
          <w:bCs/>
        </w:rPr>
        <w:t>Policy Statement</w:t>
      </w:r>
      <w:r w:rsidRPr="00AA1D55">
        <w:t>: All new software and software development within USDA must leverage cloud services and support continuous integration and delivery (CI/CD) to enhance agility and responsiveness.</w:t>
      </w:r>
    </w:p>
    <w:p w14:paraId="78CD12C8" w14:textId="77777777" w:rsidR="00AA1D55" w:rsidRPr="00AA1D55" w:rsidRDefault="00AA1D55" w:rsidP="00AA1D55">
      <w:pPr>
        <w:numPr>
          <w:ilvl w:val="1"/>
          <w:numId w:val="1"/>
        </w:numPr>
      </w:pPr>
      <w:r w:rsidRPr="00AA1D55">
        <w:rPr>
          <w:b/>
          <w:bCs/>
        </w:rPr>
        <w:t>Reference</w:t>
      </w:r>
      <w:r w:rsidRPr="00AA1D55">
        <w:t>: [USDA DR 3650-001, Page 4, Section 4 (Policy), Paragraph 2]</w:t>
      </w:r>
    </w:p>
    <w:p w14:paraId="6E568C12" w14:textId="77777777" w:rsidR="00AA1D55" w:rsidRPr="00AA1D55" w:rsidRDefault="00AA1D55" w:rsidP="00AA1D55">
      <w:pPr>
        <w:numPr>
          <w:ilvl w:val="0"/>
          <w:numId w:val="1"/>
        </w:numPr>
      </w:pPr>
      <w:r w:rsidRPr="00AA1D55">
        <w:rPr>
          <w:b/>
          <w:bCs/>
        </w:rPr>
        <w:t>Zero Trust Security Model</w:t>
      </w:r>
    </w:p>
    <w:p w14:paraId="094893D7" w14:textId="77777777" w:rsidR="00AA1D55" w:rsidRPr="00AA1D55" w:rsidRDefault="00AA1D55" w:rsidP="00AA1D55">
      <w:pPr>
        <w:numPr>
          <w:ilvl w:val="1"/>
          <w:numId w:val="1"/>
        </w:numPr>
      </w:pPr>
      <w:r w:rsidRPr="00AA1D55">
        <w:rPr>
          <w:b/>
          <w:bCs/>
        </w:rPr>
        <w:t>Policy Statement</w:t>
      </w:r>
      <w:r w:rsidRPr="00AA1D55">
        <w:t>: USDA will adopt a Zero Trust security model, implementing rigorous verification processes for users and devices to enhance overall security posture.</w:t>
      </w:r>
    </w:p>
    <w:p w14:paraId="405C57FA" w14:textId="77777777" w:rsidR="00AA1D55" w:rsidRPr="00AA1D55" w:rsidRDefault="00AA1D55" w:rsidP="00AA1D55">
      <w:pPr>
        <w:numPr>
          <w:ilvl w:val="1"/>
          <w:numId w:val="1"/>
        </w:numPr>
      </w:pPr>
      <w:r w:rsidRPr="00AA1D55">
        <w:rPr>
          <w:b/>
          <w:bCs/>
        </w:rPr>
        <w:t>Reference</w:t>
      </w:r>
      <w:r w:rsidRPr="00AA1D55">
        <w:t>: [USDA DR 3650-001, Page 8, Section 5 (Roles and Responsibilities), Paragraph 2]</w:t>
      </w:r>
    </w:p>
    <w:p w14:paraId="31A7E67E" w14:textId="77777777" w:rsidR="00AA1D55" w:rsidRPr="00AA1D55" w:rsidRDefault="00AA1D55" w:rsidP="00AA1D55">
      <w:pPr>
        <w:numPr>
          <w:ilvl w:val="0"/>
          <w:numId w:val="1"/>
        </w:numPr>
      </w:pPr>
      <w:r w:rsidRPr="00AA1D55">
        <w:rPr>
          <w:b/>
          <w:bCs/>
        </w:rPr>
        <w:t>Data Management and Protection</w:t>
      </w:r>
    </w:p>
    <w:p w14:paraId="11422CFE" w14:textId="77777777" w:rsidR="00AA1D55" w:rsidRPr="00AA1D55" w:rsidRDefault="00AA1D55" w:rsidP="00AA1D55">
      <w:pPr>
        <w:numPr>
          <w:ilvl w:val="1"/>
          <w:numId w:val="1"/>
        </w:numPr>
      </w:pPr>
      <w:r w:rsidRPr="00AA1D55">
        <w:rPr>
          <w:b/>
          <w:bCs/>
        </w:rPr>
        <w:lastRenderedPageBreak/>
        <w:t>Policy Statement</w:t>
      </w:r>
      <w:r w:rsidRPr="00AA1D55">
        <w:t>: USDA will implement robust data management and protection policies, including data classification, handling, and encryption, to safeguard sensitive information.</w:t>
      </w:r>
    </w:p>
    <w:p w14:paraId="32C4CF1C" w14:textId="77777777" w:rsidR="00AA1D55" w:rsidRPr="00AA1D55" w:rsidRDefault="00AA1D55" w:rsidP="00AA1D55">
      <w:pPr>
        <w:numPr>
          <w:ilvl w:val="1"/>
          <w:numId w:val="1"/>
        </w:numPr>
      </w:pPr>
      <w:r w:rsidRPr="00AA1D55">
        <w:rPr>
          <w:b/>
          <w:bCs/>
        </w:rPr>
        <w:t>Reference</w:t>
      </w:r>
      <w:r w:rsidRPr="00AA1D55">
        <w:t>: [USDA DR 3650-001, Page 4, Section 4 (Policy), Paragraph 2]</w:t>
      </w:r>
    </w:p>
    <w:p w14:paraId="434A3FE9" w14:textId="77777777" w:rsidR="00AA1D55" w:rsidRPr="00AA1D55" w:rsidRDefault="00AA1D55" w:rsidP="00AA1D55">
      <w:pPr>
        <w:numPr>
          <w:ilvl w:val="0"/>
          <w:numId w:val="1"/>
        </w:numPr>
      </w:pPr>
      <w:r w:rsidRPr="00AA1D55">
        <w:rPr>
          <w:b/>
          <w:bCs/>
        </w:rPr>
        <w:t>Vendor and Contract Management</w:t>
      </w:r>
    </w:p>
    <w:p w14:paraId="1282A636" w14:textId="77777777" w:rsidR="00AA1D55" w:rsidRPr="00AA1D55" w:rsidRDefault="00AA1D55" w:rsidP="00AA1D55">
      <w:pPr>
        <w:numPr>
          <w:ilvl w:val="1"/>
          <w:numId w:val="1"/>
        </w:numPr>
      </w:pPr>
      <w:r w:rsidRPr="00AA1D55">
        <w:rPr>
          <w:b/>
          <w:bCs/>
        </w:rPr>
        <w:t>Policy Statement</w:t>
      </w:r>
      <w:r w:rsidRPr="00AA1D55">
        <w:t>: All cloud service acquisitions must include comprehensive service level agreements (SLAs) and comply with USDA procurement policies to ensure vendor accountability and service quality.</w:t>
      </w:r>
    </w:p>
    <w:p w14:paraId="392F33EB" w14:textId="77777777" w:rsidR="00AA1D55" w:rsidRPr="00AA1D55" w:rsidRDefault="00AA1D55" w:rsidP="00AA1D55">
      <w:pPr>
        <w:numPr>
          <w:ilvl w:val="1"/>
          <w:numId w:val="1"/>
        </w:numPr>
      </w:pPr>
      <w:r w:rsidRPr="00AA1D55">
        <w:rPr>
          <w:b/>
          <w:bCs/>
        </w:rPr>
        <w:t>Reference</w:t>
      </w:r>
      <w:r w:rsidRPr="00AA1D55">
        <w:t>: [USDA DR 3650-001, Page 5-6, Section 4 (Policy), Paragraph 3]</w:t>
      </w:r>
    </w:p>
    <w:p w14:paraId="62E79117" w14:textId="77777777" w:rsidR="00AA1D55" w:rsidRPr="00AA1D55" w:rsidRDefault="00AA1D55" w:rsidP="00AA1D55">
      <w:pPr>
        <w:numPr>
          <w:ilvl w:val="0"/>
          <w:numId w:val="1"/>
        </w:numPr>
      </w:pPr>
      <w:r w:rsidRPr="00AA1D55">
        <w:rPr>
          <w:b/>
          <w:bCs/>
        </w:rPr>
        <w:t>Continuous Monitoring and Risk Management</w:t>
      </w:r>
    </w:p>
    <w:p w14:paraId="68B60D93" w14:textId="77777777" w:rsidR="00AA1D55" w:rsidRPr="00AA1D55" w:rsidRDefault="00AA1D55" w:rsidP="00AA1D55">
      <w:pPr>
        <w:numPr>
          <w:ilvl w:val="1"/>
          <w:numId w:val="1"/>
        </w:numPr>
      </w:pPr>
      <w:r w:rsidRPr="00AA1D55">
        <w:rPr>
          <w:b/>
          <w:bCs/>
        </w:rPr>
        <w:t>Policy Statement</w:t>
      </w:r>
      <w:r w:rsidRPr="00AA1D55">
        <w:t>: USDA will implement continuous diagnostics and monitoring (CDM) tools and practices to proactively manage risks and ensure compliance with security standards.</w:t>
      </w:r>
    </w:p>
    <w:p w14:paraId="2B33A1A9" w14:textId="77777777" w:rsidR="00AA1D55" w:rsidRPr="00AA1D55" w:rsidRDefault="00AA1D55" w:rsidP="00AA1D55">
      <w:pPr>
        <w:numPr>
          <w:ilvl w:val="1"/>
          <w:numId w:val="1"/>
        </w:numPr>
      </w:pPr>
      <w:r w:rsidRPr="00AA1D55">
        <w:rPr>
          <w:b/>
          <w:bCs/>
        </w:rPr>
        <w:t>Reference</w:t>
      </w:r>
      <w:r w:rsidRPr="00AA1D55">
        <w:t>: [USDA DR 3650-001, Page 7, Section 5(m), Paragraph 3]</w:t>
      </w:r>
    </w:p>
    <w:p w14:paraId="76CDA164" w14:textId="77777777" w:rsidR="00AA1D55" w:rsidRPr="00AA1D55" w:rsidRDefault="00AA1D55" w:rsidP="00AA1D55">
      <w:pPr>
        <w:numPr>
          <w:ilvl w:val="0"/>
          <w:numId w:val="1"/>
        </w:numPr>
      </w:pPr>
      <w:r w:rsidRPr="00AA1D55">
        <w:rPr>
          <w:b/>
          <w:bCs/>
        </w:rPr>
        <w:t>Regular Policy Review and Updates</w:t>
      </w:r>
    </w:p>
    <w:p w14:paraId="49B560BB" w14:textId="77777777" w:rsidR="00AA1D55" w:rsidRPr="00AA1D55" w:rsidRDefault="00AA1D55" w:rsidP="00AA1D55">
      <w:pPr>
        <w:numPr>
          <w:ilvl w:val="1"/>
          <w:numId w:val="1"/>
        </w:numPr>
      </w:pPr>
      <w:r w:rsidRPr="00AA1D55">
        <w:rPr>
          <w:b/>
          <w:bCs/>
        </w:rPr>
        <w:t>Policy Statement</w:t>
      </w:r>
      <w:r w:rsidRPr="00AA1D55">
        <w:t>: USDA will establish a regular review cycle for cloud computing policies to ensure they remain current with evolving technologies, threats, and federal requirements.</w:t>
      </w:r>
    </w:p>
    <w:p w14:paraId="4E4CB2E2" w14:textId="77777777" w:rsidR="00AA1D55" w:rsidRPr="00AA1D55" w:rsidRDefault="00AA1D55" w:rsidP="00AA1D55">
      <w:pPr>
        <w:numPr>
          <w:ilvl w:val="1"/>
          <w:numId w:val="1"/>
        </w:numPr>
      </w:pPr>
      <w:r w:rsidRPr="00AA1D55">
        <w:rPr>
          <w:b/>
          <w:bCs/>
        </w:rPr>
        <w:t>Reference</w:t>
      </w:r>
      <w:r w:rsidRPr="00AA1D55">
        <w:t>: [USDA DR 3650-001, Page 12, Section 6, Paragraph c]</w:t>
      </w:r>
    </w:p>
    <w:p w14:paraId="6F7776D8" w14:textId="77777777" w:rsidR="00AA1D55" w:rsidRPr="00AA1D55" w:rsidRDefault="00AA1D55" w:rsidP="00AA1D55">
      <w:pPr>
        <w:numPr>
          <w:ilvl w:val="0"/>
          <w:numId w:val="1"/>
        </w:numPr>
      </w:pPr>
      <w:r w:rsidRPr="00AA1D55">
        <w:rPr>
          <w:b/>
          <w:bCs/>
        </w:rPr>
        <w:t>Incident Response and Recovery</w:t>
      </w:r>
    </w:p>
    <w:p w14:paraId="55172824" w14:textId="77777777" w:rsidR="00AA1D55" w:rsidRPr="00AA1D55" w:rsidRDefault="00AA1D55" w:rsidP="00AA1D55">
      <w:pPr>
        <w:numPr>
          <w:ilvl w:val="1"/>
          <w:numId w:val="1"/>
        </w:numPr>
      </w:pPr>
      <w:r w:rsidRPr="00AA1D55">
        <w:rPr>
          <w:b/>
          <w:bCs/>
        </w:rPr>
        <w:t>Policy Statement</w:t>
      </w:r>
      <w:r w:rsidRPr="00AA1D55">
        <w:t>: USDA will develop and regularly test comprehensive incident response and disaster recovery plans to ensure quick recovery and minimal downtime in case of a cloud service disruption.</w:t>
      </w:r>
    </w:p>
    <w:p w14:paraId="746BC7AA" w14:textId="77777777" w:rsidR="00AA1D55" w:rsidRPr="00AA1D55" w:rsidRDefault="00AA1D55" w:rsidP="00AA1D55">
      <w:pPr>
        <w:numPr>
          <w:ilvl w:val="1"/>
          <w:numId w:val="1"/>
        </w:numPr>
      </w:pPr>
      <w:r w:rsidRPr="00AA1D55">
        <w:rPr>
          <w:b/>
          <w:bCs/>
        </w:rPr>
        <w:t>Reference</w:t>
      </w:r>
      <w:r w:rsidRPr="00AA1D55">
        <w:t>: [USDA DR 3650-001, Page 9, Section 5(k), Paragraph 6]</w:t>
      </w:r>
    </w:p>
    <w:p w14:paraId="65D7B5BF" w14:textId="77777777" w:rsidR="00AA1D55" w:rsidRPr="00AA1D55" w:rsidRDefault="00AA1D55" w:rsidP="00AA1D55">
      <w:pPr>
        <w:numPr>
          <w:ilvl w:val="0"/>
          <w:numId w:val="1"/>
        </w:numPr>
      </w:pPr>
      <w:r w:rsidRPr="00AA1D55">
        <w:rPr>
          <w:b/>
          <w:bCs/>
        </w:rPr>
        <w:t>Training and Awareness</w:t>
      </w:r>
    </w:p>
    <w:p w14:paraId="1F645D4B" w14:textId="77777777" w:rsidR="00AA1D55" w:rsidRPr="00AA1D55" w:rsidRDefault="00AA1D55" w:rsidP="00AA1D55">
      <w:pPr>
        <w:numPr>
          <w:ilvl w:val="1"/>
          <w:numId w:val="1"/>
        </w:numPr>
      </w:pPr>
      <w:r w:rsidRPr="00AA1D55">
        <w:rPr>
          <w:b/>
          <w:bCs/>
        </w:rPr>
        <w:t>Policy Statement</w:t>
      </w:r>
      <w:r w:rsidRPr="00AA1D55">
        <w:t>: USDA will conduct regular cloud security awareness training for all employees to mitigate risks associated with human error and enhance overall security awareness.</w:t>
      </w:r>
    </w:p>
    <w:p w14:paraId="685BD837" w14:textId="77777777" w:rsidR="00AA1D55" w:rsidRPr="00AA1D55" w:rsidRDefault="00AA1D55" w:rsidP="00AA1D55">
      <w:pPr>
        <w:numPr>
          <w:ilvl w:val="1"/>
          <w:numId w:val="1"/>
        </w:numPr>
      </w:pPr>
      <w:r w:rsidRPr="00AA1D55">
        <w:rPr>
          <w:b/>
          <w:bCs/>
        </w:rPr>
        <w:t>Reference</w:t>
      </w:r>
      <w:r w:rsidRPr="00AA1D55">
        <w:t>: [USDA DR 3650-001, Page 10, Section 5(j), Paragraph 2]</w:t>
      </w:r>
    </w:p>
    <w:p w14:paraId="2682AB3F" w14:textId="77777777" w:rsidR="00AA1D55" w:rsidRPr="00AA1D55" w:rsidRDefault="00AA1D55" w:rsidP="00AA1D55">
      <w:pPr>
        <w:numPr>
          <w:ilvl w:val="0"/>
          <w:numId w:val="1"/>
        </w:numPr>
      </w:pPr>
      <w:r w:rsidRPr="00AA1D55">
        <w:rPr>
          <w:b/>
          <w:bCs/>
        </w:rPr>
        <w:t>Accessibility and Compliance</w:t>
      </w:r>
    </w:p>
    <w:p w14:paraId="7DF04DA0" w14:textId="77777777" w:rsidR="00AA1D55" w:rsidRPr="00AA1D55" w:rsidRDefault="00AA1D55" w:rsidP="00AA1D55">
      <w:pPr>
        <w:numPr>
          <w:ilvl w:val="1"/>
          <w:numId w:val="1"/>
        </w:numPr>
      </w:pPr>
      <w:r w:rsidRPr="00AA1D55">
        <w:rPr>
          <w:b/>
          <w:bCs/>
        </w:rPr>
        <w:t>Policy Statement</w:t>
      </w:r>
      <w:r w:rsidRPr="00AA1D55">
        <w:t>: USDA will ensure all cloud services comply with Section 508 accessibility standards to provide equal access to individuals with disabilities.</w:t>
      </w:r>
    </w:p>
    <w:p w14:paraId="06DEE6BE" w14:textId="77777777" w:rsidR="00AA1D55" w:rsidRPr="00AA1D55" w:rsidRDefault="00AA1D55" w:rsidP="00AA1D55">
      <w:pPr>
        <w:numPr>
          <w:ilvl w:val="1"/>
          <w:numId w:val="1"/>
        </w:numPr>
      </w:pPr>
      <w:r w:rsidRPr="00AA1D55">
        <w:rPr>
          <w:b/>
          <w:bCs/>
        </w:rPr>
        <w:t>Reference</w:t>
      </w:r>
      <w:r w:rsidRPr="00AA1D55">
        <w:t>: [USDA DR 3650-001, Page 9, Section 5(j), Paragraph 5]</w:t>
      </w:r>
    </w:p>
    <w:p w14:paraId="3046C4FE" w14:textId="77777777" w:rsidR="00AA1D55" w:rsidRPr="00AA1D55" w:rsidRDefault="00AA1D55" w:rsidP="00AA1D55">
      <w:pPr>
        <w:numPr>
          <w:ilvl w:val="0"/>
          <w:numId w:val="1"/>
        </w:numPr>
      </w:pPr>
      <w:r w:rsidRPr="00AA1D55">
        <w:rPr>
          <w:b/>
          <w:bCs/>
        </w:rPr>
        <w:lastRenderedPageBreak/>
        <w:t>Optimize IT Workforce</w:t>
      </w:r>
    </w:p>
    <w:p w14:paraId="26000011" w14:textId="77777777" w:rsidR="00AA1D55" w:rsidRPr="00AA1D55" w:rsidRDefault="00AA1D55" w:rsidP="00AA1D55">
      <w:pPr>
        <w:numPr>
          <w:ilvl w:val="1"/>
          <w:numId w:val="1"/>
        </w:numPr>
      </w:pPr>
      <w:r w:rsidRPr="00AA1D55">
        <w:rPr>
          <w:b/>
          <w:bCs/>
        </w:rPr>
        <w:t>Policy Statement</w:t>
      </w:r>
      <w:r w:rsidRPr="00AA1D55">
        <w:t>: USDA will periodically update training and hiring practices to ensure the IT workforce is skilled in cloud technologies and capable of supporting modern IT environments.</w:t>
      </w:r>
    </w:p>
    <w:p w14:paraId="690F6411" w14:textId="77777777" w:rsidR="00AA1D55" w:rsidRPr="00AA1D55" w:rsidRDefault="00AA1D55" w:rsidP="00AA1D55">
      <w:pPr>
        <w:numPr>
          <w:ilvl w:val="1"/>
          <w:numId w:val="1"/>
        </w:numPr>
      </w:pPr>
      <w:r w:rsidRPr="00AA1D55">
        <w:rPr>
          <w:b/>
          <w:bCs/>
        </w:rPr>
        <w:t>Reference</w:t>
      </w:r>
      <w:r w:rsidRPr="00AA1D55">
        <w:t>: [USDA DR 3650-001, Page 10, Section 5(l), Paragraph 1]</w:t>
      </w:r>
    </w:p>
    <w:p w14:paraId="0E7EBC7E" w14:textId="77777777" w:rsidR="00AA1D55" w:rsidRPr="00AA1D55" w:rsidRDefault="00AA1D55" w:rsidP="00AA1D55">
      <w:pPr>
        <w:numPr>
          <w:ilvl w:val="0"/>
          <w:numId w:val="1"/>
        </w:numPr>
      </w:pPr>
      <w:r w:rsidRPr="00AA1D55">
        <w:rPr>
          <w:b/>
          <w:bCs/>
        </w:rPr>
        <w:t>Collaboration and Best Practices Sharing</w:t>
      </w:r>
    </w:p>
    <w:p w14:paraId="2F11D8DC" w14:textId="77777777" w:rsidR="00AA1D55" w:rsidRPr="00AA1D55" w:rsidRDefault="00AA1D55" w:rsidP="00AA1D55">
      <w:pPr>
        <w:numPr>
          <w:ilvl w:val="1"/>
          <w:numId w:val="1"/>
        </w:numPr>
      </w:pPr>
      <w:r w:rsidRPr="00AA1D55">
        <w:rPr>
          <w:b/>
          <w:bCs/>
        </w:rPr>
        <w:t>Policy Statement</w:t>
      </w:r>
      <w:r w:rsidRPr="00AA1D55">
        <w:t>: USDA will foster collaboration between different departments to share best practices, streamline cloud adoption processes, and enhance overall security posture.</w:t>
      </w:r>
    </w:p>
    <w:p w14:paraId="5AB93468" w14:textId="77777777" w:rsidR="00AA1D55" w:rsidRPr="00AA1D55" w:rsidRDefault="00AA1D55" w:rsidP="00AA1D55">
      <w:pPr>
        <w:numPr>
          <w:ilvl w:val="1"/>
          <w:numId w:val="1"/>
        </w:numPr>
      </w:pPr>
      <w:r w:rsidRPr="00AA1D55">
        <w:rPr>
          <w:b/>
          <w:bCs/>
        </w:rPr>
        <w:t>Reference</w:t>
      </w:r>
      <w:r w:rsidRPr="00AA1D55">
        <w:t>: [USDA DR 3650-001, Page 5, Section 4, Paragraph b]</w:t>
      </w:r>
    </w:p>
    <w:p w14:paraId="0E1C545F" w14:textId="6C5184D5" w:rsidR="00AA1D55" w:rsidRPr="00AA1D55" w:rsidRDefault="00AA1D55" w:rsidP="00AA1D55">
      <w:r>
        <w:t>______________________________________________</w:t>
      </w:r>
    </w:p>
    <w:p w14:paraId="083F3499" w14:textId="77777777" w:rsidR="00AA1D55" w:rsidRPr="00AA1D55" w:rsidRDefault="00AA1D55" w:rsidP="00AA1D55">
      <w:pPr>
        <w:rPr>
          <w:b/>
          <w:bCs/>
        </w:rPr>
      </w:pPr>
      <w:r w:rsidRPr="00AA1D55">
        <w:rPr>
          <w:b/>
          <w:bCs/>
        </w:rPr>
        <w:t>Reasons Why Cloud Smart is Valid for This Policy Document:</w:t>
      </w:r>
    </w:p>
    <w:p w14:paraId="7BD192EB" w14:textId="77777777" w:rsidR="00AA1D55" w:rsidRPr="00AA1D55" w:rsidRDefault="00AA1D55" w:rsidP="00AA1D55">
      <w:pPr>
        <w:numPr>
          <w:ilvl w:val="0"/>
          <w:numId w:val="2"/>
        </w:numPr>
      </w:pPr>
      <w:r w:rsidRPr="00AA1D55">
        <w:rPr>
          <w:b/>
          <w:bCs/>
        </w:rPr>
        <w:t>Alignment with Federal Guidelines</w:t>
      </w:r>
      <w:r w:rsidRPr="00AA1D55">
        <w:t>:</w:t>
      </w:r>
    </w:p>
    <w:p w14:paraId="31FE2A32" w14:textId="77777777" w:rsidR="00AA1D55" w:rsidRPr="00AA1D55" w:rsidRDefault="00AA1D55" w:rsidP="00AA1D55">
      <w:pPr>
        <w:numPr>
          <w:ilvl w:val="1"/>
          <w:numId w:val="2"/>
        </w:numPr>
      </w:pPr>
      <w:r w:rsidRPr="00AA1D55">
        <w:t>Cloud Smart is the current federal strategy for cloud computing, emphasizing secure, efficient, and effective use of cloud technologies across federal agencies. Including Cloud Smart principles ensures that USDA's policy aligns with these overarching federal objectives and directives.</w:t>
      </w:r>
    </w:p>
    <w:p w14:paraId="7EA59E7F" w14:textId="77777777" w:rsidR="00AA1D55" w:rsidRPr="00AA1D55" w:rsidRDefault="00AA1D55" w:rsidP="00AA1D55">
      <w:pPr>
        <w:numPr>
          <w:ilvl w:val="0"/>
          <w:numId w:val="2"/>
        </w:numPr>
      </w:pPr>
      <w:r w:rsidRPr="00AA1D55">
        <w:rPr>
          <w:b/>
          <w:bCs/>
        </w:rPr>
        <w:t>Modernization and Efficiency</w:t>
      </w:r>
      <w:r w:rsidRPr="00AA1D55">
        <w:t>:</w:t>
      </w:r>
    </w:p>
    <w:p w14:paraId="32BE6247" w14:textId="77777777" w:rsidR="00AA1D55" w:rsidRPr="00AA1D55" w:rsidRDefault="00AA1D55" w:rsidP="00AA1D55">
      <w:pPr>
        <w:numPr>
          <w:ilvl w:val="1"/>
          <w:numId w:val="2"/>
        </w:numPr>
      </w:pPr>
      <w:r w:rsidRPr="00AA1D55">
        <w:t>Cloud Smart promotes the modernization of IT infrastructure, encouraging agencies to adopt cloud services that improve efficiency, scalability, and cost-effectiveness. This directly supports USDA's goals of optimizing cloud investments and reducing inefficiencies.</w:t>
      </w:r>
    </w:p>
    <w:p w14:paraId="4CCD0640" w14:textId="77777777" w:rsidR="00AA1D55" w:rsidRPr="00AA1D55" w:rsidRDefault="00AA1D55" w:rsidP="00AA1D55">
      <w:pPr>
        <w:numPr>
          <w:ilvl w:val="0"/>
          <w:numId w:val="2"/>
        </w:numPr>
      </w:pPr>
      <w:r w:rsidRPr="00AA1D55">
        <w:rPr>
          <w:b/>
          <w:bCs/>
        </w:rPr>
        <w:t>Enhanced Security Posture</w:t>
      </w:r>
      <w:r w:rsidRPr="00AA1D55">
        <w:t>:</w:t>
      </w:r>
    </w:p>
    <w:p w14:paraId="70759186" w14:textId="77777777" w:rsidR="00AA1D55" w:rsidRPr="00AA1D55" w:rsidRDefault="00AA1D55" w:rsidP="00AA1D55">
      <w:pPr>
        <w:numPr>
          <w:ilvl w:val="1"/>
          <w:numId w:val="2"/>
        </w:numPr>
      </w:pPr>
      <w:r w:rsidRPr="00AA1D55">
        <w:t>Security is a core component of Cloud Smart, focusing on protecting data and applications in the cloud through comprehensive risk management and compliance measures. Integrating Cloud Smart principles helps USDA maintain a robust security posture in its cloud environment.</w:t>
      </w:r>
    </w:p>
    <w:p w14:paraId="695CBE6F" w14:textId="77777777" w:rsidR="00AA1D55" w:rsidRPr="00AA1D55" w:rsidRDefault="00AA1D55" w:rsidP="00AA1D55">
      <w:pPr>
        <w:numPr>
          <w:ilvl w:val="0"/>
          <w:numId w:val="2"/>
        </w:numPr>
      </w:pPr>
      <w:r w:rsidRPr="00AA1D55">
        <w:rPr>
          <w:b/>
          <w:bCs/>
        </w:rPr>
        <w:t>Procurement Best Practices</w:t>
      </w:r>
      <w:r w:rsidRPr="00AA1D55">
        <w:t>:</w:t>
      </w:r>
    </w:p>
    <w:p w14:paraId="260292CD" w14:textId="77777777" w:rsidR="00AA1D55" w:rsidRPr="00AA1D55" w:rsidRDefault="00AA1D55" w:rsidP="00AA1D55">
      <w:pPr>
        <w:numPr>
          <w:ilvl w:val="1"/>
          <w:numId w:val="2"/>
        </w:numPr>
      </w:pPr>
      <w:r w:rsidRPr="00AA1D55">
        <w:t>Cloud Smart provides guidelines for strategic procurement of cloud services, ensuring that contracts include necessary security and performance requirements. This helps USDA streamline its cloud acquisition processes and enforce strong vendor management practices.</w:t>
      </w:r>
    </w:p>
    <w:p w14:paraId="4BC67A38" w14:textId="77777777" w:rsidR="00AA1D55" w:rsidRPr="00AA1D55" w:rsidRDefault="00AA1D55" w:rsidP="00AA1D55">
      <w:pPr>
        <w:numPr>
          <w:ilvl w:val="0"/>
          <w:numId w:val="2"/>
        </w:numPr>
      </w:pPr>
      <w:r w:rsidRPr="00AA1D55">
        <w:rPr>
          <w:b/>
          <w:bCs/>
        </w:rPr>
        <w:t>Workforce Skills Development</w:t>
      </w:r>
      <w:r w:rsidRPr="00AA1D55">
        <w:t>:</w:t>
      </w:r>
    </w:p>
    <w:p w14:paraId="184B9595" w14:textId="77777777" w:rsidR="00AA1D55" w:rsidRPr="00AA1D55" w:rsidRDefault="00AA1D55" w:rsidP="00AA1D55">
      <w:pPr>
        <w:numPr>
          <w:ilvl w:val="1"/>
          <w:numId w:val="2"/>
        </w:numPr>
      </w:pPr>
      <w:r w:rsidRPr="00AA1D55">
        <w:lastRenderedPageBreak/>
        <w:t>Cloud Smart emphasizes the importance of developing a skilled IT workforce capable of managing cloud technologies. Including these principles in USDA's policy supports ongoing training and skill development for IT personnel.</w:t>
      </w:r>
    </w:p>
    <w:p w14:paraId="26B62370" w14:textId="77777777" w:rsidR="00AA1D55" w:rsidRPr="00AA1D55" w:rsidRDefault="00AA1D55" w:rsidP="00AA1D55">
      <w:pPr>
        <w:rPr>
          <w:b/>
          <w:bCs/>
        </w:rPr>
      </w:pPr>
      <w:r w:rsidRPr="00AA1D55">
        <w:rPr>
          <w:b/>
          <w:bCs/>
        </w:rPr>
        <w:t>Suggested Inclusion in USDA Cloud Computing Policy (DR 3650-001):</w:t>
      </w:r>
    </w:p>
    <w:p w14:paraId="347A3CE8" w14:textId="77777777" w:rsidR="00AA1D55" w:rsidRPr="00AA1D55" w:rsidRDefault="00AA1D55" w:rsidP="00AA1D55">
      <w:pPr>
        <w:numPr>
          <w:ilvl w:val="0"/>
          <w:numId w:val="3"/>
        </w:numPr>
      </w:pPr>
      <w:r w:rsidRPr="00AA1D55">
        <w:rPr>
          <w:b/>
          <w:bCs/>
        </w:rPr>
        <w:t>Purpose and Objectives</w:t>
      </w:r>
      <w:r w:rsidRPr="00AA1D55">
        <w:t>:</w:t>
      </w:r>
    </w:p>
    <w:p w14:paraId="507F531E" w14:textId="77777777" w:rsidR="00AA1D55" w:rsidRPr="00AA1D55" w:rsidRDefault="00AA1D55" w:rsidP="00AA1D55">
      <w:pPr>
        <w:numPr>
          <w:ilvl w:val="1"/>
          <w:numId w:val="3"/>
        </w:numPr>
      </w:pPr>
      <w:r w:rsidRPr="00AA1D55">
        <w:rPr>
          <w:b/>
          <w:bCs/>
        </w:rPr>
        <w:t>Policy Statement</w:t>
      </w:r>
      <w:r w:rsidRPr="00AA1D55">
        <w:t>: USDA will adopt the Federal Cloud Computing Strategy (Cloud Smart) to enhance the efficiency, security, and effectiveness of its cloud computing environment, ensuring alignment with federal guidelines and best practices.</w:t>
      </w:r>
    </w:p>
    <w:p w14:paraId="3FA480A3" w14:textId="77777777" w:rsidR="00AA1D55" w:rsidRPr="00AA1D55" w:rsidRDefault="00AA1D55" w:rsidP="00AA1D55">
      <w:pPr>
        <w:numPr>
          <w:ilvl w:val="1"/>
          <w:numId w:val="3"/>
        </w:numPr>
      </w:pPr>
      <w:r w:rsidRPr="00AA1D55">
        <w:rPr>
          <w:b/>
          <w:bCs/>
        </w:rPr>
        <w:t>Reference</w:t>
      </w:r>
      <w:r w:rsidRPr="00AA1D55">
        <w:t>: [USDA DR 3650-001, Page 1, Section 1 (Purpose), Paragraph 1]</w:t>
      </w:r>
    </w:p>
    <w:p w14:paraId="24E7C5C8" w14:textId="77777777" w:rsidR="00AA1D55" w:rsidRPr="00AA1D55" w:rsidRDefault="00AA1D55" w:rsidP="00AA1D55">
      <w:pPr>
        <w:numPr>
          <w:ilvl w:val="0"/>
          <w:numId w:val="3"/>
        </w:numPr>
      </w:pPr>
      <w:r w:rsidRPr="00AA1D55">
        <w:rPr>
          <w:b/>
          <w:bCs/>
        </w:rPr>
        <w:t>Policy Framework</w:t>
      </w:r>
      <w:r w:rsidRPr="00AA1D55">
        <w:t>:</w:t>
      </w:r>
    </w:p>
    <w:p w14:paraId="6A9B57F4" w14:textId="77777777" w:rsidR="00AA1D55" w:rsidRPr="00AA1D55" w:rsidRDefault="00AA1D55" w:rsidP="00AA1D55">
      <w:pPr>
        <w:numPr>
          <w:ilvl w:val="1"/>
          <w:numId w:val="3"/>
        </w:numPr>
      </w:pPr>
      <w:r w:rsidRPr="00AA1D55">
        <w:rPr>
          <w:b/>
          <w:bCs/>
        </w:rPr>
        <w:t>Policy Statement</w:t>
      </w:r>
      <w:r w:rsidRPr="00AA1D55">
        <w:t>: USDA’s cloud computing policy will incorporate the principles of Cloud Smart, focusing on secure cloud adoption, strategic procurement, and workforce development.</w:t>
      </w:r>
    </w:p>
    <w:p w14:paraId="648A24B9" w14:textId="77777777" w:rsidR="00AA1D55" w:rsidRPr="00AA1D55" w:rsidRDefault="00AA1D55" w:rsidP="00AA1D55">
      <w:pPr>
        <w:numPr>
          <w:ilvl w:val="1"/>
          <w:numId w:val="3"/>
        </w:numPr>
      </w:pPr>
      <w:r w:rsidRPr="00AA1D55">
        <w:rPr>
          <w:b/>
          <w:bCs/>
        </w:rPr>
        <w:t>Reference</w:t>
      </w:r>
      <w:r w:rsidRPr="00AA1D55">
        <w:t>: [USDA DR 3650-001, Page 3, Section 4 (Policy), Paragraph 2]</w:t>
      </w:r>
    </w:p>
    <w:p w14:paraId="22AFBB6E" w14:textId="77777777" w:rsidR="00AA1D55" w:rsidRPr="00AA1D55" w:rsidRDefault="00AA1D55" w:rsidP="00AA1D55">
      <w:pPr>
        <w:numPr>
          <w:ilvl w:val="0"/>
          <w:numId w:val="3"/>
        </w:numPr>
      </w:pPr>
      <w:r w:rsidRPr="00AA1D55">
        <w:rPr>
          <w:b/>
          <w:bCs/>
        </w:rPr>
        <w:t>Security and Compliance</w:t>
      </w:r>
      <w:r w:rsidRPr="00AA1D55">
        <w:t>:</w:t>
      </w:r>
    </w:p>
    <w:p w14:paraId="4AB625DB" w14:textId="77777777" w:rsidR="00AA1D55" w:rsidRPr="00AA1D55" w:rsidRDefault="00AA1D55" w:rsidP="00AA1D55">
      <w:pPr>
        <w:numPr>
          <w:ilvl w:val="1"/>
          <w:numId w:val="3"/>
        </w:numPr>
      </w:pPr>
      <w:r w:rsidRPr="00AA1D55">
        <w:rPr>
          <w:b/>
          <w:bCs/>
        </w:rPr>
        <w:t>Policy Statement</w:t>
      </w:r>
      <w:r w:rsidRPr="00AA1D55">
        <w:t>: USDA will adhere to Cloud Smart guidelines to ensure robust security measures are in place for all cloud services, maintaining compliance with federal standards such as NIST and FedRAMP.</w:t>
      </w:r>
    </w:p>
    <w:p w14:paraId="48D7138E" w14:textId="77777777" w:rsidR="00AA1D55" w:rsidRPr="00AA1D55" w:rsidRDefault="00AA1D55" w:rsidP="00AA1D55">
      <w:pPr>
        <w:numPr>
          <w:ilvl w:val="1"/>
          <w:numId w:val="3"/>
        </w:numPr>
      </w:pPr>
      <w:r w:rsidRPr="00AA1D55">
        <w:rPr>
          <w:b/>
          <w:bCs/>
        </w:rPr>
        <w:t>Reference</w:t>
      </w:r>
      <w:r w:rsidRPr="00AA1D55">
        <w:t>: [USDA DR 3650-001, Page 2, Section 3 (Special Instructions/Cancellations), Paragraph 2]</w:t>
      </w:r>
    </w:p>
    <w:p w14:paraId="7E1615FC" w14:textId="77777777" w:rsidR="00AA1D55" w:rsidRPr="00AA1D55" w:rsidRDefault="00AA1D55" w:rsidP="00AA1D55">
      <w:pPr>
        <w:numPr>
          <w:ilvl w:val="0"/>
          <w:numId w:val="3"/>
        </w:numPr>
      </w:pPr>
      <w:r w:rsidRPr="00AA1D55">
        <w:rPr>
          <w:b/>
          <w:bCs/>
        </w:rPr>
        <w:t>Continuous Improvement and Modernization</w:t>
      </w:r>
      <w:r w:rsidRPr="00AA1D55">
        <w:t>:</w:t>
      </w:r>
    </w:p>
    <w:p w14:paraId="305657DD" w14:textId="77777777" w:rsidR="00AA1D55" w:rsidRPr="00AA1D55" w:rsidRDefault="00AA1D55" w:rsidP="00AA1D55">
      <w:pPr>
        <w:numPr>
          <w:ilvl w:val="1"/>
          <w:numId w:val="3"/>
        </w:numPr>
      </w:pPr>
      <w:r w:rsidRPr="00AA1D55">
        <w:rPr>
          <w:b/>
          <w:bCs/>
        </w:rPr>
        <w:t>Policy Statement</w:t>
      </w:r>
      <w:r w:rsidRPr="00AA1D55">
        <w:t>: USDA will continuously modernize its IT infrastructure by adopting cloud solutions that align with Cloud Smart principles, enhancing service delivery and operational efficiency.</w:t>
      </w:r>
    </w:p>
    <w:p w14:paraId="7B7581BD" w14:textId="77777777" w:rsidR="00AA1D55" w:rsidRPr="00AA1D55" w:rsidRDefault="00AA1D55" w:rsidP="00AA1D55">
      <w:pPr>
        <w:numPr>
          <w:ilvl w:val="1"/>
          <w:numId w:val="3"/>
        </w:numPr>
      </w:pPr>
      <w:r w:rsidRPr="00AA1D55">
        <w:rPr>
          <w:b/>
          <w:bCs/>
        </w:rPr>
        <w:t>Reference</w:t>
      </w:r>
      <w:r w:rsidRPr="00AA1D55">
        <w:t>: [USDA DR 3650-001, Page 4, Section 4 (Policy), Paragraph 2]</w:t>
      </w:r>
    </w:p>
    <w:p w14:paraId="3D5A4799" w14:textId="77777777" w:rsidR="002D4FE0" w:rsidRDefault="002D4FE0"/>
    <w:sectPr w:rsidR="002D4F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86DED"/>
    <w:multiLevelType w:val="multilevel"/>
    <w:tmpl w:val="F680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D0E7F"/>
    <w:multiLevelType w:val="multilevel"/>
    <w:tmpl w:val="B888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7274"/>
    <w:multiLevelType w:val="multilevel"/>
    <w:tmpl w:val="4A26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403DC"/>
    <w:multiLevelType w:val="multilevel"/>
    <w:tmpl w:val="7C4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20B0E"/>
    <w:multiLevelType w:val="multilevel"/>
    <w:tmpl w:val="98D2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3133A"/>
    <w:multiLevelType w:val="multilevel"/>
    <w:tmpl w:val="AC84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503C3"/>
    <w:multiLevelType w:val="multilevel"/>
    <w:tmpl w:val="1302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B7DF6"/>
    <w:multiLevelType w:val="multilevel"/>
    <w:tmpl w:val="2584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37BFB"/>
    <w:multiLevelType w:val="multilevel"/>
    <w:tmpl w:val="244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C5ABC"/>
    <w:multiLevelType w:val="multilevel"/>
    <w:tmpl w:val="5476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C1825"/>
    <w:multiLevelType w:val="multilevel"/>
    <w:tmpl w:val="E54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D4681"/>
    <w:multiLevelType w:val="multilevel"/>
    <w:tmpl w:val="219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535A7"/>
    <w:multiLevelType w:val="multilevel"/>
    <w:tmpl w:val="FC82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12BAC"/>
    <w:multiLevelType w:val="multilevel"/>
    <w:tmpl w:val="1E30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56F7E"/>
    <w:multiLevelType w:val="multilevel"/>
    <w:tmpl w:val="0D32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65267"/>
    <w:multiLevelType w:val="multilevel"/>
    <w:tmpl w:val="EFC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D3946"/>
    <w:multiLevelType w:val="multilevel"/>
    <w:tmpl w:val="E9EA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26CC7"/>
    <w:multiLevelType w:val="multilevel"/>
    <w:tmpl w:val="9EE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16140"/>
    <w:multiLevelType w:val="multilevel"/>
    <w:tmpl w:val="2AA8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8582D"/>
    <w:multiLevelType w:val="multilevel"/>
    <w:tmpl w:val="03C62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F63014"/>
    <w:multiLevelType w:val="multilevel"/>
    <w:tmpl w:val="543A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61834"/>
    <w:multiLevelType w:val="multilevel"/>
    <w:tmpl w:val="630E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E0365"/>
    <w:multiLevelType w:val="multilevel"/>
    <w:tmpl w:val="E35C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046CAA"/>
    <w:multiLevelType w:val="multilevel"/>
    <w:tmpl w:val="FBA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F6B1D"/>
    <w:multiLevelType w:val="multilevel"/>
    <w:tmpl w:val="F96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042C1"/>
    <w:multiLevelType w:val="multilevel"/>
    <w:tmpl w:val="6566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62B8E"/>
    <w:multiLevelType w:val="multilevel"/>
    <w:tmpl w:val="5CCE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C3DE4"/>
    <w:multiLevelType w:val="multilevel"/>
    <w:tmpl w:val="4C7E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2C3210"/>
    <w:multiLevelType w:val="multilevel"/>
    <w:tmpl w:val="9DA8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84491"/>
    <w:multiLevelType w:val="multilevel"/>
    <w:tmpl w:val="6364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C095E"/>
    <w:multiLevelType w:val="multilevel"/>
    <w:tmpl w:val="1BF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D1B8B"/>
    <w:multiLevelType w:val="multilevel"/>
    <w:tmpl w:val="D2C6A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177F71"/>
    <w:multiLevelType w:val="multilevel"/>
    <w:tmpl w:val="A7DE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7E3D58"/>
    <w:multiLevelType w:val="multilevel"/>
    <w:tmpl w:val="486E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DF24F0"/>
    <w:multiLevelType w:val="multilevel"/>
    <w:tmpl w:val="68A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71E32"/>
    <w:multiLevelType w:val="multilevel"/>
    <w:tmpl w:val="4858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D243E"/>
    <w:multiLevelType w:val="multilevel"/>
    <w:tmpl w:val="23AE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6E5E4D"/>
    <w:multiLevelType w:val="multilevel"/>
    <w:tmpl w:val="F90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743590"/>
    <w:multiLevelType w:val="multilevel"/>
    <w:tmpl w:val="020E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84197"/>
    <w:multiLevelType w:val="multilevel"/>
    <w:tmpl w:val="0858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02262"/>
    <w:multiLevelType w:val="multilevel"/>
    <w:tmpl w:val="72F6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4520CD"/>
    <w:multiLevelType w:val="multilevel"/>
    <w:tmpl w:val="07CC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E50212"/>
    <w:multiLevelType w:val="multilevel"/>
    <w:tmpl w:val="3AFA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FA2096"/>
    <w:multiLevelType w:val="multilevel"/>
    <w:tmpl w:val="B84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B09B3"/>
    <w:multiLevelType w:val="multilevel"/>
    <w:tmpl w:val="B248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F6247"/>
    <w:multiLevelType w:val="multilevel"/>
    <w:tmpl w:val="F3FA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CB51A9"/>
    <w:multiLevelType w:val="multilevel"/>
    <w:tmpl w:val="FA9CF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774747">
    <w:abstractNumId w:val="46"/>
  </w:num>
  <w:num w:numId="2" w16cid:durableId="92484222">
    <w:abstractNumId w:val="31"/>
  </w:num>
  <w:num w:numId="3" w16cid:durableId="1534608734">
    <w:abstractNumId w:val="19"/>
  </w:num>
  <w:num w:numId="4" w16cid:durableId="2090345500">
    <w:abstractNumId w:val="43"/>
  </w:num>
  <w:num w:numId="5" w16cid:durableId="1469200430">
    <w:abstractNumId w:val="0"/>
  </w:num>
  <w:num w:numId="6" w16cid:durableId="962612281">
    <w:abstractNumId w:val="1"/>
  </w:num>
  <w:num w:numId="7" w16cid:durableId="464467833">
    <w:abstractNumId w:val="34"/>
  </w:num>
  <w:num w:numId="8" w16cid:durableId="703672695">
    <w:abstractNumId w:val="28"/>
  </w:num>
  <w:num w:numId="9" w16cid:durableId="1559588995">
    <w:abstractNumId w:val="27"/>
  </w:num>
  <w:num w:numId="10" w16cid:durableId="1360158466">
    <w:abstractNumId w:val="10"/>
  </w:num>
  <w:num w:numId="11" w16cid:durableId="1462455373">
    <w:abstractNumId w:val="7"/>
  </w:num>
  <w:num w:numId="12" w16cid:durableId="1236286063">
    <w:abstractNumId w:val="37"/>
  </w:num>
  <w:num w:numId="13" w16cid:durableId="695888452">
    <w:abstractNumId w:val="41"/>
  </w:num>
  <w:num w:numId="14" w16cid:durableId="1617368360">
    <w:abstractNumId w:val="44"/>
  </w:num>
  <w:num w:numId="15" w16cid:durableId="521936851">
    <w:abstractNumId w:val="30"/>
  </w:num>
  <w:num w:numId="16" w16cid:durableId="902644072">
    <w:abstractNumId w:val="3"/>
  </w:num>
  <w:num w:numId="17" w16cid:durableId="1132599572">
    <w:abstractNumId w:val="33"/>
  </w:num>
  <w:num w:numId="18" w16cid:durableId="1561864867">
    <w:abstractNumId w:val="25"/>
  </w:num>
  <w:num w:numId="19" w16cid:durableId="2058161863">
    <w:abstractNumId w:val="39"/>
  </w:num>
  <w:num w:numId="20" w16cid:durableId="1738899311">
    <w:abstractNumId w:val="5"/>
  </w:num>
  <w:num w:numId="21" w16cid:durableId="1829832461">
    <w:abstractNumId w:val="12"/>
  </w:num>
  <w:num w:numId="22" w16cid:durableId="1913660839">
    <w:abstractNumId w:val="16"/>
  </w:num>
  <w:num w:numId="23" w16cid:durableId="1888372027">
    <w:abstractNumId w:val="15"/>
  </w:num>
  <w:num w:numId="24" w16cid:durableId="2066177707">
    <w:abstractNumId w:val="14"/>
  </w:num>
  <w:num w:numId="25" w16cid:durableId="1127045157">
    <w:abstractNumId w:val="2"/>
  </w:num>
  <w:num w:numId="26" w16cid:durableId="109710963">
    <w:abstractNumId w:val="18"/>
  </w:num>
  <w:num w:numId="27" w16cid:durableId="276721573">
    <w:abstractNumId w:val="9"/>
  </w:num>
  <w:num w:numId="28" w16cid:durableId="2102026937">
    <w:abstractNumId w:val="23"/>
  </w:num>
  <w:num w:numId="29" w16cid:durableId="1333414673">
    <w:abstractNumId w:val="11"/>
  </w:num>
  <w:num w:numId="30" w16cid:durableId="1364863288">
    <w:abstractNumId w:val="4"/>
  </w:num>
  <w:num w:numId="31" w16cid:durableId="1413892281">
    <w:abstractNumId w:val="45"/>
  </w:num>
  <w:num w:numId="32" w16cid:durableId="1402017344">
    <w:abstractNumId w:val="13"/>
  </w:num>
  <w:num w:numId="33" w16cid:durableId="2084139081">
    <w:abstractNumId w:val="17"/>
  </w:num>
  <w:num w:numId="34" w16cid:durableId="1433085395">
    <w:abstractNumId w:val="32"/>
  </w:num>
  <w:num w:numId="35" w16cid:durableId="241986546">
    <w:abstractNumId w:val="26"/>
  </w:num>
  <w:num w:numId="36" w16cid:durableId="455299433">
    <w:abstractNumId w:val="42"/>
  </w:num>
  <w:num w:numId="37" w16cid:durableId="1818765848">
    <w:abstractNumId w:val="38"/>
  </w:num>
  <w:num w:numId="38" w16cid:durableId="2006736901">
    <w:abstractNumId w:val="8"/>
  </w:num>
  <w:num w:numId="39" w16cid:durableId="231618412">
    <w:abstractNumId w:val="24"/>
  </w:num>
  <w:num w:numId="40" w16cid:durableId="107167940">
    <w:abstractNumId w:val="35"/>
  </w:num>
  <w:num w:numId="41" w16cid:durableId="1294871955">
    <w:abstractNumId w:val="29"/>
  </w:num>
  <w:num w:numId="42" w16cid:durableId="1307009676">
    <w:abstractNumId w:val="6"/>
  </w:num>
  <w:num w:numId="43" w16cid:durableId="954366318">
    <w:abstractNumId w:val="40"/>
  </w:num>
  <w:num w:numId="44" w16cid:durableId="1792818565">
    <w:abstractNumId w:val="22"/>
  </w:num>
  <w:num w:numId="45" w16cid:durableId="1331175141">
    <w:abstractNumId w:val="21"/>
  </w:num>
  <w:num w:numId="46" w16cid:durableId="601113699">
    <w:abstractNumId w:val="36"/>
  </w:num>
  <w:num w:numId="47" w16cid:durableId="14990347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A1D55"/>
    <w:rsid w:val="000521FF"/>
    <w:rsid w:val="002D4FE0"/>
    <w:rsid w:val="005E5123"/>
    <w:rsid w:val="005E6ACB"/>
    <w:rsid w:val="006A4EED"/>
    <w:rsid w:val="00AA1D55"/>
    <w:rsid w:val="00AA453F"/>
    <w:rsid w:val="00C95900"/>
    <w:rsid w:val="00DC1B3B"/>
    <w:rsid w:val="00EB5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76860"/>
  <w15:chartTrackingRefBased/>
  <w15:docId w15:val="{6655639A-0469-44C1-9209-0BCA0197E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1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1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A1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1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1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A1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D55"/>
    <w:rPr>
      <w:rFonts w:eastAsiaTheme="majorEastAsia" w:cstheme="majorBidi"/>
      <w:color w:val="272727" w:themeColor="text1" w:themeTint="D8"/>
    </w:rPr>
  </w:style>
  <w:style w:type="paragraph" w:styleId="Title">
    <w:name w:val="Title"/>
    <w:basedOn w:val="Normal"/>
    <w:next w:val="Normal"/>
    <w:link w:val="TitleChar"/>
    <w:uiPriority w:val="10"/>
    <w:qFormat/>
    <w:rsid w:val="00AA1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D55"/>
    <w:pPr>
      <w:spacing w:before="160"/>
      <w:jc w:val="center"/>
    </w:pPr>
    <w:rPr>
      <w:i/>
      <w:iCs/>
      <w:color w:val="404040" w:themeColor="text1" w:themeTint="BF"/>
    </w:rPr>
  </w:style>
  <w:style w:type="character" w:customStyle="1" w:styleId="QuoteChar">
    <w:name w:val="Quote Char"/>
    <w:basedOn w:val="DefaultParagraphFont"/>
    <w:link w:val="Quote"/>
    <w:uiPriority w:val="29"/>
    <w:rsid w:val="00AA1D55"/>
    <w:rPr>
      <w:i/>
      <w:iCs/>
      <w:color w:val="404040" w:themeColor="text1" w:themeTint="BF"/>
    </w:rPr>
  </w:style>
  <w:style w:type="paragraph" w:styleId="ListParagraph">
    <w:name w:val="List Paragraph"/>
    <w:basedOn w:val="Normal"/>
    <w:uiPriority w:val="34"/>
    <w:qFormat/>
    <w:rsid w:val="00AA1D55"/>
    <w:pPr>
      <w:ind w:left="720"/>
      <w:contextualSpacing/>
    </w:pPr>
  </w:style>
  <w:style w:type="character" w:styleId="IntenseEmphasis">
    <w:name w:val="Intense Emphasis"/>
    <w:basedOn w:val="DefaultParagraphFont"/>
    <w:uiPriority w:val="21"/>
    <w:qFormat/>
    <w:rsid w:val="00AA1D55"/>
    <w:rPr>
      <w:i/>
      <w:iCs/>
      <w:color w:val="0F4761" w:themeColor="accent1" w:themeShade="BF"/>
    </w:rPr>
  </w:style>
  <w:style w:type="paragraph" w:styleId="IntenseQuote">
    <w:name w:val="Intense Quote"/>
    <w:basedOn w:val="Normal"/>
    <w:next w:val="Normal"/>
    <w:link w:val="IntenseQuoteChar"/>
    <w:uiPriority w:val="30"/>
    <w:qFormat/>
    <w:rsid w:val="00AA1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D55"/>
    <w:rPr>
      <w:i/>
      <w:iCs/>
      <w:color w:val="0F4761" w:themeColor="accent1" w:themeShade="BF"/>
    </w:rPr>
  </w:style>
  <w:style w:type="character" w:styleId="IntenseReference">
    <w:name w:val="Intense Reference"/>
    <w:basedOn w:val="DefaultParagraphFont"/>
    <w:uiPriority w:val="32"/>
    <w:qFormat/>
    <w:rsid w:val="00AA1D55"/>
    <w:rPr>
      <w:b/>
      <w:bCs/>
      <w:smallCaps/>
      <w:color w:val="0F4761" w:themeColor="accent1" w:themeShade="BF"/>
      <w:spacing w:val="5"/>
    </w:rPr>
  </w:style>
  <w:style w:type="paragraph" w:styleId="NormalWeb">
    <w:name w:val="Normal (Web)"/>
    <w:basedOn w:val="Normal"/>
    <w:uiPriority w:val="99"/>
    <w:semiHidden/>
    <w:unhideWhenUsed/>
    <w:rsid w:val="005E6AC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semiHidden/>
    <w:unhideWhenUsed/>
    <w:rsid w:val="005E6ACB"/>
    <w:rPr>
      <w:color w:val="0000FF"/>
      <w:u w:val="single"/>
    </w:rPr>
  </w:style>
  <w:style w:type="character" w:styleId="Strong">
    <w:name w:val="Strong"/>
    <w:basedOn w:val="DefaultParagraphFont"/>
    <w:uiPriority w:val="22"/>
    <w:qFormat/>
    <w:rsid w:val="005E6ACB"/>
    <w:rPr>
      <w:b/>
      <w:bCs/>
    </w:rPr>
  </w:style>
  <w:style w:type="character" w:customStyle="1" w:styleId="line-clamp-1">
    <w:name w:val="line-clamp-1"/>
    <w:basedOn w:val="DefaultParagraphFont"/>
    <w:rsid w:val="005E6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1394734">
      <w:bodyDiv w:val="1"/>
      <w:marLeft w:val="0"/>
      <w:marRight w:val="0"/>
      <w:marTop w:val="0"/>
      <w:marBottom w:val="0"/>
      <w:divBdr>
        <w:top w:val="none" w:sz="0" w:space="0" w:color="auto"/>
        <w:left w:val="none" w:sz="0" w:space="0" w:color="auto"/>
        <w:bottom w:val="none" w:sz="0" w:space="0" w:color="auto"/>
        <w:right w:val="none" w:sz="0" w:space="0" w:color="auto"/>
      </w:divBdr>
      <w:divsChild>
        <w:div w:id="874195383">
          <w:marLeft w:val="0"/>
          <w:marRight w:val="0"/>
          <w:marTop w:val="0"/>
          <w:marBottom w:val="0"/>
          <w:divBdr>
            <w:top w:val="none" w:sz="0" w:space="0" w:color="auto"/>
            <w:left w:val="none" w:sz="0" w:space="0" w:color="auto"/>
            <w:bottom w:val="none" w:sz="0" w:space="0" w:color="auto"/>
            <w:right w:val="none" w:sz="0" w:space="0" w:color="auto"/>
          </w:divBdr>
          <w:divsChild>
            <w:div w:id="142966350">
              <w:marLeft w:val="0"/>
              <w:marRight w:val="0"/>
              <w:marTop w:val="0"/>
              <w:marBottom w:val="0"/>
              <w:divBdr>
                <w:top w:val="none" w:sz="0" w:space="0" w:color="auto"/>
                <w:left w:val="none" w:sz="0" w:space="0" w:color="auto"/>
                <w:bottom w:val="none" w:sz="0" w:space="0" w:color="auto"/>
                <w:right w:val="none" w:sz="0" w:space="0" w:color="auto"/>
              </w:divBdr>
              <w:divsChild>
                <w:div w:id="658079099">
                  <w:marLeft w:val="0"/>
                  <w:marRight w:val="0"/>
                  <w:marTop w:val="0"/>
                  <w:marBottom w:val="0"/>
                  <w:divBdr>
                    <w:top w:val="none" w:sz="0" w:space="0" w:color="auto"/>
                    <w:left w:val="none" w:sz="0" w:space="0" w:color="auto"/>
                    <w:bottom w:val="none" w:sz="0" w:space="0" w:color="auto"/>
                    <w:right w:val="none" w:sz="0" w:space="0" w:color="auto"/>
                  </w:divBdr>
                  <w:divsChild>
                    <w:div w:id="609358653">
                      <w:marLeft w:val="0"/>
                      <w:marRight w:val="0"/>
                      <w:marTop w:val="0"/>
                      <w:marBottom w:val="0"/>
                      <w:divBdr>
                        <w:top w:val="none" w:sz="0" w:space="0" w:color="auto"/>
                        <w:left w:val="none" w:sz="0" w:space="0" w:color="auto"/>
                        <w:bottom w:val="none" w:sz="0" w:space="0" w:color="auto"/>
                        <w:right w:val="none" w:sz="0" w:space="0" w:color="auto"/>
                      </w:divBdr>
                      <w:divsChild>
                        <w:div w:id="1820339808">
                          <w:marLeft w:val="0"/>
                          <w:marRight w:val="0"/>
                          <w:marTop w:val="0"/>
                          <w:marBottom w:val="0"/>
                          <w:divBdr>
                            <w:top w:val="none" w:sz="0" w:space="0" w:color="auto"/>
                            <w:left w:val="none" w:sz="0" w:space="0" w:color="auto"/>
                            <w:bottom w:val="none" w:sz="0" w:space="0" w:color="auto"/>
                            <w:right w:val="none" w:sz="0" w:space="0" w:color="auto"/>
                          </w:divBdr>
                          <w:divsChild>
                            <w:div w:id="1936555297">
                              <w:marLeft w:val="0"/>
                              <w:marRight w:val="0"/>
                              <w:marTop w:val="0"/>
                              <w:marBottom w:val="0"/>
                              <w:divBdr>
                                <w:top w:val="none" w:sz="0" w:space="0" w:color="auto"/>
                                <w:left w:val="none" w:sz="0" w:space="0" w:color="auto"/>
                                <w:bottom w:val="none" w:sz="0" w:space="0" w:color="auto"/>
                                <w:right w:val="none" w:sz="0" w:space="0" w:color="auto"/>
                              </w:divBdr>
                              <w:divsChild>
                                <w:div w:id="1188443883">
                                  <w:marLeft w:val="0"/>
                                  <w:marRight w:val="0"/>
                                  <w:marTop w:val="0"/>
                                  <w:marBottom w:val="0"/>
                                  <w:divBdr>
                                    <w:top w:val="none" w:sz="0" w:space="0" w:color="auto"/>
                                    <w:left w:val="none" w:sz="0" w:space="0" w:color="auto"/>
                                    <w:bottom w:val="none" w:sz="0" w:space="0" w:color="auto"/>
                                    <w:right w:val="none" w:sz="0" w:space="0" w:color="auto"/>
                                  </w:divBdr>
                                  <w:divsChild>
                                    <w:div w:id="1463884427">
                                      <w:marLeft w:val="0"/>
                                      <w:marRight w:val="0"/>
                                      <w:marTop w:val="0"/>
                                      <w:marBottom w:val="0"/>
                                      <w:divBdr>
                                        <w:top w:val="none" w:sz="0" w:space="0" w:color="auto"/>
                                        <w:left w:val="none" w:sz="0" w:space="0" w:color="auto"/>
                                        <w:bottom w:val="none" w:sz="0" w:space="0" w:color="auto"/>
                                        <w:right w:val="none" w:sz="0" w:space="0" w:color="auto"/>
                                      </w:divBdr>
                                      <w:divsChild>
                                        <w:div w:id="10291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117663">
                              <w:marLeft w:val="0"/>
                              <w:marRight w:val="0"/>
                              <w:marTop w:val="0"/>
                              <w:marBottom w:val="0"/>
                              <w:divBdr>
                                <w:top w:val="none" w:sz="0" w:space="0" w:color="auto"/>
                                <w:left w:val="none" w:sz="0" w:space="0" w:color="auto"/>
                                <w:bottom w:val="none" w:sz="0" w:space="0" w:color="auto"/>
                                <w:right w:val="none" w:sz="0" w:space="0" w:color="auto"/>
                              </w:divBdr>
                              <w:divsChild>
                                <w:div w:id="1338536406">
                                  <w:marLeft w:val="0"/>
                                  <w:marRight w:val="0"/>
                                  <w:marTop w:val="0"/>
                                  <w:marBottom w:val="0"/>
                                  <w:divBdr>
                                    <w:top w:val="none" w:sz="0" w:space="0" w:color="auto"/>
                                    <w:left w:val="none" w:sz="0" w:space="0" w:color="auto"/>
                                    <w:bottom w:val="none" w:sz="0" w:space="0" w:color="auto"/>
                                    <w:right w:val="none" w:sz="0" w:space="0" w:color="auto"/>
                                  </w:divBdr>
                                  <w:divsChild>
                                    <w:div w:id="88939651">
                                      <w:marLeft w:val="0"/>
                                      <w:marRight w:val="0"/>
                                      <w:marTop w:val="0"/>
                                      <w:marBottom w:val="0"/>
                                      <w:divBdr>
                                        <w:top w:val="none" w:sz="0" w:space="0" w:color="auto"/>
                                        <w:left w:val="none" w:sz="0" w:space="0" w:color="auto"/>
                                        <w:bottom w:val="none" w:sz="0" w:space="0" w:color="auto"/>
                                        <w:right w:val="none" w:sz="0" w:space="0" w:color="auto"/>
                                      </w:divBdr>
                                      <w:divsChild>
                                        <w:div w:id="3978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1638058">
          <w:marLeft w:val="0"/>
          <w:marRight w:val="0"/>
          <w:marTop w:val="0"/>
          <w:marBottom w:val="0"/>
          <w:divBdr>
            <w:top w:val="none" w:sz="0" w:space="0" w:color="auto"/>
            <w:left w:val="none" w:sz="0" w:space="0" w:color="auto"/>
            <w:bottom w:val="none" w:sz="0" w:space="0" w:color="auto"/>
            <w:right w:val="none" w:sz="0" w:space="0" w:color="auto"/>
          </w:divBdr>
          <w:divsChild>
            <w:div w:id="1478374079">
              <w:marLeft w:val="0"/>
              <w:marRight w:val="0"/>
              <w:marTop w:val="0"/>
              <w:marBottom w:val="0"/>
              <w:divBdr>
                <w:top w:val="none" w:sz="0" w:space="0" w:color="auto"/>
                <w:left w:val="none" w:sz="0" w:space="0" w:color="auto"/>
                <w:bottom w:val="none" w:sz="0" w:space="0" w:color="auto"/>
                <w:right w:val="none" w:sz="0" w:space="0" w:color="auto"/>
              </w:divBdr>
              <w:divsChild>
                <w:div w:id="313417076">
                  <w:marLeft w:val="0"/>
                  <w:marRight w:val="0"/>
                  <w:marTop w:val="0"/>
                  <w:marBottom w:val="0"/>
                  <w:divBdr>
                    <w:top w:val="none" w:sz="0" w:space="0" w:color="auto"/>
                    <w:left w:val="none" w:sz="0" w:space="0" w:color="auto"/>
                    <w:bottom w:val="none" w:sz="0" w:space="0" w:color="auto"/>
                    <w:right w:val="none" w:sz="0" w:space="0" w:color="auto"/>
                  </w:divBdr>
                  <w:divsChild>
                    <w:div w:id="1047534824">
                      <w:marLeft w:val="0"/>
                      <w:marRight w:val="0"/>
                      <w:marTop w:val="0"/>
                      <w:marBottom w:val="0"/>
                      <w:divBdr>
                        <w:top w:val="none" w:sz="0" w:space="0" w:color="auto"/>
                        <w:left w:val="none" w:sz="0" w:space="0" w:color="auto"/>
                        <w:bottom w:val="none" w:sz="0" w:space="0" w:color="auto"/>
                        <w:right w:val="none" w:sz="0" w:space="0" w:color="auto"/>
                      </w:divBdr>
                      <w:divsChild>
                        <w:div w:id="847868577">
                          <w:marLeft w:val="0"/>
                          <w:marRight w:val="0"/>
                          <w:marTop w:val="0"/>
                          <w:marBottom w:val="0"/>
                          <w:divBdr>
                            <w:top w:val="none" w:sz="0" w:space="0" w:color="auto"/>
                            <w:left w:val="none" w:sz="0" w:space="0" w:color="auto"/>
                            <w:bottom w:val="none" w:sz="0" w:space="0" w:color="auto"/>
                            <w:right w:val="none" w:sz="0" w:space="0" w:color="auto"/>
                          </w:divBdr>
                          <w:divsChild>
                            <w:div w:id="1197038296">
                              <w:marLeft w:val="0"/>
                              <w:marRight w:val="0"/>
                              <w:marTop w:val="0"/>
                              <w:marBottom w:val="0"/>
                              <w:divBdr>
                                <w:top w:val="none" w:sz="0" w:space="0" w:color="auto"/>
                                <w:left w:val="none" w:sz="0" w:space="0" w:color="auto"/>
                                <w:bottom w:val="none" w:sz="0" w:space="0" w:color="auto"/>
                                <w:right w:val="none" w:sz="0" w:space="0" w:color="auto"/>
                              </w:divBdr>
                              <w:divsChild>
                                <w:div w:id="565184568">
                                  <w:marLeft w:val="0"/>
                                  <w:marRight w:val="0"/>
                                  <w:marTop w:val="0"/>
                                  <w:marBottom w:val="0"/>
                                  <w:divBdr>
                                    <w:top w:val="none" w:sz="0" w:space="0" w:color="auto"/>
                                    <w:left w:val="none" w:sz="0" w:space="0" w:color="auto"/>
                                    <w:bottom w:val="none" w:sz="0" w:space="0" w:color="auto"/>
                                    <w:right w:val="none" w:sz="0" w:space="0" w:color="auto"/>
                                  </w:divBdr>
                                  <w:divsChild>
                                    <w:div w:id="716397909">
                                      <w:marLeft w:val="0"/>
                                      <w:marRight w:val="0"/>
                                      <w:marTop w:val="0"/>
                                      <w:marBottom w:val="0"/>
                                      <w:divBdr>
                                        <w:top w:val="none" w:sz="0" w:space="0" w:color="auto"/>
                                        <w:left w:val="none" w:sz="0" w:space="0" w:color="auto"/>
                                        <w:bottom w:val="none" w:sz="0" w:space="0" w:color="auto"/>
                                        <w:right w:val="none" w:sz="0" w:space="0" w:color="auto"/>
                                      </w:divBdr>
                                      <w:divsChild>
                                        <w:div w:id="14690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971630">
          <w:marLeft w:val="0"/>
          <w:marRight w:val="0"/>
          <w:marTop w:val="0"/>
          <w:marBottom w:val="0"/>
          <w:divBdr>
            <w:top w:val="none" w:sz="0" w:space="0" w:color="auto"/>
            <w:left w:val="none" w:sz="0" w:space="0" w:color="auto"/>
            <w:bottom w:val="none" w:sz="0" w:space="0" w:color="auto"/>
            <w:right w:val="none" w:sz="0" w:space="0" w:color="auto"/>
          </w:divBdr>
          <w:divsChild>
            <w:div w:id="1529904049">
              <w:marLeft w:val="0"/>
              <w:marRight w:val="0"/>
              <w:marTop w:val="0"/>
              <w:marBottom w:val="0"/>
              <w:divBdr>
                <w:top w:val="none" w:sz="0" w:space="0" w:color="auto"/>
                <w:left w:val="none" w:sz="0" w:space="0" w:color="auto"/>
                <w:bottom w:val="none" w:sz="0" w:space="0" w:color="auto"/>
                <w:right w:val="none" w:sz="0" w:space="0" w:color="auto"/>
              </w:divBdr>
              <w:divsChild>
                <w:div w:id="343095355">
                  <w:marLeft w:val="0"/>
                  <w:marRight w:val="0"/>
                  <w:marTop w:val="0"/>
                  <w:marBottom w:val="0"/>
                  <w:divBdr>
                    <w:top w:val="none" w:sz="0" w:space="0" w:color="auto"/>
                    <w:left w:val="none" w:sz="0" w:space="0" w:color="auto"/>
                    <w:bottom w:val="none" w:sz="0" w:space="0" w:color="auto"/>
                    <w:right w:val="none" w:sz="0" w:space="0" w:color="auto"/>
                  </w:divBdr>
                  <w:divsChild>
                    <w:div w:id="626277191">
                      <w:marLeft w:val="0"/>
                      <w:marRight w:val="0"/>
                      <w:marTop w:val="0"/>
                      <w:marBottom w:val="0"/>
                      <w:divBdr>
                        <w:top w:val="none" w:sz="0" w:space="0" w:color="auto"/>
                        <w:left w:val="none" w:sz="0" w:space="0" w:color="auto"/>
                        <w:bottom w:val="none" w:sz="0" w:space="0" w:color="auto"/>
                        <w:right w:val="none" w:sz="0" w:space="0" w:color="auto"/>
                      </w:divBdr>
                      <w:divsChild>
                        <w:div w:id="466046982">
                          <w:marLeft w:val="0"/>
                          <w:marRight w:val="0"/>
                          <w:marTop w:val="0"/>
                          <w:marBottom w:val="0"/>
                          <w:divBdr>
                            <w:top w:val="none" w:sz="0" w:space="0" w:color="auto"/>
                            <w:left w:val="none" w:sz="0" w:space="0" w:color="auto"/>
                            <w:bottom w:val="none" w:sz="0" w:space="0" w:color="auto"/>
                            <w:right w:val="none" w:sz="0" w:space="0" w:color="auto"/>
                          </w:divBdr>
                          <w:divsChild>
                            <w:div w:id="72052878">
                              <w:marLeft w:val="0"/>
                              <w:marRight w:val="0"/>
                              <w:marTop w:val="0"/>
                              <w:marBottom w:val="0"/>
                              <w:divBdr>
                                <w:top w:val="none" w:sz="0" w:space="0" w:color="auto"/>
                                <w:left w:val="none" w:sz="0" w:space="0" w:color="auto"/>
                                <w:bottom w:val="none" w:sz="0" w:space="0" w:color="auto"/>
                                <w:right w:val="none" w:sz="0" w:space="0" w:color="auto"/>
                              </w:divBdr>
                              <w:divsChild>
                                <w:div w:id="80493205">
                                  <w:marLeft w:val="0"/>
                                  <w:marRight w:val="0"/>
                                  <w:marTop w:val="0"/>
                                  <w:marBottom w:val="0"/>
                                  <w:divBdr>
                                    <w:top w:val="none" w:sz="0" w:space="0" w:color="auto"/>
                                    <w:left w:val="none" w:sz="0" w:space="0" w:color="auto"/>
                                    <w:bottom w:val="none" w:sz="0" w:space="0" w:color="auto"/>
                                    <w:right w:val="none" w:sz="0" w:space="0" w:color="auto"/>
                                  </w:divBdr>
                                  <w:divsChild>
                                    <w:div w:id="5172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536907">
                      <w:marLeft w:val="0"/>
                      <w:marRight w:val="0"/>
                      <w:marTop w:val="0"/>
                      <w:marBottom w:val="0"/>
                      <w:divBdr>
                        <w:top w:val="none" w:sz="0" w:space="0" w:color="auto"/>
                        <w:left w:val="none" w:sz="0" w:space="0" w:color="auto"/>
                        <w:bottom w:val="none" w:sz="0" w:space="0" w:color="auto"/>
                        <w:right w:val="none" w:sz="0" w:space="0" w:color="auto"/>
                      </w:divBdr>
                      <w:divsChild>
                        <w:div w:id="2130737516">
                          <w:marLeft w:val="0"/>
                          <w:marRight w:val="0"/>
                          <w:marTop w:val="0"/>
                          <w:marBottom w:val="0"/>
                          <w:divBdr>
                            <w:top w:val="none" w:sz="0" w:space="0" w:color="auto"/>
                            <w:left w:val="none" w:sz="0" w:space="0" w:color="auto"/>
                            <w:bottom w:val="none" w:sz="0" w:space="0" w:color="auto"/>
                            <w:right w:val="none" w:sz="0" w:space="0" w:color="auto"/>
                          </w:divBdr>
                          <w:divsChild>
                            <w:div w:id="103044372">
                              <w:marLeft w:val="0"/>
                              <w:marRight w:val="0"/>
                              <w:marTop w:val="0"/>
                              <w:marBottom w:val="0"/>
                              <w:divBdr>
                                <w:top w:val="none" w:sz="0" w:space="0" w:color="auto"/>
                                <w:left w:val="none" w:sz="0" w:space="0" w:color="auto"/>
                                <w:bottom w:val="none" w:sz="0" w:space="0" w:color="auto"/>
                                <w:right w:val="none" w:sz="0" w:space="0" w:color="auto"/>
                              </w:divBdr>
                              <w:divsChild>
                                <w:div w:id="1786802811">
                                  <w:marLeft w:val="0"/>
                                  <w:marRight w:val="0"/>
                                  <w:marTop w:val="0"/>
                                  <w:marBottom w:val="0"/>
                                  <w:divBdr>
                                    <w:top w:val="none" w:sz="0" w:space="0" w:color="auto"/>
                                    <w:left w:val="none" w:sz="0" w:space="0" w:color="auto"/>
                                    <w:bottom w:val="none" w:sz="0" w:space="0" w:color="auto"/>
                                    <w:right w:val="none" w:sz="0" w:space="0" w:color="auto"/>
                                  </w:divBdr>
                                  <w:divsChild>
                                    <w:div w:id="345865871">
                                      <w:marLeft w:val="0"/>
                                      <w:marRight w:val="0"/>
                                      <w:marTop w:val="0"/>
                                      <w:marBottom w:val="0"/>
                                      <w:divBdr>
                                        <w:top w:val="none" w:sz="0" w:space="0" w:color="auto"/>
                                        <w:left w:val="none" w:sz="0" w:space="0" w:color="auto"/>
                                        <w:bottom w:val="none" w:sz="0" w:space="0" w:color="auto"/>
                                        <w:right w:val="none" w:sz="0" w:space="0" w:color="auto"/>
                                      </w:divBdr>
                                      <w:divsChild>
                                        <w:div w:id="20649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672702">
      <w:bodyDiv w:val="1"/>
      <w:marLeft w:val="0"/>
      <w:marRight w:val="0"/>
      <w:marTop w:val="0"/>
      <w:marBottom w:val="0"/>
      <w:divBdr>
        <w:top w:val="none" w:sz="0" w:space="0" w:color="auto"/>
        <w:left w:val="none" w:sz="0" w:space="0" w:color="auto"/>
        <w:bottom w:val="none" w:sz="0" w:space="0" w:color="auto"/>
        <w:right w:val="none" w:sz="0" w:space="0" w:color="auto"/>
      </w:divBdr>
      <w:divsChild>
        <w:div w:id="1625883700">
          <w:marLeft w:val="0"/>
          <w:marRight w:val="0"/>
          <w:marTop w:val="0"/>
          <w:marBottom w:val="0"/>
          <w:divBdr>
            <w:top w:val="none" w:sz="0" w:space="0" w:color="auto"/>
            <w:left w:val="none" w:sz="0" w:space="0" w:color="auto"/>
            <w:bottom w:val="none" w:sz="0" w:space="0" w:color="auto"/>
            <w:right w:val="none" w:sz="0" w:space="0" w:color="auto"/>
          </w:divBdr>
          <w:divsChild>
            <w:div w:id="512037264">
              <w:marLeft w:val="0"/>
              <w:marRight w:val="0"/>
              <w:marTop w:val="0"/>
              <w:marBottom w:val="0"/>
              <w:divBdr>
                <w:top w:val="none" w:sz="0" w:space="0" w:color="auto"/>
                <w:left w:val="none" w:sz="0" w:space="0" w:color="auto"/>
                <w:bottom w:val="none" w:sz="0" w:space="0" w:color="auto"/>
                <w:right w:val="none" w:sz="0" w:space="0" w:color="auto"/>
              </w:divBdr>
              <w:divsChild>
                <w:div w:id="1646617804">
                  <w:marLeft w:val="0"/>
                  <w:marRight w:val="0"/>
                  <w:marTop w:val="0"/>
                  <w:marBottom w:val="0"/>
                  <w:divBdr>
                    <w:top w:val="none" w:sz="0" w:space="0" w:color="auto"/>
                    <w:left w:val="none" w:sz="0" w:space="0" w:color="auto"/>
                    <w:bottom w:val="none" w:sz="0" w:space="0" w:color="auto"/>
                    <w:right w:val="none" w:sz="0" w:space="0" w:color="auto"/>
                  </w:divBdr>
                  <w:divsChild>
                    <w:div w:id="738290668">
                      <w:marLeft w:val="0"/>
                      <w:marRight w:val="0"/>
                      <w:marTop w:val="0"/>
                      <w:marBottom w:val="0"/>
                      <w:divBdr>
                        <w:top w:val="none" w:sz="0" w:space="0" w:color="auto"/>
                        <w:left w:val="none" w:sz="0" w:space="0" w:color="auto"/>
                        <w:bottom w:val="none" w:sz="0" w:space="0" w:color="auto"/>
                        <w:right w:val="none" w:sz="0" w:space="0" w:color="auto"/>
                      </w:divBdr>
                      <w:divsChild>
                        <w:div w:id="1801221580">
                          <w:marLeft w:val="0"/>
                          <w:marRight w:val="0"/>
                          <w:marTop w:val="0"/>
                          <w:marBottom w:val="0"/>
                          <w:divBdr>
                            <w:top w:val="none" w:sz="0" w:space="0" w:color="auto"/>
                            <w:left w:val="none" w:sz="0" w:space="0" w:color="auto"/>
                            <w:bottom w:val="none" w:sz="0" w:space="0" w:color="auto"/>
                            <w:right w:val="none" w:sz="0" w:space="0" w:color="auto"/>
                          </w:divBdr>
                          <w:divsChild>
                            <w:div w:id="1627658453">
                              <w:marLeft w:val="0"/>
                              <w:marRight w:val="0"/>
                              <w:marTop w:val="0"/>
                              <w:marBottom w:val="0"/>
                              <w:divBdr>
                                <w:top w:val="none" w:sz="0" w:space="0" w:color="auto"/>
                                <w:left w:val="none" w:sz="0" w:space="0" w:color="auto"/>
                                <w:bottom w:val="none" w:sz="0" w:space="0" w:color="auto"/>
                                <w:right w:val="none" w:sz="0" w:space="0" w:color="auto"/>
                              </w:divBdr>
                              <w:divsChild>
                                <w:div w:id="32269291">
                                  <w:marLeft w:val="0"/>
                                  <w:marRight w:val="0"/>
                                  <w:marTop w:val="0"/>
                                  <w:marBottom w:val="0"/>
                                  <w:divBdr>
                                    <w:top w:val="none" w:sz="0" w:space="0" w:color="auto"/>
                                    <w:left w:val="none" w:sz="0" w:space="0" w:color="auto"/>
                                    <w:bottom w:val="none" w:sz="0" w:space="0" w:color="auto"/>
                                    <w:right w:val="none" w:sz="0" w:space="0" w:color="auto"/>
                                  </w:divBdr>
                                  <w:divsChild>
                                    <w:div w:id="257451922">
                                      <w:marLeft w:val="0"/>
                                      <w:marRight w:val="0"/>
                                      <w:marTop w:val="0"/>
                                      <w:marBottom w:val="0"/>
                                      <w:divBdr>
                                        <w:top w:val="none" w:sz="0" w:space="0" w:color="auto"/>
                                        <w:left w:val="none" w:sz="0" w:space="0" w:color="auto"/>
                                        <w:bottom w:val="none" w:sz="0" w:space="0" w:color="auto"/>
                                        <w:right w:val="none" w:sz="0" w:space="0" w:color="auto"/>
                                      </w:divBdr>
                                      <w:divsChild>
                                        <w:div w:id="11993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068857">
                              <w:marLeft w:val="0"/>
                              <w:marRight w:val="0"/>
                              <w:marTop w:val="0"/>
                              <w:marBottom w:val="0"/>
                              <w:divBdr>
                                <w:top w:val="none" w:sz="0" w:space="0" w:color="auto"/>
                                <w:left w:val="none" w:sz="0" w:space="0" w:color="auto"/>
                                <w:bottom w:val="none" w:sz="0" w:space="0" w:color="auto"/>
                                <w:right w:val="none" w:sz="0" w:space="0" w:color="auto"/>
                              </w:divBdr>
                              <w:divsChild>
                                <w:div w:id="765229839">
                                  <w:marLeft w:val="0"/>
                                  <w:marRight w:val="0"/>
                                  <w:marTop w:val="0"/>
                                  <w:marBottom w:val="0"/>
                                  <w:divBdr>
                                    <w:top w:val="none" w:sz="0" w:space="0" w:color="auto"/>
                                    <w:left w:val="none" w:sz="0" w:space="0" w:color="auto"/>
                                    <w:bottom w:val="none" w:sz="0" w:space="0" w:color="auto"/>
                                    <w:right w:val="none" w:sz="0" w:space="0" w:color="auto"/>
                                  </w:divBdr>
                                  <w:divsChild>
                                    <w:div w:id="3217628">
                                      <w:marLeft w:val="0"/>
                                      <w:marRight w:val="0"/>
                                      <w:marTop w:val="0"/>
                                      <w:marBottom w:val="0"/>
                                      <w:divBdr>
                                        <w:top w:val="none" w:sz="0" w:space="0" w:color="auto"/>
                                        <w:left w:val="none" w:sz="0" w:space="0" w:color="auto"/>
                                        <w:bottom w:val="none" w:sz="0" w:space="0" w:color="auto"/>
                                        <w:right w:val="none" w:sz="0" w:space="0" w:color="auto"/>
                                      </w:divBdr>
                                      <w:divsChild>
                                        <w:div w:id="11577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9101213">
          <w:marLeft w:val="0"/>
          <w:marRight w:val="0"/>
          <w:marTop w:val="0"/>
          <w:marBottom w:val="0"/>
          <w:divBdr>
            <w:top w:val="none" w:sz="0" w:space="0" w:color="auto"/>
            <w:left w:val="none" w:sz="0" w:space="0" w:color="auto"/>
            <w:bottom w:val="none" w:sz="0" w:space="0" w:color="auto"/>
            <w:right w:val="none" w:sz="0" w:space="0" w:color="auto"/>
          </w:divBdr>
          <w:divsChild>
            <w:div w:id="2003926039">
              <w:marLeft w:val="0"/>
              <w:marRight w:val="0"/>
              <w:marTop w:val="0"/>
              <w:marBottom w:val="0"/>
              <w:divBdr>
                <w:top w:val="none" w:sz="0" w:space="0" w:color="auto"/>
                <w:left w:val="none" w:sz="0" w:space="0" w:color="auto"/>
                <w:bottom w:val="none" w:sz="0" w:space="0" w:color="auto"/>
                <w:right w:val="none" w:sz="0" w:space="0" w:color="auto"/>
              </w:divBdr>
              <w:divsChild>
                <w:div w:id="732002502">
                  <w:marLeft w:val="0"/>
                  <w:marRight w:val="0"/>
                  <w:marTop w:val="0"/>
                  <w:marBottom w:val="0"/>
                  <w:divBdr>
                    <w:top w:val="none" w:sz="0" w:space="0" w:color="auto"/>
                    <w:left w:val="none" w:sz="0" w:space="0" w:color="auto"/>
                    <w:bottom w:val="none" w:sz="0" w:space="0" w:color="auto"/>
                    <w:right w:val="none" w:sz="0" w:space="0" w:color="auto"/>
                  </w:divBdr>
                  <w:divsChild>
                    <w:div w:id="653341480">
                      <w:marLeft w:val="0"/>
                      <w:marRight w:val="0"/>
                      <w:marTop w:val="0"/>
                      <w:marBottom w:val="0"/>
                      <w:divBdr>
                        <w:top w:val="none" w:sz="0" w:space="0" w:color="auto"/>
                        <w:left w:val="none" w:sz="0" w:space="0" w:color="auto"/>
                        <w:bottom w:val="none" w:sz="0" w:space="0" w:color="auto"/>
                        <w:right w:val="none" w:sz="0" w:space="0" w:color="auto"/>
                      </w:divBdr>
                      <w:divsChild>
                        <w:div w:id="855730791">
                          <w:marLeft w:val="0"/>
                          <w:marRight w:val="0"/>
                          <w:marTop w:val="0"/>
                          <w:marBottom w:val="0"/>
                          <w:divBdr>
                            <w:top w:val="none" w:sz="0" w:space="0" w:color="auto"/>
                            <w:left w:val="none" w:sz="0" w:space="0" w:color="auto"/>
                            <w:bottom w:val="none" w:sz="0" w:space="0" w:color="auto"/>
                            <w:right w:val="none" w:sz="0" w:space="0" w:color="auto"/>
                          </w:divBdr>
                          <w:divsChild>
                            <w:div w:id="2066441121">
                              <w:marLeft w:val="0"/>
                              <w:marRight w:val="0"/>
                              <w:marTop w:val="0"/>
                              <w:marBottom w:val="0"/>
                              <w:divBdr>
                                <w:top w:val="none" w:sz="0" w:space="0" w:color="auto"/>
                                <w:left w:val="none" w:sz="0" w:space="0" w:color="auto"/>
                                <w:bottom w:val="none" w:sz="0" w:space="0" w:color="auto"/>
                                <w:right w:val="none" w:sz="0" w:space="0" w:color="auto"/>
                              </w:divBdr>
                              <w:divsChild>
                                <w:div w:id="347224101">
                                  <w:marLeft w:val="0"/>
                                  <w:marRight w:val="0"/>
                                  <w:marTop w:val="0"/>
                                  <w:marBottom w:val="0"/>
                                  <w:divBdr>
                                    <w:top w:val="none" w:sz="0" w:space="0" w:color="auto"/>
                                    <w:left w:val="none" w:sz="0" w:space="0" w:color="auto"/>
                                    <w:bottom w:val="none" w:sz="0" w:space="0" w:color="auto"/>
                                    <w:right w:val="none" w:sz="0" w:space="0" w:color="auto"/>
                                  </w:divBdr>
                                  <w:divsChild>
                                    <w:div w:id="824127085">
                                      <w:marLeft w:val="0"/>
                                      <w:marRight w:val="0"/>
                                      <w:marTop w:val="0"/>
                                      <w:marBottom w:val="0"/>
                                      <w:divBdr>
                                        <w:top w:val="none" w:sz="0" w:space="0" w:color="auto"/>
                                        <w:left w:val="none" w:sz="0" w:space="0" w:color="auto"/>
                                        <w:bottom w:val="none" w:sz="0" w:space="0" w:color="auto"/>
                                        <w:right w:val="none" w:sz="0" w:space="0" w:color="auto"/>
                                      </w:divBdr>
                                      <w:divsChild>
                                        <w:div w:id="12237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439241">
          <w:marLeft w:val="0"/>
          <w:marRight w:val="0"/>
          <w:marTop w:val="0"/>
          <w:marBottom w:val="0"/>
          <w:divBdr>
            <w:top w:val="none" w:sz="0" w:space="0" w:color="auto"/>
            <w:left w:val="none" w:sz="0" w:space="0" w:color="auto"/>
            <w:bottom w:val="none" w:sz="0" w:space="0" w:color="auto"/>
            <w:right w:val="none" w:sz="0" w:space="0" w:color="auto"/>
          </w:divBdr>
          <w:divsChild>
            <w:div w:id="614869887">
              <w:marLeft w:val="0"/>
              <w:marRight w:val="0"/>
              <w:marTop w:val="0"/>
              <w:marBottom w:val="0"/>
              <w:divBdr>
                <w:top w:val="none" w:sz="0" w:space="0" w:color="auto"/>
                <w:left w:val="none" w:sz="0" w:space="0" w:color="auto"/>
                <w:bottom w:val="none" w:sz="0" w:space="0" w:color="auto"/>
                <w:right w:val="none" w:sz="0" w:space="0" w:color="auto"/>
              </w:divBdr>
              <w:divsChild>
                <w:div w:id="1965501414">
                  <w:marLeft w:val="0"/>
                  <w:marRight w:val="0"/>
                  <w:marTop w:val="0"/>
                  <w:marBottom w:val="0"/>
                  <w:divBdr>
                    <w:top w:val="none" w:sz="0" w:space="0" w:color="auto"/>
                    <w:left w:val="none" w:sz="0" w:space="0" w:color="auto"/>
                    <w:bottom w:val="none" w:sz="0" w:space="0" w:color="auto"/>
                    <w:right w:val="none" w:sz="0" w:space="0" w:color="auto"/>
                  </w:divBdr>
                  <w:divsChild>
                    <w:div w:id="2010710219">
                      <w:marLeft w:val="0"/>
                      <w:marRight w:val="0"/>
                      <w:marTop w:val="0"/>
                      <w:marBottom w:val="0"/>
                      <w:divBdr>
                        <w:top w:val="none" w:sz="0" w:space="0" w:color="auto"/>
                        <w:left w:val="none" w:sz="0" w:space="0" w:color="auto"/>
                        <w:bottom w:val="none" w:sz="0" w:space="0" w:color="auto"/>
                        <w:right w:val="none" w:sz="0" w:space="0" w:color="auto"/>
                      </w:divBdr>
                      <w:divsChild>
                        <w:div w:id="1762870867">
                          <w:marLeft w:val="0"/>
                          <w:marRight w:val="0"/>
                          <w:marTop w:val="0"/>
                          <w:marBottom w:val="0"/>
                          <w:divBdr>
                            <w:top w:val="none" w:sz="0" w:space="0" w:color="auto"/>
                            <w:left w:val="none" w:sz="0" w:space="0" w:color="auto"/>
                            <w:bottom w:val="none" w:sz="0" w:space="0" w:color="auto"/>
                            <w:right w:val="none" w:sz="0" w:space="0" w:color="auto"/>
                          </w:divBdr>
                          <w:divsChild>
                            <w:div w:id="1291322588">
                              <w:marLeft w:val="0"/>
                              <w:marRight w:val="0"/>
                              <w:marTop w:val="0"/>
                              <w:marBottom w:val="0"/>
                              <w:divBdr>
                                <w:top w:val="none" w:sz="0" w:space="0" w:color="auto"/>
                                <w:left w:val="none" w:sz="0" w:space="0" w:color="auto"/>
                                <w:bottom w:val="none" w:sz="0" w:space="0" w:color="auto"/>
                                <w:right w:val="none" w:sz="0" w:space="0" w:color="auto"/>
                              </w:divBdr>
                              <w:divsChild>
                                <w:div w:id="702900800">
                                  <w:marLeft w:val="0"/>
                                  <w:marRight w:val="0"/>
                                  <w:marTop w:val="0"/>
                                  <w:marBottom w:val="0"/>
                                  <w:divBdr>
                                    <w:top w:val="none" w:sz="0" w:space="0" w:color="auto"/>
                                    <w:left w:val="none" w:sz="0" w:space="0" w:color="auto"/>
                                    <w:bottom w:val="none" w:sz="0" w:space="0" w:color="auto"/>
                                    <w:right w:val="none" w:sz="0" w:space="0" w:color="auto"/>
                                  </w:divBdr>
                                  <w:divsChild>
                                    <w:div w:id="104313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858331">
                      <w:marLeft w:val="0"/>
                      <w:marRight w:val="0"/>
                      <w:marTop w:val="0"/>
                      <w:marBottom w:val="0"/>
                      <w:divBdr>
                        <w:top w:val="none" w:sz="0" w:space="0" w:color="auto"/>
                        <w:left w:val="none" w:sz="0" w:space="0" w:color="auto"/>
                        <w:bottom w:val="none" w:sz="0" w:space="0" w:color="auto"/>
                        <w:right w:val="none" w:sz="0" w:space="0" w:color="auto"/>
                      </w:divBdr>
                      <w:divsChild>
                        <w:div w:id="1971932777">
                          <w:marLeft w:val="0"/>
                          <w:marRight w:val="0"/>
                          <w:marTop w:val="0"/>
                          <w:marBottom w:val="0"/>
                          <w:divBdr>
                            <w:top w:val="none" w:sz="0" w:space="0" w:color="auto"/>
                            <w:left w:val="none" w:sz="0" w:space="0" w:color="auto"/>
                            <w:bottom w:val="none" w:sz="0" w:space="0" w:color="auto"/>
                            <w:right w:val="none" w:sz="0" w:space="0" w:color="auto"/>
                          </w:divBdr>
                          <w:divsChild>
                            <w:div w:id="1646355249">
                              <w:marLeft w:val="0"/>
                              <w:marRight w:val="0"/>
                              <w:marTop w:val="0"/>
                              <w:marBottom w:val="0"/>
                              <w:divBdr>
                                <w:top w:val="none" w:sz="0" w:space="0" w:color="auto"/>
                                <w:left w:val="none" w:sz="0" w:space="0" w:color="auto"/>
                                <w:bottom w:val="none" w:sz="0" w:space="0" w:color="auto"/>
                                <w:right w:val="none" w:sz="0" w:space="0" w:color="auto"/>
                              </w:divBdr>
                              <w:divsChild>
                                <w:div w:id="2003312261">
                                  <w:marLeft w:val="0"/>
                                  <w:marRight w:val="0"/>
                                  <w:marTop w:val="0"/>
                                  <w:marBottom w:val="0"/>
                                  <w:divBdr>
                                    <w:top w:val="none" w:sz="0" w:space="0" w:color="auto"/>
                                    <w:left w:val="none" w:sz="0" w:space="0" w:color="auto"/>
                                    <w:bottom w:val="none" w:sz="0" w:space="0" w:color="auto"/>
                                    <w:right w:val="none" w:sz="0" w:space="0" w:color="auto"/>
                                  </w:divBdr>
                                  <w:divsChild>
                                    <w:div w:id="274751828">
                                      <w:marLeft w:val="0"/>
                                      <w:marRight w:val="0"/>
                                      <w:marTop w:val="0"/>
                                      <w:marBottom w:val="0"/>
                                      <w:divBdr>
                                        <w:top w:val="none" w:sz="0" w:space="0" w:color="auto"/>
                                        <w:left w:val="none" w:sz="0" w:space="0" w:color="auto"/>
                                        <w:bottom w:val="none" w:sz="0" w:space="0" w:color="auto"/>
                                        <w:right w:val="none" w:sz="0" w:space="0" w:color="auto"/>
                                      </w:divBdr>
                                      <w:divsChild>
                                        <w:div w:id="21324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5529663">
      <w:bodyDiv w:val="1"/>
      <w:marLeft w:val="0"/>
      <w:marRight w:val="0"/>
      <w:marTop w:val="0"/>
      <w:marBottom w:val="0"/>
      <w:divBdr>
        <w:top w:val="none" w:sz="0" w:space="0" w:color="auto"/>
        <w:left w:val="none" w:sz="0" w:space="0" w:color="auto"/>
        <w:bottom w:val="none" w:sz="0" w:space="0" w:color="auto"/>
        <w:right w:val="none" w:sz="0" w:space="0" w:color="auto"/>
      </w:divBdr>
      <w:divsChild>
        <w:div w:id="1455518141">
          <w:marLeft w:val="0"/>
          <w:marRight w:val="0"/>
          <w:marTop w:val="0"/>
          <w:marBottom w:val="0"/>
          <w:divBdr>
            <w:top w:val="none" w:sz="0" w:space="0" w:color="auto"/>
            <w:left w:val="none" w:sz="0" w:space="0" w:color="auto"/>
            <w:bottom w:val="none" w:sz="0" w:space="0" w:color="auto"/>
            <w:right w:val="none" w:sz="0" w:space="0" w:color="auto"/>
          </w:divBdr>
          <w:divsChild>
            <w:div w:id="1484080799">
              <w:marLeft w:val="0"/>
              <w:marRight w:val="0"/>
              <w:marTop w:val="0"/>
              <w:marBottom w:val="0"/>
              <w:divBdr>
                <w:top w:val="none" w:sz="0" w:space="0" w:color="auto"/>
                <w:left w:val="none" w:sz="0" w:space="0" w:color="auto"/>
                <w:bottom w:val="none" w:sz="0" w:space="0" w:color="auto"/>
                <w:right w:val="none" w:sz="0" w:space="0" w:color="auto"/>
              </w:divBdr>
              <w:divsChild>
                <w:div w:id="383338296">
                  <w:marLeft w:val="0"/>
                  <w:marRight w:val="0"/>
                  <w:marTop w:val="0"/>
                  <w:marBottom w:val="0"/>
                  <w:divBdr>
                    <w:top w:val="none" w:sz="0" w:space="0" w:color="auto"/>
                    <w:left w:val="none" w:sz="0" w:space="0" w:color="auto"/>
                    <w:bottom w:val="none" w:sz="0" w:space="0" w:color="auto"/>
                    <w:right w:val="none" w:sz="0" w:space="0" w:color="auto"/>
                  </w:divBdr>
                  <w:divsChild>
                    <w:div w:id="2131435269">
                      <w:marLeft w:val="0"/>
                      <w:marRight w:val="0"/>
                      <w:marTop w:val="0"/>
                      <w:marBottom w:val="0"/>
                      <w:divBdr>
                        <w:top w:val="none" w:sz="0" w:space="0" w:color="auto"/>
                        <w:left w:val="none" w:sz="0" w:space="0" w:color="auto"/>
                        <w:bottom w:val="none" w:sz="0" w:space="0" w:color="auto"/>
                        <w:right w:val="none" w:sz="0" w:space="0" w:color="auto"/>
                      </w:divBdr>
                      <w:divsChild>
                        <w:div w:id="1233154536">
                          <w:marLeft w:val="0"/>
                          <w:marRight w:val="0"/>
                          <w:marTop w:val="0"/>
                          <w:marBottom w:val="0"/>
                          <w:divBdr>
                            <w:top w:val="none" w:sz="0" w:space="0" w:color="auto"/>
                            <w:left w:val="none" w:sz="0" w:space="0" w:color="auto"/>
                            <w:bottom w:val="none" w:sz="0" w:space="0" w:color="auto"/>
                            <w:right w:val="none" w:sz="0" w:space="0" w:color="auto"/>
                          </w:divBdr>
                          <w:divsChild>
                            <w:div w:id="536090727">
                              <w:marLeft w:val="0"/>
                              <w:marRight w:val="0"/>
                              <w:marTop w:val="0"/>
                              <w:marBottom w:val="0"/>
                              <w:divBdr>
                                <w:top w:val="none" w:sz="0" w:space="0" w:color="auto"/>
                                <w:left w:val="none" w:sz="0" w:space="0" w:color="auto"/>
                                <w:bottom w:val="none" w:sz="0" w:space="0" w:color="auto"/>
                                <w:right w:val="none" w:sz="0" w:space="0" w:color="auto"/>
                              </w:divBdr>
                              <w:divsChild>
                                <w:div w:id="39870041">
                                  <w:marLeft w:val="0"/>
                                  <w:marRight w:val="0"/>
                                  <w:marTop w:val="0"/>
                                  <w:marBottom w:val="0"/>
                                  <w:divBdr>
                                    <w:top w:val="none" w:sz="0" w:space="0" w:color="auto"/>
                                    <w:left w:val="none" w:sz="0" w:space="0" w:color="auto"/>
                                    <w:bottom w:val="none" w:sz="0" w:space="0" w:color="auto"/>
                                    <w:right w:val="none" w:sz="0" w:space="0" w:color="auto"/>
                                  </w:divBdr>
                                  <w:divsChild>
                                    <w:div w:id="380055856">
                                      <w:marLeft w:val="0"/>
                                      <w:marRight w:val="0"/>
                                      <w:marTop w:val="0"/>
                                      <w:marBottom w:val="0"/>
                                      <w:divBdr>
                                        <w:top w:val="none" w:sz="0" w:space="0" w:color="auto"/>
                                        <w:left w:val="none" w:sz="0" w:space="0" w:color="auto"/>
                                        <w:bottom w:val="none" w:sz="0" w:space="0" w:color="auto"/>
                                        <w:right w:val="none" w:sz="0" w:space="0" w:color="auto"/>
                                      </w:divBdr>
                                      <w:divsChild>
                                        <w:div w:id="119461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285367">
                              <w:marLeft w:val="0"/>
                              <w:marRight w:val="0"/>
                              <w:marTop w:val="0"/>
                              <w:marBottom w:val="0"/>
                              <w:divBdr>
                                <w:top w:val="none" w:sz="0" w:space="0" w:color="auto"/>
                                <w:left w:val="none" w:sz="0" w:space="0" w:color="auto"/>
                                <w:bottom w:val="none" w:sz="0" w:space="0" w:color="auto"/>
                                <w:right w:val="none" w:sz="0" w:space="0" w:color="auto"/>
                              </w:divBdr>
                              <w:divsChild>
                                <w:div w:id="1801800750">
                                  <w:marLeft w:val="0"/>
                                  <w:marRight w:val="0"/>
                                  <w:marTop w:val="0"/>
                                  <w:marBottom w:val="0"/>
                                  <w:divBdr>
                                    <w:top w:val="none" w:sz="0" w:space="0" w:color="auto"/>
                                    <w:left w:val="none" w:sz="0" w:space="0" w:color="auto"/>
                                    <w:bottom w:val="none" w:sz="0" w:space="0" w:color="auto"/>
                                    <w:right w:val="none" w:sz="0" w:space="0" w:color="auto"/>
                                  </w:divBdr>
                                  <w:divsChild>
                                    <w:div w:id="1135879397">
                                      <w:marLeft w:val="0"/>
                                      <w:marRight w:val="0"/>
                                      <w:marTop w:val="0"/>
                                      <w:marBottom w:val="0"/>
                                      <w:divBdr>
                                        <w:top w:val="none" w:sz="0" w:space="0" w:color="auto"/>
                                        <w:left w:val="none" w:sz="0" w:space="0" w:color="auto"/>
                                        <w:bottom w:val="none" w:sz="0" w:space="0" w:color="auto"/>
                                        <w:right w:val="none" w:sz="0" w:space="0" w:color="auto"/>
                                      </w:divBdr>
                                      <w:divsChild>
                                        <w:div w:id="70806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38244">
          <w:marLeft w:val="0"/>
          <w:marRight w:val="0"/>
          <w:marTop w:val="0"/>
          <w:marBottom w:val="0"/>
          <w:divBdr>
            <w:top w:val="none" w:sz="0" w:space="0" w:color="auto"/>
            <w:left w:val="none" w:sz="0" w:space="0" w:color="auto"/>
            <w:bottom w:val="none" w:sz="0" w:space="0" w:color="auto"/>
            <w:right w:val="none" w:sz="0" w:space="0" w:color="auto"/>
          </w:divBdr>
          <w:divsChild>
            <w:div w:id="1261333075">
              <w:marLeft w:val="0"/>
              <w:marRight w:val="0"/>
              <w:marTop w:val="0"/>
              <w:marBottom w:val="0"/>
              <w:divBdr>
                <w:top w:val="none" w:sz="0" w:space="0" w:color="auto"/>
                <w:left w:val="none" w:sz="0" w:space="0" w:color="auto"/>
                <w:bottom w:val="none" w:sz="0" w:space="0" w:color="auto"/>
                <w:right w:val="none" w:sz="0" w:space="0" w:color="auto"/>
              </w:divBdr>
              <w:divsChild>
                <w:div w:id="1425607506">
                  <w:marLeft w:val="0"/>
                  <w:marRight w:val="0"/>
                  <w:marTop w:val="0"/>
                  <w:marBottom w:val="0"/>
                  <w:divBdr>
                    <w:top w:val="none" w:sz="0" w:space="0" w:color="auto"/>
                    <w:left w:val="none" w:sz="0" w:space="0" w:color="auto"/>
                    <w:bottom w:val="none" w:sz="0" w:space="0" w:color="auto"/>
                    <w:right w:val="none" w:sz="0" w:space="0" w:color="auto"/>
                  </w:divBdr>
                  <w:divsChild>
                    <w:div w:id="1485662544">
                      <w:marLeft w:val="0"/>
                      <w:marRight w:val="0"/>
                      <w:marTop w:val="0"/>
                      <w:marBottom w:val="0"/>
                      <w:divBdr>
                        <w:top w:val="none" w:sz="0" w:space="0" w:color="auto"/>
                        <w:left w:val="none" w:sz="0" w:space="0" w:color="auto"/>
                        <w:bottom w:val="none" w:sz="0" w:space="0" w:color="auto"/>
                        <w:right w:val="none" w:sz="0" w:space="0" w:color="auto"/>
                      </w:divBdr>
                      <w:divsChild>
                        <w:div w:id="332076236">
                          <w:marLeft w:val="0"/>
                          <w:marRight w:val="0"/>
                          <w:marTop w:val="0"/>
                          <w:marBottom w:val="0"/>
                          <w:divBdr>
                            <w:top w:val="none" w:sz="0" w:space="0" w:color="auto"/>
                            <w:left w:val="none" w:sz="0" w:space="0" w:color="auto"/>
                            <w:bottom w:val="none" w:sz="0" w:space="0" w:color="auto"/>
                            <w:right w:val="none" w:sz="0" w:space="0" w:color="auto"/>
                          </w:divBdr>
                          <w:divsChild>
                            <w:div w:id="1738357905">
                              <w:marLeft w:val="0"/>
                              <w:marRight w:val="0"/>
                              <w:marTop w:val="0"/>
                              <w:marBottom w:val="0"/>
                              <w:divBdr>
                                <w:top w:val="none" w:sz="0" w:space="0" w:color="auto"/>
                                <w:left w:val="none" w:sz="0" w:space="0" w:color="auto"/>
                                <w:bottom w:val="none" w:sz="0" w:space="0" w:color="auto"/>
                                <w:right w:val="none" w:sz="0" w:space="0" w:color="auto"/>
                              </w:divBdr>
                              <w:divsChild>
                                <w:div w:id="423579312">
                                  <w:marLeft w:val="0"/>
                                  <w:marRight w:val="0"/>
                                  <w:marTop w:val="0"/>
                                  <w:marBottom w:val="0"/>
                                  <w:divBdr>
                                    <w:top w:val="none" w:sz="0" w:space="0" w:color="auto"/>
                                    <w:left w:val="none" w:sz="0" w:space="0" w:color="auto"/>
                                    <w:bottom w:val="none" w:sz="0" w:space="0" w:color="auto"/>
                                    <w:right w:val="none" w:sz="0" w:space="0" w:color="auto"/>
                                  </w:divBdr>
                                  <w:divsChild>
                                    <w:div w:id="634874755">
                                      <w:marLeft w:val="0"/>
                                      <w:marRight w:val="0"/>
                                      <w:marTop w:val="0"/>
                                      <w:marBottom w:val="0"/>
                                      <w:divBdr>
                                        <w:top w:val="none" w:sz="0" w:space="0" w:color="auto"/>
                                        <w:left w:val="none" w:sz="0" w:space="0" w:color="auto"/>
                                        <w:bottom w:val="none" w:sz="0" w:space="0" w:color="auto"/>
                                        <w:right w:val="none" w:sz="0" w:space="0" w:color="auto"/>
                                      </w:divBdr>
                                      <w:divsChild>
                                        <w:div w:id="213990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454036">
          <w:marLeft w:val="0"/>
          <w:marRight w:val="0"/>
          <w:marTop w:val="0"/>
          <w:marBottom w:val="0"/>
          <w:divBdr>
            <w:top w:val="none" w:sz="0" w:space="0" w:color="auto"/>
            <w:left w:val="none" w:sz="0" w:space="0" w:color="auto"/>
            <w:bottom w:val="none" w:sz="0" w:space="0" w:color="auto"/>
            <w:right w:val="none" w:sz="0" w:space="0" w:color="auto"/>
          </w:divBdr>
          <w:divsChild>
            <w:div w:id="981468544">
              <w:marLeft w:val="0"/>
              <w:marRight w:val="0"/>
              <w:marTop w:val="0"/>
              <w:marBottom w:val="0"/>
              <w:divBdr>
                <w:top w:val="none" w:sz="0" w:space="0" w:color="auto"/>
                <w:left w:val="none" w:sz="0" w:space="0" w:color="auto"/>
                <w:bottom w:val="none" w:sz="0" w:space="0" w:color="auto"/>
                <w:right w:val="none" w:sz="0" w:space="0" w:color="auto"/>
              </w:divBdr>
              <w:divsChild>
                <w:div w:id="2000618991">
                  <w:marLeft w:val="0"/>
                  <w:marRight w:val="0"/>
                  <w:marTop w:val="0"/>
                  <w:marBottom w:val="0"/>
                  <w:divBdr>
                    <w:top w:val="none" w:sz="0" w:space="0" w:color="auto"/>
                    <w:left w:val="none" w:sz="0" w:space="0" w:color="auto"/>
                    <w:bottom w:val="none" w:sz="0" w:space="0" w:color="auto"/>
                    <w:right w:val="none" w:sz="0" w:space="0" w:color="auto"/>
                  </w:divBdr>
                  <w:divsChild>
                    <w:div w:id="24865277">
                      <w:marLeft w:val="0"/>
                      <w:marRight w:val="0"/>
                      <w:marTop w:val="0"/>
                      <w:marBottom w:val="0"/>
                      <w:divBdr>
                        <w:top w:val="none" w:sz="0" w:space="0" w:color="auto"/>
                        <w:left w:val="none" w:sz="0" w:space="0" w:color="auto"/>
                        <w:bottom w:val="none" w:sz="0" w:space="0" w:color="auto"/>
                        <w:right w:val="none" w:sz="0" w:space="0" w:color="auto"/>
                      </w:divBdr>
                      <w:divsChild>
                        <w:div w:id="1883860056">
                          <w:marLeft w:val="0"/>
                          <w:marRight w:val="0"/>
                          <w:marTop w:val="0"/>
                          <w:marBottom w:val="0"/>
                          <w:divBdr>
                            <w:top w:val="none" w:sz="0" w:space="0" w:color="auto"/>
                            <w:left w:val="none" w:sz="0" w:space="0" w:color="auto"/>
                            <w:bottom w:val="none" w:sz="0" w:space="0" w:color="auto"/>
                            <w:right w:val="none" w:sz="0" w:space="0" w:color="auto"/>
                          </w:divBdr>
                          <w:divsChild>
                            <w:div w:id="946502951">
                              <w:marLeft w:val="0"/>
                              <w:marRight w:val="0"/>
                              <w:marTop w:val="0"/>
                              <w:marBottom w:val="0"/>
                              <w:divBdr>
                                <w:top w:val="none" w:sz="0" w:space="0" w:color="auto"/>
                                <w:left w:val="none" w:sz="0" w:space="0" w:color="auto"/>
                                <w:bottom w:val="none" w:sz="0" w:space="0" w:color="auto"/>
                                <w:right w:val="none" w:sz="0" w:space="0" w:color="auto"/>
                              </w:divBdr>
                              <w:divsChild>
                                <w:div w:id="1191650218">
                                  <w:marLeft w:val="0"/>
                                  <w:marRight w:val="0"/>
                                  <w:marTop w:val="0"/>
                                  <w:marBottom w:val="0"/>
                                  <w:divBdr>
                                    <w:top w:val="none" w:sz="0" w:space="0" w:color="auto"/>
                                    <w:left w:val="none" w:sz="0" w:space="0" w:color="auto"/>
                                    <w:bottom w:val="none" w:sz="0" w:space="0" w:color="auto"/>
                                    <w:right w:val="none" w:sz="0" w:space="0" w:color="auto"/>
                                  </w:divBdr>
                                  <w:divsChild>
                                    <w:div w:id="2852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728509">
                      <w:marLeft w:val="0"/>
                      <w:marRight w:val="0"/>
                      <w:marTop w:val="0"/>
                      <w:marBottom w:val="0"/>
                      <w:divBdr>
                        <w:top w:val="none" w:sz="0" w:space="0" w:color="auto"/>
                        <w:left w:val="none" w:sz="0" w:space="0" w:color="auto"/>
                        <w:bottom w:val="none" w:sz="0" w:space="0" w:color="auto"/>
                        <w:right w:val="none" w:sz="0" w:space="0" w:color="auto"/>
                      </w:divBdr>
                      <w:divsChild>
                        <w:div w:id="68235415">
                          <w:marLeft w:val="0"/>
                          <w:marRight w:val="0"/>
                          <w:marTop w:val="0"/>
                          <w:marBottom w:val="0"/>
                          <w:divBdr>
                            <w:top w:val="none" w:sz="0" w:space="0" w:color="auto"/>
                            <w:left w:val="none" w:sz="0" w:space="0" w:color="auto"/>
                            <w:bottom w:val="none" w:sz="0" w:space="0" w:color="auto"/>
                            <w:right w:val="none" w:sz="0" w:space="0" w:color="auto"/>
                          </w:divBdr>
                          <w:divsChild>
                            <w:div w:id="271281380">
                              <w:marLeft w:val="0"/>
                              <w:marRight w:val="0"/>
                              <w:marTop w:val="0"/>
                              <w:marBottom w:val="0"/>
                              <w:divBdr>
                                <w:top w:val="none" w:sz="0" w:space="0" w:color="auto"/>
                                <w:left w:val="none" w:sz="0" w:space="0" w:color="auto"/>
                                <w:bottom w:val="none" w:sz="0" w:space="0" w:color="auto"/>
                                <w:right w:val="none" w:sz="0" w:space="0" w:color="auto"/>
                              </w:divBdr>
                              <w:divsChild>
                                <w:div w:id="1049110858">
                                  <w:marLeft w:val="0"/>
                                  <w:marRight w:val="0"/>
                                  <w:marTop w:val="0"/>
                                  <w:marBottom w:val="0"/>
                                  <w:divBdr>
                                    <w:top w:val="none" w:sz="0" w:space="0" w:color="auto"/>
                                    <w:left w:val="none" w:sz="0" w:space="0" w:color="auto"/>
                                    <w:bottom w:val="none" w:sz="0" w:space="0" w:color="auto"/>
                                    <w:right w:val="none" w:sz="0" w:space="0" w:color="auto"/>
                                  </w:divBdr>
                                  <w:divsChild>
                                    <w:div w:id="1566254201">
                                      <w:marLeft w:val="0"/>
                                      <w:marRight w:val="0"/>
                                      <w:marTop w:val="0"/>
                                      <w:marBottom w:val="0"/>
                                      <w:divBdr>
                                        <w:top w:val="none" w:sz="0" w:space="0" w:color="auto"/>
                                        <w:left w:val="none" w:sz="0" w:space="0" w:color="auto"/>
                                        <w:bottom w:val="none" w:sz="0" w:space="0" w:color="auto"/>
                                        <w:right w:val="none" w:sz="0" w:space="0" w:color="auto"/>
                                      </w:divBdr>
                                      <w:divsChild>
                                        <w:div w:id="213478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0293040">
      <w:bodyDiv w:val="1"/>
      <w:marLeft w:val="0"/>
      <w:marRight w:val="0"/>
      <w:marTop w:val="0"/>
      <w:marBottom w:val="0"/>
      <w:divBdr>
        <w:top w:val="none" w:sz="0" w:space="0" w:color="auto"/>
        <w:left w:val="none" w:sz="0" w:space="0" w:color="auto"/>
        <w:bottom w:val="none" w:sz="0" w:space="0" w:color="auto"/>
        <w:right w:val="none" w:sz="0" w:space="0" w:color="auto"/>
      </w:divBdr>
      <w:divsChild>
        <w:div w:id="1263954795">
          <w:marLeft w:val="0"/>
          <w:marRight w:val="0"/>
          <w:marTop w:val="0"/>
          <w:marBottom w:val="0"/>
          <w:divBdr>
            <w:top w:val="none" w:sz="0" w:space="0" w:color="auto"/>
            <w:left w:val="none" w:sz="0" w:space="0" w:color="auto"/>
            <w:bottom w:val="none" w:sz="0" w:space="0" w:color="auto"/>
            <w:right w:val="none" w:sz="0" w:space="0" w:color="auto"/>
          </w:divBdr>
          <w:divsChild>
            <w:div w:id="568078842">
              <w:marLeft w:val="0"/>
              <w:marRight w:val="0"/>
              <w:marTop w:val="0"/>
              <w:marBottom w:val="0"/>
              <w:divBdr>
                <w:top w:val="none" w:sz="0" w:space="0" w:color="auto"/>
                <w:left w:val="none" w:sz="0" w:space="0" w:color="auto"/>
                <w:bottom w:val="none" w:sz="0" w:space="0" w:color="auto"/>
                <w:right w:val="none" w:sz="0" w:space="0" w:color="auto"/>
              </w:divBdr>
              <w:divsChild>
                <w:div w:id="151219438">
                  <w:marLeft w:val="0"/>
                  <w:marRight w:val="0"/>
                  <w:marTop w:val="0"/>
                  <w:marBottom w:val="0"/>
                  <w:divBdr>
                    <w:top w:val="none" w:sz="0" w:space="0" w:color="auto"/>
                    <w:left w:val="none" w:sz="0" w:space="0" w:color="auto"/>
                    <w:bottom w:val="none" w:sz="0" w:space="0" w:color="auto"/>
                    <w:right w:val="none" w:sz="0" w:space="0" w:color="auto"/>
                  </w:divBdr>
                  <w:divsChild>
                    <w:div w:id="1157260258">
                      <w:marLeft w:val="0"/>
                      <w:marRight w:val="0"/>
                      <w:marTop w:val="0"/>
                      <w:marBottom w:val="0"/>
                      <w:divBdr>
                        <w:top w:val="none" w:sz="0" w:space="0" w:color="auto"/>
                        <w:left w:val="none" w:sz="0" w:space="0" w:color="auto"/>
                        <w:bottom w:val="none" w:sz="0" w:space="0" w:color="auto"/>
                        <w:right w:val="none" w:sz="0" w:space="0" w:color="auto"/>
                      </w:divBdr>
                      <w:divsChild>
                        <w:div w:id="1062406483">
                          <w:marLeft w:val="0"/>
                          <w:marRight w:val="0"/>
                          <w:marTop w:val="0"/>
                          <w:marBottom w:val="0"/>
                          <w:divBdr>
                            <w:top w:val="none" w:sz="0" w:space="0" w:color="auto"/>
                            <w:left w:val="none" w:sz="0" w:space="0" w:color="auto"/>
                            <w:bottom w:val="none" w:sz="0" w:space="0" w:color="auto"/>
                            <w:right w:val="none" w:sz="0" w:space="0" w:color="auto"/>
                          </w:divBdr>
                          <w:divsChild>
                            <w:div w:id="371079034">
                              <w:marLeft w:val="0"/>
                              <w:marRight w:val="0"/>
                              <w:marTop w:val="0"/>
                              <w:marBottom w:val="0"/>
                              <w:divBdr>
                                <w:top w:val="none" w:sz="0" w:space="0" w:color="auto"/>
                                <w:left w:val="none" w:sz="0" w:space="0" w:color="auto"/>
                                <w:bottom w:val="none" w:sz="0" w:space="0" w:color="auto"/>
                                <w:right w:val="none" w:sz="0" w:space="0" w:color="auto"/>
                              </w:divBdr>
                              <w:divsChild>
                                <w:div w:id="207694024">
                                  <w:marLeft w:val="0"/>
                                  <w:marRight w:val="0"/>
                                  <w:marTop w:val="0"/>
                                  <w:marBottom w:val="0"/>
                                  <w:divBdr>
                                    <w:top w:val="none" w:sz="0" w:space="0" w:color="auto"/>
                                    <w:left w:val="none" w:sz="0" w:space="0" w:color="auto"/>
                                    <w:bottom w:val="none" w:sz="0" w:space="0" w:color="auto"/>
                                    <w:right w:val="none" w:sz="0" w:space="0" w:color="auto"/>
                                  </w:divBdr>
                                  <w:divsChild>
                                    <w:div w:id="2043433293">
                                      <w:marLeft w:val="0"/>
                                      <w:marRight w:val="0"/>
                                      <w:marTop w:val="0"/>
                                      <w:marBottom w:val="0"/>
                                      <w:divBdr>
                                        <w:top w:val="none" w:sz="0" w:space="0" w:color="auto"/>
                                        <w:left w:val="none" w:sz="0" w:space="0" w:color="auto"/>
                                        <w:bottom w:val="none" w:sz="0" w:space="0" w:color="auto"/>
                                        <w:right w:val="none" w:sz="0" w:space="0" w:color="auto"/>
                                      </w:divBdr>
                                      <w:divsChild>
                                        <w:div w:id="7551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91981">
                              <w:marLeft w:val="0"/>
                              <w:marRight w:val="0"/>
                              <w:marTop w:val="0"/>
                              <w:marBottom w:val="0"/>
                              <w:divBdr>
                                <w:top w:val="none" w:sz="0" w:space="0" w:color="auto"/>
                                <w:left w:val="none" w:sz="0" w:space="0" w:color="auto"/>
                                <w:bottom w:val="none" w:sz="0" w:space="0" w:color="auto"/>
                                <w:right w:val="none" w:sz="0" w:space="0" w:color="auto"/>
                              </w:divBdr>
                              <w:divsChild>
                                <w:div w:id="2032102051">
                                  <w:marLeft w:val="0"/>
                                  <w:marRight w:val="0"/>
                                  <w:marTop w:val="0"/>
                                  <w:marBottom w:val="0"/>
                                  <w:divBdr>
                                    <w:top w:val="none" w:sz="0" w:space="0" w:color="auto"/>
                                    <w:left w:val="none" w:sz="0" w:space="0" w:color="auto"/>
                                    <w:bottom w:val="none" w:sz="0" w:space="0" w:color="auto"/>
                                    <w:right w:val="none" w:sz="0" w:space="0" w:color="auto"/>
                                  </w:divBdr>
                                  <w:divsChild>
                                    <w:div w:id="1947156944">
                                      <w:marLeft w:val="0"/>
                                      <w:marRight w:val="0"/>
                                      <w:marTop w:val="0"/>
                                      <w:marBottom w:val="0"/>
                                      <w:divBdr>
                                        <w:top w:val="none" w:sz="0" w:space="0" w:color="auto"/>
                                        <w:left w:val="none" w:sz="0" w:space="0" w:color="auto"/>
                                        <w:bottom w:val="none" w:sz="0" w:space="0" w:color="auto"/>
                                        <w:right w:val="none" w:sz="0" w:space="0" w:color="auto"/>
                                      </w:divBdr>
                                      <w:divsChild>
                                        <w:div w:id="1482691245">
                                          <w:marLeft w:val="0"/>
                                          <w:marRight w:val="0"/>
                                          <w:marTop w:val="0"/>
                                          <w:marBottom w:val="0"/>
                                          <w:divBdr>
                                            <w:top w:val="none" w:sz="0" w:space="0" w:color="auto"/>
                                            <w:left w:val="none" w:sz="0" w:space="0" w:color="auto"/>
                                            <w:bottom w:val="none" w:sz="0" w:space="0" w:color="auto"/>
                                            <w:right w:val="none" w:sz="0" w:space="0" w:color="auto"/>
                                          </w:divBdr>
                                        </w:div>
                                      </w:divsChild>
                                    </w:div>
                                    <w:div w:id="862591868">
                                      <w:marLeft w:val="0"/>
                                      <w:marRight w:val="0"/>
                                      <w:marTop w:val="0"/>
                                      <w:marBottom w:val="0"/>
                                      <w:divBdr>
                                        <w:top w:val="none" w:sz="0" w:space="0" w:color="auto"/>
                                        <w:left w:val="none" w:sz="0" w:space="0" w:color="auto"/>
                                        <w:bottom w:val="none" w:sz="0" w:space="0" w:color="auto"/>
                                        <w:right w:val="none" w:sz="0" w:space="0" w:color="auto"/>
                                      </w:divBdr>
                                      <w:divsChild>
                                        <w:div w:id="148624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7736942">
          <w:marLeft w:val="0"/>
          <w:marRight w:val="0"/>
          <w:marTop w:val="0"/>
          <w:marBottom w:val="0"/>
          <w:divBdr>
            <w:top w:val="none" w:sz="0" w:space="0" w:color="auto"/>
            <w:left w:val="none" w:sz="0" w:space="0" w:color="auto"/>
            <w:bottom w:val="none" w:sz="0" w:space="0" w:color="auto"/>
            <w:right w:val="none" w:sz="0" w:space="0" w:color="auto"/>
          </w:divBdr>
          <w:divsChild>
            <w:div w:id="114716679">
              <w:marLeft w:val="0"/>
              <w:marRight w:val="0"/>
              <w:marTop w:val="0"/>
              <w:marBottom w:val="0"/>
              <w:divBdr>
                <w:top w:val="none" w:sz="0" w:space="0" w:color="auto"/>
                <w:left w:val="none" w:sz="0" w:space="0" w:color="auto"/>
                <w:bottom w:val="none" w:sz="0" w:space="0" w:color="auto"/>
                <w:right w:val="none" w:sz="0" w:space="0" w:color="auto"/>
              </w:divBdr>
              <w:divsChild>
                <w:div w:id="1178886261">
                  <w:marLeft w:val="0"/>
                  <w:marRight w:val="0"/>
                  <w:marTop w:val="0"/>
                  <w:marBottom w:val="0"/>
                  <w:divBdr>
                    <w:top w:val="none" w:sz="0" w:space="0" w:color="auto"/>
                    <w:left w:val="none" w:sz="0" w:space="0" w:color="auto"/>
                    <w:bottom w:val="none" w:sz="0" w:space="0" w:color="auto"/>
                    <w:right w:val="none" w:sz="0" w:space="0" w:color="auto"/>
                  </w:divBdr>
                  <w:divsChild>
                    <w:div w:id="874535737">
                      <w:marLeft w:val="0"/>
                      <w:marRight w:val="0"/>
                      <w:marTop w:val="0"/>
                      <w:marBottom w:val="0"/>
                      <w:divBdr>
                        <w:top w:val="none" w:sz="0" w:space="0" w:color="auto"/>
                        <w:left w:val="none" w:sz="0" w:space="0" w:color="auto"/>
                        <w:bottom w:val="none" w:sz="0" w:space="0" w:color="auto"/>
                        <w:right w:val="none" w:sz="0" w:space="0" w:color="auto"/>
                      </w:divBdr>
                      <w:divsChild>
                        <w:div w:id="416443658">
                          <w:marLeft w:val="0"/>
                          <w:marRight w:val="0"/>
                          <w:marTop w:val="0"/>
                          <w:marBottom w:val="0"/>
                          <w:divBdr>
                            <w:top w:val="none" w:sz="0" w:space="0" w:color="auto"/>
                            <w:left w:val="none" w:sz="0" w:space="0" w:color="auto"/>
                            <w:bottom w:val="none" w:sz="0" w:space="0" w:color="auto"/>
                            <w:right w:val="none" w:sz="0" w:space="0" w:color="auto"/>
                          </w:divBdr>
                          <w:divsChild>
                            <w:div w:id="1854370838">
                              <w:marLeft w:val="0"/>
                              <w:marRight w:val="0"/>
                              <w:marTop w:val="0"/>
                              <w:marBottom w:val="0"/>
                              <w:divBdr>
                                <w:top w:val="none" w:sz="0" w:space="0" w:color="auto"/>
                                <w:left w:val="none" w:sz="0" w:space="0" w:color="auto"/>
                                <w:bottom w:val="none" w:sz="0" w:space="0" w:color="auto"/>
                                <w:right w:val="none" w:sz="0" w:space="0" w:color="auto"/>
                              </w:divBdr>
                              <w:divsChild>
                                <w:div w:id="1442453552">
                                  <w:marLeft w:val="0"/>
                                  <w:marRight w:val="0"/>
                                  <w:marTop w:val="0"/>
                                  <w:marBottom w:val="0"/>
                                  <w:divBdr>
                                    <w:top w:val="none" w:sz="0" w:space="0" w:color="auto"/>
                                    <w:left w:val="none" w:sz="0" w:space="0" w:color="auto"/>
                                    <w:bottom w:val="none" w:sz="0" w:space="0" w:color="auto"/>
                                    <w:right w:val="none" w:sz="0" w:space="0" w:color="auto"/>
                                  </w:divBdr>
                                  <w:divsChild>
                                    <w:div w:id="1899973553">
                                      <w:marLeft w:val="0"/>
                                      <w:marRight w:val="0"/>
                                      <w:marTop w:val="0"/>
                                      <w:marBottom w:val="0"/>
                                      <w:divBdr>
                                        <w:top w:val="none" w:sz="0" w:space="0" w:color="auto"/>
                                        <w:left w:val="none" w:sz="0" w:space="0" w:color="auto"/>
                                        <w:bottom w:val="none" w:sz="0" w:space="0" w:color="auto"/>
                                        <w:right w:val="none" w:sz="0" w:space="0" w:color="auto"/>
                                      </w:divBdr>
                                      <w:divsChild>
                                        <w:div w:id="28404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7468660">
          <w:marLeft w:val="0"/>
          <w:marRight w:val="0"/>
          <w:marTop w:val="0"/>
          <w:marBottom w:val="0"/>
          <w:divBdr>
            <w:top w:val="none" w:sz="0" w:space="0" w:color="auto"/>
            <w:left w:val="none" w:sz="0" w:space="0" w:color="auto"/>
            <w:bottom w:val="none" w:sz="0" w:space="0" w:color="auto"/>
            <w:right w:val="none" w:sz="0" w:space="0" w:color="auto"/>
          </w:divBdr>
          <w:divsChild>
            <w:div w:id="1673138970">
              <w:marLeft w:val="0"/>
              <w:marRight w:val="0"/>
              <w:marTop w:val="0"/>
              <w:marBottom w:val="0"/>
              <w:divBdr>
                <w:top w:val="none" w:sz="0" w:space="0" w:color="auto"/>
                <w:left w:val="none" w:sz="0" w:space="0" w:color="auto"/>
                <w:bottom w:val="none" w:sz="0" w:space="0" w:color="auto"/>
                <w:right w:val="none" w:sz="0" w:space="0" w:color="auto"/>
              </w:divBdr>
              <w:divsChild>
                <w:div w:id="1533836843">
                  <w:marLeft w:val="0"/>
                  <w:marRight w:val="0"/>
                  <w:marTop w:val="0"/>
                  <w:marBottom w:val="0"/>
                  <w:divBdr>
                    <w:top w:val="none" w:sz="0" w:space="0" w:color="auto"/>
                    <w:left w:val="none" w:sz="0" w:space="0" w:color="auto"/>
                    <w:bottom w:val="none" w:sz="0" w:space="0" w:color="auto"/>
                    <w:right w:val="none" w:sz="0" w:space="0" w:color="auto"/>
                  </w:divBdr>
                  <w:divsChild>
                    <w:div w:id="2094618960">
                      <w:marLeft w:val="0"/>
                      <w:marRight w:val="0"/>
                      <w:marTop w:val="0"/>
                      <w:marBottom w:val="0"/>
                      <w:divBdr>
                        <w:top w:val="none" w:sz="0" w:space="0" w:color="auto"/>
                        <w:left w:val="none" w:sz="0" w:space="0" w:color="auto"/>
                        <w:bottom w:val="none" w:sz="0" w:space="0" w:color="auto"/>
                        <w:right w:val="none" w:sz="0" w:space="0" w:color="auto"/>
                      </w:divBdr>
                      <w:divsChild>
                        <w:div w:id="1806848316">
                          <w:marLeft w:val="0"/>
                          <w:marRight w:val="0"/>
                          <w:marTop w:val="0"/>
                          <w:marBottom w:val="0"/>
                          <w:divBdr>
                            <w:top w:val="none" w:sz="0" w:space="0" w:color="auto"/>
                            <w:left w:val="none" w:sz="0" w:space="0" w:color="auto"/>
                            <w:bottom w:val="none" w:sz="0" w:space="0" w:color="auto"/>
                            <w:right w:val="none" w:sz="0" w:space="0" w:color="auto"/>
                          </w:divBdr>
                          <w:divsChild>
                            <w:div w:id="2071225244">
                              <w:marLeft w:val="0"/>
                              <w:marRight w:val="0"/>
                              <w:marTop w:val="0"/>
                              <w:marBottom w:val="0"/>
                              <w:divBdr>
                                <w:top w:val="none" w:sz="0" w:space="0" w:color="auto"/>
                                <w:left w:val="none" w:sz="0" w:space="0" w:color="auto"/>
                                <w:bottom w:val="none" w:sz="0" w:space="0" w:color="auto"/>
                                <w:right w:val="none" w:sz="0" w:space="0" w:color="auto"/>
                              </w:divBdr>
                              <w:divsChild>
                                <w:div w:id="906572109">
                                  <w:marLeft w:val="0"/>
                                  <w:marRight w:val="0"/>
                                  <w:marTop w:val="0"/>
                                  <w:marBottom w:val="0"/>
                                  <w:divBdr>
                                    <w:top w:val="none" w:sz="0" w:space="0" w:color="auto"/>
                                    <w:left w:val="none" w:sz="0" w:space="0" w:color="auto"/>
                                    <w:bottom w:val="none" w:sz="0" w:space="0" w:color="auto"/>
                                    <w:right w:val="none" w:sz="0" w:space="0" w:color="auto"/>
                                  </w:divBdr>
                                  <w:divsChild>
                                    <w:div w:id="18304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500478">
                      <w:marLeft w:val="0"/>
                      <w:marRight w:val="0"/>
                      <w:marTop w:val="0"/>
                      <w:marBottom w:val="0"/>
                      <w:divBdr>
                        <w:top w:val="none" w:sz="0" w:space="0" w:color="auto"/>
                        <w:left w:val="none" w:sz="0" w:space="0" w:color="auto"/>
                        <w:bottom w:val="none" w:sz="0" w:space="0" w:color="auto"/>
                        <w:right w:val="none" w:sz="0" w:space="0" w:color="auto"/>
                      </w:divBdr>
                      <w:divsChild>
                        <w:div w:id="943658217">
                          <w:marLeft w:val="0"/>
                          <w:marRight w:val="0"/>
                          <w:marTop w:val="0"/>
                          <w:marBottom w:val="0"/>
                          <w:divBdr>
                            <w:top w:val="none" w:sz="0" w:space="0" w:color="auto"/>
                            <w:left w:val="none" w:sz="0" w:space="0" w:color="auto"/>
                            <w:bottom w:val="none" w:sz="0" w:space="0" w:color="auto"/>
                            <w:right w:val="none" w:sz="0" w:space="0" w:color="auto"/>
                          </w:divBdr>
                          <w:divsChild>
                            <w:div w:id="1716273348">
                              <w:marLeft w:val="0"/>
                              <w:marRight w:val="0"/>
                              <w:marTop w:val="0"/>
                              <w:marBottom w:val="0"/>
                              <w:divBdr>
                                <w:top w:val="none" w:sz="0" w:space="0" w:color="auto"/>
                                <w:left w:val="none" w:sz="0" w:space="0" w:color="auto"/>
                                <w:bottom w:val="none" w:sz="0" w:space="0" w:color="auto"/>
                                <w:right w:val="none" w:sz="0" w:space="0" w:color="auto"/>
                              </w:divBdr>
                              <w:divsChild>
                                <w:div w:id="1939016914">
                                  <w:marLeft w:val="0"/>
                                  <w:marRight w:val="0"/>
                                  <w:marTop w:val="0"/>
                                  <w:marBottom w:val="0"/>
                                  <w:divBdr>
                                    <w:top w:val="none" w:sz="0" w:space="0" w:color="auto"/>
                                    <w:left w:val="none" w:sz="0" w:space="0" w:color="auto"/>
                                    <w:bottom w:val="none" w:sz="0" w:space="0" w:color="auto"/>
                                    <w:right w:val="none" w:sz="0" w:space="0" w:color="auto"/>
                                  </w:divBdr>
                                  <w:divsChild>
                                    <w:div w:id="2118482672">
                                      <w:marLeft w:val="0"/>
                                      <w:marRight w:val="0"/>
                                      <w:marTop w:val="0"/>
                                      <w:marBottom w:val="0"/>
                                      <w:divBdr>
                                        <w:top w:val="none" w:sz="0" w:space="0" w:color="auto"/>
                                        <w:left w:val="none" w:sz="0" w:space="0" w:color="auto"/>
                                        <w:bottom w:val="none" w:sz="0" w:space="0" w:color="auto"/>
                                        <w:right w:val="none" w:sz="0" w:space="0" w:color="auto"/>
                                      </w:divBdr>
                                      <w:divsChild>
                                        <w:div w:id="19000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usda-cloud-policy@usd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2122</Words>
  <Characters>12099</Characters>
  <Application>Microsoft Office Word</Application>
  <DocSecurity>0</DocSecurity>
  <Lines>100</Lines>
  <Paragraphs>28</Paragraphs>
  <ScaleCrop>false</ScaleCrop>
  <Company/>
  <LinksUpToDate>false</LinksUpToDate>
  <CharactersWithSpaces>14193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 Zedeck</dc:creator>
  <cp:keywords/>
  <dc:description/>
  <cp:lastModifiedBy>Paul M Zedeck</cp:lastModifiedBy>
  <cp:revision>3</cp:revision>
  <dcterms:created xsi:type="dcterms:W3CDTF">2024-06-05T15:39:00Z</dcterms:created>
  <dcterms:modified xsi:type="dcterms:W3CDTF">2024-06-05T16:01:00Z</dcterms:modified>
</cp:coreProperties>
</file>