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3CE3D" w14:textId="77777777" w:rsidR="004B09E5" w:rsidRPr="008552FD" w:rsidRDefault="00000000">
      <w:pPr>
        <w:pStyle w:val="Nzev"/>
      </w:pPr>
      <w:r w:rsidRPr="008552FD">
        <w:t>Analýza signálů II – Úloha: Neuronové sítě</w:t>
      </w:r>
    </w:p>
    <w:p w14:paraId="0A7BCA37" w14:textId="77777777" w:rsidR="004B09E5" w:rsidRPr="008552FD" w:rsidRDefault="00000000">
      <w:pPr>
        <w:pStyle w:val="Nadpis2"/>
      </w:pPr>
      <w:r w:rsidRPr="008552FD">
        <w:t>1. Načtení datasetu</w:t>
      </w:r>
    </w:p>
    <w:p w14:paraId="4A094AC4" w14:textId="71B8C2F6" w:rsidR="004B09E5" w:rsidRPr="008552FD" w:rsidRDefault="00000000">
      <w:r w:rsidRPr="008552FD">
        <w:t>Dataset byl načten pomocí funkce mnist.load_data() z knihovny TensorFlow.</w:t>
      </w:r>
    </w:p>
    <w:p w14:paraId="6186102D" w14:textId="77777777" w:rsidR="004B09E5" w:rsidRPr="008552FD" w:rsidRDefault="00000000">
      <w:pPr>
        <w:pStyle w:val="Nadpis2"/>
      </w:pPr>
      <w:r w:rsidRPr="008552FD">
        <w:t>2. Ukázka obrázků z datasetu</w:t>
      </w:r>
    </w:p>
    <w:p w14:paraId="6F27796B" w14:textId="04E1DD1C" w:rsidR="004B09E5" w:rsidRPr="008552FD" w:rsidRDefault="00000000">
      <w:r w:rsidRPr="008552FD">
        <w:t>Bylo zobrazeno 10 náhodných obrázků s přiřazenou třídou (číslovkou).</w:t>
      </w:r>
      <w:r w:rsidRPr="008552FD">
        <w:br/>
      </w:r>
      <w:r w:rsidRPr="008552FD">
        <w:br/>
      </w:r>
      <w:r w:rsidR="00592178" w:rsidRPr="008552FD">
        <w:rPr>
          <w:noProof/>
        </w:rPr>
        <w:drawing>
          <wp:inline distT="0" distB="0" distL="0" distR="0" wp14:anchorId="25E5EF52" wp14:editId="778A04AA">
            <wp:extent cx="5478780" cy="2231390"/>
            <wp:effectExtent l="0" t="0" r="7620" b="0"/>
            <wp:docPr id="173579201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ED5D" w14:textId="77777777" w:rsidR="004B09E5" w:rsidRPr="008552FD" w:rsidRDefault="00000000">
      <w:pPr>
        <w:pStyle w:val="Nadpis2"/>
      </w:pPr>
      <w:r w:rsidRPr="008552FD">
        <w:t>3. Počet obrázků v každé třídě</w:t>
      </w:r>
    </w:p>
    <w:p w14:paraId="72C3ED69" w14:textId="77777777" w:rsidR="004B09E5" w:rsidRPr="008552FD" w:rsidRDefault="00000000">
      <w:r w:rsidRPr="008552FD">
        <w:t>Dataset obsahuje přibližně stejné množství vzorků pro každou třídu, což je výhodné pro trénování, protože síť není zatížená nevyváženým učením.</w:t>
      </w:r>
    </w:p>
    <w:p w14:paraId="617DBE29" w14:textId="77777777" w:rsidR="00821DE5" w:rsidRPr="008552FD" w:rsidRDefault="00821DE5" w:rsidP="00821DE5">
      <w:r w:rsidRPr="008552FD">
        <w:t>Počet obrázků v každé třídě:</w:t>
      </w:r>
    </w:p>
    <w:p w14:paraId="00A7D919" w14:textId="1FFCE6BF" w:rsidR="00821DE5" w:rsidRPr="008552FD" w:rsidRDefault="00821DE5" w:rsidP="00821DE5">
      <w:r w:rsidRPr="008552FD">
        <w:t>0: 6903, 1: 7877, 2: 6990, 3: 7141, 4: 6824 ,5: 6313, 6: 6876, 7: 7293, 8: 6825, 9: 6958</w:t>
      </w:r>
    </w:p>
    <w:p w14:paraId="6177D32C" w14:textId="77777777" w:rsidR="004B09E5" w:rsidRPr="008552FD" w:rsidRDefault="00000000">
      <w:pPr>
        <w:pStyle w:val="Nadpis2"/>
      </w:pPr>
      <w:r w:rsidRPr="008552FD">
        <w:t>4. Velikost obrázků</w:t>
      </w:r>
    </w:p>
    <w:p w14:paraId="4CED2CE7" w14:textId="77777777" w:rsidR="004B09E5" w:rsidRPr="008552FD" w:rsidRDefault="00000000">
      <w:r w:rsidRPr="008552FD">
        <w:t>Všechny obrázky byly velikosti 28x28, takže nebylo potřeba je upravovat. Normalizovali jsme hodnoty pixelů na rozsah 0–1.</w:t>
      </w:r>
    </w:p>
    <w:p w14:paraId="41E085AA" w14:textId="77777777" w:rsidR="004B09E5" w:rsidRPr="008552FD" w:rsidRDefault="00000000">
      <w:pPr>
        <w:pStyle w:val="Nadpis2"/>
      </w:pPr>
      <w:r w:rsidRPr="008552FD">
        <w:t>5. Rozdělení datasetu</w:t>
      </w:r>
    </w:p>
    <w:p w14:paraId="5D74AC3D" w14:textId="11605080" w:rsidR="004B09E5" w:rsidRDefault="002233D8">
      <w:r w:rsidRPr="008552FD">
        <w:t>Dataset byl rozdělen na trénovací (60 %), validační (20 %) a testovací (20 %) sadu, aby bylo možné efektivně model natrénovat, ladit a objektivně otestovat jeho výkonnost.</w:t>
      </w:r>
      <w:r w:rsidRPr="008552FD">
        <w:br/>
        <w:t>Rozdělení bylo stratifikované, aby každá sada měla stejné zastoupení tříd.</w:t>
      </w:r>
    </w:p>
    <w:p w14:paraId="060280C9" w14:textId="4E4C69D0" w:rsidR="00C677E2" w:rsidRPr="008552FD" w:rsidRDefault="00C677E2">
      <w:r w:rsidRPr="00C677E2">
        <w:t>20 % pro test umožňuje robustní odhad generalizační chyby</w:t>
      </w:r>
    </w:p>
    <w:p w14:paraId="60008610" w14:textId="77777777" w:rsidR="004B09E5" w:rsidRPr="008552FD" w:rsidRDefault="00000000">
      <w:pPr>
        <w:pStyle w:val="Nadpis2"/>
      </w:pPr>
      <w:r w:rsidRPr="008552FD">
        <w:lastRenderedPageBreak/>
        <w:t>6. Architektura neuronové sítě</w:t>
      </w:r>
    </w:p>
    <w:p w14:paraId="0F23EEDB" w14:textId="749280C7" w:rsidR="004B09E5" w:rsidRPr="008552FD" w:rsidRDefault="00000000">
      <w:r w:rsidRPr="008552FD">
        <w:t>Použita konvoluční neuronová síť se strukturou:</w:t>
      </w:r>
      <w:r w:rsidRPr="008552FD">
        <w:br/>
        <w:t>- Conv2D(32) + MaxPooling</w:t>
      </w:r>
      <w:r w:rsidRPr="008552FD">
        <w:br/>
        <w:t>- Conv2D(64) + MaxPooling</w:t>
      </w:r>
      <w:r w:rsidRPr="008552FD">
        <w:br/>
        <w:t>- Flatten</w:t>
      </w:r>
      <w:r w:rsidRPr="008552FD">
        <w:br/>
        <w:t>- Dense(128) + Dropout(0.5)</w:t>
      </w:r>
      <w:r w:rsidRPr="008552FD">
        <w:br/>
        <w:t>- Dense(10, softmax)</w:t>
      </w:r>
      <w:r w:rsidRPr="008552FD">
        <w:br/>
      </w:r>
      <w:r w:rsidRPr="008552FD">
        <w:br/>
      </w:r>
      <w:r w:rsidR="00A57060" w:rsidRPr="008552FD">
        <w:t>Použitá konvoluční neuronová síť je navržena tak, aby byla dostatečně výkonná pro rozpoznávání jednoduchých obrazových vzorů</w:t>
      </w:r>
      <w:r w:rsidR="003D3EE4">
        <w:t xml:space="preserve">. </w:t>
      </w:r>
      <w:r w:rsidR="003D3EE4" w:rsidRPr="003D3EE4">
        <w:t>MNIST je jednoduchý dataset a hlubší síť by byla zbytečná</w:t>
      </w:r>
    </w:p>
    <w:p w14:paraId="708EEF45" w14:textId="77777777" w:rsidR="004B09E5" w:rsidRPr="008552FD" w:rsidRDefault="00000000">
      <w:pPr>
        <w:pStyle w:val="Nadpis2"/>
      </w:pPr>
      <w:r w:rsidRPr="008552FD">
        <w:t>7. Parametry trénování</w:t>
      </w:r>
    </w:p>
    <w:p w14:paraId="367E0E3F" w14:textId="3389208E" w:rsidR="004B09E5" w:rsidRPr="008552FD" w:rsidRDefault="00000000">
      <w:r w:rsidRPr="008552FD">
        <w:t>Použili jsme:</w:t>
      </w:r>
      <w:r w:rsidRPr="008552FD">
        <w:br/>
        <w:t>- Adam optimizer s learning_rate = 0.001</w:t>
      </w:r>
      <w:r w:rsidR="00A57060" w:rsidRPr="008552FD">
        <w:t xml:space="preserve"> - je výchozí a zároveň stabilní volba, která často vede k rychlé a spolehlivé konvergenci bez nutnosti složitého ladění.</w:t>
      </w:r>
      <w:r w:rsidRPr="008552FD">
        <w:br/>
        <w:t xml:space="preserve">- categorical_crossentropy jako ztrátová </w:t>
      </w:r>
      <w:r w:rsidR="00A57060" w:rsidRPr="008552FD">
        <w:t>funkci - one-hot zakódovanými výstupy. Porovnává pravděpodobnosti produkované modelem se skutečnými třídami a penalizuje nesprávné předpovědi</w:t>
      </w:r>
      <w:r w:rsidRPr="008552FD">
        <w:br/>
        <w:t xml:space="preserve">- EarlyStopping </w:t>
      </w:r>
      <w:r w:rsidR="00A57060" w:rsidRPr="008552FD">
        <w:t xml:space="preserve"> - použili k automatickému ukončení tréninku, pokud se validační ztráta nezlepšuje několik epoch po sobě. Tím se zabrání přeučení</w:t>
      </w:r>
      <w:r w:rsidRPr="008552FD">
        <w:br/>
        <w:t>- batch_size = 128, epochs = 15</w:t>
      </w:r>
      <w:r w:rsidR="00A57060" w:rsidRPr="008552FD">
        <w:t xml:space="preserve"> - Zvolena jako kompromis mezi výpočetní efektivitou a kvalitou aktualizace vah, Počet epoch byl zvolen s ohledem na velikost a složitost trénovacího datasetu</w:t>
      </w:r>
    </w:p>
    <w:p w14:paraId="1CF55B2F" w14:textId="77777777" w:rsidR="004B09E5" w:rsidRPr="008552FD" w:rsidRDefault="00000000">
      <w:pPr>
        <w:pStyle w:val="Nadpis2"/>
      </w:pPr>
      <w:r w:rsidRPr="008552FD">
        <w:t>8. Průběh trénování</w:t>
      </w:r>
    </w:p>
    <w:p w14:paraId="0BB7DAD1" w14:textId="7E3072EC" w:rsidR="004B09E5" w:rsidRPr="008552FD" w:rsidRDefault="00000000">
      <w:r w:rsidRPr="008552FD">
        <w:t>Trénování probíhalo velmi rychle. Síť dosáhla validační přesnosti nad 99 %.</w:t>
      </w:r>
      <w:r w:rsidRPr="008552FD">
        <w:br/>
      </w:r>
      <w:r w:rsidRPr="008552FD">
        <w:br/>
      </w:r>
      <w:r w:rsidR="004E5E46" w:rsidRPr="008552FD">
        <w:rPr>
          <w:noProof/>
        </w:rPr>
        <w:drawing>
          <wp:inline distT="0" distB="0" distL="0" distR="0" wp14:anchorId="59E8539C" wp14:editId="2BBC9F1A">
            <wp:extent cx="5486400" cy="1863090"/>
            <wp:effectExtent l="0" t="0" r="0" b="3810"/>
            <wp:docPr id="682769438" name="Obrázek 1" descr="Obsah obrázku text, snímek obrazovky, Písmo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69438" name="Obrázek 1" descr="Obsah obrázku text, snímek obrazovky, Písmo, číslo&#10;&#10;Obsah vygenerovaný umělou inteligencí může být nesprávný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2FD">
        <w:br/>
      </w:r>
    </w:p>
    <w:p w14:paraId="0D2EF1AF" w14:textId="1E53E458" w:rsidR="004E5E46" w:rsidRPr="008552FD" w:rsidRDefault="004E5E46">
      <w:r w:rsidRPr="008552FD">
        <w:rPr>
          <w:noProof/>
        </w:rPr>
        <w:lastRenderedPageBreak/>
        <w:drawing>
          <wp:inline distT="0" distB="0" distL="0" distR="0" wp14:anchorId="538EE7CE" wp14:editId="48F5F20E">
            <wp:extent cx="5434965" cy="2238375"/>
            <wp:effectExtent l="0" t="0" r="0" b="9525"/>
            <wp:docPr id="1571863487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23501" w14:textId="77777777" w:rsidR="004B09E5" w:rsidRPr="008552FD" w:rsidRDefault="00000000">
      <w:pPr>
        <w:pStyle w:val="Nadpis2"/>
      </w:pPr>
      <w:r w:rsidRPr="008552FD">
        <w:t>9. Testování sítě</w:t>
      </w:r>
    </w:p>
    <w:p w14:paraId="43E3E6A9" w14:textId="77777777" w:rsidR="007A00BA" w:rsidRPr="008552FD" w:rsidRDefault="00000000" w:rsidP="007A00BA">
      <w:r w:rsidRPr="008552FD">
        <w:t>Síť byla otestována na testovací sadě. Výsledky:</w:t>
      </w:r>
      <w:r w:rsidRPr="008552FD">
        <w:br/>
      </w:r>
      <w:r w:rsidR="007A00BA" w:rsidRPr="008552FD">
        <w:t>Klasifikační report:</w:t>
      </w:r>
    </w:p>
    <w:p w14:paraId="1914A761" w14:textId="77777777" w:rsidR="007A00BA" w:rsidRPr="007A00BA" w:rsidRDefault="007A00BA" w:rsidP="007A00BA">
      <w:r w:rsidRPr="007A00BA">
        <w:t xml:space="preserve">              precision    recall  f1-score   support</w:t>
      </w:r>
    </w:p>
    <w:p w14:paraId="486600BD" w14:textId="77777777" w:rsidR="007A00BA" w:rsidRPr="007A00BA" w:rsidRDefault="007A00BA" w:rsidP="007A00BA"/>
    <w:p w14:paraId="0C373DF6" w14:textId="77777777" w:rsidR="007A00BA" w:rsidRPr="007A00BA" w:rsidRDefault="007A00BA" w:rsidP="007A00BA">
      <w:r w:rsidRPr="007A00BA">
        <w:t xml:space="preserve">           0       0.99      1.00      0.99      1381</w:t>
      </w:r>
    </w:p>
    <w:p w14:paraId="3E50BE0A" w14:textId="77777777" w:rsidR="007A00BA" w:rsidRPr="007A00BA" w:rsidRDefault="007A00BA" w:rsidP="007A00BA">
      <w:r w:rsidRPr="007A00BA">
        <w:t xml:space="preserve">           1       0.99      0.99      0.99      1575</w:t>
      </w:r>
    </w:p>
    <w:p w14:paraId="3A975DE6" w14:textId="77777777" w:rsidR="007A00BA" w:rsidRPr="007A00BA" w:rsidRDefault="007A00BA" w:rsidP="007A00BA">
      <w:r w:rsidRPr="007A00BA">
        <w:t xml:space="preserve">           2       0.99      0.99      0.99      1398</w:t>
      </w:r>
    </w:p>
    <w:p w14:paraId="5BFA1958" w14:textId="77777777" w:rsidR="007A00BA" w:rsidRPr="007A00BA" w:rsidRDefault="007A00BA" w:rsidP="007A00BA">
      <w:r w:rsidRPr="007A00BA">
        <w:t xml:space="preserve">           3       0.99      0.99      0.99      1428</w:t>
      </w:r>
    </w:p>
    <w:p w14:paraId="24AB282D" w14:textId="77777777" w:rsidR="007A00BA" w:rsidRPr="007A00BA" w:rsidRDefault="007A00BA" w:rsidP="007A00BA">
      <w:r w:rsidRPr="007A00BA">
        <w:t xml:space="preserve">           4       0.99      0.99      0.99      1365</w:t>
      </w:r>
    </w:p>
    <w:p w14:paraId="55310CB4" w14:textId="77777777" w:rsidR="007A00BA" w:rsidRPr="007A00BA" w:rsidRDefault="007A00BA" w:rsidP="007A00BA">
      <w:r w:rsidRPr="007A00BA">
        <w:t xml:space="preserve">           5       0.99      0.99      0.99      1263</w:t>
      </w:r>
    </w:p>
    <w:p w14:paraId="55C144BC" w14:textId="77777777" w:rsidR="007A00BA" w:rsidRPr="007A00BA" w:rsidRDefault="007A00BA" w:rsidP="007A00BA">
      <w:r w:rsidRPr="007A00BA">
        <w:t xml:space="preserve">           6       0.99      0.99      0.99      1375</w:t>
      </w:r>
    </w:p>
    <w:p w14:paraId="7276B6FC" w14:textId="77777777" w:rsidR="007A00BA" w:rsidRPr="007A00BA" w:rsidRDefault="007A00BA" w:rsidP="007A00BA">
      <w:r w:rsidRPr="007A00BA">
        <w:t xml:space="preserve">           7       0.99      0.99      0.99      1459</w:t>
      </w:r>
    </w:p>
    <w:p w14:paraId="4F56E7D1" w14:textId="77777777" w:rsidR="007A00BA" w:rsidRPr="007A00BA" w:rsidRDefault="007A00BA" w:rsidP="007A00BA">
      <w:r w:rsidRPr="007A00BA">
        <w:t xml:space="preserve">           8       0.99      0.99      0.99      1365</w:t>
      </w:r>
    </w:p>
    <w:p w14:paraId="540829F2" w14:textId="77777777" w:rsidR="007A00BA" w:rsidRPr="007A00BA" w:rsidRDefault="007A00BA" w:rsidP="007A00BA">
      <w:r w:rsidRPr="007A00BA">
        <w:t xml:space="preserve">           9       0.99      0.98      0.98      1391</w:t>
      </w:r>
    </w:p>
    <w:p w14:paraId="583E0DC4" w14:textId="77777777" w:rsidR="007A00BA" w:rsidRPr="007A00BA" w:rsidRDefault="007A00BA" w:rsidP="007A00BA"/>
    <w:p w14:paraId="5FA304C6" w14:textId="77777777" w:rsidR="007A00BA" w:rsidRPr="007A00BA" w:rsidRDefault="007A00BA" w:rsidP="007A00BA">
      <w:r w:rsidRPr="007A00BA">
        <w:t xml:space="preserve">    accuracy                           0.99     14000</w:t>
      </w:r>
    </w:p>
    <w:p w14:paraId="0BFB0157" w14:textId="77777777" w:rsidR="007A00BA" w:rsidRPr="007A00BA" w:rsidRDefault="007A00BA" w:rsidP="007A00BA">
      <w:r w:rsidRPr="007A00BA">
        <w:t xml:space="preserve">   macro avg       0.99      0.99      0.99     14000</w:t>
      </w:r>
    </w:p>
    <w:p w14:paraId="49BD9BC6" w14:textId="376F1F2D" w:rsidR="004E5E46" w:rsidRPr="008552FD" w:rsidRDefault="007A00BA" w:rsidP="007A00BA">
      <w:r w:rsidRPr="008552FD">
        <w:lastRenderedPageBreak/>
        <w:t>weighted avg       0.99      0.99      0.99     14000</w:t>
      </w:r>
      <w:r w:rsidRPr="008552FD">
        <w:rPr>
          <w:noProof/>
        </w:rPr>
        <w:drawing>
          <wp:inline distT="0" distB="0" distL="0" distR="0" wp14:anchorId="2BF7F7A1" wp14:editId="60820145">
            <wp:extent cx="5478780" cy="4557395"/>
            <wp:effectExtent l="0" t="0" r="7620" b="0"/>
            <wp:docPr id="937562334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55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2FD">
        <w:br/>
      </w:r>
      <w:r w:rsidR="004E5E46" w:rsidRPr="008552FD">
        <w:rPr>
          <w:noProof/>
        </w:rPr>
        <w:drawing>
          <wp:inline distT="0" distB="0" distL="0" distR="0" wp14:anchorId="071E02E4" wp14:editId="3C749FD9">
            <wp:extent cx="5478780" cy="1931035"/>
            <wp:effectExtent l="0" t="0" r="7620" b="0"/>
            <wp:docPr id="1446268087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8403B" w14:textId="0A0DE40F" w:rsidR="004B09E5" w:rsidRPr="008552FD" w:rsidRDefault="004E5E46">
      <w:r w:rsidRPr="008552FD">
        <w:rPr>
          <w:noProof/>
        </w:rPr>
        <w:lastRenderedPageBreak/>
        <w:drawing>
          <wp:inline distT="0" distB="0" distL="0" distR="0" wp14:anchorId="3FAA5E40" wp14:editId="51F2C0DB">
            <wp:extent cx="5478780" cy="1931035"/>
            <wp:effectExtent l="0" t="0" r="7620" b="0"/>
            <wp:docPr id="2027723212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4DB3E" w14:textId="77777777" w:rsidR="004B09E5" w:rsidRPr="008552FD" w:rsidRDefault="00000000">
      <w:pPr>
        <w:pStyle w:val="Nadpis2"/>
      </w:pPr>
      <w:r w:rsidRPr="008552FD">
        <w:t>10. Ladění parametrů – Learning Rate</w:t>
      </w:r>
    </w:p>
    <w:p w14:paraId="771C8B08" w14:textId="55A610E7" w:rsidR="000D1EA0" w:rsidRPr="008552FD" w:rsidRDefault="00000000">
      <w:r w:rsidRPr="008552FD">
        <w:t>Vyzkoušeli jsme různé hodnoty learning rate:</w:t>
      </w:r>
      <w:r w:rsidRPr="008552FD">
        <w:br/>
      </w:r>
      <w:r w:rsidRPr="008552FD">
        <w:br/>
      </w:r>
      <w:r w:rsidR="000D1EA0" w:rsidRPr="008552FD">
        <w:t>Val accuracy (combo 1 – konzervativní): 0.9811428785324097</w:t>
      </w:r>
      <w:r w:rsidRPr="008552FD">
        <w:br/>
      </w:r>
      <w:r w:rsidR="000D1EA0" w:rsidRPr="008552FD">
        <w:t>Val accuracy (combo 2 – rovnovážné): 0.9812856912612915</w:t>
      </w:r>
      <w:r w:rsidR="000D1EA0" w:rsidRPr="008552FD">
        <w:br/>
        <w:t>Val accuracy (combo 3 – agresivní): 0.9559999704360962</w:t>
      </w:r>
    </w:p>
    <w:p w14:paraId="43030EFB" w14:textId="77777777" w:rsidR="004B09E5" w:rsidRPr="008552FD" w:rsidRDefault="00000000">
      <w:pPr>
        <w:pStyle w:val="Nadpis2"/>
      </w:pPr>
      <w:r w:rsidRPr="008552FD">
        <w:t>Shrnutí</w:t>
      </w:r>
    </w:p>
    <w:p w14:paraId="6762865A" w14:textId="77777777" w:rsidR="004B09E5" w:rsidRDefault="00000000">
      <w:r w:rsidRPr="008552FD">
        <w:t>Neuronová síť byla úspěšně navržena, natrénována a otestována. Dosáhla vysoké přesnosti a byla optimalizována s ohledem na parametry trénování.</w:t>
      </w:r>
    </w:p>
    <w:sectPr w:rsidR="004B09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0606940">
    <w:abstractNumId w:val="8"/>
  </w:num>
  <w:num w:numId="2" w16cid:durableId="1174613914">
    <w:abstractNumId w:val="6"/>
  </w:num>
  <w:num w:numId="3" w16cid:durableId="314069749">
    <w:abstractNumId w:val="5"/>
  </w:num>
  <w:num w:numId="4" w16cid:durableId="1786656451">
    <w:abstractNumId w:val="4"/>
  </w:num>
  <w:num w:numId="5" w16cid:durableId="222181575">
    <w:abstractNumId w:val="7"/>
  </w:num>
  <w:num w:numId="6" w16cid:durableId="561983122">
    <w:abstractNumId w:val="3"/>
  </w:num>
  <w:num w:numId="7" w16cid:durableId="449982209">
    <w:abstractNumId w:val="2"/>
  </w:num>
  <w:num w:numId="8" w16cid:durableId="1713994585">
    <w:abstractNumId w:val="1"/>
  </w:num>
  <w:num w:numId="9" w16cid:durableId="39331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EA0"/>
    <w:rsid w:val="0015074B"/>
    <w:rsid w:val="0019070B"/>
    <w:rsid w:val="002233D8"/>
    <w:rsid w:val="0029639D"/>
    <w:rsid w:val="00326F90"/>
    <w:rsid w:val="00353EA5"/>
    <w:rsid w:val="003D3EE4"/>
    <w:rsid w:val="004B09E5"/>
    <w:rsid w:val="004E5E46"/>
    <w:rsid w:val="00592178"/>
    <w:rsid w:val="007A00BA"/>
    <w:rsid w:val="00821DE5"/>
    <w:rsid w:val="008552FD"/>
    <w:rsid w:val="00A57060"/>
    <w:rsid w:val="00AA1D8D"/>
    <w:rsid w:val="00B47730"/>
    <w:rsid w:val="00C677E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5BFAC2"/>
  <w14:defaultImageDpi w14:val="300"/>
  <w15:docId w15:val="{2D1E34A2-DEE4-49AB-A9AA-B269A95D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C693F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618BF"/>
  </w:style>
  <w:style w:type="paragraph" w:styleId="Zpat">
    <w:name w:val="footer"/>
    <w:basedOn w:val="Normln"/>
    <w:link w:val="Zpa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618BF"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d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500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>generated by python-docx</dc:description>
  <cp:lastModifiedBy>Darsa, Marek</cp:lastModifiedBy>
  <cp:revision>11</cp:revision>
  <dcterms:created xsi:type="dcterms:W3CDTF">2013-12-23T23:15:00Z</dcterms:created>
  <dcterms:modified xsi:type="dcterms:W3CDTF">2025-05-11T10:49:00Z</dcterms:modified>
  <cp:category/>
</cp:coreProperties>
</file>