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2505DA">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2C78AF73"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vypracoval samostatně a použil k tomu úplný výčet citací použitých pramenů, které uvádím v seznamu přiloženém k </w:t>
      </w:r>
      <w:r w:rsidR="00826D03">
        <w:t>bakalářské</w:t>
      </w:r>
      <w:r w:rsidRPr="0043641D">
        <w:t xml:space="preserve">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6A75FBC3" w14:textId="20723AE4" w:rsidR="00205843" w:rsidRPr="0043641D" w:rsidRDefault="007551FC" w:rsidP="004D53C9">
      <w:r w:rsidRPr="00212FB9">
        <w:t>Rád</w:t>
      </w:r>
      <w:r w:rsidRPr="00212FB9">
        <w:rPr>
          <w:color w:val="FF0000"/>
        </w:rPr>
        <w:t xml:space="preserve"> </w:t>
      </w:r>
      <w:r w:rsidRPr="00212FB9">
        <w:t>bych</w:t>
      </w:r>
      <w:r w:rsidRPr="00212FB9">
        <w:rPr>
          <w:color w:val="FF0000"/>
        </w:rPr>
        <w:t xml:space="preserve"> </w:t>
      </w:r>
      <w:r w:rsidRPr="00212FB9">
        <w:t>poděkoval</w:t>
      </w:r>
      <w:r w:rsidRPr="00212FB9">
        <w:rPr>
          <w:color w:val="FF0000"/>
        </w:rPr>
        <w:t xml:space="preserve"> </w:t>
      </w:r>
      <w:r w:rsidRPr="00212FB9">
        <w:t>vedoucímu své práce Ing. Martinu Bejticovi, který mi byl velice nápomocen při jakémkoliv dotazu a problému.</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1A667FCC"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005209F6"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rsidR="00F9442B">
        <w:t>výstupy</w:t>
      </w:r>
      <w:r w:rsidRPr="0043641D">
        <w:t xml:space="preserve"> v různých jednotkách. Mezi ty patří</w:t>
      </w:r>
      <w:r w:rsidR="00A3107A" w:rsidRPr="0043641D">
        <w:t>, jednotky</w:t>
      </w:r>
      <w:r w:rsidRPr="0043641D">
        <w:t xml:space="preserve"> krokových </w:t>
      </w:r>
      <w:r w:rsidR="00665EFB" w:rsidRPr="0043641D">
        <w:t>motorů</w:t>
      </w:r>
      <w:r w:rsidR="00665EFB">
        <w:t xml:space="preserve"> – kroky</w:t>
      </w:r>
      <w:r w:rsidRPr="0043641D">
        <w:t xml:space="preserve">, tlakové </w:t>
      </w:r>
      <w:r w:rsidR="00CE541B" w:rsidRPr="0043641D">
        <w:t>jednotky</w:t>
      </w:r>
      <w:r w:rsidR="00CE541B">
        <w:t xml:space="preserve"> – mbar</w:t>
      </w:r>
      <w:r w:rsidRPr="0043641D">
        <w:t xml:space="preserve"> a také </w:t>
      </w:r>
      <w:r w:rsidR="00F9442B">
        <w:t xml:space="preserve">elektrické </w:t>
      </w:r>
      <w:r w:rsidR="00CE541B">
        <w:t>výstupy – mV</w:t>
      </w:r>
      <w:r w:rsidRPr="0043641D">
        <w:t xml:space="preserve">. Vedle implementace softwaru je klíčovou součástí práce také tvorba podrobné dokumentace, která usnadní uživatelům orientaci v systému a jeho </w:t>
      </w:r>
      <w:r w:rsidR="00841D07">
        <w:t>využitelnosti</w:t>
      </w:r>
      <w:r w:rsidRPr="0043641D">
        <w:t>.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3AF5C0B4"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w:t>
      </w:r>
      <w:r w:rsidR="00D00545">
        <w:rPr>
          <w:lang w:val="en-US"/>
        </w:rPr>
        <w:t xml:space="preserve">The </w:t>
      </w:r>
      <w:r w:rsidR="00D00545" w:rsidRPr="00736738">
        <w:rPr>
          <w:lang w:val="en-US"/>
        </w:rPr>
        <w:t>key part of the work</w:t>
      </w:r>
      <w:r w:rsidR="00D00545">
        <w:rPr>
          <w:lang w:val="en-US"/>
        </w:rPr>
        <w:t>,</w:t>
      </w:r>
      <w:r w:rsidR="00D00545" w:rsidRPr="00736738">
        <w:rPr>
          <w:lang w:val="en-US"/>
        </w:rPr>
        <w:t xml:space="preserve"> </w:t>
      </w:r>
      <w:r w:rsidR="00D00545">
        <w:rPr>
          <w:lang w:val="en-US"/>
        </w:rPr>
        <w:t>i</w:t>
      </w:r>
      <w:r w:rsidR="00D00545" w:rsidRPr="00736738">
        <w:rPr>
          <w:lang w:val="en-US"/>
        </w:rPr>
        <w:t>n addition to the software implementation, is the creation of detailed documentation to help users navigate the system and its capabilities.</w:t>
      </w:r>
      <w:r w:rsidRPr="00736738">
        <w:rPr>
          <w:lang w:val="en-US"/>
        </w:rPr>
        <w:t xml:space="preserve">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2505DA">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7721E02B" w14:textId="7E11CD68" w:rsidR="00672D38"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6462424" w:history="1">
            <w:r w:rsidR="00672D38" w:rsidRPr="00D44418">
              <w:rPr>
                <w:rStyle w:val="Hyperlink"/>
              </w:rPr>
              <w:t>Seznam a zkratek</w:t>
            </w:r>
            <w:r w:rsidR="00672D38">
              <w:rPr>
                <w:webHidden/>
              </w:rPr>
              <w:tab/>
            </w:r>
            <w:r w:rsidR="00672D38">
              <w:rPr>
                <w:webHidden/>
              </w:rPr>
              <w:fldChar w:fldCharType="begin"/>
            </w:r>
            <w:r w:rsidR="00672D38">
              <w:rPr>
                <w:webHidden/>
              </w:rPr>
              <w:instrText xml:space="preserve"> PAGEREF _Toc166462424 \h </w:instrText>
            </w:r>
            <w:r w:rsidR="00672D38">
              <w:rPr>
                <w:webHidden/>
              </w:rPr>
            </w:r>
            <w:r w:rsidR="00672D38">
              <w:rPr>
                <w:webHidden/>
              </w:rPr>
              <w:fldChar w:fldCharType="separate"/>
            </w:r>
            <w:r w:rsidR="00672D38">
              <w:rPr>
                <w:webHidden/>
              </w:rPr>
              <w:t>5</w:t>
            </w:r>
            <w:r w:rsidR="00672D38">
              <w:rPr>
                <w:webHidden/>
              </w:rPr>
              <w:fldChar w:fldCharType="end"/>
            </w:r>
          </w:hyperlink>
        </w:p>
        <w:p w14:paraId="69A1B74C" w14:textId="6FFB7607"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25" w:history="1">
            <w:r w:rsidR="00672D38" w:rsidRPr="00D44418">
              <w:rPr>
                <w:rStyle w:val="Hyperlink"/>
              </w:rPr>
              <w:t>1</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Úvod</w:t>
            </w:r>
            <w:r w:rsidR="00672D38">
              <w:rPr>
                <w:webHidden/>
              </w:rPr>
              <w:tab/>
            </w:r>
            <w:r w:rsidR="00672D38">
              <w:rPr>
                <w:webHidden/>
              </w:rPr>
              <w:fldChar w:fldCharType="begin"/>
            </w:r>
            <w:r w:rsidR="00672D38">
              <w:rPr>
                <w:webHidden/>
              </w:rPr>
              <w:instrText xml:space="preserve"> PAGEREF _Toc166462425 \h </w:instrText>
            </w:r>
            <w:r w:rsidR="00672D38">
              <w:rPr>
                <w:webHidden/>
              </w:rPr>
            </w:r>
            <w:r w:rsidR="00672D38">
              <w:rPr>
                <w:webHidden/>
              </w:rPr>
              <w:fldChar w:fldCharType="separate"/>
            </w:r>
            <w:r w:rsidR="00672D38">
              <w:rPr>
                <w:webHidden/>
              </w:rPr>
              <w:t>6</w:t>
            </w:r>
            <w:r w:rsidR="00672D38">
              <w:rPr>
                <w:webHidden/>
              </w:rPr>
              <w:fldChar w:fldCharType="end"/>
            </w:r>
          </w:hyperlink>
        </w:p>
        <w:p w14:paraId="7C01CB2D" w14:textId="1984526B"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26" w:history="1">
            <w:r w:rsidR="00672D38" w:rsidRPr="00D44418">
              <w:rPr>
                <w:rStyle w:val="Hyperlink"/>
              </w:rPr>
              <w:t>2</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Přehled současného stavu</w:t>
            </w:r>
            <w:r w:rsidR="00672D38">
              <w:rPr>
                <w:webHidden/>
              </w:rPr>
              <w:tab/>
            </w:r>
            <w:r w:rsidR="00672D38">
              <w:rPr>
                <w:webHidden/>
              </w:rPr>
              <w:fldChar w:fldCharType="begin"/>
            </w:r>
            <w:r w:rsidR="00672D38">
              <w:rPr>
                <w:webHidden/>
              </w:rPr>
              <w:instrText xml:space="preserve"> PAGEREF _Toc166462426 \h </w:instrText>
            </w:r>
            <w:r w:rsidR="00672D38">
              <w:rPr>
                <w:webHidden/>
              </w:rPr>
            </w:r>
            <w:r w:rsidR="00672D38">
              <w:rPr>
                <w:webHidden/>
              </w:rPr>
              <w:fldChar w:fldCharType="separate"/>
            </w:r>
            <w:r w:rsidR="00672D38">
              <w:rPr>
                <w:webHidden/>
              </w:rPr>
              <w:t>7</w:t>
            </w:r>
            <w:r w:rsidR="00672D38">
              <w:rPr>
                <w:webHidden/>
              </w:rPr>
              <w:fldChar w:fldCharType="end"/>
            </w:r>
          </w:hyperlink>
        </w:p>
        <w:p w14:paraId="6BDC851E" w14:textId="5A32DE51"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27" w:history="1">
            <w:r w:rsidR="00672D38" w:rsidRPr="00D44418">
              <w:rPr>
                <w:rStyle w:val="Hyperlink"/>
                <w:noProof/>
              </w:rPr>
              <w:t>2.1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Motivace pro vznik projektu</w:t>
            </w:r>
            <w:r w:rsidR="00672D38">
              <w:rPr>
                <w:noProof/>
                <w:webHidden/>
              </w:rPr>
              <w:tab/>
            </w:r>
            <w:r w:rsidR="00672D38">
              <w:rPr>
                <w:noProof/>
                <w:webHidden/>
              </w:rPr>
              <w:fldChar w:fldCharType="begin"/>
            </w:r>
            <w:r w:rsidR="00672D38">
              <w:rPr>
                <w:noProof/>
                <w:webHidden/>
              </w:rPr>
              <w:instrText xml:space="preserve"> PAGEREF _Toc166462427 \h </w:instrText>
            </w:r>
            <w:r w:rsidR="00672D38">
              <w:rPr>
                <w:noProof/>
                <w:webHidden/>
              </w:rPr>
            </w:r>
            <w:r w:rsidR="00672D38">
              <w:rPr>
                <w:noProof/>
                <w:webHidden/>
              </w:rPr>
              <w:fldChar w:fldCharType="separate"/>
            </w:r>
            <w:r w:rsidR="00672D38">
              <w:rPr>
                <w:noProof/>
                <w:webHidden/>
              </w:rPr>
              <w:t>7</w:t>
            </w:r>
            <w:r w:rsidR="00672D38">
              <w:rPr>
                <w:noProof/>
                <w:webHidden/>
              </w:rPr>
              <w:fldChar w:fldCharType="end"/>
            </w:r>
          </w:hyperlink>
        </w:p>
        <w:p w14:paraId="05EBAED6" w14:textId="047B771E"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28" w:history="1">
            <w:r w:rsidR="00672D38" w:rsidRPr="00D44418">
              <w:rPr>
                <w:rStyle w:val="Hyperlink"/>
                <w:noProof/>
              </w:rPr>
              <w:t>2.2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Současná pneumatická soustava a její fungování</w:t>
            </w:r>
            <w:r w:rsidR="00672D38">
              <w:rPr>
                <w:noProof/>
                <w:webHidden/>
              </w:rPr>
              <w:tab/>
            </w:r>
            <w:r w:rsidR="00672D38">
              <w:rPr>
                <w:noProof/>
                <w:webHidden/>
              </w:rPr>
              <w:fldChar w:fldCharType="begin"/>
            </w:r>
            <w:r w:rsidR="00672D38">
              <w:rPr>
                <w:noProof/>
                <w:webHidden/>
              </w:rPr>
              <w:instrText xml:space="preserve"> PAGEREF _Toc166462428 \h </w:instrText>
            </w:r>
            <w:r w:rsidR="00672D38">
              <w:rPr>
                <w:noProof/>
                <w:webHidden/>
              </w:rPr>
            </w:r>
            <w:r w:rsidR="00672D38">
              <w:rPr>
                <w:noProof/>
                <w:webHidden/>
              </w:rPr>
              <w:fldChar w:fldCharType="separate"/>
            </w:r>
            <w:r w:rsidR="00672D38">
              <w:rPr>
                <w:noProof/>
                <w:webHidden/>
              </w:rPr>
              <w:t>8</w:t>
            </w:r>
            <w:r w:rsidR="00672D38">
              <w:rPr>
                <w:noProof/>
                <w:webHidden/>
              </w:rPr>
              <w:fldChar w:fldCharType="end"/>
            </w:r>
          </w:hyperlink>
        </w:p>
        <w:p w14:paraId="3D9F009D" w14:textId="043EB4DB"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29" w:history="1">
            <w:r w:rsidR="00672D38" w:rsidRPr="00D44418">
              <w:rPr>
                <w:rStyle w:val="Hyperlink"/>
                <w:noProof/>
              </w:rPr>
              <w:t>2.2.1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Operační systém pro řízení soustavy</w:t>
            </w:r>
            <w:r w:rsidR="00672D38">
              <w:rPr>
                <w:noProof/>
                <w:webHidden/>
              </w:rPr>
              <w:tab/>
            </w:r>
            <w:r w:rsidR="00672D38">
              <w:rPr>
                <w:noProof/>
                <w:webHidden/>
              </w:rPr>
              <w:fldChar w:fldCharType="begin"/>
            </w:r>
            <w:r w:rsidR="00672D38">
              <w:rPr>
                <w:noProof/>
                <w:webHidden/>
              </w:rPr>
              <w:instrText xml:space="preserve"> PAGEREF _Toc166462429 \h </w:instrText>
            </w:r>
            <w:r w:rsidR="00672D38">
              <w:rPr>
                <w:noProof/>
                <w:webHidden/>
              </w:rPr>
            </w:r>
            <w:r w:rsidR="00672D38">
              <w:rPr>
                <w:noProof/>
                <w:webHidden/>
              </w:rPr>
              <w:fldChar w:fldCharType="separate"/>
            </w:r>
            <w:r w:rsidR="00672D38">
              <w:rPr>
                <w:noProof/>
                <w:webHidden/>
              </w:rPr>
              <w:t>8</w:t>
            </w:r>
            <w:r w:rsidR="00672D38">
              <w:rPr>
                <w:noProof/>
                <w:webHidden/>
              </w:rPr>
              <w:fldChar w:fldCharType="end"/>
            </w:r>
          </w:hyperlink>
        </w:p>
        <w:p w14:paraId="17E75BB5" w14:textId="35F4A318"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0" w:history="1">
            <w:r w:rsidR="00672D38" w:rsidRPr="00D44418">
              <w:rPr>
                <w:rStyle w:val="Hyperlink"/>
                <w:noProof/>
              </w:rPr>
              <w:t>2.2.2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Komponenty pneumatické soustavy</w:t>
            </w:r>
            <w:r w:rsidR="00672D38">
              <w:rPr>
                <w:noProof/>
                <w:webHidden/>
              </w:rPr>
              <w:tab/>
            </w:r>
            <w:r w:rsidR="00672D38">
              <w:rPr>
                <w:noProof/>
                <w:webHidden/>
              </w:rPr>
              <w:fldChar w:fldCharType="begin"/>
            </w:r>
            <w:r w:rsidR="00672D38">
              <w:rPr>
                <w:noProof/>
                <w:webHidden/>
              </w:rPr>
              <w:instrText xml:space="preserve"> PAGEREF _Toc166462430 \h </w:instrText>
            </w:r>
            <w:r w:rsidR="00672D38">
              <w:rPr>
                <w:noProof/>
                <w:webHidden/>
              </w:rPr>
            </w:r>
            <w:r w:rsidR="00672D38">
              <w:rPr>
                <w:noProof/>
                <w:webHidden/>
              </w:rPr>
              <w:fldChar w:fldCharType="separate"/>
            </w:r>
            <w:r w:rsidR="00672D38">
              <w:rPr>
                <w:noProof/>
                <w:webHidden/>
              </w:rPr>
              <w:t>9</w:t>
            </w:r>
            <w:r w:rsidR="00672D38">
              <w:rPr>
                <w:noProof/>
                <w:webHidden/>
              </w:rPr>
              <w:fldChar w:fldCharType="end"/>
            </w:r>
          </w:hyperlink>
        </w:p>
        <w:p w14:paraId="21B5EBF9" w14:textId="29D9A8C2"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31" w:history="1">
            <w:r w:rsidR="00672D38" w:rsidRPr="00D44418">
              <w:rPr>
                <w:rStyle w:val="Hyperlink"/>
                <w:noProof/>
              </w:rPr>
              <w:t>2.3</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Pneumatické svaly a jejich typy</w:t>
            </w:r>
            <w:r w:rsidR="00672D38">
              <w:rPr>
                <w:noProof/>
                <w:webHidden/>
              </w:rPr>
              <w:tab/>
            </w:r>
            <w:r w:rsidR="00672D38">
              <w:rPr>
                <w:noProof/>
                <w:webHidden/>
              </w:rPr>
              <w:fldChar w:fldCharType="begin"/>
            </w:r>
            <w:r w:rsidR="00672D38">
              <w:rPr>
                <w:noProof/>
                <w:webHidden/>
              </w:rPr>
              <w:instrText xml:space="preserve"> PAGEREF _Toc166462431 \h </w:instrText>
            </w:r>
            <w:r w:rsidR="00672D38">
              <w:rPr>
                <w:noProof/>
                <w:webHidden/>
              </w:rPr>
            </w:r>
            <w:r w:rsidR="00672D38">
              <w:rPr>
                <w:noProof/>
                <w:webHidden/>
              </w:rPr>
              <w:fldChar w:fldCharType="separate"/>
            </w:r>
            <w:r w:rsidR="00672D38">
              <w:rPr>
                <w:noProof/>
                <w:webHidden/>
              </w:rPr>
              <w:t>10</w:t>
            </w:r>
            <w:r w:rsidR="00672D38">
              <w:rPr>
                <w:noProof/>
                <w:webHidden/>
              </w:rPr>
              <w:fldChar w:fldCharType="end"/>
            </w:r>
          </w:hyperlink>
        </w:p>
        <w:p w14:paraId="5B2A724B" w14:textId="5BECDE74"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32" w:history="1">
            <w:r w:rsidR="00672D38" w:rsidRPr="00D44418">
              <w:rPr>
                <w:rStyle w:val="Hyperlink"/>
                <w:noProof/>
              </w:rPr>
              <w:t>2.4</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Python</w:t>
            </w:r>
            <w:r w:rsidR="00672D38">
              <w:rPr>
                <w:noProof/>
                <w:webHidden/>
              </w:rPr>
              <w:tab/>
            </w:r>
            <w:r w:rsidR="00672D38">
              <w:rPr>
                <w:noProof/>
                <w:webHidden/>
              </w:rPr>
              <w:fldChar w:fldCharType="begin"/>
            </w:r>
            <w:r w:rsidR="00672D38">
              <w:rPr>
                <w:noProof/>
                <w:webHidden/>
              </w:rPr>
              <w:instrText xml:space="preserve"> PAGEREF _Toc166462432 \h </w:instrText>
            </w:r>
            <w:r w:rsidR="00672D38">
              <w:rPr>
                <w:noProof/>
                <w:webHidden/>
              </w:rPr>
            </w:r>
            <w:r w:rsidR="00672D38">
              <w:rPr>
                <w:noProof/>
                <w:webHidden/>
              </w:rPr>
              <w:fldChar w:fldCharType="separate"/>
            </w:r>
            <w:r w:rsidR="00672D38">
              <w:rPr>
                <w:noProof/>
                <w:webHidden/>
              </w:rPr>
              <w:t>14</w:t>
            </w:r>
            <w:r w:rsidR="00672D38">
              <w:rPr>
                <w:noProof/>
                <w:webHidden/>
              </w:rPr>
              <w:fldChar w:fldCharType="end"/>
            </w:r>
          </w:hyperlink>
        </w:p>
        <w:p w14:paraId="066F81FD" w14:textId="009189E9"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33" w:history="1">
            <w:r w:rsidR="00672D38" w:rsidRPr="00D44418">
              <w:rPr>
                <w:rStyle w:val="Hyperlink"/>
              </w:rPr>
              <w:t>3</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Cíle práce</w:t>
            </w:r>
            <w:r w:rsidR="00672D38">
              <w:rPr>
                <w:webHidden/>
              </w:rPr>
              <w:tab/>
            </w:r>
            <w:r w:rsidR="00672D38">
              <w:rPr>
                <w:webHidden/>
              </w:rPr>
              <w:fldChar w:fldCharType="begin"/>
            </w:r>
            <w:r w:rsidR="00672D38">
              <w:rPr>
                <w:webHidden/>
              </w:rPr>
              <w:instrText xml:space="preserve"> PAGEREF _Toc166462433 \h </w:instrText>
            </w:r>
            <w:r w:rsidR="00672D38">
              <w:rPr>
                <w:webHidden/>
              </w:rPr>
            </w:r>
            <w:r w:rsidR="00672D38">
              <w:rPr>
                <w:webHidden/>
              </w:rPr>
              <w:fldChar w:fldCharType="separate"/>
            </w:r>
            <w:r w:rsidR="00672D38">
              <w:rPr>
                <w:webHidden/>
              </w:rPr>
              <w:t>17</w:t>
            </w:r>
            <w:r w:rsidR="00672D38">
              <w:rPr>
                <w:webHidden/>
              </w:rPr>
              <w:fldChar w:fldCharType="end"/>
            </w:r>
          </w:hyperlink>
        </w:p>
        <w:p w14:paraId="7EDA791C" w14:textId="1A6AA968"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34" w:history="1">
            <w:r w:rsidR="00672D38" w:rsidRPr="00D44418">
              <w:rPr>
                <w:rStyle w:val="Hyperlink"/>
              </w:rPr>
              <w:t>4</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Návrh aplikace</w:t>
            </w:r>
            <w:r w:rsidR="00672D38">
              <w:rPr>
                <w:webHidden/>
              </w:rPr>
              <w:tab/>
            </w:r>
            <w:r w:rsidR="00672D38">
              <w:rPr>
                <w:webHidden/>
              </w:rPr>
              <w:fldChar w:fldCharType="begin"/>
            </w:r>
            <w:r w:rsidR="00672D38">
              <w:rPr>
                <w:webHidden/>
              </w:rPr>
              <w:instrText xml:space="preserve"> PAGEREF _Toc166462434 \h </w:instrText>
            </w:r>
            <w:r w:rsidR="00672D38">
              <w:rPr>
                <w:webHidden/>
              </w:rPr>
            </w:r>
            <w:r w:rsidR="00672D38">
              <w:rPr>
                <w:webHidden/>
              </w:rPr>
              <w:fldChar w:fldCharType="separate"/>
            </w:r>
            <w:r w:rsidR="00672D38">
              <w:rPr>
                <w:webHidden/>
              </w:rPr>
              <w:t>19</w:t>
            </w:r>
            <w:r w:rsidR="00672D38">
              <w:rPr>
                <w:webHidden/>
              </w:rPr>
              <w:fldChar w:fldCharType="end"/>
            </w:r>
          </w:hyperlink>
        </w:p>
        <w:p w14:paraId="1E651BD6" w14:textId="7AE1B6F1"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35" w:history="1">
            <w:r w:rsidR="00672D38" w:rsidRPr="00D44418">
              <w:rPr>
                <w:rStyle w:val="Hyperlink"/>
                <w:noProof/>
              </w:rPr>
              <w:t>4.1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Funkční specifikace</w:t>
            </w:r>
            <w:r w:rsidR="00672D38">
              <w:rPr>
                <w:noProof/>
                <w:webHidden/>
              </w:rPr>
              <w:tab/>
            </w:r>
            <w:r w:rsidR="00672D38">
              <w:rPr>
                <w:noProof/>
                <w:webHidden/>
              </w:rPr>
              <w:fldChar w:fldCharType="begin"/>
            </w:r>
            <w:r w:rsidR="00672D38">
              <w:rPr>
                <w:noProof/>
                <w:webHidden/>
              </w:rPr>
              <w:instrText xml:space="preserve"> PAGEREF _Toc166462435 \h </w:instrText>
            </w:r>
            <w:r w:rsidR="00672D38">
              <w:rPr>
                <w:noProof/>
                <w:webHidden/>
              </w:rPr>
            </w:r>
            <w:r w:rsidR="00672D38">
              <w:rPr>
                <w:noProof/>
                <w:webHidden/>
              </w:rPr>
              <w:fldChar w:fldCharType="separate"/>
            </w:r>
            <w:r w:rsidR="00672D38">
              <w:rPr>
                <w:noProof/>
                <w:webHidden/>
              </w:rPr>
              <w:t>19</w:t>
            </w:r>
            <w:r w:rsidR="00672D38">
              <w:rPr>
                <w:noProof/>
                <w:webHidden/>
              </w:rPr>
              <w:fldChar w:fldCharType="end"/>
            </w:r>
          </w:hyperlink>
        </w:p>
        <w:p w14:paraId="27E9B38A" w14:textId="5A52EE9C"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6" w:history="1">
            <w:r w:rsidR="00672D38" w:rsidRPr="00D44418">
              <w:rPr>
                <w:rStyle w:val="Hyperlink"/>
                <w:noProof/>
              </w:rPr>
              <w:t>4.1.1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pro GUI</w:t>
            </w:r>
            <w:r w:rsidR="00672D38">
              <w:rPr>
                <w:noProof/>
                <w:webHidden/>
              </w:rPr>
              <w:tab/>
            </w:r>
            <w:r w:rsidR="00672D38">
              <w:rPr>
                <w:noProof/>
                <w:webHidden/>
              </w:rPr>
              <w:fldChar w:fldCharType="begin"/>
            </w:r>
            <w:r w:rsidR="00672D38">
              <w:rPr>
                <w:noProof/>
                <w:webHidden/>
              </w:rPr>
              <w:instrText xml:space="preserve"> PAGEREF _Toc166462436 \h </w:instrText>
            </w:r>
            <w:r w:rsidR="00672D38">
              <w:rPr>
                <w:noProof/>
                <w:webHidden/>
              </w:rPr>
            </w:r>
            <w:r w:rsidR="00672D38">
              <w:rPr>
                <w:noProof/>
                <w:webHidden/>
              </w:rPr>
              <w:fldChar w:fldCharType="separate"/>
            </w:r>
            <w:r w:rsidR="00672D38">
              <w:rPr>
                <w:noProof/>
                <w:webHidden/>
              </w:rPr>
              <w:t>19</w:t>
            </w:r>
            <w:r w:rsidR="00672D38">
              <w:rPr>
                <w:noProof/>
                <w:webHidden/>
              </w:rPr>
              <w:fldChar w:fldCharType="end"/>
            </w:r>
          </w:hyperlink>
        </w:p>
        <w:p w14:paraId="4B9983F5" w14:textId="11D168B3"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7" w:history="1">
            <w:r w:rsidR="00672D38" w:rsidRPr="00D44418">
              <w:rPr>
                <w:rStyle w:val="Hyperlink"/>
                <w:noProof/>
              </w:rPr>
              <w:t>4.1.2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Databázová knihovna</w:t>
            </w:r>
            <w:r w:rsidR="00672D38">
              <w:rPr>
                <w:noProof/>
                <w:webHidden/>
              </w:rPr>
              <w:tab/>
            </w:r>
            <w:r w:rsidR="00672D38">
              <w:rPr>
                <w:noProof/>
                <w:webHidden/>
              </w:rPr>
              <w:fldChar w:fldCharType="begin"/>
            </w:r>
            <w:r w:rsidR="00672D38">
              <w:rPr>
                <w:noProof/>
                <w:webHidden/>
              </w:rPr>
              <w:instrText xml:space="preserve"> PAGEREF _Toc166462437 \h </w:instrText>
            </w:r>
            <w:r w:rsidR="00672D38">
              <w:rPr>
                <w:noProof/>
                <w:webHidden/>
              </w:rPr>
            </w:r>
            <w:r w:rsidR="00672D38">
              <w:rPr>
                <w:noProof/>
                <w:webHidden/>
              </w:rPr>
              <w:fldChar w:fldCharType="separate"/>
            </w:r>
            <w:r w:rsidR="00672D38">
              <w:rPr>
                <w:noProof/>
                <w:webHidden/>
              </w:rPr>
              <w:t>24</w:t>
            </w:r>
            <w:r w:rsidR="00672D38">
              <w:rPr>
                <w:noProof/>
                <w:webHidden/>
              </w:rPr>
              <w:fldChar w:fldCharType="end"/>
            </w:r>
          </w:hyperlink>
        </w:p>
        <w:p w14:paraId="5B682B23" w14:textId="6330DDF7"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8" w:history="1">
            <w:r w:rsidR="00672D38" w:rsidRPr="00D44418">
              <w:rPr>
                <w:rStyle w:val="Hyperlink"/>
                <w:noProof/>
              </w:rPr>
              <w:t>4.1.3</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Hashovací knihovna</w:t>
            </w:r>
            <w:r w:rsidR="00672D38">
              <w:rPr>
                <w:noProof/>
                <w:webHidden/>
              </w:rPr>
              <w:tab/>
            </w:r>
            <w:r w:rsidR="00672D38">
              <w:rPr>
                <w:noProof/>
                <w:webHidden/>
              </w:rPr>
              <w:fldChar w:fldCharType="begin"/>
            </w:r>
            <w:r w:rsidR="00672D38">
              <w:rPr>
                <w:noProof/>
                <w:webHidden/>
              </w:rPr>
              <w:instrText xml:space="preserve"> PAGEREF _Toc166462438 \h </w:instrText>
            </w:r>
            <w:r w:rsidR="00672D38">
              <w:rPr>
                <w:noProof/>
                <w:webHidden/>
              </w:rPr>
            </w:r>
            <w:r w:rsidR="00672D38">
              <w:rPr>
                <w:noProof/>
                <w:webHidden/>
              </w:rPr>
              <w:fldChar w:fldCharType="separate"/>
            </w:r>
            <w:r w:rsidR="00672D38">
              <w:rPr>
                <w:noProof/>
                <w:webHidden/>
              </w:rPr>
              <w:t>27</w:t>
            </w:r>
            <w:r w:rsidR="00672D38">
              <w:rPr>
                <w:noProof/>
                <w:webHidden/>
              </w:rPr>
              <w:fldChar w:fldCharType="end"/>
            </w:r>
          </w:hyperlink>
        </w:p>
        <w:p w14:paraId="464BD573" w14:textId="21032674"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9" w:history="1">
            <w:r w:rsidR="00672D38" w:rsidRPr="00D44418">
              <w:rPr>
                <w:rStyle w:val="Hyperlink"/>
                <w:noProof/>
              </w:rPr>
              <w:t>4.1.4</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time</w:t>
            </w:r>
            <w:r w:rsidR="00672D38">
              <w:rPr>
                <w:noProof/>
                <w:webHidden/>
              </w:rPr>
              <w:tab/>
            </w:r>
            <w:r w:rsidR="00672D38">
              <w:rPr>
                <w:noProof/>
                <w:webHidden/>
              </w:rPr>
              <w:fldChar w:fldCharType="begin"/>
            </w:r>
            <w:r w:rsidR="00672D38">
              <w:rPr>
                <w:noProof/>
                <w:webHidden/>
              </w:rPr>
              <w:instrText xml:space="preserve"> PAGEREF _Toc166462439 \h </w:instrText>
            </w:r>
            <w:r w:rsidR="00672D38">
              <w:rPr>
                <w:noProof/>
                <w:webHidden/>
              </w:rPr>
            </w:r>
            <w:r w:rsidR="00672D38">
              <w:rPr>
                <w:noProof/>
                <w:webHidden/>
              </w:rPr>
              <w:fldChar w:fldCharType="separate"/>
            </w:r>
            <w:r w:rsidR="00672D38">
              <w:rPr>
                <w:noProof/>
                <w:webHidden/>
              </w:rPr>
              <w:t>27</w:t>
            </w:r>
            <w:r w:rsidR="00672D38">
              <w:rPr>
                <w:noProof/>
                <w:webHidden/>
              </w:rPr>
              <w:fldChar w:fldCharType="end"/>
            </w:r>
          </w:hyperlink>
        </w:p>
        <w:p w14:paraId="664880A8" w14:textId="271FA793"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0" w:history="1">
            <w:r w:rsidR="00672D38" w:rsidRPr="00D44418">
              <w:rPr>
                <w:rStyle w:val="Hyperlink"/>
                <w:noProof/>
              </w:rPr>
              <w:t>4.1.5</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openpyxl</w:t>
            </w:r>
            <w:r w:rsidR="00672D38">
              <w:rPr>
                <w:noProof/>
                <w:webHidden/>
              </w:rPr>
              <w:tab/>
            </w:r>
            <w:r w:rsidR="00672D38">
              <w:rPr>
                <w:noProof/>
                <w:webHidden/>
              </w:rPr>
              <w:fldChar w:fldCharType="begin"/>
            </w:r>
            <w:r w:rsidR="00672D38">
              <w:rPr>
                <w:noProof/>
                <w:webHidden/>
              </w:rPr>
              <w:instrText xml:space="preserve"> PAGEREF _Toc166462440 \h </w:instrText>
            </w:r>
            <w:r w:rsidR="00672D38">
              <w:rPr>
                <w:noProof/>
                <w:webHidden/>
              </w:rPr>
            </w:r>
            <w:r w:rsidR="00672D38">
              <w:rPr>
                <w:noProof/>
                <w:webHidden/>
              </w:rPr>
              <w:fldChar w:fldCharType="separate"/>
            </w:r>
            <w:r w:rsidR="00672D38">
              <w:rPr>
                <w:noProof/>
                <w:webHidden/>
              </w:rPr>
              <w:t>28</w:t>
            </w:r>
            <w:r w:rsidR="00672D38">
              <w:rPr>
                <w:noProof/>
                <w:webHidden/>
              </w:rPr>
              <w:fldChar w:fldCharType="end"/>
            </w:r>
          </w:hyperlink>
        </w:p>
        <w:p w14:paraId="067C8BBF" w14:textId="5ACC3EB4"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1" w:history="1">
            <w:r w:rsidR="00672D38" w:rsidRPr="00D44418">
              <w:rPr>
                <w:rStyle w:val="Hyperlink"/>
                <w:noProof/>
              </w:rPr>
              <w:t>4.1.6</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pathlib</w:t>
            </w:r>
            <w:r w:rsidR="00672D38">
              <w:rPr>
                <w:noProof/>
                <w:webHidden/>
              </w:rPr>
              <w:tab/>
            </w:r>
            <w:r w:rsidR="00672D38">
              <w:rPr>
                <w:noProof/>
                <w:webHidden/>
              </w:rPr>
              <w:fldChar w:fldCharType="begin"/>
            </w:r>
            <w:r w:rsidR="00672D38">
              <w:rPr>
                <w:noProof/>
                <w:webHidden/>
              </w:rPr>
              <w:instrText xml:space="preserve"> PAGEREF _Toc166462441 \h </w:instrText>
            </w:r>
            <w:r w:rsidR="00672D38">
              <w:rPr>
                <w:noProof/>
                <w:webHidden/>
              </w:rPr>
            </w:r>
            <w:r w:rsidR="00672D38">
              <w:rPr>
                <w:noProof/>
                <w:webHidden/>
              </w:rPr>
              <w:fldChar w:fldCharType="separate"/>
            </w:r>
            <w:r w:rsidR="00672D38">
              <w:rPr>
                <w:noProof/>
                <w:webHidden/>
              </w:rPr>
              <w:t>28</w:t>
            </w:r>
            <w:r w:rsidR="00672D38">
              <w:rPr>
                <w:noProof/>
                <w:webHidden/>
              </w:rPr>
              <w:fldChar w:fldCharType="end"/>
            </w:r>
          </w:hyperlink>
        </w:p>
        <w:p w14:paraId="7309C246" w14:textId="643CA9F2"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2" w:history="1">
            <w:r w:rsidR="00672D38" w:rsidRPr="00D44418">
              <w:rPr>
                <w:rStyle w:val="Hyperlink"/>
                <w:noProof/>
              </w:rPr>
              <w:t>4.1.7</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re</w:t>
            </w:r>
            <w:r w:rsidR="00672D38">
              <w:rPr>
                <w:noProof/>
                <w:webHidden/>
              </w:rPr>
              <w:tab/>
            </w:r>
            <w:r w:rsidR="00672D38">
              <w:rPr>
                <w:noProof/>
                <w:webHidden/>
              </w:rPr>
              <w:fldChar w:fldCharType="begin"/>
            </w:r>
            <w:r w:rsidR="00672D38">
              <w:rPr>
                <w:noProof/>
                <w:webHidden/>
              </w:rPr>
              <w:instrText xml:space="preserve"> PAGEREF _Toc166462442 \h </w:instrText>
            </w:r>
            <w:r w:rsidR="00672D38">
              <w:rPr>
                <w:noProof/>
                <w:webHidden/>
              </w:rPr>
            </w:r>
            <w:r w:rsidR="00672D38">
              <w:rPr>
                <w:noProof/>
                <w:webHidden/>
              </w:rPr>
              <w:fldChar w:fldCharType="separate"/>
            </w:r>
            <w:r w:rsidR="00672D38">
              <w:rPr>
                <w:noProof/>
                <w:webHidden/>
              </w:rPr>
              <w:t>29</w:t>
            </w:r>
            <w:r w:rsidR="00672D38">
              <w:rPr>
                <w:noProof/>
                <w:webHidden/>
              </w:rPr>
              <w:fldChar w:fldCharType="end"/>
            </w:r>
          </w:hyperlink>
        </w:p>
        <w:p w14:paraId="586EF7DB" w14:textId="5B2DB809"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3" w:history="1">
            <w:r w:rsidR="00672D38" w:rsidRPr="00D44418">
              <w:rPr>
                <w:rStyle w:val="Hyperlink"/>
                <w:noProof/>
              </w:rPr>
              <w:t>4.1.8</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PneumoCVUTFBMI.DeviceLoader</w:t>
            </w:r>
            <w:r w:rsidR="00672D38">
              <w:rPr>
                <w:noProof/>
                <w:webHidden/>
              </w:rPr>
              <w:tab/>
            </w:r>
            <w:r w:rsidR="00672D38">
              <w:rPr>
                <w:noProof/>
                <w:webHidden/>
              </w:rPr>
              <w:fldChar w:fldCharType="begin"/>
            </w:r>
            <w:r w:rsidR="00672D38">
              <w:rPr>
                <w:noProof/>
                <w:webHidden/>
              </w:rPr>
              <w:instrText xml:space="preserve"> PAGEREF _Toc166462443 \h </w:instrText>
            </w:r>
            <w:r w:rsidR="00672D38">
              <w:rPr>
                <w:noProof/>
                <w:webHidden/>
              </w:rPr>
            </w:r>
            <w:r w:rsidR="00672D38">
              <w:rPr>
                <w:noProof/>
                <w:webHidden/>
              </w:rPr>
              <w:fldChar w:fldCharType="separate"/>
            </w:r>
            <w:r w:rsidR="00672D38">
              <w:rPr>
                <w:noProof/>
                <w:webHidden/>
              </w:rPr>
              <w:t>29</w:t>
            </w:r>
            <w:r w:rsidR="00672D38">
              <w:rPr>
                <w:noProof/>
                <w:webHidden/>
              </w:rPr>
              <w:fldChar w:fldCharType="end"/>
            </w:r>
          </w:hyperlink>
        </w:p>
        <w:p w14:paraId="34277349" w14:textId="1FA3EBF4"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44" w:history="1">
            <w:r w:rsidR="00672D38" w:rsidRPr="00D44418">
              <w:rPr>
                <w:rStyle w:val="Hyperlink"/>
              </w:rPr>
              <w:t>5</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Implementace</w:t>
            </w:r>
            <w:r w:rsidR="00672D38">
              <w:rPr>
                <w:webHidden/>
              </w:rPr>
              <w:tab/>
            </w:r>
            <w:r w:rsidR="00672D38">
              <w:rPr>
                <w:webHidden/>
              </w:rPr>
              <w:fldChar w:fldCharType="begin"/>
            </w:r>
            <w:r w:rsidR="00672D38">
              <w:rPr>
                <w:webHidden/>
              </w:rPr>
              <w:instrText xml:space="preserve"> PAGEREF _Toc166462444 \h </w:instrText>
            </w:r>
            <w:r w:rsidR="00672D38">
              <w:rPr>
                <w:webHidden/>
              </w:rPr>
            </w:r>
            <w:r w:rsidR="00672D38">
              <w:rPr>
                <w:webHidden/>
              </w:rPr>
              <w:fldChar w:fldCharType="separate"/>
            </w:r>
            <w:r w:rsidR="00672D38">
              <w:rPr>
                <w:webHidden/>
              </w:rPr>
              <w:t>30</w:t>
            </w:r>
            <w:r w:rsidR="00672D38">
              <w:rPr>
                <w:webHidden/>
              </w:rPr>
              <w:fldChar w:fldCharType="end"/>
            </w:r>
          </w:hyperlink>
        </w:p>
        <w:p w14:paraId="687E927B" w14:textId="0ED632C8"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5" w:history="1">
            <w:r w:rsidR="00672D38" w:rsidRPr="00D44418">
              <w:rPr>
                <w:rStyle w:val="Hyperlink"/>
                <w:noProof/>
              </w:rPr>
              <w:t>5.1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Pneumatická soustava</w:t>
            </w:r>
            <w:r w:rsidR="00672D38">
              <w:rPr>
                <w:noProof/>
                <w:webHidden/>
              </w:rPr>
              <w:tab/>
            </w:r>
            <w:r w:rsidR="00672D38">
              <w:rPr>
                <w:noProof/>
                <w:webHidden/>
              </w:rPr>
              <w:fldChar w:fldCharType="begin"/>
            </w:r>
            <w:r w:rsidR="00672D38">
              <w:rPr>
                <w:noProof/>
                <w:webHidden/>
              </w:rPr>
              <w:instrText xml:space="preserve"> PAGEREF _Toc166462445 \h </w:instrText>
            </w:r>
            <w:r w:rsidR="00672D38">
              <w:rPr>
                <w:noProof/>
                <w:webHidden/>
              </w:rPr>
            </w:r>
            <w:r w:rsidR="00672D38">
              <w:rPr>
                <w:noProof/>
                <w:webHidden/>
              </w:rPr>
              <w:fldChar w:fldCharType="separate"/>
            </w:r>
            <w:r w:rsidR="00672D38">
              <w:rPr>
                <w:noProof/>
                <w:webHidden/>
              </w:rPr>
              <w:t>30</w:t>
            </w:r>
            <w:r w:rsidR="00672D38">
              <w:rPr>
                <w:noProof/>
                <w:webHidden/>
              </w:rPr>
              <w:fldChar w:fldCharType="end"/>
            </w:r>
          </w:hyperlink>
        </w:p>
        <w:p w14:paraId="5AC66627" w14:textId="53216F22"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6" w:history="1">
            <w:r w:rsidR="00672D38" w:rsidRPr="00D44418">
              <w:rPr>
                <w:rStyle w:val="Hyperlink"/>
                <w:noProof/>
              </w:rPr>
              <w:t>5.2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DeviceLoader</w:t>
            </w:r>
            <w:r w:rsidR="00672D38">
              <w:rPr>
                <w:noProof/>
                <w:webHidden/>
              </w:rPr>
              <w:tab/>
            </w:r>
            <w:r w:rsidR="00672D38">
              <w:rPr>
                <w:noProof/>
                <w:webHidden/>
              </w:rPr>
              <w:fldChar w:fldCharType="begin"/>
            </w:r>
            <w:r w:rsidR="00672D38">
              <w:rPr>
                <w:noProof/>
                <w:webHidden/>
              </w:rPr>
              <w:instrText xml:space="preserve"> PAGEREF _Toc166462446 \h </w:instrText>
            </w:r>
            <w:r w:rsidR="00672D38">
              <w:rPr>
                <w:noProof/>
                <w:webHidden/>
              </w:rPr>
            </w:r>
            <w:r w:rsidR="00672D38">
              <w:rPr>
                <w:noProof/>
                <w:webHidden/>
              </w:rPr>
              <w:fldChar w:fldCharType="separate"/>
            </w:r>
            <w:r w:rsidR="00672D38">
              <w:rPr>
                <w:noProof/>
                <w:webHidden/>
              </w:rPr>
              <w:t>31</w:t>
            </w:r>
            <w:r w:rsidR="00672D38">
              <w:rPr>
                <w:noProof/>
                <w:webHidden/>
              </w:rPr>
              <w:fldChar w:fldCharType="end"/>
            </w:r>
          </w:hyperlink>
        </w:p>
        <w:p w14:paraId="0849CE79" w14:textId="1286361C"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7" w:history="1">
            <w:r w:rsidR="00672D38" w:rsidRPr="00D44418">
              <w:rPr>
                <w:rStyle w:val="Hyperlink"/>
                <w:noProof/>
              </w:rPr>
              <w:t>5.3</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Main</w:t>
            </w:r>
            <w:r w:rsidR="00672D38">
              <w:rPr>
                <w:noProof/>
                <w:webHidden/>
              </w:rPr>
              <w:tab/>
            </w:r>
            <w:r w:rsidR="00672D38">
              <w:rPr>
                <w:noProof/>
                <w:webHidden/>
              </w:rPr>
              <w:fldChar w:fldCharType="begin"/>
            </w:r>
            <w:r w:rsidR="00672D38">
              <w:rPr>
                <w:noProof/>
                <w:webHidden/>
              </w:rPr>
              <w:instrText xml:space="preserve"> PAGEREF _Toc166462447 \h </w:instrText>
            </w:r>
            <w:r w:rsidR="00672D38">
              <w:rPr>
                <w:noProof/>
                <w:webHidden/>
              </w:rPr>
            </w:r>
            <w:r w:rsidR="00672D38">
              <w:rPr>
                <w:noProof/>
                <w:webHidden/>
              </w:rPr>
              <w:fldChar w:fldCharType="separate"/>
            </w:r>
            <w:r w:rsidR="00672D38">
              <w:rPr>
                <w:noProof/>
                <w:webHidden/>
              </w:rPr>
              <w:t>32</w:t>
            </w:r>
            <w:r w:rsidR="00672D38">
              <w:rPr>
                <w:noProof/>
                <w:webHidden/>
              </w:rPr>
              <w:fldChar w:fldCharType="end"/>
            </w:r>
          </w:hyperlink>
        </w:p>
        <w:p w14:paraId="1282A571" w14:textId="6EA9B6FF"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8" w:history="1">
            <w:r w:rsidR="00672D38" w:rsidRPr="00D44418">
              <w:rPr>
                <w:rStyle w:val="Hyperlink"/>
                <w:noProof/>
              </w:rPr>
              <w:t>5.4</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AdminWindow</w:t>
            </w:r>
            <w:r w:rsidR="00672D38">
              <w:rPr>
                <w:noProof/>
                <w:webHidden/>
              </w:rPr>
              <w:tab/>
            </w:r>
            <w:r w:rsidR="00672D38">
              <w:rPr>
                <w:noProof/>
                <w:webHidden/>
              </w:rPr>
              <w:fldChar w:fldCharType="begin"/>
            </w:r>
            <w:r w:rsidR="00672D38">
              <w:rPr>
                <w:noProof/>
                <w:webHidden/>
              </w:rPr>
              <w:instrText xml:space="preserve"> PAGEREF _Toc166462448 \h </w:instrText>
            </w:r>
            <w:r w:rsidR="00672D38">
              <w:rPr>
                <w:noProof/>
                <w:webHidden/>
              </w:rPr>
            </w:r>
            <w:r w:rsidR="00672D38">
              <w:rPr>
                <w:noProof/>
                <w:webHidden/>
              </w:rPr>
              <w:fldChar w:fldCharType="separate"/>
            </w:r>
            <w:r w:rsidR="00672D38">
              <w:rPr>
                <w:noProof/>
                <w:webHidden/>
              </w:rPr>
              <w:t>35</w:t>
            </w:r>
            <w:r w:rsidR="00672D38">
              <w:rPr>
                <w:noProof/>
                <w:webHidden/>
              </w:rPr>
              <w:fldChar w:fldCharType="end"/>
            </w:r>
          </w:hyperlink>
        </w:p>
        <w:p w14:paraId="39119D58" w14:textId="57FA3159"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9" w:history="1">
            <w:r w:rsidR="00672D38" w:rsidRPr="00D44418">
              <w:rPr>
                <w:rStyle w:val="Hyperlink"/>
                <w:noProof/>
              </w:rPr>
              <w:t>5.5</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UserWindow</w:t>
            </w:r>
            <w:r w:rsidR="00672D38">
              <w:rPr>
                <w:noProof/>
                <w:webHidden/>
              </w:rPr>
              <w:tab/>
            </w:r>
            <w:r w:rsidR="00672D38">
              <w:rPr>
                <w:noProof/>
                <w:webHidden/>
              </w:rPr>
              <w:fldChar w:fldCharType="begin"/>
            </w:r>
            <w:r w:rsidR="00672D38">
              <w:rPr>
                <w:noProof/>
                <w:webHidden/>
              </w:rPr>
              <w:instrText xml:space="preserve"> PAGEREF _Toc166462449 \h </w:instrText>
            </w:r>
            <w:r w:rsidR="00672D38">
              <w:rPr>
                <w:noProof/>
                <w:webHidden/>
              </w:rPr>
            </w:r>
            <w:r w:rsidR="00672D38">
              <w:rPr>
                <w:noProof/>
                <w:webHidden/>
              </w:rPr>
              <w:fldChar w:fldCharType="separate"/>
            </w:r>
            <w:r w:rsidR="00672D38">
              <w:rPr>
                <w:noProof/>
                <w:webHidden/>
              </w:rPr>
              <w:t>43</w:t>
            </w:r>
            <w:r w:rsidR="00672D38">
              <w:rPr>
                <w:noProof/>
                <w:webHidden/>
              </w:rPr>
              <w:fldChar w:fldCharType="end"/>
            </w:r>
          </w:hyperlink>
        </w:p>
        <w:p w14:paraId="73CE02C5" w14:textId="3AB1C38B"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0" w:history="1">
            <w:r w:rsidR="00672D38" w:rsidRPr="00D44418">
              <w:rPr>
                <w:rStyle w:val="Hyperlink"/>
              </w:rPr>
              <w:t>6</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Uživatelská dokumentace</w:t>
            </w:r>
            <w:r w:rsidR="00672D38">
              <w:rPr>
                <w:webHidden/>
              </w:rPr>
              <w:tab/>
            </w:r>
            <w:r w:rsidR="00672D38">
              <w:rPr>
                <w:webHidden/>
              </w:rPr>
              <w:fldChar w:fldCharType="begin"/>
            </w:r>
            <w:r w:rsidR="00672D38">
              <w:rPr>
                <w:webHidden/>
              </w:rPr>
              <w:instrText xml:space="preserve"> PAGEREF _Toc166462450 \h </w:instrText>
            </w:r>
            <w:r w:rsidR="00672D38">
              <w:rPr>
                <w:webHidden/>
              </w:rPr>
            </w:r>
            <w:r w:rsidR="00672D38">
              <w:rPr>
                <w:webHidden/>
              </w:rPr>
              <w:fldChar w:fldCharType="separate"/>
            </w:r>
            <w:r w:rsidR="00672D38">
              <w:rPr>
                <w:webHidden/>
              </w:rPr>
              <w:t>49</w:t>
            </w:r>
            <w:r w:rsidR="00672D38">
              <w:rPr>
                <w:webHidden/>
              </w:rPr>
              <w:fldChar w:fldCharType="end"/>
            </w:r>
          </w:hyperlink>
        </w:p>
        <w:p w14:paraId="414D3C8C" w14:textId="258F05E5"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51" w:history="1">
            <w:r w:rsidR="00672D38" w:rsidRPr="00D44418">
              <w:rPr>
                <w:rStyle w:val="Hyperlink"/>
                <w:noProof/>
              </w:rPr>
              <w:t>6.1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Dokumentace pro uživatele</w:t>
            </w:r>
            <w:r w:rsidR="00672D38">
              <w:rPr>
                <w:noProof/>
                <w:webHidden/>
              </w:rPr>
              <w:tab/>
            </w:r>
            <w:r w:rsidR="00672D38">
              <w:rPr>
                <w:noProof/>
                <w:webHidden/>
              </w:rPr>
              <w:fldChar w:fldCharType="begin"/>
            </w:r>
            <w:r w:rsidR="00672D38">
              <w:rPr>
                <w:noProof/>
                <w:webHidden/>
              </w:rPr>
              <w:instrText xml:space="preserve"> PAGEREF _Toc166462451 \h </w:instrText>
            </w:r>
            <w:r w:rsidR="00672D38">
              <w:rPr>
                <w:noProof/>
                <w:webHidden/>
              </w:rPr>
            </w:r>
            <w:r w:rsidR="00672D38">
              <w:rPr>
                <w:noProof/>
                <w:webHidden/>
              </w:rPr>
              <w:fldChar w:fldCharType="separate"/>
            </w:r>
            <w:r w:rsidR="00672D38">
              <w:rPr>
                <w:noProof/>
                <w:webHidden/>
              </w:rPr>
              <w:t>49</w:t>
            </w:r>
            <w:r w:rsidR="00672D38">
              <w:rPr>
                <w:noProof/>
                <w:webHidden/>
              </w:rPr>
              <w:fldChar w:fldCharType="end"/>
            </w:r>
          </w:hyperlink>
        </w:p>
        <w:p w14:paraId="4B189FCD" w14:textId="5E7876AD"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52" w:history="1">
            <w:r w:rsidR="00672D38" w:rsidRPr="00D44418">
              <w:rPr>
                <w:rStyle w:val="Hyperlink"/>
                <w:noProof/>
              </w:rPr>
              <w:t>6.2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Dokumentace pro administrátora</w:t>
            </w:r>
            <w:r w:rsidR="00672D38">
              <w:rPr>
                <w:noProof/>
                <w:webHidden/>
              </w:rPr>
              <w:tab/>
            </w:r>
            <w:r w:rsidR="00672D38">
              <w:rPr>
                <w:noProof/>
                <w:webHidden/>
              </w:rPr>
              <w:fldChar w:fldCharType="begin"/>
            </w:r>
            <w:r w:rsidR="00672D38">
              <w:rPr>
                <w:noProof/>
                <w:webHidden/>
              </w:rPr>
              <w:instrText xml:space="preserve"> PAGEREF _Toc166462452 \h </w:instrText>
            </w:r>
            <w:r w:rsidR="00672D38">
              <w:rPr>
                <w:noProof/>
                <w:webHidden/>
              </w:rPr>
            </w:r>
            <w:r w:rsidR="00672D38">
              <w:rPr>
                <w:noProof/>
                <w:webHidden/>
              </w:rPr>
              <w:fldChar w:fldCharType="separate"/>
            </w:r>
            <w:r w:rsidR="00672D38">
              <w:rPr>
                <w:noProof/>
                <w:webHidden/>
              </w:rPr>
              <w:t>53</w:t>
            </w:r>
            <w:r w:rsidR="00672D38">
              <w:rPr>
                <w:noProof/>
                <w:webHidden/>
              </w:rPr>
              <w:fldChar w:fldCharType="end"/>
            </w:r>
          </w:hyperlink>
        </w:p>
        <w:p w14:paraId="0AB74641" w14:textId="25425320"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3" w:history="1">
            <w:r w:rsidR="00672D38" w:rsidRPr="00D44418">
              <w:rPr>
                <w:rStyle w:val="Hyperlink"/>
              </w:rPr>
              <w:t>7</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Testování</w:t>
            </w:r>
            <w:r w:rsidR="00672D38">
              <w:rPr>
                <w:webHidden/>
              </w:rPr>
              <w:tab/>
            </w:r>
            <w:r w:rsidR="00672D38">
              <w:rPr>
                <w:webHidden/>
              </w:rPr>
              <w:fldChar w:fldCharType="begin"/>
            </w:r>
            <w:r w:rsidR="00672D38">
              <w:rPr>
                <w:webHidden/>
              </w:rPr>
              <w:instrText xml:space="preserve"> PAGEREF _Toc166462453 \h </w:instrText>
            </w:r>
            <w:r w:rsidR="00672D38">
              <w:rPr>
                <w:webHidden/>
              </w:rPr>
            </w:r>
            <w:r w:rsidR="00672D38">
              <w:rPr>
                <w:webHidden/>
              </w:rPr>
              <w:fldChar w:fldCharType="separate"/>
            </w:r>
            <w:r w:rsidR="00672D38">
              <w:rPr>
                <w:webHidden/>
              </w:rPr>
              <w:t>58</w:t>
            </w:r>
            <w:r w:rsidR="00672D38">
              <w:rPr>
                <w:webHidden/>
              </w:rPr>
              <w:fldChar w:fldCharType="end"/>
            </w:r>
          </w:hyperlink>
        </w:p>
        <w:p w14:paraId="340EE9BB" w14:textId="400B5CA1"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4" w:history="1">
            <w:r w:rsidR="00672D38" w:rsidRPr="00D44418">
              <w:rPr>
                <w:rStyle w:val="Hyperlink"/>
              </w:rPr>
              <w:t>8</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Diskuse</w:t>
            </w:r>
            <w:r w:rsidR="00672D38">
              <w:rPr>
                <w:webHidden/>
              </w:rPr>
              <w:tab/>
            </w:r>
            <w:r w:rsidR="00672D38">
              <w:rPr>
                <w:webHidden/>
              </w:rPr>
              <w:fldChar w:fldCharType="begin"/>
            </w:r>
            <w:r w:rsidR="00672D38">
              <w:rPr>
                <w:webHidden/>
              </w:rPr>
              <w:instrText xml:space="preserve"> PAGEREF _Toc166462454 \h </w:instrText>
            </w:r>
            <w:r w:rsidR="00672D38">
              <w:rPr>
                <w:webHidden/>
              </w:rPr>
            </w:r>
            <w:r w:rsidR="00672D38">
              <w:rPr>
                <w:webHidden/>
              </w:rPr>
              <w:fldChar w:fldCharType="separate"/>
            </w:r>
            <w:r w:rsidR="00672D38">
              <w:rPr>
                <w:webHidden/>
              </w:rPr>
              <w:t>61</w:t>
            </w:r>
            <w:r w:rsidR="00672D38">
              <w:rPr>
                <w:webHidden/>
              </w:rPr>
              <w:fldChar w:fldCharType="end"/>
            </w:r>
          </w:hyperlink>
        </w:p>
        <w:p w14:paraId="3B2974AA" w14:textId="61A7F35D"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5" w:history="1">
            <w:r w:rsidR="00672D38" w:rsidRPr="00D44418">
              <w:rPr>
                <w:rStyle w:val="Hyperlink"/>
              </w:rPr>
              <w:t>9</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Závěr</w:t>
            </w:r>
            <w:r w:rsidR="00672D38">
              <w:rPr>
                <w:webHidden/>
              </w:rPr>
              <w:tab/>
            </w:r>
            <w:r w:rsidR="00672D38">
              <w:rPr>
                <w:webHidden/>
              </w:rPr>
              <w:fldChar w:fldCharType="begin"/>
            </w:r>
            <w:r w:rsidR="00672D38">
              <w:rPr>
                <w:webHidden/>
              </w:rPr>
              <w:instrText xml:space="preserve"> PAGEREF _Toc166462455 \h </w:instrText>
            </w:r>
            <w:r w:rsidR="00672D38">
              <w:rPr>
                <w:webHidden/>
              </w:rPr>
            </w:r>
            <w:r w:rsidR="00672D38">
              <w:rPr>
                <w:webHidden/>
              </w:rPr>
              <w:fldChar w:fldCharType="separate"/>
            </w:r>
            <w:r w:rsidR="00672D38">
              <w:rPr>
                <w:webHidden/>
              </w:rPr>
              <w:t>62</w:t>
            </w:r>
            <w:r w:rsidR="00672D38">
              <w:rPr>
                <w:webHidden/>
              </w:rPr>
              <w:fldChar w:fldCharType="end"/>
            </w:r>
          </w:hyperlink>
        </w:p>
        <w:p w14:paraId="406D6D68" w14:textId="171F2A32"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6" w:history="1">
            <w:r w:rsidR="00672D38" w:rsidRPr="00D44418">
              <w:rPr>
                <w:rStyle w:val="Hyperlink"/>
              </w:rPr>
              <w:t>Seznam použité literatury</w:t>
            </w:r>
            <w:r w:rsidR="00672D38">
              <w:rPr>
                <w:webHidden/>
              </w:rPr>
              <w:tab/>
            </w:r>
            <w:r w:rsidR="00672D38">
              <w:rPr>
                <w:webHidden/>
              </w:rPr>
              <w:fldChar w:fldCharType="begin"/>
            </w:r>
            <w:r w:rsidR="00672D38">
              <w:rPr>
                <w:webHidden/>
              </w:rPr>
              <w:instrText xml:space="preserve"> PAGEREF _Toc166462456 \h </w:instrText>
            </w:r>
            <w:r w:rsidR="00672D38">
              <w:rPr>
                <w:webHidden/>
              </w:rPr>
            </w:r>
            <w:r w:rsidR="00672D38">
              <w:rPr>
                <w:webHidden/>
              </w:rPr>
              <w:fldChar w:fldCharType="separate"/>
            </w:r>
            <w:r w:rsidR="00672D38">
              <w:rPr>
                <w:webHidden/>
              </w:rPr>
              <w:t>63</w:t>
            </w:r>
            <w:r w:rsidR="00672D38">
              <w:rPr>
                <w:webHidden/>
              </w:rPr>
              <w:fldChar w:fldCharType="end"/>
            </w:r>
          </w:hyperlink>
        </w:p>
        <w:p w14:paraId="78D38C80" w14:textId="410B0BD8"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2505DA">
          <w:headerReference w:type="default" r:id="rId12"/>
          <w:footerReference w:type="default" r:id="rId13"/>
          <w:pgSz w:w="11906" w:h="16838" w:code="9"/>
          <w:pgMar w:top="1418" w:right="1418" w:bottom="1418" w:left="1418" w:header="709" w:footer="709" w:gutter="567"/>
          <w:pgNumType w:start="3"/>
          <w:cols w:space="708"/>
          <w:docGrid w:linePitch="360"/>
        </w:sectPr>
      </w:pPr>
    </w:p>
    <w:p w14:paraId="6FB18896" w14:textId="1E84C094" w:rsidR="0087518F" w:rsidRPr="0043641D" w:rsidRDefault="00205843" w:rsidP="00B83039">
      <w:pPr>
        <w:pStyle w:val="Heading1"/>
        <w:numPr>
          <w:ilvl w:val="0"/>
          <w:numId w:val="0"/>
        </w:numPr>
      </w:pPr>
      <w:bookmarkStart w:id="0" w:name="_Toc350012458"/>
      <w:bookmarkStart w:id="1" w:name="_Toc386301756"/>
      <w:bookmarkStart w:id="2" w:name="_Toc476327912"/>
      <w:bookmarkStart w:id="3" w:name="_Toc166462424"/>
      <w:r w:rsidRPr="0043641D">
        <w:lastRenderedPageBreak/>
        <w:t>S</w:t>
      </w:r>
      <w:bookmarkEnd w:id="0"/>
      <w:r w:rsidRPr="0043641D">
        <w:t xml:space="preserve">eznam </w:t>
      </w:r>
      <w:r w:rsidR="00854146" w:rsidRPr="0043641D">
        <w:t>a zkratek</w:t>
      </w:r>
      <w:bookmarkEnd w:id="1"/>
      <w:bookmarkEnd w:id="2"/>
      <w:bookmarkEnd w:id="3"/>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2E98853A" w14:textId="77777777" w:rsidR="00A43085" w:rsidRDefault="00A43085" w:rsidP="00000785">
            <w:pPr>
              <w:ind w:firstLine="0"/>
            </w:pPr>
            <w:r w:rsidRPr="0043641D">
              <w:t>CLI</w:t>
            </w:r>
          </w:p>
          <w:p w14:paraId="4D3E51B3" w14:textId="77777777" w:rsidR="00FB6744" w:rsidRDefault="00FB6744" w:rsidP="00000785">
            <w:pPr>
              <w:ind w:firstLine="0"/>
            </w:pPr>
            <w:r w:rsidRPr="0043641D">
              <w:t>NoSQL</w:t>
            </w:r>
          </w:p>
          <w:p w14:paraId="47245EAE" w14:textId="77777777" w:rsidR="00893ED7" w:rsidRDefault="00893ED7" w:rsidP="00000785">
            <w:pPr>
              <w:ind w:firstLine="0"/>
            </w:pPr>
            <w:r w:rsidRPr="0043641D">
              <w:t xml:space="preserve">MVCC </w:t>
            </w:r>
          </w:p>
          <w:p w14:paraId="4A9D2FAB" w14:textId="124C23E2" w:rsidR="00214F6F" w:rsidRPr="0043641D" w:rsidRDefault="00214F6F" w:rsidP="00000785">
            <w:pPr>
              <w:ind w:firstLine="0"/>
            </w:pPr>
            <w:r w:rsidRPr="00214F6F">
              <w:t>MySQL</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79EC2D48" w14:textId="77777777" w:rsidR="00A43085" w:rsidRDefault="00A43085" w:rsidP="00E91805">
            <w:pPr>
              <w:ind w:firstLine="0"/>
            </w:pPr>
            <w:r w:rsidRPr="0043641D">
              <w:t>Command Line Interface (Rozhraní příkazového řádku)</w:t>
            </w:r>
          </w:p>
          <w:p w14:paraId="7B24D024" w14:textId="77777777" w:rsidR="00FB6744" w:rsidRDefault="00FB6744" w:rsidP="00E91805">
            <w:pPr>
              <w:ind w:firstLine="0"/>
            </w:pPr>
            <w:r w:rsidRPr="00FB6744">
              <w:t>Not Only SQ</w:t>
            </w:r>
            <w:r>
              <w:t>L (</w:t>
            </w:r>
            <w:r w:rsidRPr="00FB6744">
              <w:t>Nejen SQL</w:t>
            </w:r>
            <w:r>
              <w:t>)</w:t>
            </w:r>
          </w:p>
          <w:p w14:paraId="436C9749" w14:textId="77777777" w:rsidR="00893ED7" w:rsidRDefault="00893ED7" w:rsidP="00E91805">
            <w:pPr>
              <w:ind w:firstLine="0"/>
            </w:pPr>
            <w:r w:rsidRPr="0043641D">
              <w:t>Multi-Version Concurrency Control</w:t>
            </w:r>
            <w:r>
              <w:t xml:space="preserve"> (</w:t>
            </w:r>
            <w:r w:rsidRPr="00893ED7">
              <w:t>Řízení konkurence více verzí</w:t>
            </w:r>
            <w:r>
              <w:t>)</w:t>
            </w:r>
          </w:p>
          <w:p w14:paraId="0B3A9F79" w14:textId="46FF4067" w:rsidR="00214F6F" w:rsidRPr="0043641D" w:rsidRDefault="00214F6F" w:rsidP="00E91805">
            <w:pPr>
              <w:ind w:firstLine="0"/>
            </w:pPr>
            <w:r w:rsidRPr="00214F6F">
              <w:t>My Structured Query Languag</w:t>
            </w:r>
            <w:r>
              <w:t>e (</w:t>
            </w:r>
            <w:r w:rsidRPr="00214F6F">
              <w:t>Můj Strukturovaný Dotazovací Jazyk</w:t>
            </w:r>
            <w:r>
              <w:t>)</w:t>
            </w:r>
          </w:p>
        </w:tc>
      </w:tr>
    </w:tbl>
    <w:p w14:paraId="40590304" w14:textId="77777777" w:rsidR="005B115B" w:rsidRPr="0043641D" w:rsidRDefault="005B115B" w:rsidP="00535B82">
      <w:pPr>
        <w:spacing w:after="0" w:line="360" w:lineRule="auto"/>
        <w:jc w:val="left"/>
        <w:rPr>
          <w:b/>
          <w:sz w:val="28"/>
          <w:szCs w:val="28"/>
        </w:rPr>
        <w:sectPr w:rsidR="005B115B" w:rsidRPr="0043641D" w:rsidSect="002505DA">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6462425"/>
      <w:r w:rsidRPr="0043641D">
        <w:lastRenderedPageBreak/>
        <w:t>Úvod</w:t>
      </w:r>
      <w:bookmarkEnd w:id="4"/>
      <w:bookmarkEnd w:id="5"/>
      <w:bookmarkEnd w:id="6"/>
      <w:bookmarkEnd w:id="7"/>
    </w:p>
    <w:p w14:paraId="45C28341" w14:textId="34D776C4" w:rsidR="005642BA" w:rsidRPr="0043641D" w:rsidRDefault="00686327" w:rsidP="00B148FB">
      <w:pPr>
        <w:ind w:firstLine="426"/>
      </w:pPr>
      <w:r>
        <w:t>Tato bakalářská prá</w:t>
      </w:r>
      <w:r w:rsidR="00757871" w:rsidRPr="0043641D">
        <w:t xml:space="preserve">ce, </w:t>
      </w:r>
      <w:r>
        <w:t>navazuje na projekt, který má za cíl</w:t>
      </w:r>
      <w:r w:rsidR="00757871" w:rsidRPr="0043641D">
        <w:t xml:space="preserve"> </w:t>
      </w:r>
      <w:r>
        <w:t xml:space="preserve">vytvořit pneumatickou soustavu, který bude schopna ovládat pět pneumatických svalů nezávisle na sobě. Zmíněný projekt se </w:t>
      </w:r>
      <w:r w:rsidR="00757871" w:rsidRPr="0043641D">
        <w:t xml:space="preserve">primárně </w:t>
      </w:r>
      <w:r>
        <w:t xml:space="preserve">věnuje </w:t>
      </w:r>
      <w:r w:rsidR="00757871" w:rsidRPr="0043641D">
        <w:t xml:space="preserve">mechanické stránce problému, avšak postrádá softwarovou implementaci. Předchozí </w:t>
      </w:r>
      <w:r>
        <w:t>softwarové řešení</w:t>
      </w:r>
      <w:r w:rsidR="00757871" w:rsidRPr="0043641D">
        <w:t xml:space="preserve">, se kterým </w:t>
      </w:r>
      <w:r w:rsidR="00841D07">
        <w:t>tento projekt</w:t>
      </w:r>
      <w:r w:rsidR="00757871" w:rsidRPr="0043641D">
        <w:t xml:space="preserve"> pracuje, umožňuje pouze otáčení krokového motoru na základě zadané funkce a počtu kroků. Tímto způsobem se motor posouvá v určeném směru a interaguje s ventilem, který reguluje tlak v systému. Takovéto řešení ovšem není dostatečně </w:t>
      </w:r>
      <w:r w:rsidR="001D70D7">
        <w:t>robustní</w:t>
      </w:r>
      <w:r w:rsidR="00757871" w:rsidRPr="0043641D">
        <w:t xml:space="preserve">, neboť nastavení tlaku v systému je možné pouze prostřednictvím neintuitivních jednotek krokového motoru, což může být pro </w:t>
      </w:r>
      <w:r w:rsidR="00822647">
        <w:t>uživat</w:t>
      </w:r>
      <w:r w:rsidR="008E644E">
        <w:t>e</w:t>
      </w:r>
      <w:r w:rsidR="00822647">
        <w:t>le</w:t>
      </w:r>
      <w:r w:rsidR="00757871" w:rsidRPr="0043641D">
        <w:t xml:space="preserv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7A8FE962" w:rsidR="00393F81" w:rsidRPr="0043641D" w:rsidRDefault="00393F81" w:rsidP="00B148FB">
      <w:pPr>
        <w:ind w:firstLine="426"/>
      </w:pPr>
      <w:r w:rsidRPr="0043641D">
        <w:t xml:space="preserve">Zde prezentovaná práce představuje </w:t>
      </w:r>
      <w:r w:rsidR="000F5B0E">
        <w:t>komplexní</w:t>
      </w:r>
      <w:r w:rsidR="00972EF2">
        <w:t xml:space="preserve"> </w:t>
      </w:r>
      <w:r w:rsidRPr="0043641D">
        <w:t xml:space="preserve">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w:t>
      </w:r>
      <w:r w:rsidR="004E2815">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166462426"/>
      <w:bookmarkStart w:id="11" w:name="_Toc386301760"/>
      <w:r w:rsidRPr="0043641D">
        <w:lastRenderedPageBreak/>
        <w:t>Přehled současného stavu</w:t>
      </w:r>
      <w:bookmarkEnd w:id="8"/>
      <w:bookmarkEnd w:id="9"/>
      <w:bookmarkEnd w:id="10"/>
    </w:p>
    <w:p w14:paraId="38CD29EA" w14:textId="77777777" w:rsidR="00141196" w:rsidRDefault="0041322E" w:rsidP="00141196">
      <w:pPr>
        <w:pStyle w:val="Heading2"/>
      </w:pPr>
      <w:r w:rsidRPr="0043641D">
        <w:t xml:space="preserve"> </w:t>
      </w:r>
      <w:bookmarkStart w:id="12" w:name="_Toc166462427"/>
      <w:r w:rsidR="00141196" w:rsidRPr="0043641D">
        <w:t>Motivace pro vznik projektu</w:t>
      </w:r>
      <w:bookmarkEnd w:id="12"/>
      <w:r w:rsidR="00141196" w:rsidRPr="0043641D">
        <w:t xml:space="preserve"> </w:t>
      </w:r>
    </w:p>
    <w:p w14:paraId="3572E83A" w14:textId="37571B3B" w:rsidR="00412AF2" w:rsidRDefault="00412AF2" w:rsidP="00412AF2">
      <w:r>
        <w:t>Soustava vzniká v rámci studentského grantového fondu s cílem řešit problematiku ochrany anesteziologů při katetrizačních procedurách, během nichž jsou vystaveni radiačnímu záření. T</w:t>
      </w:r>
      <w:r w:rsidR="00706DD9">
        <w:t>ento projekt</w:t>
      </w:r>
      <w:r>
        <w:t xml:space="preserve"> </w:t>
      </w:r>
      <w:r w:rsidR="00706DD9">
        <w:t>reaguje</w:t>
      </w:r>
      <w:r>
        <w:t xml:space="preserve"> na potřebu minimalizovat riziko expozice anesteziologů tomuto typu záření, které se vyskytuje při provádění těchto zákroků. </w:t>
      </w:r>
      <w:r w:rsidR="00706DD9">
        <w:t xml:space="preserve">V současné době </w:t>
      </w:r>
      <w:r>
        <w:t xml:space="preserve">spočívá monitorování expozice anesteziologů radiačnímu záření </w:t>
      </w:r>
      <w:r w:rsidR="00706DD9">
        <w:t>na</w:t>
      </w:r>
      <w:r>
        <w:t xml:space="preserve"> speciálních prsten</w:t>
      </w:r>
      <w:r w:rsidR="00706DD9">
        <w:t>ech</w:t>
      </w:r>
      <w:r>
        <w:t>, které sledují, jaká dávka záření je absorbována během určitého časového intervalu.</w:t>
      </w:r>
    </w:p>
    <w:p w14:paraId="6893DAC2" w14:textId="0780B785" w:rsidR="001B7D8E" w:rsidRDefault="00412AF2" w:rsidP="00412AF2">
      <w:r>
        <w:t>Zdravotničtí pracovníci, včetně anesteziologů, jsou podrobeni přísným normativům, které stanovují maximální přípustné úrovně expozice záření. I přes dodržování těchto limitů jsou vystaveni riziku škodlivých účinků radiačního záření. Hlavním cílem navrhované soustavy je eliminovat nutnost přímé přítomnosti anesteziologa během katetrizačních procedur, čímž by se minimalizovala jeho expozice radiačnímu záření.</w:t>
      </w:r>
    </w:p>
    <w:p w14:paraId="724DF47B" w14:textId="509F451D" w:rsidR="00412AF2" w:rsidRDefault="00412AF2" w:rsidP="00412AF2">
      <w:r>
        <w:t>Dalším z hlavní</w:t>
      </w:r>
      <w:r w:rsidR="00231C08">
        <w:t>ch</w:t>
      </w:r>
      <w:r>
        <w:t xml:space="preserve"> cíl</w:t>
      </w:r>
      <w:r w:rsidR="00231C08">
        <w:t>ů</w:t>
      </w:r>
      <w:r>
        <w:t xml:space="preserve"> navrhované soustavy je poskytnout možnost využití při procedurách v prostoru magnetické rezonance. Práce v těchto prostorách často čelí výzvám spojeným s omezeným prostorem, což může ztížit provádění zdravotnických procedur. Zvláště problematické je manipulace s pacientem a přístupnost k určitým částem těla, které jsou umístěny v těsné blízkosti magnetického pole.</w:t>
      </w:r>
    </w:p>
    <w:p w14:paraId="663F55B6" w14:textId="762718BA" w:rsidR="00794CBE" w:rsidRDefault="00412AF2" w:rsidP="00412AF2">
      <w:r>
        <w:t>Dále se setkáváme s výzvou zachování kvality obrazových dat získaných během magnetické rezonance. Existuje riziko, že pohyby rukou lékaře mohou způsobit artefakty na snímcích, což může vést ke snížení jejich kvality nebo dokonce k úplné znehodnocení. V této situaci by navržená soustava poskytovala možnost operátorovi přesně nastavit polohu pacientovy hlavy do požadované pozice, a to bez rizika vnesení rušivých prvků do snímku.</w:t>
      </w:r>
    </w:p>
    <w:p w14:paraId="01F8E488" w14:textId="0CA22947" w:rsidR="00794CBE" w:rsidRPr="001B7D8E" w:rsidRDefault="009E7584" w:rsidP="001B7D8E">
      <w:r w:rsidRPr="009E7584">
        <w:t>Využití navrhované soustavy není omezeno pouze na původní účel, pro který byla vyvíjena. Existují další perspektivy využití, které zahrnují aplikace v oblasti fyzioterapie krku a dalších odvětvích, kde je zapotřebí manipulace s polohou pacienta a generování nakloněných rovin.</w:t>
      </w:r>
    </w:p>
    <w:p w14:paraId="6D631956" w14:textId="77777777" w:rsidR="00126D6F" w:rsidRDefault="00141196" w:rsidP="006C67BB">
      <w:pPr>
        <w:pStyle w:val="Heading2"/>
        <w:pageBreakBefore/>
      </w:pPr>
      <w:bookmarkStart w:id="13" w:name="_Toc166462428"/>
      <w:r w:rsidRPr="0043641D">
        <w:lastRenderedPageBreak/>
        <w:t>Současná pneumatická soustava a její fungování</w:t>
      </w:r>
      <w:bookmarkEnd w:id="13"/>
      <w:r w:rsidRPr="0043641D">
        <w:t xml:space="preserve"> </w:t>
      </w:r>
    </w:p>
    <w:p w14:paraId="6D37934A" w14:textId="11A81E41" w:rsidR="002568A4" w:rsidRDefault="001E2874" w:rsidP="001E2874">
      <w:r>
        <w:t xml:space="preserve">Jedná se o pneumatickou soustavu, která je schopna v jednu chvíli ovládat </w:t>
      </w:r>
      <w:r w:rsidR="006C67BB">
        <w:t>pět</w:t>
      </w:r>
      <w:r>
        <w:t xml:space="preserve"> na sobě </w:t>
      </w:r>
      <w:r w:rsidR="005305B7">
        <w:t>nezávislých</w:t>
      </w:r>
      <w:r>
        <w:t xml:space="preserve"> pneumatických svalů, tyto svaly ovládá pomocí samostatných </w:t>
      </w:r>
      <w:r w:rsidR="00B9222A">
        <w:t>komponent,</w:t>
      </w:r>
      <w:r>
        <w:t xml:space="preserve"> proto je možné ovládat soustavu </w:t>
      </w:r>
      <w:r w:rsidR="00B9222A">
        <w:t>stylem,</w:t>
      </w:r>
      <w:r>
        <w:t xml:space="preserve"> že jeden sval se bude tlakem plnit a druh</w:t>
      </w:r>
      <w:r w:rsidR="006C67BB">
        <w:t>ému</w:t>
      </w:r>
      <w:r>
        <w:t xml:space="preserve"> bude tlak ubírán. Pneumatická soustava funguje na </w:t>
      </w:r>
      <w:r w:rsidR="005305B7">
        <w:t>principu</w:t>
      </w:r>
      <w:r>
        <w:t xml:space="preserve"> </w:t>
      </w:r>
      <w:r w:rsidR="005305B7">
        <w:t>přeměny</w:t>
      </w:r>
      <w:r>
        <w:t xml:space="preserve"> tlakové energie vzduchu na mechanickou energii </w:t>
      </w:r>
      <w:r w:rsidR="00B60248">
        <w:t>určitého</w:t>
      </w:r>
      <w:r>
        <w:t xml:space="preserve"> </w:t>
      </w:r>
      <w:r w:rsidR="005305B7">
        <w:t>média,</w:t>
      </w:r>
      <w:r>
        <w:t xml:space="preserve"> které vykonává pohyb</w:t>
      </w:r>
      <w:r w:rsidR="00B9222A">
        <w:t>.</w:t>
      </w:r>
      <w:r>
        <w:t xml:space="preserve"> </w:t>
      </w:r>
      <w:r w:rsidR="00B9222A">
        <w:t>V</w:t>
      </w:r>
      <w:r>
        <w:t> rámci tohoto projektu se jedná o pneumatické svaly</w:t>
      </w:r>
      <w:r w:rsidR="00AE79F5">
        <w:t xml:space="preserve">. </w:t>
      </w:r>
    </w:p>
    <w:p w14:paraId="1F252586" w14:textId="1EE74544" w:rsidR="00AE79F5" w:rsidRDefault="00AE79F5" w:rsidP="002568A4">
      <w:r>
        <w:t xml:space="preserve">Hlavní výhodou pneumatické soustavy je čistota. Pokud by došlo k poruše </w:t>
      </w:r>
      <w:r w:rsidR="005305B7">
        <w:t>potrubí,</w:t>
      </w:r>
      <w:r>
        <w:t xml:space="preserve"> které vede stačený vzduch z kompresu do pneumatického svalu</w:t>
      </w:r>
      <w:r w:rsidR="002856F7">
        <w:t>,</w:t>
      </w:r>
      <w:r>
        <w:t xml:space="preserve"> </w:t>
      </w:r>
      <w:r w:rsidR="002856F7">
        <w:t>a z</w:t>
      </w:r>
      <w:r>
        <w:t>ačal by vzduch unikat</w:t>
      </w:r>
      <w:r w:rsidR="002856F7">
        <w:t>.</w:t>
      </w:r>
      <w:r>
        <w:t xml:space="preserve"> </w:t>
      </w:r>
      <w:r w:rsidR="002856F7">
        <w:t>Tento problém je</w:t>
      </w:r>
      <w:r>
        <w:t xml:space="preserve"> ovšem </w:t>
      </w:r>
      <w:r w:rsidR="002856F7">
        <w:t xml:space="preserve">jednoduše řešitelný, stačí k tomu </w:t>
      </w:r>
      <w:r>
        <w:t>pouze jednoduch</w:t>
      </w:r>
      <w:r w:rsidR="002856F7">
        <w:t>á</w:t>
      </w:r>
      <w:r>
        <w:t xml:space="preserve"> výměn</w:t>
      </w:r>
      <w:r w:rsidR="002856F7">
        <w:t>a</w:t>
      </w:r>
      <w:r>
        <w:t xml:space="preserve"> zmíněné hadičky. Po výměně je přístroj opět schopen znovu fungovat bez </w:t>
      </w:r>
      <w:r w:rsidR="005305B7">
        <w:t>jakýkoliv</w:t>
      </w:r>
      <w:r>
        <w:t xml:space="preserve"> problémů</w:t>
      </w:r>
      <w:r w:rsidR="00A02183">
        <w:t>.</w:t>
      </w:r>
      <w:r>
        <w:t xml:space="preserve"> </w:t>
      </w:r>
      <w:r w:rsidR="00A02183">
        <w:t>Č</w:t>
      </w:r>
      <w:r>
        <w:t>istota spočívá v </w:t>
      </w:r>
      <w:r w:rsidR="005305B7">
        <w:t>tom,</w:t>
      </w:r>
      <w:r>
        <w:t xml:space="preserve"> že když uniká do okolí stačený vzduch tak to nemá žádné negativní </w:t>
      </w:r>
      <w:r w:rsidR="005305B7">
        <w:t>účinky</w:t>
      </w:r>
      <w:r>
        <w:t xml:space="preserve"> na </w:t>
      </w:r>
      <w:r w:rsidR="005305B7">
        <w:t>prostředí,</w:t>
      </w:r>
      <w:r>
        <w:t xml:space="preserve"> do kterého uniká. Naproti tomu například </w:t>
      </w:r>
      <w:r w:rsidR="00B9222A">
        <w:t>pokud</w:t>
      </w:r>
      <w:r>
        <w:t xml:space="preserve"> by soustava byla řešena pomocí </w:t>
      </w:r>
      <w:r w:rsidR="00B9222A">
        <w:t>hydraulického pohonu</w:t>
      </w:r>
      <w:r w:rsidR="005305B7">
        <w:t>,</w:t>
      </w:r>
      <w:r>
        <w:t xml:space="preserve"> </w:t>
      </w:r>
      <w:r w:rsidR="00B9222A">
        <w:t>jenž</w:t>
      </w:r>
      <w:r>
        <w:t xml:space="preserve"> m</w:t>
      </w:r>
      <w:r w:rsidR="005305B7">
        <w:t>á</w:t>
      </w:r>
      <w:r>
        <w:t xml:space="preserve"> ve svých </w:t>
      </w:r>
      <w:r w:rsidR="005305B7">
        <w:t>trubičkách</w:t>
      </w:r>
      <w:r>
        <w:t xml:space="preserve"> </w:t>
      </w:r>
      <w:r w:rsidRPr="00A14474">
        <w:t xml:space="preserve">natlakovanou </w:t>
      </w:r>
      <w:r w:rsidR="00BF49FF">
        <w:t>hydraulickou</w:t>
      </w:r>
      <w:r w:rsidRPr="00A14474">
        <w:t xml:space="preserve"> kapalinu</w:t>
      </w:r>
      <w:r>
        <w:t>, která v případě úniku uděl</w:t>
      </w:r>
      <w:r w:rsidR="00A02183">
        <w:t>á</w:t>
      </w:r>
      <w:r>
        <w:t xml:space="preserve"> veliké škody</w:t>
      </w:r>
      <w:r w:rsidR="00A02183">
        <w:t xml:space="preserve"> a znečištění</w:t>
      </w:r>
      <w:r>
        <w:t xml:space="preserve">. Po tomto </w:t>
      </w:r>
      <w:r w:rsidR="00A02183">
        <w:t>ú</w:t>
      </w:r>
      <w:r>
        <w:t>niku nejen že by se musel</w:t>
      </w:r>
      <w:r w:rsidR="00B9222A">
        <w:t>a</w:t>
      </w:r>
      <w:r>
        <w:t xml:space="preserve"> veškerá kapalina vyčistit z místa kam </w:t>
      </w:r>
      <w:r w:rsidR="005305B7">
        <w:t>unikla,</w:t>
      </w:r>
      <w:r>
        <w:t xml:space="preserve"> ale musela by se </w:t>
      </w:r>
      <w:r w:rsidR="00A02183">
        <w:t xml:space="preserve">také </w:t>
      </w:r>
      <w:r>
        <w:t>vyměnit hadička</w:t>
      </w:r>
      <w:r w:rsidR="00A02183">
        <w:t>.</w:t>
      </w:r>
      <w:r>
        <w:t xml:space="preserve"> </w:t>
      </w:r>
      <w:r w:rsidR="00A02183">
        <w:t>Po výměně hadičky by se celá soustava</w:t>
      </w:r>
      <w:r>
        <w:t xml:space="preserve"> musela znovu </w:t>
      </w:r>
      <w:r w:rsidR="00A14474">
        <w:t>na tlakovat</w:t>
      </w:r>
      <w:r>
        <w:t xml:space="preserve"> a </w:t>
      </w:r>
      <w:r w:rsidR="005305B7">
        <w:t>odvzduš</w:t>
      </w:r>
      <w:r w:rsidR="00A02183">
        <w:t>nit</w:t>
      </w:r>
      <w:r w:rsidR="005305B7">
        <w:t>,</w:t>
      </w:r>
      <w:r>
        <w:t xml:space="preserve"> aby fungovala správně. </w:t>
      </w:r>
      <w:sdt>
        <w:sdtPr>
          <w:rPr>
            <w:color w:val="000000"/>
          </w:rPr>
          <w:alias w:val="Citace doplňku Citace PRO"/>
          <w:tag w:val="citpro#1#LjyF4IXh#7HhKZYsz544NkwmA^0^0"/>
          <w:id w:val="-292214455"/>
          <w:placeholder>
            <w:docPart w:val="DefaultPlaceholder_-1854013440"/>
          </w:placeholder>
          <w15:color w:val="FAA61A"/>
        </w:sdtPr>
        <w:sdtContent>
          <w:r w:rsidR="00701570" w:rsidRPr="00701570">
            <w:rPr>
              <w:rFonts w:eastAsia="Times New Roman"/>
              <w:color w:val="000000"/>
            </w:rPr>
            <w:t>[1]</w:t>
          </w:r>
        </w:sdtContent>
      </w:sdt>
    </w:p>
    <w:p w14:paraId="3B886D9D" w14:textId="2D7D9650" w:rsidR="00AE79F5" w:rsidRPr="001E2874" w:rsidRDefault="00AE79F5" w:rsidP="001E2874">
      <w:r>
        <w:t xml:space="preserve">Hlavní nevýhodou pneumatické soustavy je ten že díky </w:t>
      </w:r>
      <w:r w:rsidR="005305B7">
        <w:t>stroji,</w:t>
      </w:r>
      <w:r>
        <w:t xml:space="preserve"> který </w:t>
      </w:r>
      <w:r w:rsidR="005305B7">
        <w:t>vytvoří</w:t>
      </w:r>
      <w:r>
        <w:t xml:space="preserve"> stačený vzduch – kompresoru, je prostředí velice hlučné. Pokud se ovšem tento kompresor odstraní z přímé blízkosti operátora tento nedostatek se odstraní.</w:t>
      </w:r>
    </w:p>
    <w:p w14:paraId="66F26985" w14:textId="77777777" w:rsidR="001E2874" w:rsidRPr="0043641D" w:rsidRDefault="001E2874" w:rsidP="001E2874">
      <w:pPr>
        <w:pStyle w:val="Heading3"/>
      </w:pPr>
      <w:bookmarkStart w:id="14" w:name="_Toc166462429"/>
      <w:r w:rsidRPr="0043641D">
        <w:t>Operační systém pro řízení soustavy</w:t>
      </w:r>
      <w:bookmarkEnd w:id="14"/>
    </w:p>
    <w:p w14:paraId="03B9A9B8" w14:textId="3CF63813" w:rsidR="00780A3F" w:rsidRDefault="000D26B5" w:rsidP="001E2874">
      <w:r>
        <w:t xml:space="preserve">Pro tuto soustavu byl zvolen </w:t>
      </w:r>
      <w:r w:rsidR="00780A3F">
        <w:t>open source operační systém LXQt. Jedná se o rychl</w:t>
      </w:r>
      <w:r w:rsidR="00B9222A">
        <w:t xml:space="preserve">é </w:t>
      </w:r>
      <w:r w:rsidR="00780A3F">
        <w:t xml:space="preserve">a </w:t>
      </w:r>
      <w:r w:rsidR="005305B7">
        <w:t>e</w:t>
      </w:r>
      <w:r w:rsidR="00780A3F">
        <w:t>fektivní desktopové prostředí postavené na základech frameworku Qt. Jeho hlavní výhodou oproti ostatním prostředím je poskytnout uživatelům snadno ovladatelné prostředí, které zároveň spotřebovává minimální množství systémových prostředku.</w:t>
      </w:r>
      <w:sdt>
        <w:sdtPr>
          <w:rPr>
            <w:color w:val="000000"/>
          </w:rPr>
          <w:alias w:val="Citace doplňku Citace PRO"/>
          <w:tag w:val="citpro#1#lo2gbg2N#r9QYVX3NUNHOqxbb^0^0"/>
          <w:id w:val="478190325"/>
          <w:placeholder>
            <w:docPart w:val="DefaultPlaceholder_-1854013440"/>
          </w:placeholder>
          <w15:color w:val="FAA61A"/>
        </w:sdtPr>
        <w:sdtContent>
          <w:r w:rsidR="00701570" w:rsidRPr="00701570">
            <w:rPr>
              <w:rFonts w:eastAsia="Times New Roman"/>
              <w:color w:val="000000"/>
            </w:rPr>
            <w:t>[2]</w:t>
          </w:r>
        </w:sdtContent>
      </w:sdt>
    </w:p>
    <w:p w14:paraId="66730E24" w14:textId="522185CF" w:rsidR="001E2874" w:rsidRPr="001E2874" w:rsidRDefault="00780A3F" w:rsidP="001E2874">
      <w:r>
        <w:t xml:space="preserve">Pro tyto své </w:t>
      </w:r>
      <w:r w:rsidR="005305B7">
        <w:t>vlastnosti</w:t>
      </w:r>
      <w:r>
        <w:t xml:space="preserve"> je tento operační systém oblíben</w:t>
      </w:r>
      <w:r w:rsidR="00650531">
        <w:t>ý</w:t>
      </w:r>
      <w:r>
        <w:t xml:space="preserve"> nejen mezi </w:t>
      </w:r>
      <w:r w:rsidR="005305B7">
        <w:t>lidmi,</w:t>
      </w:r>
      <w:r>
        <w:t xml:space="preserve"> kteří potřebují systém s co největším výkonem</w:t>
      </w:r>
      <w:r w:rsidR="00B9222A">
        <w:t>,</w:t>
      </w:r>
      <w:r>
        <w:t xml:space="preserve"> bez zbytečných ztrát na pokročilé</w:t>
      </w:r>
      <w:r w:rsidR="00650531">
        <w:t>m</w:t>
      </w:r>
      <w:r>
        <w:t xml:space="preserve"> grafické uživatel</w:t>
      </w:r>
      <w:r w:rsidR="005305B7">
        <w:t>s</w:t>
      </w:r>
      <w:r>
        <w:t xml:space="preserve">ké rozhraní. Je </w:t>
      </w:r>
      <w:r w:rsidR="00650531">
        <w:t>také</w:t>
      </w:r>
      <w:r>
        <w:t xml:space="preserve"> oblíbený</w:t>
      </w:r>
      <w:r w:rsidR="00650531">
        <w:t xml:space="preserve"> </w:t>
      </w:r>
      <w:r>
        <w:t xml:space="preserve">u </w:t>
      </w:r>
      <w:r w:rsidR="005305B7">
        <w:t>uživatelů,</w:t>
      </w:r>
      <w:r>
        <w:t xml:space="preserve"> kteří </w:t>
      </w:r>
      <w:r w:rsidR="005305B7">
        <w:t>nedisponují</w:t>
      </w:r>
      <w:r>
        <w:t xml:space="preserve"> zařízeními s </w:t>
      </w:r>
      <w:r w:rsidR="00650531">
        <w:t>velkým</w:t>
      </w:r>
      <w:r>
        <w:t xml:space="preserve"> výpočetním výkonem</w:t>
      </w:r>
      <w:r w:rsidR="00650531">
        <w:t xml:space="preserve">, kterým tento operační systém </w:t>
      </w:r>
      <w:r w:rsidR="00AA44D3">
        <w:t>umožňuje</w:t>
      </w:r>
      <w:r w:rsidR="00650531">
        <w:t xml:space="preserve"> </w:t>
      </w:r>
      <w:r w:rsidR="00AA44D3">
        <w:t>pracovat na zařízeních, které by například velice náročné Windows již nemusely zvládnout</w:t>
      </w:r>
      <w:r>
        <w:t xml:space="preserve">. </w:t>
      </w:r>
      <w:sdt>
        <w:sdtPr>
          <w:rPr>
            <w:color w:val="000000"/>
          </w:rPr>
          <w:alias w:val="Citace doplňku Citace PRO"/>
          <w:tag w:val="citpro#1#fxTOFBHN#r9QYVX3NUNHOqxbb^0^0"/>
          <w:id w:val="-1268233153"/>
          <w:placeholder>
            <w:docPart w:val="DefaultPlaceholder_-1854013440"/>
          </w:placeholder>
          <w15:color w:val="FAA61A"/>
        </w:sdtPr>
        <w:sdtContent>
          <w:r w:rsidR="00701570" w:rsidRPr="00701570">
            <w:rPr>
              <w:rFonts w:eastAsia="Times New Roman"/>
              <w:color w:val="000000"/>
            </w:rPr>
            <w:t>[2]</w:t>
          </w:r>
        </w:sdtContent>
      </w:sdt>
    </w:p>
    <w:p w14:paraId="05C10168" w14:textId="77777777" w:rsidR="00126D6F" w:rsidRPr="0043641D" w:rsidRDefault="00141196" w:rsidP="00AA44D3">
      <w:pPr>
        <w:pStyle w:val="Heading3"/>
        <w:pageBreakBefore/>
      </w:pPr>
      <w:bookmarkStart w:id="15" w:name="_Toc166462430"/>
      <w:r w:rsidRPr="0043641D">
        <w:lastRenderedPageBreak/>
        <w:t>Komponenty pneumatické soustavy</w:t>
      </w:r>
      <w:bookmarkEnd w:id="15"/>
      <w:r w:rsidRPr="0043641D">
        <w:t xml:space="preserve"> </w:t>
      </w:r>
    </w:p>
    <w:p w14:paraId="685AB946" w14:textId="77777777" w:rsidR="000B3491" w:rsidRDefault="008C6A33" w:rsidP="000B3491">
      <w:pPr>
        <w:pStyle w:val="Heading4"/>
        <w:numPr>
          <w:ilvl w:val="3"/>
          <w:numId w:val="45"/>
        </w:numPr>
      </w:pPr>
      <w:r>
        <w:t>Řídící počítač</w:t>
      </w:r>
    </w:p>
    <w:p w14:paraId="4D2665A8" w14:textId="5CE7B6E6" w:rsidR="000B3491" w:rsidRPr="000B3491" w:rsidRDefault="000B3491" w:rsidP="000B3491">
      <w:r>
        <w:t xml:space="preserve">Jako řídící počítač byl zvolen </w:t>
      </w:r>
      <w:r w:rsidRPr="000B3491">
        <w:t xml:space="preserve">PAC-STM32 od výrobce </w:t>
      </w:r>
      <w:r>
        <w:t>P</w:t>
      </w:r>
      <w:r w:rsidRPr="000B3491">
        <w:t>rokyber s.r.o</w:t>
      </w:r>
      <w:r>
        <w:t xml:space="preserve">. </w:t>
      </w:r>
      <w:r w:rsidR="005305B7">
        <w:t>T</w:t>
      </w:r>
      <w:r w:rsidR="005305B7" w:rsidRPr="000B3491">
        <w:t>ento</w:t>
      </w:r>
      <w:r w:rsidRPr="000B3491">
        <w:t xml:space="preserve"> počítač poskytuje široké možnosti komunikace a ovládání díky integrovaným komunikačním rozhraním, včetně USB, RS-485, UART, SPI a I2C. Díky svým expanzním slotům a podpoře připojení rozšiřujících modulů je možné tento systém snadno rozšiřovat a přizpůsobovat konkrétním potřebám projektu</w:t>
      </w:r>
      <w:r>
        <w:t>.</w:t>
      </w:r>
    </w:p>
    <w:p w14:paraId="5F7EE8DC" w14:textId="77777777" w:rsidR="000B3491" w:rsidRDefault="008C6A33" w:rsidP="000B3491">
      <w:pPr>
        <w:pStyle w:val="Heading4"/>
        <w:numPr>
          <w:ilvl w:val="3"/>
          <w:numId w:val="45"/>
        </w:numPr>
      </w:pPr>
      <w:r>
        <w:t>Krokový motor</w:t>
      </w:r>
    </w:p>
    <w:p w14:paraId="48DD4B93" w14:textId="77877397" w:rsidR="000B3491" w:rsidRDefault="000B3491" w:rsidP="000B3491">
      <w:r>
        <w:t xml:space="preserve">V tomto projektu se využil krokový motor </w:t>
      </w:r>
      <w:r w:rsidRPr="000B3491">
        <w:t>PK245-01A</w:t>
      </w:r>
      <w:r>
        <w:t xml:space="preserve">. Krokový motor je typem elektrických </w:t>
      </w:r>
      <w:r w:rsidR="00E116EF">
        <w:t>motorů,</w:t>
      </w:r>
      <w:r>
        <w:t xml:space="preserve"> které se </w:t>
      </w:r>
      <w:r w:rsidR="005305B7">
        <w:t>využívají</w:t>
      </w:r>
      <w:r>
        <w:t xml:space="preserve"> pro přesné pohyby v robotice, strojíren</w:t>
      </w:r>
      <w:r w:rsidR="005305B7">
        <w:t>st</w:t>
      </w:r>
      <w:r>
        <w:t>ví a m</w:t>
      </w:r>
      <w:r w:rsidR="005305B7">
        <w:t>n</w:t>
      </w:r>
      <w:r>
        <w:t>oho dalších</w:t>
      </w:r>
      <w:r w:rsidR="00AA44D3">
        <w:t xml:space="preserve"> oborech</w:t>
      </w:r>
      <w:r>
        <w:t xml:space="preserve">. </w:t>
      </w:r>
    </w:p>
    <w:p w14:paraId="2AB5E022" w14:textId="734A4B97" w:rsidR="00EE456B" w:rsidRDefault="00EE456B" w:rsidP="000B3491">
      <w:r>
        <w:t xml:space="preserve">Krokový motor </w:t>
      </w:r>
      <w:r w:rsidR="005305B7">
        <w:t>disponuje</w:t>
      </w:r>
      <w:r>
        <w:t xml:space="preserve"> možností pohybovat jak ve </w:t>
      </w:r>
      <w:r w:rsidR="005305B7">
        <w:t>směru,</w:t>
      </w:r>
      <w:r>
        <w:t xml:space="preserve"> tak v protisměru hodinových ručiček.</w:t>
      </w:r>
    </w:p>
    <w:p w14:paraId="4F24AFFB" w14:textId="643230F8" w:rsidR="000B3491" w:rsidRDefault="00B9222A" w:rsidP="000B3491">
      <w:r w:rsidRPr="00B9222A">
        <w:t>Krokov</w:t>
      </w:r>
      <w:r w:rsidR="00AA44D3">
        <w:t>é</w:t>
      </w:r>
      <w:r w:rsidRPr="00B9222A">
        <w:t xml:space="preserve"> motor</w:t>
      </w:r>
      <w:r w:rsidR="00AA44D3">
        <w:t>y jsou často zaměňovány se</w:t>
      </w:r>
      <w:r w:rsidRPr="00B9222A">
        <w:t xml:space="preserve"> servomotor</w:t>
      </w:r>
      <w:r w:rsidR="000B3491">
        <w:t xml:space="preserve">, hlavním rozdílem mezi </w:t>
      </w:r>
      <w:r w:rsidR="00EE456B">
        <w:t xml:space="preserve">těmito </w:t>
      </w:r>
      <w:r w:rsidR="005305B7">
        <w:t>dvěma</w:t>
      </w:r>
      <w:r w:rsidR="00EE456B">
        <w:t xml:space="preserve"> součástkami je ten</w:t>
      </w:r>
      <w:r>
        <w:t>,</w:t>
      </w:r>
      <w:r w:rsidR="00EE456B">
        <w:t xml:space="preserve"> že krokový motor se může točit kolem své osy podle </w:t>
      </w:r>
      <w:r w:rsidR="005305B7">
        <w:t>libosti,</w:t>
      </w:r>
      <w:r w:rsidR="00EE456B">
        <w:t xml:space="preserve"> jelikož nemá omezený pohyb v</w:t>
      </w:r>
      <w:r>
        <w:t> </w:t>
      </w:r>
      <w:r w:rsidR="005305B7">
        <w:t>úhlech</w:t>
      </w:r>
      <w:r>
        <w:t>.</w:t>
      </w:r>
      <w:r w:rsidR="00EE456B">
        <w:t xml:space="preserve"> </w:t>
      </w:r>
      <w:r>
        <w:t>N</w:t>
      </w:r>
      <w:r w:rsidR="00EE456B">
        <w:t xml:space="preserve">a rozdíl od toho servomotor má nastavenou </w:t>
      </w:r>
      <w:r w:rsidR="00AA44D3">
        <w:t>ú</w:t>
      </w:r>
      <w:r w:rsidR="00EE456B">
        <w:t xml:space="preserve">hlovou </w:t>
      </w:r>
      <w:r w:rsidR="005305B7">
        <w:t>výseč,</w:t>
      </w:r>
      <w:r w:rsidR="00EE456B">
        <w:t xml:space="preserve"> ve které se m</w:t>
      </w:r>
      <w:r w:rsidR="00AA44D3">
        <w:t>ůže</w:t>
      </w:r>
      <w:r w:rsidR="00EE456B">
        <w:t xml:space="preserve"> pohybovat. </w:t>
      </w:r>
    </w:p>
    <w:p w14:paraId="51ACD0D7" w14:textId="641B7401" w:rsidR="00EE456B" w:rsidRDefault="00EE456B" w:rsidP="000B3491">
      <w:r>
        <w:t>Dalším velkým rozdílem mezi těmito dvěma motory je ten</w:t>
      </w:r>
      <w:r w:rsidR="00B9222A">
        <w:t>,</w:t>
      </w:r>
      <w:r>
        <w:t xml:space="preserve"> že servomotor obsahuje zpětnou </w:t>
      </w:r>
      <w:r w:rsidR="005305B7">
        <w:t>vazbu,</w:t>
      </w:r>
      <w:r>
        <w:t xml:space="preserve"> která mu umožňuje zjistit v jaké poloze se přesně nachází a s touto informací dále pracovat. Krokový motor tuto schopnost většinou </w:t>
      </w:r>
      <w:r w:rsidR="005305B7">
        <w:t>nemá,</w:t>
      </w:r>
      <w:r>
        <w:t xml:space="preserve"> a tudíž je pouze schopen reagovat na </w:t>
      </w:r>
      <w:r w:rsidR="005305B7">
        <w:t>impulzy</w:t>
      </w:r>
      <w:r>
        <w:t xml:space="preserve"> a ty vykonat.</w:t>
      </w:r>
    </w:p>
    <w:p w14:paraId="5603C101" w14:textId="77777777" w:rsidR="00EE456B" w:rsidRPr="000B3491" w:rsidRDefault="00EE456B" w:rsidP="000B3491"/>
    <w:p w14:paraId="141AEB5E" w14:textId="3B79050F" w:rsidR="000B3491" w:rsidRDefault="009E7948" w:rsidP="000B3491">
      <w:pPr>
        <w:pStyle w:val="Heading4"/>
        <w:numPr>
          <w:ilvl w:val="3"/>
          <w:numId w:val="45"/>
        </w:numPr>
      </w:pPr>
      <w:r>
        <w:t>T</w:t>
      </w:r>
      <w:r w:rsidR="000B3491">
        <w:t>alkov</w:t>
      </w:r>
      <w:r>
        <w:t>ý</w:t>
      </w:r>
      <w:r w:rsidR="000B3491">
        <w:t xml:space="preserve"> snímač</w:t>
      </w:r>
    </w:p>
    <w:p w14:paraId="26D7918B" w14:textId="0122C80D" w:rsidR="00843CF9" w:rsidRDefault="00843CF9" w:rsidP="00843CF9">
      <w:r>
        <w:t>V soustavě se využívá také tlakový snímač PSE 303. Tento snímač slouží k tomu, aby administrátor mohl pří vytváření nových převodních vzorců vytvořit také možnost zadávat požadovanou tlakovou změnu i v tlakových jednotkách.</w:t>
      </w:r>
    </w:p>
    <w:p w14:paraId="0284EB5A" w14:textId="3A5EA3E0" w:rsidR="00843CF9" w:rsidRPr="00843CF9" w:rsidRDefault="00843CF9" w:rsidP="00843CF9">
      <w:r>
        <w:t>V soustavě se nachází pouze jeden tento tlakový snímač, proto se nevyužívá při běžném běhu soustavy.</w:t>
      </w:r>
    </w:p>
    <w:p w14:paraId="6769B92A" w14:textId="7140D2F1" w:rsidR="000B3491" w:rsidRDefault="000B3491" w:rsidP="000B3491">
      <w:pPr>
        <w:pStyle w:val="Heading4"/>
        <w:numPr>
          <w:ilvl w:val="3"/>
          <w:numId w:val="45"/>
        </w:numPr>
      </w:pPr>
      <w:r>
        <w:t>Pneumatický regulátor</w:t>
      </w:r>
    </w:p>
    <w:p w14:paraId="7015C5ED" w14:textId="1D19D04C" w:rsidR="00202FF5" w:rsidRDefault="00202FF5" w:rsidP="00202FF5">
      <w:r>
        <w:t xml:space="preserve">V tomto projektu byl jako regulátor tlaku využit pneumatický regulátor </w:t>
      </w:r>
      <w:r w:rsidRPr="00202FF5">
        <w:t>IR1010-01BG</w:t>
      </w:r>
      <w:r>
        <w:t xml:space="preserve">. </w:t>
      </w:r>
    </w:p>
    <w:p w14:paraId="2E7408C2" w14:textId="4F23E450" w:rsidR="002A2C47" w:rsidRPr="00202FF5" w:rsidRDefault="002A2C47" w:rsidP="00202FF5">
      <w:r>
        <w:t xml:space="preserve">Pneumatický regulátor je zařízení používané k řízení </w:t>
      </w:r>
      <w:r w:rsidR="00B9222A">
        <w:t>tlaku</w:t>
      </w:r>
      <w:r>
        <w:t xml:space="preserve"> v pneumatických systémech. Jeho hlavní funkcí je udržovat požadovaný tlak vzduchu v určeném rozsahu, aby zajistil správné fungování pneumatických zařízení a komponent.</w:t>
      </w:r>
    </w:p>
    <w:p w14:paraId="0E621F67" w14:textId="77777777" w:rsidR="008C6A33" w:rsidRPr="008C6A33" w:rsidRDefault="008C6A33" w:rsidP="002A2C47">
      <w:pPr>
        <w:ind w:firstLine="0"/>
      </w:pPr>
    </w:p>
    <w:p w14:paraId="6967E0D9" w14:textId="77777777" w:rsidR="00126D6F" w:rsidRDefault="00141196" w:rsidP="00141196">
      <w:pPr>
        <w:pStyle w:val="Heading2"/>
      </w:pPr>
      <w:bookmarkStart w:id="16" w:name="_Toc166462431"/>
      <w:r w:rsidRPr="0043641D">
        <w:t>Pneumatické svaly a jejich typy</w:t>
      </w:r>
      <w:bookmarkEnd w:id="16"/>
      <w:r w:rsidRPr="0043641D">
        <w:t xml:space="preserve"> </w:t>
      </w:r>
    </w:p>
    <w:p w14:paraId="58C6C352" w14:textId="22762FB3"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Garasiev se věnoval zkoumání a konstrukci pneumatických svalů s cílem poskytnout alternativní pohon pro </w:t>
      </w:r>
      <w:r w:rsidR="00A14474">
        <w:t>bio protézy</w:t>
      </w:r>
      <w:r>
        <w:t>.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701570" w:rsidRPr="00701570">
            <w:rPr>
              <w:rFonts w:eastAsia="Times New Roman"/>
              <w:color w:val="000000"/>
            </w:rPr>
            <w:t>[3; 4]</w:t>
          </w:r>
        </w:sdtContent>
      </w:sdt>
    </w:p>
    <w:p w14:paraId="6B05C052" w14:textId="40B00472" w:rsidR="0062099D" w:rsidRDefault="0064696E" w:rsidP="0062099D">
      <w:r>
        <w:t xml:space="preserve">Centrálním prvkem lidských svalů je jejich schopnost kontrakce a expanze. Při konstrukci pneumatického svalu pro </w:t>
      </w:r>
      <w:r w:rsidR="00A14474">
        <w:t>bio protézu</w:t>
      </w:r>
      <w:r>
        <w:t xml:space="preserve">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rozšíří do šířky a zkrátí svoji délku, simulující tak pohyb lidského svalu.</w:t>
      </w:r>
    </w:p>
    <w:p w14:paraId="2857E1EE" w14:textId="217364E8" w:rsidR="0064696E" w:rsidRDefault="00000000" w:rsidP="0062099D">
      <w:r>
        <w:rPr>
          <w:noProof/>
        </w:rPr>
        <w:pict w14:anchorId="572BE65B">
          <v:shapetype id="_x0000_t202" coordsize="21600,21600" o:spt="202" path="m,l,21600r21600,l21600,xe">
            <v:stroke joinstyle="miter"/>
            <v:path gradientshapeok="t" o:connecttype="rect"/>
          </v:shapetype>
          <v:shape id="_x0000_s2078" type="#_x0000_t202" style="position:absolute;left:0;text-align:left;margin-left:4.6pt;margin-top:414.3pt;width:425pt;height:55.3pt;z-index:251671552;mso-position-horizontal-relative:text;mso-position-vertical-relative:text" stroked="f">
            <v:textbox style="mso-next-textbox:#_x0000_s2078;mso-fit-shape-to-text:t" inset="0,0,0,0">
              <w:txbxContent>
                <w:p w14:paraId="531F8B07" w14:textId="36719E7C" w:rsidR="008066CE" w:rsidRDefault="008066CE" w:rsidP="0072285B">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.1 Návrh McKibbenovy biologické protézy pomocí </w:t>
                  </w:r>
                  <w:r w:rsidR="00F2154C">
                    <w:t>pneumatické</w:t>
                  </w:r>
                  <w:r>
                    <w:t xml:space="preserve"> svalu </w:t>
                  </w:r>
                </w:p>
                <w:p w14:paraId="4A3113AA" w14:textId="5E4689C1" w:rsidR="008066CE" w:rsidRPr="00ED397D" w:rsidRDefault="008066CE" w:rsidP="0072285B">
                  <w:pPr>
                    <w:pStyle w:val="Caption"/>
                    <w:rPr>
                      <w:szCs w:val="22"/>
                    </w:rPr>
                  </w:pPr>
                  <w:r>
                    <w:t xml:space="preserve">Zdroj: </w:t>
                  </w:r>
                  <w:r w:rsidRPr="00894B14">
                    <w:t>https://dwindra.id/blog/assets/images/pam/pam.jpg</w:t>
                  </w:r>
                </w:p>
              </w:txbxContent>
            </v:textbox>
            <w10:wrap type="topAndBottom"/>
          </v:shape>
        </w:pict>
      </w:r>
      <w:r w:rsidR="0062099D">
        <w:rPr>
          <w:noProof/>
          <w:lang w:eastAsia="cs-CZ"/>
        </w:rPr>
        <w:drawing>
          <wp:anchor distT="0" distB="0" distL="114300" distR="114300" simplePos="0" relativeHeight="251646976" behindDoc="0" locked="0" layoutInCell="1" allowOverlap="1" wp14:anchorId="51030C4C" wp14:editId="66185BDB">
            <wp:simplePos x="0" y="0"/>
            <wp:positionH relativeFrom="column">
              <wp:posOffset>192405</wp:posOffset>
            </wp:positionH>
            <wp:positionV relativeFrom="paragraph">
              <wp:posOffset>1502410</wp:posOffset>
            </wp:positionV>
            <wp:extent cx="5397500" cy="378079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3780790"/>
                    </a:xfrm>
                    <a:prstGeom prst="rect">
                      <a:avLst/>
                    </a:prstGeom>
                    <a:noFill/>
                    <a:ln>
                      <a:noFill/>
                    </a:ln>
                  </pic:spPr>
                </pic:pic>
              </a:graphicData>
            </a:graphic>
            <wp14:sizeRelV relativeFrom="margin">
              <wp14:pctHeight>0</wp14:pctHeight>
            </wp14:sizeRelV>
          </wp:anchor>
        </w:drawing>
      </w:r>
      <w:r w:rsidR="00665EFB">
        <w:t>Další, kdo se</w:t>
      </w:r>
      <w:r w:rsidR="0064696E">
        <w:t xml:space="preserve"> také zabýval využitím pneumatických svalů pro řízení biologických protéz</w:t>
      </w:r>
      <w:r w:rsidR="0072285B">
        <w:t xml:space="preserve"> Obrázek 2.1</w:t>
      </w:r>
      <w:r w:rsidR="00665EFB">
        <w:t xml:space="preserve"> byl Joseph L. McKibben</w:t>
      </w:r>
      <w:r w:rsidR="0064696E">
        <w:t>. Jeho přístup spočíval v konstrukci pneumatických svalů, které omezují pohyb svalu v různých směrech, čímž dosáhl požadovaného typu pohybu. McKibbenovy svaly jsou charakterizovány opletením z drátů, kde dva dráty jsou křížené, vytvářející pletení</w:t>
      </w:r>
      <w:r w:rsidR="00F91644">
        <w:t xml:space="preserve"> Obrázek 2.2</w:t>
      </w:r>
      <w:r w:rsidR="0064696E">
        <w:t>, které transformuje pneumatickou energii na 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701570" w:rsidRPr="00701570">
            <w:rPr>
              <w:rFonts w:eastAsia="Times New Roman"/>
              <w:color w:val="000000"/>
            </w:rPr>
            <w:t>[4]</w:t>
          </w:r>
        </w:sdtContent>
      </w:sdt>
    </w:p>
    <w:p w14:paraId="4C20AB62" w14:textId="10C41F78" w:rsidR="0072285B" w:rsidRDefault="00000000" w:rsidP="0064696E">
      <w:r>
        <w:rPr>
          <w:noProof/>
        </w:rPr>
        <w:lastRenderedPageBreak/>
        <w:pict w14:anchorId="03FAE4A7">
          <v:shape id="_x0000_s2079" type="#_x0000_t202" style="position:absolute;left:0;text-align:left;margin-left:5.25pt;margin-top:98.3pt;width:425pt;height:55.95pt;z-index:251672576;mso-position-horizontal-relative:text;mso-position-vertical-relative:text" stroked="f">
            <v:textbox style="mso-next-textbox:#_x0000_s2079;mso-fit-shape-to-text:t" inset="0,0,0,0">
              <w:txbxContent>
                <w:p w14:paraId="7F63F211" w14:textId="531BE230" w:rsidR="008066CE" w:rsidRPr="00F91644" w:rsidRDefault="008066CE" w:rsidP="00F91644">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.2 Oplet McKibbenova pneumatického svalu Zdroj: </w:t>
                  </w:r>
                  <w:r w:rsidRPr="00F91644">
                    <w:t>https://web.archive.org/web/20070927065220im_/http://www.shadowrobot.com/images/airmuscle-rubber-tube-braid.jpg</w:t>
                  </w:r>
                </w:p>
              </w:txbxContent>
            </v:textbox>
            <w10:wrap type="topAndBottom"/>
          </v:shape>
        </w:pict>
      </w:r>
      <w:r w:rsidR="0062099D">
        <w:rPr>
          <w:noProof/>
          <w:lang w:eastAsia="cs-CZ"/>
        </w:rPr>
        <w:drawing>
          <wp:anchor distT="0" distB="0" distL="114300" distR="114300" simplePos="0" relativeHeight="251648000" behindDoc="0" locked="0" layoutInCell="1" allowOverlap="1" wp14:anchorId="4D7B4FA0" wp14:editId="4F88DF56">
            <wp:simplePos x="0" y="0"/>
            <wp:positionH relativeFrom="column">
              <wp:posOffset>156214</wp:posOffset>
            </wp:positionH>
            <wp:positionV relativeFrom="paragraph">
              <wp:posOffset>55830</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p>
    <w:p w14:paraId="5D178BA0" w14:textId="75FFAA98" w:rsidR="00F91644" w:rsidRDefault="00F91644" w:rsidP="0064696E"/>
    <w:p w14:paraId="1AA10D57" w14:textId="6347D38A" w:rsidR="0064696E" w:rsidRDefault="0064696E" w:rsidP="0064696E">
      <w:r>
        <w:t>Hlavní výhodou těchto pneumatických svalů spočívá především v jejich jednoduchosti. Svaly mohou být vyráběny v různých délkách a velikostech a mohou být rozpínány různým způsobem v závislosti na stylu opletení. Například rozdíl mezi Yarlotovým a McKibbenovým svaly spočívá v tom, že Yarlotův sval se při expanzi roztahuje do sférického tvaru, zatímco McKibbenův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701570" w:rsidRPr="00701570">
            <w:rPr>
              <w:rFonts w:eastAsia="Times New Roman"/>
              <w:color w:val="000000"/>
            </w:rPr>
            <w:t>[3; 4]</w:t>
          </w:r>
        </w:sdtContent>
      </w:sdt>
    </w:p>
    <w:p w14:paraId="24A79C80" w14:textId="1D9235DF" w:rsidR="00B568F2" w:rsidRDefault="00203DDB" w:rsidP="0064696E">
      <w:r w:rsidRPr="00203DDB">
        <w:t>Dalším typem pneumatického svalu je Kukoljův sval, který se odlišuje v způsobu opletení pneumatického měchýřku. U Kukoljova svalu je toto opletení provedeno pomocí spojených drátů, které zůstávají pevně spojené i při nafukování a vyfukování pneumatického měchýřku. Tento princip se liší od McKibbenova svalu, který využívá pletení, kde dochází k posunu jednotlivých drátů při nafukování a vyfukování pneumatického měchýřku</w:t>
      </w:r>
      <w:r w:rsidR="006E4E9D">
        <w:t xml:space="preserve">. </w:t>
      </w:r>
      <w:sdt>
        <w:sdtPr>
          <w:rPr>
            <w:color w:val="000000"/>
          </w:rPr>
          <w:alias w:val="Citace doplňku Citace PRO"/>
          <w:tag w:val="citpro#2#HW6o6P0S#LR8zpKX8zO1pJCy8^0^0#CSEv2t3B9sQa6jYU^0^0"/>
          <w:id w:val="198676505"/>
          <w:placeholder>
            <w:docPart w:val="20F5A1C451734E55A69EC733C97537B9"/>
          </w:placeholder>
          <w15:color w:val="FAA61A"/>
        </w:sdtPr>
        <w:sdtContent>
          <w:r w:rsidR="00701570" w:rsidRPr="00701570">
            <w:rPr>
              <w:rFonts w:eastAsia="Times New Roman"/>
              <w:color w:val="000000"/>
            </w:rPr>
            <w:t>[3; 4]</w:t>
          </w:r>
        </w:sdtContent>
      </w:sdt>
    </w:p>
    <w:p w14:paraId="0A32488D" w14:textId="66E42EFC" w:rsidR="00517AEF" w:rsidRDefault="006E4E9D" w:rsidP="0064696E">
      <w:pPr>
        <w:rPr>
          <w:color w:val="000000"/>
        </w:rPr>
      </w:pPr>
      <w:r>
        <w:t>Dalším rozdílem mezi</w:t>
      </w:r>
      <w:r w:rsidR="00070915" w:rsidRPr="00070915">
        <w:t xml:space="preserve"> </w:t>
      </w:r>
      <w:r w:rsidR="00070915">
        <w:t>Yarlotovými, Kukoljovi a</w:t>
      </w:r>
      <w:r>
        <w:t xml:space="preserve"> McKibbenovými svaly a je v hustotě pletení </w:t>
      </w:r>
      <w:r w:rsidR="00B568F2">
        <w:t>mřížky,</w:t>
      </w:r>
      <w:r>
        <w:t xml:space="preserve"> zatímco McKibbenový sval patří do pletených pneumatických sval</w:t>
      </w:r>
      <w:r w:rsidR="00B568F2">
        <w:t>ů, tyto svaly se vyznačují hustě pleteným opletem</w:t>
      </w:r>
      <w:r>
        <w:t>.</w:t>
      </w:r>
      <w:r w:rsidRPr="006E4E9D">
        <w:t xml:space="preserve"> </w:t>
      </w:r>
      <w:r>
        <w:t>Yarlotovův a Kukoljovův sval patří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701570" w:rsidRPr="00701570">
            <w:rPr>
              <w:rFonts w:eastAsia="Times New Roman"/>
              <w:color w:val="000000"/>
            </w:rPr>
            <w:t>[3; 4]</w:t>
          </w:r>
        </w:sdtContent>
      </w:sdt>
    </w:p>
    <w:p w14:paraId="4894A501" w14:textId="5B25BE44" w:rsidR="0061556B" w:rsidRDefault="003204D2" w:rsidP="00326491">
      <w:pPr>
        <w:pageBreakBefore/>
        <w:rPr>
          <w:color w:val="000000"/>
        </w:rPr>
      </w:pPr>
      <w:r w:rsidRPr="003204D2">
        <w:rPr>
          <w:color w:val="000000"/>
        </w:rPr>
        <w:lastRenderedPageBreak/>
        <w:t>V této bakalářské práci jsou využívány pneumatické svaly speciálně vytvořené pro tuto soustavu. Tyto pneumatické svaly jsou nejblíže podobné pneumatickým svalům navrženým</w:t>
      </w:r>
      <w:r w:rsidR="00BE6D66">
        <w:rPr>
          <w:color w:val="000000"/>
        </w:rPr>
        <w:t xml:space="preserve"> vědeckou </w:t>
      </w:r>
      <w:r w:rsidR="00070915">
        <w:rPr>
          <w:color w:val="000000"/>
        </w:rPr>
        <w:t>skupinou</w:t>
      </w:r>
      <w:r w:rsidRPr="003204D2">
        <w:rPr>
          <w:color w:val="000000"/>
        </w:rPr>
        <w:t xml:space="preserve"> Gree</w:t>
      </w:r>
      <w:r w:rsidR="00BE6D66">
        <w:rPr>
          <w:color w:val="000000"/>
        </w:rPr>
        <w:t>r</w:t>
      </w:r>
      <w:r w:rsidRPr="003204D2">
        <w:rPr>
          <w:color w:val="000000"/>
        </w:rPr>
        <w:t xml:space="preserve"> a </w:t>
      </w:r>
      <w:r>
        <w:rPr>
          <w:color w:val="000000"/>
        </w:rPr>
        <w:t>spol</w:t>
      </w:r>
      <w:r w:rsidRPr="003204D2">
        <w:rPr>
          <w:color w:val="000000"/>
        </w:rPr>
        <w:t>. Tento typ pneumatického svalu se vyznačuje tím, že na jedné straně je přiváděn tlak a na druhé straně je sval uzavřen. Konstrukce svalu je navržena tak, aby na rozdíl od McKibbenových pneumatických svalů, které se smršťují a rozšiřují</w:t>
      </w:r>
      <w:r>
        <w:rPr>
          <w:color w:val="000000"/>
        </w:rPr>
        <w:t xml:space="preserve"> při přivedení tlaku</w:t>
      </w:r>
      <w:r w:rsidRPr="003204D2">
        <w:rPr>
          <w:color w:val="000000"/>
        </w:rPr>
        <w:t xml:space="preserve">, tento pneumatický sval prodlužoval svůj tvar. V této soustavě slouží tento sval jako zvedací mechanismus, kde je potřeba plynule regulovat výšku. Dalším významným rozdílem mezi tímto svalovým mechanismem a McKibbenovým pneumatickým svalem je absence opletu kolem svalu, který by zajišťoval </w:t>
      </w:r>
      <w:r w:rsidR="00BB34F4">
        <w:rPr>
          <w:color w:val="000000"/>
        </w:rPr>
        <w:t xml:space="preserve">směr </w:t>
      </w:r>
      <w:r w:rsidRPr="003204D2">
        <w:rPr>
          <w:color w:val="000000"/>
        </w:rPr>
        <w:t>jeho pohyb. Směr pohybu je zajištěn tvarem svalu samotného. Sval je odléván z</w:t>
      </w:r>
      <w:r w:rsidR="00FB6744">
        <w:rPr>
          <w:color w:val="000000"/>
        </w:rPr>
        <w:t xml:space="preserve">e silikonu </w:t>
      </w:r>
      <w:r w:rsidRPr="003204D2">
        <w:rPr>
          <w:color w:val="000000"/>
        </w:rPr>
        <w:t>pomocí 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sidR="00326491">
        <w:rPr>
          <w:color w:val="000000"/>
        </w:rPr>
        <w:t xml:space="preserve"> Obrázek 2.4</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701570" w:rsidRPr="00701570">
            <w:rPr>
              <w:rFonts w:eastAsia="Times New Roman"/>
              <w:color w:val="000000"/>
            </w:rPr>
            <w:t>[4]</w:t>
          </w:r>
        </w:sdtContent>
      </w:sdt>
    </w:p>
    <w:p w14:paraId="742395CB" w14:textId="0F1C5A22" w:rsidR="002120A6" w:rsidRPr="002120A6" w:rsidRDefault="002120A6" w:rsidP="002120A6">
      <w:pPr>
        <w:pStyle w:val="Obrzek"/>
        <w:pageBreakBefore/>
        <w:rPr>
          <w:color w:val="000000"/>
        </w:rPr>
      </w:pPr>
      <w:r>
        <w:lastRenderedPageBreak/>
        <w:drawing>
          <wp:inline distT="0" distB="0" distL="0" distR="0" wp14:anchorId="1046F102" wp14:editId="0C9889FC">
            <wp:extent cx="2522136" cy="3356331"/>
            <wp:effectExtent l="0" t="0" r="0" b="0"/>
            <wp:docPr id="1042495919" name="Picture 1" descr="A white round object on a black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5919" name="Picture 1" descr="A white round object on a black stand&#10;&#10;Description automatically generated"/>
                    <pic:cNvPicPr/>
                  </pic:nvPicPr>
                  <pic:blipFill>
                    <a:blip r:embed="rId17"/>
                    <a:stretch>
                      <a:fillRect/>
                    </a:stretch>
                  </pic:blipFill>
                  <pic:spPr>
                    <a:xfrm>
                      <a:off x="0" y="0"/>
                      <a:ext cx="2533396" cy="3371316"/>
                    </a:xfrm>
                    <a:prstGeom prst="rect">
                      <a:avLst/>
                    </a:prstGeom>
                  </pic:spPr>
                </pic:pic>
              </a:graphicData>
            </a:graphic>
          </wp:inline>
        </w:drawing>
      </w:r>
    </w:p>
    <w:p w14:paraId="6028864A" w14:textId="5560F7DE" w:rsidR="0012752B" w:rsidRDefault="0012752B" w:rsidP="0012752B">
      <w:pPr>
        <w:pStyle w:val="Caption"/>
      </w:pPr>
      <w:r>
        <w:t xml:space="preserve">Obrázek </w:t>
      </w:r>
      <w:r>
        <w:fldChar w:fldCharType="begin"/>
      </w:r>
      <w:r>
        <w:instrText xml:space="preserve"> STYLEREF 1 \s </w:instrText>
      </w:r>
      <w:r>
        <w:fldChar w:fldCharType="separate"/>
      </w:r>
      <w:r>
        <w:rPr>
          <w:noProof/>
        </w:rPr>
        <w:t>2</w:t>
      </w:r>
      <w:r>
        <w:fldChar w:fldCharType="end"/>
      </w:r>
      <w:r>
        <w:t>.3 Vyfouknutý pneumatický sval Zdroj: Vlastní</w:t>
      </w:r>
    </w:p>
    <w:p w14:paraId="26EA2AC7" w14:textId="77777777" w:rsidR="002120A6" w:rsidRDefault="002120A6" w:rsidP="002120A6">
      <w:pPr>
        <w:pStyle w:val="Obrzek"/>
        <w:keepNext/>
      </w:pPr>
      <w:r>
        <w:drawing>
          <wp:inline distT="0" distB="0" distL="0" distR="0" wp14:anchorId="34ABCBEA" wp14:editId="2A69AAA0">
            <wp:extent cx="2728127" cy="3630453"/>
            <wp:effectExtent l="0" t="0" r="0" b="0"/>
            <wp:docPr id="966532817" name="Picture 2" descr="A white object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2817" name="Picture 2" descr="A white object on a stand&#10;&#10;Description automatically generated"/>
                    <pic:cNvPicPr/>
                  </pic:nvPicPr>
                  <pic:blipFill>
                    <a:blip r:embed="rId18"/>
                    <a:stretch>
                      <a:fillRect/>
                    </a:stretch>
                  </pic:blipFill>
                  <pic:spPr>
                    <a:xfrm>
                      <a:off x="0" y="0"/>
                      <a:ext cx="2736737" cy="3641910"/>
                    </a:xfrm>
                    <a:prstGeom prst="rect">
                      <a:avLst/>
                    </a:prstGeom>
                  </pic:spPr>
                </pic:pic>
              </a:graphicData>
            </a:graphic>
          </wp:inline>
        </w:drawing>
      </w:r>
    </w:p>
    <w:p w14:paraId="0A3174E2" w14:textId="439CD447" w:rsidR="002120A6" w:rsidRPr="002120A6" w:rsidRDefault="002120A6" w:rsidP="002120A6">
      <w:pPr>
        <w:pStyle w:val="Caption"/>
      </w:pPr>
      <w:r>
        <w:t xml:space="preserve">Obrázek </w:t>
      </w:r>
      <w:r>
        <w:fldChar w:fldCharType="begin"/>
      </w:r>
      <w:r>
        <w:instrText xml:space="preserve"> STYLEREF 1 \s </w:instrText>
      </w:r>
      <w:r>
        <w:fldChar w:fldCharType="separate"/>
      </w:r>
      <w:r>
        <w:rPr>
          <w:noProof/>
        </w:rPr>
        <w:t>2</w:t>
      </w:r>
      <w:r>
        <w:fldChar w:fldCharType="end"/>
      </w:r>
      <w:r>
        <w:t>.4</w:t>
      </w:r>
      <w:r w:rsidR="009B571A">
        <w:t xml:space="preserve"> Nafouknutý pneumatický sval Zdroj: Vlastní</w:t>
      </w:r>
    </w:p>
    <w:p w14:paraId="317E2BA0" w14:textId="02376677" w:rsidR="008B6E84" w:rsidRDefault="008B6E84" w:rsidP="00326491">
      <w:pPr>
        <w:pStyle w:val="Heading2"/>
        <w:pageBreakBefore/>
      </w:pPr>
      <w:bookmarkStart w:id="17" w:name="_Toc166462432"/>
      <w:r w:rsidRPr="0043641D">
        <w:lastRenderedPageBreak/>
        <w:t>Python</w:t>
      </w:r>
      <w:bookmarkEnd w:id="17"/>
    </w:p>
    <w:p w14:paraId="5BAB294B" w14:textId="6C8BC124" w:rsidR="00D24ACA" w:rsidRDefault="00000000" w:rsidP="009B30F1">
      <w:r>
        <w:rPr>
          <w:noProof/>
        </w:rPr>
        <w:pict w14:anchorId="324982BF">
          <v:shape id="_x0000_s2080" type="#_x0000_t202" style="position:absolute;left:0;text-align:left;margin-left:17.8pt;margin-top:301.2pt;width:425.15pt;height:43.3pt;z-index:251673600;mso-position-horizontal-relative:text;mso-position-vertical-relative:text" stroked="f">
            <v:textbox style="mso-next-textbox:#_x0000_s2080;mso-fit-shape-to-text:t" inset="0,0,0,0">
              <w:txbxContent>
                <w:p w14:paraId="49299D92" w14:textId="1C2CD57A" w:rsidR="008066CE" w:rsidRPr="00330BDA" w:rsidRDefault="008066CE" w:rsidP="00D24ACA">
                  <w:pPr>
                    <w:pStyle w:val="Caption"/>
                    <w:rPr>
                      <w:noProof/>
                      <w:szCs w:val="22"/>
                    </w:rPr>
                  </w:pPr>
                  <w:r>
                    <w:t xml:space="preserve">Obrázek </w:t>
                  </w:r>
                  <w:r>
                    <w:fldChar w:fldCharType="begin"/>
                  </w:r>
                  <w:r>
                    <w:instrText xml:space="preserve"> STYLEREF 1 \s </w:instrText>
                  </w:r>
                  <w:r>
                    <w:fldChar w:fldCharType="separate"/>
                  </w:r>
                  <w:r>
                    <w:rPr>
                      <w:noProof/>
                    </w:rPr>
                    <w:t>2</w:t>
                  </w:r>
                  <w:r>
                    <w:rPr>
                      <w:noProof/>
                    </w:rPr>
                    <w:fldChar w:fldCharType="end"/>
                  </w:r>
                  <w:r>
                    <w:t xml:space="preserve">.3 Graf popularity programovacích jazyků v roce 2023 Zdroj: </w:t>
                  </w:r>
                  <w:r w:rsidRPr="00D24ACA">
                    <w:t>https://hitech-us.com/wp-content/uploads/2023/01/image-2.png</w:t>
                  </w:r>
                </w:p>
              </w:txbxContent>
            </v:textbox>
            <w10:wrap type="topAndBottom"/>
          </v:shape>
        </w:pict>
      </w:r>
      <w:r w:rsidR="009B30F1">
        <w:rPr>
          <w:noProof/>
          <w:lang w:eastAsia="cs-CZ"/>
        </w:rPr>
        <w:drawing>
          <wp:anchor distT="0" distB="0" distL="114300" distR="114300" simplePos="0" relativeHeight="251649024" behindDoc="0" locked="0" layoutInCell="1" allowOverlap="1" wp14:anchorId="23AC472E" wp14:editId="50ECCCF8">
            <wp:simplePos x="0" y="0"/>
            <wp:positionH relativeFrom="column">
              <wp:posOffset>130677</wp:posOffset>
            </wp:positionH>
            <wp:positionV relativeFrom="paragraph">
              <wp:posOffset>554383</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19"/>
                    <a:stretch>
                      <a:fillRect/>
                    </a:stretch>
                  </pic:blipFill>
                  <pic:spPr>
                    <a:xfrm>
                      <a:off x="0" y="0"/>
                      <a:ext cx="5399405" cy="3188335"/>
                    </a:xfrm>
                    <a:prstGeom prst="rect">
                      <a:avLst/>
                    </a:prstGeom>
                  </pic:spPr>
                </pic:pic>
              </a:graphicData>
            </a:graphic>
          </wp:anchor>
        </w:drawing>
      </w:r>
      <w:r w:rsidR="00B66A05">
        <w:t>Programovací jazyk python patří k jedněm z</w:t>
      </w:r>
      <w:r w:rsidR="00892BA6">
        <w:t> nejpopulárnějších programovacích</w:t>
      </w:r>
      <w:r w:rsidR="00397965">
        <w:t xml:space="preserve"> jazyků</w:t>
      </w:r>
      <w:r w:rsidR="00B66A05">
        <w:t xml:space="preserve"> v dnešní době</w:t>
      </w:r>
      <w:r w:rsidR="00B42A6A">
        <w:t xml:space="preserve"> obrázek 2.3</w:t>
      </w:r>
      <w:r w:rsidR="00B66A05">
        <w:t>.</w:t>
      </w:r>
    </w:p>
    <w:p w14:paraId="1BA95C58" w14:textId="355A7282"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07D5805C"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w:t>
      </w:r>
      <w:r w:rsidR="005625D1">
        <w:rPr>
          <w:color w:val="000000"/>
        </w:rPr>
        <w:t xml:space="preserve">Tento programovací jazyk </w:t>
      </w:r>
      <w:r w:rsidRPr="009D2CED">
        <w:rPr>
          <w:color w:val="000000"/>
        </w:rPr>
        <w:t xml:space="preserve">je často využíván při vývoji her, </w:t>
      </w:r>
      <w:r>
        <w:rPr>
          <w:color w:val="000000"/>
        </w:rPr>
        <w:t>například</w:t>
      </w:r>
      <w:r w:rsidRPr="009D2CED">
        <w:rPr>
          <w:color w:val="000000"/>
        </w:rPr>
        <w:t xml:space="preserve"> v rámci herního enginu</w:t>
      </w:r>
      <w:r w:rsidR="00214F6F">
        <w:rPr>
          <w:color w:val="000000"/>
        </w:rPr>
        <w:t xml:space="preserve"> (</w:t>
      </w:r>
      <w:r w:rsidR="00214F6F" w:rsidRPr="00214F6F">
        <w:rPr>
          <w:color w:val="000000"/>
        </w:rPr>
        <w:t>herní jádro</w:t>
      </w:r>
      <w:r w:rsidR="00214F6F">
        <w:rPr>
          <w:color w:val="000000"/>
        </w:rPr>
        <w:t>)</w:t>
      </w:r>
      <w:r w:rsidRPr="009D2CED">
        <w:rPr>
          <w:color w:val="000000"/>
        </w:rPr>
        <w:t xml:space="preserve">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r w:rsidR="001B6F12">
        <w:rPr>
          <w:color w:val="000000"/>
        </w:rPr>
        <w:t>virtuální</w:t>
      </w:r>
      <w:r>
        <w:rPr>
          <w:color w:val="000000"/>
        </w:rPr>
        <w:t xml:space="preserve"> realitě</w:t>
      </w:r>
      <w:r w:rsidRPr="009D2CED">
        <w:rPr>
          <w:color w:val="000000"/>
        </w:rPr>
        <w:t xml:space="preserve">. </w:t>
      </w:r>
    </w:p>
    <w:p w14:paraId="295AAFB6" w14:textId="3E277DB6" w:rsidR="00B36E47" w:rsidRDefault="009D2CED" w:rsidP="00065F23">
      <w:pPr>
        <w:rPr>
          <w:color w:val="000000"/>
        </w:rPr>
      </w:pPr>
      <w:r w:rsidRPr="009D2CED">
        <w:rPr>
          <w:color w:val="000000"/>
        </w:rPr>
        <w:t xml:space="preserve">JavaScript široce využíván, zejména v oblasti webového vývoje. Node.js představuje platformu založenou na JavaScriptu, která umožňuje provádět JavaScriptový kód mimo prostředí webového prohlížeče, což poskytuje ideální prostředí pro tvorbu serverových aplikací a síťových služeb. Knihovna React, </w:t>
      </w:r>
      <w:r w:rsidR="004B0E55">
        <w:rPr>
          <w:color w:val="000000"/>
        </w:rPr>
        <w:t>je</w:t>
      </w:r>
      <w:r w:rsidRPr="009D2CED">
        <w:rPr>
          <w:color w:val="000000"/>
        </w:rPr>
        <w:t xml:space="preserve"> framework pro tvorbu uživatelských rozhraní, který se často využívá ve spojení s JavaScriptem pro vytváření interaktivních webových stránek a aplikací.</w:t>
      </w:r>
    </w:p>
    <w:p w14:paraId="1E6B33C4" w14:textId="7C933D54" w:rsidR="00EA6057" w:rsidRPr="00EA6057" w:rsidRDefault="00EA6057" w:rsidP="006F765A">
      <w:pPr>
        <w:rPr>
          <w:color w:val="000000"/>
        </w:rPr>
      </w:pPr>
      <w:r>
        <w:rPr>
          <w:color w:val="000000"/>
        </w:rPr>
        <w:lastRenderedPageBreak/>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Například, C# je obecně považován za jazyk s vysokou úrovní abstrakce, což umožňuje vývojářům psát čistý a čitelný kód. Je také silně typovaný, což může vést k menšímu množství chyb za běhu programu. Nicméně, v některých případech může být vyžadována vyšší úroveň znalostí a zkušeností s platformou, na které se vyvíjí (například s Unity), což může zvýšit obtížnost vývoje.</w:t>
      </w:r>
    </w:p>
    <w:p w14:paraId="6441DFDE" w14:textId="351A729B" w:rsidR="00EA6057" w:rsidRPr="00EA6057" w:rsidRDefault="00EA6057" w:rsidP="00EA6057">
      <w:pPr>
        <w:rPr>
          <w:color w:val="000000"/>
        </w:rPr>
      </w:pPr>
      <w:r w:rsidRPr="00EA6057">
        <w:rPr>
          <w:color w:val="000000"/>
        </w:rPr>
        <w:t>Na druhou stranu JavaScript je populární pro svou univerzálnost a širokou podporu ve webovém prostředí. Jeho flexibilita umožňuje vývojářům psát kód pro frontend</w:t>
      </w:r>
      <w:r w:rsidR="001B6F12">
        <w:rPr>
          <w:color w:val="000000"/>
        </w:rPr>
        <w:t xml:space="preserve"> (uživatelské rozhraní)</w:t>
      </w:r>
      <w:r w:rsidRPr="00EA6057">
        <w:rPr>
          <w:color w:val="000000"/>
        </w:rPr>
        <w:t xml:space="preserve"> i backend </w:t>
      </w:r>
      <w:r w:rsidR="001B6F12">
        <w:rPr>
          <w:color w:val="000000"/>
        </w:rPr>
        <w:t xml:space="preserve">(serverová část) </w:t>
      </w:r>
      <w:r w:rsidRPr="00EA6057">
        <w:rPr>
          <w:color w:val="000000"/>
        </w:rPr>
        <w:t>aplikace, a to prostřednictvím frameworků jako je React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Při výběru mezi technologiemi jako Blazor a React je rozhodnutí často ovlivněno konkrétními potřebami a znalostmi vývojáře. Blazor, který umožňuje psát webové aplikace s použitím C# a .NET, může být atraktivní pro vývojáře s již existující znalostí a zkušenostmi v těchto technologiích. Na druhou stranu, React je často preferován pro svou jednoduchost a popularitu ve webovém vývoji, což může vést k rychlejšímu vývoji a snazšímu nalezení podpory a zdrojů.</w:t>
      </w:r>
    </w:p>
    <w:p w14:paraId="321E3C48" w14:textId="1F4759AA" w:rsidR="00D00545" w:rsidRDefault="00D00545" w:rsidP="00D00545">
      <w:pPr>
        <w:rPr>
          <w:color w:val="000000"/>
        </w:rPr>
      </w:pPr>
      <w:r>
        <w:rPr>
          <w:color w:val="000000"/>
        </w:rPr>
        <w:t>Python získal především na své popularitě díky své komunitě, která vytvořila pro python nesčetně knihoven, díky kterým je python jedním z </w:t>
      </w:r>
      <w:r w:rsidR="00EE4F42">
        <w:rPr>
          <w:color w:val="000000"/>
        </w:rPr>
        <w:t>nejuniverzálnějších</w:t>
      </w:r>
      <w:r>
        <w:rPr>
          <w:color w:val="000000"/>
        </w:rPr>
        <w:t xml:space="preserve"> programovacích jazyků.</w:t>
      </w:r>
    </w:p>
    <w:p w14:paraId="60998796" w14:textId="39618B2F" w:rsidR="00EA6057" w:rsidRPr="00EA6057" w:rsidRDefault="00E81D46" w:rsidP="00EA6057">
      <w:pPr>
        <w:rPr>
          <w:lang w:val="en-US"/>
        </w:rPr>
      </w:pPr>
      <w:r>
        <w:t>„</w:t>
      </w:r>
      <w:r w:rsidR="00EA6057" w:rsidRPr="00065F23">
        <w:rPr>
          <w:lang w:val="en-US"/>
        </w:rPr>
        <w:t xml:space="preserve">Professional programmers often quickly discover that they like </w:t>
      </w:r>
      <w:r w:rsidR="00E116EF" w:rsidRPr="00065F23">
        <w:rPr>
          <w:lang w:val="en-US"/>
        </w:rPr>
        <w:t>Python</w:t>
      </w:r>
      <w:r w:rsidR="00E116EF">
        <w:rPr>
          <w:lang w:val="en-US"/>
        </w:rPr>
        <w:t xml:space="preserve"> </w:t>
      </w:r>
      <w:r w:rsidR="00E116EF" w:rsidRPr="00065F23">
        <w:rPr>
          <w:lang w:val="en-US"/>
        </w:rPr>
        <w:t>– They</w:t>
      </w:r>
      <w:r w:rsidR="00EA6057" w:rsidRPr="00065F23">
        <w:rPr>
          <w:lang w:val="en-US"/>
        </w:rPr>
        <w:t xml:space="preserve"> appreciate its expressive power, readability, conciseness and interactivity. </w:t>
      </w:r>
      <w:r w:rsidR="00EA6057">
        <w:rPr>
          <w:lang w:val="en-US"/>
        </w:rPr>
        <w:t>T</w:t>
      </w:r>
      <w:r w:rsidR="00EA6057" w:rsidRPr="00065F23">
        <w:rPr>
          <w:lang w:val="en-US"/>
        </w:rPr>
        <w:t>hey like world of open-source software development that’s generating an ever-growing base of reusable software for an enormous range of application areas</w:t>
      </w:r>
      <w:r w:rsidR="00337790" w:rsidRPr="00065F23">
        <w:rPr>
          <w:lang w:val="en-US"/>
        </w:rPr>
        <w:t>“</w:t>
      </w:r>
      <w:sdt>
        <w:sdtPr>
          <w:rPr>
            <w:color w:val="000000"/>
            <w:lang w:val="en-US"/>
          </w:rPr>
          <w:alias w:val="Citace doplňku Citace PRO"/>
          <w:tag w:val="citpro#1#KO6G2RTe#lxplenpTT7VCSPxb^0^0"/>
          <w:id w:val="-1473048146"/>
          <w:placeholder>
            <w:docPart w:val="8A89977BEC1E46D5B3ED219438707F57"/>
          </w:placeholder>
          <w15:color w:val="FAA61A"/>
        </w:sdtPr>
        <w:sdtContent>
          <w:r w:rsidR="00701570" w:rsidRPr="00701570">
            <w:rPr>
              <w:rFonts w:eastAsia="Times New Roman"/>
              <w:color w:val="000000"/>
            </w:rPr>
            <w:t>[5]</w:t>
          </w:r>
        </w:sdtContent>
      </w:sdt>
      <w:r w:rsidR="00D00545">
        <w:rPr>
          <w:color w:val="000000"/>
          <w:lang w:val="en-US"/>
        </w:rPr>
        <w:t>.</w:t>
      </w:r>
    </w:p>
    <w:p w14:paraId="600E14AD" w14:textId="0D5C7847" w:rsidR="00E27371" w:rsidRPr="00E27371" w:rsidRDefault="00E27371" w:rsidP="00E27371">
      <w:pPr>
        <w:rPr>
          <w:color w:val="000000"/>
        </w:rPr>
      </w:pPr>
      <w:r w:rsidRPr="00E27371">
        <w:rPr>
          <w:color w:val="000000"/>
        </w:rPr>
        <w:t>Pythonovské knihovny jako NumPy, Pandas a Matplotlib poskytují programátorům mnoho mocných nástrojů pro manipulaci s čísly, tabulkami a vizualizací dat. Díky nim odpadá potřeba využívat náročného softwaru jako je Matlab,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701570" w:rsidRPr="00701570">
            <w:rPr>
              <w:rFonts w:eastAsia="Times New Roman"/>
              <w:color w:val="000000"/>
            </w:rPr>
            <w:t>[5]</w:t>
          </w:r>
        </w:sdtContent>
      </w:sdt>
    </w:p>
    <w:p w14:paraId="7A079ED7" w14:textId="058906CC" w:rsidR="00E27371" w:rsidRPr="00E27371" w:rsidRDefault="00E27371" w:rsidP="00A04911">
      <w:pPr>
        <w:pageBreakBefore/>
        <w:rPr>
          <w:color w:val="000000"/>
        </w:rPr>
      </w:pPr>
      <w:r w:rsidRPr="00E27371">
        <w:rPr>
          <w:color w:val="000000"/>
        </w:rPr>
        <w:lastRenderedPageBreak/>
        <w:t xml:space="preserve">V oblasti umělé inteligence je Python rovněž silným hráčem. Knihovna PyTorch slouží pro vývoj umělé inteligence a je považována za </w:t>
      </w:r>
      <w:r w:rsidR="00EE4F42">
        <w:rPr>
          <w:color w:val="000000"/>
        </w:rPr>
        <w:t>jeden</w:t>
      </w:r>
      <w:r w:rsidRPr="00E27371">
        <w:rPr>
          <w:color w:val="000000"/>
        </w:rPr>
        <w:t xml:space="preserve"> z nejmocnějších nástrojů v tomto směru. Jedním z konkrétních příkladů je použití PyTorch pro vytváření MlAgents v Unity. MlAgents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0362C3D8" w14:textId="24342420" w:rsidR="00E27371" w:rsidRPr="00E27371" w:rsidRDefault="00E27371" w:rsidP="00A04911">
      <w:pPr>
        <w:rPr>
          <w:color w:val="000000"/>
        </w:rPr>
      </w:pPr>
      <w:r w:rsidRPr="00E27371">
        <w:rPr>
          <w:color w:val="000000"/>
        </w:rPr>
        <w:t>Dále, i v oblasti webového vývoje, Python nabízí silné nástroje. Knihovna Django umožňuje vytváření webových stránek s vysokou úrovní flexibility a škálovatelnosti. S pomocí Django je možné rychle a efektivně vytvářet webové aplikace s komplexními funkcionalitami.</w:t>
      </w:r>
    </w:p>
    <w:p w14:paraId="100DCC8B" w14:textId="68E92DB1" w:rsidR="003A173A" w:rsidRPr="00065F23" w:rsidRDefault="00E27371" w:rsidP="00E27371">
      <w:r w:rsidRPr="00E27371">
        <w:rPr>
          <w:color w:val="000000"/>
        </w:rPr>
        <w:t>Herní vývoj v Pythonu rovněž není problematický. Knihovna PyGame poskytuje herním vývojářům prostředí pro vytváření her s různými úrovněmi složitosti. PyGame umožňuje tvorbu 2D her s intuitivním rozhraním a širokými možnostmi pro implementaci herní logiky a grafiky.</w:t>
      </w:r>
    </w:p>
    <w:p w14:paraId="6DD9015A" w14:textId="77777777" w:rsidR="00B1029E" w:rsidRPr="0043641D" w:rsidRDefault="00B1029E" w:rsidP="00B1029E">
      <w:pPr>
        <w:pStyle w:val="Heading1"/>
        <w:pageBreakBefore/>
      </w:pPr>
      <w:bookmarkStart w:id="18" w:name="_Toc166462433"/>
      <w:r w:rsidRPr="0043641D">
        <w:lastRenderedPageBreak/>
        <w:t>Cíle práce</w:t>
      </w:r>
      <w:bookmarkEnd w:id="18"/>
    </w:p>
    <w:p w14:paraId="3915D34E" w14:textId="32764574" w:rsidR="00B1029E" w:rsidRPr="0043641D" w:rsidRDefault="00B1029E" w:rsidP="00B1029E">
      <w:pPr>
        <w:pStyle w:val="Normlnbezodsazen"/>
        <w:ind w:firstLine="426"/>
      </w:pPr>
      <w:r w:rsidRPr="0043641D">
        <w:t xml:space="preserve">Hlavním cílem této práce </w:t>
      </w:r>
      <w:r w:rsidR="00397965">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rsidR="00397965">
        <w:t xml:space="preserve">kládá </w:t>
      </w:r>
      <w:r w:rsidRPr="0043641D">
        <w:t>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01416E4F" w:rsidR="00B1029E" w:rsidRPr="0043641D" w:rsidRDefault="00B1029E" w:rsidP="00B1029E">
      <w:pPr>
        <w:pStyle w:val="ListParagraph"/>
        <w:numPr>
          <w:ilvl w:val="0"/>
          <w:numId w:val="20"/>
        </w:numPr>
      </w:pPr>
      <w:r w:rsidRPr="0043641D">
        <w:t xml:space="preserve">Preferovaná knihovna by měla být jednoduchá a </w:t>
      </w:r>
      <w:r w:rsidR="00357332" w:rsidRPr="00357332">
        <w:t xml:space="preserve">optimálně </w:t>
      </w:r>
      <w:r w:rsidRPr="0043641D">
        <w:t>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2B7133CC" w:rsidR="00B1029E" w:rsidRPr="0043641D" w:rsidRDefault="00B1029E" w:rsidP="00B1029E">
      <w:pPr>
        <w:pStyle w:val="ListParagraph"/>
        <w:numPr>
          <w:ilvl w:val="0"/>
          <w:numId w:val="22"/>
        </w:numPr>
      </w:pPr>
      <w:r w:rsidRPr="0043641D">
        <w:t xml:space="preserve">Lokálnost je primárním požadavkem na databázi. Systém by měl být schopen fungovat i bez přístupu k internetu, což vyžaduje </w:t>
      </w:r>
      <w:r w:rsidR="00CA68C6">
        <w:t>vyřazení</w:t>
      </w:r>
      <w:r w:rsidRPr="0043641D">
        <w:t xml:space="preserve"> databázových systémů pracujících na principu klient-server. Proto je vhodné zvolit databázi, která ukládá své záznamy lokálně.</w:t>
      </w:r>
    </w:p>
    <w:p w14:paraId="7BD6721E" w14:textId="60BB492E" w:rsidR="00B1029E" w:rsidRPr="0043641D" w:rsidRDefault="00B1029E" w:rsidP="00372371">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03F2A5A4" w:rsidR="00B1029E" w:rsidRPr="0043641D" w:rsidRDefault="00372371" w:rsidP="00B1029E">
      <w:pPr>
        <w:pStyle w:val="ListParagraph"/>
        <w:numPr>
          <w:ilvl w:val="0"/>
          <w:numId w:val="32"/>
        </w:numPr>
      </w:pPr>
      <w:r>
        <w:t>Přidat funkcionalitu, která přesune u</w:t>
      </w:r>
      <w:r w:rsidR="00B1029E" w:rsidRPr="0043641D">
        <w:t>živatelé do uživatelské části po zadání uživatelského hesla a administráto</w:t>
      </w:r>
      <w:r>
        <w:t>ry</w:t>
      </w:r>
      <w:r w:rsidR="00B1029E" w:rsidRPr="0043641D">
        <w:t xml:space="preserve"> do administrátorské části po zadání administrátorského hesla.</w:t>
      </w:r>
    </w:p>
    <w:p w14:paraId="1EBCF125" w14:textId="1D5E9EE2" w:rsidR="00B1029E" w:rsidRDefault="00B1029E" w:rsidP="00D07F3A">
      <w:pPr>
        <w:pStyle w:val="ListParagraph"/>
        <w:numPr>
          <w:ilvl w:val="0"/>
          <w:numId w:val="32"/>
        </w:numPr>
      </w:pPr>
      <w:r w:rsidRPr="0043641D">
        <w:t>Implementovat do systému autentizace hashovací funkci, která zabezpečení integritu dat v databázi v případě hackerského útoku.</w:t>
      </w:r>
    </w:p>
    <w:p w14:paraId="3010BF9D" w14:textId="77777777" w:rsidR="00D07F3A" w:rsidRPr="0043641D" w:rsidRDefault="00D07F3A" w:rsidP="00D07F3A">
      <w:pPr>
        <w:pStyle w:val="ListParagraph"/>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19" w:name="_Toc166462434"/>
      <w:bookmarkEnd w:id="11"/>
      <w:r w:rsidRPr="0043641D">
        <w:lastRenderedPageBreak/>
        <w:t>Návrh aplikace</w:t>
      </w:r>
      <w:bookmarkEnd w:id="19"/>
    </w:p>
    <w:p w14:paraId="5157B49D" w14:textId="22F01A88" w:rsidR="00F938C2" w:rsidRPr="0043641D" w:rsidRDefault="00D41648" w:rsidP="00F938C2">
      <w:pPr>
        <w:pStyle w:val="Heading2"/>
      </w:pPr>
      <w:bookmarkStart w:id="20" w:name="_Toc166462435"/>
      <w:r w:rsidRPr="0043641D">
        <w:t>Funkční specifikace</w:t>
      </w:r>
      <w:bookmarkEnd w:id="20"/>
    </w:p>
    <w:p w14:paraId="25B1EEDA" w14:textId="58CF1215" w:rsidR="00F938C2" w:rsidRPr="0043641D" w:rsidRDefault="00F938C2" w:rsidP="00F938C2">
      <w:pPr>
        <w:pStyle w:val="Heading3"/>
      </w:pPr>
      <w:bookmarkStart w:id="21" w:name="_Toc166462436"/>
      <w:r w:rsidRPr="0043641D">
        <w:t>Knihovna pro GUI</w:t>
      </w:r>
      <w:bookmarkEnd w:id="21"/>
    </w:p>
    <w:p w14:paraId="5EA6E042" w14:textId="278E78CE"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701570" w:rsidRPr="00701570">
            <w:rPr>
              <w:rFonts w:eastAsia="Times New Roman"/>
              <w:color w:val="000000"/>
            </w:rPr>
            <w:t>[6]</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3E180D7C"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r w:rsidR="00214F6F">
        <w:t>„</w:t>
      </w:r>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701570" w:rsidRPr="00701570">
            <w:rPr>
              <w:rFonts w:eastAsia="Times New Roman"/>
              <w:color w:val="000000"/>
            </w:rPr>
            <w:t>[7]</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701570" w:rsidRPr="00701570">
            <w:rPr>
              <w:rFonts w:eastAsia="Times New Roman"/>
              <w:color w:val="000000"/>
            </w:rPr>
            <w:t>[8]</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next-textbox:#Text Box 1;mso-fit-shape-to-text:t" inset="0,0,0,0">
              <w:txbxContent>
                <w:p w14:paraId="44E628B7" w14:textId="5FE03214" w:rsidR="008066CE" w:rsidRDefault="008066CE" w:rsidP="00FB3E2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.1 </w:t>
                  </w:r>
                  <w:r w:rsidR="00FB3E2D">
                    <w:t xml:space="preserve">GUI vytvořené pomocí knihovny Kivy </w:t>
                  </w:r>
                  <w:r w:rsidRPr="0043641D">
                    <w:t xml:space="preserve">Zdroj: </w:t>
                  </w:r>
                  <w:hyperlink r:id="rId20" w:history="1">
                    <w:r w:rsidRPr="00916458">
                      <w:rPr>
                        <w:rStyle w:val="Hyperlink"/>
                      </w:rPr>
                      <w:t>https://i.stack.imgur.com/y6Hmq.png</w:t>
                    </w:r>
                  </w:hyperlink>
                </w:p>
                <w:p w14:paraId="7891001F" w14:textId="77777777" w:rsidR="00FB3E2D" w:rsidRDefault="00FB3E2D"/>
              </w:txbxContent>
            </v:textbox>
            <w10:wrap type="topAndBottom"/>
          </v:shape>
        </w:pict>
      </w:r>
      <w:r w:rsidR="00360B58" w:rsidRPr="0043641D">
        <w:rPr>
          <w:noProof/>
          <w:lang w:eastAsia="cs-CZ"/>
        </w:rPr>
        <w:drawing>
          <wp:anchor distT="0" distB="0" distL="114300" distR="114300" simplePos="0" relativeHeight="251639808" behindDoc="0" locked="0" layoutInCell="1" allowOverlap="1" wp14:anchorId="2DA0D89B" wp14:editId="3D8C7ED4">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1"/>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61B63F17"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w:t>
      </w:r>
      <w:r w:rsidR="00281CE8">
        <w:t>„</w:t>
      </w:r>
      <w:r w:rsidR="002D5793" w:rsidRPr="0043641D">
        <w:t xml:space="preserve">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701570" w:rsidRPr="00701570">
            <w:rPr>
              <w:rFonts w:eastAsia="Times New Roman"/>
              <w:color w:val="000000"/>
            </w:rPr>
            <w:t>[9]</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5A8C0CF0"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701570" w:rsidRPr="00701570">
            <w:rPr>
              <w:rFonts w:eastAsia="Times New Roman"/>
              <w:color w:val="000000"/>
            </w:rPr>
            <w:t>[10]</w:t>
          </w:r>
        </w:sdtContent>
      </w:sdt>
      <w:r w:rsidR="00F57D0E" w:rsidRPr="0043641D">
        <w:rPr>
          <w:color w:val="000000"/>
        </w:rPr>
        <w:t xml:space="preserve"> </w:t>
      </w:r>
    </w:p>
    <w:p w14:paraId="7EA5B486" w14:textId="2BD4F7EE"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w:t>
      </w:r>
      <w:r w:rsidR="005209F6">
        <w:rPr>
          <w:color w:val="000000"/>
        </w:rPr>
        <w:t>s</w:t>
      </w:r>
      <w:r w:rsidR="005209F6" w:rsidRPr="005209F6">
        <w:rPr>
          <w:color w:val="000000"/>
        </w:rPr>
        <w:t>o</w:t>
      </w:r>
      <w:r w:rsidR="005209F6">
        <w:rPr>
          <w:color w:val="000000"/>
        </w:rPr>
        <w:t>f</w:t>
      </w:r>
      <w:r w:rsidR="005209F6" w:rsidRPr="005209F6">
        <w:rPr>
          <w:color w:val="000000"/>
        </w:rPr>
        <w:t>istikovanější</w:t>
      </w:r>
      <w:r w:rsidR="005209F6">
        <w:rPr>
          <w:color w:val="000000"/>
        </w:rPr>
        <w:t xml:space="preserve">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lang w:eastAsia="cs-CZ"/>
        </w:rPr>
        <w:lastRenderedPageBreak/>
        <w:drawing>
          <wp:anchor distT="0" distB="0" distL="114300" distR="114300" simplePos="0" relativeHeight="251640832" behindDoc="0" locked="0" layoutInCell="1" allowOverlap="1" wp14:anchorId="414D4990" wp14:editId="51EA557E">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2"/>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next-textbox:#_x0000_s2075;mso-fit-shape-to-text:t" inset="0,0,0,0">
              <w:txbxContent>
                <w:p w14:paraId="1858F188" w14:textId="7D602D98" w:rsidR="008066CE" w:rsidRDefault="008066CE" w:rsidP="00F57D0E">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.2 Zdroj: </w:t>
                  </w:r>
                  <w:hyperlink r:id="rId23" w:history="1">
                    <w:r w:rsidRPr="00916458">
                      <w:rPr>
                        <w:rStyle w:val="Hyperlink"/>
                      </w:rPr>
                      <w:t>https://i.imgur.com/QN8YUZW.png</w:t>
                    </w:r>
                  </w:hyperlink>
                </w:p>
                <w:p w14:paraId="34D9184D" w14:textId="5316A605" w:rsidR="008066CE" w:rsidRPr="00923B58" w:rsidRDefault="008066CE" w:rsidP="00923B58">
                  <w:pPr>
                    <w:ind w:firstLine="0"/>
                    <w:jc w:val="center"/>
                  </w:pPr>
                  <w:r>
                    <w:t>GUI vytvořené pomocí knihovny PyQt.</w:t>
                  </w:r>
                </w:p>
              </w:txbxContent>
            </v:textbox>
            <w10:wrap type="topAndBottom"/>
          </v:shape>
        </w:pict>
      </w:r>
    </w:p>
    <w:p w14:paraId="1D8C2896" w14:textId="4105EC1A" w:rsidR="000B0F51" w:rsidRPr="0043641D" w:rsidRDefault="000B0F51" w:rsidP="00FB3E2D">
      <w:pPr>
        <w:pStyle w:val="Heading4"/>
        <w:pageBreakBefore/>
        <w:numPr>
          <w:ilvl w:val="3"/>
          <w:numId w:val="1"/>
        </w:numPr>
      </w:pPr>
      <w:r w:rsidRPr="0043641D">
        <w:lastRenderedPageBreak/>
        <w:t>Tkinter a CustomTkinter</w:t>
      </w:r>
    </w:p>
    <w:p w14:paraId="0F9FFDFB" w14:textId="1CC916E2"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rsidR="00F54121">
        <w:t>samostatně</w:t>
      </w:r>
      <w:r w:rsidRPr="0043641D">
        <w:t>.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r w:rsidR="00FB3E2D">
        <w:t xml:space="preserve">. </w:t>
      </w:r>
      <w:r w:rsidR="00AA0218" w:rsidRPr="0043641D">
        <w:rPr>
          <w:color w:val="000000"/>
        </w:rPr>
        <w:t>Ukázka GUI vytvořeného pomocí knihovny tkinter Obrázek 4.3</w:t>
      </w:r>
      <w:r w:rsidR="00FB3E2D" w:rsidRPr="0043641D">
        <w:t>.</w:t>
      </w:r>
      <w:sdt>
        <w:sdtPr>
          <w:rPr>
            <w:color w:val="000000"/>
          </w:rPr>
          <w:alias w:val="Citace doplňku Citace PRO"/>
          <w:tag w:val="citpro#1#zQesDkcU#OW1ixFR8qqh2pQNn^0^0"/>
          <w:id w:val="-1512897807"/>
          <w:placeholder>
            <w:docPart w:val="904553A402A842AFB32933C38738061E"/>
          </w:placeholder>
          <w15:color w:val="FAA61A"/>
        </w:sdtPr>
        <w:sdtContent>
          <w:r w:rsidR="00701570" w:rsidRPr="00701570">
            <w:rPr>
              <w:rFonts w:eastAsia="Times New Roman"/>
              <w:color w:val="000000"/>
            </w:rPr>
            <w:t>[11]</w:t>
          </w:r>
        </w:sdtContent>
      </w:sdt>
    </w:p>
    <w:p w14:paraId="36FF4C3A" w14:textId="36895286" w:rsidR="00AA0218" w:rsidRPr="0043641D" w:rsidRDefault="00000000" w:rsidP="009425E4">
      <w:r>
        <w:rPr>
          <w:noProof/>
        </w:rPr>
        <w:pict w14:anchorId="0CAC69ED">
          <v:shape id="_x0000_s2074" type="#_x0000_t202" style="position:absolute;left:0;text-align:left;margin-left:4.95pt;margin-top:363.3pt;width:421.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next-textbox:#_x0000_s2074;mso-fit-shape-to-text:t" inset="0,0,0,0">
              <w:txbxContent>
                <w:p w14:paraId="696F69B5" w14:textId="213B9F2C" w:rsidR="008066CE" w:rsidRDefault="008066CE" w:rsidP="00AA4A6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.3 </w:t>
                  </w:r>
                  <w:r w:rsidR="00AA4A6D">
                    <w:t xml:space="preserve">GUI vyhotovené pomocí knihovny Tkinter </w:t>
                  </w:r>
                  <w:r w:rsidRPr="0043641D">
                    <w:t xml:space="preserve">Zdroj: </w:t>
                  </w:r>
                  <w:hyperlink r:id="rId24" w:history="1">
                    <w:r w:rsidRPr="00916458">
                      <w:rPr>
                        <w:rStyle w:val="Hyperlink"/>
                      </w:rPr>
                      <w:t>https://static.wixstatic.com/media/90b6f2_3041927f0a11481a995dde96b3e2b01d~mv2.jpg/v1/fill/w_703,h_547,al_c,q_90/90b6f2_3041927f0a11481a995dde96b3e2b01d~mv2.jpg</w:t>
                    </w:r>
                  </w:hyperlink>
                </w:p>
                <w:p w14:paraId="11373FF9" w14:textId="77777777" w:rsidR="00AA4A6D" w:rsidRDefault="00AA4A6D"/>
              </w:txbxContent>
            </v:textbox>
            <w10:wrap type="topAndBottom"/>
          </v:shape>
        </w:pict>
      </w:r>
      <w:r w:rsidR="00AA0218" w:rsidRPr="0043641D">
        <w:rPr>
          <w:noProof/>
          <w:lang w:eastAsia="cs-CZ"/>
        </w:rPr>
        <w:drawing>
          <wp:anchor distT="0" distB="0" distL="114300" distR="114300" simplePos="0" relativeHeight="251641856" behindDoc="0" locked="0" layoutInCell="1" allowOverlap="1" wp14:anchorId="38A771F2" wp14:editId="25DEB1BF">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5"/>
                    <a:stretch>
                      <a:fillRect/>
                    </a:stretch>
                  </pic:blipFill>
                  <pic:spPr>
                    <a:xfrm>
                      <a:off x="0" y="0"/>
                      <a:ext cx="5356860" cy="4168140"/>
                    </a:xfrm>
                    <a:prstGeom prst="rect">
                      <a:avLst/>
                    </a:prstGeom>
                  </pic:spPr>
                </pic:pic>
              </a:graphicData>
            </a:graphic>
          </wp:anchor>
        </w:drawing>
      </w:r>
    </w:p>
    <w:p w14:paraId="0D7E4EFC" w14:textId="514FF48F" w:rsidR="00DB72B8" w:rsidRPr="0043641D" w:rsidRDefault="00AA0218" w:rsidP="00AA4A6D">
      <w:pPr>
        <w:pageBreakBefore/>
      </w:pPr>
      <w:r w:rsidRPr="0043641D">
        <w:lastRenderedPageBreak/>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w:t>
      </w:r>
      <w:r w:rsidR="00AA4A6D">
        <w:t>K</w:t>
      </w:r>
      <w:r w:rsidR="00D818FE" w:rsidRPr="0043641D">
        <w:t>nihovn</w:t>
      </w:r>
      <w:r w:rsidR="00337790">
        <w:t>a</w:t>
      </w:r>
      <w:r w:rsidR="00D818FE" w:rsidRPr="0043641D">
        <w:t xml:space="preserve"> vznikla v závislosti na tkinteru přebírá některé její vlastnosti a upravuje je do moderního vzhledu. Knihovny spolu mohou pracovat</w:t>
      </w:r>
      <w:r w:rsidR="002A54C0">
        <w:t>,</w:t>
      </w:r>
      <w:r w:rsidR="00D818FE" w:rsidRPr="0043641D">
        <w:t xml:space="preserve">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w:t>
      </w:r>
      <w:r w:rsidR="0012240E">
        <w:t>některé</w:t>
      </w:r>
      <w:r w:rsidR="00D818FE" w:rsidRPr="0043641D">
        <w:t xml:space="preserve">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701570" w:rsidRPr="00701570">
            <w:rPr>
              <w:rFonts w:eastAsia="Times New Roman"/>
              <w:color w:val="000000"/>
            </w:rPr>
            <w:t>[12]</w:t>
          </w:r>
        </w:sdtContent>
      </w:sdt>
      <w:r w:rsidR="00DB72B8" w:rsidRPr="0043641D">
        <w:t xml:space="preserve"> </w:t>
      </w:r>
    </w:p>
    <w:p w14:paraId="67C35D37" w14:textId="4BC64E97" w:rsidR="00EB61E7" w:rsidRPr="0043641D" w:rsidRDefault="00000000" w:rsidP="009425E4">
      <w:r>
        <w:rPr>
          <w:noProof/>
        </w:rPr>
        <w:pict w14:anchorId="325C9191">
          <v:shape id="_x0000_s2073" type="#_x0000_t202" style="position:absolute;left:0;text-align:left;margin-left:21.3pt;margin-top:326.45pt;width:425.15pt;height:80pt;z-index:2516531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next-textbox:#_x0000_s2073;mso-fit-shape-to-text:t" inset="0,0,0,0">
              <w:txbxContent>
                <w:p w14:paraId="5179F7F1" w14:textId="1723BFC5" w:rsidR="008066CE" w:rsidRDefault="008066CE" w:rsidP="00AA4A6D">
                  <w:pPr>
                    <w:ind w:firstLine="0"/>
                    <w:jc w:val="center"/>
                  </w:pPr>
                  <w:r w:rsidRPr="0043641D">
                    <w:t xml:space="preserve">Obrázek </w:t>
                  </w:r>
                  <w:r w:rsidR="00195404">
                    <w:fldChar w:fldCharType="begin"/>
                  </w:r>
                  <w:r w:rsidR="00195404">
                    <w:instrText xml:space="preserve"> STYLEREF 1 \s </w:instrText>
                  </w:r>
                  <w:r w:rsidR="00195404">
                    <w:fldChar w:fldCharType="separate"/>
                  </w:r>
                  <w:r w:rsidR="00195404">
                    <w:rPr>
                      <w:noProof/>
                    </w:rPr>
                    <w:t>4</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w:t>
                  </w:r>
                  <w:r w:rsidR="00AA4A6D">
                    <w:t xml:space="preserve">GUI vyhotovené pomocí knihovny customtkinter </w:t>
                  </w:r>
                  <w:r w:rsidRPr="0043641D">
                    <w:t xml:space="preserve">Zdroj: </w:t>
                  </w:r>
                  <w:hyperlink r:id="rId26" w:history="1">
                    <w:r w:rsidRPr="00916458">
                      <w:rPr>
                        <w:rStyle w:val="Hyperlink"/>
                      </w:rPr>
                      <w:t>https://raw.githubusercontent.com/TomSchimansky/CustomTkinter/master/documentation_images/complex_example_dark_Windows.png</w:t>
                    </w:r>
                  </w:hyperlink>
                </w:p>
                <w:p w14:paraId="1B7C96FA" w14:textId="77777777" w:rsidR="00AA4A6D" w:rsidRDefault="00AA4A6D"/>
              </w:txbxContent>
            </v:textbox>
            <w10:wrap type="topAndBottom"/>
          </v:shape>
        </w:pict>
      </w:r>
      <w:r w:rsidR="00AA4A6D" w:rsidRPr="0043641D">
        <w:rPr>
          <w:noProof/>
          <w:lang w:eastAsia="cs-CZ"/>
        </w:rPr>
        <w:drawing>
          <wp:anchor distT="0" distB="0" distL="114300" distR="114300" simplePos="0" relativeHeight="251642880" behindDoc="0" locked="0" layoutInCell="1" allowOverlap="1" wp14:anchorId="3DE79C46" wp14:editId="6B55A03C">
            <wp:simplePos x="0" y="0"/>
            <wp:positionH relativeFrom="column">
              <wp:posOffset>270510</wp:posOffset>
            </wp:positionH>
            <wp:positionV relativeFrom="paragraph">
              <wp:posOffset>1189182</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7"/>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r w:rsidR="00D818FE" w:rsidRPr="0043641D">
        <w:t xml:space="preserve">Pro všechny pozitivní vlastnosti se vybrala tato knihovna jako </w:t>
      </w:r>
      <w:r w:rsidR="0063621C">
        <w:t>nástroj</w:t>
      </w:r>
      <w:r w:rsidR="00EC1DE8" w:rsidRPr="0043641D">
        <w:t>,</w:t>
      </w:r>
      <w:r w:rsidR="0063621C">
        <w:t xml:space="preserve"> pomocí kterého </w:t>
      </w:r>
      <w:r w:rsidR="00D818FE" w:rsidRPr="0043641D">
        <w:t>se bude vytvářet grafické uživatel</w:t>
      </w:r>
      <w:r w:rsidR="00EC1DE8">
        <w:t>s</w:t>
      </w:r>
      <w:r w:rsidR="0063621C">
        <w:t>ké rozhraní a jeho</w:t>
      </w:r>
      <w:r w:rsidR="00D818FE" w:rsidRPr="0043641D">
        <w:t xml:space="preserve"> nedostatky budou doplněny knihovnou tkinter</w:t>
      </w:r>
      <w:r w:rsidR="00DB72B8" w:rsidRPr="0043641D">
        <w:t xml:space="preserve">. </w:t>
      </w:r>
      <w:r w:rsidR="00D818FE" w:rsidRPr="0043641D">
        <w:t>Ukázka moderního grafického uživatelské rozhraní vytvořeného pomocí knihovny CustomTkinter Obrázek 4.4.</w:t>
      </w:r>
    </w:p>
    <w:p w14:paraId="50697E83" w14:textId="3F416B83" w:rsidR="000B0F51" w:rsidRPr="0043641D" w:rsidRDefault="000B0F51" w:rsidP="000B0F51"/>
    <w:p w14:paraId="2CEA248B" w14:textId="53A567E1" w:rsidR="00375820" w:rsidRPr="0043641D" w:rsidRDefault="00533885" w:rsidP="00AA4A6D">
      <w:pPr>
        <w:pStyle w:val="Heading3"/>
        <w:pageBreakBefore/>
      </w:pPr>
      <w:r w:rsidRPr="0043641D">
        <w:lastRenderedPageBreak/>
        <w:t xml:space="preserve"> </w:t>
      </w:r>
      <w:bookmarkStart w:id="22" w:name="_Toc166462437"/>
      <w:r w:rsidRPr="0043641D">
        <w:t>Databázová knihovna</w:t>
      </w:r>
      <w:bookmarkEnd w:id="22"/>
    </w:p>
    <w:p w14:paraId="2D88A663" w14:textId="6049A87F" w:rsidR="00375820" w:rsidRPr="0043641D" w:rsidRDefault="00586926" w:rsidP="00375820">
      <w:r>
        <w:t>„</w:t>
      </w:r>
      <w:r w:rsidR="003410CC"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701570" w:rsidRPr="00701570">
            <w:rPr>
              <w:rFonts w:eastAsia="Times New Roman"/>
              <w:color w:val="000000"/>
            </w:rPr>
            <w:t>[13]</w:t>
          </w:r>
        </w:sdtContent>
      </w:sdt>
      <w:r w:rsidR="003410CC" w:rsidRPr="0043641D">
        <w:t xml:space="preserve">. </w:t>
      </w:r>
    </w:p>
    <w:p w14:paraId="1808BC76" w14:textId="760FD9AB" w:rsidR="008C621F" w:rsidRPr="0043641D" w:rsidRDefault="001126DE" w:rsidP="00FA2813">
      <w:r w:rsidRPr="0043641D">
        <w:t xml:space="preserve">Existuje velké množství různých databází a každá tato databáze má svoje vlastní vhodné </w:t>
      </w:r>
      <w:r w:rsidR="00EC1DE8" w:rsidRPr="0043641D">
        <w:t>využití</w:t>
      </w:r>
      <w:r w:rsidR="005150DC">
        <w:t>,</w:t>
      </w:r>
      <w:r w:rsidRPr="0043641D">
        <w:t xml:space="preserve"> jedn</w:t>
      </w:r>
      <w:r w:rsidR="00EC1DE8">
        <w:t>ím</w:t>
      </w:r>
      <w:r w:rsidR="005150DC">
        <w:t xml:space="preserve"> </w:t>
      </w:r>
      <w:r w:rsidRPr="0043641D">
        <w:t>z</w:t>
      </w:r>
      <w:r w:rsidR="00EC1DE8">
        <w:t> </w:t>
      </w:r>
      <w:r w:rsidR="00EC1DE8" w:rsidRPr="0043641D">
        <w:t>nejkomplexnější</w:t>
      </w:r>
      <w:r w:rsidR="00EC1DE8">
        <w:t>ch</w:t>
      </w:r>
      <w:r w:rsidR="005150DC">
        <w:t xml:space="preserve"> typů</w:t>
      </w:r>
      <w:r w:rsidR="00DB72B8" w:rsidRPr="0043641D">
        <w:t xml:space="preserve"> databázových systémů jsou distribuované databáze</w:t>
      </w:r>
      <w:r w:rsidR="00423451" w:rsidRPr="0043641D">
        <w:t xml:space="preserve">. </w:t>
      </w:r>
    </w:p>
    <w:p w14:paraId="2EF6D0F3" w14:textId="6E183AB6" w:rsidR="008B44DC" w:rsidRPr="0043641D" w:rsidRDefault="008B44DC" w:rsidP="0052795A">
      <w:pPr>
        <w:pStyle w:val="Heading4"/>
        <w:numPr>
          <w:ilvl w:val="3"/>
          <w:numId w:val="45"/>
        </w:numPr>
      </w:pPr>
      <w:r w:rsidRPr="0043641D">
        <w:t>Distribuované databáze</w:t>
      </w:r>
    </w:p>
    <w:p w14:paraId="7AEE90ED" w14:textId="2EE9E3FC"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701570" w:rsidRPr="00701570">
            <w:rPr>
              <w:rFonts w:eastAsia="Times New Roman"/>
              <w:color w:val="000000"/>
            </w:rPr>
            <w:t>[13]</w:t>
          </w:r>
        </w:sdtContent>
      </w:sdt>
      <w:r w:rsidR="00523A40" w:rsidRPr="0043641D">
        <w:rPr>
          <w:color w:val="000000"/>
        </w:rPr>
        <w:t xml:space="preserve"> </w:t>
      </w:r>
    </w:p>
    <w:p w14:paraId="2D0E8091" w14:textId="2F25A6A6" w:rsidR="00FA2813" w:rsidRPr="0043641D" w:rsidRDefault="00523A40" w:rsidP="00375820">
      <w:r w:rsidRPr="0043641D">
        <w:rPr>
          <w:color w:val="000000"/>
        </w:rPr>
        <w:t>V rámci bakalářské práce nebyl použit</w:t>
      </w:r>
      <w:r w:rsidR="00337790">
        <w:rPr>
          <w:color w:val="000000"/>
        </w:rPr>
        <w:t xml:space="preserve"> tento</w:t>
      </w:r>
      <w:r w:rsidRPr="0043641D">
        <w:rPr>
          <w:color w:val="000000"/>
        </w:rPr>
        <w:t xml:space="preserve">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52795A">
      <w:pPr>
        <w:pStyle w:val="Heading4"/>
        <w:numPr>
          <w:ilvl w:val="3"/>
          <w:numId w:val="45"/>
        </w:numPr>
      </w:pPr>
      <w:r w:rsidRPr="0043641D">
        <w:t>Databáze typu NoSQL</w:t>
      </w:r>
    </w:p>
    <w:p w14:paraId="07CB406C" w14:textId="778D8C62" w:rsidR="00FA2813" w:rsidRPr="0043641D" w:rsidRDefault="00FA2813" w:rsidP="00FA2813">
      <w:r w:rsidRPr="0043641D">
        <w:t>NoSQL databáze představují moderní přístup k ukládání a manipulaci s daty, který se odlišuje od tradičních relačních databází. Zkratka NoSQL znamená "Not only SQL"</w:t>
      </w:r>
      <w:r w:rsidR="00214F6F">
        <w:t xml:space="preserve"> (</w:t>
      </w:r>
      <w:r w:rsidR="00214F6F" w:rsidRPr="00FB6744">
        <w:t>Nejen SQL</w:t>
      </w:r>
      <w:r w:rsidR="00214F6F">
        <w:t>)</w:t>
      </w:r>
      <w:r w:rsidRPr="0043641D">
        <w:t>,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2FBA3F9B"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w:t>
      </w:r>
      <w:r w:rsidR="00214F6F">
        <w:t xml:space="preserve"> (</w:t>
      </w:r>
      <w:r w:rsidR="00214F6F" w:rsidRPr="00214F6F">
        <w:t>elektronický obchod</w:t>
      </w:r>
      <w:r w:rsidR="00214F6F">
        <w:t>)</w:t>
      </w:r>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701570" w:rsidRPr="00701570">
            <w:rPr>
              <w:rFonts w:eastAsia="Times New Roman"/>
              <w:color w:val="000000"/>
            </w:rPr>
            <w:t>[13]</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52795A">
      <w:pPr>
        <w:pStyle w:val="Heading4"/>
        <w:numPr>
          <w:ilvl w:val="3"/>
          <w:numId w:val="45"/>
        </w:numPr>
      </w:pPr>
      <w:r w:rsidRPr="0043641D">
        <w:lastRenderedPageBreak/>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3A40F1E8"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701570" w:rsidRPr="00701570">
            <w:rPr>
              <w:rFonts w:eastAsia="Times New Roman"/>
              <w:color w:val="000000"/>
            </w:rPr>
            <w:t>[13]</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52795A">
      <w:pPr>
        <w:pStyle w:val="Heading4"/>
        <w:numPr>
          <w:ilvl w:val="3"/>
          <w:numId w:val="45"/>
        </w:numPr>
      </w:pPr>
      <w:r w:rsidRPr="0043641D">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4AEA388F"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701570" w:rsidRPr="00701570">
            <w:rPr>
              <w:rFonts w:eastAsia="Times New Roman"/>
              <w:color w:val="000000"/>
            </w:rPr>
            <w:t>[13]</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 xml:space="preserve">MySQL databáze, s ohledem na svou vysokou komplexitu a využitelnost v oblastech vyžadujících online přístup k datům, se vyznačuje prominentním postavením </w:t>
      </w:r>
      <w:r w:rsidRPr="0043641D">
        <w:lastRenderedPageBreak/>
        <w:t>na poli relačních databázových systémů. Nicméně, v kontextu našeho specifického projektu, který postrádá potřebu pro tuto charakteristickou vlastnost, byla tato platforma záměrně vyloučena z uvažovaných variant.</w:t>
      </w:r>
    </w:p>
    <w:p w14:paraId="14E68313" w14:textId="3FD9BEDB" w:rsidR="000A04CC" w:rsidRPr="0043641D" w:rsidRDefault="000A04CC" w:rsidP="0052795A">
      <w:pPr>
        <w:pStyle w:val="Heading4"/>
        <w:numPr>
          <w:ilvl w:val="3"/>
          <w:numId w:val="45"/>
        </w:numPr>
      </w:pPr>
      <w:r w:rsidRPr="0043641D">
        <w:t>PostgreSQL</w:t>
      </w:r>
    </w:p>
    <w:p w14:paraId="5BB59664" w14:textId="66468F9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7FB9B883" w:rsidR="00523A40" w:rsidRPr="0043641D" w:rsidRDefault="00CE2F47" w:rsidP="00CE2F47">
      <w:pPr>
        <w:rPr>
          <w:color w:val="000000"/>
        </w:rPr>
      </w:pPr>
      <w:r w:rsidRPr="0043641D">
        <w:t>Hlavní výhodou PostgreSQL je jeho využití metody MVCC (Multi-Version Concurrency Control</w:t>
      </w:r>
      <w:r w:rsidR="00BC0EA8">
        <w:t xml:space="preserve">, </w:t>
      </w:r>
      <w:r w:rsidR="00BC0EA8" w:rsidRPr="00893ED7">
        <w:t>Řízení konkurence více verzí</w:t>
      </w:r>
      <w:r w:rsidRPr="0043641D">
        <w:t xml:space="preserve">). Tato technika </w:t>
      </w:r>
      <w:r w:rsidR="000F3A1D">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701570" w:rsidRPr="00701570">
            <w:rPr>
              <w:rFonts w:eastAsia="Times New Roman"/>
              <w:color w:val="000000"/>
            </w:rPr>
            <w:t>[14]</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2795A">
      <w:pPr>
        <w:pStyle w:val="Heading4"/>
        <w:numPr>
          <w:ilvl w:val="3"/>
          <w:numId w:val="45"/>
        </w:numPr>
      </w:pPr>
      <w:r w:rsidRPr="0043641D">
        <w:t>SQLite3</w:t>
      </w:r>
    </w:p>
    <w:p w14:paraId="5EF20C6D" w14:textId="6598E388"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EB45EF">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 xml:space="preserve">například v aplikaci </w:t>
      </w:r>
      <w:r w:rsidR="00EB45EF">
        <w:t>„</w:t>
      </w:r>
      <w:r w:rsidR="0079364E" w:rsidRPr="0043641D">
        <w:t>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701570" w:rsidRPr="00701570">
            <w:rPr>
              <w:rFonts w:eastAsia="Times New Roman"/>
              <w:color w:val="000000"/>
            </w:rPr>
            <w:t>[15]</w:t>
          </w:r>
        </w:sdtContent>
      </w:sdt>
    </w:p>
    <w:p w14:paraId="7D2E92A2" w14:textId="606F83A4"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r w:rsidR="00FA0F10" w:rsidRPr="0043641D">
        <w:t>s</w:t>
      </w:r>
      <w:r w:rsidR="00FA0F10">
        <w:t xml:space="preserve"> </w:t>
      </w:r>
      <w:r w:rsidRPr="0043641D">
        <w:t>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4A73C988" w:rsidR="005A5AD2" w:rsidRPr="0043641D" w:rsidRDefault="00FD731A" w:rsidP="00FD731A">
      <w:r w:rsidRPr="0043641D">
        <w:lastRenderedPageBreak/>
        <w:t>Je však třeba poznamenat, že kvůli své povaze lokální databáze a absenci serverového modelu, SQLite3 neposkytuje pokročilé mechanismy jako je například MVCC (</w:t>
      </w:r>
      <w:r w:rsidR="00837906" w:rsidRPr="0043641D">
        <w:t>Multi-Version</w:t>
      </w:r>
      <w:r w:rsidRPr="0043641D">
        <w:t xml:space="preserve"> Concurrency Control). Avšak, tato jednoduchost neznamená, že SQLite3 je omezený pouze na základní operace ukládání a načítání dat. Databázový systém je také schopen pracovat se složitějšími procesy, včetně triggerů</w:t>
      </w:r>
      <w:r w:rsidR="00837906">
        <w:t xml:space="preserve"> (</w:t>
      </w:r>
      <w:r w:rsidR="00A15C0B">
        <w:t>spouštěč</w:t>
      </w:r>
      <w:r w:rsidR="00837906">
        <w:t>)</w:t>
      </w:r>
      <w:r w:rsidRPr="0043641D">
        <w:t xml:space="preserve">, což umožňuje vytvářet dynamické a komplexní aplikace. </w:t>
      </w:r>
      <w:r w:rsidR="00037060">
        <w:t>„</w:t>
      </w:r>
      <w:r w:rsidRPr="0043641D">
        <w:t>Některé aplikace mohou používat SQLite pro interní ukládání dat. Je také možné vytvořit prototyp pomocí SQLite a pak portovat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701570" w:rsidRPr="00701570">
            <w:rPr>
              <w:rFonts w:eastAsia="Times New Roman"/>
              <w:color w:val="000000"/>
            </w:rPr>
            <w:t>[15]</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F772B8">
      <w:pPr>
        <w:pStyle w:val="Heading3"/>
      </w:pPr>
      <w:bookmarkStart w:id="23" w:name="_Toc166462438"/>
      <w:r w:rsidRPr="0043641D">
        <w:t>Hashovací knihovna</w:t>
      </w:r>
      <w:bookmarkEnd w:id="23"/>
    </w:p>
    <w:p w14:paraId="5E63F32E" w14:textId="5B25E58A"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r w:rsidR="0078531E" w:rsidRPr="0043641D">
        <w:t>za hashovaného</w:t>
      </w:r>
      <w:r w:rsidRPr="0043641D">
        <w:t xml:space="preserve"> textu. Tento proces slouží k ochraně hesel uložených v databázi před </w:t>
      </w:r>
      <w:r w:rsidR="00F30B53" w:rsidRPr="0043641D">
        <w:t>hackerským útokem</w:t>
      </w:r>
      <w:r w:rsidRPr="0043641D">
        <w:t>.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w:t>
      </w:r>
      <w:r w:rsidR="003D3447">
        <w:t xml:space="preserve"> </w:t>
      </w:r>
      <w:r w:rsidRPr="0043641D">
        <w:t>f4c8996fb92427ae41e4649b934ca495991b7852b855". Tento fakt výrazně komplikuje útoky na hesla, neboť útočník nemá jinou možnost, než zkoušet náhodná hesla a provádět bruteforce</w:t>
      </w:r>
      <w:r w:rsidR="0078531E">
        <w:t xml:space="preserve"> (</w:t>
      </w:r>
      <w:r w:rsidR="0078531E" w:rsidRPr="0078531E">
        <w:t>hrubá síla</w:t>
      </w:r>
      <w:r w:rsidR="0078531E">
        <w:t>)</w:t>
      </w:r>
      <w:r w:rsidRPr="0043641D">
        <w:t xml:space="preserve"> útoky.</w:t>
      </w:r>
    </w:p>
    <w:p w14:paraId="4704FDCF" w14:textId="3BF9F164" w:rsidR="007C30FD" w:rsidRPr="0043641D" w:rsidRDefault="007C30FD" w:rsidP="00856076">
      <w:r w:rsidRPr="0043641D">
        <w:t xml:space="preserve">Tato knihovna nabízí spoustu různých hashovacích algoritmů jako jsou </w:t>
      </w:r>
      <w:r w:rsidR="0078531E">
        <w:t>„</w:t>
      </w:r>
      <w:r w:rsidRPr="0043641D">
        <w:t xml:space="preserve">sha384, </w:t>
      </w:r>
      <w:r w:rsidR="00DF07CA" w:rsidRPr="0043641D">
        <w:t>Whirlpool</w:t>
      </w:r>
      <w:r w:rsidRPr="0043641D">
        <w:t xml:space="preserve">, </w:t>
      </w:r>
      <w:r w:rsidR="00DF07CA" w:rsidRPr="0043641D">
        <w:t>sha256</w:t>
      </w:r>
      <w:r w:rsidRPr="0043641D">
        <w:t xml:space="preserve"> atd.‘‘. V tomto projektu se </w:t>
      </w:r>
      <w:r w:rsidR="00EC1DE8" w:rsidRPr="0043641D">
        <w:t>využívá</w:t>
      </w:r>
      <w:r w:rsidRPr="0043641D">
        <w:t xml:space="preserve"> hashovací funkce sha256. </w:t>
      </w:r>
      <w:r w:rsidR="00DF07CA">
        <w:t>„</w:t>
      </w:r>
      <w:r w:rsidRPr="0043641D">
        <w:t>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701570" w:rsidRPr="00701570">
            <w:rPr>
              <w:rFonts w:eastAsia="Times New Roman"/>
              <w:color w:val="000000"/>
            </w:rPr>
            <w:t>[16]</w:t>
          </w:r>
        </w:sdtContent>
      </w:sdt>
      <w:r w:rsidRPr="0043641D">
        <w:t>.</w:t>
      </w:r>
    </w:p>
    <w:p w14:paraId="61F890A5" w14:textId="47680544" w:rsidR="00C816C7" w:rsidRPr="0043641D" w:rsidRDefault="00AF0B26" w:rsidP="00F772B8">
      <w:pPr>
        <w:pStyle w:val="Heading3"/>
      </w:pPr>
      <w:bookmarkStart w:id="24" w:name="_Toc166462439"/>
      <w:r w:rsidRPr="0043641D">
        <w:t>Knihovna time</w:t>
      </w:r>
      <w:bookmarkEnd w:id="24"/>
    </w:p>
    <w:p w14:paraId="5B13DFE8" w14:textId="24E3E48F"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w:t>
      </w:r>
      <w:r w:rsidR="00534ED6">
        <w:t xml:space="preserve"> </w:t>
      </w:r>
      <w:r w:rsidRPr="0043641D">
        <w:t>%M:</w:t>
      </w:r>
      <w:r w:rsidR="00534ED6">
        <w:t xml:space="preserve"> </w:t>
      </w:r>
      <w:r w:rsidRPr="0043641D">
        <w:t xml:space="preserve">%S", a umožňuje řízení časových prodlev pomocí funkce </w:t>
      </w:r>
      <w:r w:rsidR="00534ED6">
        <w:t>„</w:t>
      </w:r>
      <w:r w:rsidRPr="0043641D">
        <w:t>time.sleep(X)</w:t>
      </w:r>
      <w:r w:rsidR="00534ED6">
        <w:t>“</w:t>
      </w:r>
      <w:r w:rsidRPr="0043641D">
        <w:t>, kde programátor může nastavit hodnotu proměnné X na požadovanou dobu spánku programu v sekundách.</w:t>
      </w:r>
      <w:sdt>
        <w:sdtPr>
          <w:rPr>
            <w:color w:val="000000"/>
          </w:rPr>
          <w:alias w:val="Citace doplňku Citace PRO"/>
          <w:tag w:val="citpro#1#5Fv9v5Z1#SgUVPqmHiRHp10L2^0^0"/>
          <w:id w:val="916746585"/>
          <w:placeholder>
            <w:docPart w:val="DefaultPlaceholder_-1854013440"/>
          </w:placeholder>
          <w15:color w:val="FAA61A"/>
        </w:sdtPr>
        <w:sdtContent>
          <w:r w:rsidR="00701570" w:rsidRPr="00701570">
            <w:rPr>
              <w:rFonts w:eastAsia="Times New Roman"/>
              <w:color w:val="000000"/>
            </w:rPr>
            <w:t>[17]</w:t>
          </w:r>
        </w:sdtContent>
      </w:sdt>
    </w:p>
    <w:p w14:paraId="4490D329" w14:textId="530ABA36" w:rsidR="00AF0B26" w:rsidRPr="0043641D" w:rsidRDefault="00AF0B26" w:rsidP="00AF0B26">
      <w:r w:rsidRPr="0043641D">
        <w:lastRenderedPageBreak/>
        <w:t xml:space="preserve">V tomto projektu byla knihovna </w:t>
      </w:r>
      <w:r w:rsidR="00E91B03">
        <w:t>„</w:t>
      </w:r>
      <w:r w:rsidRPr="0043641D">
        <w:t xml:space="preserve">time‘‘ využita zejména pro regulaci časové odezvy na změny tlaku v pneumatických svalech. Pomocí funkce </w:t>
      </w:r>
      <w:r w:rsidR="00E91B03">
        <w:t>„</w:t>
      </w:r>
      <w:r w:rsidR="009A5739" w:rsidRPr="0043641D">
        <w:t>time.sleep</w:t>
      </w:r>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F772B8">
      <w:pPr>
        <w:pStyle w:val="Heading3"/>
      </w:pPr>
      <w:bookmarkStart w:id="25" w:name="_Toc166462440"/>
      <w:r w:rsidRPr="0043641D">
        <w:t>Knihovna openpyxl</w:t>
      </w:r>
      <w:bookmarkEnd w:id="25"/>
    </w:p>
    <w:p w14:paraId="0439781D" w14:textId="5EB9E93F"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701570" w:rsidRPr="00701570">
            <w:rPr>
              <w:rFonts w:eastAsia="Times New Roman"/>
              <w:color w:val="000000"/>
            </w:rPr>
            <w:t>[18]</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F772B8">
      <w:pPr>
        <w:pStyle w:val="Heading3"/>
      </w:pPr>
      <w:bookmarkStart w:id="26" w:name="_Toc166462441"/>
      <w:r w:rsidRPr="0043641D">
        <w:t>Knihovna pathlib</w:t>
      </w:r>
      <w:bookmarkEnd w:id="26"/>
    </w:p>
    <w:p w14:paraId="7F78B3C4" w14:textId="1C54AA56"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w:t>
      </w:r>
      <w:r w:rsidR="009A5739">
        <w:t xml:space="preserve"> „</w:t>
      </w:r>
      <w:r w:rsidRPr="0043641D">
        <w:t>Path.home()</w:t>
      </w:r>
      <w:r w:rsidR="009A5739">
        <w:t>“</w:t>
      </w:r>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w:t>
      </w:r>
      <w:r w:rsidR="00FA0F10">
        <w:t xml:space="preserve">a </w:t>
      </w:r>
      <w:r w:rsidRPr="0043641D">
        <w:t xml:space="preserve">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701570" w:rsidRPr="00701570">
            <w:rPr>
              <w:rFonts w:eastAsia="Times New Roman"/>
              <w:color w:val="000000"/>
            </w:rPr>
            <w:t>[19]</w:t>
          </w:r>
        </w:sdtContent>
      </w:sdt>
    </w:p>
    <w:p w14:paraId="577FB4A7" w14:textId="4AFB25CC" w:rsidR="00513955" w:rsidRPr="0043641D" w:rsidRDefault="00513955" w:rsidP="00F772B8">
      <w:pPr>
        <w:pStyle w:val="Heading3"/>
      </w:pPr>
      <w:bookmarkStart w:id="27" w:name="_Toc166462442"/>
      <w:r w:rsidRPr="0043641D">
        <w:lastRenderedPageBreak/>
        <w:t>Knihovna re</w:t>
      </w:r>
      <w:bookmarkEnd w:id="27"/>
    </w:p>
    <w:p w14:paraId="01A6946A" w14:textId="17E963C8" w:rsidR="0052795A" w:rsidRDefault="00E67E09" w:rsidP="00513955">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701570" w:rsidRPr="00701570">
            <w:rPr>
              <w:rFonts w:eastAsia="Times New Roman"/>
              <w:color w:val="000000"/>
            </w:rPr>
            <w:t>[20]</w:t>
          </w:r>
        </w:sdtContent>
      </w:sdt>
      <w:r w:rsidRPr="0043641D">
        <w:t xml:space="preserve">. </w:t>
      </w:r>
    </w:p>
    <w:p w14:paraId="7E0964C3" w14:textId="269732D6" w:rsidR="00513955" w:rsidRPr="0043641D" w:rsidRDefault="00E67E09" w:rsidP="00513955">
      <w:pPr>
        <w:rPr>
          <w:color w:val="000000"/>
        </w:rPr>
      </w:pPr>
      <w:r w:rsidRPr="0043641D">
        <w:t>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701570" w:rsidRPr="00701570">
            <w:rPr>
              <w:rFonts w:eastAsia="Times New Roman"/>
              <w:color w:val="000000"/>
            </w:rPr>
            <w:t>[21]</w:t>
          </w:r>
        </w:sdtContent>
      </w:sdt>
    </w:p>
    <w:p w14:paraId="2E1CD8AC" w14:textId="2AA221DD" w:rsidR="003A5DF1" w:rsidRPr="0043641D" w:rsidRDefault="003A5DF1" w:rsidP="00F772B8">
      <w:pPr>
        <w:pStyle w:val="Heading3"/>
      </w:pPr>
      <w:bookmarkStart w:id="28" w:name="_Toc166462443"/>
      <w:r w:rsidRPr="0043641D">
        <w:t>Knihovna PneumoCVUTFBMI.DeviceLoader</w:t>
      </w:r>
      <w:bookmarkEnd w:id="28"/>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29" w:name="_Toc166462444"/>
      <w:r w:rsidRPr="0043641D">
        <w:lastRenderedPageBreak/>
        <w:t>Implementace</w:t>
      </w:r>
      <w:bookmarkEnd w:id="29"/>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next-textbox:#_x0000_s2072;mso-fit-shape-to-text:t" inset="0,0,0,0">
              <w:txbxContent>
                <w:p w14:paraId="0D551317" w14:textId="05FE36D6" w:rsidR="008066CE" w:rsidRPr="0043641D" w:rsidRDefault="008066CE" w:rsidP="00380146">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Zdroj: Vlastní</w:t>
                  </w:r>
                </w:p>
                <w:p w14:paraId="6C16572C" w14:textId="1B6F4EBF" w:rsidR="008066CE" w:rsidRPr="0043641D" w:rsidRDefault="008066CE" w:rsidP="00380146">
                  <w:r w:rsidRPr="0043641D">
                    <w:t>Komponent diagram soustavy této bakalářské práce vyhotoven v jazyce UML.</w:t>
                  </w:r>
                </w:p>
              </w:txbxContent>
            </v:textbox>
            <w10:wrap type="topAndBottom"/>
          </v:shape>
        </w:pict>
      </w:r>
      <w:r w:rsidR="00380146" w:rsidRPr="0043641D">
        <w:rPr>
          <w:noProof/>
          <w:lang w:eastAsia="cs-CZ"/>
        </w:rPr>
        <w:drawing>
          <wp:anchor distT="0" distB="0" distL="114300" distR="114300" simplePos="0" relativeHeight="251643904" behindDoc="0" locked="0" layoutInCell="1" allowOverlap="1" wp14:anchorId="153F0C63" wp14:editId="4EF1124F">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28"/>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30" w:name="_Toc166462445"/>
      <w:r w:rsidRPr="0043641D">
        <w:t>Pneumatická soustava</w:t>
      </w:r>
      <w:bookmarkEnd w:id="30"/>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31" w:name="_Toc166462446"/>
      <w:r w:rsidRPr="0043641D">
        <w:lastRenderedPageBreak/>
        <w:t>DeviceLoader</w:t>
      </w:r>
      <w:bookmarkEnd w:id="31"/>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1509CF">
      <w:pPr>
        <w:pStyle w:val="Heading4"/>
      </w:pPr>
      <w:r w:rsidRPr="0043641D">
        <w:t>getBoard</w:t>
      </w:r>
      <w:r w:rsidR="00D44762">
        <w:t>X</w:t>
      </w:r>
      <w:r w:rsidRPr="0043641D">
        <w:t>()</w:t>
      </w:r>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03A7C463" w:rsidR="00024C7D" w:rsidRPr="0043641D" w:rsidRDefault="00024C7D" w:rsidP="00024C7D">
      <w:pPr>
        <w:pStyle w:val="ListParagraph"/>
        <w:numPr>
          <w:ilvl w:val="0"/>
          <w:numId w:val="35"/>
        </w:numPr>
      </w:pPr>
      <w:r w:rsidRPr="0043641D">
        <w:t xml:space="preserve">readA0() – </w:t>
      </w:r>
      <w:r w:rsidR="00D44762" w:rsidRPr="00D44762">
        <w:t>Tato funkce</w:t>
      </w:r>
      <w:r w:rsidR="009D0400">
        <w:t xml:space="preserve"> je určena k odečtení hodnoty v</w:t>
      </w:r>
      <w:r w:rsidR="00D44762" w:rsidRPr="00D44762">
        <w:t xml:space="preserve"> mV z integrovaného voltmetru v rámci soustavy. S každou deskou je spojen svůj vlastní voltmetr, </w:t>
      </w:r>
      <w:r w:rsidR="00AF20E9">
        <w:t>proto je nutné specifikovat</w:t>
      </w:r>
      <w:r w:rsidR="00D44762" w:rsidRPr="00D44762">
        <w:t xml:space="preserve"> desk</w:t>
      </w:r>
      <w:r w:rsidR="00AF20E9">
        <w:t>u</w:t>
      </w:r>
      <w:r w:rsidR="00D44762" w:rsidRPr="00D44762">
        <w:t xml:space="preserve">, pro kterou se měření </w:t>
      </w:r>
      <w:r w:rsidR="00AF20E9">
        <w:t>bude provádět</w:t>
      </w:r>
      <w:r w:rsidR="00D44762" w:rsidRPr="00D44762">
        <w:t>.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51AEF2D8" w:rsidR="00202B9F" w:rsidRDefault="00202B9F" w:rsidP="00202B9F">
      <w:pPr>
        <w:pStyle w:val="ListParagraph"/>
        <w:ind w:left="1145" w:firstLine="273"/>
      </w:pPr>
      <w:r>
        <w:t xml:space="preserve">Proměnná speed určuje rychlost, s jakou se provede jednotlivá akce. Například, pokud je hodnota speed nastavena na 20, znamená to, že se krokový motor </w:t>
      </w:r>
      <w:r w:rsidR="00AF20E9">
        <w:t xml:space="preserve">se </w:t>
      </w:r>
      <w:r>
        <w:t>bude točit rychlostí 20 kroků za sekundu.</w:t>
      </w:r>
    </w:p>
    <w:p w14:paraId="2AF08CC6" w14:textId="558D4D8D" w:rsidR="00024C7D" w:rsidRDefault="00202B9F" w:rsidP="00202B9F">
      <w:pPr>
        <w:pStyle w:val="ListParagraph"/>
        <w:ind w:left="1145" w:firstLine="273"/>
      </w:pPr>
      <w:r>
        <w:t xml:space="preserve">Druhá proměnná, steps, určuje, o kolik kroků se má krokový motor posunout. Pokud tedy bude funkce volána s parametry go_forward(20, 100), znamená to, že se krokový motor bude pohybovat vpřed po dobu 5 sekund, přičemž </w:t>
      </w:r>
      <w:r w:rsidR="00AA33E2">
        <w:t>jedna operace</w:t>
      </w:r>
      <w:r>
        <w:t xml:space="preserve"> bude odpovídat 100 krokům.</w:t>
      </w:r>
    </w:p>
    <w:p w14:paraId="67956D63" w14:textId="520971F5" w:rsidR="0046691F" w:rsidRPr="0043641D" w:rsidRDefault="0046691F" w:rsidP="0046691F">
      <w:pPr>
        <w:pStyle w:val="ListParagraph"/>
        <w:numPr>
          <w:ilvl w:val="0"/>
          <w:numId w:val="46"/>
        </w:numPr>
        <w:ind w:left="1134" w:hanging="283"/>
      </w:pPr>
      <w:r w:rsidRPr="0046691F">
        <w:t>get_steps_from_start()</w:t>
      </w:r>
      <w:r>
        <w:t xml:space="preserve"> </w:t>
      </w:r>
      <w:r w:rsidRPr="0043641D">
        <w:t>–</w:t>
      </w:r>
      <w:r w:rsidR="005441E7">
        <w:t xml:space="preserve"> F</w:t>
      </w:r>
      <w:r>
        <w:t xml:space="preserve">unkce je schopná v sobě uchovávat aktuální </w:t>
      </w:r>
      <w:r w:rsidR="005441E7">
        <w:t>hodnotu</w:t>
      </w:r>
      <w:r>
        <w:t xml:space="preserve"> počtu kroků jednotlivých kroků od začátku měření. Tato funkce byla v této bakalářské práci využita jako kontrolní funkce, pomocí které si šlo </w:t>
      </w:r>
      <w:r w:rsidR="005441E7">
        <w:t>ověřit,</w:t>
      </w:r>
      <w:r>
        <w:t xml:space="preserve"> zdali se </w:t>
      </w:r>
      <w:r w:rsidR="00115A39">
        <w:t>krokový motor</w:t>
      </w:r>
      <w:r>
        <w:t xml:space="preserve"> posunul o správný počet kroků.</w:t>
      </w:r>
    </w:p>
    <w:p w14:paraId="09990870" w14:textId="1B4307C9" w:rsidR="00F44E42" w:rsidRPr="0043641D" w:rsidRDefault="00F44E42" w:rsidP="001F4F2D">
      <w:pPr>
        <w:pStyle w:val="ListParagraph"/>
        <w:pageBreakBefore/>
        <w:numPr>
          <w:ilvl w:val="0"/>
          <w:numId w:val="35"/>
        </w:numPr>
        <w:ind w:left="1139" w:hanging="357"/>
      </w:pPr>
      <w:r w:rsidRPr="0043641D">
        <w:lastRenderedPageBreak/>
        <w:t xml:space="preserve">go_backward(speed, steps) – </w:t>
      </w:r>
      <w:r w:rsidR="00202B9F" w:rsidRPr="00202B9F">
        <w:t>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v závislosti na konkrétním použití může být jedna z funkcí preferována před druhou.</w:t>
      </w:r>
    </w:p>
    <w:p w14:paraId="18F9A921" w14:textId="12846977" w:rsidR="00F44E42" w:rsidRPr="0043641D" w:rsidRDefault="00F44E42" w:rsidP="00F44E42">
      <w:pPr>
        <w:pStyle w:val="Heading2"/>
      </w:pPr>
      <w:bookmarkStart w:id="32" w:name="_Toc166462447"/>
      <w:r w:rsidRPr="0043641D">
        <w:t>Main</w:t>
      </w:r>
      <w:bookmarkEnd w:id="32"/>
    </w:p>
    <w:p w14:paraId="6EAD3935" w14:textId="173B3FAB"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w:t>
      </w:r>
      <w:r w:rsidR="00982B83">
        <w:t xml:space="preserve"> (administrátorské okno)</w:t>
      </w:r>
      <w:r>
        <w:t>, UserWindow</w:t>
      </w:r>
      <w:r w:rsidR="00982B83">
        <w:t xml:space="preserve"> (uživatelské okno)</w:t>
      </w:r>
      <w:r>
        <w:t xml:space="preserve"> a databází.</w:t>
      </w:r>
    </w:p>
    <w:p w14:paraId="1F527148" w14:textId="481C1C64" w:rsidR="00F44E42" w:rsidRPr="0043641D" w:rsidRDefault="004A2FD7" w:rsidP="004A2FD7">
      <w:r>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377DA937" w14:textId="77777777" w:rsidR="001F4F2D" w:rsidRDefault="001F4F2D" w:rsidP="001F4F2D">
      <w:pPr>
        <w:pStyle w:val="Obrzek"/>
        <w:keepNext/>
      </w:pPr>
      <w:r>
        <w:drawing>
          <wp:inline distT="0" distB="0" distL="0" distR="0" wp14:anchorId="20C83B80" wp14:editId="3E09F4D5">
            <wp:extent cx="2895600" cy="1733550"/>
            <wp:effectExtent l="0" t="0" r="0" b="0"/>
            <wp:docPr id="60906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67401" name="Picture 1" descr="A screenshot of a computer&#10;&#10;Description automatically generated"/>
                    <pic:cNvPicPr/>
                  </pic:nvPicPr>
                  <pic:blipFill>
                    <a:blip r:embed="rId29"/>
                    <a:stretch>
                      <a:fillRect/>
                    </a:stretch>
                  </pic:blipFill>
                  <pic:spPr>
                    <a:xfrm>
                      <a:off x="0" y="0"/>
                      <a:ext cx="2895600" cy="1733550"/>
                    </a:xfrm>
                    <a:prstGeom prst="rect">
                      <a:avLst/>
                    </a:prstGeom>
                  </pic:spPr>
                </pic:pic>
              </a:graphicData>
            </a:graphic>
          </wp:inline>
        </w:drawing>
      </w:r>
    </w:p>
    <w:p w14:paraId="5630D8FE" w14:textId="0BDE3BF1" w:rsidR="00894B50" w:rsidRPr="0043641D" w:rsidRDefault="001F4F2D" w:rsidP="001F4F2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2</w:t>
      </w:r>
      <w:r w:rsidR="00195404">
        <w:fldChar w:fldCharType="end"/>
      </w:r>
      <w:r>
        <w:t xml:space="preserve"> Přihlašovací okno, dark mode Zdroj: Vlastní</w:t>
      </w:r>
    </w:p>
    <w:p w14:paraId="59709167" w14:textId="10307E81" w:rsidR="00595920" w:rsidRPr="0043641D" w:rsidRDefault="004A2FD7" w:rsidP="00566D14">
      <w:r w:rsidRPr="004A2FD7">
        <w:lastRenderedPageBreak/>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r w:rsidR="00000000">
        <w:rPr>
          <w:noProof/>
        </w:rPr>
        <w:pict w14:anchorId="35568B47">
          <v:shape id="Textové pole 1" o:spid="_x0000_s2070" type="#_x0000_t202" style="position:absolute;left:0;text-align:left;margin-left:4.9pt;margin-top:186.65pt;width:3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next-textbox:#Textové pole 1;mso-fit-shape-to-text:t" inset="0,0,0,0">
              <w:txbxContent>
                <w:p w14:paraId="37507409" w14:textId="4A8DF530" w:rsidR="008066CE" w:rsidRPr="0043641D" w:rsidRDefault="008066CE" w:rsidP="00595920">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fldChar w:fldCharType="begin"/>
                  </w:r>
                  <w:r>
                    <w:instrText xml:space="preserve"> SEQ Kód \* ARABIC \s 1 </w:instrText>
                  </w:r>
                  <w:r>
                    <w:fldChar w:fldCharType="separate"/>
                  </w:r>
                  <w:r w:rsidRPr="0043641D">
                    <w:t>1</w:t>
                  </w:r>
                  <w:r>
                    <w:fldChar w:fldCharType="end"/>
                  </w:r>
                  <w:r w:rsidRPr="0043641D">
                    <w:t>: Výpočet pozice okna</w:t>
                  </w:r>
                </w:p>
              </w:txbxContent>
            </v:textbox>
            <w10:wrap type="topAndBottom"/>
          </v:shape>
        </w:pict>
      </w:r>
      <w:r w:rsidR="00000000">
        <w:rPr>
          <w:noProof/>
        </w:rPr>
        <w:pict w14:anchorId="2E2B4F3D">
          <v:shape id="Textové pole 2" o:spid="_x0000_s2069" type="#_x0000_t202" style="position:absolute;left:0;text-align:left;margin-left:-2pt;margin-top:0;width:421.0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next-textbox:#Textové pole 2;mso-fit-shape-to-text:t">
              <w:txbxContent>
                <w:p w14:paraId="4D98333C" w14:textId="698E7A3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Zjištění šířky </w:t>
                  </w:r>
                  <w:r w:rsidR="005D16AF">
                    <w:rPr>
                      <w:rFonts w:ascii="Consolas" w:hAnsi="Consolas" w:cs="Consolas"/>
                    </w:rPr>
                    <w:t>obrazovky</w:t>
                  </w:r>
                </w:p>
                <w:p w14:paraId="2EF6A22D" w14:textId="05E216FA"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8066CE" w:rsidRPr="0043641D" w:rsidRDefault="008066CE" w:rsidP="00595920">
                  <w:pPr>
                    <w:spacing w:after="0" w:line="240" w:lineRule="auto"/>
                    <w:ind w:firstLine="0"/>
                    <w:rPr>
                      <w:rFonts w:ascii="Consolas" w:hAnsi="Consolas" w:cs="Consolas"/>
                    </w:rPr>
                  </w:pPr>
                </w:p>
                <w:p w14:paraId="624B7A3C" w14:textId="69731084" w:rsidR="008066CE" w:rsidRPr="0043641D" w:rsidRDefault="008066CE" w:rsidP="004A2FD7">
                  <w:pPr>
                    <w:pageBreakBefore/>
                    <w:spacing w:after="0" w:line="240" w:lineRule="auto"/>
                    <w:ind w:firstLine="0"/>
                    <w:rPr>
                      <w:rFonts w:ascii="Consolas" w:hAnsi="Consolas" w:cs="Consolas"/>
                    </w:rPr>
                  </w:pPr>
                  <w:r w:rsidRPr="0043641D">
                    <w:rPr>
                      <w:rFonts w:ascii="Consolas" w:hAnsi="Consolas" w:cs="Consolas"/>
                    </w:rPr>
                    <w:t xml:space="preserve"># Zjištění výšky </w:t>
                  </w:r>
                  <w:r w:rsidR="005D16AF">
                    <w:rPr>
                      <w:rFonts w:ascii="Consolas" w:hAnsi="Consolas" w:cs="Consolas"/>
                    </w:rPr>
                    <w:t>obrazovky</w:t>
                  </w:r>
                </w:p>
                <w:p w14:paraId="46B863A7" w14:textId="7A51D280"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8066CE" w:rsidRPr="0043641D" w:rsidRDefault="008066CE" w:rsidP="00595920">
                  <w:pPr>
                    <w:spacing w:after="0" w:line="240" w:lineRule="auto"/>
                    <w:ind w:firstLine="0"/>
                    <w:rPr>
                      <w:rFonts w:ascii="Consolas" w:hAnsi="Consolas" w:cs="Consolas"/>
                    </w:rPr>
                  </w:pPr>
                </w:p>
                <w:p w14:paraId="322CD666" w14:textId="3FF963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23BA0525"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screen_x = (screen_</w:t>
                  </w:r>
                  <w:r w:rsidR="00982B83" w:rsidRPr="0043641D">
                    <w:rPr>
                      <w:rFonts w:ascii="Consolas" w:hAnsi="Consolas" w:cs="Consolas"/>
                    </w:rPr>
                    <w:t>width – width</w:t>
                  </w:r>
                  <w:r w:rsidRPr="0043641D">
                    <w:rPr>
                      <w:rFonts w:ascii="Consolas" w:hAnsi="Consolas" w:cs="Consolas"/>
                    </w:rPr>
                    <w:t>) // 2</w:t>
                  </w:r>
                </w:p>
                <w:p w14:paraId="196765C6" w14:textId="46DFB838"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screen_y = (screen_</w:t>
                  </w:r>
                  <w:r w:rsidR="00982B83" w:rsidRPr="0043641D">
                    <w:rPr>
                      <w:rFonts w:ascii="Consolas" w:hAnsi="Consolas" w:cs="Consolas"/>
                    </w:rPr>
                    <w:t>height – height</w:t>
                  </w:r>
                  <w:r w:rsidRPr="0043641D">
                    <w:rPr>
                      <w:rFonts w:ascii="Consolas" w:hAnsi="Consolas" w:cs="Consolas"/>
                    </w:rPr>
                    <w:t>) // 2</w:t>
                  </w:r>
                </w:p>
                <w:p w14:paraId="774FBA2B" w14:textId="77777777" w:rsidR="008066CE" w:rsidRPr="0043641D" w:rsidRDefault="008066CE" w:rsidP="00595920">
                  <w:pPr>
                    <w:spacing w:after="0" w:line="240" w:lineRule="auto"/>
                    <w:ind w:firstLine="0"/>
                    <w:rPr>
                      <w:rFonts w:ascii="Consolas" w:hAnsi="Consolas" w:cs="Consolas"/>
                    </w:rPr>
                  </w:pPr>
                </w:p>
                <w:p w14:paraId="22EAD30A" w14:textId="2EC1527F"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Nastavení </w:t>
                  </w:r>
                  <w:r w:rsidR="004B0751">
                    <w:rPr>
                      <w:rFonts w:ascii="Consolas" w:hAnsi="Consolas" w:cs="Consolas"/>
                    </w:rPr>
                    <w:t>pozice okna</w:t>
                  </w:r>
                </w:p>
                <w:p w14:paraId="5AD964F3" w14:textId="7B88FCBB" w:rsidR="008066CE" w:rsidRPr="0043641D" w:rsidRDefault="008066CE"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4A48E310" w14:textId="4D5075A1" w:rsidR="00D744B1" w:rsidRDefault="00D20790" w:rsidP="00566D14">
      <w:r w:rsidRPr="0043641D">
        <w:t xml:space="preserve">Oknu obrázek 5.2. </w:t>
      </w:r>
      <w:r w:rsidR="00EC1DE8" w:rsidRPr="0043641D">
        <w:t>dominují</w:t>
      </w:r>
      <w:r w:rsidRPr="0043641D">
        <w:t xml:space="preserve"> dvě hlavní widgety (prvky). </w:t>
      </w:r>
      <w:r w:rsidR="00D744B1">
        <w:t>Prvním widgetem je CTkEntry</w:t>
      </w:r>
      <w:r w:rsidR="00485DA4">
        <w:t xml:space="preserve"> (zadávací)</w:t>
      </w:r>
      <w:r w:rsidR="00D744B1">
        <w:t xml:space="preserve"> pole. Jedná se o políčko, do kterého může uživatel zapisovat znaky. Následně je možné pomocí funkce get() získat tyto znaky jako řetězec a pracovat s nimi v rámci </w:t>
      </w:r>
      <w:r w:rsidR="00566D14">
        <w:t>programu</w:t>
      </w:r>
      <w:r w:rsidR="00D744B1">
        <w:t>. Tato komponenta má dva parametry.</w:t>
      </w:r>
    </w:p>
    <w:p w14:paraId="0A6AC74D" w14:textId="1DFCFBD2" w:rsidR="009A17F9" w:rsidRDefault="00D744B1" w:rsidP="00566D14">
      <w:pPr>
        <w:pageBreakBefore/>
      </w:pPr>
      <w:r>
        <w:lastRenderedPageBreak/>
        <w:t>Prvním z nich je placeholder_text</w:t>
      </w:r>
      <w:r w:rsidR="00485DA4">
        <w:t xml:space="preserve"> (drží místo)</w:t>
      </w:r>
      <w:r>
        <w:t xml:space="preserve">, což je text, který je uvnitř pole a slouží jako nápověda pro uživatele, co má do daného pole zadat. Tento placeholder </w:t>
      </w:r>
      <w:r w:rsidR="00566D14">
        <w:t xml:space="preserve">zmizí </w:t>
      </w:r>
      <w:r>
        <w:t>poté, co uživatel začne vyplňovat hodnoty. Druhým parametrem je parametr show. Tento parametr je především vhodný v případě, kdy je potřeba skrýt, co uživatel do pole zadává, jako například při zadávání hesla.</w:t>
      </w:r>
      <w:r w:rsidR="00566D14">
        <w:t xml:space="preserve"> V tomto případě nahradí jednotlivá písmena hesla hvězdičky Obrázek 5.3.</w:t>
      </w:r>
    </w:p>
    <w:p w14:paraId="3BBF4738" w14:textId="77777777" w:rsidR="00195404" w:rsidRDefault="00195404" w:rsidP="00195404">
      <w:pPr>
        <w:pStyle w:val="Obrzek"/>
        <w:keepNext/>
      </w:pPr>
      <w:r>
        <w:drawing>
          <wp:inline distT="0" distB="0" distL="0" distR="0" wp14:anchorId="5420B726" wp14:editId="3EB91B7A">
            <wp:extent cx="2895600" cy="1752600"/>
            <wp:effectExtent l="0" t="0" r="0" b="0"/>
            <wp:docPr id="127478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88922" name="Picture 1" descr="A screenshot of a computer&#10;&#10;Description automatically generated"/>
                    <pic:cNvPicPr/>
                  </pic:nvPicPr>
                  <pic:blipFill>
                    <a:blip r:embed="rId30"/>
                    <a:stretch>
                      <a:fillRect/>
                    </a:stretch>
                  </pic:blipFill>
                  <pic:spPr>
                    <a:xfrm>
                      <a:off x="0" y="0"/>
                      <a:ext cx="2895600" cy="1752600"/>
                    </a:xfrm>
                    <a:prstGeom prst="rect">
                      <a:avLst/>
                    </a:prstGeom>
                  </pic:spPr>
                </pic:pic>
              </a:graphicData>
            </a:graphic>
          </wp:inline>
        </w:drawing>
      </w:r>
    </w:p>
    <w:p w14:paraId="7D7ADBB9" w14:textId="7F467598" w:rsidR="00195404" w:rsidRPr="0043641D" w:rsidRDefault="00195404" w:rsidP="00195404">
      <w:pPr>
        <w:pStyle w:val="Caption"/>
      </w:pPr>
      <w:r>
        <w:t xml:space="preserve">Obrázek </w:t>
      </w:r>
      <w:r>
        <w:fldChar w:fldCharType="begin"/>
      </w:r>
      <w:r>
        <w:instrText xml:space="preserve"> STYLEREF 1 \s </w:instrText>
      </w:r>
      <w:r>
        <w:fldChar w:fldCharType="separate"/>
      </w:r>
      <w:r>
        <w:rPr>
          <w:noProof/>
        </w:rPr>
        <w:t>5</w:t>
      </w:r>
      <w:r>
        <w:fldChar w:fldCharType="end"/>
      </w:r>
      <w:r>
        <w:t>.</w:t>
      </w:r>
      <w:r>
        <w:fldChar w:fldCharType="begin"/>
      </w:r>
      <w:r>
        <w:instrText xml:space="preserve"> SEQ Obrázek \* ARABIC \s 1 </w:instrText>
      </w:r>
      <w:r>
        <w:fldChar w:fldCharType="separate"/>
      </w:r>
      <w:r>
        <w:rPr>
          <w:noProof/>
        </w:rPr>
        <w:t>3</w:t>
      </w:r>
      <w:r>
        <w:fldChar w:fldCharType="end"/>
      </w:r>
      <w:r>
        <w:t xml:space="preserve"> Přihlašovací </w:t>
      </w:r>
      <w:r w:rsidR="00485DA4">
        <w:t>GUI,</w:t>
      </w:r>
      <w:r>
        <w:t xml:space="preserve"> kde je heslo nahrazeno </w:t>
      </w:r>
      <w:r w:rsidR="00B96463">
        <w:t>hvězdičkami</w:t>
      </w:r>
      <w:r>
        <w:t>, light mode Zdroj: Vlastní</w:t>
      </w:r>
    </w:p>
    <w:p w14:paraId="35DBC15E" w14:textId="6495A6E6" w:rsidR="00D744B1" w:rsidRDefault="00D744B1" w:rsidP="00D744B1">
      <w:r w:rsidRPr="00D744B1">
        <w:t xml:space="preserve"> </w:t>
      </w:r>
      <w:r>
        <w:t>Druhým widgetem je CTkButton</w:t>
      </w:r>
      <w:r w:rsidR="00485DA4">
        <w:t xml:space="preserve"> (tlačítko)</w:t>
      </w:r>
      <w:r>
        <w:t>, což je tlačítko, které má dva parametry. Prvním parametrem je text, který umožňuje napsat do tlačítka libovolný text. Druhým parametrem je command (příkaz), který slouží k přiřazení specifického příkazu k tlačítku.</w:t>
      </w:r>
    </w:p>
    <w:p w14:paraId="4DB879E7" w14:textId="6DF91BAC" w:rsidR="00131A95" w:rsidRPr="0043641D" w:rsidRDefault="00000000" w:rsidP="00D744B1">
      <w:r>
        <w:rPr>
          <w:noProof/>
        </w:rPr>
        <w:pict w14:anchorId="526C730E">
          <v:shape id="_x0000_s2067" type="#_x0000_t202" style="position:absolute;left:0;text-align:left;margin-left:16.25pt;margin-top:92pt;width:396pt;height:22pt;z-index:2516582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next-textbox:#_x0000_s2067;mso-fit-shape-to-text:t">
              <w:txbxContent>
                <w:p w14:paraId="5F43B7E1" w14:textId="447AB271" w:rsidR="008066CE" w:rsidRPr="0043641D" w:rsidRDefault="008066CE" w:rsidP="00131A95">
                  <w:pPr>
                    <w:spacing w:after="0" w:line="240" w:lineRule="auto"/>
                    <w:ind w:firstLine="0"/>
                  </w:pPr>
                  <w:r w:rsidRPr="0043641D">
                    <w:rPr>
                      <w:rFonts w:ascii="Consolas" w:hAnsi="Consolas" w:cs="Consolas"/>
                    </w:rPr>
                    <w:t>self.bind("&lt;Return&gt;", lambda event: self.login())</w:t>
                  </w:r>
                </w:p>
              </w:txbxContent>
            </v:textbox>
            <w10:wrap type="square"/>
          </v:shape>
        </w:pict>
      </w:r>
      <w:r w:rsidR="00D744B1">
        <w:t>Například v tomto případě je tlačítko použito k provedení série akcí, které autentizují uživatele. Tato funkce je současně přiřazena speciální bindovací</w:t>
      </w:r>
      <w:r w:rsidR="00485DA4">
        <w:t xml:space="preserve"> (vazební)</w:t>
      </w:r>
      <w:r w:rsidR="00D744B1">
        <w:t xml:space="preserve"> funkci, která umožňuje určit, jakou klávesovou zkratku použijeme pro vyvolání tohoto úkonu. V tomto kódu byla zvolena standardní klávesa Enter</w:t>
      </w:r>
      <w:r w:rsidR="00566D14">
        <w:t xml:space="preserve"> Kód 5.2</w:t>
      </w:r>
      <w:r w:rsidR="00D744B1">
        <w:t>.</w:t>
      </w:r>
    </w:p>
    <w:p w14:paraId="0892053C" w14:textId="1E67D1B5" w:rsidR="00D744B1" w:rsidRDefault="00000000" w:rsidP="00D744B1">
      <w:r>
        <w:rPr>
          <w:noProof/>
        </w:rPr>
        <w:pict w14:anchorId="08AE0650">
          <v:shape id="_x0000_s2066" type="#_x0000_t202" style="position:absolute;left:0;text-align:left;margin-left:20.45pt;margin-top:56.75pt;width:396pt;height:30.65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next-textbox:#_x0000_s2066;mso-fit-shape-to-text:t" inset="0,0,0,0">
              <w:txbxContent>
                <w:p w14:paraId="019B9109" w14:textId="5C52DCB5" w:rsidR="008066CE" w:rsidRPr="0043641D" w:rsidRDefault="008066CE" w:rsidP="00131A95">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.2: přiřazení funkce login() fyzické klávese enter.</w:t>
                  </w:r>
                </w:p>
              </w:txbxContent>
            </v:textbox>
            <w10:wrap type="square"/>
          </v:shape>
        </w:pict>
      </w:r>
      <w:r w:rsidR="00D744B1">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14728DDE" w:rsidR="00DF1D97" w:rsidRPr="0043641D" w:rsidRDefault="00D744B1" w:rsidP="00D744B1">
      <w:r>
        <w:t>Pro zajištění bezpečnosti uložených hesel je heslo v databázi hashováno. To znamená, že když uživatel potvrdí své heslo, nejprve se</w:t>
      </w:r>
      <w:r w:rsidR="00566D14">
        <w:t xml:space="preserve"> toto heslo</w:t>
      </w:r>
      <w:r>
        <w:t xml:space="preserve"> převede na hash a až poté je posláno na ověření do databáze. Pokud uživatel zadá špatné přístupové heslo, obdrží odpovídající hlášku, jak je znázorněno na Obrázku 5.4.</w:t>
      </w:r>
    </w:p>
    <w:p w14:paraId="0AAA0D86" w14:textId="77777777" w:rsidR="00566D14" w:rsidRDefault="00566D14" w:rsidP="00566D14">
      <w:pPr>
        <w:pStyle w:val="Obrzek"/>
        <w:keepNext/>
      </w:pPr>
      <w:r>
        <w:lastRenderedPageBreak/>
        <w:drawing>
          <wp:inline distT="0" distB="0" distL="0" distR="0" wp14:anchorId="099F29D6" wp14:editId="06A307FF">
            <wp:extent cx="2895600" cy="1724025"/>
            <wp:effectExtent l="0" t="0" r="0" b="0"/>
            <wp:docPr id="113263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2593" name="Picture 2" descr="A screenshot of a computer&#10;&#10;Description automatically generated"/>
                    <pic:cNvPicPr/>
                  </pic:nvPicPr>
                  <pic:blipFill>
                    <a:blip r:embed="rId31"/>
                    <a:stretch>
                      <a:fillRect/>
                    </a:stretch>
                  </pic:blipFill>
                  <pic:spPr>
                    <a:xfrm>
                      <a:off x="0" y="0"/>
                      <a:ext cx="2895600" cy="1724025"/>
                    </a:xfrm>
                    <a:prstGeom prst="rect">
                      <a:avLst/>
                    </a:prstGeom>
                  </pic:spPr>
                </pic:pic>
              </a:graphicData>
            </a:graphic>
          </wp:inline>
        </w:drawing>
      </w:r>
    </w:p>
    <w:p w14:paraId="0ABE2350" w14:textId="26235CDA" w:rsidR="00765EE4" w:rsidRPr="0043641D" w:rsidRDefault="00566D14" w:rsidP="00566D1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4</w:t>
      </w:r>
      <w:r w:rsidR="00195404">
        <w:fldChar w:fldCharType="end"/>
      </w:r>
      <w:r>
        <w:t xml:space="preserve"> Přihlašovací okno přístup neudělen Zdroj: Vlastní</w:t>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33" w:name="_Toc166462448"/>
      <w:r w:rsidRPr="0043641D">
        <w:t>AdminWindow</w:t>
      </w:r>
      <w:bookmarkEnd w:id="33"/>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8977AF4" w:rsidR="00FA64E4" w:rsidRDefault="00425B40" w:rsidP="00425B40">
      <w:r>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p>
    <w:p w14:paraId="44384A81" w14:textId="77777777" w:rsidR="00416F9C" w:rsidRDefault="00416F9C" w:rsidP="00416F9C">
      <w:pPr>
        <w:pStyle w:val="Obrzek"/>
        <w:keepNext/>
      </w:pPr>
      <w:r>
        <w:lastRenderedPageBreak/>
        <w:drawing>
          <wp:inline distT="0" distB="0" distL="0" distR="0" wp14:anchorId="15C93A36" wp14:editId="40FCE93D">
            <wp:extent cx="4619625" cy="2581275"/>
            <wp:effectExtent l="0" t="0" r="0" b="0"/>
            <wp:docPr id="1192073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332" name="Picture 3" descr="A screenshot of a computer&#10;&#10;Description automatically generated"/>
                    <pic:cNvPicPr/>
                  </pic:nvPicPr>
                  <pic:blipFill>
                    <a:blip r:embed="rId32"/>
                    <a:stretch>
                      <a:fillRect/>
                    </a:stretch>
                  </pic:blipFill>
                  <pic:spPr>
                    <a:xfrm>
                      <a:off x="0" y="0"/>
                      <a:ext cx="4619625" cy="2581275"/>
                    </a:xfrm>
                    <a:prstGeom prst="rect">
                      <a:avLst/>
                    </a:prstGeom>
                  </pic:spPr>
                </pic:pic>
              </a:graphicData>
            </a:graphic>
          </wp:inline>
        </w:drawing>
      </w:r>
    </w:p>
    <w:p w14:paraId="19BA6F7F" w14:textId="7DC0152A" w:rsidR="00416F9C" w:rsidRPr="0043641D" w:rsidRDefault="00416F9C" w:rsidP="00416F9C">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5</w:t>
      </w:r>
      <w:r w:rsidR="00195404">
        <w:fldChar w:fldCharType="end"/>
      </w:r>
      <w:r>
        <w:t xml:space="preserve"> Úvodní okno administrátorské části, light mode Zdroj: Vlastní</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2CDF9325" w:rsidR="00602219" w:rsidRDefault="008A56D3" w:rsidP="00FA64E4">
      <w:r w:rsidRPr="008A56D3">
        <w:t>V prostřední části okna se nachází 5 tlačítek. Tyto tlačítka umožňují administrátorovi přistoupit k databázovému oknu, jak je znázorněno na Obrázku 5.6. Byla zvolena metoda vytvoření tlačítka pro každý sval z důvodu, že jméno tohoto tlačítka je předáno do dalšího okna, jak je uvedeno v Kódu 5.3, a následně s těmito hodnotami lze pracovat.</w:t>
      </w:r>
    </w:p>
    <w:p w14:paraId="26FB9C2D" w14:textId="77777777" w:rsidR="00FD7D94" w:rsidRDefault="00FD7D94" w:rsidP="00FD7D94">
      <w:pPr>
        <w:pStyle w:val="Obrzek"/>
        <w:keepNext/>
      </w:pPr>
      <w:r>
        <w:drawing>
          <wp:inline distT="0" distB="0" distL="0" distR="0" wp14:anchorId="33BFE959" wp14:editId="61958D51">
            <wp:extent cx="5399405" cy="2028825"/>
            <wp:effectExtent l="0" t="0" r="0" b="0"/>
            <wp:docPr id="557742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247" name="Picture 4" descr="A screenshot of a computer&#10;&#10;Description automatically generated"/>
                    <pic:cNvPicPr/>
                  </pic:nvPicPr>
                  <pic:blipFill>
                    <a:blip r:embed="rId33"/>
                    <a:stretch>
                      <a:fillRect/>
                    </a:stretch>
                  </pic:blipFill>
                  <pic:spPr>
                    <a:xfrm>
                      <a:off x="0" y="0"/>
                      <a:ext cx="5399405" cy="2028825"/>
                    </a:xfrm>
                    <a:prstGeom prst="rect">
                      <a:avLst/>
                    </a:prstGeom>
                  </pic:spPr>
                </pic:pic>
              </a:graphicData>
            </a:graphic>
          </wp:inline>
        </w:drawing>
      </w:r>
    </w:p>
    <w:p w14:paraId="7945870C" w14:textId="5489941B" w:rsidR="00C90FB5" w:rsidRPr="0043641D" w:rsidRDefault="00FD7D94" w:rsidP="00FD7D9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6</w:t>
      </w:r>
      <w:r w:rsidR="00195404">
        <w:fldChar w:fldCharType="end"/>
      </w:r>
      <w:r>
        <w:t xml:space="preserve"> GUI reprezentace databáze pro sval 1 Zdroj: Vlastní</w:t>
      </w:r>
    </w:p>
    <w:p w14:paraId="4179E9BE" w14:textId="39BFC82B" w:rsidR="00C90FB5" w:rsidRPr="0043641D" w:rsidRDefault="00C90FB5" w:rsidP="00FA64E4"/>
    <w:p w14:paraId="64252111" w14:textId="0D6EFDE1" w:rsidR="004635B2" w:rsidRPr="0043641D" w:rsidRDefault="00000000" w:rsidP="004E737D">
      <w:pPr>
        <w:ind w:firstLine="0"/>
      </w:pPr>
      <w:r>
        <w:rPr>
          <w:noProof/>
        </w:rPr>
        <w:lastRenderedPageBreak/>
        <w:pict w14:anchorId="43858BB4">
          <v:shape id="_x0000_s2061" type="#_x0000_t202" style="position:absolute;left:0;text-align:left;margin-left:9.25pt;margin-top:31pt;width:396pt;height:43.3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next-textbox:#_x0000_s2061;mso-fit-shape-to-text:t" inset="0,0,0,0">
              <w:txbxContent>
                <w:p w14:paraId="128B24A7" w14:textId="1336274B"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 xml:space="preserve">.3: Nastavení parametr tlačítka command na lambda </w:t>
                  </w:r>
                  <w:r w:rsidR="00073276" w:rsidRPr="0043641D">
                    <w:t>funkci,</w:t>
                  </w:r>
                  <w:r w:rsidRPr="0043641D">
                    <w:t xml:space="preserve"> která je schopná předávat string</w:t>
                  </w:r>
                  <w:r w:rsidR="00485DA4">
                    <w:t xml:space="preserve"> (řetězec písmen)</w:t>
                  </w:r>
                </w:p>
              </w:txbxContent>
            </v:textbox>
            <w10:wrap type="square"/>
          </v:shape>
        </w:pict>
      </w:r>
      <w:r>
        <w:rPr>
          <w:noProof/>
        </w:rPr>
        <w:pict w14:anchorId="5D7E15A3">
          <v:shape id="_x0000_s2062" type="#_x0000_t202" style="position:absolute;left:0;text-align:left;margin-left:9.65pt;margin-top:.05pt;width:396pt;height:22pt;z-index:25166028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next-textbox:#_x0000_s2062;mso-fit-shape-to-text:t">
              <w:txbxContent>
                <w:p w14:paraId="4B8BF58C" w14:textId="15FEAB73" w:rsidR="008066CE" w:rsidRPr="0043641D" w:rsidRDefault="008066CE" w:rsidP="004635B2">
                  <w:pPr>
                    <w:spacing w:after="0" w:line="240" w:lineRule="auto"/>
                    <w:ind w:firstLine="0"/>
                  </w:pPr>
                  <w:r w:rsidRPr="0043641D">
                    <w:rPr>
                      <w:rFonts w:ascii="Consolas" w:hAnsi="Consolas" w:cs="Consolas"/>
                    </w:rPr>
                    <w:t>command=lambda: self.databaseWindow("sval1")</w:t>
                  </w:r>
                </w:p>
              </w:txbxContent>
            </v:textbox>
            <w10:wrap type="square"/>
          </v:shape>
        </w:pict>
      </w:r>
    </w:p>
    <w:p w14:paraId="28F74D1F" w14:textId="4814A087" w:rsidR="00131A95" w:rsidRPr="0043641D" w:rsidRDefault="008A56D3" w:rsidP="00FA64E4">
      <w:r w:rsidRPr="008A56D3">
        <w:t>Hodnota svalu je následně využívána k vybrání požadovaných tabulek z databáze, jak je znázorněno v Kódu 5.4. V jazyce Python je k dispozici funkce f-string, která umožňuje vkládat proměnné přímo do řetězců pomocí složených závorek {}.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pict w14:anchorId="6DD2211F">
          <v:shape id="_x0000_s2060" type="#_x0000_t202" style="position:absolute;left:0;text-align:left;margin-left:9.4pt;margin-top:28.75pt;width:396pt;height:30.65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next-textbox:#_x0000_s2060;mso-fit-shape-to-text:t" inset="0,0,0,0">
              <w:txbxContent>
                <w:p w14:paraId="3FB0F34F" w14:textId="7104ACD6"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6623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next-textbox:#_x0000_s2059;mso-fit-shape-to-text:t">
              <w:txbxContent>
                <w:p w14:paraId="0CEBABE8" w14:textId="1CAEC15B" w:rsidR="008066CE" w:rsidRPr="0043641D" w:rsidRDefault="008066CE" w:rsidP="004635B2">
                  <w:pPr>
                    <w:spacing w:after="0" w:line="240" w:lineRule="auto"/>
                    <w:ind w:firstLine="0"/>
                  </w:pPr>
                  <w:r w:rsidRPr="0043641D">
                    <w:rPr>
                      <w:rFonts w:ascii="Consolas" w:hAnsi="Consolas" w:cs="Consolas"/>
                    </w:rPr>
                    <w:t>self.load_table(f"{sval}_mm",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5304E181" w:rsidR="004635B2" w:rsidRDefault="008A56D3" w:rsidP="008A56D3">
      <w:r>
        <w:t xml:space="preserve">Dále jsou zde </w:t>
      </w:r>
      <w:r w:rsidR="00073276">
        <w:t>tři</w:t>
      </w:r>
      <w:r>
        <w:t xml:space="preserve">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6821ED0C"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 xml:space="preserve">vedle vzorce pro sval1 pro převodní vzorec mezi kroky a mV je číslo </w:t>
      </w:r>
      <w:r w:rsidR="00073276">
        <w:t>3</w:t>
      </w:r>
      <w:r w:rsidRPr="00F836A8">
        <w:t>.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073276">
      <w:pPr>
        <w:pageBreakBefore/>
      </w:pPr>
      <w:r w:rsidRPr="008A56D3">
        <w:lastRenderedPageBreak/>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3F61583D" w:rsidR="0056141A" w:rsidRPr="0043641D" w:rsidRDefault="00D67025" w:rsidP="0056141A">
      <w:r>
        <w:rPr>
          <w:noProof/>
          <w:lang w:eastAsia="cs-CZ"/>
        </w:rPr>
        <w:drawing>
          <wp:anchor distT="0" distB="0" distL="114300" distR="114300" simplePos="0" relativeHeight="251658752" behindDoc="0" locked="0" layoutInCell="1" allowOverlap="1" wp14:anchorId="3F4FFAAF" wp14:editId="4994A649">
            <wp:simplePos x="0" y="0"/>
            <wp:positionH relativeFrom="column">
              <wp:posOffset>1270</wp:posOffset>
            </wp:positionH>
            <wp:positionV relativeFrom="paragraph">
              <wp:posOffset>1974215</wp:posOffset>
            </wp:positionV>
            <wp:extent cx="5744210" cy="309753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4"/>
                    <a:stretch>
                      <a:fillRect/>
                    </a:stretch>
                  </pic:blipFill>
                  <pic:spPr>
                    <a:xfrm>
                      <a:off x="0" y="0"/>
                      <a:ext cx="5744210" cy="3097530"/>
                    </a:xfrm>
                    <a:prstGeom prst="rect">
                      <a:avLst/>
                    </a:prstGeom>
                  </pic:spPr>
                </pic:pic>
              </a:graphicData>
            </a:graphic>
            <wp14:sizeRelH relativeFrom="margin">
              <wp14:pctWidth>0</wp14:pctWidth>
            </wp14:sizeRelH>
            <wp14:sizeRelV relativeFrom="margin">
              <wp14:pctHeight>0</wp14:pctHeight>
            </wp14:sizeRelV>
          </wp:anchor>
        </w:drawing>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w:t>
      </w:r>
      <w:r w:rsidR="00073276">
        <w:t xml:space="preserve">Po vložení do databáze se ovšem vzorec nenastaví jako aktivní. Pro </w:t>
      </w:r>
      <w:r w:rsidR="00485DA4">
        <w:t>to,</w:t>
      </w:r>
      <w:r w:rsidR="00073276">
        <w:t xml:space="preserve"> aby ho administrátor z aktivoval musí </w:t>
      </w:r>
      <w:r w:rsidR="00485DA4">
        <w:t>zmáčknout</w:t>
      </w:r>
      <w:r w:rsidR="00073276">
        <w:t xml:space="preserve"> tlačítko „upravit“. </w:t>
      </w:r>
      <w:r w:rsidR="008A56D3" w:rsidRPr="008A56D3">
        <w:t>Tímto způsobem je umožněno administrátorovi snadno a rychle přidávat nové převodní vzorce do systému.</w:t>
      </w:r>
    </w:p>
    <w:p w14:paraId="4E612033" w14:textId="10B6C134" w:rsidR="00CC0E91" w:rsidRPr="0043641D" w:rsidRDefault="00CC0E91" w:rsidP="00FA64E4"/>
    <w:p w14:paraId="152DBF0A" w14:textId="575F1042" w:rsidR="008A56D3" w:rsidRDefault="008A56D3" w:rsidP="008A56D3"/>
    <w:p w14:paraId="72BF4195" w14:textId="4E1E906D" w:rsidR="008A56D3" w:rsidRDefault="00000000" w:rsidP="008A56D3">
      <w:r>
        <w:rPr>
          <w:noProof/>
        </w:rPr>
        <w:pict w14:anchorId="43092146">
          <v:shape id="_x0000_s2058" type="#_x0000_t202" style="position:absolute;left:0;text-align:left;margin-left:8.4pt;margin-top:7.4pt;width:425.15pt;height:53.65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next-textbox:#_x0000_s2058;mso-fit-shape-to-text:t" inset="0,0,0,0">
              <w:txbxContent>
                <w:p w14:paraId="2686A1E2" w14:textId="2E61F496" w:rsidR="008066CE" w:rsidRPr="0043641D" w:rsidRDefault="008066CE" w:rsidP="00CC0E91">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7</w:t>
                  </w:r>
                  <w:r w:rsidR="00195404">
                    <w:fldChar w:fldCharType="end"/>
                  </w:r>
                  <w:r w:rsidRPr="0043641D">
                    <w:t xml:space="preserve"> Zdroj: Vlastní</w:t>
                  </w:r>
                </w:p>
                <w:p w14:paraId="5BB45422" w14:textId="6F97E1F0" w:rsidR="008066CE" w:rsidRPr="0043641D" w:rsidRDefault="008066CE" w:rsidP="00CC0E91">
                  <w:pPr>
                    <w:ind w:firstLine="0"/>
                    <w:jc w:val="center"/>
                  </w:pPr>
                  <w:r w:rsidRPr="0043641D">
                    <w:t>GUI databáze, když administrátor vytváří nový převodní vzorec.</w:t>
                  </w:r>
                </w:p>
              </w:txbxContent>
            </v:textbox>
            <w10:wrap type="topAndBottom"/>
          </v:shape>
        </w:pict>
      </w:r>
    </w:p>
    <w:p w14:paraId="7E40AAA0" w14:textId="2C3E82FA" w:rsidR="008A56D3" w:rsidRDefault="008A56D3" w:rsidP="008A56D3"/>
    <w:p w14:paraId="61A4B3CC" w14:textId="73F6D252" w:rsidR="00446750" w:rsidRDefault="004871C5" w:rsidP="00446750">
      <w:pPr>
        <w:pStyle w:val="Obrzek"/>
        <w:keepNext/>
      </w:pPr>
      <w:r>
        <w:lastRenderedPageBreak/>
        <w:drawing>
          <wp:inline distT="0" distB="0" distL="0" distR="0" wp14:anchorId="5EEF8215" wp14:editId="2F020884">
            <wp:extent cx="5191125" cy="3000375"/>
            <wp:effectExtent l="0" t="0" r="0" b="0"/>
            <wp:docPr id="15006921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2174" name="Picture 6" descr="A screenshot of a computer&#10;&#10;Description automatically generated"/>
                    <pic:cNvPicPr/>
                  </pic:nvPicPr>
                  <pic:blipFill>
                    <a:blip r:embed="rId35"/>
                    <a:stretch>
                      <a:fillRect/>
                    </a:stretch>
                  </pic:blipFill>
                  <pic:spPr>
                    <a:xfrm>
                      <a:off x="0" y="0"/>
                      <a:ext cx="5191125" cy="3000375"/>
                    </a:xfrm>
                    <a:prstGeom prst="rect">
                      <a:avLst/>
                    </a:prstGeom>
                  </pic:spPr>
                </pic:pic>
              </a:graphicData>
            </a:graphic>
          </wp:inline>
        </w:drawing>
      </w:r>
    </w:p>
    <w:p w14:paraId="26CC6CC8" w14:textId="5D87834C" w:rsidR="008A56D3" w:rsidRDefault="00446750" w:rsidP="00446750">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8</w:t>
      </w:r>
      <w:r w:rsidR="00195404">
        <w:fldChar w:fldCharType="end"/>
      </w:r>
      <w:r>
        <w:t xml:space="preserve"> GUI Uživatele Zdroj: Vlastní</w:t>
      </w:r>
    </w:p>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19C3803C" w:rsidR="00214E72" w:rsidRPr="0043641D" w:rsidRDefault="006A45C2" w:rsidP="006A45C2">
      <w:r>
        <w:t>V levé části okna se nachází CtkRadioButton</w:t>
      </w:r>
      <w:r w:rsidR="00485DA4">
        <w:t xml:space="preserve"> (přepínač)</w:t>
      </w:r>
      <w:r>
        <w:t xml:space="preserve">, což je speciální typ tlačítka, který kombinuje vlastnosti tlačítka a výběrového pole. Uživatel má možnost vybrat jednu možnost ze seznamu, ale na rozdíl od běžného výběrového pole může vybrat </w:t>
      </w:r>
      <w:r w:rsidR="004871C5">
        <w:t xml:space="preserve">vždy </w:t>
      </w:r>
      <w:r>
        <w:t>pouze jednu možnost. Tato komponenta je velmi vhodná pro případy, kdy je třeba uživateli umožnit vybrat pouze jednu možnost, jako například v tomto případě, kde je nutné zajistit, aby uživatel mohl ovládat pouze jeden sval.</w:t>
      </w:r>
    </w:p>
    <w:p w14:paraId="5022602B" w14:textId="3CAD0C50" w:rsidR="004871C5" w:rsidRPr="0043641D" w:rsidRDefault="006A45C2" w:rsidP="00D67025">
      <w:r w:rsidRPr="006A45C2">
        <w:t>Ve spodní části tohoto rámu se nachází komponenta CtkOptionMenu</w:t>
      </w:r>
      <w:r w:rsidR="00485DA4">
        <w:t xml:space="preserve"> (rozhodovací menu)</w:t>
      </w:r>
      <w:r w:rsidRPr="006A45C2">
        <w:t xml:space="preserve">. Tato komponenta představuje rozbalovací seznam, který zobrazuje pouze aktivní prvek. Když je tato komponenta rozkliknuta, zobrazí všechny možnosti nastavení, </w:t>
      </w:r>
      <w:r w:rsidR="004871C5">
        <w:t>které</w:t>
      </w:r>
      <w:r w:rsidRPr="006A45C2">
        <w:t xml:space="preserve"> jsou "Dark, Light, </w:t>
      </w:r>
      <w:r w:rsidR="00485DA4" w:rsidRPr="006A45C2">
        <w:t>Systém</w:t>
      </w:r>
      <w:r w:rsidRPr="006A45C2">
        <w:t>". Tato nastavení určují barevné schéma aplikace. Díky CustomTkinteru je možné nastavit tmavý nebo světlý režim manuálně nebo automaticky podle systému. V tomto projektu byla vybrána možnost automatického barevného režimu podle systému, což umožňuje aplikaci automaticky přizpůsobit nastavení systému, na kterém je spuštěna.</w:t>
      </w:r>
    </w:p>
    <w:p w14:paraId="396EC739" w14:textId="0D48449D" w:rsidR="004871C5" w:rsidRDefault="004871C5" w:rsidP="006A45C2">
      <w:r>
        <w:t>V nejspodnější částí levé části okna se nachází tlačítko „Hl admin“ toto tlačítko slouží k tomu, aby se admin mohl dostat zpět na první administrátorskou obrazovku</w:t>
      </w:r>
      <w:r w:rsidR="00854FE2">
        <w:t>.</w:t>
      </w:r>
    </w:p>
    <w:p w14:paraId="26E99F12" w14:textId="6A938C00" w:rsidR="006A45C2" w:rsidRDefault="006A45C2" w:rsidP="00D67025">
      <w:pPr>
        <w:pageBreakBefore/>
      </w:pPr>
      <w:r>
        <w:lastRenderedPageBreak/>
        <w:t>V druhém fragmentu se nachází hlavní pracovní část tohoto okna. Zde jsou umístěna tři vstupní pole, do kterých uživatel musí zadat číselnou hodnotu.</w:t>
      </w:r>
    </w:p>
    <w:p w14:paraId="61CE0DCC" w14:textId="017B72E6" w:rsidR="006A45C2" w:rsidRDefault="006A45C2" w:rsidP="00671673">
      <w:r>
        <w:t>Prvním vstupním polem je pole speed, kam administrátor musí zadat požadovanou rychlost, kolik kroků chce, aby soustava vykonala.</w:t>
      </w:r>
    </w:p>
    <w:p w14:paraId="098ACC55" w14:textId="66341873" w:rsidR="006A45C2" w:rsidRDefault="006A45C2" w:rsidP="006A45C2">
      <w:r>
        <w:t>Druhým vstupním polem je pole steps, kam administrátor musí zadat, kolik kroků má soustava vykonat.</w:t>
      </w:r>
    </w:p>
    <w:p w14:paraId="64719206" w14:textId="3D8F535D" w:rsidR="006A45C2" w:rsidRDefault="006A45C2" w:rsidP="006A45C2">
      <w:r>
        <w:t>Posledním vstupním polem je pole s</w:t>
      </w:r>
      <w:r w:rsidR="00116A15">
        <w:t> </w:t>
      </w:r>
      <w:r>
        <w:t>place</w:t>
      </w:r>
      <w:r w:rsidR="00116A15">
        <w:t xml:space="preserve"> </w:t>
      </w:r>
      <w:r>
        <w:t>holder textem "HW Value"</w:t>
      </w:r>
      <w:r w:rsidR="00485DA4">
        <w:t xml:space="preserve"> (hodnota)</w:t>
      </w:r>
      <w:r>
        <w:t>,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D67025">
      <w:pPr>
        <w:pageBreakBefore/>
      </w:pPr>
      <w:r>
        <w:lastRenderedPageBreak/>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5ACBC150" w14:textId="78154A1D" w:rsidR="00116A15" w:rsidRDefault="00116A15" w:rsidP="006A45C2">
      <w:r>
        <w:t xml:space="preserve">Posledním tlačítkem tohoto grafického uživatelského rozhraní je „Technická nula“. Jedná se o tlačítko s funkcionalitou, která </w:t>
      </w:r>
      <w:r w:rsidR="000D6018">
        <w:t>zajistí</w:t>
      </w:r>
      <w:r>
        <w:t xml:space="preserve"> že veškeré svaly budou ve svých nulových hodnotách. Tato funkcionalita má za úkol zajistit co největší přesnost měření při kterém se bude vytvářet převodní vzorec.</w:t>
      </w:r>
    </w:p>
    <w:p w14:paraId="1BE046B8" w14:textId="7769165B" w:rsidR="00A94A2E" w:rsidRPr="0043641D" w:rsidRDefault="006A45C2" w:rsidP="006A45C2">
      <w:r>
        <w:t xml:space="preserve">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w:t>
      </w:r>
      <w:r w:rsidR="00606140">
        <w:t>nastavení technické</w:t>
      </w:r>
      <w:r w:rsidR="00FE65C3">
        <w:t xml:space="preserve"> nuly</w:t>
      </w:r>
      <w:r>
        <w:t>,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116A15">
      <w:pPr>
        <w:pageBreakBefore/>
      </w:pPr>
      <w:r w:rsidRPr="00BD46DB">
        <w:lastRenderedPageBreak/>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F7F219A" w:rsidR="004C30D2" w:rsidRPr="0043641D" w:rsidRDefault="00BD46DB" w:rsidP="00BD46DB">
      <w:r>
        <w:t>Kód 5.5 obsahuje tuto logiku, která umožňuje programu dynamicky pracovat s více svaly a minimalizuje riziko chyb spojených s duplikací kódu.</w:t>
      </w:r>
    </w:p>
    <w:p w14:paraId="6CF26253" w14:textId="2B38FA12" w:rsidR="004C30D2" w:rsidRPr="0043641D" w:rsidRDefault="00000000" w:rsidP="00214E72">
      <w:r>
        <w:rPr>
          <w:noProof/>
        </w:rPr>
        <w:pict w14:anchorId="3BB2D7A2">
          <v:shape id="_x0000_s2055" type="#_x0000_t202" style="position:absolute;left:0;text-align:left;margin-left:9.4pt;margin-top:12.75pt;width:396pt;height:50.1pt;z-index:25166540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55;mso-fit-shape-to-text:t">
              <w:txbxContent>
                <w:p w14:paraId="6B2F7F47" w14:textId="322374B4"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8066CE" w:rsidRPr="0043641D" w:rsidRDefault="008066CE" w:rsidP="004C30D2">
                  <w:pPr>
                    <w:spacing w:after="0" w:line="240" w:lineRule="auto"/>
                    <w:ind w:firstLine="0"/>
                    <w:rPr>
                      <w:rFonts w:ascii="Consolas" w:hAnsi="Consolas" w:cs="Consolas"/>
                    </w:rPr>
                  </w:pPr>
                </w:p>
                <w:p w14:paraId="5C6C8D01" w14:textId="026654D3"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Pr>
          <w:noProof/>
        </w:rPr>
        <w:pict w14:anchorId="45C845AE">
          <v:shape id="_x0000_s2056" type="#_x0000_t202" style="position:absolute;left:0;text-align:left;margin-left:10.1pt;margin-top:84.15pt;width:396pt;height:30.65pt;z-index:251666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56;mso-fit-shape-to-text:t" inset="0,0,0,0">
              <w:txbxContent>
                <w:p w14:paraId="21CFEE21" w14:textId="190F3B22" w:rsidR="008066CE" w:rsidRPr="0043641D" w:rsidRDefault="008066CE" w:rsidP="004C30D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5</w:t>
                  </w:r>
                  <w:r w:rsidRPr="0043641D">
                    <w:t>: Využití slovníku pro omezení redundance kódu</w:t>
                  </w:r>
                </w:p>
              </w:txbxContent>
            </v:textbox>
            <w10:wrap type="square"/>
          </v:shape>
        </w:pict>
      </w:r>
    </w:p>
    <w:p w14:paraId="52B58CD8" w14:textId="045EB575" w:rsidR="004C30D2" w:rsidRPr="0043641D" w:rsidRDefault="004C30D2" w:rsidP="00214E72"/>
    <w:p w14:paraId="10536AA9" w14:textId="04290F59" w:rsidR="004C30D2" w:rsidRDefault="004C30D2" w:rsidP="00214E72">
      <w:r w:rsidRPr="0043641D">
        <w:t>V kódu 5.</w:t>
      </w:r>
      <w:r w:rsidR="00805E6A">
        <w:t>5</w:t>
      </w:r>
      <w:r w:rsidRPr="0043641D">
        <w:t xml:space="preserve"> je vidět</w:t>
      </w:r>
      <w:r w:rsidR="00EF1E67">
        <w:t>,</w:t>
      </w:r>
      <w:r w:rsidRPr="0043641D">
        <w:t xml:space="preserve"> že se vybírá ten sval</w:t>
      </w:r>
      <w:r w:rsidR="00EF1E67">
        <w:t>,</w:t>
      </w:r>
      <w:r w:rsidRPr="0043641D">
        <w:t xml:space="preserve"> který odpovídá </w:t>
      </w:r>
      <w:r w:rsidR="00FA683E" w:rsidRPr="0043641D">
        <w:t>hodnotě</w:t>
      </w:r>
      <w:r w:rsidRPr="0043641D">
        <w:t xml:space="preserve"> minulého svalu. Tento kód byl vyjmut z části programu</w:t>
      </w:r>
      <w:r w:rsidR="00EF1E67">
        <w:t>,</w:t>
      </w:r>
      <w:r w:rsidRPr="0043641D">
        <w:t xml:space="preserve"> kde program pohyboval </w:t>
      </w:r>
      <w:r w:rsidR="00FA683E" w:rsidRPr="0043641D">
        <w:t>minulým</w:t>
      </w:r>
      <w:r w:rsidRPr="0043641D">
        <w:t xml:space="preserve"> svalem na technickou nulu.</w:t>
      </w:r>
    </w:p>
    <w:p w14:paraId="2EDF74EB" w14:textId="5DDB9337" w:rsidR="00B1029E" w:rsidRDefault="00B1029E" w:rsidP="00116A15">
      <w:pPr>
        <w:pStyle w:val="Heading2"/>
        <w:pageBreakBefore/>
      </w:pPr>
      <w:bookmarkStart w:id="34" w:name="_Toc166462449"/>
      <w:r>
        <w:lastRenderedPageBreak/>
        <w:t>UserWindow</w:t>
      </w:r>
      <w:bookmarkEnd w:id="34"/>
    </w:p>
    <w:p w14:paraId="0D0E2480" w14:textId="3A101422" w:rsidR="00947FD2" w:rsidRDefault="00947FD2" w:rsidP="00A829FF">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w:t>
      </w:r>
      <w:r w:rsidR="000D6018">
        <w:t>Main</w:t>
      </w:r>
      <w:r>
        <w:t>), databází a modulem pro načítání zařízení (deviceloader).</w:t>
      </w:r>
    </w:p>
    <w:p w14:paraId="76933BAB" w14:textId="3E34D1D6" w:rsidR="00947FD2" w:rsidRDefault="00947FD2" w:rsidP="00947FD2">
      <w:r>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1826B6FA" w14:textId="57C97C04" w:rsidR="004507FD" w:rsidRDefault="00C94BF6" w:rsidP="004507FD">
      <w:pPr>
        <w:pStyle w:val="Obrzek"/>
        <w:keepNext/>
      </w:pPr>
      <w:r>
        <w:drawing>
          <wp:inline distT="0" distB="0" distL="0" distR="0" wp14:anchorId="67A79B3D" wp14:editId="0C17A9F2">
            <wp:extent cx="5399405" cy="2312035"/>
            <wp:effectExtent l="0" t="0" r="0" b="0"/>
            <wp:docPr id="15635899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89956" name="Picture 2" descr="A screenshot of a computer&#10;&#10;Description automatically generated"/>
                    <pic:cNvPicPr/>
                  </pic:nvPicPr>
                  <pic:blipFill>
                    <a:blip r:embed="rId36"/>
                    <a:stretch>
                      <a:fillRect/>
                    </a:stretch>
                  </pic:blipFill>
                  <pic:spPr>
                    <a:xfrm>
                      <a:off x="0" y="0"/>
                      <a:ext cx="5399405" cy="2312035"/>
                    </a:xfrm>
                    <a:prstGeom prst="rect">
                      <a:avLst/>
                    </a:prstGeom>
                  </pic:spPr>
                </pic:pic>
              </a:graphicData>
            </a:graphic>
          </wp:inline>
        </w:drawing>
      </w:r>
    </w:p>
    <w:p w14:paraId="042FF492" w14:textId="66357241" w:rsidR="00B1029E" w:rsidRDefault="004507FD" w:rsidP="004507F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10</w:t>
      </w:r>
      <w:r w:rsidR="00195404">
        <w:fldChar w:fldCharType="end"/>
      </w:r>
      <w:r>
        <w:t xml:space="preserve"> GUI uživatel Zdroj: Vlastní</w:t>
      </w:r>
    </w:p>
    <w:p w14:paraId="0B5BCB3F" w14:textId="59332411" w:rsidR="002B4D2A" w:rsidRDefault="002B4D2A" w:rsidP="00B1029E"/>
    <w:p w14:paraId="4AA6B147" w14:textId="5D965C99" w:rsidR="002B4D2A" w:rsidRDefault="002B4D2A" w:rsidP="00B1029E">
      <w:r>
        <w:t xml:space="preserve">První frame </w:t>
      </w:r>
      <w:r w:rsidR="002B39EC">
        <w:t>jménem „</w:t>
      </w:r>
      <w:r w:rsidR="004507FD">
        <w:t>Akce“</w:t>
      </w:r>
      <w:r>
        <w:t xml:space="preserve"> obsahuje tlačítka pro jednotlivé akce. </w:t>
      </w:r>
      <w:r w:rsidR="00182229">
        <w:t>V této bakalářské práci se vytvořilo 5 akcí</w:t>
      </w:r>
      <w:r w:rsidR="00B31675">
        <w:t>,</w:t>
      </w:r>
      <w:r w:rsidR="00182229">
        <w:t xml:space="preserve"> které si uživatel může volit podle svých preferencí.</w:t>
      </w:r>
    </w:p>
    <w:p w14:paraId="27FE9040" w14:textId="5B1FA85A" w:rsidR="00182229" w:rsidRDefault="00182229" w:rsidP="00B1029E">
      <w:r>
        <w:t xml:space="preserve">První </w:t>
      </w:r>
      <w:r w:rsidR="002B39EC">
        <w:t>akcí,</w:t>
      </w:r>
      <w:r>
        <w:t xml:space="preserve"> která se skrývá pod tlačítkem „Technická nula“, je </w:t>
      </w:r>
      <w:r w:rsidR="002B39EC">
        <w:t>funkcionalita,</w:t>
      </w:r>
      <w:r>
        <w:t xml:space="preserve"> která se nachází i v jiných částech programu a slouží k </w:t>
      </w:r>
      <w:r w:rsidR="002B39EC">
        <w:t>tomu,</w:t>
      </w:r>
      <w:r>
        <w:t xml:space="preserve"> aby si uživatel mohl. Sousta nastavit do výchozí polohy a začít s novou prací svalů.</w:t>
      </w:r>
    </w:p>
    <w:p w14:paraId="13CF86EE" w14:textId="70456C87" w:rsidR="00182229" w:rsidRDefault="00182229" w:rsidP="00B1029E">
      <w:r>
        <w:t xml:space="preserve">Druhou akce je „Pracovní poloha“ jedná se o akci pomocí které veškeré svaly se dostanou do své základní polohy tato poloha. Pracovní poloha se vyznačuje </w:t>
      </w:r>
      <w:r w:rsidR="002B39EC">
        <w:t>tím,</w:t>
      </w:r>
      <w:r>
        <w:t xml:space="preserve"> že veškeré svaly se dotýkají </w:t>
      </w:r>
      <w:r w:rsidR="002B39EC">
        <w:t>podložky,</w:t>
      </w:r>
      <w:r>
        <w:t xml:space="preserve"> se kterou pohybují. V programu je tato hodnota nastavena napevno na 650 mV.</w:t>
      </w:r>
    </w:p>
    <w:p w14:paraId="3FFC228B" w14:textId="5D50610C" w:rsidR="00B77DE1" w:rsidRDefault="00B77DE1" w:rsidP="00B77DE1">
      <w:pPr>
        <w:pageBreakBefore/>
      </w:pPr>
      <w:r>
        <w:lastRenderedPageBreak/>
        <w:t xml:space="preserve">Soustava musí vypočítat kolik kroků musí provést, aby se dostala na požadovaný tlak to se dělá pomocí převodní </w:t>
      </w:r>
      <w:r w:rsidR="00E81D46">
        <w:t>rovnice,</w:t>
      </w:r>
      <w:r>
        <w:t xml:space="preserve"> kterou si program načte z databáze a následně načte aktuální hodnotu v mV a požadovanou hodnotu v mV obě tyto hodnoty převede na kroky a následně tento výsledek vloží do funkce která pohybuje s krokovým motorem.</w:t>
      </w:r>
    </w:p>
    <w:p w14:paraId="70D55C99" w14:textId="60E876C5" w:rsidR="00182229" w:rsidRDefault="00182229" w:rsidP="00B77DE1">
      <w:r>
        <w:t>Třetí akcí a zároveň první akcí která provádí pohyby h</w:t>
      </w:r>
      <w:r w:rsidR="00B31675">
        <w:t>la</w:t>
      </w:r>
      <w:r>
        <w:t>vou je akce „</w:t>
      </w:r>
      <w:r w:rsidR="0069752F">
        <w:t>L</w:t>
      </w:r>
      <w:r w:rsidR="00D67025" w:rsidRPr="0069752F">
        <w:t>aterální</w:t>
      </w:r>
      <w:r w:rsidR="00D67025">
        <w:rPr>
          <w:rStyle w:val="cf01"/>
        </w:rPr>
        <w:t xml:space="preserve"> </w:t>
      </w:r>
      <w:r w:rsidR="00D67025" w:rsidRPr="0069752F">
        <w:t>flexe</w:t>
      </w:r>
      <w:r>
        <w:t xml:space="preserve">“. Jedná se o </w:t>
      </w:r>
      <w:r w:rsidR="002B39EC">
        <w:t>akci,</w:t>
      </w:r>
      <w:r>
        <w:t xml:space="preserve"> která má za úkol natočit pacientovu hlavu první </w:t>
      </w:r>
      <w:r w:rsidR="002B39EC">
        <w:t xml:space="preserve">do levé a poté do pravé </w:t>
      </w:r>
      <w:r w:rsidR="00B31675">
        <w:t>strany,</w:t>
      </w:r>
      <w:r w:rsidR="002B39EC">
        <w:t xml:space="preserve"> a nakonec vrátit hlavu zpět do původní polohy. Zde jsou také nastaveny pevné </w:t>
      </w:r>
      <w:r w:rsidR="00B31675">
        <w:t>hodnoty,</w:t>
      </w:r>
      <w:r w:rsidR="002B39EC">
        <w:t xml:space="preserve"> do kterých se mají svaly dostat. Po testování jako vhodná poloha vyšla tak že svaly s </w:t>
      </w:r>
      <w:r w:rsidR="00B31675">
        <w:t>výším</w:t>
      </w:r>
      <w:r w:rsidR="002B39EC">
        <w:t xml:space="preserve"> </w:t>
      </w:r>
      <w:r w:rsidR="00B31675">
        <w:t>zdvihem,</w:t>
      </w:r>
      <w:r w:rsidR="002B39EC">
        <w:t xml:space="preserve"> a tudíž i tlakem budou nastaveny na hodnotu 700 mV a svaly s nižším zdvihem budou nastaveny na hodnotu 630 mV. </w:t>
      </w:r>
    </w:p>
    <w:p w14:paraId="1010F6C3" w14:textId="515DA1F0" w:rsidR="002B39EC" w:rsidRDefault="002B39EC" w:rsidP="00B1029E">
      <w:r>
        <w:t>Čtvrtá akce</w:t>
      </w:r>
      <w:r w:rsidR="00D67025">
        <w:t xml:space="preserve"> „C</w:t>
      </w:r>
      <w:r w:rsidR="00D67025" w:rsidRPr="00D67025">
        <w:t>ervikální</w:t>
      </w:r>
      <w:r w:rsidR="00D67025">
        <w:rPr>
          <w:rStyle w:val="cf01"/>
        </w:rPr>
        <w:t xml:space="preserve"> </w:t>
      </w:r>
      <w:r w:rsidR="00D67025" w:rsidRPr="00D67025">
        <w:t>extenze</w:t>
      </w:r>
      <w:r w:rsidR="00D67025">
        <w:t>“</w:t>
      </w:r>
      <w:r>
        <w:t xml:space="preserve"> je analogie třetí akce jenom s tím rozdílem, že hlava pacienta se </w:t>
      </w:r>
      <w:r w:rsidR="00B31675">
        <w:t>nepohybuje</w:t>
      </w:r>
      <w:r>
        <w:t xml:space="preserve"> z leva doprava, ale </w:t>
      </w:r>
      <w:r w:rsidR="00E81D46">
        <w:t>seshora</w:t>
      </w:r>
      <w:r>
        <w:t xml:space="preserve"> dolů</w:t>
      </w:r>
      <w:r w:rsidR="00B31675">
        <w:t xml:space="preserve"> (pacientovy se zvedá čelo a klesá brada a obráceně)</w:t>
      </w:r>
      <w:r>
        <w:t>, proto se tato akce jmenuje „Nahoru Dolu“.</w:t>
      </w:r>
    </w:p>
    <w:p w14:paraId="71AE053D" w14:textId="1A608148" w:rsidR="002B39EC" w:rsidRDefault="00000000" w:rsidP="00B1029E">
      <w:r>
        <w:rPr>
          <w:noProof/>
        </w:rPr>
        <w:pict w14:anchorId="45C845AE">
          <v:shape id="_x0000_s2083" type="#_x0000_t202" style="position:absolute;left:0;text-align:left;margin-left:18.15pt;margin-top:155.4pt;width:396pt;height:30.65pt;z-index:2516756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3;mso-fit-shape-to-text:t" inset="0,0,0,0">
              <w:txbxContent>
                <w:p w14:paraId="034C6520" w14:textId="775FF898" w:rsidR="002B39EC" w:rsidRPr="0043641D" w:rsidRDefault="002B39EC" w:rsidP="002B39EC">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rsidR="001037C7">
                    <w:t>6</w:t>
                  </w:r>
                  <w:r w:rsidRPr="0043641D">
                    <w:t xml:space="preserve">: </w:t>
                  </w:r>
                  <w:r>
                    <w:t>Volání jednotlivých funkcí ve funkci kombinace</w:t>
                  </w:r>
                </w:p>
              </w:txbxContent>
            </v:textbox>
            <w10:wrap type="square"/>
          </v:shape>
        </w:pict>
      </w:r>
      <w:r>
        <w:rPr>
          <w:noProof/>
        </w:rPr>
        <w:pict w14:anchorId="3BB2D7A2">
          <v:shape id="_x0000_s2082" type="#_x0000_t202" style="position:absolute;left:0;text-align:left;margin-left:17.75pt;margin-top:79.1pt;width:396pt;height:50.1pt;z-index:25167462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82;mso-fit-shape-to-text:t">
              <w:txbxContent>
                <w:p w14:paraId="65E536FA"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def kombinace(self):</w:t>
                  </w:r>
                </w:p>
                <w:p w14:paraId="257AF94D"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self.levo_pravo()</w:t>
                  </w:r>
                </w:p>
                <w:p w14:paraId="79BAC8B3"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time.sleep(5)</w:t>
                  </w:r>
                </w:p>
                <w:p w14:paraId="52D9A52E" w14:textId="0DB2710B" w:rsidR="002B39EC" w:rsidRPr="0043641D" w:rsidRDefault="002B39EC" w:rsidP="002B39EC">
                  <w:pPr>
                    <w:spacing w:after="0" w:line="240" w:lineRule="auto"/>
                    <w:ind w:firstLine="0"/>
                    <w:rPr>
                      <w:rFonts w:ascii="Consolas" w:hAnsi="Consolas" w:cs="Consolas"/>
                    </w:rPr>
                  </w:pPr>
                  <w:r w:rsidRPr="002B39EC">
                    <w:rPr>
                      <w:rFonts w:ascii="Consolas" w:hAnsi="Consolas" w:cs="Consolas"/>
                    </w:rPr>
                    <w:t xml:space="preserve">        self.nahoru_dolu()</w:t>
                  </w:r>
                </w:p>
              </w:txbxContent>
            </v:textbox>
            <w10:wrap type="square"/>
          </v:shape>
        </w:pict>
      </w:r>
      <w:r w:rsidR="002B39EC">
        <w:t>Poslední pátou akcí je akce jménem „Kombinace“ jedná se o akci, která doslova kombinuje postupně dvě předchozí akce. Z důvodu zamezení redundance a požadavků na soustavu bylo možné v poslední funkci pouze volat dvě předchozí funkce a tím provést požadované úkony Kód 5.6.</w:t>
      </w:r>
    </w:p>
    <w:p w14:paraId="54BB4AC8" w14:textId="798264C3" w:rsidR="002B39EC" w:rsidRDefault="002B39EC" w:rsidP="00B1029E"/>
    <w:p w14:paraId="594B6153" w14:textId="7D41CBB9" w:rsidR="00947FD2" w:rsidRDefault="00947FD2" w:rsidP="00947FD2">
      <w:r>
        <w:t>Druhým typem widgetu je CTkSwitch</w:t>
      </w:r>
      <w:r w:rsidR="0093774B">
        <w:t xml:space="preserve"> (přepínač)</w:t>
      </w:r>
      <w:r>
        <w:t>, což je komponenta umožňující uživateli zapnout nebo vypnout určitou funkci. V tomto případě slouží k přepínání mezi light</w:t>
      </w:r>
      <w:r w:rsidR="00A14474">
        <w:t xml:space="preserve"> (světlý)</w:t>
      </w:r>
      <w:r>
        <w:t xml:space="preserve"> mode a dark </w:t>
      </w:r>
      <w:r w:rsidR="00A14474">
        <w:t xml:space="preserve">(tmavý) </w:t>
      </w:r>
      <w:r>
        <w:t>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27B8EBB4" w14:textId="63C08590" w:rsidR="00947FD2" w:rsidRDefault="00947FD2" w:rsidP="00B77DE1">
      <w:pPr>
        <w:pageBreakBefore/>
      </w:pPr>
      <w:r>
        <w:lastRenderedPageBreak/>
        <w:t>Druhým rámcem je "</w:t>
      </w:r>
      <w:r w:rsidR="00A34BC8">
        <w:t>Jednotky</w:t>
      </w:r>
      <w:r>
        <w:t xml:space="preserve">". Tato část obsahuje radiobuttony pro výběr jednotek, které uživatel může vybrat podle svých preferencí ohledně ovládání pneumatické soustavy. Radiobuttony byly zvoleny, protože je nutné zajistit, aby uživatel vybral pouze </w:t>
      </w:r>
      <w:r w:rsidR="00EF1E67">
        <w:t>shodnou</w:t>
      </w:r>
      <w:r>
        <w:t xml:space="preserve"> jednotku pro ovládání. Výběr pomocí chechboxů</w:t>
      </w:r>
      <w:r w:rsidR="0003692E">
        <w:t xml:space="preserve"> (zaškrtávací políčko)</w:t>
      </w:r>
      <w:r>
        <w:t xml:space="preserve"> by vyžadoval další funkce, které by zajistily, že každý nový výběr uživatele automaticky zruší předchozí výběr. Radiobuttony řeší tuto potřebu automaticky tím, že uživatel může vybrat pouze jednu možnost ze seznamu.</w:t>
      </w:r>
    </w:p>
    <w:p w14:paraId="3021D91F" w14:textId="0FD7AE80" w:rsidR="00587C65" w:rsidRDefault="00947FD2" w:rsidP="00B77DE1">
      <w:r>
        <w:t>Tento radiobutton má také vlastní validaci, která zajišťuje, že uživatel, který nevybere žádnou jednotku, bude upozorněn na tuto skutečnost</w:t>
      </w:r>
      <w:r w:rsidR="00402066">
        <w:t xml:space="preserve"> a</w:t>
      </w:r>
      <w:r w:rsidR="00A829FF">
        <w:t xml:space="preserve"> </w:t>
      </w:r>
      <w:r w:rsidR="00022009">
        <w:t>zároveň</w:t>
      </w:r>
      <w:r>
        <w:t xml:space="preserve"> </w:t>
      </w:r>
      <w:r w:rsidR="00402066">
        <w:t xml:space="preserve">mu </w:t>
      </w:r>
      <w:r>
        <w:t>nebude umožněno pokračovat dále</w:t>
      </w:r>
      <w:r w:rsidR="007C686A">
        <w:t>, dokud neodklikne vyskakovací okno</w:t>
      </w:r>
      <w:r>
        <w:t>. Tím je zajištěno, že uživatel bude informován o nutnosti vybrat jednotky pro zadávání a že nebude možné pokračovat v procesu, dokud tato podmínka není splněna.</w:t>
      </w:r>
    </w:p>
    <w:p w14:paraId="587FD8FF" w14:textId="11A4E725" w:rsidR="002B4D2A" w:rsidRDefault="00947FD2" w:rsidP="00B1029E">
      <w:r w:rsidRPr="00947FD2">
        <w:t>Druhým prvkem v tomto rámu je tlačítko "</w:t>
      </w:r>
      <w:r w:rsidR="00815662">
        <w:t>Hlavní stránka</w:t>
      </w:r>
      <w:r w:rsidRPr="00947FD2">
        <w:t>".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044B47B4" w:rsidR="00947FD2" w:rsidRDefault="00947FD2" w:rsidP="00947FD2">
      <w:r>
        <w:t>Hlavním prvkem okna je "</w:t>
      </w:r>
      <w:r w:rsidR="00B0608D">
        <w:t>Nezávislé ovládání</w:t>
      </w:r>
      <w:r>
        <w:t xml:space="preserve">". V tomto prvku bude uživatel schopen zadávat hodnoty, které ovlivní tlak pneumatické soustavy. Každé </w:t>
      </w:r>
      <w:r w:rsidR="00F2154C">
        <w:t>entery</w:t>
      </w:r>
      <w:r>
        <w:t xml:space="preserve">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r w:rsidR="00405EFB">
        <w:t xml:space="preserve"> Další částí validace je validace desetinných míst. Program disponuje také validací, že uživatel je schopen zadávat pouze celá čísla.</w:t>
      </w:r>
    </w:p>
    <w:p w14:paraId="74E98ED7" w14:textId="5D238CE7" w:rsidR="00947FD2" w:rsidRDefault="00947FD2" w:rsidP="00947FD2">
      <w:r>
        <w:t>Dalším bezpečnostním prvkem, který tento rámec obsahuje, je CTkProgressBar</w:t>
      </w:r>
      <w:r w:rsidR="00F2154C">
        <w:t xml:space="preserve"> (pruh průběhu)</w:t>
      </w:r>
      <w:r>
        <w:t xml:space="preserve">, který se nachází nad </w:t>
      </w:r>
      <w:r w:rsidR="00F2154C">
        <w:t>entery</w:t>
      </w:r>
      <w:r>
        <w:t xml:space="preserve">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3A97D7C6" w14:textId="48EA837A" w:rsidR="00AC3841" w:rsidRDefault="00AC3841" w:rsidP="00947FD2">
      <w:r>
        <w:lastRenderedPageBreak/>
        <w:t>Tato ochrana není ovšem pouze vizuální, ale je také implementována v sw. Tato ochrana je navržena tak že v se vždy nejdříve vypočítá, do jaké polohy se sval dostane to se porovná s maximální povolenou mezí. Pokud ovšem u jednoho svalu tato validace neproběhne úspěšně a program objevil, že by došlo k překročení povolené hranice ukončí operace bez provedení jakékoliv akce a uživatele o této skutečnosti bude informovat.</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78FDB7E4" w:rsidR="000B5369" w:rsidRDefault="00947FD2" w:rsidP="00947FD2">
      <w:r>
        <w:t xml:space="preserve">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w:t>
      </w:r>
      <w:r w:rsidR="00CA41EB">
        <w:t>3</w:t>
      </w:r>
      <w:r>
        <w:t xml:space="preserve"> převodní vzorce.</w:t>
      </w:r>
    </w:p>
    <w:p w14:paraId="720C6572" w14:textId="67C2AD18" w:rsidR="00947FD2" w:rsidRDefault="00947FD2" w:rsidP="00AC3841">
      <w:r>
        <w:t>Nejjednodušší jednotkou pro práci jsou kroky, protože se nemusí nijak upravovat. Stačí pouze přenést jejich přesnou hodnotu do funkce go_forward nebo go_backward.</w:t>
      </w:r>
    </w:p>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0604339B" w:rsidR="00F71EB3" w:rsidRDefault="00000000" w:rsidP="00214E72">
      <w:r>
        <w:rPr>
          <w:noProof/>
        </w:rPr>
        <w:pict w14:anchorId="53631419">
          <v:shape id="_x0000_s2053" type="#_x0000_t202" style="position:absolute;left:0;text-align:left;margin-left:8.5pt;margin-top:141.5pt;width:396pt;height:30.65pt;z-index:2516684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next-textbox:#_x0000_s2053;mso-fit-shape-to-text:t" inset="0,0,0,0">
              <w:txbxContent>
                <w:p w14:paraId="40AE5D82" w14:textId="669CB340" w:rsidR="008066CE" w:rsidRPr="0043641D" w:rsidRDefault="008066CE" w:rsidP="00F71EB3">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66745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next-textbox:#_x0000_s2052;mso-fit-shape-to-text:t">
              <w:txbxContent>
                <w:p w14:paraId="44B1F097" w14:textId="77BAAD98" w:rsidR="008066CE" w:rsidRPr="0043641D" w:rsidRDefault="008066CE"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p>
    <w:p w14:paraId="72C31B51" w14:textId="08488BC6" w:rsidR="00F71EB3" w:rsidRDefault="00F338E6" w:rsidP="00925361">
      <w:r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AC3841">
        <w:t>7</w:t>
      </w:r>
      <w:r w:rsidRPr="00F338E6">
        <w:t>. Tento kód omezuje redundanci tím, že načítá informace pro každý index, který může nabývat hodnot od 1 do 5. Poté se tyto informace spojí se stringem "sval" a dále se spojí s 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61F51B9E" w:rsidR="00F338E6" w:rsidRDefault="00000000" w:rsidP="00925361">
      <w:pPr>
        <w:pageBreakBefore/>
      </w:pPr>
      <w:r>
        <w:rPr>
          <w:noProof/>
        </w:rPr>
        <w:lastRenderedPageBreak/>
        <w:pict w14:anchorId="5622DCB8">
          <v:shape id="_x0000_s2051" type="#_x0000_t202" style="position:absolute;left:0;text-align:left;margin-left:11.05pt;margin-top:116.1pt;width:396pt;height:30.65pt;z-index:25167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next-textbox:#_x0000_s2051;mso-fit-shape-to-text:t" inset="0,0,0,0">
              <w:txbxContent>
                <w:p w14:paraId="686BD17F" w14:textId="166ECD8C" w:rsidR="008066CE" w:rsidRPr="0043641D" w:rsidRDefault="008066CE" w:rsidP="000A1399">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7</w:t>
                  </w:r>
                  <w:r w:rsidRPr="0043641D">
                    <w:t xml:space="preserve">: </w:t>
                  </w:r>
                  <w:r>
                    <w:t>Výběr příslušné rovnice z databáze</w:t>
                  </w:r>
                </w:p>
              </w:txbxContent>
            </v:textbox>
            <w10:wrap type="square"/>
          </v:shape>
        </w:pict>
      </w:r>
      <w:r>
        <w:rPr>
          <w:noProof/>
        </w:rPr>
        <w:pict w14:anchorId="2870F5CC">
          <v:shape id="_x0000_s2050" type="#_x0000_t202" style="position:absolute;left:0;text-align:left;margin-left:7.25pt;margin-top:-3.4pt;width:428.65pt;height:106.3pt;z-index:25166950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next-textbox:#_x0000_s2050;mso-fit-shape-to-text:t">
              <w:txbxContent>
                <w:p w14:paraId="1DCC0768" w14:textId="4D03E132" w:rsidR="008066CE" w:rsidRDefault="008066CE"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8066CE" w:rsidRDefault="008066CE" w:rsidP="000A1399">
                  <w:pPr>
                    <w:spacing w:after="0" w:line="240" w:lineRule="auto"/>
                    <w:ind w:firstLine="0"/>
                    <w:rPr>
                      <w:rFonts w:ascii="Consolas" w:hAnsi="Consolas" w:cs="Consolas"/>
                    </w:rPr>
                  </w:pPr>
                </w:p>
                <w:p w14:paraId="15956B9A" w14:textId="4C470E96" w:rsidR="008066CE" w:rsidRPr="000A1399" w:rsidRDefault="008066CE" w:rsidP="000A1399">
                  <w:pPr>
                    <w:spacing w:after="0" w:line="240" w:lineRule="auto"/>
                    <w:ind w:firstLine="0"/>
                    <w:rPr>
                      <w:rFonts w:ascii="Consolas" w:hAnsi="Consolas" w:cs="Consolas"/>
                    </w:rPr>
                  </w:pPr>
                  <w:r>
                    <w:rPr>
                      <w:rFonts w:ascii="Consolas" w:hAnsi="Consolas" w:cs="Consolas"/>
                    </w:rPr>
                    <w:t># Spojení navráceného SQL příkazu do stringu</w:t>
                  </w:r>
                </w:p>
                <w:p w14:paraId="3744E7E4" w14:textId="627545F1" w:rsidR="008066CE" w:rsidRDefault="008066CE"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8066CE" w:rsidRPr="000A1399" w:rsidRDefault="008066CE" w:rsidP="000A1399">
                  <w:pPr>
                    <w:spacing w:after="0" w:line="240" w:lineRule="auto"/>
                    <w:ind w:firstLine="0"/>
                    <w:rPr>
                      <w:rFonts w:ascii="Consolas" w:hAnsi="Consolas" w:cs="Consolas"/>
                    </w:rPr>
                  </w:pPr>
                </w:p>
                <w:p w14:paraId="75B3FBA9" w14:textId="48091BA5" w:rsidR="008066CE" w:rsidRPr="0043641D" w:rsidRDefault="008066CE"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t xml:space="preserve">Po načtení příslušného převodního vzorce program provádí výpočet konečné hodnoty, na kterou má </w:t>
      </w:r>
      <w:r w:rsidR="00F2154C">
        <w:t>do iterovat</w:t>
      </w:r>
      <w:r w:rsidR="00F338E6">
        <w:t>. Toho dosahuje pomocí aktuální hodnoty v mV načtené z tlakoměru, ke které přičítá posun, který si uživatel sám volí.</w:t>
      </w:r>
    </w:p>
    <w:p w14:paraId="337863A3" w14:textId="6227601F" w:rsidR="00F338E6" w:rsidRDefault="00F338E6" w:rsidP="00925361">
      <w:r>
        <w:t>Následně je nutné převést startovní a konečné hodnoty v mV na jednotky, které je krokový motor schopný přijmout. Pro toto je potřeba spočítat startovní kroky, tedy kolik kroků bylo provedeno od začátku procesu. Alternativní možností by bylo uchovávat tuto informaci v programu, ale kvůli přesnosti nastavení hodnot je tato hodnota počítána pokaždé znovu.</w:t>
      </w:r>
    </w:p>
    <w:p w14:paraId="0201BB89" w14:textId="71F05011" w:rsidR="000A1399" w:rsidRDefault="00F338E6" w:rsidP="00925361">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4F3DB584" w:rsidR="00F338E6" w:rsidRDefault="00F338E6" w:rsidP="00925361">
      <w:r>
        <w:t>Vyřešení jednotek, které nemají žádné referenční hodnoty ze soustavy, bylo zásadním úkolem. Pro milivoltovou jednotku je soustava schopna odečíst hodnoty z integrovaných voltmetrů, což je relativně snadné. Ovšem pro jednotky tlaku tato možnost neexistuje. Jednou z možností by bylo přidání senzorů, které by dodaly referenční hodnoty, ale to by nejen bylo ekonomicky náročné, ale také by vyžadovalo přepracování celé soustavy.</w:t>
      </w:r>
    </w:p>
    <w:p w14:paraId="7105A935" w14:textId="650E861C" w:rsidR="00F338E6" w:rsidRDefault="00F338E6" w:rsidP="00925361">
      <w:r>
        <w:t xml:space="preserve">Proto byla zvolena metoda, kdy se jako referenční hodnoty využívají hodnoty v mV, které se následně převedou na příslušné jednotky pomocí převodní funkce. </w:t>
      </w:r>
      <w:r w:rsidR="00164CFD">
        <w:t>P</w:t>
      </w:r>
      <w:r>
        <w:t>omocí referenční hodnoty se vypočítají počáteční a konečný krok, které se následně odečtou a získá se výsledek. Pouze u jednotek mbar je potřebný ještě jeden mezistupeň, kdy se aktuální hodnota z mV převede na požadovanou jednotku, čímž se vytvoří referenční hodnota.</w:t>
      </w:r>
    </w:p>
    <w:p w14:paraId="1C746BFD" w14:textId="133175B6" w:rsidR="00925361" w:rsidRDefault="00F338E6" w:rsidP="00925361">
      <w:r>
        <w:t>Po provedení veškerých úprav tlaků se přepočítají hodnoty progressbarů na nové hodnoty, aby se zajistilo, že při dalším opakování měření nedojde k jejich překročení. Tímto způsobem je zajištěno, že proces měření probíhá bezpečně a spolehlivě.</w:t>
      </w:r>
    </w:p>
    <w:p w14:paraId="29A3D4C7" w14:textId="7817C28F" w:rsidR="00925361" w:rsidRDefault="00925361" w:rsidP="00925361">
      <w:pPr>
        <w:pageBreakBefore/>
      </w:pPr>
      <w:r>
        <w:lastRenderedPageBreak/>
        <w:t xml:space="preserve">Posledním </w:t>
      </w:r>
      <w:r w:rsidR="001264DE">
        <w:t>prvkem,</w:t>
      </w:r>
      <w:r>
        <w:t xml:space="preserve"> který se nachází v uživatelské části je </w:t>
      </w:r>
      <w:r w:rsidR="001264DE">
        <w:t>prvek „Hodnoty svalu mV“,</w:t>
      </w:r>
      <w:r>
        <w:t xml:space="preserve"> který je schopný vypsat aktuální hodnoty </w:t>
      </w:r>
      <w:r w:rsidR="001264DE">
        <w:t>konkrétních</w:t>
      </w:r>
      <w:r>
        <w:t xml:space="preserve"> voltmetrů u jednotlivých svalů Obrázek 5.11. Tato funkcionalita slouží především k</w:t>
      </w:r>
      <w:r w:rsidR="001264DE">
        <w:t> </w:t>
      </w:r>
      <w:r>
        <w:t>tomu</w:t>
      </w:r>
      <w:r w:rsidR="001264DE">
        <w:t>,</w:t>
      </w:r>
      <w:r>
        <w:t xml:space="preserve"> aby měl uživatel číselnou </w:t>
      </w:r>
      <w:r w:rsidR="001264DE">
        <w:t>reprezentaci,</w:t>
      </w:r>
      <w:r>
        <w:t xml:space="preserve"> v jaké poloze se aktuálně konkrétní sval nachází.</w:t>
      </w:r>
    </w:p>
    <w:p w14:paraId="55E11656" w14:textId="4D691589" w:rsidR="00925361" w:rsidRDefault="00C94BF6" w:rsidP="00925361">
      <w:pPr>
        <w:pStyle w:val="Obrzek"/>
        <w:keepNext/>
      </w:pPr>
      <w:r>
        <w:drawing>
          <wp:inline distT="0" distB="0" distL="0" distR="0" wp14:anchorId="536BFC77" wp14:editId="5530CD04">
            <wp:extent cx="5399405" cy="2301240"/>
            <wp:effectExtent l="0" t="0" r="0" b="0"/>
            <wp:docPr id="270241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1071" name="Picture 1" descr="A screenshot of a computer&#10;&#10;Description automatically generated"/>
                    <pic:cNvPicPr/>
                  </pic:nvPicPr>
                  <pic:blipFill>
                    <a:blip r:embed="rId37"/>
                    <a:stretch>
                      <a:fillRect/>
                    </a:stretch>
                  </pic:blipFill>
                  <pic:spPr>
                    <a:xfrm>
                      <a:off x="0" y="0"/>
                      <a:ext cx="5399405" cy="2301240"/>
                    </a:xfrm>
                    <a:prstGeom prst="rect">
                      <a:avLst/>
                    </a:prstGeom>
                  </pic:spPr>
                </pic:pic>
              </a:graphicData>
            </a:graphic>
          </wp:inline>
        </w:drawing>
      </w:r>
    </w:p>
    <w:p w14:paraId="0CB84C44" w14:textId="325695B0" w:rsidR="00925361" w:rsidRPr="0043641D" w:rsidRDefault="00925361" w:rsidP="00925361">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11</w:t>
      </w:r>
      <w:r w:rsidR="00195404">
        <w:fldChar w:fldCharType="end"/>
      </w:r>
      <w:r>
        <w:t xml:space="preserve"> GUI uživatele s hodnotami svalů v mV</w:t>
      </w:r>
    </w:p>
    <w:p w14:paraId="76295A53" w14:textId="5F3A64F6" w:rsidR="00945E4A" w:rsidRDefault="00945E4A" w:rsidP="00E00D09">
      <w:pPr>
        <w:pStyle w:val="Heading1"/>
        <w:pageBreakBefore/>
      </w:pPr>
      <w:bookmarkStart w:id="35" w:name="_Toc166462450"/>
      <w:r w:rsidRPr="004109BA">
        <w:lastRenderedPageBreak/>
        <w:t>Uživatelská dokumentace</w:t>
      </w:r>
      <w:bookmarkEnd w:id="35"/>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36" w:name="_Toc166462451"/>
      <w:r>
        <w:t>Dokumentace pro uživatele</w:t>
      </w:r>
      <w:bookmarkEnd w:id="36"/>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144AA28" w:rsidR="00722071" w:rsidRDefault="00ED54D6" w:rsidP="00722071">
      <w:pPr>
        <w:pStyle w:val="ListParagraph"/>
        <w:numPr>
          <w:ilvl w:val="0"/>
          <w:numId w:val="42"/>
        </w:numPr>
        <w:ind w:left="851" w:hanging="284"/>
      </w:pPr>
      <w:r>
        <w:t>Po úspěšném spuštění programu se zobrazí autentizační okno.</w:t>
      </w:r>
    </w:p>
    <w:p w14:paraId="23536680" w14:textId="0B7C54A2" w:rsidR="00ED54D6" w:rsidRDefault="00ED54D6" w:rsidP="00FB1DCA">
      <w:pPr>
        <w:pStyle w:val="ListParagraph"/>
        <w:numPr>
          <w:ilvl w:val="0"/>
          <w:numId w:val="41"/>
        </w:numPr>
        <w:ind w:left="851" w:hanging="284"/>
      </w:pPr>
      <w:r>
        <w:t>Toto okno slouží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18041118" w:rsidR="000A7FE2" w:rsidRDefault="00676A72" w:rsidP="000A7FE2">
      <w:pPr>
        <w:pStyle w:val="ListParagraph"/>
        <w:numPr>
          <w:ilvl w:val="0"/>
          <w:numId w:val="41"/>
        </w:numPr>
        <w:ind w:left="851" w:hanging="284"/>
      </w:pPr>
      <w:r>
        <w:t xml:space="preserve">Do pole s textem „Heslo“ </w:t>
      </w:r>
      <w:r w:rsidR="00ED54D6">
        <w:t>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01663003" w:rsidR="0091356C" w:rsidRDefault="00ED54D6" w:rsidP="000A7FE2">
      <w:pPr>
        <w:pStyle w:val="ListParagraph"/>
        <w:numPr>
          <w:ilvl w:val="1"/>
          <w:numId w:val="41"/>
        </w:numPr>
        <w:ind w:left="1134" w:hanging="283"/>
      </w:pPr>
      <w:r>
        <w:t xml:space="preserve">Nebo použijte klávesu "Tab" pro </w:t>
      </w:r>
      <w:r w:rsidR="00676A72">
        <w:t>zaměření</w:t>
      </w:r>
      <w:r>
        <w:t xml:space="preserve">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35EDBEC4" w:rsidR="000A7FE2" w:rsidRDefault="00AF0EA5" w:rsidP="000A7FE2">
      <w:pPr>
        <w:pStyle w:val="ListParagraph"/>
        <w:numPr>
          <w:ilvl w:val="0"/>
          <w:numId w:val="41"/>
        </w:numPr>
        <w:ind w:left="851" w:hanging="284"/>
      </w:pPr>
      <w:r>
        <w:t>Pro potvrzení a ověření zadaného hesla klikněte na tlačítko "Přihlášení"</w:t>
      </w:r>
      <w:r w:rsidR="00125DE0">
        <w:t>.</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FF0E42">
      <w:pPr>
        <w:pStyle w:val="ListParagraph"/>
        <w:pageBreakBefore/>
        <w:numPr>
          <w:ilvl w:val="0"/>
          <w:numId w:val="40"/>
        </w:numPr>
        <w:ind w:left="568" w:hanging="284"/>
      </w:pPr>
      <w:r>
        <w:lastRenderedPageBreak/>
        <w:t>Zpráva o neúspěšném přihlášení:</w:t>
      </w:r>
    </w:p>
    <w:p w14:paraId="79FA78E9" w14:textId="7038494A" w:rsidR="00AF0EA5" w:rsidRDefault="00AF0EA5" w:rsidP="000A7FE2">
      <w:pPr>
        <w:pStyle w:val="ListParagraph"/>
        <w:numPr>
          <w:ilvl w:val="0"/>
          <w:numId w:val="41"/>
        </w:numPr>
        <w:ind w:left="851" w:hanging="284"/>
      </w:pPr>
      <w:r>
        <w:t xml:space="preserve">Pokud se přihlášení nezdaří, budete o této skutečnosti informováni </w:t>
      </w:r>
      <w:r w:rsidR="00845E38">
        <w:t>hláškou „Přístup neudělen“ pod tlačítkem.</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6FC35A4C" w:rsidR="0091356C" w:rsidRDefault="00AF0EA5" w:rsidP="000A7FE2">
      <w:pPr>
        <w:pStyle w:val="ListParagraph"/>
        <w:numPr>
          <w:ilvl w:val="0"/>
          <w:numId w:val="41"/>
        </w:numPr>
        <w:ind w:left="851" w:hanging="284"/>
      </w:pPr>
      <w:r>
        <w:t>Otevře se nové okno, které je zároveň hlavním pracovním oknem uživatelské části</w:t>
      </w:r>
      <w:r w:rsidR="00845E38">
        <w:t>.</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0BA0AF9D" w:rsidR="000A7FE2" w:rsidRDefault="00AF0EA5" w:rsidP="000A7FE2">
      <w:pPr>
        <w:pStyle w:val="ListParagraph"/>
        <w:numPr>
          <w:ilvl w:val="0"/>
          <w:numId w:val="41"/>
        </w:numPr>
        <w:ind w:left="851" w:hanging="284"/>
      </w:pPr>
      <w:r>
        <w:t xml:space="preserve">V levé části rozhraní můžete vidět tlačítka </w:t>
      </w:r>
      <w:r w:rsidR="00845E38">
        <w:t>akcí</w:t>
      </w:r>
      <w:r>
        <w:t>.</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4024CB70" w:rsidR="00AF0EA5" w:rsidRDefault="00845E38" w:rsidP="000A7FE2">
      <w:pPr>
        <w:pStyle w:val="ListParagraph"/>
        <w:numPr>
          <w:ilvl w:val="0"/>
          <w:numId w:val="41"/>
        </w:numPr>
        <w:ind w:left="851" w:hanging="284"/>
      </w:pPr>
      <w:r>
        <w:t>„Technická nula“ pomocí tohoto tlačítka nastavíte soustavu do výchozí nulové pozice. Tato pozice je vhodná provést před začátkem práce a po ukončení práce na soustavě</w:t>
      </w:r>
    </w:p>
    <w:p w14:paraId="43E7E153" w14:textId="020F0565" w:rsidR="00845E38" w:rsidRDefault="00845E38" w:rsidP="000A7FE2">
      <w:pPr>
        <w:pStyle w:val="ListParagraph"/>
        <w:numPr>
          <w:ilvl w:val="0"/>
          <w:numId w:val="41"/>
        </w:numPr>
        <w:ind w:left="851" w:hanging="284"/>
      </w:pPr>
      <w:r>
        <w:t xml:space="preserve">„Pracovní poloha“ jedná se o polohu, kdy se svaly nafouknou do takové polohy kdy se všechny budou lehce dotýkat podložky, se kterou budou následně pohybovat. </w:t>
      </w:r>
    </w:p>
    <w:p w14:paraId="7F216B78" w14:textId="20DDFE09" w:rsidR="00845E38" w:rsidRDefault="00845E38" w:rsidP="00845E38">
      <w:pPr>
        <w:pStyle w:val="ListParagraph"/>
        <w:numPr>
          <w:ilvl w:val="1"/>
          <w:numId w:val="41"/>
        </w:numPr>
        <w:ind w:left="1134" w:hanging="283"/>
      </w:pPr>
      <w:r>
        <w:t>Z této polohy se doporučuje vždy začínat jednotlivé úkony</w:t>
      </w:r>
    </w:p>
    <w:p w14:paraId="79171F30" w14:textId="77777777" w:rsidR="00A90F1F" w:rsidRDefault="00A90F1F" w:rsidP="00A90F1F">
      <w:pPr>
        <w:pStyle w:val="ListParagraph"/>
        <w:ind w:left="1134" w:firstLine="0"/>
      </w:pPr>
    </w:p>
    <w:p w14:paraId="07B7740C" w14:textId="1FC12FAB" w:rsidR="00845E38" w:rsidRDefault="00845E38" w:rsidP="00845E38">
      <w:pPr>
        <w:pStyle w:val="ListParagraph"/>
        <w:numPr>
          <w:ilvl w:val="0"/>
          <w:numId w:val="41"/>
        </w:numPr>
        <w:ind w:left="851" w:hanging="284"/>
      </w:pPr>
      <w:r>
        <w:t>„</w:t>
      </w:r>
      <w:r w:rsidR="00814A7C">
        <w:t>L</w:t>
      </w:r>
      <w:r w:rsidR="00814A7C" w:rsidRPr="0069752F">
        <w:t>aterální</w:t>
      </w:r>
      <w:r w:rsidR="00814A7C">
        <w:rPr>
          <w:rStyle w:val="cf01"/>
        </w:rPr>
        <w:t xml:space="preserve"> </w:t>
      </w:r>
      <w:r w:rsidR="00814A7C" w:rsidRPr="0069752F">
        <w:t>flexe</w:t>
      </w:r>
      <w:r>
        <w:t>“ tato akce provede pohyb hlavy pacienta nejdříve vlevo a poté vpravo. Po provedení těchto akcí se svaly vrátí automaticky do pozice „</w:t>
      </w:r>
      <w:r w:rsidR="00A90F1F">
        <w:t>Pracovní poloha</w:t>
      </w:r>
      <w:r>
        <w:t>“</w:t>
      </w:r>
      <w:r w:rsidR="003D264A">
        <w:t>.</w:t>
      </w:r>
    </w:p>
    <w:p w14:paraId="1D50AA25" w14:textId="721832DE" w:rsidR="00A90F1F" w:rsidRDefault="00A90F1F" w:rsidP="00845E38">
      <w:pPr>
        <w:pStyle w:val="ListParagraph"/>
        <w:numPr>
          <w:ilvl w:val="0"/>
          <w:numId w:val="41"/>
        </w:numPr>
        <w:ind w:left="851" w:hanging="284"/>
      </w:pPr>
      <w:r>
        <w:t>„</w:t>
      </w:r>
      <w:r w:rsidR="00814A7C">
        <w:t>C</w:t>
      </w:r>
      <w:r w:rsidR="00814A7C" w:rsidRPr="00D67025">
        <w:t>ervikální</w:t>
      </w:r>
      <w:r w:rsidR="00814A7C">
        <w:rPr>
          <w:rStyle w:val="cf01"/>
        </w:rPr>
        <w:t xml:space="preserve"> </w:t>
      </w:r>
      <w:r w:rsidR="00814A7C" w:rsidRPr="00D67025">
        <w:t>extenze</w:t>
      </w:r>
      <w:r>
        <w:t xml:space="preserve">“ tato funkce je analogie předchozí funkce pouze s tím rozdílem že tato funkce jako první akci provede pohyb čela vzhůru a brady dolů a následně obráceně. Na konci procedury se opět vrátí do </w:t>
      </w:r>
      <w:r w:rsidR="003D264A">
        <w:t>„Pracovní poloha“</w:t>
      </w:r>
      <w:r>
        <w:t>.</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6CCAF734" w:rsidR="000A7FE2" w:rsidRDefault="00AF0EA5" w:rsidP="000A7FE2">
      <w:pPr>
        <w:pStyle w:val="ListParagraph"/>
        <w:numPr>
          <w:ilvl w:val="0"/>
          <w:numId w:val="41"/>
        </w:numPr>
        <w:ind w:left="851" w:hanging="284"/>
      </w:pPr>
      <w:r>
        <w:t>Nejspodnější komponentou v levé části je switch.</w:t>
      </w:r>
    </w:p>
    <w:p w14:paraId="134EB0D1" w14:textId="417A7D2D" w:rsidR="00AF0EA5" w:rsidRDefault="00AF0EA5" w:rsidP="000A7FE2">
      <w:pPr>
        <w:pStyle w:val="ListParagraph"/>
        <w:numPr>
          <w:ilvl w:val="0"/>
          <w:numId w:val="41"/>
        </w:numPr>
        <w:ind w:left="851" w:hanging="284"/>
      </w:pPr>
      <w:r>
        <w:t>Tento switch slouží k přepínání mezi "light" a "dark" modem.</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088FD3AD" w:rsidR="000A7FE2" w:rsidRDefault="00AF0EA5" w:rsidP="000A7FE2">
      <w:pPr>
        <w:pStyle w:val="ListParagraph"/>
        <w:numPr>
          <w:ilvl w:val="0"/>
          <w:numId w:val="41"/>
        </w:numPr>
        <w:ind w:left="851" w:hanging="284"/>
      </w:pPr>
      <w:r>
        <w:t>V pravé části se nacházejí Radiobuttony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Pokud se rozhodnete změnit jednotky, pouze klikněte na novou jednotku, kterou si přejete používat, a program automaticky vybere novou a zruší výběr minulé.</w:t>
      </w:r>
    </w:p>
    <w:p w14:paraId="3E055035" w14:textId="77777777" w:rsidR="009B5BA7" w:rsidRDefault="009B5BA7" w:rsidP="007E139D">
      <w:pPr>
        <w:pStyle w:val="ListParagraph"/>
        <w:ind w:left="567" w:hanging="283"/>
      </w:pPr>
    </w:p>
    <w:p w14:paraId="19EA2346" w14:textId="77777777" w:rsidR="000A7FE2" w:rsidRDefault="009B5BA7" w:rsidP="00FF0E42">
      <w:pPr>
        <w:pStyle w:val="ListParagraph"/>
        <w:pageBreakBefore/>
        <w:numPr>
          <w:ilvl w:val="0"/>
          <w:numId w:val="40"/>
        </w:numPr>
        <w:ind w:left="568" w:hanging="284"/>
      </w:pPr>
      <w:r>
        <w:lastRenderedPageBreak/>
        <w:t>Návrat na hlavní obrazovku:</w:t>
      </w:r>
    </w:p>
    <w:p w14:paraId="39D7EDDF" w14:textId="054A5D8C" w:rsidR="000A7FE2" w:rsidRDefault="009B5BA7" w:rsidP="000A7FE2">
      <w:pPr>
        <w:pStyle w:val="ListParagraph"/>
        <w:numPr>
          <w:ilvl w:val="0"/>
          <w:numId w:val="41"/>
        </w:numPr>
        <w:ind w:left="851" w:hanging="284"/>
      </w:pPr>
      <w:r>
        <w:t>Pod radiobuttony se nachází tlačítko "</w:t>
      </w:r>
      <w:r w:rsidR="008F54A0">
        <w:t>Hlavní stránka</w:t>
      </w:r>
      <w:r>
        <w:t>.</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t>Tyto skupiny komponentů jsou identické, liší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Sval 5 provádí pohyby od těla k tělu.</w:t>
      </w:r>
    </w:p>
    <w:p w14:paraId="26F52B9E" w14:textId="77777777" w:rsidR="000A7FE2" w:rsidRDefault="009B5BA7" w:rsidP="000A7FE2">
      <w:pPr>
        <w:pStyle w:val="ListParagraph"/>
        <w:numPr>
          <w:ilvl w:val="0"/>
          <w:numId w:val="41"/>
        </w:numPr>
        <w:ind w:left="851" w:hanging="284"/>
      </w:pPr>
      <w:r>
        <w:t>Svaly jsou dále rozděleny v GUI:</w:t>
      </w:r>
    </w:p>
    <w:p w14:paraId="332DF263" w14:textId="67D2BDB4" w:rsidR="00EF1E67" w:rsidRDefault="00EF1E67" w:rsidP="00EF1E67">
      <w:pPr>
        <w:pStyle w:val="ListParagraph"/>
        <w:numPr>
          <w:ilvl w:val="1"/>
          <w:numId w:val="41"/>
        </w:numPr>
        <w:ind w:left="1134" w:hanging="283"/>
      </w:pPr>
      <w:r>
        <w:t>Svaly 1 a 2 jsou umístěny dál od pacientova těla</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Funkce komponenty progress bar:</w:t>
      </w:r>
    </w:p>
    <w:p w14:paraId="024ED3F2" w14:textId="1D04793B"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w:t>
      </w:r>
      <w:r w:rsidR="00BD79AB">
        <w:t xml:space="preserve"> </w:t>
      </w:r>
      <w:r>
        <w:t>Pod označením svalu se nachází komponenta progress bar, která slouží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11026A">
      <w:pPr>
        <w:pStyle w:val="ListParagraph"/>
        <w:numPr>
          <w:ilvl w:val="1"/>
          <w:numId w:val="41"/>
        </w:numPr>
        <w:ind w:left="1134" w:hanging="283"/>
      </w:pPr>
      <w:r>
        <w:t>Horní hranice je nastavena tak, aby nedošlo k přetlakování svalu a jeho následnému prasknutí.</w:t>
      </w:r>
    </w:p>
    <w:p w14:paraId="16F20AC8" w14:textId="77777777" w:rsidR="000A7FE2" w:rsidRDefault="009B5BA7" w:rsidP="0011026A">
      <w:pPr>
        <w:pStyle w:val="ListParagraph"/>
        <w:numPr>
          <w:ilvl w:val="1"/>
          <w:numId w:val="41"/>
        </w:numPr>
        <w:ind w:left="1134"/>
      </w:pPr>
      <w:r>
        <w:t>Dolní hranice je zde pro zabránění přetočení ventilu regulujícího tlak v jednotlivých svalech.</w:t>
      </w:r>
    </w:p>
    <w:p w14:paraId="796C8CB2" w14:textId="77777777" w:rsidR="000A7FE2" w:rsidRDefault="009B5BA7" w:rsidP="0011026A">
      <w:pPr>
        <w:pStyle w:val="ListParagraph"/>
        <w:numPr>
          <w:ilvl w:val="1"/>
          <w:numId w:val="41"/>
        </w:numPr>
        <w:ind w:left="1134"/>
      </w:pPr>
      <w:r>
        <w:t>Tato mez není pouze optická, ale je také softwarově nastavená. To znamená, že pokud se rozhodnete změnit tlak tak, že by tato hodnota překročila tuto mez, budete o této skutečnosti informováni.</w:t>
      </w:r>
    </w:p>
    <w:p w14:paraId="025C738D" w14:textId="77777777" w:rsidR="00FF0E42" w:rsidRDefault="00FF0E42" w:rsidP="00FF0E42">
      <w:pPr>
        <w:pStyle w:val="ListParagraph"/>
        <w:ind w:left="1134" w:firstLine="0"/>
      </w:pP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FF0E42">
      <w:pPr>
        <w:pStyle w:val="ListParagraph"/>
        <w:pageBreakBefore/>
        <w:numPr>
          <w:ilvl w:val="0"/>
          <w:numId w:val="40"/>
        </w:numPr>
        <w:ind w:left="568" w:hanging="284"/>
      </w:pPr>
      <w:r>
        <w:lastRenderedPageBreak/>
        <w:t>Zadávání hodnot do entery polí:</w:t>
      </w:r>
    </w:p>
    <w:p w14:paraId="74D6D678" w14:textId="77777777" w:rsidR="000A7FE2" w:rsidRDefault="009B5BA7" w:rsidP="000A7FE2">
      <w:pPr>
        <w:pStyle w:val="ListParagraph"/>
        <w:numPr>
          <w:ilvl w:val="0"/>
          <w:numId w:val="41"/>
        </w:numPr>
        <w:ind w:left="851" w:hanging="284"/>
      </w:pPr>
      <w:r>
        <w:t>Hodnoty, které chcete zadávat jednotlivým svalům, se zadávají do jednotlivých entry polí, která se nachází pod již zmíněnými progress bary.</w:t>
      </w:r>
    </w:p>
    <w:p w14:paraId="0F580FEF" w14:textId="77777777" w:rsidR="000A7FE2" w:rsidRDefault="009B5BA7" w:rsidP="000A7FE2">
      <w:pPr>
        <w:pStyle w:val="ListParagraph"/>
        <w:numPr>
          <w:ilvl w:val="0"/>
          <w:numId w:val="41"/>
        </w:numPr>
        <w:ind w:left="851" w:hanging="284"/>
      </w:pPr>
      <w:r>
        <w:t>Do těchto polí zadáváte vždy kladnou číselnou hodnotu, pokud chcete tlak zvyšovat. Pokud chcete tlak v jednotlivých svalech snižovat, zadáte do požadovaného entry pole hodnotu s mínusem na začátku.</w:t>
      </w:r>
    </w:p>
    <w:p w14:paraId="70C90828" w14:textId="67CD659F" w:rsidR="000A7FE2" w:rsidRDefault="009B5BA7" w:rsidP="000A7FE2">
      <w:pPr>
        <w:pStyle w:val="ListParagraph"/>
        <w:numPr>
          <w:ilvl w:val="0"/>
          <w:numId w:val="41"/>
        </w:numPr>
        <w:ind w:left="851" w:hanging="284"/>
      </w:pPr>
      <w:r>
        <w:t xml:space="preserve">Jednotlivé svaly můžete ovládat nezávisle na sobě, což znamená, že klidně dva svaly můžete nechat </w:t>
      </w:r>
      <w:r w:rsidR="009621F9">
        <w:t>zvýšit svůj tlak a u dalších dvou</w:t>
      </w:r>
      <w:r>
        <w:t xml:space="preserve"> tento tlak </w:t>
      </w:r>
      <w:r w:rsidR="00E87346">
        <w:t>snížit</w:t>
      </w:r>
      <w:r>
        <w:t>.</w:t>
      </w:r>
    </w:p>
    <w:p w14:paraId="33434EE4" w14:textId="3E1BECEA"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w:t>
      </w:r>
      <w:r w:rsidR="008066CE">
        <w:t>d</w:t>
      </w:r>
      <w:r>
        <w:t>né.</w:t>
      </w:r>
    </w:p>
    <w:p w14:paraId="15950293" w14:textId="66B6920F" w:rsidR="000A7FE2" w:rsidRDefault="009B5BA7" w:rsidP="00FF0E42">
      <w:pPr>
        <w:pStyle w:val="ListParagraph"/>
        <w:numPr>
          <w:ilvl w:val="1"/>
          <w:numId w:val="41"/>
        </w:numPr>
        <w:ind w:left="1134" w:hanging="283"/>
      </w:pPr>
      <w:r>
        <w:t>Soustava je nastavena tak, aby bylo vždy nutné vyplnit všechna pole. Pokud nechcete měnit tlak na určitém svalu, zadáte do pole jednoduše nulu</w:t>
      </w:r>
    </w:p>
    <w:p w14:paraId="0BC86FE9" w14:textId="77777777" w:rsidR="00FF0E42" w:rsidRDefault="00FF0E42" w:rsidP="00FF0E42">
      <w:pPr>
        <w:pStyle w:val="ListParagraph"/>
        <w:ind w:left="1134" w:firstLine="0"/>
      </w:pP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Mezi jednotlivými entry poli můžete normálně přecházet pomocí levého tlačítka myši nebo jednoduše stisknutím klávesy "Tab", což vás automaticky přesune na další entry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103155A8" w14:textId="1AFE2808" w:rsidR="00FF0E42" w:rsidRDefault="00FF0E42" w:rsidP="00FF0E42">
      <w:pPr>
        <w:pStyle w:val="ListParagraph"/>
        <w:numPr>
          <w:ilvl w:val="0"/>
          <w:numId w:val="41"/>
        </w:numPr>
        <w:ind w:left="851" w:hanging="284"/>
      </w:pPr>
      <w:r>
        <w:t xml:space="preserve">Poté, co jste spokojeni se všemi zadanými hodnotami, můžete zmáčknout tlačítko "Spustit". Toto tlačítko nejprve znovu </w:t>
      </w:r>
      <w:r w:rsidR="00F2154C">
        <w:t>z validuje</w:t>
      </w:r>
      <w:r>
        <w:t xml:space="preserve"> všechna entry pole, aby nedošlo k chybnému fungování soustavy.</w:t>
      </w:r>
    </w:p>
    <w:p w14:paraId="400B6513" w14:textId="3F9CDD01" w:rsidR="00FF0E42" w:rsidRDefault="00FF0E42" w:rsidP="00FF0E42">
      <w:pPr>
        <w:pStyle w:val="ListParagraph"/>
        <w:numPr>
          <w:ilvl w:val="0"/>
          <w:numId w:val="41"/>
        </w:numPr>
        <w:ind w:left="851" w:hanging="284"/>
      </w:pPr>
      <w:r>
        <w:t>Poté se provedou veškeré potřebné výpočty a soustava změní tlaky v jednotlivých svalových skupinách.</w:t>
      </w:r>
    </w:p>
    <w:p w14:paraId="052F1A98" w14:textId="77777777" w:rsidR="00FF0E42" w:rsidRDefault="00FF0E42" w:rsidP="00FF0E42">
      <w:pPr>
        <w:pStyle w:val="ListParagraph"/>
        <w:ind w:left="851" w:firstLine="0"/>
      </w:pPr>
    </w:p>
    <w:p w14:paraId="5FAD6619" w14:textId="74286618" w:rsidR="00FF0E42" w:rsidRDefault="00FF0E42" w:rsidP="007E139D">
      <w:pPr>
        <w:pStyle w:val="ListParagraph"/>
        <w:numPr>
          <w:ilvl w:val="0"/>
          <w:numId w:val="40"/>
        </w:numPr>
        <w:ind w:left="567" w:hanging="283"/>
      </w:pPr>
      <w:r>
        <w:t>Hodnoty svalu v mV</w:t>
      </w:r>
    </w:p>
    <w:p w14:paraId="451D793A" w14:textId="68579146" w:rsidR="00FF0E42" w:rsidRDefault="00FF0E42" w:rsidP="00FF0E42">
      <w:pPr>
        <w:pStyle w:val="ListParagraph"/>
        <w:numPr>
          <w:ilvl w:val="0"/>
          <w:numId w:val="41"/>
        </w:numPr>
        <w:ind w:left="851" w:hanging="284"/>
      </w:pPr>
      <w:r>
        <w:t>Pokud si budete</w:t>
      </w:r>
      <w:r w:rsidR="00FD6777">
        <w:t xml:space="preserve"> chtít</w:t>
      </w:r>
      <w:r>
        <w:t xml:space="preserve"> zjistit jakou hodnotu v mV má jaký krokový motor</w:t>
      </w:r>
      <w:r w:rsidR="00FD6777">
        <w:t>. Lze</w:t>
      </w:r>
      <w:r>
        <w:t xml:space="preserve"> to udělat pomocí tlačítka „Hodnoty svalu mV“.</w:t>
      </w:r>
    </w:p>
    <w:p w14:paraId="5085F368" w14:textId="6BA7630C" w:rsidR="00FF0E42" w:rsidRDefault="00FF0E42" w:rsidP="00FF0E42">
      <w:pPr>
        <w:pStyle w:val="ListParagraph"/>
        <w:numPr>
          <w:ilvl w:val="1"/>
          <w:numId w:val="41"/>
        </w:numPr>
        <w:ind w:left="1134" w:hanging="283"/>
      </w:pPr>
      <w:r>
        <w:t xml:space="preserve">Tato funkcionalita je zde především </w:t>
      </w:r>
      <w:r w:rsidR="00FD6777">
        <w:t>kdybyste</w:t>
      </w:r>
      <w:r>
        <w:t xml:space="preserve"> chtěli například vyrovnat dva svaly do stejné výšky</w:t>
      </w:r>
      <w:r w:rsidR="00FD6777">
        <w:t>.</w:t>
      </w:r>
      <w:r>
        <w:t xml:space="preserve"> </w:t>
      </w:r>
    </w:p>
    <w:p w14:paraId="582F6C50" w14:textId="77777777" w:rsidR="00FF0E42" w:rsidRDefault="00FF0E42" w:rsidP="00FF0E42">
      <w:pPr>
        <w:pStyle w:val="ListParagraph"/>
        <w:ind w:left="1287" w:firstLine="0"/>
      </w:pPr>
    </w:p>
    <w:p w14:paraId="3CFD7CD5" w14:textId="740EA781" w:rsidR="00D37348" w:rsidRDefault="00D37348" w:rsidP="00FF0E42">
      <w:pPr>
        <w:pStyle w:val="Heading2"/>
        <w:pageBreakBefore/>
      </w:pPr>
      <w:bookmarkStart w:id="37" w:name="_Toc166462452"/>
      <w:r>
        <w:lastRenderedPageBreak/>
        <w:t>Dokumentace pro administrátora</w:t>
      </w:r>
      <w:bookmarkEnd w:id="37"/>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6FC66511" w:rsidR="00521FDA" w:rsidRDefault="00521FDA" w:rsidP="00521FDA">
      <w:pPr>
        <w:pStyle w:val="ListParagraph"/>
        <w:numPr>
          <w:ilvl w:val="0"/>
          <w:numId w:val="42"/>
        </w:numPr>
        <w:ind w:left="851" w:hanging="284"/>
      </w:pPr>
      <w:r>
        <w:t>Po úspěšném spuštění programu se zobrazí autentizační okno.</w:t>
      </w:r>
    </w:p>
    <w:p w14:paraId="1E1B2053" w14:textId="77777777" w:rsidR="00521FDA" w:rsidRDefault="00521FDA" w:rsidP="00521FDA">
      <w:pPr>
        <w:pStyle w:val="ListParagraph"/>
        <w:numPr>
          <w:ilvl w:val="0"/>
          <w:numId w:val="41"/>
        </w:numPr>
        <w:ind w:left="851" w:hanging="284"/>
      </w:pPr>
      <w:r>
        <w:t>Toto okno slouží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3730917" w14:textId="77777777" w:rsidR="00813CE9" w:rsidRDefault="00813CE9" w:rsidP="00813CE9">
      <w:pPr>
        <w:pStyle w:val="ListParagraph"/>
        <w:numPr>
          <w:ilvl w:val="0"/>
          <w:numId w:val="41"/>
        </w:numPr>
        <w:ind w:left="851" w:hanging="284"/>
      </w:pPr>
      <w:r>
        <w:t>Do pole s textem „Heslo“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"Tab"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3245C5C5" w:rsidR="00521FDA" w:rsidRDefault="00521FDA" w:rsidP="00521FDA">
      <w:pPr>
        <w:pStyle w:val="ListParagraph"/>
        <w:numPr>
          <w:ilvl w:val="0"/>
          <w:numId w:val="41"/>
        </w:numPr>
        <w:ind w:left="851" w:hanging="284"/>
      </w:pPr>
      <w:r>
        <w:t>Pro potvrzení a ověření zadaného hesla klikněte na tlačítko "Přihlášení".</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392C2D1E" w14:textId="77777777" w:rsidR="00813CE9" w:rsidRDefault="00813CE9" w:rsidP="00813CE9">
      <w:pPr>
        <w:pStyle w:val="ListParagraph"/>
        <w:numPr>
          <w:ilvl w:val="0"/>
          <w:numId w:val="41"/>
        </w:numPr>
        <w:ind w:left="851" w:hanging="284"/>
      </w:pPr>
      <w:r>
        <w:t>Pokud se přihlášení nezdaří, budete o této skutečnosti informováni hláškou „Přístup neudělen“ pod tlačítkem.</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41EBA14"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w:t>
      </w:r>
      <w:r w:rsidR="00813CE9">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Tlačítko "Hlavní stránka" slouží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lastRenderedPageBreak/>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Toto okno slouží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Vždy se vytváří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Vybrán může být vždy pouze jeden sval, tato podmínka je již zabudovaná v Radiobuttonech,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Komponenta Option Menu:</w:t>
      </w:r>
    </w:p>
    <w:p w14:paraId="667483EB" w14:textId="76DD6056" w:rsidR="004E3635" w:rsidRDefault="00813CE9" w:rsidP="007868A9">
      <w:pPr>
        <w:pStyle w:val="ListParagraph"/>
        <w:numPr>
          <w:ilvl w:val="0"/>
          <w:numId w:val="41"/>
        </w:numPr>
        <w:ind w:left="851" w:hanging="284"/>
      </w:pPr>
      <w:r>
        <w:t>Prostřední</w:t>
      </w:r>
      <w:r w:rsidR="004E3635">
        <w:t xml:space="preserve"> prvek na levé straně je komponenta Option Menu.</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368C9F4" w14:textId="77777777" w:rsidR="00CF4AA6" w:rsidRDefault="00CF4AA6" w:rsidP="00813CE9">
      <w:pPr>
        <w:ind w:firstLine="0"/>
      </w:pP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Tlačítko "HL admin" slouží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813CE9">
      <w:pPr>
        <w:pStyle w:val="ListParagraph"/>
        <w:pageBreakBefore/>
        <w:numPr>
          <w:ilvl w:val="0"/>
          <w:numId w:val="43"/>
        </w:numPr>
        <w:ind w:left="568" w:hanging="284"/>
      </w:pPr>
      <w:r>
        <w:lastRenderedPageBreak/>
        <w:t>Zadávání hodnot do entry polí:</w:t>
      </w:r>
    </w:p>
    <w:p w14:paraId="5C0302F0" w14:textId="77777777" w:rsidR="004E3635" w:rsidRDefault="004E3635" w:rsidP="007868A9">
      <w:pPr>
        <w:pStyle w:val="ListParagraph"/>
        <w:numPr>
          <w:ilvl w:val="0"/>
          <w:numId w:val="41"/>
        </w:numPr>
        <w:ind w:left="851" w:hanging="284"/>
      </w:pPr>
      <w:r>
        <w:t>V pravé části se nacházejí tři entry pole, která slouží k zadávání jednotlivých potřebných hodnot.</w:t>
      </w:r>
    </w:p>
    <w:p w14:paraId="7A948C4C" w14:textId="77777777" w:rsidR="004E3635" w:rsidRDefault="004E3635" w:rsidP="007868A9">
      <w:pPr>
        <w:pStyle w:val="ListParagraph"/>
        <w:numPr>
          <w:ilvl w:val="0"/>
          <w:numId w:val="41"/>
        </w:numPr>
        <w:ind w:left="851" w:hanging="284"/>
      </w:pPr>
      <w:r>
        <w:t>Mezi těmito entry poli můžete proklikávat pomocí levého tlačítka myši nebo klávesou "Tab".</w:t>
      </w:r>
    </w:p>
    <w:p w14:paraId="2FD73B05" w14:textId="5BA17EF3" w:rsidR="004E3635" w:rsidRDefault="00813CE9" w:rsidP="007868A9">
      <w:pPr>
        <w:pStyle w:val="ListParagraph"/>
        <w:numPr>
          <w:ilvl w:val="0"/>
          <w:numId w:val="41"/>
        </w:numPr>
        <w:ind w:left="851" w:hanging="284"/>
      </w:pPr>
      <w:r>
        <w:t>Všechny</w:t>
      </w:r>
      <w:r w:rsidR="004E3635">
        <w:t xml:space="preserve">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06D84FD8" w14:textId="615F391B" w:rsidR="004E3635" w:rsidRDefault="002E580F" w:rsidP="007868A9">
      <w:pPr>
        <w:pStyle w:val="ListParagraph"/>
        <w:numPr>
          <w:ilvl w:val="0"/>
          <w:numId w:val="41"/>
        </w:numPr>
        <w:ind w:left="851" w:hanging="284"/>
      </w:pPr>
      <w:r>
        <w:t>Druhou</w:t>
      </w:r>
      <w:r w:rsidR="004E3635">
        <w:t xml:space="preserve">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5A837275" w14:textId="7DA047A4" w:rsidR="002E580F" w:rsidRDefault="002E580F" w:rsidP="002E580F">
      <w:pPr>
        <w:pStyle w:val="ListParagraph"/>
        <w:numPr>
          <w:ilvl w:val="0"/>
          <w:numId w:val="41"/>
        </w:numPr>
        <w:ind w:left="851" w:hanging="284"/>
      </w:pPr>
      <w:r>
        <w:t>Poslední hodnotou jsou kroky, které určují, kolik kroků provede krokový motor kolem své osy. Hodnoty jsou volitelné, ale pro co nejpřesnější měření se doporučuje nezadávat příliš velké skoky.</w:t>
      </w:r>
    </w:p>
    <w:p w14:paraId="06252830" w14:textId="77777777" w:rsidR="002E580F" w:rsidRDefault="002E580F" w:rsidP="002E580F">
      <w:pPr>
        <w:pStyle w:val="ListParagraph"/>
        <w:ind w:left="851" w:firstLine="0"/>
      </w:pP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Tlačítko "Krok" slouží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4F22F333" w14:textId="058C1A22" w:rsidR="007868A9" w:rsidRDefault="004E3635" w:rsidP="000B20CA">
      <w:pPr>
        <w:pStyle w:val="ListParagraph"/>
        <w:numPr>
          <w:ilvl w:val="0"/>
          <w:numId w:val="41"/>
        </w:numPr>
        <w:ind w:left="851" w:hanging="284"/>
      </w:pPr>
      <w:r>
        <w:t>Tlačítko provádí dvě základní funkce:</w:t>
      </w: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29F16D0B" w:rsidR="004E3635" w:rsidRDefault="00552130" w:rsidP="007868A9">
      <w:pPr>
        <w:pStyle w:val="ListParagraph"/>
        <w:numPr>
          <w:ilvl w:val="1"/>
          <w:numId w:val="41"/>
        </w:numPr>
        <w:ind w:left="1134" w:hanging="283"/>
      </w:pPr>
      <w:r>
        <w:t>Posouvá vá</w:t>
      </w:r>
      <w:r w:rsidR="004E3635">
        <w:t xml:space="preserve">mi nastavenou rychlostí </w:t>
      </w:r>
      <w:r w:rsidR="00CF4AA6">
        <w:t>a</w:t>
      </w:r>
      <w:r w:rsidR="004E3635">
        <w:t xml:space="preserve"> </w:t>
      </w:r>
      <w:r w:rsidR="00CF4AA6">
        <w:t>počtem</w:t>
      </w:r>
      <w:r w:rsidR="004E3635">
        <w:t xml:space="preserve"> kroků</w:t>
      </w:r>
      <w:r w:rsidR="00CF4AA6">
        <w:t xml:space="preserve"> motor</w:t>
      </w:r>
      <w:r w:rsidR="004E3635">
        <w:t>, který otáčí s tlakovým ventilem, a tím zvyšuje tlak.</w:t>
      </w:r>
    </w:p>
    <w:p w14:paraId="428ADB9F" w14:textId="77777777" w:rsidR="000B20CA" w:rsidRDefault="000B20CA" w:rsidP="000B20CA">
      <w:pPr>
        <w:pStyle w:val="ListParagraph"/>
        <w:ind w:left="1134" w:firstLine="0"/>
      </w:pP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0B20CA">
      <w:pPr>
        <w:pStyle w:val="ListParagraph"/>
        <w:pageBreakBefore/>
        <w:numPr>
          <w:ilvl w:val="0"/>
          <w:numId w:val="43"/>
        </w:numPr>
        <w:ind w:left="568" w:hanging="284"/>
      </w:pPr>
      <w:r>
        <w:lastRenderedPageBreak/>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r>
        <w:t>Slouží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2DDFC613" w:rsidR="004E3635" w:rsidRDefault="004E3635" w:rsidP="007868A9">
      <w:pPr>
        <w:pStyle w:val="ListParagraph"/>
        <w:numPr>
          <w:ilvl w:val="0"/>
          <w:numId w:val="41"/>
        </w:numPr>
        <w:ind w:left="851" w:hanging="284"/>
      </w:pPr>
      <w:r>
        <w:t xml:space="preserve">Poté, co se rozhodnete měřit nový sval, zvolíte nový sval, který chcete měřit, a stisknete tlačítko "Krok". Automaticky se spustí snížení tlaku na předchozím měřeném svalu. Poté, co tento tlak klesne na hodnotu technické nuly, se vám </w:t>
      </w:r>
      <w:r w:rsidR="00F2154C">
        <w:t>zpřístupní</w:t>
      </w:r>
      <w:r>
        <w:t xml:space="preserve">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1F20010E" w:rsidR="004E3635" w:rsidRDefault="004E3635" w:rsidP="007868A9">
      <w:pPr>
        <w:pStyle w:val="ListParagraph"/>
        <w:numPr>
          <w:ilvl w:val="0"/>
          <w:numId w:val="41"/>
        </w:numPr>
        <w:ind w:left="851" w:hanging="284"/>
      </w:pPr>
      <w:r>
        <w:t xml:space="preserve">Druhou možností </w:t>
      </w:r>
      <w:r w:rsidR="000B20CA">
        <w:t xml:space="preserve">na hlavní stránce </w:t>
      </w:r>
      <w:r>
        <w:t>je výběr jednoho z pěti svalů v okně.</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Tato možnost slouží k převodu mezi kroky a milivolty a obráceně.</w:t>
      </w:r>
    </w:p>
    <w:p w14:paraId="2A5EF62C" w14:textId="581E41E8" w:rsidR="004E3635" w:rsidRDefault="004E3635" w:rsidP="007868A9">
      <w:pPr>
        <w:pStyle w:val="ListParagraph"/>
        <w:numPr>
          <w:ilvl w:val="0"/>
          <w:numId w:val="41"/>
        </w:numPr>
        <w:ind w:left="851" w:hanging="284"/>
      </w:pPr>
      <w:r>
        <w:t>Nacházejí se zde tři hlavní entry.</w:t>
      </w:r>
    </w:p>
    <w:p w14:paraId="1816CD94" w14:textId="77777777" w:rsidR="004E3635" w:rsidRDefault="004E3635" w:rsidP="007868A9">
      <w:pPr>
        <w:pStyle w:val="ListParagraph"/>
        <w:numPr>
          <w:ilvl w:val="1"/>
          <w:numId w:val="41"/>
        </w:numPr>
        <w:ind w:left="1134" w:hanging="283"/>
      </w:pPr>
      <w:r>
        <w:t>Prvním polem je sklon.</w:t>
      </w:r>
    </w:p>
    <w:p w14:paraId="3DD96734" w14:textId="2E03161C" w:rsidR="004E3635" w:rsidRDefault="004E3635" w:rsidP="007868A9">
      <w:pPr>
        <w:pStyle w:val="ListParagraph"/>
        <w:numPr>
          <w:ilvl w:val="1"/>
          <w:numId w:val="41"/>
        </w:numPr>
        <w:ind w:left="1134" w:hanging="283"/>
      </w:pPr>
      <w:r>
        <w:t>Druhým polem je posun.</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494C4B4A" w14:textId="77777777" w:rsidR="00262941" w:rsidRDefault="00262941" w:rsidP="00262941">
      <w:pPr>
        <w:pStyle w:val="ListParagraph"/>
        <w:ind w:left="1134" w:firstLine="0"/>
      </w:pPr>
    </w:p>
    <w:p w14:paraId="6CF3BCA3" w14:textId="0EF1260F" w:rsidR="004E3635" w:rsidRDefault="004E3635" w:rsidP="00262941">
      <w:pPr>
        <w:pStyle w:val="ListParagraph"/>
        <w:pageBreakBefore/>
        <w:numPr>
          <w:ilvl w:val="0"/>
          <w:numId w:val="41"/>
        </w:numPr>
        <w:ind w:left="851" w:hanging="284"/>
      </w:pPr>
      <w:r>
        <w:lastRenderedPageBreak/>
        <w:t>Pole jsou záměrně volena jako entry pole, aby nebylo potřeba řešit složité nastavení. Stačí přepsat hodnotu, kterou chcete, a zmáčknout tlačítko "Upravit". Tím se tyto hodnoty uloží do databáze a zároveň se změní aktuálně používaný převodní vzorec označený červeným obdélníkem, který se nachází vedle názvu vzorce.</w:t>
      </w:r>
    </w:p>
    <w:p w14:paraId="5D98A1E3" w14:textId="77777777" w:rsidR="004E3635" w:rsidRDefault="004E3635" w:rsidP="007868A9">
      <w:pPr>
        <w:pStyle w:val="ListParagraph"/>
        <w:numPr>
          <w:ilvl w:val="0"/>
          <w:numId w:val="41"/>
        </w:numPr>
        <w:ind w:left="851" w:hanging="284"/>
      </w:pPr>
      <w:r>
        <w:t>Tento údaj slouží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61F1724" w:rsidR="00205843" w:rsidRDefault="00375820" w:rsidP="004109BA">
      <w:pPr>
        <w:pStyle w:val="Heading1"/>
        <w:pageBreakBefore/>
      </w:pPr>
      <w:bookmarkStart w:id="38" w:name="_Toc166462453"/>
      <w:r w:rsidRPr="00233C89">
        <w:lastRenderedPageBreak/>
        <w:t>Testování</w:t>
      </w:r>
      <w:bookmarkEnd w:id="38"/>
    </w:p>
    <w:p w14:paraId="3AE36A33" w14:textId="1788B839" w:rsidR="00233C89" w:rsidRDefault="001E5124" w:rsidP="00233C89">
      <w:r>
        <w:t>Tato kapitola se zaměřuje na testování celkové funkčnosti soustavy. Nezaměřuje se na jednotlivé části soustavy jako je validace vstupů nebo ochrana pomocí koncových dorazů. Všechny tyto funkcionality byly otestovány a fungují podle předpokladů.</w:t>
      </w:r>
    </w:p>
    <w:p w14:paraId="5C2D5B1F" w14:textId="305A773B" w:rsidR="001E5124" w:rsidRDefault="001E5124" w:rsidP="00233C89">
      <w:r>
        <w:t>První testem bylo zjistit dolní napěťovou hodnotu krokového motoru. Jak již bylo zmíněno dříve v</w:t>
      </w:r>
      <w:r w:rsidR="00CE6B4C">
        <w:t> </w:t>
      </w:r>
      <w:r>
        <w:t>práci</w:t>
      </w:r>
      <w:r w:rsidR="00CE6B4C">
        <w:t>,</w:t>
      </w:r>
      <w:r>
        <w:t xml:space="preserve"> krokový motor má napětí, které j</w:t>
      </w:r>
      <w:r w:rsidR="00CE6B4C">
        <w:t>e</w:t>
      </w:r>
      <w:r>
        <w:t xml:space="preserve"> schopn</w:t>
      </w:r>
      <w:r w:rsidR="00CE6B4C">
        <w:t>a soustava</w:t>
      </w:r>
      <w:r>
        <w:t xml:space="preserve"> odečítat pomocí integrovaného voltmetru. </w:t>
      </w:r>
      <w:r w:rsidR="00ED35DD">
        <w:t xml:space="preserve">Dále bylo zjištěno, pokud se tlakový ventil příliš utáhne je nutné ho pak znovu povolit což je časově náročné, a i </w:t>
      </w:r>
      <w:r w:rsidR="00F47630">
        <w:t>nebezpečné,</w:t>
      </w:r>
      <w:r w:rsidR="00ED35DD">
        <w:t xml:space="preserve"> jelikož by mohlo dojít k přílišnému utažení ventilu a tím k jeho zničení. Po testování se určila jako vhodná výchozí pozice pro technickou nulu soustavy na 595–615 mV. Tato hodnota rovněž představuje dolní mez, pod kterou se soustava nemůže dostat.</w:t>
      </w:r>
      <w:r w:rsidR="00FC7E6B">
        <w:t xml:space="preserve"> Toto bylo ošetřeno podmínkou v programu.</w:t>
      </w:r>
    </w:p>
    <w:p w14:paraId="69E182BD" w14:textId="7D755C2C" w:rsidR="001E5124" w:rsidRDefault="001E5124" w:rsidP="00713D00">
      <w:r>
        <w:t xml:space="preserve">Následující test, který byl proveden bylo otestování maximálního rozsahu silikonových pneumatických svalů. Soustava je stále ve fázi </w:t>
      </w:r>
      <w:r w:rsidR="00F47630">
        <w:t>vývoje,</w:t>
      </w:r>
      <w:r>
        <w:t xml:space="preserve"> a proto se neustále testují jednotlivé druhy silikonů ze kterých se svaly </w:t>
      </w:r>
      <w:r w:rsidR="00F47630">
        <w:t>odlévají,</w:t>
      </w:r>
      <w:r>
        <w:t xml:space="preserve"> proto každý sval má odlišné maximální možnosti natlakování. Toto natlakování bylo </w:t>
      </w:r>
      <w:r w:rsidR="00F47630">
        <w:t>hodnoceno</w:t>
      </w:r>
      <w:r>
        <w:t xml:space="preserve"> subjektivně mnou. </w:t>
      </w:r>
      <w:r w:rsidR="001045FD">
        <w:t>T</w:t>
      </w:r>
      <w:r>
        <w:t>estování muselo být provedeno takto</w:t>
      </w:r>
      <w:r w:rsidR="001045FD">
        <w:t>,</w:t>
      </w:r>
      <w:r>
        <w:t xml:space="preserve"> jelikož nebyla žádná jiná možnost podle čeho</w:t>
      </w:r>
      <w:r w:rsidR="001045FD">
        <w:t xml:space="preserve"> objektivně</w:t>
      </w:r>
      <w:r>
        <w:t xml:space="preserve"> poznat kdy je sval před prasknutím.</w:t>
      </w:r>
    </w:p>
    <w:p w14:paraId="0C7FDAB3" w14:textId="1911B6B7" w:rsidR="00713D00" w:rsidRDefault="00865163" w:rsidP="00713D00">
      <w:r>
        <w:t>Sval 3 při</w:t>
      </w:r>
      <w:r w:rsidR="001E5124">
        <w:t xml:space="preserve"> měření například </w:t>
      </w:r>
      <w:r>
        <w:t xml:space="preserve">byl tlakován na </w:t>
      </w:r>
      <w:r w:rsidR="001E5124">
        <w:t xml:space="preserve">tlak 28 mbar, ovšem při dalších testech tento sval prasknul </w:t>
      </w:r>
      <w:r w:rsidR="00713D00">
        <w:t xml:space="preserve">již </w:t>
      </w:r>
      <w:r w:rsidR="001E5124">
        <w:t>při tlaku 19 mbar.</w:t>
      </w:r>
    </w:p>
    <w:p w14:paraId="436E29F3" w14:textId="0232F09D" w:rsidR="00713D00" w:rsidRDefault="00713D00" w:rsidP="00713D00">
      <w:r>
        <w:t>Během měření bylo rovněž zjištěno že na i</w:t>
      </w:r>
      <w:r w:rsidR="00FC537D">
        <w:t>n</w:t>
      </w:r>
      <w:r>
        <w:t>tegrov</w:t>
      </w:r>
      <w:r w:rsidR="00FC537D">
        <w:t>an</w:t>
      </w:r>
      <w:r>
        <w:t xml:space="preserve">ých voltmetrech značně kolísá napětí. Proto bylo také provedeno </w:t>
      </w:r>
      <w:r w:rsidR="00FC537D">
        <w:t>měření,</w:t>
      </w:r>
      <w:r w:rsidR="001626B0">
        <w:t xml:space="preserve"> které se </w:t>
      </w:r>
      <w:r w:rsidR="00FC537D">
        <w:t>skládalo</w:t>
      </w:r>
      <w:r w:rsidR="001626B0">
        <w:t xml:space="preserve"> ze sta jednotlivých ihned po sobě jdoucích měřeních, které zjistily procentuální </w:t>
      </w:r>
      <w:r w:rsidR="009C722A">
        <w:t>kolísání napětí</w:t>
      </w:r>
      <w:r w:rsidR="001626B0">
        <w:t xml:space="preserve"> na jednom svalu přes </w:t>
      </w:r>
      <w:r w:rsidR="00CE6B4C">
        <w:t>devět</w:t>
      </w:r>
      <w:r w:rsidR="001626B0">
        <w:t xml:space="preserve"> procent Tabulk</w:t>
      </w:r>
      <w:r w:rsidR="003A0872">
        <w:t>a</w:t>
      </w:r>
      <w:r w:rsidR="001626B0">
        <w:t xml:space="preserve"> 7.1.</w:t>
      </w:r>
    </w:p>
    <w:p w14:paraId="527DEDFB" w14:textId="60C71CFF" w:rsidR="003A0872" w:rsidRDefault="00000000" w:rsidP="00713D00">
      <w:r>
        <w:rPr>
          <w:noProof/>
        </w:rPr>
        <w:pict w14:anchorId="45C845AE">
          <v:shape id="_x0000_s2086" type="#_x0000_t202" style="position:absolute;left:0;text-align:left;margin-left:1.05pt;margin-top:19.1pt;width:302.55pt;height:25.35pt;z-index:25167667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6" inset="0,0,0,0">
              <w:txbxContent>
                <w:p w14:paraId="11C30F32" w14:textId="3FB40C0A" w:rsidR="003A0872" w:rsidRPr="0043641D" w:rsidRDefault="003A0872" w:rsidP="003A0872">
                  <w:pPr>
                    <w:pStyle w:val="Caption"/>
                    <w:jc w:val="left"/>
                    <w:rPr>
                      <w:sz w:val="24"/>
                    </w:rPr>
                  </w:pPr>
                  <w:r>
                    <w:t>Tabulka 7.1</w:t>
                  </w:r>
                  <w:r w:rsidRPr="0043641D">
                    <w:t xml:space="preserve">: </w:t>
                  </w:r>
                  <w:r>
                    <w:t>Shrnující tabulka jednotlivých měření</w:t>
                  </w:r>
                </w:p>
              </w:txbxContent>
            </v:textbox>
            <w10:wrap type="square"/>
          </v:shape>
        </w:pict>
      </w:r>
    </w:p>
    <w:p w14:paraId="0ACD263C" w14:textId="77777777" w:rsidR="001626B0" w:rsidRDefault="001626B0" w:rsidP="00713D00"/>
    <w:tbl>
      <w:tblPr>
        <w:tblW w:w="8920" w:type="dxa"/>
        <w:tblInd w:w="75" w:type="dxa"/>
        <w:tblCellMar>
          <w:left w:w="70" w:type="dxa"/>
          <w:right w:w="70" w:type="dxa"/>
        </w:tblCellMar>
        <w:tblLook w:val="04A0" w:firstRow="1" w:lastRow="0" w:firstColumn="1" w:lastColumn="0" w:noHBand="0" w:noVBand="1"/>
      </w:tblPr>
      <w:tblGrid>
        <w:gridCol w:w="1047"/>
        <w:gridCol w:w="1409"/>
        <w:gridCol w:w="1391"/>
        <w:gridCol w:w="1200"/>
        <w:gridCol w:w="1047"/>
        <w:gridCol w:w="812"/>
        <w:gridCol w:w="739"/>
        <w:gridCol w:w="1463"/>
      </w:tblGrid>
      <w:tr w:rsidR="00550D30" w:rsidRPr="00550D30" w14:paraId="3527DB5E" w14:textId="77777777" w:rsidTr="00550D30">
        <w:trPr>
          <w:trHeight w:val="929"/>
        </w:trPr>
        <w:tc>
          <w:tcPr>
            <w:tcW w:w="1047" w:type="dxa"/>
            <w:tcBorders>
              <w:top w:val="single" w:sz="4" w:space="0" w:color="5B9BD5"/>
              <w:left w:val="single" w:sz="4" w:space="0" w:color="5B9BD5"/>
              <w:bottom w:val="nil"/>
              <w:right w:val="nil"/>
            </w:tcBorders>
            <w:shd w:val="clear" w:color="5B9BD5" w:fill="5B9BD5"/>
            <w:vAlign w:val="center"/>
            <w:hideMark/>
          </w:tcPr>
          <w:p w14:paraId="5C30F978"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Column1</w:t>
            </w:r>
          </w:p>
        </w:tc>
        <w:tc>
          <w:tcPr>
            <w:tcW w:w="1409" w:type="dxa"/>
            <w:tcBorders>
              <w:top w:val="single" w:sz="4" w:space="0" w:color="5B9BD5"/>
              <w:left w:val="nil"/>
              <w:bottom w:val="nil"/>
              <w:right w:val="nil"/>
            </w:tcBorders>
            <w:shd w:val="clear" w:color="5B9BD5" w:fill="5B9BD5"/>
            <w:vAlign w:val="center"/>
            <w:hideMark/>
          </w:tcPr>
          <w:p w14:paraId="5DDF60FC"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Hodnota voltmetru</w:t>
            </w:r>
          </w:p>
        </w:tc>
        <w:tc>
          <w:tcPr>
            <w:tcW w:w="1391" w:type="dxa"/>
            <w:tcBorders>
              <w:top w:val="single" w:sz="4" w:space="0" w:color="5B9BD5"/>
              <w:left w:val="nil"/>
              <w:bottom w:val="nil"/>
              <w:right w:val="nil"/>
            </w:tcBorders>
            <w:shd w:val="clear" w:color="5B9BD5" w:fill="5B9BD5"/>
            <w:vAlign w:val="center"/>
            <w:hideMark/>
          </w:tcPr>
          <w:p w14:paraId="5D988F11"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Min Hodnota voltmetru</w:t>
            </w:r>
          </w:p>
        </w:tc>
        <w:tc>
          <w:tcPr>
            <w:tcW w:w="1083" w:type="dxa"/>
            <w:tcBorders>
              <w:top w:val="single" w:sz="4" w:space="0" w:color="5B9BD5"/>
              <w:left w:val="nil"/>
              <w:bottom w:val="nil"/>
              <w:right w:val="nil"/>
            </w:tcBorders>
            <w:shd w:val="clear" w:color="5B9BD5" w:fill="5B9BD5"/>
            <w:vAlign w:val="center"/>
            <w:hideMark/>
          </w:tcPr>
          <w:p w14:paraId="40B5721E"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odchylka</w:t>
            </w:r>
          </w:p>
        </w:tc>
        <w:tc>
          <w:tcPr>
            <w:tcW w:w="1047" w:type="dxa"/>
            <w:tcBorders>
              <w:top w:val="single" w:sz="4" w:space="0" w:color="5B9BD5"/>
              <w:left w:val="nil"/>
              <w:bottom w:val="nil"/>
              <w:right w:val="nil"/>
            </w:tcBorders>
            <w:shd w:val="clear" w:color="5B9BD5" w:fill="5B9BD5"/>
            <w:vAlign w:val="center"/>
            <w:hideMark/>
          </w:tcPr>
          <w:p w14:paraId="0BE7B4CE"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Min hod svalu</w:t>
            </w:r>
          </w:p>
        </w:tc>
        <w:tc>
          <w:tcPr>
            <w:tcW w:w="812" w:type="dxa"/>
            <w:tcBorders>
              <w:top w:val="single" w:sz="4" w:space="0" w:color="5B9BD5"/>
              <w:left w:val="nil"/>
              <w:bottom w:val="nil"/>
              <w:right w:val="nil"/>
            </w:tcBorders>
            <w:shd w:val="clear" w:color="5B9BD5" w:fill="5B9BD5"/>
            <w:vAlign w:val="center"/>
            <w:hideMark/>
          </w:tcPr>
          <w:p w14:paraId="530FF663"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hod svalu</w:t>
            </w:r>
          </w:p>
        </w:tc>
        <w:tc>
          <w:tcPr>
            <w:tcW w:w="668" w:type="dxa"/>
            <w:tcBorders>
              <w:top w:val="single" w:sz="4" w:space="0" w:color="5B9BD5"/>
              <w:left w:val="nil"/>
              <w:bottom w:val="nil"/>
              <w:right w:val="nil"/>
            </w:tcBorders>
            <w:shd w:val="clear" w:color="5B9BD5" w:fill="5B9BD5"/>
            <w:vAlign w:val="center"/>
            <w:hideMark/>
          </w:tcPr>
          <w:p w14:paraId="266C0C9B"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rozsah</w:t>
            </w:r>
          </w:p>
        </w:tc>
        <w:tc>
          <w:tcPr>
            <w:tcW w:w="1463" w:type="dxa"/>
            <w:tcBorders>
              <w:top w:val="single" w:sz="4" w:space="0" w:color="5B9BD5"/>
              <w:left w:val="nil"/>
              <w:bottom w:val="nil"/>
              <w:right w:val="single" w:sz="4" w:space="0" w:color="5B9BD5"/>
            </w:tcBorders>
            <w:shd w:val="clear" w:color="5B9BD5" w:fill="5B9BD5"/>
            <w:vAlign w:val="center"/>
            <w:hideMark/>
          </w:tcPr>
          <w:p w14:paraId="1A2C6B94" w14:textId="14BCDD53"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 xml:space="preserve">Procentuální </w:t>
            </w:r>
            <w:r w:rsidR="00DA2E85">
              <w:rPr>
                <w:rFonts w:ascii="Calibri" w:eastAsia="Times New Roman" w:hAnsi="Calibri" w:cs="Calibri"/>
                <w:b/>
                <w:bCs/>
                <w:color w:val="FFFFFF"/>
                <w:sz w:val="22"/>
                <w:lang w:eastAsia="cs-CZ"/>
              </w:rPr>
              <w:t>kolísání</w:t>
            </w:r>
          </w:p>
        </w:tc>
      </w:tr>
      <w:tr w:rsidR="00550D30" w:rsidRPr="00550D30" w14:paraId="4812843B"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55176D61"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1</w:t>
            </w:r>
          </w:p>
        </w:tc>
        <w:tc>
          <w:tcPr>
            <w:tcW w:w="1409" w:type="dxa"/>
            <w:tcBorders>
              <w:top w:val="single" w:sz="4" w:space="0" w:color="5B9BD5"/>
              <w:left w:val="nil"/>
              <w:bottom w:val="nil"/>
              <w:right w:val="nil"/>
            </w:tcBorders>
            <w:shd w:val="clear" w:color="auto" w:fill="auto"/>
            <w:noWrap/>
            <w:vAlign w:val="bottom"/>
            <w:hideMark/>
          </w:tcPr>
          <w:p w14:paraId="7ECBFFF8"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659.5956421</w:t>
            </w:r>
          </w:p>
        </w:tc>
        <w:tc>
          <w:tcPr>
            <w:tcW w:w="1391" w:type="dxa"/>
            <w:tcBorders>
              <w:top w:val="single" w:sz="4" w:space="0" w:color="5B9BD5"/>
              <w:left w:val="nil"/>
              <w:bottom w:val="nil"/>
              <w:right w:val="nil"/>
            </w:tcBorders>
            <w:shd w:val="clear" w:color="auto" w:fill="auto"/>
            <w:noWrap/>
            <w:vAlign w:val="bottom"/>
            <w:hideMark/>
          </w:tcPr>
          <w:p w14:paraId="7327D636"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648.5715942</w:t>
            </w:r>
          </w:p>
        </w:tc>
        <w:tc>
          <w:tcPr>
            <w:tcW w:w="1083" w:type="dxa"/>
            <w:tcBorders>
              <w:top w:val="single" w:sz="4" w:space="0" w:color="5B9BD5"/>
              <w:left w:val="nil"/>
              <w:bottom w:val="nil"/>
              <w:right w:val="nil"/>
            </w:tcBorders>
            <w:shd w:val="clear" w:color="auto" w:fill="auto"/>
            <w:noWrap/>
            <w:vAlign w:val="bottom"/>
            <w:hideMark/>
          </w:tcPr>
          <w:p w14:paraId="5A51BF0A"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11.0240479</w:t>
            </w:r>
          </w:p>
        </w:tc>
        <w:tc>
          <w:tcPr>
            <w:tcW w:w="1047" w:type="dxa"/>
            <w:tcBorders>
              <w:top w:val="single" w:sz="4" w:space="0" w:color="5B9BD5"/>
              <w:left w:val="nil"/>
              <w:bottom w:val="nil"/>
              <w:right w:val="nil"/>
            </w:tcBorders>
            <w:shd w:val="clear" w:color="auto" w:fill="auto"/>
            <w:noWrap/>
            <w:vAlign w:val="bottom"/>
            <w:hideMark/>
          </w:tcPr>
          <w:p w14:paraId="0D1AD25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590499D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730</w:t>
            </w:r>
          </w:p>
        </w:tc>
        <w:tc>
          <w:tcPr>
            <w:tcW w:w="668" w:type="dxa"/>
            <w:tcBorders>
              <w:top w:val="single" w:sz="4" w:space="0" w:color="5B9BD5"/>
              <w:left w:val="nil"/>
              <w:bottom w:val="nil"/>
              <w:right w:val="nil"/>
            </w:tcBorders>
            <w:shd w:val="clear" w:color="auto" w:fill="auto"/>
            <w:noWrap/>
            <w:vAlign w:val="bottom"/>
            <w:hideMark/>
          </w:tcPr>
          <w:p w14:paraId="208FA4F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130</w:t>
            </w:r>
          </w:p>
        </w:tc>
        <w:tc>
          <w:tcPr>
            <w:tcW w:w="1463" w:type="dxa"/>
            <w:tcBorders>
              <w:top w:val="single" w:sz="4" w:space="0" w:color="5B9BD5"/>
              <w:left w:val="nil"/>
              <w:bottom w:val="nil"/>
              <w:right w:val="single" w:sz="4" w:space="0" w:color="5B9BD5"/>
            </w:tcBorders>
            <w:shd w:val="clear" w:color="auto" w:fill="auto"/>
            <w:noWrap/>
            <w:vAlign w:val="bottom"/>
            <w:hideMark/>
          </w:tcPr>
          <w:p w14:paraId="41B7ED2C"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8.480036809</w:t>
            </w:r>
          </w:p>
        </w:tc>
      </w:tr>
      <w:tr w:rsidR="00550D30" w:rsidRPr="00550D30" w14:paraId="1E5C1BDF"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09679DB5"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2</w:t>
            </w:r>
          </w:p>
        </w:tc>
        <w:tc>
          <w:tcPr>
            <w:tcW w:w="1409" w:type="dxa"/>
            <w:tcBorders>
              <w:top w:val="single" w:sz="4" w:space="0" w:color="5B9BD5"/>
              <w:left w:val="nil"/>
              <w:bottom w:val="nil"/>
              <w:right w:val="nil"/>
            </w:tcBorders>
            <w:shd w:val="clear" w:color="auto" w:fill="auto"/>
            <w:noWrap/>
            <w:vAlign w:val="bottom"/>
            <w:hideMark/>
          </w:tcPr>
          <w:p w14:paraId="6719ED29"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654.0118408</w:t>
            </w:r>
          </w:p>
        </w:tc>
        <w:tc>
          <w:tcPr>
            <w:tcW w:w="1391" w:type="dxa"/>
            <w:tcBorders>
              <w:top w:val="single" w:sz="4" w:space="0" w:color="5B9BD5"/>
              <w:left w:val="nil"/>
              <w:bottom w:val="nil"/>
              <w:right w:val="nil"/>
            </w:tcBorders>
            <w:shd w:val="clear" w:color="auto" w:fill="auto"/>
            <w:noWrap/>
            <w:vAlign w:val="bottom"/>
            <w:hideMark/>
          </w:tcPr>
          <w:p w14:paraId="68AC37E0"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644.2129517</w:t>
            </w:r>
          </w:p>
        </w:tc>
        <w:tc>
          <w:tcPr>
            <w:tcW w:w="1083" w:type="dxa"/>
            <w:tcBorders>
              <w:top w:val="single" w:sz="4" w:space="0" w:color="5B9BD5"/>
              <w:left w:val="nil"/>
              <w:bottom w:val="nil"/>
              <w:right w:val="nil"/>
            </w:tcBorders>
            <w:shd w:val="clear" w:color="auto" w:fill="auto"/>
            <w:noWrap/>
            <w:vAlign w:val="bottom"/>
            <w:hideMark/>
          </w:tcPr>
          <w:p w14:paraId="31E8817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9.79888916</w:t>
            </w:r>
          </w:p>
        </w:tc>
        <w:tc>
          <w:tcPr>
            <w:tcW w:w="1047" w:type="dxa"/>
            <w:tcBorders>
              <w:top w:val="single" w:sz="4" w:space="0" w:color="5B9BD5"/>
              <w:left w:val="nil"/>
              <w:bottom w:val="nil"/>
              <w:right w:val="nil"/>
            </w:tcBorders>
            <w:shd w:val="clear" w:color="auto" w:fill="auto"/>
            <w:noWrap/>
            <w:vAlign w:val="bottom"/>
            <w:hideMark/>
          </w:tcPr>
          <w:p w14:paraId="3FBC6E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3AEAF94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760</w:t>
            </w:r>
          </w:p>
        </w:tc>
        <w:tc>
          <w:tcPr>
            <w:tcW w:w="668" w:type="dxa"/>
            <w:tcBorders>
              <w:top w:val="single" w:sz="4" w:space="0" w:color="5B9BD5"/>
              <w:left w:val="nil"/>
              <w:bottom w:val="nil"/>
              <w:right w:val="nil"/>
            </w:tcBorders>
            <w:shd w:val="clear" w:color="auto" w:fill="auto"/>
            <w:noWrap/>
            <w:vAlign w:val="bottom"/>
            <w:hideMark/>
          </w:tcPr>
          <w:p w14:paraId="63693C7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160</w:t>
            </w:r>
          </w:p>
        </w:tc>
        <w:tc>
          <w:tcPr>
            <w:tcW w:w="1463" w:type="dxa"/>
            <w:tcBorders>
              <w:top w:val="single" w:sz="4" w:space="0" w:color="5B9BD5"/>
              <w:left w:val="nil"/>
              <w:bottom w:val="nil"/>
              <w:right w:val="single" w:sz="4" w:space="0" w:color="5B9BD5"/>
            </w:tcBorders>
            <w:shd w:val="clear" w:color="auto" w:fill="auto"/>
            <w:noWrap/>
            <w:vAlign w:val="bottom"/>
            <w:hideMark/>
          </w:tcPr>
          <w:p w14:paraId="57421CEA"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6.124305725</w:t>
            </w:r>
          </w:p>
        </w:tc>
      </w:tr>
      <w:tr w:rsidR="00550D30" w:rsidRPr="00550D30" w14:paraId="0042B85C"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4EA5EBD7"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3</w:t>
            </w:r>
          </w:p>
        </w:tc>
        <w:tc>
          <w:tcPr>
            <w:tcW w:w="1409" w:type="dxa"/>
            <w:tcBorders>
              <w:top w:val="single" w:sz="4" w:space="0" w:color="5B9BD5"/>
              <w:left w:val="nil"/>
              <w:bottom w:val="nil"/>
              <w:right w:val="nil"/>
            </w:tcBorders>
            <w:shd w:val="clear" w:color="auto" w:fill="auto"/>
            <w:noWrap/>
            <w:vAlign w:val="bottom"/>
            <w:hideMark/>
          </w:tcPr>
          <w:p w14:paraId="4E5568E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664.0670166</w:t>
            </w:r>
          </w:p>
        </w:tc>
        <w:tc>
          <w:tcPr>
            <w:tcW w:w="1391" w:type="dxa"/>
            <w:tcBorders>
              <w:top w:val="single" w:sz="4" w:space="0" w:color="5B9BD5"/>
              <w:left w:val="nil"/>
              <w:bottom w:val="nil"/>
              <w:right w:val="nil"/>
            </w:tcBorders>
            <w:shd w:val="clear" w:color="auto" w:fill="auto"/>
            <w:noWrap/>
            <w:vAlign w:val="bottom"/>
            <w:hideMark/>
          </w:tcPr>
          <w:p w14:paraId="3DA7336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649.7564697</w:t>
            </w:r>
          </w:p>
        </w:tc>
        <w:tc>
          <w:tcPr>
            <w:tcW w:w="1083" w:type="dxa"/>
            <w:tcBorders>
              <w:top w:val="single" w:sz="4" w:space="0" w:color="5B9BD5"/>
              <w:left w:val="nil"/>
              <w:bottom w:val="nil"/>
              <w:right w:val="nil"/>
            </w:tcBorders>
            <w:shd w:val="clear" w:color="auto" w:fill="auto"/>
            <w:noWrap/>
            <w:vAlign w:val="bottom"/>
            <w:hideMark/>
          </w:tcPr>
          <w:p w14:paraId="526CA2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14.3105469</w:t>
            </w:r>
          </w:p>
        </w:tc>
        <w:tc>
          <w:tcPr>
            <w:tcW w:w="1047" w:type="dxa"/>
            <w:tcBorders>
              <w:top w:val="single" w:sz="4" w:space="0" w:color="5B9BD5"/>
              <w:left w:val="nil"/>
              <w:bottom w:val="nil"/>
              <w:right w:val="nil"/>
            </w:tcBorders>
            <w:shd w:val="clear" w:color="auto" w:fill="auto"/>
            <w:noWrap/>
            <w:vAlign w:val="bottom"/>
            <w:hideMark/>
          </w:tcPr>
          <w:p w14:paraId="2CA5FAA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768CDDC8"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750</w:t>
            </w:r>
          </w:p>
        </w:tc>
        <w:tc>
          <w:tcPr>
            <w:tcW w:w="668" w:type="dxa"/>
            <w:tcBorders>
              <w:top w:val="single" w:sz="4" w:space="0" w:color="5B9BD5"/>
              <w:left w:val="nil"/>
              <w:bottom w:val="nil"/>
              <w:right w:val="nil"/>
            </w:tcBorders>
            <w:shd w:val="clear" w:color="auto" w:fill="auto"/>
            <w:noWrap/>
            <w:vAlign w:val="bottom"/>
            <w:hideMark/>
          </w:tcPr>
          <w:p w14:paraId="1525460F"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155</w:t>
            </w:r>
          </w:p>
        </w:tc>
        <w:tc>
          <w:tcPr>
            <w:tcW w:w="1463" w:type="dxa"/>
            <w:tcBorders>
              <w:top w:val="single" w:sz="4" w:space="0" w:color="5B9BD5"/>
              <w:left w:val="nil"/>
              <w:bottom w:val="nil"/>
              <w:right w:val="single" w:sz="4" w:space="0" w:color="5B9BD5"/>
            </w:tcBorders>
            <w:shd w:val="clear" w:color="auto" w:fill="auto"/>
            <w:noWrap/>
            <w:vAlign w:val="bottom"/>
            <w:hideMark/>
          </w:tcPr>
          <w:p w14:paraId="51FD5F6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9.540364583</w:t>
            </w:r>
          </w:p>
        </w:tc>
      </w:tr>
      <w:tr w:rsidR="00550D30" w:rsidRPr="00550D30" w14:paraId="6B2A8D43" w14:textId="77777777" w:rsidTr="00550D30">
        <w:trPr>
          <w:trHeight w:val="304"/>
        </w:trPr>
        <w:tc>
          <w:tcPr>
            <w:tcW w:w="1047" w:type="dxa"/>
            <w:tcBorders>
              <w:top w:val="single" w:sz="4" w:space="0" w:color="5B9BD5"/>
              <w:left w:val="single" w:sz="4" w:space="0" w:color="5B9BD5"/>
              <w:bottom w:val="single" w:sz="4" w:space="0" w:color="5B9BD5"/>
              <w:right w:val="nil"/>
            </w:tcBorders>
            <w:shd w:val="clear" w:color="auto" w:fill="auto"/>
            <w:noWrap/>
            <w:vAlign w:val="bottom"/>
            <w:hideMark/>
          </w:tcPr>
          <w:p w14:paraId="1AA75A25"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4</w:t>
            </w:r>
          </w:p>
        </w:tc>
        <w:tc>
          <w:tcPr>
            <w:tcW w:w="1409" w:type="dxa"/>
            <w:tcBorders>
              <w:top w:val="single" w:sz="4" w:space="0" w:color="5B9BD5"/>
              <w:left w:val="nil"/>
              <w:bottom w:val="single" w:sz="4" w:space="0" w:color="5B9BD5"/>
              <w:right w:val="nil"/>
            </w:tcBorders>
            <w:shd w:val="clear" w:color="auto" w:fill="auto"/>
            <w:noWrap/>
            <w:vAlign w:val="bottom"/>
            <w:hideMark/>
          </w:tcPr>
          <w:p w14:paraId="213A042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657.2838135</w:t>
            </w:r>
          </w:p>
        </w:tc>
        <w:tc>
          <w:tcPr>
            <w:tcW w:w="1391" w:type="dxa"/>
            <w:tcBorders>
              <w:top w:val="single" w:sz="4" w:space="0" w:color="5B9BD5"/>
              <w:left w:val="nil"/>
              <w:bottom w:val="single" w:sz="4" w:space="0" w:color="5B9BD5"/>
              <w:right w:val="nil"/>
            </w:tcBorders>
            <w:shd w:val="clear" w:color="auto" w:fill="auto"/>
            <w:noWrap/>
            <w:vAlign w:val="bottom"/>
            <w:hideMark/>
          </w:tcPr>
          <w:p w14:paraId="49BF062C"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645.8790894</w:t>
            </w:r>
          </w:p>
        </w:tc>
        <w:tc>
          <w:tcPr>
            <w:tcW w:w="1083" w:type="dxa"/>
            <w:tcBorders>
              <w:top w:val="single" w:sz="4" w:space="0" w:color="5B9BD5"/>
              <w:left w:val="nil"/>
              <w:bottom w:val="single" w:sz="4" w:space="0" w:color="5B9BD5"/>
              <w:right w:val="nil"/>
            </w:tcBorders>
            <w:shd w:val="clear" w:color="auto" w:fill="auto"/>
            <w:noWrap/>
            <w:vAlign w:val="bottom"/>
            <w:hideMark/>
          </w:tcPr>
          <w:p w14:paraId="405CB18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11.4047241</w:t>
            </w:r>
          </w:p>
        </w:tc>
        <w:tc>
          <w:tcPr>
            <w:tcW w:w="1047" w:type="dxa"/>
            <w:tcBorders>
              <w:top w:val="single" w:sz="4" w:space="0" w:color="5B9BD5"/>
              <w:left w:val="nil"/>
              <w:bottom w:val="single" w:sz="4" w:space="0" w:color="5B9BD5"/>
              <w:right w:val="nil"/>
            </w:tcBorders>
            <w:shd w:val="clear" w:color="auto" w:fill="auto"/>
            <w:noWrap/>
            <w:vAlign w:val="bottom"/>
            <w:hideMark/>
          </w:tcPr>
          <w:p w14:paraId="3F1294CE"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single" w:sz="4" w:space="0" w:color="5B9BD5"/>
              <w:right w:val="nil"/>
            </w:tcBorders>
            <w:shd w:val="clear" w:color="auto" w:fill="auto"/>
            <w:noWrap/>
            <w:vAlign w:val="bottom"/>
            <w:hideMark/>
          </w:tcPr>
          <w:p w14:paraId="46E36EB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770</w:t>
            </w:r>
          </w:p>
        </w:tc>
        <w:tc>
          <w:tcPr>
            <w:tcW w:w="668" w:type="dxa"/>
            <w:tcBorders>
              <w:top w:val="single" w:sz="4" w:space="0" w:color="5B9BD5"/>
              <w:left w:val="nil"/>
              <w:bottom w:val="single" w:sz="4" w:space="0" w:color="5B9BD5"/>
              <w:right w:val="nil"/>
            </w:tcBorders>
            <w:shd w:val="clear" w:color="auto" w:fill="auto"/>
            <w:noWrap/>
            <w:vAlign w:val="bottom"/>
            <w:hideMark/>
          </w:tcPr>
          <w:p w14:paraId="1E1C22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175</w:t>
            </w:r>
          </w:p>
        </w:tc>
        <w:tc>
          <w:tcPr>
            <w:tcW w:w="1463" w:type="dxa"/>
            <w:tcBorders>
              <w:top w:val="single" w:sz="4" w:space="0" w:color="5B9BD5"/>
              <w:left w:val="nil"/>
              <w:bottom w:val="single" w:sz="4" w:space="0" w:color="5B9BD5"/>
              <w:right w:val="single" w:sz="4" w:space="0" w:color="5B9BD5"/>
            </w:tcBorders>
            <w:shd w:val="clear" w:color="auto" w:fill="auto"/>
            <w:noWrap/>
            <w:vAlign w:val="bottom"/>
            <w:hideMark/>
          </w:tcPr>
          <w:p w14:paraId="38673A0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6.708661248</w:t>
            </w:r>
          </w:p>
        </w:tc>
      </w:tr>
    </w:tbl>
    <w:p w14:paraId="15D100EA" w14:textId="77777777" w:rsidR="00550D30" w:rsidRDefault="00550D30" w:rsidP="00713D00"/>
    <w:p w14:paraId="37150CB9" w14:textId="7FFB0622" w:rsidR="00713D00" w:rsidRDefault="0098432C" w:rsidP="0098432C">
      <w:pPr>
        <w:pageBreakBefore/>
      </w:pPr>
      <w:r>
        <w:lastRenderedPageBreak/>
        <w:t>Další testování bylo provedeno při pohybu jednotlivých svalů pomocí tlakových jednotek – mbar</w:t>
      </w:r>
      <w:r w:rsidR="00F943C6">
        <w:t>, tyto jednotky byly hlavní jednotkou pomocí, které se soustava ovládala ovšem test byl nastaven tak, aby soustava poskytovala i data v napěťových jednotkách – mV,</w:t>
      </w:r>
      <w:r w:rsidR="002872B4">
        <w:t xml:space="preserve"> tyto data se následně analyzovaly společně s tlakovými jednotkami</w:t>
      </w:r>
      <w:r>
        <w:t xml:space="preserve">. </w:t>
      </w:r>
    </w:p>
    <w:p w14:paraId="20A39CBD" w14:textId="03366D92" w:rsidR="0098432C" w:rsidRDefault="008D5CBA" w:rsidP="0098432C">
      <w:r>
        <w:t xml:space="preserve">Měření probíhalo tak, že se vždy měřil pouze jeden sval. K tomu svalu se připojil externí tlakoměr. Tento tlakoměr se ke svalu připojil z důvodu zjištění přesnosti měření. Bylo provedeno 10 náhodných měřeních kde se buď </w:t>
      </w:r>
      <w:r w:rsidR="00F943C6">
        <w:t>přidávalo</w:t>
      </w:r>
      <w:r>
        <w:t xml:space="preserve"> nebo ubíralo 3 a 5 mbar.</w:t>
      </w:r>
    </w:p>
    <w:p w14:paraId="1A566691" w14:textId="61E48643" w:rsidR="008D5CBA" w:rsidRDefault="008D5CBA" w:rsidP="0098432C">
      <w:r>
        <w:t xml:space="preserve">Měření má povelenou chybu 1 mbar a </w:t>
      </w:r>
      <w:r w:rsidR="00F420A2">
        <w:t>10</w:t>
      </w:r>
      <w:r>
        <w:t xml:space="preserve"> m</w:t>
      </w:r>
      <w:r w:rsidR="00F943C6">
        <w:t>V</w:t>
      </w:r>
      <w:r>
        <w:t xml:space="preserve">. Tyto hodnoty byly zvolené </w:t>
      </w:r>
      <w:r w:rsidR="005A1267">
        <w:t>z důvodu tabulky 7.1. V této tabulce je minimální odchylka voltmetru na krokovém motoru 10 mV.</w:t>
      </w:r>
    </w:p>
    <w:p w14:paraId="699926CA" w14:textId="3B388170" w:rsidR="008D5CBA" w:rsidRDefault="00344F4B" w:rsidP="0098432C">
      <w:r>
        <w:t>Tyto měření byla provedená dvě pro sval 1 a pro sval 4</w:t>
      </w:r>
      <w:r w:rsidR="00897517">
        <w:t>.</w:t>
      </w:r>
      <w:r w:rsidR="0052421A">
        <w:t xml:space="preserve"> </w:t>
      </w:r>
    </w:p>
    <w:p w14:paraId="515D0646" w14:textId="3507606B" w:rsidR="0052421A" w:rsidRDefault="0052421A" w:rsidP="0098432C">
      <w:r>
        <w:t xml:space="preserve">Hodnoty v zeleném poli jsou hodnoty, které jsou v mezi přípustné </w:t>
      </w:r>
      <w:r w:rsidR="005A1267">
        <w:t>odchylky</w:t>
      </w:r>
      <w:r>
        <w:t xml:space="preserve">, hodnoty v červeném poli jsou již mimo tuto </w:t>
      </w:r>
      <w:r w:rsidR="006400CB">
        <w:t>oblast,</w:t>
      </w:r>
      <w:r>
        <w:t xml:space="preserve"> a proto se považují za nepřesné posunutí soustavy</w:t>
      </w:r>
      <w:r w:rsidR="005A1267">
        <w:t>.</w:t>
      </w:r>
    </w:p>
    <w:p w14:paraId="6CDA3FD1" w14:textId="6D5BDBAC" w:rsidR="00E102BF" w:rsidRDefault="00E102BF" w:rsidP="0098432C">
      <w:r>
        <w:t xml:space="preserve">Všechny tabulky s výsledky jsou vytvořené na stejném principu první hodnota je počáteční </w:t>
      </w:r>
      <w:r w:rsidR="008E644E">
        <w:t>hodnota,</w:t>
      </w:r>
      <w:r>
        <w:t xml:space="preserve"> ze které soustava vychází ve druhém sloupci je </w:t>
      </w:r>
      <w:r w:rsidR="008E644E">
        <w:t>hodnota,</w:t>
      </w:r>
      <w:r>
        <w:t xml:space="preserve"> kterou soustava bere jako konečnou a chce se do ní dostat. A poslední hodnota je </w:t>
      </w:r>
      <w:r w:rsidR="008E644E">
        <w:t>výsledek,</w:t>
      </w:r>
      <w:r>
        <w:t xml:space="preserve"> do kterého se soustava dostala po provedení veškerých kroků.</w:t>
      </w:r>
    </w:p>
    <w:p w14:paraId="7CDD85E3" w14:textId="3C175217" w:rsidR="00E102BF" w:rsidRDefault="00E102BF" w:rsidP="00E102BF">
      <w:pPr>
        <w:ind w:firstLine="0"/>
      </w:pPr>
      <w:r>
        <w:tab/>
        <w:t xml:space="preserve">Posun krokových motoru </w:t>
      </w:r>
      <w:r w:rsidR="008E644E">
        <w:t>byl</w:t>
      </w:r>
      <w:r>
        <w:t xml:space="preserve"> </w:t>
      </w:r>
      <w:r w:rsidR="008E644E">
        <w:t>zároveň</w:t>
      </w:r>
      <w:r>
        <w:t xml:space="preserve"> testován pomocí funkce </w:t>
      </w:r>
      <w:r w:rsidRPr="0046691F">
        <w:t>get_steps_from_start()</w:t>
      </w:r>
      <w:r>
        <w:t xml:space="preserve">. Pomocí tento funkce bylo </w:t>
      </w:r>
      <w:r w:rsidR="008E644E">
        <w:t>ověřeno,</w:t>
      </w:r>
      <w:r>
        <w:t xml:space="preserve"> zdali krokový motor provedl správný počet kroků. Tato funkce potvrdila při každém </w:t>
      </w:r>
      <w:r w:rsidR="008E644E">
        <w:t>měření,</w:t>
      </w:r>
      <w:r>
        <w:t xml:space="preserve"> že posun krokových motorů byl správný.</w:t>
      </w:r>
    </w:p>
    <w:p w14:paraId="7E15288E" w14:textId="41A30D6B" w:rsidR="00957CC6" w:rsidRDefault="00957CC6" w:rsidP="00E102BF">
      <w:pPr>
        <w:ind w:firstLine="0"/>
      </w:pPr>
      <w:r>
        <w:tab/>
        <w:t>Na svalu 1 bylo provedeno 10 měření tabulka 7.2. a na svalu 4 bylo provedeno 6 měření.</w:t>
      </w:r>
    </w:p>
    <w:p w14:paraId="18DC46A0" w14:textId="77777777" w:rsidR="00957CC6" w:rsidRDefault="00957CC6" w:rsidP="00957CC6">
      <w:pPr>
        <w:pageBreakBefore/>
        <w:ind w:firstLine="0"/>
      </w:pPr>
    </w:p>
    <w:p w14:paraId="11D3EB8D" w14:textId="0227184A" w:rsidR="008D5CBA" w:rsidRDefault="00000000" w:rsidP="0098432C">
      <w:r>
        <w:rPr>
          <w:noProof/>
        </w:rPr>
        <w:pict w14:anchorId="45C845AE">
          <v:shape id="_x0000_s2088" type="#_x0000_t202" style="position:absolute;left:0;text-align:left;margin-left:.3pt;margin-top:21.1pt;width:302.55pt;height:20.3pt;z-index:25167769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8" inset="0,0,0,0">
              <w:txbxContent>
                <w:p w14:paraId="35D02A67" w14:textId="0210EEFA" w:rsidR="008D5CBA" w:rsidRPr="0043641D" w:rsidRDefault="008D5CBA" w:rsidP="008D5CBA">
                  <w:pPr>
                    <w:pStyle w:val="Caption"/>
                    <w:jc w:val="left"/>
                    <w:rPr>
                      <w:sz w:val="24"/>
                    </w:rPr>
                  </w:pPr>
                  <w:r>
                    <w:t>Tabulka 7.2</w:t>
                  </w:r>
                  <w:r w:rsidRPr="0043641D">
                    <w:t xml:space="preserve">: </w:t>
                  </w:r>
                  <w:r>
                    <w:t>Tabulka přesnosti měření svalu 1</w:t>
                  </w:r>
                </w:p>
              </w:txbxContent>
            </v:textbox>
            <w10:wrap type="square"/>
          </v:shape>
        </w:pict>
      </w:r>
    </w:p>
    <w:p w14:paraId="49FC8242" w14:textId="2350D0F1" w:rsidR="008D5CBA" w:rsidRDefault="008D5CBA" w:rsidP="0098432C"/>
    <w:tbl>
      <w:tblPr>
        <w:tblW w:w="9560" w:type="dxa"/>
        <w:tblInd w:w="70" w:type="dxa"/>
        <w:tblCellMar>
          <w:left w:w="70" w:type="dxa"/>
          <w:right w:w="70" w:type="dxa"/>
        </w:tblCellMar>
        <w:tblLook w:val="04A0" w:firstRow="1" w:lastRow="0" w:firstColumn="1" w:lastColumn="0" w:noHBand="0" w:noVBand="1"/>
      </w:tblPr>
      <w:tblGrid>
        <w:gridCol w:w="1480"/>
        <w:gridCol w:w="1580"/>
        <w:gridCol w:w="1360"/>
        <w:gridCol w:w="1460"/>
        <w:gridCol w:w="1400"/>
        <w:gridCol w:w="1320"/>
        <w:gridCol w:w="960"/>
      </w:tblGrid>
      <w:tr w:rsidR="008D5CBA" w:rsidRPr="008D5CBA" w14:paraId="2A38F74F" w14:textId="77777777" w:rsidTr="008D5CBA">
        <w:trPr>
          <w:trHeight w:val="930"/>
        </w:trPr>
        <w:tc>
          <w:tcPr>
            <w:tcW w:w="1480" w:type="dxa"/>
            <w:tcBorders>
              <w:top w:val="single" w:sz="4" w:space="0" w:color="5B9BD5"/>
              <w:left w:val="nil"/>
              <w:bottom w:val="nil"/>
              <w:right w:val="nil"/>
            </w:tcBorders>
            <w:shd w:val="clear" w:color="5B9BD5" w:fill="5B9BD5"/>
            <w:vAlign w:val="center"/>
            <w:hideMark/>
          </w:tcPr>
          <w:p w14:paraId="19D6706F"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Počáteční hodnota v mbar</w:t>
            </w:r>
          </w:p>
        </w:tc>
        <w:tc>
          <w:tcPr>
            <w:tcW w:w="1580" w:type="dxa"/>
            <w:tcBorders>
              <w:top w:val="single" w:sz="4" w:space="0" w:color="5B9BD5"/>
              <w:left w:val="nil"/>
              <w:bottom w:val="nil"/>
              <w:right w:val="nil"/>
            </w:tcBorders>
            <w:shd w:val="clear" w:color="5B9BD5" w:fill="5B9BD5"/>
            <w:vAlign w:val="center"/>
            <w:hideMark/>
          </w:tcPr>
          <w:p w14:paraId="52A404C0" w14:textId="2E2016E2"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by měla být v mbar</w:t>
            </w:r>
          </w:p>
        </w:tc>
        <w:tc>
          <w:tcPr>
            <w:tcW w:w="1360" w:type="dxa"/>
            <w:tcBorders>
              <w:top w:val="single" w:sz="4" w:space="0" w:color="5B9BD5"/>
              <w:left w:val="nil"/>
              <w:bottom w:val="nil"/>
              <w:right w:val="nil"/>
            </w:tcBorders>
            <w:shd w:val="clear" w:color="5B9BD5" w:fill="5B9BD5"/>
            <w:vAlign w:val="center"/>
            <w:hideMark/>
          </w:tcPr>
          <w:p w14:paraId="79571CF4" w14:textId="5B1D2EF5"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je v mbar</w:t>
            </w:r>
          </w:p>
        </w:tc>
        <w:tc>
          <w:tcPr>
            <w:tcW w:w="1460" w:type="dxa"/>
            <w:tcBorders>
              <w:top w:val="single" w:sz="4" w:space="0" w:color="5B9BD5"/>
              <w:left w:val="nil"/>
              <w:bottom w:val="nil"/>
              <w:right w:val="nil"/>
            </w:tcBorders>
            <w:shd w:val="clear" w:color="5B9BD5" w:fill="5B9BD5"/>
            <w:vAlign w:val="center"/>
            <w:hideMark/>
          </w:tcPr>
          <w:p w14:paraId="1DFEA95D"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Počáteční hodnota v mV</w:t>
            </w:r>
          </w:p>
        </w:tc>
        <w:tc>
          <w:tcPr>
            <w:tcW w:w="1400" w:type="dxa"/>
            <w:tcBorders>
              <w:top w:val="single" w:sz="4" w:space="0" w:color="5B9BD5"/>
              <w:left w:val="nil"/>
              <w:bottom w:val="nil"/>
              <w:right w:val="nil"/>
            </w:tcBorders>
            <w:shd w:val="clear" w:color="5B9BD5" w:fill="5B9BD5"/>
            <w:vAlign w:val="center"/>
            <w:hideMark/>
          </w:tcPr>
          <w:p w14:paraId="4DB41DD7" w14:textId="49E3A83E"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by měla být v mV</w:t>
            </w:r>
          </w:p>
        </w:tc>
        <w:tc>
          <w:tcPr>
            <w:tcW w:w="1320" w:type="dxa"/>
            <w:tcBorders>
              <w:top w:val="single" w:sz="4" w:space="0" w:color="5B9BD5"/>
              <w:left w:val="nil"/>
              <w:bottom w:val="nil"/>
              <w:right w:val="nil"/>
            </w:tcBorders>
            <w:shd w:val="clear" w:color="5B9BD5" w:fill="5B9BD5"/>
            <w:vAlign w:val="center"/>
            <w:hideMark/>
          </w:tcPr>
          <w:p w14:paraId="11E99EC5" w14:textId="47C46DD0"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je v mV</w:t>
            </w:r>
          </w:p>
        </w:tc>
        <w:tc>
          <w:tcPr>
            <w:tcW w:w="960" w:type="dxa"/>
            <w:tcBorders>
              <w:top w:val="single" w:sz="4" w:space="0" w:color="5B9BD5"/>
              <w:left w:val="nil"/>
              <w:bottom w:val="nil"/>
              <w:right w:val="single" w:sz="4" w:space="0" w:color="5B9BD5"/>
            </w:tcBorders>
            <w:shd w:val="clear" w:color="5B9BD5" w:fill="5B9BD5"/>
            <w:vAlign w:val="center"/>
            <w:hideMark/>
          </w:tcPr>
          <w:p w14:paraId="4A7CA0FD"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Posun v krocích</w:t>
            </w:r>
          </w:p>
        </w:tc>
      </w:tr>
      <w:tr w:rsidR="008D5CBA" w:rsidRPr="008D5CBA" w14:paraId="40724968"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66744CA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580" w:type="dxa"/>
            <w:tcBorders>
              <w:top w:val="single" w:sz="4" w:space="0" w:color="5B9BD5"/>
              <w:left w:val="nil"/>
              <w:bottom w:val="nil"/>
              <w:right w:val="nil"/>
            </w:tcBorders>
            <w:shd w:val="clear" w:color="auto" w:fill="auto"/>
            <w:noWrap/>
            <w:vAlign w:val="bottom"/>
            <w:hideMark/>
          </w:tcPr>
          <w:p w14:paraId="16AE141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360" w:type="dxa"/>
            <w:tcBorders>
              <w:top w:val="single" w:sz="4" w:space="0" w:color="5B9BD5"/>
              <w:left w:val="nil"/>
              <w:bottom w:val="nil"/>
              <w:right w:val="nil"/>
            </w:tcBorders>
            <w:shd w:val="clear" w:color="000000" w:fill="00B050"/>
            <w:noWrap/>
            <w:vAlign w:val="bottom"/>
            <w:hideMark/>
          </w:tcPr>
          <w:p w14:paraId="2F45734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460" w:type="dxa"/>
            <w:tcBorders>
              <w:top w:val="single" w:sz="4" w:space="0" w:color="5B9BD5"/>
              <w:left w:val="nil"/>
              <w:bottom w:val="nil"/>
              <w:right w:val="nil"/>
            </w:tcBorders>
            <w:shd w:val="clear" w:color="auto" w:fill="auto"/>
            <w:noWrap/>
            <w:vAlign w:val="bottom"/>
            <w:hideMark/>
          </w:tcPr>
          <w:p w14:paraId="166411C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659</w:t>
            </w:r>
          </w:p>
        </w:tc>
        <w:tc>
          <w:tcPr>
            <w:tcW w:w="1400" w:type="dxa"/>
            <w:tcBorders>
              <w:top w:val="single" w:sz="4" w:space="0" w:color="5B9BD5"/>
              <w:left w:val="nil"/>
              <w:bottom w:val="nil"/>
              <w:right w:val="nil"/>
            </w:tcBorders>
            <w:shd w:val="clear" w:color="auto" w:fill="auto"/>
            <w:noWrap/>
            <w:vAlign w:val="bottom"/>
            <w:hideMark/>
          </w:tcPr>
          <w:p w14:paraId="180A045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677</w:t>
            </w:r>
          </w:p>
        </w:tc>
        <w:tc>
          <w:tcPr>
            <w:tcW w:w="1320" w:type="dxa"/>
            <w:tcBorders>
              <w:top w:val="single" w:sz="4" w:space="0" w:color="5B9BD5"/>
              <w:left w:val="nil"/>
              <w:bottom w:val="nil"/>
              <w:right w:val="nil"/>
            </w:tcBorders>
            <w:shd w:val="clear" w:color="000000" w:fill="00B050"/>
            <w:noWrap/>
            <w:vAlign w:val="bottom"/>
            <w:hideMark/>
          </w:tcPr>
          <w:p w14:paraId="53552E4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682</w:t>
            </w:r>
          </w:p>
        </w:tc>
        <w:tc>
          <w:tcPr>
            <w:tcW w:w="960" w:type="dxa"/>
            <w:tcBorders>
              <w:top w:val="single" w:sz="4" w:space="0" w:color="5B9BD5"/>
              <w:left w:val="nil"/>
              <w:bottom w:val="nil"/>
              <w:right w:val="single" w:sz="4" w:space="0" w:color="5B9BD5"/>
            </w:tcBorders>
            <w:shd w:val="clear" w:color="auto" w:fill="auto"/>
            <w:noWrap/>
            <w:vAlign w:val="bottom"/>
            <w:hideMark/>
          </w:tcPr>
          <w:p w14:paraId="05DE691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644A6DED"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7B77018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580" w:type="dxa"/>
            <w:tcBorders>
              <w:top w:val="single" w:sz="4" w:space="0" w:color="5B9BD5"/>
              <w:left w:val="nil"/>
              <w:bottom w:val="nil"/>
              <w:right w:val="nil"/>
            </w:tcBorders>
            <w:shd w:val="clear" w:color="auto" w:fill="auto"/>
            <w:noWrap/>
            <w:vAlign w:val="bottom"/>
            <w:hideMark/>
          </w:tcPr>
          <w:p w14:paraId="1F81B33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360" w:type="dxa"/>
            <w:tcBorders>
              <w:top w:val="single" w:sz="4" w:space="0" w:color="5B9BD5"/>
              <w:left w:val="nil"/>
              <w:bottom w:val="nil"/>
              <w:right w:val="nil"/>
            </w:tcBorders>
            <w:shd w:val="clear" w:color="000000" w:fill="00B050"/>
            <w:noWrap/>
            <w:vAlign w:val="bottom"/>
            <w:hideMark/>
          </w:tcPr>
          <w:p w14:paraId="4DC4260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78F4DD5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682</w:t>
            </w:r>
          </w:p>
        </w:tc>
        <w:tc>
          <w:tcPr>
            <w:tcW w:w="1400" w:type="dxa"/>
            <w:tcBorders>
              <w:top w:val="single" w:sz="4" w:space="0" w:color="5B9BD5"/>
              <w:left w:val="nil"/>
              <w:bottom w:val="nil"/>
              <w:right w:val="nil"/>
            </w:tcBorders>
            <w:shd w:val="clear" w:color="auto" w:fill="auto"/>
            <w:noWrap/>
            <w:vAlign w:val="bottom"/>
            <w:hideMark/>
          </w:tcPr>
          <w:p w14:paraId="64DB84C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665</w:t>
            </w:r>
          </w:p>
        </w:tc>
        <w:tc>
          <w:tcPr>
            <w:tcW w:w="1320" w:type="dxa"/>
            <w:tcBorders>
              <w:top w:val="single" w:sz="4" w:space="0" w:color="5B9BD5"/>
              <w:left w:val="nil"/>
              <w:bottom w:val="nil"/>
              <w:right w:val="nil"/>
            </w:tcBorders>
            <w:shd w:val="clear" w:color="000000" w:fill="00B050"/>
            <w:noWrap/>
            <w:vAlign w:val="bottom"/>
            <w:hideMark/>
          </w:tcPr>
          <w:p w14:paraId="5480C49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670</w:t>
            </w:r>
          </w:p>
        </w:tc>
        <w:tc>
          <w:tcPr>
            <w:tcW w:w="960" w:type="dxa"/>
            <w:tcBorders>
              <w:top w:val="single" w:sz="4" w:space="0" w:color="5B9BD5"/>
              <w:left w:val="nil"/>
              <w:bottom w:val="nil"/>
              <w:right w:val="single" w:sz="4" w:space="0" w:color="5B9BD5"/>
            </w:tcBorders>
            <w:shd w:val="clear" w:color="auto" w:fill="auto"/>
            <w:noWrap/>
            <w:vAlign w:val="bottom"/>
            <w:hideMark/>
          </w:tcPr>
          <w:p w14:paraId="6B02C4F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145D37B6"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1667FA3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2DF7A12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0FEED28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580E57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670</w:t>
            </w:r>
          </w:p>
        </w:tc>
        <w:tc>
          <w:tcPr>
            <w:tcW w:w="1400" w:type="dxa"/>
            <w:tcBorders>
              <w:top w:val="single" w:sz="4" w:space="0" w:color="5B9BD5"/>
              <w:left w:val="nil"/>
              <w:bottom w:val="nil"/>
              <w:right w:val="nil"/>
            </w:tcBorders>
            <w:shd w:val="clear" w:color="auto" w:fill="auto"/>
            <w:noWrap/>
            <w:vAlign w:val="bottom"/>
            <w:hideMark/>
          </w:tcPr>
          <w:p w14:paraId="39347CD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652</w:t>
            </w:r>
          </w:p>
        </w:tc>
        <w:tc>
          <w:tcPr>
            <w:tcW w:w="1320" w:type="dxa"/>
            <w:tcBorders>
              <w:top w:val="single" w:sz="4" w:space="0" w:color="5B9BD5"/>
              <w:left w:val="nil"/>
              <w:bottom w:val="nil"/>
              <w:right w:val="nil"/>
            </w:tcBorders>
            <w:shd w:val="clear" w:color="000000" w:fill="00B050"/>
            <w:noWrap/>
            <w:vAlign w:val="bottom"/>
            <w:hideMark/>
          </w:tcPr>
          <w:p w14:paraId="2DA7511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960" w:type="dxa"/>
            <w:tcBorders>
              <w:top w:val="single" w:sz="4" w:space="0" w:color="5B9BD5"/>
              <w:left w:val="nil"/>
              <w:bottom w:val="nil"/>
              <w:right w:val="single" w:sz="4" w:space="0" w:color="5B9BD5"/>
            </w:tcBorders>
            <w:shd w:val="clear" w:color="auto" w:fill="auto"/>
            <w:noWrap/>
            <w:vAlign w:val="bottom"/>
            <w:hideMark/>
          </w:tcPr>
          <w:p w14:paraId="06DE2C7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35122D03"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572F107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43978CC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10</w:t>
            </w:r>
          </w:p>
        </w:tc>
        <w:tc>
          <w:tcPr>
            <w:tcW w:w="1360" w:type="dxa"/>
            <w:tcBorders>
              <w:top w:val="single" w:sz="4" w:space="0" w:color="5B9BD5"/>
              <w:left w:val="nil"/>
              <w:bottom w:val="nil"/>
              <w:right w:val="nil"/>
            </w:tcBorders>
            <w:shd w:val="clear" w:color="000000" w:fill="00B050"/>
            <w:noWrap/>
            <w:vAlign w:val="bottom"/>
            <w:hideMark/>
          </w:tcPr>
          <w:p w14:paraId="2800AF8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3D5B4E0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1400" w:type="dxa"/>
            <w:tcBorders>
              <w:top w:val="single" w:sz="4" w:space="0" w:color="5B9BD5"/>
              <w:left w:val="nil"/>
              <w:bottom w:val="nil"/>
              <w:right w:val="nil"/>
            </w:tcBorders>
            <w:shd w:val="clear" w:color="auto" w:fill="auto"/>
            <w:noWrap/>
            <w:vAlign w:val="bottom"/>
            <w:hideMark/>
          </w:tcPr>
          <w:p w14:paraId="72CC1C0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638</w:t>
            </w:r>
          </w:p>
        </w:tc>
        <w:tc>
          <w:tcPr>
            <w:tcW w:w="1320" w:type="dxa"/>
            <w:tcBorders>
              <w:top w:val="single" w:sz="4" w:space="0" w:color="5B9BD5"/>
              <w:left w:val="nil"/>
              <w:bottom w:val="nil"/>
              <w:right w:val="nil"/>
            </w:tcBorders>
            <w:shd w:val="clear" w:color="000000" w:fill="00B050"/>
            <w:noWrap/>
            <w:vAlign w:val="bottom"/>
            <w:hideMark/>
          </w:tcPr>
          <w:p w14:paraId="1B5D3EE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641</w:t>
            </w:r>
          </w:p>
        </w:tc>
        <w:tc>
          <w:tcPr>
            <w:tcW w:w="960" w:type="dxa"/>
            <w:tcBorders>
              <w:top w:val="single" w:sz="4" w:space="0" w:color="5B9BD5"/>
              <w:left w:val="nil"/>
              <w:bottom w:val="nil"/>
              <w:right w:val="single" w:sz="4" w:space="0" w:color="5B9BD5"/>
            </w:tcBorders>
            <w:shd w:val="clear" w:color="auto" w:fill="auto"/>
            <w:noWrap/>
            <w:vAlign w:val="bottom"/>
            <w:hideMark/>
          </w:tcPr>
          <w:p w14:paraId="6343A4B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6C44FF9D" w14:textId="77777777" w:rsidTr="004A23EC">
        <w:trPr>
          <w:trHeight w:val="300"/>
        </w:trPr>
        <w:tc>
          <w:tcPr>
            <w:tcW w:w="1480" w:type="dxa"/>
            <w:tcBorders>
              <w:top w:val="single" w:sz="4" w:space="0" w:color="5B9BD5"/>
              <w:left w:val="nil"/>
              <w:bottom w:val="nil"/>
              <w:right w:val="nil"/>
            </w:tcBorders>
            <w:shd w:val="clear" w:color="auto" w:fill="auto"/>
            <w:noWrap/>
            <w:vAlign w:val="bottom"/>
            <w:hideMark/>
          </w:tcPr>
          <w:p w14:paraId="1555989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580" w:type="dxa"/>
            <w:tcBorders>
              <w:top w:val="single" w:sz="4" w:space="0" w:color="5B9BD5"/>
              <w:left w:val="nil"/>
              <w:bottom w:val="nil"/>
              <w:right w:val="nil"/>
            </w:tcBorders>
            <w:shd w:val="clear" w:color="auto" w:fill="auto"/>
            <w:noWrap/>
            <w:vAlign w:val="bottom"/>
            <w:hideMark/>
          </w:tcPr>
          <w:p w14:paraId="0FCBC4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1730EA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460" w:type="dxa"/>
            <w:tcBorders>
              <w:top w:val="single" w:sz="4" w:space="0" w:color="5B9BD5"/>
              <w:left w:val="nil"/>
              <w:bottom w:val="nil"/>
              <w:right w:val="nil"/>
            </w:tcBorders>
            <w:shd w:val="clear" w:color="auto" w:fill="auto"/>
            <w:noWrap/>
            <w:vAlign w:val="bottom"/>
            <w:hideMark/>
          </w:tcPr>
          <w:p w14:paraId="4A95A5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641</w:t>
            </w:r>
          </w:p>
        </w:tc>
        <w:tc>
          <w:tcPr>
            <w:tcW w:w="1400" w:type="dxa"/>
            <w:tcBorders>
              <w:top w:val="single" w:sz="4" w:space="0" w:color="5B9BD5"/>
              <w:left w:val="nil"/>
              <w:bottom w:val="nil"/>
              <w:right w:val="nil"/>
            </w:tcBorders>
            <w:shd w:val="clear" w:color="auto" w:fill="auto"/>
            <w:noWrap/>
            <w:vAlign w:val="bottom"/>
            <w:hideMark/>
          </w:tcPr>
          <w:p w14:paraId="69EDC85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659</w:t>
            </w:r>
          </w:p>
        </w:tc>
        <w:tc>
          <w:tcPr>
            <w:tcW w:w="1320" w:type="dxa"/>
            <w:tcBorders>
              <w:top w:val="single" w:sz="4" w:space="0" w:color="5B9BD5"/>
              <w:left w:val="nil"/>
              <w:bottom w:val="nil"/>
              <w:right w:val="nil"/>
            </w:tcBorders>
            <w:shd w:val="clear" w:color="auto" w:fill="00B050"/>
            <w:noWrap/>
            <w:vAlign w:val="bottom"/>
            <w:hideMark/>
          </w:tcPr>
          <w:p w14:paraId="622AD4F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653</w:t>
            </w:r>
          </w:p>
        </w:tc>
        <w:tc>
          <w:tcPr>
            <w:tcW w:w="960" w:type="dxa"/>
            <w:tcBorders>
              <w:top w:val="single" w:sz="4" w:space="0" w:color="5B9BD5"/>
              <w:left w:val="nil"/>
              <w:bottom w:val="nil"/>
              <w:right w:val="single" w:sz="4" w:space="0" w:color="5B9BD5"/>
            </w:tcBorders>
            <w:shd w:val="clear" w:color="auto" w:fill="auto"/>
            <w:noWrap/>
            <w:vAlign w:val="bottom"/>
            <w:hideMark/>
          </w:tcPr>
          <w:p w14:paraId="203A00F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5D39D8CB"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2E0F271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580" w:type="dxa"/>
            <w:tcBorders>
              <w:top w:val="single" w:sz="4" w:space="0" w:color="5B9BD5"/>
              <w:left w:val="nil"/>
              <w:bottom w:val="nil"/>
              <w:right w:val="nil"/>
            </w:tcBorders>
            <w:shd w:val="clear" w:color="auto" w:fill="auto"/>
            <w:noWrap/>
            <w:vAlign w:val="bottom"/>
            <w:hideMark/>
          </w:tcPr>
          <w:p w14:paraId="165B7D5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360" w:type="dxa"/>
            <w:tcBorders>
              <w:top w:val="single" w:sz="4" w:space="0" w:color="5B9BD5"/>
              <w:left w:val="nil"/>
              <w:bottom w:val="nil"/>
              <w:right w:val="nil"/>
            </w:tcBorders>
            <w:shd w:val="clear" w:color="000000" w:fill="00B050"/>
            <w:noWrap/>
            <w:vAlign w:val="bottom"/>
            <w:hideMark/>
          </w:tcPr>
          <w:p w14:paraId="4EE4403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2580F82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653</w:t>
            </w:r>
          </w:p>
        </w:tc>
        <w:tc>
          <w:tcPr>
            <w:tcW w:w="1400" w:type="dxa"/>
            <w:tcBorders>
              <w:top w:val="single" w:sz="4" w:space="0" w:color="5B9BD5"/>
              <w:left w:val="nil"/>
              <w:bottom w:val="nil"/>
              <w:right w:val="nil"/>
            </w:tcBorders>
            <w:shd w:val="clear" w:color="auto" w:fill="auto"/>
            <w:noWrap/>
            <w:vAlign w:val="bottom"/>
            <w:hideMark/>
          </w:tcPr>
          <w:p w14:paraId="5FBD503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671</w:t>
            </w:r>
          </w:p>
        </w:tc>
        <w:tc>
          <w:tcPr>
            <w:tcW w:w="1320" w:type="dxa"/>
            <w:tcBorders>
              <w:top w:val="single" w:sz="4" w:space="0" w:color="5B9BD5"/>
              <w:left w:val="nil"/>
              <w:bottom w:val="nil"/>
              <w:right w:val="nil"/>
            </w:tcBorders>
            <w:shd w:val="clear" w:color="000000" w:fill="00B050"/>
            <w:noWrap/>
            <w:vAlign w:val="bottom"/>
            <w:hideMark/>
          </w:tcPr>
          <w:p w14:paraId="7CBAB8C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669</w:t>
            </w:r>
          </w:p>
        </w:tc>
        <w:tc>
          <w:tcPr>
            <w:tcW w:w="960" w:type="dxa"/>
            <w:tcBorders>
              <w:top w:val="single" w:sz="4" w:space="0" w:color="5B9BD5"/>
              <w:left w:val="nil"/>
              <w:bottom w:val="nil"/>
              <w:right w:val="single" w:sz="4" w:space="0" w:color="5B9BD5"/>
            </w:tcBorders>
            <w:shd w:val="clear" w:color="auto" w:fill="auto"/>
            <w:noWrap/>
            <w:vAlign w:val="bottom"/>
            <w:hideMark/>
          </w:tcPr>
          <w:p w14:paraId="224F74A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5C2E86A6"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0F3EC6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7646864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360" w:type="dxa"/>
            <w:tcBorders>
              <w:top w:val="single" w:sz="4" w:space="0" w:color="5B9BD5"/>
              <w:left w:val="nil"/>
              <w:bottom w:val="nil"/>
              <w:right w:val="nil"/>
            </w:tcBorders>
            <w:shd w:val="clear" w:color="000000" w:fill="00B050"/>
            <w:noWrap/>
            <w:vAlign w:val="bottom"/>
            <w:hideMark/>
          </w:tcPr>
          <w:p w14:paraId="0A9AB71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460" w:type="dxa"/>
            <w:tcBorders>
              <w:top w:val="single" w:sz="4" w:space="0" w:color="5B9BD5"/>
              <w:left w:val="nil"/>
              <w:bottom w:val="nil"/>
              <w:right w:val="nil"/>
            </w:tcBorders>
            <w:shd w:val="clear" w:color="auto" w:fill="auto"/>
            <w:noWrap/>
            <w:vAlign w:val="bottom"/>
            <w:hideMark/>
          </w:tcPr>
          <w:p w14:paraId="6C6E26D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669</w:t>
            </w:r>
          </w:p>
        </w:tc>
        <w:tc>
          <w:tcPr>
            <w:tcW w:w="1400" w:type="dxa"/>
            <w:tcBorders>
              <w:top w:val="single" w:sz="4" w:space="0" w:color="5B9BD5"/>
              <w:left w:val="nil"/>
              <w:bottom w:val="nil"/>
              <w:right w:val="nil"/>
            </w:tcBorders>
            <w:shd w:val="clear" w:color="auto" w:fill="auto"/>
            <w:noWrap/>
            <w:vAlign w:val="bottom"/>
            <w:hideMark/>
          </w:tcPr>
          <w:p w14:paraId="58D52F9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687</w:t>
            </w:r>
          </w:p>
        </w:tc>
        <w:tc>
          <w:tcPr>
            <w:tcW w:w="1320" w:type="dxa"/>
            <w:tcBorders>
              <w:top w:val="single" w:sz="4" w:space="0" w:color="5B9BD5"/>
              <w:left w:val="nil"/>
              <w:bottom w:val="nil"/>
              <w:right w:val="nil"/>
            </w:tcBorders>
            <w:shd w:val="clear" w:color="000000" w:fill="00B050"/>
            <w:noWrap/>
            <w:vAlign w:val="bottom"/>
            <w:hideMark/>
          </w:tcPr>
          <w:p w14:paraId="058FAF4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689</w:t>
            </w:r>
          </w:p>
        </w:tc>
        <w:tc>
          <w:tcPr>
            <w:tcW w:w="960" w:type="dxa"/>
            <w:tcBorders>
              <w:top w:val="single" w:sz="4" w:space="0" w:color="5B9BD5"/>
              <w:left w:val="nil"/>
              <w:bottom w:val="nil"/>
              <w:right w:val="single" w:sz="4" w:space="0" w:color="5B9BD5"/>
            </w:tcBorders>
            <w:shd w:val="clear" w:color="auto" w:fill="auto"/>
            <w:noWrap/>
            <w:vAlign w:val="bottom"/>
            <w:hideMark/>
          </w:tcPr>
          <w:p w14:paraId="74437D6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2C9FCE85"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7FF06AF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580" w:type="dxa"/>
            <w:tcBorders>
              <w:top w:val="single" w:sz="4" w:space="0" w:color="5B9BD5"/>
              <w:left w:val="nil"/>
              <w:bottom w:val="nil"/>
              <w:right w:val="nil"/>
            </w:tcBorders>
            <w:shd w:val="clear" w:color="auto" w:fill="auto"/>
            <w:noWrap/>
            <w:vAlign w:val="bottom"/>
            <w:hideMark/>
          </w:tcPr>
          <w:p w14:paraId="45456033"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360" w:type="dxa"/>
            <w:tcBorders>
              <w:top w:val="single" w:sz="4" w:space="0" w:color="5B9BD5"/>
              <w:left w:val="nil"/>
              <w:bottom w:val="nil"/>
              <w:right w:val="nil"/>
            </w:tcBorders>
            <w:shd w:val="clear" w:color="000000" w:fill="00B050"/>
            <w:noWrap/>
            <w:vAlign w:val="bottom"/>
            <w:hideMark/>
          </w:tcPr>
          <w:p w14:paraId="11885AC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370F140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689</w:t>
            </w:r>
          </w:p>
        </w:tc>
        <w:tc>
          <w:tcPr>
            <w:tcW w:w="1400" w:type="dxa"/>
            <w:tcBorders>
              <w:top w:val="single" w:sz="4" w:space="0" w:color="5B9BD5"/>
              <w:left w:val="nil"/>
              <w:bottom w:val="nil"/>
              <w:right w:val="nil"/>
            </w:tcBorders>
            <w:shd w:val="clear" w:color="auto" w:fill="auto"/>
            <w:noWrap/>
            <w:vAlign w:val="bottom"/>
            <w:hideMark/>
          </w:tcPr>
          <w:p w14:paraId="58802FE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661</w:t>
            </w:r>
          </w:p>
        </w:tc>
        <w:tc>
          <w:tcPr>
            <w:tcW w:w="1320" w:type="dxa"/>
            <w:tcBorders>
              <w:top w:val="single" w:sz="4" w:space="0" w:color="5B9BD5"/>
              <w:left w:val="nil"/>
              <w:bottom w:val="nil"/>
              <w:right w:val="nil"/>
            </w:tcBorders>
            <w:shd w:val="clear" w:color="000000" w:fill="00B050"/>
            <w:noWrap/>
            <w:vAlign w:val="bottom"/>
            <w:hideMark/>
          </w:tcPr>
          <w:p w14:paraId="48BB79B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658</w:t>
            </w:r>
          </w:p>
        </w:tc>
        <w:tc>
          <w:tcPr>
            <w:tcW w:w="960" w:type="dxa"/>
            <w:tcBorders>
              <w:top w:val="single" w:sz="4" w:space="0" w:color="5B9BD5"/>
              <w:left w:val="nil"/>
              <w:bottom w:val="nil"/>
              <w:right w:val="single" w:sz="4" w:space="0" w:color="5B9BD5"/>
            </w:tcBorders>
            <w:shd w:val="clear" w:color="auto" w:fill="auto"/>
            <w:noWrap/>
            <w:vAlign w:val="bottom"/>
            <w:hideMark/>
          </w:tcPr>
          <w:p w14:paraId="5B38C9B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r w:rsidR="008D5CBA" w:rsidRPr="008D5CBA" w14:paraId="26B01AFF"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09C2980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094E80D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c>
          <w:tcPr>
            <w:tcW w:w="1360" w:type="dxa"/>
            <w:tcBorders>
              <w:top w:val="single" w:sz="4" w:space="0" w:color="5B9BD5"/>
              <w:left w:val="nil"/>
              <w:bottom w:val="nil"/>
              <w:right w:val="nil"/>
            </w:tcBorders>
            <w:shd w:val="clear" w:color="000000" w:fill="00B050"/>
            <w:noWrap/>
            <w:vAlign w:val="bottom"/>
            <w:hideMark/>
          </w:tcPr>
          <w:p w14:paraId="23B0573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3F0FE1C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658</w:t>
            </w:r>
          </w:p>
        </w:tc>
        <w:tc>
          <w:tcPr>
            <w:tcW w:w="1400" w:type="dxa"/>
            <w:tcBorders>
              <w:top w:val="single" w:sz="4" w:space="0" w:color="5B9BD5"/>
              <w:left w:val="nil"/>
              <w:bottom w:val="nil"/>
              <w:right w:val="nil"/>
            </w:tcBorders>
            <w:shd w:val="clear" w:color="auto" w:fill="auto"/>
            <w:noWrap/>
            <w:vAlign w:val="bottom"/>
            <w:hideMark/>
          </w:tcPr>
          <w:p w14:paraId="5F54891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629</w:t>
            </w:r>
          </w:p>
        </w:tc>
        <w:tc>
          <w:tcPr>
            <w:tcW w:w="1320" w:type="dxa"/>
            <w:tcBorders>
              <w:top w:val="single" w:sz="4" w:space="0" w:color="5B9BD5"/>
              <w:left w:val="nil"/>
              <w:bottom w:val="nil"/>
              <w:right w:val="nil"/>
            </w:tcBorders>
            <w:shd w:val="clear" w:color="000000" w:fill="00B050"/>
            <w:noWrap/>
            <w:vAlign w:val="bottom"/>
            <w:hideMark/>
          </w:tcPr>
          <w:p w14:paraId="491C51B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628</w:t>
            </w:r>
          </w:p>
        </w:tc>
        <w:tc>
          <w:tcPr>
            <w:tcW w:w="960" w:type="dxa"/>
            <w:tcBorders>
              <w:top w:val="single" w:sz="4" w:space="0" w:color="5B9BD5"/>
              <w:left w:val="nil"/>
              <w:bottom w:val="nil"/>
              <w:right w:val="single" w:sz="4" w:space="0" w:color="5B9BD5"/>
            </w:tcBorders>
            <w:shd w:val="clear" w:color="auto" w:fill="auto"/>
            <w:noWrap/>
            <w:vAlign w:val="bottom"/>
            <w:hideMark/>
          </w:tcPr>
          <w:p w14:paraId="5E776D7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r w:rsidR="008D5CBA" w:rsidRPr="008D5CBA" w14:paraId="48DB28A2" w14:textId="77777777" w:rsidTr="008D5CBA">
        <w:trPr>
          <w:trHeight w:val="300"/>
        </w:trPr>
        <w:tc>
          <w:tcPr>
            <w:tcW w:w="1480" w:type="dxa"/>
            <w:tcBorders>
              <w:top w:val="single" w:sz="4" w:space="0" w:color="5B9BD5"/>
              <w:left w:val="nil"/>
              <w:bottom w:val="single" w:sz="4" w:space="0" w:color="5B9BD5"/>
              <w:right w:val="nil"/>
            </w:tcBorders>
            <w:shd w:val="clear" w:color="auto" w:fill="auto"/>
            <w:noWrap/>
            <w:vAlign w:val="bottom"/>
            <w:hideMark/>
          </w:tcPr>
          <w:p w14:paraId="4D0860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580" w:type="dxa"/>
            <w:tcBorders>
              <w:top w:val="single" w:sz="4" w:space="0" w:color="5B9BD5"/>
              <w:left w:val="nil"/>
              <w:bottom w:val="single" w:sz="4" w:space="0" w:color="5B9BD5"/>
              <w:right w:val="nil"/>
            </w:tcBorders>
            <w:shd w:val="clear" w:color="auto" w:fill="auto"/>
            <w:noWrap/>
            <w:vAlign w:val="bottom"/>
            <w:hideMark/>
          </w:tcPr>
          <w:p w14:paraId="555DCF39"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360" w:type="dxa"/>
            <w:tcBorders>
              <w:top w:val="single" w:sz="4" w:space="0" w:color="5B9BD5"/>
              <w:left w:val="nil"/>
              <w:bottom w:val="single" w:sz="4" w:space="0" w:color="5B9BD5"/>
              <w:right w:val="nil"/>
            </w:tcBorders>
            <w:shd w:val="clear" w:color="000000" w:fill="00B050"/>
            <w:noWrap/>
            <w:vAlign w:val="bottom"/>
            <w:hideMark/>
          </w:tcPr>
          <w:p w14:paraId="0AE39EB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single" w:sz="4" w:space="0" w:color="5B9BD5"/>
              <w:right w:val="nil"/>
            </w:tcBorders>
            <w:shd w:val="clear" w:color="auto" w:fill="auto"/>
            <w:noWrap/>
            <w:vAlign w:val="bottom"/>
            <w:hideMark/>
          </w:tcPr>
          <w:p w14:paraId="594D9B1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628</w:t>
            </w:r>
          </w:p>
        </w:tc>
        <w:tc>
          <w:tcPr>
            <w:tcW w:w="1400" w:type="dxa"/>
            <w:tcBorders>
              <w:top w:val="single" w:sz="4" w:space="0" w:color="5B9BD5"/>
              <w:left w:val="nil"/>
              <w:bottom w:val="single" w:sz="4" w:space="0" w:color="5B9BD5"/>
              <w:right w:val="nil"/>
            </w:tcBorders>
            <w:shd w:val="clear" w:color="auto" w:fill="auto"/>
            <w:noWrap/>
            <w:vAlign w:val="bottom"/>
            <w:hideMark/>
          </w:tcPr>
          <w:p w14:paraId="11449B4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1320" w:type="dxa"/>
            <w:tcBorders>
              <w:top w:val="single" w:sz="4" w:space="0" w:color="5B9BD5"/>
              <w:left w:val="nil"/>
              <w:bottom w:val="single" w:sz="4" w:space="0" w:color="5B9BD5"/>
              <w:right w:val="nil"/>
            </w:tcBorders>
            <w:shd w:val="clear" w:color="000000" w:fill="00B050"/>
            <w:noWrap/>
            <w:vAlign w:val="bottom"/>
            <w:hideMark/>
          </w:tcPr>
          <w:p w14:paraId="1006A4C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960" w:type="dxa"/>
            <w:tcBorders>
              <w:top w:val="single" w:sz="4" w:space="0" w:color="5B9BD5"/>
              <w:left w:val="nil"/>
              <w:bottom w:val="single" w:sz="4" w:space="0" w:color="5B9BD5"/>
              <w:right w:val="single" w:sz="4" w:space="0" w:color="5B9BD5"/>
            </w:tcBorders>
            <w:shd w:val="clear" w:color="auto" w:fill="auto"/>
            <w:noWrap/>
            <w:vAlign w:val="bottom"/>
            <w:hideMark/>
          </w:tcPr>
          <w:p w14:paraId="69ED1F6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bl>
    <w:p w14:paraId="14149635" w14:textId="053607EE" w:rsidR="008D5CBA" w:rsidRDefault="008D5CBA" w:rsidP="0098432C"/>
    <w:p w14:paraId="276D482A" w14:textId="13A99B40" w:rsidR="00405DFA" w:rsidRDefault="00000000" w:rsidP="0098432C">
      <w:pPr>
        <w:rPr>
          <w:color w:val="FFFFFF" w:themeColor="background1"/>
        </w:rPr>
      </w:pPr>
      <w:r>
        <w:rPr>
          <w:noProof/>
          <w:color w:val="FFFFFF" w:themeColor="background1"/>
        </w:rPr>
        <w:pict w14:anchorId="45C845AE">
          <v:shape id="_x0000_s2089" type="#_x0000_t202" style="position:absolute;left:0;text-align:left;margin-left:-1.1pt;margin-top:-7.9pt;width:302.55pt;height:25.35pt;z-index:25167872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9" inset="0,0,0,0">
              <w:txbxContent>
                <w:p w14:paraId="29E1E7BC" w14:textId="4B935051" w:rsidR="00405DFA" w:rsidRPr="0043641D" w:rsidRDefault="00405DFA" w:rsidP="00405DFA">
                  <w:pPr>
                    <w:pStyle w:val="Caption"/>
                    <w:jc w:val="left"/>
                    <w:rPr>
                      <w:sz w:val="24"/>
                    </w:rPr>
                  </w:pPr>
                  <w:r>
                    <w:t>Tabulka 7.3</w:t>
                  </w:r>
                  <w:r w:rsidRPr="0043641D">
                    <w:t xml:space="preserve">: </w:t>
                  </w:r>
                  <w:r>
                    <w:t>Tabulka přesnosti měření svalu 4</w:t>
                  </w:r>
                </w:p>
              </w:txbxContent>
            </v:textbox>
            <w10:wrap type="square"/>
          </v:shape>
        </w:pict>
      </w:r>
      <w:r w:rsidR="0098432C" w:rsidRPr="0098432C">
        <w:rPr>
          <w:color w:val="FFFFFF" w:themeColor="background1"/>
        </w:rPr>
        <w:t>s</w:t>
      </w:r>
      <w:r w:rsidR="00405DFA">
        <w:rPr>
          <w:color w:val="FFFFFF" w:themeColor="background1"/>
        </w:rPr>
        <w:t> </w:t>
      </w:r>
    </w:p>
    <w:tbl>
      <w:tblPr>
        <w:tblW w:w="9634" w:type="dxa"/>
        <w:tblInd w:w="75" w:type="dxa"/>
        <w:tblLayout w:type="fixed"/>
        <w:tblCellMar>
          <w:left w:w="70" w:type="dxa"/>
          <w:right w:w="70" w:type="dxa"/>
        </w:tblCellMar>
        <w:tblLook w:val="04A0" w:firstRow="1" w:lastRow="0" w:firstColumn="1" w:lastColumn="0" w:noHBand="0" w:noVBand="1"/>
      </w:tblPr>
      <w:tblGrid>
        <w:gridCol w:w="1395"/>
        <w:gridCol w:w="1719"/>
        <w:gridCol w:w="1276"/>
        <w:gridCol w:w="1417"/>
        <w:gridCol w:w="1418"/>
        <w:gridCol w:w="1134"/>
        <w:gridCol w:w="1275"/>
      </w:tblGrid>
      <w:tr w:rsidR="0011631B" w:rsidRPr="0011631B" w14:paraId="6908E2D3" w14:textId="77777777" w:rsidTr="00680E9F">
        <w:trPr>
          <w:trHeight w:val="930"/>
        </w:trPr>
        <w:tc>
          <w:tcPr>
            <w:tcW w:w="1395" w:type="dxa"/>
            <w:tcBorders>
              <w:top w:val="single" w:sz="4" w:space="0" w:color="5B9BD5"/>
              <w:left w:val="single" w:sz="4" w:space="0" w:color="5B9BD5"/>
              <w:bottom w:val="nil"/>
              <w:right w:val="nil"/>
            </w:tcBorders>
            <w:shd w:val="clear" w:color="5B9BD5" w:fill="5B9BD5"/>
            <w:vAlign w:val="center"/>
            <w:hideMark/>
          </w:tcPr>
          <w:p w14:paraId="78B9B6B5"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Počáteční hodnota v mbar</w:t>
            </w:r>
          </w:p>
        </w:tc>
        <w:tc>
          <w:tcPr>
            <w:tcW w:w="1719" w:type="dxa"/>
            <w:tcBorders>
              <w:top w:val="single" w:sz="4" w:space="0" w:color="5B9BD5"/>
              <w:left w:val="nil"/>
              <w:bottom w:val="nil"/>
              <w:right w:val="nil"/>
            </w:tcBorders>
            <w:shd w:val="clear" w:color="5B9BD5" w:fill="5B9BD5"/>
            <w:vAlign w:val="center"/>
            <w:hideMark/>
          </w:tcPr>
          <w:p w14:paraId="07A33B6A" w14:textId="27C00E36"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by měla být v mbar</w:t>
            </w:r>
          </w:p>
        </w:tc>
        <w:tc>
          <w:tcPr>
            <w:tcW w:w="1276" w:type="dxa"/>
            <w:tcBorders>
              <w:top w:val="single" w:sz="4" w:space="0" w:color="5B9BD5"/>
              <w:left w:val="nil"/>
              <w:bottom w:val="nil"/>
              <w:right w:val="nil"/>
            </w:tcBorders>
            <w:shd w:val="clear" w:color="5B9BD5" w:fill="5B9BD5"/>
            <w:vAlign w:val="center"/>
            <w:hideMark/>
          </w:tcPr>
          <w:p w14:paraId="1C2AF626" w14:textId="728E9C92"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je v mbar</w:t>
            </w:r>
          </w:p>
        </w:tc>
        <w:tc>
          <w:tcPr>
            <w:tcW w:w="1417" w:type="dxa"/>
            <w:tcBorders>
              <w:top w:val="single" w:sz="4" w:space="0" w:color="5B9BD5"/>
              <w:left w:val="nil"/>
              <w:bottom w:val="nil"/>
              <w:right w:val="nil"/>
            </w:tcBorders>
            <w:shd w:val="clear" w:color="5B9BD5" w:fill="5B9BD5"/>
            <w:vAlign w:val="center"/>
            <w:hideMark/>
          </w:tcPr>
          <w:p w14:paraId="3731E2D3"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Počáteční hodnota v mV</w:t>
            </w:r>
          </w:p>
        </w:tc>
        <w:tc>
          <w:tcPr>
            <w:tcW w:w="1418" w:type="dxa"/>
            <w:tcBorders>
              <w:top w:val="single" w:sz="4" w:space="0" w:color="5B9BD5"/>
              <w:left w:val="nil"/>
              <w:bottom w:val="nil"/>
              <w:right w:val="nil"/>
            </w:tcBorders>
            <w:shd w:val="clear" w:color="5B9BD5" w:fill="5B9BD5"/>
            <w:vAlign w:val="center"/>
            <w:hideMark/>
          </w:tcPr>
          <w:p w14:paraId="0FD79C63" w14:textId="59A0975B"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by měla být v mV</w:t>
            </w:r>
          </w:p>
        </w:tc>
        <w:tc>
          <w:tcPr>
            <w:tcW w:w="1134" w:type="dxa"/>
            <w:tcBorders>
              <w:top w:val="single" w:sz="4" w:space="0" w:color="5B9BD5"/>
              <w:left w:val="nil"/>
              <w:bottom w:val="nil"/>
              <w:right w:val="nil"/>
            </w:tcBorders>
            <w:shd w:val="clear" w:color="5B9BD5" w:fill="5B9BD5"/>
            <w:vAlign w:val="center"/>
            <w:hideMark/>
          </w:tcPr>
          <w:p w14:paraId="5D972C5F" w14:textId="691119D1"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je v mV</w:t>
            </w:r>
          </w:p>
        </w:tc>
        <w:tc>
          <w:tcPr>
            <w:tcW w:w="1275" w:type="dxa"/>
            <w:tcBorders>
              <w:top w:val="single" w:sz="4" w:space="0" w:color="5B9BD5"/>
              <w:left w:val="nil"/>
              <w:bottom w:val="nil"/>
              <w:right w:val="single" w:sz="4" w:space="0" w:color="5B9BD5"/>
            </w:tcBorders>
            <w:shd w:val="clear" w:color="5B9BD5" w:fill="5B9BD5"/>
            <w:vAlign w:val="center"/>
            <w:hideMark/>
          </w:tcPr>
          <w:p w14:paraId="0B8E3160"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Posun v krocích</w:t>
            </w:r>
          </w:p>
        </w:tc>
      </w:tr>
      <w:tr w:rsidR="00680E9F" w:rsidRPr="0011631B" w14:paraId="42356771" w14:textId="77777777" w:rsidTr="00680E9F">
        <w:trPr>
          <w:trHeight w:val="300"/>
        </w:trPr>
        <w:tc>
          <w:tcPr>
            <w:tcW w:w="1395" w:type="dxa"/>
            <w:tcBorders>
              <w:top w:val="nil"/>
              <w:left w:val="nil"/>
              <w:bottom w:val="nil"/>
              <w:right w:val="nil"/>
            </w:tcBorders>
            <w:shd w:val="clear" w:color="auto" w:fill="auto"/>
            <w:noWrap/>
            <w:vAlign w:val="bottom"/>
            <w:hideMark/>
          </w:tcPr>
          <w:p w14:paraId="14F2A64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719" w:type="dxa"/>
            <w:tcBorders>
              <w:top w:val="nil"/>
              <w:left w:val="nil"/>
              <w:bottom w:val="nil"/>
              <w:right w:val="nil"/>
            </w:tcBorders>
            <w:shd w:val="clear" w:color="auto" w:fill="auto"/>
            <w:noWrap/>
            <w:vAlign w:val="bottom"/>
            <w:hideMark/>
          </w:tcPr>
          <w:p w14:paraId="3BE19B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276" w:type="dxa"/>
            <w:tcBorders>
              <w:top w:val="nil"/>
              <w:left w:val="nil"/>
              <w:bottom w:val="nil"/>
              <w:right w:val="nil"/>
            </w:tcBorders>
            <w:shd w:val="clear" w:color="000000" w:fill="00B050"/>
            <w:noWrap/>
            <w:vAlign w:val="bottom"/>
            <w:hideMark/>
          </w:tcPr>
          <w:p w14:paraId="590FCAF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417" w:type="dxa"/>
            <w:tcBorders>
              <w:top w:val="nil"/>
              <w:left w:val="nil"/>
              <w:bottom w:val="nil"/>
              <w:right w:val="nil"/>
            </w:tcBorders>
            <w:shd w:val="clear" w:color="auto" w:fill="auto"/>
            <w:noWrap/>
            <w:vAlign w:val="bottom"/>
            <w:hideMark/>
          </w:tcPr>
          <w:p w14:paraId="4DE93D9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661</w:t>
            </w:r>
          </w:p>
        </w:tc>
        <w:tc>
          <w:tcPr>
            <w:tcW w:w="1418" w:type="dxa"/>
            <w:tcBorders>
              <w:top w:val="nil"/>
              <w:left w:val="nil"/>
              <w:bottom w:val="nil"/>
              <w:right w:val="nil"/>
            </w:tcBorders>
            <w:shd w:val="clear" w:color="auto" w:fill="auto"/>
            <w:noWrap/>
            <w:vAlign w:val="bottom"/>
            <w:hideMark/>
          </w:tcPr>
          <w:p w14:paraId="07ECB2F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679</w:t>
            </w:r>
          </w:p>
        </w:tc>
        <w:tc>
          <w:tcPr>
            <w:tcW w:w="1134" w:type="dxa"/>
            <w:tcBorders>
              <w:top w:val="nil"/>
              <w:left w:val="nil"/>
              <w:bottom w:val="nil"/>
              <w:right w:val="nil"/>
            </w:tcBorders>
            <w:shd w:val="clear" w:color="000000" w:fill="00B050"/>
            <w:noWrap/>
            <w:vAlign w:val="bottom"/>
            <w:hideMark/>
          </w:tcPr>
          <w:p w14:paraId="1E9B1AF5"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677</w:t>
            </w:r>
          </w:p>
        </w:tc>
        <w:tc>
          <w:tcPr>
            <w:tcW w:w="1275" w:type="dxa"/>
            <w:tcBorders>
              <w:top w:val="nil"/>
              <w:left w:val="nil"/>
              <w:bottom w:val="nil"/>
              <w:right w:val="nil"/>
            </w:tcBorders>
            <w:shd w:val="clear" w:color="auto" w:fill="auto"/>
            <w:noWrap/>
            <w:vAlign w:val="bottom"/>
            <w:hideMark/>
          </w:tcPr>
          <w:p w14:paraId="3F65DF5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28F31E8B" w14:textId="77777777" w:rsidTr="00680E9F">
        <w:trPr>
          <w:trHeight w:val="300"/>
        </w:trPr>
        <w:tc>
          <w:tcPr>
            <w:tcW w:w="1395" w:type="dxa"/>
            <w:tcBorders>
              <w:top w:val="nil"/>
              <w:left w:val="nil"/>
              <w:bottom w:val="nil"/>
              <w:right w:val="nil"/>
            </w:tcBorders>
            <w:shd w:val="clear" w:color="auto" w:fill="auto"/>
            <w:noWrap/>
            <w:vAlign w:val="bottom"/>
            <w:hideMark/>
          </w:tcPr>
          <w:p w14:paraId="15CE304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719" w:type="dxa"/>
            <w:tcBorders>
              <w:top w:val="nil"/>
              <w:left w:val="nil"/>
              <w:bottom w:val="nil"/>
              <w:right w:val="nil"/>
            </w:tcBorders>
            <w:shd w:val="clear" w:color="auto" w:fill="auto"/>
            <w:noWrap/>
            <w:vAlign w:val="bottom"/>
            <w:hideMark/>
          </w:tcPr>
          <w:p w14:paraId="221F89B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20</w:t>
            </w:r>
          </w:p>
        </w:tc>
        <w:tc>
          <w:tcPr>
            <w:tcW w:w="1276" w:type="dxa"/>
            <w:tcBorders>
              <w:top w:val="nil"/>
              <w:left w:val="nil"/>
              <w:bottom w:val="nil"/>
              <w:right w:val="nil"/>
            </w:tcBorders>
            <w:shd w:val="clear" w:color="000000" w:fill="00B050"/>
            <w:noWrap/>
            <w:vAlign w:val="bottom"/>
            <w:hideMark/>
          </w:tcPr>
          <w:p w14:paraId="2EF2C42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21</w:t>
            </w:r>
          </w:p>
        </w:tc>
        <w:tc>
          <w:tcPr>
            <w:tcW w:w="1417" w:type="dxa"/>
            <w:tcBorders>
              <w:top w:val="nil"/>
              <w:left w:val="nil"/>
              <w:bottom w:val="nil"/>
              <w:right w:val="nil"/>
            </w:tcBorders>
            <w:shd w:val="clear" w:color="auto" w:fill="auto"/>
            <w:noWrap/>
            <w:vAlign w:val="bottom"/>
            <w:hideMark/>
          </w:tcPr>
          <w:p w14:paraId="325B555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677</w:t>
            </w:r>
          </w:p>
        </w:tc>
        <w:tc>
          <w:tcPr>
            <w:tcW w:w="1418" w:type="dxa"/>
            <w:tcBorders>
              <w:top w:val="nil"/>
              <w:left w:val="nil"/>
              <w:bottom w:val="nil"/>
              <w:right w:val="nil"/>
            </w:tcBorders>
            <w:shd w:val="clear" w:color="auto" w:fill="auto"/>
            <w:noWrap/>
            <w:vAlign w:val="bottom"/>
            <w:hideMark/>
          </w:tcPr>
          <w:p w14:paraId="74E5062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695</w:t>
            </w:r>
          </w:p>
        </w:tc>
        <w:tc>
          <w:tcPr>
            <w:tcW w:w="1134" w:type="dxa"/>
            <w:tcBorders>
              <w:top w:val="nil"/>
              <w:left w:val="nil"/>
              <w:bottom w:val="nil"/>
              <w:right w:val="nil"/>
            </w:tcBorders>
            <w:shd w:val="clear" w:color="000000" w:fill="00B050"/>
            <w:noWrap/>
            <w:vAlign w:val="bottom"/>
            <w:hideMark/>
          </w:tcPr>
          <w:p w14:paraId="1128E39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693</w:t>
            </w:r>
          </w:p>
        </w:tc>
        <w:tc>
          <w:tcPr>
            <w:tcW w:w="1275" w:type="dxa"/>
            <w:tcBorders>
              <w:top w:val="nil"/>
              <w:left w:val="nil"/>
              <w:bottom w:val="nil"/>
              <w:right w:val="nil"/>
            </w:tcBorders>
            <w:shd w:val="clear" w:color="auto" w:fill="auto"/>
            <w:noWrap/>
            <w:vAlign w:val="bottom"/>
            <w:hideMark/>
          </w:tcPr>
          <w:p w14:paraId="68AF523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013C2C4A" w14:textId="77777777" w:rsidTr="00AF636D">
        <w:trPr>
          <w:trHeight w:val="300"/>
        </w:trPr>
        <w:tc>
          <w:tcPr>
            <w:tcW w:w="1395" w:type="dxa"/>
            <w:tcBorders>
              <w:top w:val="nil"/>
              <w:left w:val="nil"/>
              <w:bottom w:val="nil"/>
              <w:right w:val="nil"/>
            </w:tcBorders>
            <w:shd w:val="clear" w:color="auto" w:fill="auto"/>
            <w:noWrap/>
            <w:vAlign w:val="bottom"/>
            <w:hideMark/>
          </w:tcPr>
          <w:p w14:paraId="11E784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21</w:t>
            </w:r>
          </w:p>
        </w:tc>
        <w:tc>
          <w:tcPr>
            <w:tcW w:w="1719" w:type="dxa"/>
            <w:tcBorders>
              <w:top w:val="nil"/>
              <w:left w:val="nil"/>
              <w:bottom w:val="nil"/>
              <w:right w:val="nil"/>
            </w:tcBorders>
            <w:shd w:val="clear" w:color="auto" w:fill="auto"/>
            <w:noWrap/>
            <w:vAlign w:val="bottom"/>
            <w:hideMark/>
          </w:tcPr>
          <w:p w14:paraId="79CB549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18</w:t>
            </w:r>
          </w:p>
        </w:tc>
        <w:tc>
          <w:tcPr>
            <w:tcW w:w="1276" w:type="dxa"/>
            <w:tcBorders>
              <w:top w:val="nil"/>
              <w:left w:val="nil"/>
              <w:bottom w:val="nil"/>
              <w:right w:val="nil"/>
            </w:tcBorders>
            <w:shd w:val="clear" w:color="000000" w:fill="00B050"/>
            <w:noWrap/>
            <w:vAlign w:val="bottom"/>
            <w:hideMark/>
          </w:tcPr>
          <w:p w14:paraId="0878FDC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417" w:type="dxa"/>
            <w:tcBorders>
              <w:top w:val="nil"/>
              <w:left w:val="nil"/>
              <w:bottom w:val="nil"/>
              <w:right w:val="nil"/>
            </w:tcBorders>
            <w:shd w:val="clear" w:color="auto" w:fill="auto"/>
            <w:noWrap/>
            <w:vAlign w:val="bottom"/>
            <w:hideMark/>
          </w:tcPr>
          <w:p w14:paraId="24AD45F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693</w:t>
            </w:r>
          </w:p>
        </w:tc>
        <w:tc>
          <w:tcPr>
            <w:tcW w:w="1418" w:type="dxa"/>
            <w:tcBorders>
              <w:top w:val="nil"/>
              <w:left w:val="nil"/>
              <w:bottom w:val="nil"/>
              <w:right w:val="nil"/>
            </w:tcBorders>
            <w:shd w:val="clear" w:color="auto" w:fill="auto"/>
            <w:noWrap/>
            <w:vAlign w:val="bottom"/>
            <w:hideMark/>
          </w:tcPr>
          <w:p w14:paraId="2661D9D1"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675</w:t>
            </w:r>
          </w:p>
        </w:tc>
        <w:tc>
          <w:tcPr>
            <w:tcW w:w="1134" w:type="dxa"/>
            <w:tcBorders>
              <w:top w:val="nil"/>
              <w:left w:val="nil"/>
              <w:bottom w:val="nil"/>
              <w:right w:val="nil"/>
            </w:tcBorders>
            <w:shd w:val="clear" w:color="auto" w:fill="00B050"/>
            <w:noWrap/>
            <w:vAlign w:val="bottom"/>
            <w:hideMark/>
          </w:tcPr>
          <w:p w14:paraId="12EDEC8A"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681</w:t>
            </w:r>
          </w:p>
        </w:tc>
        <w:tc>
          <w:tcPr>
            <w:tcW w:w="1275" w:type="dxa"/>
            <w:tcBorders>
              <w:top w:val="nil"/>
              <w:left w:val="nil"/>
              <w:bottom w:val="nil"/>
              <w:right w:val="nil"/>
            </w:tcBorders>
            <w:shd w:val="clear" w:color="auto" w:fill="auto"/>
            <w:noWrap/>
            <w:vAlign w:val="bottom"/>
            <w:hideMark/>
          </w:tcPr>
          <w:p w14:paraId="4C9813CB"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191E4A25" w14:textId="77777777" w:rsidTr="00AF636D">
        <w:trPr>
          <w:trHeight w:val="300"/>
        </w:trPr>
        <w:tc>
          <w:tcPr>
            <w:tcW w:w="1395" w:type="dxa"/>
            <w:tcBorders>
              <w:top w:val="nil"/>
              <w:left w:val="nil"/>
              <w:bottom w:val="nil"/>
              <w:right w:val="nil"/>
            </w:tcBorders>
            <w:shd w:val="clear" w:color="auto" w:fill="auto"/>
            <w:noWrap/>
            <w:vAlign w:val="bottom"/>
            <w:hideMark/>
          </w:tcPr>
          <w:p w14:paraId="7C7BC8A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719" w:type="dxa"/>
            <w:tcBorders>
              <w:top w:val="nil"/>
              <w:left w:val="nil"/>
              <w:bottom w:val="nil"/>
              <w:right w:val="nil"/>
            </w:tcBorders>
            <w:shd w:val="clear" w:color="auto" w:fill="auto"/>
            <w:noWrap/>
            <w:vAlign w:val="bottom"/>
            <w:hideMark/>
          </w:tcPr>
          <w:p w14:paraId="33CEA51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16</w:t>
            </w:r>
          </w:p>
        </w:tc>
        <w:tc>
          <w:tcPr>
            <w:tcW w:w="1276" w:type="dxa"/>
            <w:tcBorders>
              <w:top w:val="nil"/>
              <w:left w:val="nil"/>
              <w:bottom w:val="nil"/>
              <w:right w:val="nil"/>
            </w:tcBorders>
            <w:shd w:val="clear" w:color="000000" w:fill="00B050"/>
            <w:noWrap/>
            <w:vAlign w:val="bottom"/>
            <w:hideMark/>
          </w:tcPr>
          <w:p w14:paraId="19A0155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417" w:type="dxa"/>
            <w:tcBorders>
              <w:top w:val="nil"/>
              <w:left w:val="nil"/>
              <w:bottom w:val="nil"/>
              <w:right w:val="nil"/>
            </w:tcBorders>
            <w:shd w:val="clear" w:color="auto" w:fill="auto"/>
            <w:noWrap/>
            <w:vAlign w:val="bottom"/>
            <w:hideMark/>
          </w:tcPr>
          <w:p w14:paraId="2D5F3DA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681</w:t>
            </w:r>
          </w:p>
        </w:tc>
        <w:tc>
          <w:tcPr>
            <w:tcW w:w="1418" w:type="dxa"/>
            <w:tcBorders>
              <w:top w:val="nil"/>
              <w:left w:val="nil"/>
              <w:bottom w:val="nil"/>
              <w:right w:val="nil"/>
            </w:tcBorders>
            <w:shd w:val="clear" w:color="auto" w:fill="auto"/>
            <w:noWrap/>
            <w:vAlign w:val="bottom"/>
            <w:hideMark/>
          </w:tcPr>
          <w:p w14:paraId="39CC754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663</w:t>
            </w:r>
          </w:p>
        </w:tc>
        <w:tc>
          <w:tcPr>
            <w:tcW w:w="1134" w:type="dxa"/>
            <w:tcBorders>
              <w:top w:val="nil"/>
              <w:left w:val="nil"/>
              <w:bottom w:val="nil"/>
              <w:right w:val="nil"/>
            </w:tcBorders>
            <w:shd w:val="clear" w:color="auto" w:fill="00B050"/>
            <w:noWrap/>
            <w:vAlign w:val="bottom"/>
            <w:hideMark/>
          </w:tcPr>
          <w:p w14:paraId="73BCD1B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670</w:t>
            </w:r>
          </w:p>
        </w:tc>
        <w:tc>
          <w:tcPr>
            <w:tcW w:w="1275" w:type="dxa"/>
            <w:tcBorders>
              <w:top w:val="nil"/>
              <w:left w:val="nil"/>
              <w:bottom w:val="nil"/>
              <w:right w:val="nil"/>
            </w:tcBorders>
            <w:shd w:val="clear" w:color="auto" w:fill="auto"/>
            <w:noWrap/>
            <w:vAlign w:val="bottom"/>
            <w:hideMark/>
          </w:tcPr>
          <w:p w14:paraId="2DC5D23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3F7A08C1" w14:textId="77777777" w:rsidTr="00AF636D">
        <w:trPr>
          <w:trHeight w:val="300"/>
        </w:trPr>
        <w:tc>
          <w:tcPr>
            <w:tcW w:w="1395" w:type="dxa"/>
            <w:tcBorders>
              <w:top w:val="nil"/>
              <w:left w:val="nil"/>
              <w:bottom w:val="nil"/>
              <w:right w:val="nil"/>
            </w:tcBorders>
            <w:shd w:val="clear" w:color="auto" w:fill="auto"/>
            <w:noWrap/>
            <w:vAlign w:val="bottom"/>
            <w:hideMark/>
          </w:tcPr>
          <w:p w14:paraId="3A0F2FD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719" w:type="dxa"/>
            <w:tcBorders>
              <w:top w:val="nil"/>
              <w:left w:val="nil"/>
              <w:bottom w:val="nil"/>
              <w:right w:val="nil"/>
            </w:tcBorders>
            <w:shd w:val="clear" w:color="auto" w:fill="auto"/>
            <w:noWrap/>
            <w:vAlign w:val="bottom"/>
            <w:hideMark/>
          </w:tcPr>
          <w:p w14:paraId="73AAAF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c>
          <w:tcPr>
            <w:tcW w:w="1276" w:type="dxa"/>
            <w:tcBorders>
              <w:top w:val="nil"/>
              <w:left w:val="nil"/>
              <w:bottom w:val="nil"/>
              <w:right w:val="nil"/>
            </w:tcBorders>
            <w:shd w:val="clear" w:color="000000" w:fill="FF0000"/>
            <w:noWrap/>
            <w:vAlign w:val="bottom"/>
            <w:hideMark/>
          </w:tcPr>
          <w:p w14:paraId="761434A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417" w:type="dxa"/>
            <w:tcBorders>
              <w:top w:val="nil"/>
              <w:left w:val="nil"/>
              <w:bottom w:val="nil"/>
              <w:right w:val="nil"/>
            </w:tcBorders>
            <w:shd w:val="clear" w:color="auto" w:fill="auto"/>
            <w:noWrap/>
            <w:vAlign w:val="bottom"/>
            <w:hideMark/>
          </w:tcPr>
          <w:p w14:paraId="0033D08B"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670</w:t>
            </w:r>
          </w:p>
        </w:tc>
        <w:tc>
          <w:tcPr>
            <w:tcW w:w="1418" w:type="dxa"/>
            <w:tcBorders>
              <w:top w:val="nil"/>
              <w:left w:val="nil"/>
              <w:bottom w:val="nil"/>
              <w:right w:val="nil"/>
            </w:tcBorders>
            <w:shd w:val="clear" w:color="auto" w:fill="auto"/>
            <w:noWrap/>
            <w:vAlign w:val="bottom"/>
            <w:hideMark/>
          </w:tcPr>
          <w:p w14:paraId="5ED4260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639</w:t>
            </w:r>
          </w:p>
        </w:tc>
        <w:tc>
          <w:tcPr>
            <w:tcW w:w="1134" w:type="dxa"/>
            <w:tcBorders>
              <w:top w:val="nil"/>
              <w:left w:val="nil"/>
              <w:bottom w:val="nil"/>
              <w:right w:val="nil"/>
            </w:tcBorders>
            <w:shd w:val="clear" w:color="auto" w:fill="00B050"/>
            <w:noWrap/>
            <w:vAlign w:val="bottom"/>
            <w:hideMark/>
          </w:tcPr>
          <w:p w14:paraId="0BC4E4D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646</w:t>
            </w:r>
          </w:p>
        </w:tc>
        <w:tc>
          <w:tcPr>
            <w:tcW w:w="1275" w:type="dxa"/>
            <w:tcBorders>
              <w:top w:val="nil"/>
              <w:left w:val="nil"/>
              <w:bottom w:val="nil"/>
              <w:right w:val="nil"/>
            </w:tcBorders>
            <w:shd w:val="clear" w:color="auto" w:fill="auto"/>
            <w:noWrap/>
            <w:vAlign w:val="bottom"/>
            <w:hideMark/>
          </w:tcPr>
          <w:p w14:paraId="1B8B063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r>
      <w:tr w:rsidR="00680E9F" w:rsidRPr="0011631B" w14:paraId="291C4857" w14:textId="77777777" w:rsidTr="00680E9F">
        <w:trPr>
          <w:trHeight w:val="300"/>
        </w:trPr>
        <w:tc>
          <w:tcPr>
            <w:tcW w:w="1395" w:type="dxa"/>
            <w:tcBorders>
              <w:top w:val="nil"/>
              <w:left w:val="nil"/>
              <w:bottom w:val="nil"/>
              <w:right w:val="nil"/>
            </w:tcBorders>
            <w:shd w:val="clear" w:color="auto" w:fill="auto"/>
            <w:noWrap/>
            <w:vAlign w:val="bottom"/>
            <w:hideMark/>
          </w:tcPr>
          <w:p w14:paraId="47AEA45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719" w:type="dxa"/>
            <w:tcBorders>
              <w:top w:val="nil"/>
              <w:left w:val="nil"/>
              <w:bottom w:val="nil"/>
              <w:right w:val="nil"/>
            </w:tcBorders>
            <w:shd w:val="clear" w:color="auto" w:fill="auto"/>
            <w:noWrap/>
            <w:vAlign w:val="bottom"/>
            <w:hideMark/>
          </w:tcPr>
          <w:p w14:paraId="11E44BD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276" w:type="dxa"/>
            <w:tcBorders>
              <w:top w:val="nil"/>
              <w:left w:val="nil"/>
              <w:bottom w:val="nil"/>
              <w:right w:val="nil"/>
            </w:tcBorders>
            <w:shd w:val="clear" w:color="000000" w:fill="00B050"/>
            <w:noWrap/>
            <w:vAlign w:val="bottom"/>
            <w:hideMark/>
          </w:tcPr>
          <w:p w14:paraId="7E3F537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417" w:type="dxa"/>
            <w:tcBorders>
              <w:top w:val="nil"/>
              <w:left w:val="nil"/>
              <w:bottom w:val="nil"/>
              <w:right w:val="nil"/>
            </w:tcBorders>
            <w:shd w:val="clear" w:color="auto" w:fill="auto"/>
            <w:noWrap/>
            <w:vAlign w:val="bottom"/>
            <w:hideMark/>
          </w:tcPr>
          <w:p w14:paraId="5E712769"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646</w:t>
            </w:r>
          </w:p>
        </w:tc>
        <w:tc>
          <w:tcPr>
            <w:tcW w:w="1418" w:type="dxa"/>
            <w:tcBorders>
              <w:top w:val="nil"/>
              <w:left w:val="nil"/>
              <w:bottom w:val="nil"/>
              <w:right w:val="nil"/>
            </w:tcBorders>
            <w:shd w:val="clear" w:color="auto" w:fill="auto"/>
            <w:noWrap/>
            <w:vAlign w:val="bottom"/>
            <w:hideMark/>
          </w:tcPr>
          <w:p w14:paraId="3601CFA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676</w:t>
            </w:r>
          </w:p>
        </w:tc>
        <w:tc>
          <w:tcPr>
            <w:tcW w:w="1134" w:type="dxa"/>
            <w:tcBorders>
              <w:top w:val="nil"/>
              <w:left w:val="nil"/>
              <w:bottom w:val="nil"/>
              <w:right w:val="nil"/>
            </w:tcBorders>
            <w:shd w:val="clear" w:color="000000" w:fill="FF0000"/>
            <w:noWrap/>
            <w:vAlign w:val="bottom"/>
            <w:hideMark/>
          </w:tcPr>
          <w:p w14:paraId="7E88BBD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654</w:t>
            </w:r>
          </w:p>
        </w:tc>
        <w:tc>
          <w:tcPr>
            <w:tcW w:w="1275" w:type="dxa"/>
            <w:tcBorders>
              <w:top w:val="nil"/>
              <w:left w:val="nil"/>
              <w:bottom w:val="nil"/>
              <w:right w:val="nil"/>
            </w:tcBorders>
            <w:shd w:val="clear" w:color="auto" w:fill="auto"/>
            <w:noWrap/>
            <w:vAlign w:val="bottom"/>
            <w:hideMark/>
          </w:tcPr>
          <w:p w14:paraId="5E9C314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r>
    </w:tbl>
    <w:p w14:paraId="5BCD7418" w14:textId="77777777" w:rsidR="0011631B" w:rsidRDefault="0011631B" w:rsidP="0098432C">
      <w:pPr>
        <w:rPr>
          <w:color w:val="FFFFFF" w:themeColor="background1"/>
        </w:rPr>
      </w:pPr>
    </w:p>
    <w:p w14:paraId="20F4A6BA" w14:textId="383F950F" w:rsidR="00405DFA" w:rsidRDefault="005A1267" w:rsidP="0098432C">
      <w:r>
        <w:t xml:space="preserve">Jako poslední měření se provedly měření při dvou předem vytvořených funkcí. První akcí je akce „Laterální flexe“ pří této akci se nejdříve svaly 1 a 3 </w:t>
      </w:r>
      <w:r w:rsidR="008E644E">
        <w:t>nastaví</w:t>
      </w:r>
      <w:r>
        <w:t xml:space="preserve"> na hodnotu 700 mV a svaly 2 a 4 nastaví na hodnotu 630 mV. Toto nastavení hodnot se provede 2x. Krok nastavení hodnoty se rozhodl </w:t>
      </w:r>
      <w:r w:rsidR="008E644E">
        <w:t>z duplikovat</w:t>
      </w:r>
      <w:r>
        <w:t xml:space="preserve"> po experimentálním měření, které ukázalo že lepší časové i přesností výsledky má tato metoda. Po první skupině iterací se změní požadované hodnoty na </w:t>
      </w:r>
      <w:r w:rsidR="008E644E">
        <w:t>jednotlivých</w:t>
      </w:r>
      <w:r>
        <w:t xml:space="preserve"> svalech. Pro svaly 1 a 3 je to 630 mV a pro svaly 2 a 4 to je 700 mV. Tento krok se také dvakrát opakoval a jako poslední krok této akce je nastavení svalů do výchozí pracovní pozice 650 mV</w:t>
      </w:r>
      <w:r w:rsidR="00E102BF">
        <w:t xml:space="preserve">, rovněž se 2x opakuje. </w:t>
      </w:r>
      <w:commentRangeStart w:id="39"/>
      <w:r w:rsidR="00E102BF">
        <w:t>Výsledky pro sval 1</w:t>
      </w:r>
      <w:r w:rsidR="00E102BF" w:rsidRPr="00E102BF">
        <w:t xml:space="preserve"> </w:t>
      </w:r>
      <w:r w:rsidR="00E102BF">
        <w:t>Tabulka 7.4. Výsledky pro sval 2</w:t>
      </w:r>
      <w:r w:rsidR="00E102BF" w:rsidRPr="00E102BF">
        <w:t xml:space="preserve"> </w:t>
      </w:r>
      <w:r w:rsidR="00E102BF">
        <w:t>Tabulka 7.5. Výsledky pro sval 3</w:t>
      </w:r>
      <w:r w:rsidR="00E102BF" w:rsidRPr="00E102BF">
        <w:t xml:space="preserve"> </w:t>
      </w:r>
      <w:r w:rsidR="00E102BF">
        <w:t>Tabulka 7.6. Výsledky pro sval 4</w:t>
      </w:r>
      <w:r w:rsidR="00E102BF" w:rsidRPr="00E102BF">
        <w:t xml:space="preserve"> </w:t>
      </w:r>
      <w:r w:rsidR="00E102BF">
        <w:t>Tabulka 7.</w:t>
      </w:r>
      <w:r w:rsidR="00313069">
        <w:t>7</w:t>
      </w:r>
      <w:r w:rsidR="00E102BF">
        <w:t>.</w:t>
      </w:r>
      <w:commentRangeEnd w:id="39"/>
      <w:r w:rsidR="00137644">
        <w:rPr>
          <w:rStyle w:val="CommentReference"/>
        </w:rPr>
        <w:commentReference w:id="39"/>
      </w:r>
    </w:p>
    <w:p w14:paraId="65E2E893" w14:textId="77777777" w:rsidR="00957CC6" w:rsidRDefault="00957CC6" w:rsidP="00957CC6">
      <w:pPr>
        <w:pageBreakBefore/>
      </w:pPr>
    </w:p>
    <w:p w14:paraId="209E5A50" w14:textId="72B920B8" w:rsidR="00313069" w:rsidRDefault="00000000" w:rsidP="0098432C">
      <w:r>
        <w:rPr>
          <w:noProof/>
        </w:rPr>
        <w:pict w14:anchorId="45C845AE">
          <v:shape id="_x0000_s2092" type="#_x0000_t202" style="position:absolute;left:0;text-align:left;margin-left:-2.6pt;margin-top:205.05pt;width:366.05pt;height:25.35pt;z-index:251680768;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92" inset="0,0,0,0">
              <w:txbxContent>
                <w:p w14:paraId="1FA589BD" w14:textId="6FF15B15" w:rsidR="00F00F41" w:rsidRPr="0043641D" w:rsidRDefault="00F00F41" w:rsidP="00F00F41">
                  <w:pPr>
                    <w:pStyle w:val="Caption"/>
                    <w:jc w:val="left"/>
                    <w:rPr>
                      <w:sz w:val="24"/>
                    </w:rPr>
                  </w:pPr>
                  <w:r>
                    <w:t>Tabulka 7.5</w:t>
                  </w:r>
                  <w:r w:rsidRPr="0043641D">
                    <w:t xml:space="preserve">: </w:t>
                  </w:r>
                  <w:r>
                    <w:t>Tabulka přesnosti měření svalu 2 během akce Laterální flexe</w:t>
                  </w:r>
                </w:p>
              </w:txbxContent>
            </v:textbox>
            <w10:wrap type="square"/>
          </v:shape>
        </w:pict>
      </w:r>
      <w:r>
        <w:rPr>
          <w:noProof/>
        </w:rPr>
        <w:pict w14:anchorId="45C845AE">
          <v:shape id="_x0000_s2091" type="#_x0000_t202" style="position:absolute;left:0;text-align:left;margin-left:-1.1pt;margin-top:1.1pt;width:366.05pt;height:25.35pt;z-index:251679744;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91" inset="0,0,0,0">
              <w:txbxContent>
                <w:p w14:paraId="78DD47AD" w14:textId="6F4D26CA" w:rsidR="00313069" w:rsidRPr="0043641D" w:rsidRDefault="00313069" w:rsidP="00313069">
                  <w:pPr>
                    <w:pStyle w:val="Caption"/>
                    <w:jc w:val="left"/>
                    <w:rPr>
                      <w:sz w:val="24"/>
                    </w:rPr>
                  </w:pPr>
                  <w:r>
                    <w:t>Tabulka 7.4</w:t>
                  </w:r>
                  <w:r w:rsidRPr="0043641D">
                    <w:t xml:space="preserve">: </w:t>
                  </w:r>
                  <w:r>
                    <w:t xml:space="preserve">Tabulka přesnosti měření svalu </w:t>
                  </w:r>
                  <w:r w:rsidR="002B6502">
                    <w:t>1 během akce Laterální flexe</w:t>
                  </w:r>
                </w:p>
              </w:txbxContent>
            </v:textbox>
            <w10:wrap type="square"/>
          </v:shape>
        </w:pict>
      </w:r>
    </w:p>
    <w:tbl>
      <w:tblPr>
        <w:tblW w:w="3840" w:type="dxa"/>
        <w:tblInd w:w="70" w:type="dxa"/>
        <w:tblCellMar>
          <w:left w:w="70" w:type="dxa"/>
          <w:right w:w="70" w:type="dxa"/>
        </w:tblCellMar>
        <w:tblLook w:val="04A0" w:firstRow="1" w:lastRow="0" w:firstColumn="1" w:lastColumn="0" w:noHBand="0" w:noVBand="1"/>
      </w:tblPr>
      <w:tblGrid>
        <w:gridCol w:w="1028"/>
        <w:gridCol w:w="994"/>
        <w:gridCol w:w="994"/>
        <w:gridCol w:w="960"/>
      </w:tblGrid>
      <w:tr w:rsidR="00313069" w:rsidRPr="00313069" w14:paraId="56C31A39" w14:textId="77777777" w:rsidTr="00313069">
        <w:trPr>
          <w:trHeight w:val="1200"/>
        </w:trPr>
        <w:tc>
          <w:tcPr>
            <w:tcW w:w="960" w:type="dxa"/>
            <w:tcBorders>
              <w:top w:val="single" w:sz="4" w:space="0" w:color="5B9BD5"/>
              <w:left w:val="nil"/>
              <w:bottom w:val="nil"/>
              <w:right w:val="nil"/>
            </w:tcBorders>
            <w:shd w:val="clear" w:color="5B9BD5" w:fill="5B9BD5"/>
            <w:vAlign w:val="center"/>
            <w:hideMark/>
          </w:tcPr>
          <w:p w14:paraId="3B4C106A" w14:textId="77777777" w:rsidR="00313069" w:rsidRPr="00313069" w:rsidRDefault="00313069" w:rsidP="00313069">
            <w:pPr>
              <w:spacing w:after="0" w:line="240" w:lineRule="auto"/>
              <w:ind w:firstLine="0"/>
              <w:jc w:val="center"/>
              <w:rPr>
                <w:rFonts w:ascii="Calibri" w:eastAsia="Times New Roman" w:hAnsi="Calibri" w:cs="Calibri"/>
                <w:b/>
                <w:bCs/>
                <w:color w:val="FFFFFF"/>
                <w:lang w:eastAsia="cs-CZ"/>
              </w:rPr>
            </w:pPr>
            <w:r w:rsidRPr="00313069">
              <w:rPr>
                <w:rFonts w:ascii="Calibri" w:eastAsia="Times New Roman" w:hAnsi="Calibri" w:cs="Calibri"/>
                <w:b/>
                <w:bCs/>
                <w:color w:val="FFFFFF"/>
                <w:sz w:val="22"/>
                <w:lang w:eastAsia="cs-CZ"/>
              </w:rPr>
              <w:t>Počáteční hodnota v mV</w:t>
            </w:r>
          </w:p>
        </w:tc>
        <w:tc>
          <w:tcPr>
            <w:tcW w:w="960" w:type="dxa"/>
            <w:tcBorders>
              <w:top w:val="single" w:sz="4" w:space="0" w:color="5B9BD5"/>
              <w:left w:val="nil"/>
              <w:bottom w:val="nil"/>
              <w:right w:val="nil"/>
            </w:tcBorders>
            <w:shd w:val="clear" w:color="5B9BD5" w:fill="5B9BD5"/>
            <w:vAlign w:val="center"/>
            <w:hideMark/>
          </w:tcPr>
          <w:p w14:paraId="701E95A3" w14:textId="66A2ACD5" w:rsidR="00313069" w:rsidRPr="00313069" w:rsidRDefault="002B6502" w:rsidP="00313069">
            <w:pPr>
              <w:spacing w:after="0" w:line="240" w:lineRule="auto"/>
              <w:ind w:firstLine="0"/>
              <w:jc w:val="center"/>
              <w:rPr>
                <w:rFonts w:ascii="Calibri" w:eastAsia="Times New Roman" w:hAnsi="Calibri" w:cs="Calibri"/>
                <w:b/>
                <w:bCs/>
                <w:color w:val="FFFFFF"/>
                <w:lang w:eastAsia="cs-CZ"/>
              </w:rPr>
            </w:pPr>
            <w:r w:rsidRPr="00313069">
              <w:rPr>
                <w:rFonts w:ascii="Calibri" w:eastAsia="Times New Roman" w:hAnsi="Calibri" w:cs="Calibri"/>
                <w:b/>
                <w:bCs/>
                <w:color w:val="FFFFFF"/>
                <w:sz w:val="22"/>
                <w:lang w:eastAsia="cs-CZ"/>
              </w:rPr>
              <w:t>Hodnota,</w:t>
            </w:r>
            <w:r w:rsidR="00313069" w:rsidRPr="00313069">
              <w:rPr>
                <w:rFonts w:ascii="Calibri" w:eastAsia="Times New Roman" w:hAnsi="Calibri" w:cs="Calibri"/>
                <w:b/>
                <w:bCs/>
                <w:color w:val="FFFFFF"/>
                <w:sz w:val="22"/>
                <w:lang w:eastAsia="cs-CZ"/>
              </w:rPr>
              <w:t xml:space="preserve"> která by měla být v mV</w:t>
            </w:r>
          </w:p>
        </w:tc>
        <w:tc>
          <w:tcPr>
            <w:tcW w:w="960" w:type="dxa"/>
            <w:tcBorders>
              <w:top w:val="single" w:sz="4" w:space="0" w:color="5B9BD5"/>
              <w:left w:val="nil"/>
              <w:bottom w:val="nil"/>
              <w:right w:val="nil"/>
            </w:tcBorders>
            <w:shd w:val="clear" w:color="5B9BD5" w:fill="5B9BD5"/>
            <w:vAlign w:val="center"/>
            <w:hideMark/>
          </w:tcPr>
          <w:p w14:paraId="605F73F7" w14:textId="0D933ACB" w:rsidR="00313069" w:rsidRPr="00313069" w:rsidRDefault="002B6502" w:rsidP="00313069">
            <w:pPr>
              <w:spacing w:after="0" w:line="240" w:lineRule="auto"/>
              <w:ind w:firstLine="0"/>
              <w:jc w:val="center"/>
              <w:rPr>
                <w:rFonts w:ascii="Calibri" w:eastAsia="Times New Roman" w:hAnsi="Calibri" w:cs="Calibri"/>
                <w:b/>
                <w:bCs/>
                <w:color w:val="FFFFFF"/>
                <w:lang w:eastAsia="cs-CZ"/>
              </w:rPr>
            </w:pPr>
            <w:r w:rsidRPr="00313069">
              <w:rPr>
                <w:rFonts w:ascii="Calibri" w:eastAsia="Times New Roman" w:hAnsi="Calibri" w:cs="Calibri"/>
                <w:b/>
                <w:bCs/>
                <w:color w:val="FFFFFF"/>
                <w:sz w:val="22"/>
                <w:lang w:eastAsia="cs-CZ"/>
              </w:rPr>
              <w:t>Hodnota,</w:t>
            </w:r>
            <w:r w:rsidR="00313069" w:rsidRPr="00313069">
              <w:rPr>
                <w:rFonts w:ascii="Calibri" w:eastAsia="Times New Roman" w:hAnsi="Calibri" w:cs="Calibri"/>
                <w:b/>
                <w:bCs/>
                <w:color w:val="FFFFFF"/>
                <w:sz w:val="22"/>
                <w:lang w:eastAsia="cs-CZ"/>
              </w:rPr>
              <w:t xml:space="preserve"> která je v mV</w:t>
            </w:r>
          </w:p>
        </w:tc>
        <w:tc>
          <w:tcPr>
            <w:tcW w:w="960" w:type="dxa"/>
            <w:tcBorders>
              <w:top w:val="single" w:sz="4" w:space="0" w:color="5B9BD5"/>
              <w:left w:val="nil"/>
              <w:bottom w:val="nil"/>
              <w:right w:val="single" w:sz="4" w:space="0" w:color="5B9BD5"/>
            </w:tcBorders>
            <w:shd w:val="clear" w:color="5B9BD5" w:fill="5B9BD5"/>
            <w:vAlign w:val="center"/>
            <w:hideMark/>
          </w:tcPr>
          <w:p w14:paraId="48F0BE58" w14:textId="77777777" w:rsidR="00313069" w:rsidRPr="00313069" w:rsidRDefault="00313069" w:rsidP="00313069">
            <w:pPr>
              <w:spacing w:after="0" w:line="240" w:lineRule="auto"/>
              <w:ind w:firstLine="0"/>
              <w:jc w:val="center"/>
              <w:rPr>
                <w:rFonts w:ascii="Calibri" w:eastAsia="Times New Roman" w:hAnsi="Calibri" w:cs="Calibri"/>
                <w:b/>
                <w:bCs/>
                <w:color w:val="FFFFFF"/>
                <w:lang w:eastAsia="cs-CZ"/>
              </w:rPr>
            </w:pPr>
            <w:r w:rsidRPr="00313069">
              <w:rPr>
                <w:rFonts w:ascii="Calibri" w:eastAsia="Times New Roman" w:hAnsi="Calibri" w:cs="Calibri"/>
                <w:b/>
                <w:bCs/>
                <w:color w:val="FFFFFF"/>
                <w:sz w:val="22"/>
                <w:lang w:eastAsia="cs-CZ"/>
              </w:rPr>
              <w:t>Posun v krocích</w:t>
            </w:r>
          </w:p>
        </w:tc>
      </w:tr>
      <w:tr w:rsidR="00313069" w:rsidRPr="00313069" w14:paraId="0CC5EFCA" w14:textId="77777777" w:rsidTr="00313069">
        <w:trPr>
          <w:trHeight w:val="300"/>
        </w:trPr>
        <w:tc>
          <w:tcPr>
            <w:tcW w:w="960" w:type="dxa"/>
            <w:tcBorders>
              <w:top w:val="nil"/>
              <w:left w:val="nil"/>
              <w:bottom w:val="nil"/>
              <w:right w:val="nil"/>
            </w:tcBorders>
            <w:shd w:val="clear" w:color="auto" w:fill="auto"/>
            <w:noWrap/>
            <w:vAlign w:val="bottom"/>
            <w:hideMark/>
          </w:tcPr>
          <w:p w14:paraId="15D1D7E6"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634</w:t>
            </w:r>
          </w:p>
        </w:tc>
        <w:tc>
          <w:tcPr>
            <w:tcW w:w="960" w:type="dxa"/>
            <w:tcBorders>
              <w:top w:val="nil"/>
              <w:left w:val="nil"/>
              <w:bottom w:val="nil"/>
              <w:right w:val="nil"/>
            </w:tcBorders>
            <w:shd w:val="clear" w:color="auto" w:fill="auto"/>
            <w:noWrap/>
            <w:vAlign w:val="bottom"/>
            <w:hideMark/>
          </w:tcPr>
          <w:p w14:paraId="2E544834"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7262CED3"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652</w:t>
            </w:r>
          </w:p>
        </w:tc>
        <w:tc>
          <w:tcPr>
            <w:tcW w:w="960" w:type="dxa"/>
            <w:tcBorders>
              <w:top w:val="nil"/>
              <w:left w:val="nil"/>
              <w:bottom w:val="nil"/>
              <w:right w:val="nil"/>
            </w:tcBorders>
            <w:shd w:val="clear" w:color="auto" w:fill="auto"/>
            <w:noWrap/>
            <w:vAlign w:val="bottom"/>
            <w:hideMark/>
          </w:tcPr>
          <w:p w14:paraId="53A56FFC"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7</w:t>
            </w:r>
          </w:p>
        </w:tc>
      </w:tr>
      <w:tr w:rsidR="00313069" w:rsidRPr="00313069" w14:paraId="503C1D68" w14:textId="77777777" w:rsidTr="00313069">
        <w:trPr>
          <w:trHeight w:val="300"/>
        </w:trPr>
        <w:tc>
          <w:tcPr>
            <w:tcW w:w="960" w:type="dxa"/>
            <w:tcBorders>
              <w:top w:val="nil"/>
              <w:left w:val="nil"/>
              <w:bottom w:val="nil"/>
              <w:right w:val="nil"/>
            </w:tcBorders>
            <w:shd w:val="clear" w:color="auto" w:fill="auto"/>
            <w:noWrap/>
            <w:vAlign w:val="bottom"/>
            <w:hideMark/>
          </w:tcPr>
          <w:p w14:paraId="208CD8AC"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652</w:t>
            </w:r>
          </w:p>
        </w:tc>
        <w:tc>
          <w:tcPr>
            <w:tcW w:w="960" w:type="dxa"/>
            <w:tcBorders>
              <w:top w:val="nil"/>
              <w:left w:val="nil"/>
              <w:bottom w:val="nil"/>
              <w:right w:val="nil"/>
            </w:tcBorders>
            <w:shd w:val="clear" w:color="auto" w:fill="auto"/>
            <w:noWrap/>
            <w:vAlign w:val="bottom"/>
            <w:hideMark/>
          </w:tcPr>
          <w:p w14:paraId="5661127A"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FF0000"/>
            <w:noWrap/>
            <w:vAlign w:val="bottom"/>
            <w:hideMark/>
          </w:tcPr>
          <w:p w14:paraId="650EC3E9"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673</w:t>
            </w:r>
          </w:p>
        </w:tc>
        <w:tc>
          <w:tcPr>
            <w:tcW w:w="960" w:type="dxa"/>
            <w:tcBorders>
              <w:top w:val="nil"/>
              <w:left w:val="nil"/>
              <w:bottom w:val="nil"/>
              <w:right w:val="nil"/>
            </w:tcBorders>
            <w:shd w:val="clear" w:color="auto" w:fill="auto"/>
            <w:noWrap/>
            <w:vAlign w:val="bottom"/>
            <w:hideMark/>
          </w:tcPr>
          <w:p w14:paraId="027EA993"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21</w:t>
            </w:r>
          </w:p>
        </w:tc>
      </w:tr>
      <w:tr w:rsidR="00313069" w:rsidRPr="00313069" w14:paraId="37B242A5" w14:textId="77777777" w:rsidTr="00313069">
        <w:trPr>
          <w:trHeight w:val="300"/>
        </w:trPr>
        <w:tc>
          <w:tcPr>
            <w:tcW w:w="960" w:type="dxa"/>
            <w:tcBorders>
              <w:top w:val="nil"/>
              <w:left w:val="nil"/>
              <w:bottom w:val="nil"/>
              <w:right w:val="nil"/>
            </w:tcBorders>
            <w:shd w:val="clear" w:color="auto" w:fill="auto"/>
            <w:noWrap/>
            <w:vAlign w:val="bottom"/>
            <w:hideMark/>
          </w:tcPr>
          <w:p w14:paraId="2D40F0AF"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673</w:t>
            </w:r>
          </w:p>
        </w:tc>
        <w:tc>
          <w:tcPr>
            <w:tcW w:w="960" w:type="dxa"/>
            <w:tcBorders>
              <w:top w:val="nil"/>
              <w:left w:val="nil"/>
              <w:bottom w:val="nil"/>
              <w:right w:val="nil"/>
            </w:tcBorders>
            <w:shd w:val="clear" w:color="auto" w:fill="auto"/>
            <w:noWrap/>
            <w:vAlign w:val="bottom"/>
            <w:hideMark/>
          </w:tcPr>
          <w:p w14:paraId="2F5E2225"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00B050"/>
            <w:noWrap/>
            <w:vAlign w:val="bottom"/>
            <w:hideMark/>
          </w:tcPr>
          <w:p w14:paraId="4950C49A"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691</w:t>
            </w:r>
          </w:p>
        </w:tc>
        <w:tc>
          <w:tcPr>
            <w:tcW w:w="960" w:type="dxa"/>
            <w:tcBorders>
              <w:top w:val="nil"/>
              <w:left w:val="nil"/>
              <w:bottom w:val="nil"/>
              <w:right w:val="nil"/>
            </w:tcBorders>
            <w:shd w:val="clear" w:color="auto" w:fill="auto"/>
            <w:noWrap/>
            <w:vAlign w:val="bottom"/>
            <w:hideMark/>
          </w:tcPr>
          <w:p w14:paraId="3A9315A6"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12</w:t>
            </w:r>
          </w:p>
        </w:tc>
      </w:tr>
      <w:tr w:rsidR="00313069" w:rsidRPr="00313069" w14:paraId="45F00BDA" w14:textId="77777777" w:rsidTr="00313069">
        <w:trPr>
          <w:trHeight w:val="300"/>
        </w:trPr>
        <w:tc>
          <w:tcPr>
            <w:tcW w:w="960" w:type="dxa"/>
            <w:tcBorders>
              <w:top w:val="nil"/>
              <w:left w:val="nil"/>
              <w:bottom w:val="nil"/>
              <w:right w:val="nil"/>
            </w:tcBorders>
            <w:shd w:val="clear" w:color="auto" w:fill="auto"/>
            <w:noWrap/>
            <w:vAlign w:val="bottom"/>
            <w:hideMark/>
          </w:tcPr>
          <w:p w14:paraId="4CB37667"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691</w:t>
            </w:r>
          </w:p>
        </w:tc>
        <w:tc>
          <w:tcPr>
            <w:tcW w:w="960" w:type="dxa"/>
            <w:tcBorders>
              <w:top w:val="nil"/>
              <w:left w:val="nil"/>
              <w:bottom w:val="nil"/>
              <w:right w:val="nil"/>
            </w:tcBorders>
            <w:shd w:val="clear" w:color="auto" w:fill="auto"/>
            <w:noWrap/>
            <w:vAlign w:val="bottom"/>
            <w:hideMark/>
          </w:tcPr>
          <w:p w14:paraId="1BD22BAE"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FF0000"/>
            <w:noWrap/>
            <w:vAlign w:val="bottom"/>
            <w:hideMark/>
          </w:tcPr>
          <w:p w14:paraId="68E27904"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674</w:t>
            </w:r>
          </w:p>
        </w:tc>
        <w:tc>
          <w:tcPr>
            <w:tcW w:w="960" w:type="dxa"/>
            <w:tcBorders>
              <w:top w:val="nil"/>
              <w:left w:val="nil"/>
              <w:bottom w:val="nil"/>
              <w:right w:val="nil"/>
            </w:tcBorders>
            <w:shd w:val="clear" w:color="auto" w:fill="auto"/>
            <w:noWrap/>
            <w:vAlign w:val="bottom"/>
            <w:hideMark/>
          </w:tcPr>
          <w:p w14:paraId="5349813E"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-26</w:t>
            </w:r>
          </w:p>
        </w:tc>
      </w:tr>
      <w:tr w:rsidR="00313069" w:rsidRPr="00313069" w14:paraId="7FB01B13" w14:textId="77777777" w:rsidTr="00313069">
        <w:trPr>
          <w:trHeight w:val="300"/>
        </w:trPr>
        <w:tc>
          <w:tcPr>
            <w:tcW w:w="960" w:type="dxa"/>
            <w:tcBorders>
              <w:top w:val="nil"/>
              <w:left w:val="nil"/>
              <w:bottom w:val="nil"/>
              <w:right w:val="nil"/>
            </w:tcBorders>
            <w:shd w:val="clear" w:color="auto" w:fill="auto"/>
            <w:noWrap/>
            <w:vAlign w:val="bottom"/>
            <w:hideMark/>
          </w:tcPr>
          <w:p w14:paraId="25038C5A"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674</w:t>
            </w:r>
          </w:p>
        </w:tc>
        <w:tc>
          <w:tcPr>
            <w:tcW w:w="960" w:type="dxa"/>
            <w:tcBorders>
              <w:top w:val="nil"/>
              <w:left w:val="nil"/>
              <w:bottom w:val="nil"/>
              <w:right w:val="nil"/>
            </w:tcBorders>
            <w:shd w:val="clear" w:color="auto" w:fill="auto"/>
            <w:noWrap/>
            <w:vAlign w:val="bottom"/>
            <w:hideMark/>
          </w:tcPr>
          <w:p w14:paraId="142C3097"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00B050"/>
            <w:noWrap/>
            <w:vAlign w:val="bottom"/>
            <w:hideMark/>
          </w:tcPr>
          <w:p w14:paraId="7E50C6CD"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628</w:t>
            </w:r>
          </w:p>
        </w:tc>
        <w:tc>
          <w:tcPr>
            <w:tcW w:w="960" w:type="dxa"/>
            <w:tcBorders>
              <w:top w:val="nil"/>
              <w:left w:val="nil"/>
              <w:bottom w:val="nil"/>
              <w:right w:val="nil"/>
            </w:tcBorders>
            <w:shd w:val="clear" w:color="auto" w:fill="auto"/>
            <w:noWrap/>
            <w:vAlign w:val="bottom"/>
            <w:hideMark/>
          </w:tcPr>
          <w:p w14:paraId="7BE79E48"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-20</w:t>
            </w:r>
          </w:p>
        </w:tc>
      </w:tr>
      <w:tr w:rsidR="00313069" w:rsidRPr="00313069" w14:paraId="69FF3864" w14:textId="77777777" w:rsidTr="00313069">
        <w:trPr>
          <w:trHeight w:val="300"/>
        </w:trPr>
        <w:tc>
          <w:tcPr>
            <w:tcW w:w="960" w:type="dxa"/>
            <w:tcBorders>
              <w:top w:val="nil"/>
              <w:left w:val="nil"/>
              <w:bottom w:val="nil"/>
              <w:right w:val="nil"/>
            </w:tcBorders>
            <w:shd w:val="clear" w:color="auto" w:fill="auto"/>
            <w:noWrap/>
            <w:vAlign w:val="bottom"/>
            <w:hideMark/>
          </w:tcPr>
          <w:p w14:paraId="220BAFE6"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628</w:t>
            </w:r>
          </w:p>
        </w:tc>
        <w:tc>
          <w:tcPr>
            <w:tcW w:w="960" w:type="dxa"/>
            <w:tcBorders>
              <w:top w:val="nil"/>
              <w:left w:val="nil"/>
              <w:bottom w:val="nil"/>
              <w:right w:val="nil"/>
            </w:tcBorders>
            <w:shd w:val="clear" w:color="auto" w:fill="auto"/>
            <w:noWrap/>
            <w:vAlign w:val="bottom"/>
            <w:hideMark/>
          </w:tcPr>
          <w:p w14:paraId="3567D81B"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FF0000"/>
            <w:noWrap/>
            <w:vAlign w:val="bottom"/>
            <w:hideMark/>
          </w:tcPr>
          <w:p w14:paraId="6BDA5D92"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639</w:t>
            </w:r>
          </w:p>
        </w:tc>
        <w:tc>
          <w:tcPr>
            <w:tcW w:w="960" w:type="dxa"/>
            <w:tcBorders>
              <w:top w:val="nil"/>
              <w:left w:val="nil"/>
              <w:bottom w:val="nil"/>
              <w:right w:val="nil"/>
            </w:tcBorders>
            <w:shd w:val="clear" w:color="auto" w:fill="auto"/>
            <w:noWrap/>
            <w:vAlign w:val="bottom"/>
            <w:hideMark/>
          </w:tcPr>
          <w:p w14:paraId="33449B1B"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10</w:t>
            </w:r>
          </w:p>
        </w:tc>
      </w:tr>
      <w:tr w:rsidR="00313069" w:rsidRPr="00313069" w14:paraId="6A5D15E5" w14:textId="77777777" w:rsidTr="00313069">
        <w:trPr>
          <w:trHeight w:val="300"/>
        </w:trPr>
        <w:tc>
          <w:tcPr>
            <w:tcW w:w="960" w:type="dxa"/>
            <w:tcBorders>
              <w:top w:val="nil"/>
              <w:left w:val="nil"/>
              <w:bottom w:val="nil"/>
              <w:right w:val="nil"/>
            </w:tcBorders>
            <w:shd w:val="clear" w:color="auto" w:fill="auto"/>
            <w:noWrap/>
            <w:vAlign w:val="bottom"/>
            <w:hideMark/>
          </w:tcPr>
          <w:p w14:paraId="7F234F82"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639</w:t>
            </w:r>
          </w:p>
        </w:tc>
        <w:tc>
          <w:tcPr>
            <w:tcW w:w="960" w:type="dxa"/>
            <w:tcBorders>
              <w:top w:val="nil"/>
              <w:left w:val="nil"/>
              <w:bottom w:val="nil"/>
              <w:right w:val="nil"/>
            </w:tcBorders>
            <w:shd w:val="clear" w:color="auto" w:fill="auto"/>
            <w:noWrap/>
            <w:vAlign w:val="bottom"/>
            <w:hideMark/>
          </w:tcPr>
          <w:p w14:paraId="08AE1FBF"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1B049D0F"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653</w:t>
            </w:r>
          </w:p>
        </w:tc>
        <w:tc>
          <w:tcPr>
            <w:tcW w:w="960" w:type="dxa"/>
            <w:tcBorders>
              <w:top w:val="nil"/>
              <w:left w:val="nil"/>
              <w:bottom w:val="nil"/>
              <w:right w:val="nil"/>
            </w:tcBorders>
            <w:shd w:val="clear" w:color="auto" w:fill="auto"/>
            <w:noWrap/>
            <w:vAlign w:val="bottom"/>
            <w:hideMark/>
          </w:tcPr>
          <w:p w14:paraId="1B0A048B" w14:textId="77777777" w:rsidR="00313069" w:rsidRPr="00313069" w:rsidRDefault="00313069" w:rsidP="00313069">
            <w:pPr>
              <w:spacing w:after="0" w:line="240" w:lineRule="auto"/>
              <w:ind w:firstLine="0"/>
              <w:jc w:val="right"/>
              <w:rPr>
                <w:rFonts w:ascii="Calibri" w:eastAsia="Times New Roman" w:hAnsi="Calibri" w:cs="Calibri"/>
                <w:color w:val="000000"/>
                <w:lang w:eastAsia="cs-CZ"/>
              </w:rPr>
            </w:pPr>
            <w:r w:rsidRPr="00313069">
              <w:rPr>
                <w:rFonts w:ascii="Calibri" w:eastAsia="Times New Roman" w:hAnsi="Calibri" w:cs="Calibri"/>
                <w:color w:val="000000"/>
                <w:sz w:val="22"/>
                <w:lang w:eastAsia="cs-CZ"/>
              </w:rPr>
              <w:t>5</w:t>
            </w:r>
          </w:p>
        </w:tc>
      </w:tr>
    </w:tbl>
    <w:p w14:paraId="54BD0B67" w14:textId="3F170F77" w:rsidR="00313069" w:rsidRDefault="00313069" w:rsidP="00957CC6"/>
    <w:tbl>
      <w:tblPr>
        <w:tblW w:w="3840" w:type="dxa"/>
        <w:tblInd w:w="70" w:type="dxa"/>
        <w:tblCellMar>
          <w:left w:w="70" w:type="dxa"/>
          <w:right w:w="70" w:type="dxa"/>
        </w:tblCellMar>
        <w:tblLook w:val="04A0" w:firstRow="1" w:lastRow="0" w:firstColumn="1" w:lastColumn="0" w:noHBand="0" w:noVBand="1"/>
      </w:tblPr>
      <w:tblGrid>
        <w:gridCol w:w="1028"/>
        <w:gridCol w:w="994"/>
        <w:gridCol w:w="994"/>
        <w:gridCol w:w="960"/>
      </w:tblGrid>
      <w:tr w:rsidR="00F00F41" w:rsidRPr="00F00F41" w14:paraId="2C389A20" w14:textId="77777777" w:rsidTr="00F00F41">
        <w:trPr>
          <w:trHeight w:val="1200"/>
        </w:trPr>
        <w:tc>
          <w:tcPr>
            <w:tcW w:w="960" w:type="dxa"/>
            <w:tcBorders>
              <w:top w:val="single" w:sz="4" w:space="0" w:color="5B9BD5"/>
              <w:left w:val="nil"/>
              <w:bottom w:val="nil"/>
              <w:right w:val="nil"/>
            </w:tcBorders>
            <w:shd w:val="clear" w:color="5B9BD5" w:fill="5B9BD5"/>
            <w:vAlign w:val="center"/>
            <w:hideMark/>
          </w:tcPr>
          <w:p w14:paraId="5C0CB3C6" w14:textId="77777777" w:rsidR="00F00F41" w:rsidRPr="00F00F41" w:rsidRDefault="00F00F41" w:rsidP="00F00F41">
            <w:pPr>
              <w:spacing w:after="0" w:line="240" w:lineRule="auto"/>
              <w:ind w:firstLine="0"/>
              <w:jc w:val="center"/>
              <w:rPr>
                <w:rFonts w:ascii="Calibri" w:eastAsia="Times New Roman" w:hAnsi="Calibri" w:cs="Calibri"/>
                <w:b/>
                <w:bCs/>
                <w:color w:val="FFFFFF"/>
                <w:lang w:eastAsia="cs-CZ"/>
              </w:rPr>
            </w:pPr>
            <w:r w:rsidRPr="00F00F41">
              <w:rPr>
                <w:rFonts w:ascii="Calibri" w:eastAsia="Times New Roman" w:hAnsi="Calibri" w:cs="Calibri"/>
                <w:b/>
                <w:bCs/>
                <w:color w:val="FFFFFF"/>
                <w:sz w:val="22"/>
                <w:lang w:eastAsia="cs-CZ"/>
              </w:rPr>
              <w:t>Počáteční hodnota v mV</w:t>
            </w:r>
          </w:p>
        </w:tc>
        <w:tc>
          <w:tcPr>
            <w:tcW w:w="960" w:type="dxa"/>
            <w:tcBorders>
              <w:top w:val="single" w:sz="4" w:space="0" w:color="5B9BD5"/>
              <w:left w:val="nil"/>
              <w:bottom w:val="nil"/>
              <w:right w:val="nil"/>
            </w:tcBorders>
            <w:shd w:val="clear" w:color="5B9BD5" w:fill="5B9BD5"/>
            <w:vAlign w:val="center"/>
            <w:hideMark/>
          </w:tcPr>
          <w:p w14:paraId="6E599B14" w14:textId="0773BABD" w:rsidR="00F00F41" w:rsidRPr="00F00F41" w:rsidRDefault="001A67F6" w:rsidP="00F00F41">
            <w:pPr>
              <w:spacing w:after="0" w:line="240" w:lineRule="auto"/>
              <w:ind w:firstLine="0"/>
              <w:jc w:val="center"/>
              <w:rPr>
                <w:rFonts w:ascii="Calibri" w:eastAsia="Times New Roman" w:hAnsi="Calibri" w:cs="Calibri"/>
                <w:b/>
                <w:bCs/>
                <w:color w:val="FFFFFF"/>
                <w:lang w:eastAsia="cs-CZ"/>
              </w:rPr>
            </w:pPr>
            <w:r w:rsidRPr="00F00F41">
              <w:rPr>
                <w:rFonts w:ascii="Calibri" w:eastAsia="Times New Roman" w:hAnsi="Calibri" w:cs="Calibri"/>
                <w:b/>
                <w:bCs/>
                <w:color w:val="FFFFFF"/>
                <w:sz w:val="22"/>
                <w:lang w:eastAsia="cs-CZ"/>
              </w:rPr>
              <w:t>Hodnota</w:t>
            </w:r>
            <w:r>
              <w:rPr>
                <w:rFonts w:ascii="Calibri" w:eastAsia="Times New Roman" w:hAnsi="Calibri" w:cs="Calibri"/>
                <w:b/>
                <w:bCs/>
                <w:color w:val="FFFFFF"/>
                <w:sz w:val="22"/>
                <w:lang w:eastAsia="cs-CZ"/>
              </w:rPr>
              <w:t>,</w:t>
            </w:r>
            <w:r w:rsidR="00F00F41" w:rsidRPr="00F00F41">
              <w:rPr>
                <w:rFonts w:ascii="Calibri" w:eastAsia="Times New Roman" w:hAnsi="Calibri" w:cs="Calibri"/>
                <w:b/>
                <w:bCs/>
                <w:color w:val="FFFFFF"/>
                <w:sz w:val="22"/>
                <w:lang w:eastAsia="cs-CZ"/>
              </w:rPr>
              <w:t xml:space="preserve"> která by měla být v mV</w:t>
            </w:r>
          </w:p>
        </w:tc>
        <w:tc>
          <w:tcPr>
            <w:tcW w:w="960" w:type="dxa"/>
            <w:tcBorders>
              <w:top w:val="single" w:sz="4" w:space="0" w:color="5B9BD5"/>
              <w:left w:val="nil"/>
              <w:bottom w:val="nil"/>
              <w:right w:val="nil"/>
            </w:tcBorders>
            <w:shd w:val="clear" w:color="5B9BD5" w:fill="5B9BD5"/>
            <w:vAlign w:val="center"/>
            <w:hideMark/>
          </w:tcPr>
          <w:p w14:paraId="7E9F3A89" w14:textId="7DCFA804" w:rsidR="00F00F41" w:rsidRPr="00F00F41" w:rsidRDefault="00F00F41" w:rsidP="00F00F41">
            <w:pPr>
              <w:spacing w:after="0" w:line="240" w:lineRule="auto"/>
              <w:ind w:firstLine="0"/>
              <w:jc w:val="center"/>
              <w:rPr>
                <w:rFonts w:ascii="Calibri" w:eastAsia="Times New Roman" w:hAnsi="Calibri" w:cs="Calibri"/>
                <w:b/>
                <w:bCs/>
                <w:color w:val="FFFFFF"/>
                <w:lang w:eastAsia="cs-CZ"/>
              </w:rPr>
            </w:pPr>
            <w:r w:rsidRPr="00F00F41">
              <w:rPr>
                <w:rFonts w:ascii="Calibri" w:eastAsia="Times New Roman" w:hAnsi="Calibri" w:cs="Calibri"/>
                <w:b/>
                <w:bCs/>
                <w:color w:val="FFFFFF"/>
                <w:sz w:val="22"/>
                <w:lang w:eastAsia="cs-CZ"/>
              </w:rPr>
              <w:t>Hodnota</w:t>
            </w:r>
            <w:r w:rsidR="001A67F6">
              <w:rPr>
                <w:rFonts w:ascii="Calibri" w:eastAsia="Times New Roman" w:hAnsi="Calibri" w:cs="Calibri"/>
                <w:b/>
                <w:bCs/>
                <w:color w:val="FFFFFF"/>
                <w:sz w:val="22"/>
                <w:lang w:eastAsia="cs-CZ"/>
              </w:rPr>
              <w:t>,</w:t>
            </w:r>
            <w:r w:rsidRPr="00F00F41">
              <w:rPr>
                <w:rFonts w:ascii="Calibri" w:eastAsia="Times New Roman" w:hAnsi="Calibri" w:cs="Calibri"/>
                <w:b/>
                <w:bCs/>
                <w:color w:val="FFFFFF"/>
                <w:sz w:val="22"/>
                <w:lang w:eastAsia="cs-CZ"/>
              </w:rPr>
              <w:t xml:space="preserve"> která je v mV</w:t>
            </w:r>
          </w:p>
        </w:tc>
        <w:tc>
          <w:tcPr>
            <w:tcW w:w="960" w:type="dxa"/>
            <w:tcBorders>
              <w:top w:val="single" w:sz="4" w:space="0" w:color="5B9BD5"/>
              <w:left w:val="nil"/>
              <w:bottom w:val="nil"/>
              <w:right w:val="single" w:sz="4" w:space="0" w:color="5B9BD5"/>
            </w:tcBorders>
            <w:shd w:val="clear" w:color="5B9BD5" w:fill="5B9BD5"/>
            <w:vAlign w:val="center"/>
            <w:hideMark/>
          </w:tcPr>
          <w:p w14:paraId="3D9585BE" w14:textId="77777777" w:rsidR="00F00F41" w:rsidRPr="00F00F41" w:rsidRDefault="00F00F41" w:rsidP="00F00F41">
            <w:pPr>
              <w:spacing w:after="0" w:line="240" w:lineRule="auto"/>
              <w:ind w:firstLine="0"/>
              <w:jc w:val="center"/>
              <w:rPr>
                <w:rFonts w:ascii="Calibri" w:eastAsia="Times New Roman" w:hAnsi="Calibri" w:cs="Calibri"/>
                <w:b/>
                <w:bCs/>
                <w:color w:val="FFFFFF"/>
                <w:lang w:eastAsia="cs-CZ"/>
              </w:rPr>
            </w:pPr>
            <w:r w:rsidRPr="00F00F41">
              <w:rPr>
                <w:rFonts w:ascii="Calibri" w:eastAsia="Times New Roman" w:hAnsi="Calibri" w:cs="Calibri"/>
                <w:b/>
                <w:bCs/>
                <w:color w:val="FFFFFF"/>
                <w:sz w:val="22"/>
                <w:lang w:eastAsia="cs-CZ"/>
              </w:rPr>
              <w:t>Posun v krocích</w:t>
            </w:r>
          </w:p>
        </w:tc>
      </w:tr>
      <w:tr w:rsidR="00F00F41" w:rsidRPr="00F00F41" w14:paraId="1F6FBA82" w14:textId="77777777" w:rsidTr="00F00F41">
        <w:trPr>
          <w:trHeight w:val="300"/>
        </w:trPr>
        <w:tc>
          <w:tcPr>
            <w:tcW w:w="960" w:type="dxa"/>
            <w:tcBorders>
              <w:top w:val="nil"/>
              <w:left w:val="nil"/>
              <w:bottom w:val="nil"/>
              <w:right w:val="nil"/>
            </w:tcBorders>
            <w:shd w:val="clear" w:color="auto" w:fill="auto"/>
            <w:noWrap/>
            <w:vAlign w:val="bottom"/>
            <w:hideMark/>
          </w:tcPr>
          <w:p w14:paraId="127D77C6"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696</w:t>
            </w:r>
          </w:p>
        </w:tc>
        <w:tc>
          <w:tcPr>
            <w:tcW w:w="960" w:type="dxa"/>
            <w:tcBorders>
              <w:top w:val="nil"/>
              <w:left w:val="nil"/>
              <w:bottom w:val="nil"/>
              <w:right w:val="nil"/>
            </w:tcBorders>
            <w:shd w:val="clear" w:color="auto" w:fill="auto"/>
            <w:noWrap/>
            <w:vAlign w:val="bottom"/>
            <w:hideMark/>
          </w:tcPr>
          <w:p w14:paraId="7268989B"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31B35C8F"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649</w:t>
            </w:r>
          </w:p>
        </w:tc>
        <w:tc>
          <w:tcPr>
            <w:tcW w:w="960" w:type="dxa"/>
            <w:tcBorders>
              <w:top w:val="nil"/>
              <w:left w:val="nil"/>
              <w:bottom w:val="nil"/>
              <w:right w:val="nil"/>
            </w:tcBorders>
            <w:shd w:val="clear" w:color="auto" w:fill="auto"/>
            <w:noWrap/>
            <w:vAlign w:val="bottom"/>
            <w:hideMark/>
          </w:tcPr>
          <w:p w14:paraId="48F2A34E"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-28</w:t>
            </w:r>
          </w:p>
        </w:tc>
      </w:tr>
      <w:tr w:rsidR="00F00F41" w:rsidRPr="00F00F41" w14:paraId="17B79525" w14:textId="77777777" w:rsidTr="00F00F41">
        <w:trPr>
          <w:trHeight w:val="300"/>
        </w:trPr>
        <w:tc>
          <w:tcPr>
            <w:tcW w:w="960" w:type="dxa"/>
            <w:tcBorders>
              <w:top w:val="nil"/>
              <w:left w:val="nil"/>
              <w:bottom w:val="nil"/>
              <w:right w:val="nil"/>
            </w:tcBorders>
            <w:shd w:val="clear" w:color="auto" w:fill="auto"/>
            <w:noWrap/>
            <w:vAlign w:val="bottom"/>
            <w:hideMark/>
          </w:tcPr>
          <w:p w14:paraId="1C52D888"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649</w:t>
            </w:r>
          </w:p>
        </w:tc>
        <w:tc>
          <w:tcPr>
            <w:tcW w:w="960" w:type="dxa"/>
            <w:tcBorders>
              <w:top w:val="nil"/>
              <w:left w:val="nil"/>
              <w:bottom w:val="nil"/>
              <w:right w:val="nil"/>
            </w:tcBorders>
            <w:shd w:val="clear" w:color="auto" w:fill="auto"/>
            <w:noWrap/>
            <w:vAlign w:val="bottom"/>
            <w:hideMark/>
          </w:tcPr>
          <w:p w14:paraId="3149A1F0"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00B050"/>
            <w:noWrap/>
            <w:vAlign w:val="bottom"/>
            <w:hideMark/>
          </w:tcPr>
          <w:p w14:paraId="70D6476E"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639</w:t>
            </w:r>
          </w:p>
        </w:tc>
        <w:tc>
          <w:tcPr>
            <w:tcW w:w="960" w:type="dxa"/>
            <w:tcBorders>
              <w:top w:val="nil"/>
              <w:left w:val="nil"/>
              <w:bottom w:val="nil"/>
              <w:right w:val="nil"/>
            </w:tcBorders>
            <w:shd w:val="clear" w:color="auto" w:fill="auto"/>
            <w:noWrap/>
            <w:vAlign w:val="bottom"/>
            <w:hideMark/>
          </w:tcPr>
          <w:p w14:paraId="677F3F98"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-12</w:t>
            </w:r>
          </w:p>
        </w:tc>
      </w:tr>
      <w:tr w:rsidR="00F00F41" w:rsidRPr="00F00F41" w14:paraId="11CB1B53" w14:textId="77777777" w:rsidTr="00F00F41">
        <w:trPr>
          <w:trHeight w:val="300"/>
        </w:trPr>
        <w:tc>
          <w:tcPr>
            <w:tcW w:w="960" w:type="dxa"/>
            <w:tcBorders>
              <w:top w:val="nil"/>
              <w:left w:val="nil"/>
              <w:bottom w:val="nil"/>
              <w:right w:val="nil"/>
            </w:tcBorders>
            <w:shd w:val="clear" w:color="auto" w:fill="auto"/>
            <w:noWrap/>
            <w:vAlign w:val="bottom"/>
            <w:hideMark/>
          </w:tcPr>
          <w:p w14:paraId="78E167A2"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639</w:t>
            </w:r>
          </w:p>
        </w:tc>
        <w:tc>
          <w:tcPr>
            <w:tcW w:w="960" w:type="dxa"/>
            <w:tcBorders>
              <w:top w:val="nil"/>
              <w:left w:val="nil"/>
              <w:bottom w:val="nil"/>
              <w:right w:val="nil"/>
            </w:tcBorders>
            <w:shd w:val="clear" w:color="auto" w:fill="auto"/>
            <w:noWrap/>
            <w:vAlign w:val="bottom"/>
            <w:hideMark/>
          </w:tcPr>
          <w:p w14:paraId="7A519EB8"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00B050"/>
            <w:noWrap/>
            <w:vAlign w:val="bottom"/>
            <w:hideMark/>
          </w:tcPr>
          <w:p w14:paraId="2842F633"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629</w:t>
            </w:r>
          </w:p>
        </w:tc>
        <w:tc>
          <w:tcPr>
            <w:tcW w:w="960" w:type="dxa"/>
            <w:tcBorders>
              <w:top w:val="nil"/>
              <w:left w:val="nil"/>
              <w:bottom w:val="nil"/>
              <w:right w:val="nil"/>
            </w:tcBorders>
            <w:shd w:val="clear" w:color="auto" w:fill="auto"/>
            <w:noWrap/>
            <w:vAlign w:val="bottom"/>
            <w:hideMark/>
          </w:tcPr>
          <w:p w14:paraId="2BEBD806"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w:t>
            </w:r>
          </w:p>
        </w:tc>
      </w:tr>
      <w:tr w:rsidR="00F00F41" w:rsidRPr="00F00F41" w14:paraId="1B0A6478" w14:textId="77777777" w:rsidTr="00F00F41">
        <w:trPr>
          <w:trHeight w:val="300"/>
        </w:trPr>
        <w:tc>
          <w:tcPr>
            <w:tcW w:w="960" w:type="dxa"/>
            <w:tcBorders>
              <w:top w:val="nil"/>
              <w:left w:val="nil"/>
              <w:bottom w:val="nil"/>
              <w:right w:val="nil"/>
            </w:tcBorders>
            <w:shd w:val="clear" w:color="auto" w:fill="auto"/>
            <w:noWrap/>
            <w:vAlign w:val="bottom"/>
            <w:hideMark/>
          </w:tcPr>
          <w:p w14:paraId="37E3FB05"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629</w:t>
            </w:r>
          </w:p>
        </w:tc>
        <w:tc>
          <w:tcPr>
            <w:tcW w:w="960" w:type="dxa"/>
            <w:tcBorders>
              <w:top w:val="nil"/>
              <w:left w:val="nil"/>
              <w:bottom w:val="nil"/>
              <w:right w:val="nil"/>
            </w:tcBorders>
            <w:shd w:val="clear" w:color="auto" w:fill="auto"/>
            <w:noWrap/>
            <w:vAlign w:val="bottom"/>
            <w:hideMark/>
          </w:tcPr>
          <w:p w14:paraId="4021CDAD"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FF0000"/>
            <w:noWrap/>
            <w:vAlign w:val="bottom"/>
            <w:hideMark/>
          </w:tcPr>
          <w:p w14:paraId="6BDC3E09"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646</w:t>
            </w:r>
          </w:p>
        </w:tc>
        <w:tc>
          <w:tcPr>
            <w:tcW w:w="960" w:type="dxa"/>
            <w:tcBorders>
              <w:top w:val="nil"/>
              <w:left w:val="nil"/>
              <w:bottom w:val="nil"/>
              <w:right w:val="nil"/>
            </w:tcBorders>
            <w:shd w:val="clear" w:color="auto" w:fill="auto"/>
            <w:noWrap/>
            <w:vAlign w:val="bottom"/>
            <w:hideMark/>
          </w:tcPr>
          <w:p w14:paraId="7B44D774"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43</w:t>
            </w:r>
          </w:p>
        </w:tc>
      </w:tr>
      <w:tr w:rsidR="00F00F41" w:rsidRPr="00F00F41" w14:paraId="227D85B0" w14:textId="77777777" w:rsidTr="00F00F41">
        <w:trPr>
          <w:trHeight w:val="300"/>
        </w:trPr>
        <w:tc>
          <w:tcPr>
            <w:tcW w:w="960" w:type="dxa"/>
            <w:tcBorders>
              <w:top w:val="nil"/>
              <w:left w:val="nil"/>
              <w:bottom w:val="nil"/>
              <w:right w:val="nil"/>
            </w:tcBorders>
            <w:shd w:val="clear" w:color="auto" w:fill="auto"/>
            <w:noWrap/>
            <w:vAlign w:val="bottom"/>
            <w:hideMark/>
          </w:tcPr>
          <w:p w14:paraId="78BD15A6"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646</w:t>
            </w:r>
          </w:p>
        </w:tc>
        <w:tc>
          <w:tcPr>
            <w:tcW w:w="960" w:type="dxa"/>
            <w:tcBorders>
              <w:top w:val="nil"/>
              <w:left w:val="nil"/>
              <w:bottom w:val="nil"/>
              <w:right w:val="nil"/>
            </w:tcBorders>
            <w:shd w:val="clear" w:color="auto" w:fill="auto"/>
            <w:noWrap/>
            <w:vAlign w:val="bottom"/>
            <w:hideMark/>
          </w:tcPr>
          <w:p w14:paraId="08F47B24"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00B050"/>
            <w:noWrap/>
            <w:vAlign w:val="bottom"/>
            <w:hideMark/>
          </w:tcPr>
          <w:p w14:paraId="2624D50B"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699</w:t>
            </w:r>
          </w:p>
        </w:tc>
        <w:tc>
          <w:tcPr>
            <w:tcW w:w="960" w:type="dxa"/>
            <w:tcBorders>
              <w:top w:val="nil"/>
              <w:left w:val="nil"/>
              <w:bottom w:val="nil"/>
              <w:right w:val="nil"/>
            </w:tcBorders>
            <w:shd w:val="clear" w:color="auto" w:fill="auto"/>
            <w:noWrap/>
            <w:vAlign w:val="bottom"/>
            <w:hideMark/>
          </w:tcPr>
          <w:p w14:paraId="6E0DCCFA"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32</w:t>
            </w:r>
          </w:p>
        </w:tc>
      </w:tr>
      <w:tr w:rsidR="00F00F41" w:rsidRPr="00F00F41" w14:paraId="272FCB95" w14:textId="77777777" w:rsidTr="00F00F41">
        <w:trPr>
          <w:trHeight w:val="300"/>
        </w:trPr>
        <w:tc>
          <w:tcPr>
            <w:tcW w:w="960" w:type="dxa"/>
            <w:tcBorders>
              <w:top w:val="nil"/>
              <w:left w:val="nil"/>
              <w:bottom w:val="nil"/>
              <w:right w:val="nil"/>
            </w:tcBorders>
            <w:shd w:val="clear" w:color="auto" w:fill="auto"/>
            <w:noWrap/>
            <w:vAlign w:val="bottom"/>
            <w:hideMark/>
          </w:tcPr>
          <w:p w14:paraId="447E75F2"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699</w:t>
            </w:r>
          </w:p>
        </w:tc>
        <w:tc>
          <w:tcPr>
            <w:tcW w:w="960" w:type="dxa"/>
            <w:tcBorders>
              <w:top w:val="nil"/>
              <w:left w:val="nil"/>
              <w:bottom w:val="nil"/>
              <w:right w:val="nil"/>
            </w:tcBorders>
            <w:shd w:val="clear" w:color="auto" w:fill="auto"/>
            <w:noWrap/>
            <w:vAlign w:val="bottom"/>
            <w:hideMark/>
          </w:tcPr>
          <w:p w14:paraId="427FA9EB"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FF0000"/>
            <w:noWrap/>
            <w:vAlign w:val="bottom"/>
            <w:hideMark/>
          </w:tcPr>
          <w:p w14:paraId="36A67084"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695</w:t>
            </w:r>
          </w:p>
        </w:tc>
        <w:tc>
          <w:tcPr>
            <w:tcW w:w="960" w:type="dxa"/>
            <w:tcBorders>
              <w:top w:val="nil"/>
              <w:left w:val="nil"/>
              <w:bottom w:val="nil"/>
              <w:right w:val="nil"/>
            </w:tcBorders>
            <w:shd w:val="clear" w:color="auto" w:fill="auto"/>
            <w:noWrap/>
            <w:vAlign w:val="bottom"/>
            <w:hideMark/>
          </w:tcPr>
          <w:p w14:paraId="2A37511F"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-30</w:t>
            </w:r>
          </w:p>
        </w:tc>
      </w:tr>
      <w:tr w:rsidR="00F00F41" w:rsidRPr="00F00F41" w14:paraId="1AB19D93" w14:textId="77777777" w:rsidTr="00F00F41">
        <w:trPr>
          <w:trHeight w:val="300"/>
        </w:trPr>
        <w:tc>
          <w:tcPr>
            <w:tcW w:w="960" w:type="dxa"/>
            <w:tcBorders>
              <w:top w:val="nil"/>
              <w:left w:val="nil"/>
              <w:bottom w:val="nil"/>
              <w:right w:val="nil"/>
            </w:tcBorders>
            <w:shd w:val="clear" w:color="auto" w:fill="auto"/>
            <w:noWrap/>
            <w:vAlign w:val="bottom"/>
            <w:hideMark/>
          </w:tcPr>
          <w:p w14:paraId="6FA1EB3E"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695</w:t>
            </w:r>
          </w:p>
        </w:tc>
        <w:tc>
          <w:tcPr>
            <w:tcW w:w="960" w:type="dxa"/>
            <w:tcBorders>
              <w:top w:val="nil"/>
              <w:left w:val="nil"/>
              <w:bottom w:val="nil"/>
              <w:right w:val="nil"/>
            </w:tcBorders>
            <w:shd w:val="clear" w:color="auto" w:fill="auto"/>
            <w:noWrap/>
            <w:vAlign w:val="bottom"/>
            <w:hideMark/>
          </w:tcPr>
          <w:p w14:paraId="31CA9ABE"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449F302F"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641</w:t>
            </w:r>
          </w:p>
        </w:tc>
        <w:tc>
          <w:tcPr>
            <w:tcW w:w="960" w:type="dxa"/>
            <w:tcBorders>
              <w:top w:val="nil"/>
              <w:left w:val="nil"/>
              <w:bottom w:val="nil"/>
              <w:right w:val="nil"/>
            </w:tcBorders>
            <w:shd w:val="clear" w:color="auto" w:fill="auto"/>
            <w:noWrap/>
            <w:vAlign w:val="bottom"/>
            <w:hideMark/>
          </w:tcPr>
          <w:p w14:paraId="2A0847A7" w14:textId="77777777" w:rsidR="00F00F41" w:rsidRPr="00F00F41" w:rsidRDefault="00F00F41" w:rsidP="00F00F41">
            <w:pPr>
              <w:spacing w:after="0" w:line="240" w:lineRule="auto"/>
              <w:ind w:firstLine="0"/>
              <w:jc w:val="right"/>
              <w:rPr>
                <w:rFonts w:ascii="Calibri" w:eastAsia="Times New Roman" w:hAnsi="Calibri" w:cs="Calibri"/>
                <w:color w:val="000000"/>
                <w:lang w:eastAsia="cs-CZ"/>
              </w:rPr>
            </w:pPr>
            <w:r w:rsidRPr="00F00F41">
              <w:rPr>
                <w:rFonts w:ascii="Calibri" w:eastAsia="Times New Roman" w:hAnsi="Calibri" w:cs="Calibri"/>
                <w:color w:val="000000"/>
                <w:sz w:val="22"/>
                <w:lang w:eastAsia="cs-CZ"/>
              </w:rPr>
              <w:t>-27</w:t>
            </w:r>
          </w:p>
        </w:tc>
      </w:tr>
    </w:tbl>
    <w:p w14:paraId="216F9B90" w14:textId="66EA168B" w:rsidR="00F00F41" w:rsidRDefault="00000000" w:rsidP="0098432C">
      <w:r>
        <w:rPr>
          <w:noProof/>
        </w:rPr>
        <w:pict w14:anchorId="45C845AE">
          <v:shape id="_x0000_s2093" type="#_x0000_t202" style="position:absolute;left:0;text-align:left;margin-left:1.4pt;margin-top:26.6pt;width:366.05pt;height:25.35pt;z-index:25168179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93" inset="0,0,0,0">
              <w:txbxContent>
                <w:p w14:paraId="702B9392" w14:textId="0E0EEB63" w:rsidR="00B677E8" w:rsidRPr="0043641D" w:rsidRDefault="00B677E8" w:rsidP="00B677E8">
                  <w:pPr>
                    <w:pStyle w:val="Caption"/>
                    <w:jc w:val="left"/>
                    <w:rPr>
                      <w:sz w:val="24"/>
                    </w:rPr>
                  </w:pPr>
                  <w:r>
                    <w:t>Tabulka 7.6</w:t>
                  </w:r>
                  <w:r w:rsidRPr="0043641D">
                    <w:t xml:space="preserve">: </w:t>
                  </w:r>
                  <w:r>
                    <w:t>Tabulka přesnosti měření svalu 3 během akce Laterální flexe</w:t>
                  </w:r>
                </w:p>
              </w:txbxContent>
            </v:textbox>
            <w10:wrap type="square"/>
          </v:shape>
        </w:pict>
      </w:r>
    </w:p>
    <w:p w14:paraId="731D708D" w14:textId="5DD6AD8F" w:rsidR="00E102BF" w:rsidRDefault="00E102BF" w:rsidP="0098432C"/>
    <w:tbl>
      <w:tblPr>
        <w:tblW w:w="3840" w:type="dxa"/>
        <w:tblInd w:w="70" w:type="dxa"/>
        <w:tblCellMar>
          <w:left w:w="70" w:type="dxa"/>
          <w:right w:w="70" w:type="dxa"/>
        </w:tblCellMar>
        <w:tblLook w:val="04A0" w:firstRow="1" w:lastRow="0" w:firstColumn="1" w:lastColumn="0" w:noHBand="0" w:noVBand="1"/>
      </w:tblPr>
      <w:tblGrid>
        <w:gridCol w:w="1028"/>
        <w:gridCol w:w="994"/>
        <w:gridCol w:w="994"/>
        <w:gridCol w:w="960"/>
      </w:tblGrid>
      <w:tr w:rsidR="001A67F6" w:rsidRPr="001A67F6" w14:paraId="4651B6D2" w14:textId="77777777" w:rsidTr="001A67F6">
        <w:trPr>
          <w:trHeight w:val="1200"/>
        </w:trPr>
        <w:tc>
          <w:tcPr>
            <w:tcW w:w="960" w:type="dxa"/>
            <w:tcBorders>
              <w:top w:val="single" w:sz="8" w:space="0" w:color="5B9BD5"/>
              <w:left w:val="nil"/>
              <w:bottom w:val="nil"/>
              <w:right w:val="nil"/>
            </w:tcBorders>
            <w:shd w:val="clear" w:color="000000" w:fill="5B9BD5"/>
            <w:vAlign w:val="center"/>
            <w:hideMark/>
          </w:tcPr>
          <w:p w14:paraId="2EA044A6" w14:textId="77777777" w:rsidR="001A67F6" w:rsidRPr="001A67F6" w:rsidRDefault="001A67F6" w:rsidP="001A67F6">
            <w:pPr>
              <w:spacing w:after="0" w:line="240" w:lineRule="auto"/>
              <w:ind w:firstLine="0"/>
              <w:jc w:val="center"/>
              <w:rPr>
                <w:rFonts w:ascii="Calibri" w:eastAsia="Times New Roman" w:hAnsi="Calibri" w:cs="Calibri"/>
                <w:b/>
                <w:bCs/>
                <w:color w:val="FFFFFF"/>
                <w:lang w:eastAsia="cs-CZ"/>
              </w:rPr>
            </w:pPr>
            <w:r w:rsidRPr="001A67F6">
              <w:rPr>
                <w:rFonts w:ascii="Calibri" w:eastAsia="Times New Roman" w:hAnsi="Calibri" w:cs="Calibri"/>
                <w:b/>
                <w:bCs/>
                <w:color w:val="FFFFFF"/>
                <w:sz w:val="22"/>
                <w:lang w:eastAsia="cs-CZ"/>
              </w:rPr>
              <w:t>Počáteční hodnota v mV</w:t>
            </w:r>
          </w:p>
        </w:tc>
        <w:tc>
          <w:tcPr>
            <w:tcW w:w="960" w:type="dxa"/>
            <w:tcBorders>
              <w:top w:val="single" w:sz="8" w:space="0" w:color="5B9BD5"/>
              <w:left w:val="nil"/>
              <w:bottom w:val="nil"/>
              <w:right w:val="nil"/>
            </w:tcBorders>
            <w:shd w:val="clear" w:color="000000" w:fill="5B9BD5"/>
            <w:vAlign w:val="center"/>
            <w:hideMark/>
          </w:tcPr>
          <w:p w14:paraId="55765B1C" w14:textId="77777777" w:rsidR="001A67F6" w:rsidRPr="001A67F6" w:rsidRDefault="001A67F6" w:rsidP="001A67F6">
            <w:pPr>
              <w:spacing w:after="0" w:line="240" w:lineRule="auto"/>
              <w:ind w:firstLine="0"/>
              <w:jc w:val="center"/>
              <w:rPr>
                <w:rFonts w:ascii="Calibri" w:eastAsia="Times New Roman" w:hAnsi="Calibri" w:cs="Calibri"/>
                <w:b/>
                <w:bCs/>
                <w:color w:val="FFFFFF"/>
                <w:lang w:eastAsia="cs-CZ"/>
              </w:rPr>
            </w:pPr>
            <w:r w:rsidRPr="001A67F6">
              <w:rPr>
                <w:rFonts w:ascii="Calibri" w:eastAsia="Times New Roman" w:hAnsi="Calibri" w:cs="Calibri"/>
                <w:b/>
                <w:bCs/>
                <w:color w:val="FFFFFF"/>
                <w:sz w:val="22"/>
                <w:lang w:eastAsia="cs-CZ"/>
              </w:rPr>
              <w:t>Hodnota, která by měla být v mV</w:t>
            </w:r>
          </w:p>
        </w:tc>
        <w:tc>
          <w:tcPr>
            <w:tcW w:w="960" w:type="dxa"/>
            <w:tcBorders>
              <w:top w:val="single" w:sz="8" w:space="0" w:color="5B9BD5"/>
              <w:left w:val="nil"/>
              <w:bottom w:val="nil"/>
              <w:right w:val="nil"/>
            </w:tcBorders>
            <w:shd w:val="clear" w:color="000000" w:fill="5B9BD5"/>
            <w:vAlign w:val="center"/>
            <w:hideMark/>
          </w:tcPr>
          <w:p w14:paraId="389233F6" w14:textId="77777777" w:rsidR="001A67F6" w:rsidRPr="001A67F6" w:rsidRDefault="001A67F6" w:rsidP="001A67F6">
            <w:pPr>
              <w:spacing w:after="0" w:line="240" w:lineRule="auto"/>
              <w:ind w:firstLine="0"/>
              <w:jc w:val="center"/>
              <w:rPr>
                <w:rFonts w:ascii="Calibri" w:eastAsia="Times New Roman" w:hAnsi="Calibri" w:cs="Calibri"/>
                <w:b/>
                <w:bCs/>
                <w:color w:val="FFFFFF"/>
                <w:lang w:eastAsia="cs-CZ"/>
              </w:rPr>
            </w:pPr>
            <w:r w:rsidRPr="001A67F6">
              <w:rPr>
                <w:rFonts w:ascii="Calibri" w:eastAsia="Times New Roman" w:hAnsi="Calibri" w:cs="Calibri"/>
                <w:b/>
                <w:bCs/>
                <w:color w:val="FFFFFF"/>
                <w:sz w:val="22"/>
                <w:lang w:eastAsia="cs-CZ"/>
              </w:rPr>
              <w:t>Hodnota, která je v mV</w:t>
            </w:r>
          </w:p>
        </w:tc>
        <w:tc>
          <w:tcPr>
            <w:tcW w:w="960" w:type="dxa"/>
            <w:tcBorders>
              <w:top w:val="single" w:sz="8" w:space="0" w:color="5B9BD5"/>
              <w:left w:val="nil"/>
              <w:bottom w:val="nil"/>
              <w:right w:val="single" w:sz="8" w:space="0" w:color="5B9BD5"/>
            </w:tcBorders>
            <w:shd w:val="clear" w:color="000000" w:fill="5B9BD5"/>
            <w:vAlign w:val="center"/>
            <w:hideMark/>
          </w:tcPr>
          <w:p w14:paraId="5BE048B2" w14:textId="77777777" w:rsidR="001A67F6" w:rsidRPr="001A67F6" w:rsidRDefault="001A67F6" w:rsidP="001A67F6">
            <w:pPr>
              <w:spacing w:after="0" w:line="240" w:lineRule="auto"/>
              <w:ind w:firstLine="0"/>
              <w:jc w:val="center"/>
              <w:rPr>
                <w:rFonts w:ascii="Calibri" w:eastAsia="Times New Roman" w:hAnsi="Calibri" w:cs="Calibri"/>
                <w:b/>
                <w:bCs/>
                <w:color w:val="FFFFFF"/>
                <w:lang w:eastAsia="cs-CZ"/>
              </w:rPr>
            </w:pPr>
            <w:r w:rsidRPr="001A67F6">
              <w:rPr>
                <w:rFonts w:ascii="Calibri" w:eastAsia="Times New Roman" w:hAnsi="Calibri" w:cs="Calibri"/>
                <w:b/>
                <w:bCs/>
                <w:color w:val="FFFFFF"/>
                <w:sz w:val="22"/>
                <w:lang w:eastAsia="cs-CZ"/>
              </w:rPr>
              <w:t>Posun v krocích</w:t>
            </w:r>
          </w:p>
        </w:tc>
      </w:tr>
      <w:tr w:rsidR="001A67F6" w:rsidRPr="001A67F6" w14:paraId="3426410C" w14:textId="77777777" w:rsidTr="001A67F6">
        <w:trPr>
          <w:trHeight w:val="300"/>
        </w:trPr>
        <w:tc>
          <w:tcPr>
            <w:tcW w:w="960" w:type="dxa"/>
            <w:tcBorders>
              <w:top w:val="nil"/>
              <w:left w:val="nil"/>
              <w:bottom w:val="nil"/>
              <w:right w:val="nil"/>
            </w:tcBorders>
            <w:shd w:val="clear" w:color="auto" w:fill="auto"/>
            <w:noWrap/>
            <w:vAlign w:val="bottom"/>
            <w:hideMark/>
          </w:tcPr>
          <w:p w14:paraId="47DF6E2E"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648</w:t>
            </w:r>
          </w:p>
        </w:tc>
        <w:tc>
          <w:tcPr>
            <w:tcW w:w="960" w:type="dxa"/>
            <w:tcBorders>
              <w:top w:val="nil"/>
              <w:left w:val="nil"/>
              <w:bottom w:val="nil"/>
              <w:right w:val="nil"/>
            </w:tcBorders>
            <w:shd w:val="clear" w:color="auto" w:fill="auto"/>
            <w:noWrap/>
            <w:vAlign w:val="bottom"/>
            <w:hideMark/>
          </w:tcPr>
          <w:p w14:paraId="6192B705"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auto" w:fill="00B050"/>
            <w:noWrap/>
            <w:vAlign w:val="bottom"/>
            <w:hideMark/>
          </w:tcPr>
          <w:p w14:paraId="548432A0" w14:textId="4EF98984"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w:t>
            </w:r>
            <w:r>
              <w:rPr>
                <w:rFonts w:ascii="Calibri" w:eastAsia="Times New Roman" w:hAnsi="Calibri" w:cs="Calibri"/>
                <w:color w:val="000000"/>
                <w:sz w:val="22"/>
                <w:lang w:eastAsia="cs-CZ"/>
              </w:rPr>
              <w:t>47</w:t>
            </w:r>
          </w:p>
        </w:tc>
        <w:tc>
          <w:tcPr>
            <w:tcW w:w="960" w:type="dxa"/>
            <w:tcBorders>
              <w:top w:val="nil"/>
              <w:left w:val="nil"/>
              <w:bottom w:val="nil"/>
              <w:right w:val="nil"/>
            </w:tcBorders>
            <w:shd w:val="clear" w:color="auto" w:fill="auto"/>
            <w:noWrap/>
            <w:vAlign w:val="bottom"/>
            <w:hideMark/>
          </w:tcPr>
          <w:p w14:paraId="6E970EF8"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0</w:t>
            </w:r>
          </w:p>
        </w:tc>
      </w:tr>
      <w:tr w:rsidR="001A67F6" w:rsidRPr="001A67F6" w14:paraId="1644BFCD" w14:textId="77777777" w:rsidTr="001A67F6">
        <w:trPr>
          <w:trHeight w:val="300"/>
        </w:trPr>
        <w:tc>
          <w:tcPr>
            <w:tcW w:w="960" w:type="dxa"/>
            <w:tcBorders>
              <w:top w:val="nil"/>
              <w:left w:val="nil"/>
              <w:bottom w:val="nil"/>
              <w:right w:val="nil"/>
            </w:tcBorders>
            <w:shd w:val="clear" w:color="auto" w:fill="auto"/>
            <w:noWrap/>
            <w:vAlign w:val="bottom"/>
            <w:hideMark/>
          </w:tcPr>
          <w:p w14:paraId="3A9A3410"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637</w:t>
            </w:r>
          </w:p>
        </w:tc>
        <w:tc>
          <w:tcPr>
            <w:tcW w:w="960" w:type="dxa"/>
            <w:tcBorders>
              <w:top w:val="nil"/>
              <w:left w:val="nil"/>
              <w:bottom w:val="nil"/>
              <w:right w:val="nil"/>
            </w:tcBorders>
            <w:shd w:val="clear" w:color="auto" w:fill="auto"/>
            <w:noWrap/>
            <w:vAlign w:val="bottom"/>
            <w:hideMark/>
          </w:tcPr>
          <w:p w14:paraId="48CC2753"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FF0000"/>
            <w:noWrap/>
            <w:vAlign w:val="bottom"/>
            <w:hideMark/>
          </w:tcPr>
          <w:p w14:paraId="5B0D6900"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664</w:t>
            </w:r>
          </w:p>
        </w:tc>
        <w:tc>
          <w:tcPr>
            <w:tcW w:w="960" w:type="dxa"/>
            <w:tcBorders>
              <w:top w:val="nil"/>
              <w:left w:val="nil"/>
              <w:bottom w:val="nil"/>
              <w:right w:val="nil"/>
            </w:tcBorders>
            <w:shd w:val="clear" w:color="auto" w:fill="auto"/>
            <w:noWrap/>
            <w:vAlign w:val="bottom"/>
            <w:hideMark/>
          </w:tcPr>
          <w:p w14:paraId="2C821AA4" w14:textId="4095D013"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2</w:t>
            </w:r>
            <w:r>
              <w:rPr>
                <w:rFonts w:ascii="Calibri" w:eastAsia="Times New Roman" w:hAnsi="Calibri" w:cs="Calibri"/>
                <w:color w:val="000000"/>
                <w:sz w:val="22"/>
                <w:lang w:eastAsia="cs-CZ"/>
              </w:rPr>
              <w:t>3</w:t>
            </w:r>
          </w:p>
        </w:tc>
      </w:tr>
      <w:tr w:rsidR="001A67F6" w:rsidRPr="001A67F6" w14:paraId="3C59148C" w14:textId="77777777" w:rsidTr="001A67F6">
        <w:trPr>
          <w:trHeight w:val="300"/>
        </w:trPr>
        <w:tc>
          <w:tcPr>
            <w:tcW w:w="960" w:type="dxa"/>
            <w:tcBorders>
              <w:top w:val="nil"/>
              <w:left w:val="nil"/>
              <w:bottom w:val="nil"/>
              <w:right w:val="nil"/>
            </w:tcBorders>
            <w:shd w:val="clear" w:color="auto" w:fill="auto"/>
            <w:noWrap/>
            <w:vAlign w:val="bottom"/>
            <w:hideMark/>
          </w:tcPr>
          <w:p w14:paraId="667ED41E"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664</w:t>
            </w:r>
          </w:p>
        </w:tc>
        <w:tc>
          <w:tcPr>
            <w:tcW w:w="960" w:type="dxa"/>
            <w:tcBorders>
              <w:top w:val="nil"/>
              <w:left w:val="nil"/>
              <w:bottom w:val="nil"/>
              <w:right w:val="nil"/>
            </w:tcBorders>
            <w:shd w:val="clear" w:color="auto" w:fill="auto"/>
            <w:noWrap/>
            <w:vAlign w:val="bottom"/>
            <w:hideMark/>
          </w:tcPr>
          <w:p w14:paraId="2A9C6907"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00B050"/>
            <w:noWrap/>
            <w:vAlign w:val="bottom"/>
            <w:hideMark/>
          </w:tcPr>
          <w:p w14:paraId="4D75FB1F"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706</w:t>
            </w:r>
          </w:p>
        </w:tc>
        <w:tc>
          <w:tcPr>
            <w:tcW w:w="960" w:type="dxa"/>
            <w:tcBorders>
              <w:top w:val="nil"/>
              <w:left w:val="nil"/>
              <w:bottom w:val="nil"/>
              <w:right w:val="nil"/>
            </w:tcBorders>
            <w:shd w:val="clear" w:color="auto" w:fill="auto"/>
            <w:noWrap/>
            <w:vAlign w:val="bottom"/>
            <w:hideMark/>
          </w:tcPr>
          <w:p w14:paraId="422FBC56"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16</w:t>
            </w:r>
          </w:p>
        </w:tc>
      </w:tr>
      <w:tr w:rsidR="001A67F6" w:rsidRPr="001A67F6" w14:paraId="64D8C621" w14:textId="77777777" w:rsidTr="001A67F6">
        <w:trPr>
          <w:trHeight w:val="300"/>
        </w:trPr>
        <w:tc>
          <w:tcPr>
            <w:tcW w:w="960" w:type="dxa"/>
            <w:tcBorders>
              <w:top w:val="nil"/>
              <w:left w:val="nil"/>
              <w:bottom w:val="nil"/>
              <w:right w:val="nil"/>
            </w:tcBorders>
            <w:shd w:val="clear" w:color="auto" w:fill="auto"/>
            <w:noWrap/>
            <w:vAlign w:val="bottom"/>
            <w:hideMark/>
          </w:tcPr>
          <w:p w14:paraId="40760884"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706</w:t>
            </w:r>
          </w:p>
        </w:tc>
        <w:tc>
          <w:tcPr>
            <w:tcW w:w="960" w:type="dxa"/>
            <w:tcBorders>
              <w:top w:val="nil"/>
              <w:left w:val="nil"/>
              <w:bottom w:val="nil"/>
              <w:right w:val="nil"/>
            </w:tcBorders>
            <w:shd w:val="clear" w:color="auto" w:fill="auto"/>
            <w:noWrap/>
            <w:vAlign w:val="bottom"/>
            <w:hideMark/>
          </w:tcPr>
          <w:p w14:paraId="0B3178A3"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FF0000"/>
            <w:noWrap/>
            <w:vAlign w:val="bottom"/>
            <w:hideMark/>
          </w:tcPr>
          <w:p w14:paraId="03EDC00A"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685</w:t>
            </w:r>
          </w:p>
        </w:tc>
        <w:tc>
          <w:tcPr>
            <w:tcW w:w="960" w:type="dxa"/>
            <w:tcBorders>
              <w:top w:val="nil"/>
              <w:left w:val="nil"/>
              <w:bottom w:val="nil"/>
              <w:right w:val="nil"/>
            </w:tcBorders>
            <w:shd w:val="clear" w:color="auto" w:fill="auto"/>
            <w:noWrap/>
            <w:vAlign w:val="bottom"/>
            <w:hideMark/>
          </w:tcPr>
          <w:p w14:paraId="52ECE34C"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-52</w:t>
            </w:r>
          </w:p>
        </w:tc>
      </w:tr>
      <w:tr w:rsidR="001A67F6" w:rsidRPr="001A67F6" w14:paraId="64358F47" w14:textId="77777777" w:rsidTr="001A67F6">
        <w:trPr>
          <w:trHeight w:val="300"/>
        </w:trPr>
        <w:tc>
          <w:tcPr>
            <w:tcW w:w="960" w:type="dxa"/>
            <w:tcBorders>
              <w:top w:val="nil"/>
              <w:left w:val="nil"/>
              <w:bottom w:val="nil"/>
              <w:right w:val="nil"/>
            </w:tcBorders>
            <w:shd w:val="clear" w:color="auto" w:fill="auto"/>
            <w:noWrap/>
            <w:vAlign w:val="bottom"/>
            <w:hideMark/>
          </w:tcPr>
          <w:p w14:paraId="6B35D2ED"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685</w:t>
            </w:r>
          </w:p>
        </w:tc>
        <w:tc>
          <w:tcPr>
            <w:tcW w:w="960" w:type="dxa"/>
            <w:tcBorders>
              <w:top w:val="nil"/>
              <w:left w:val="nil"/>
              <w:bottom w:val="nil"/>
              <w:right w:val="nil"/>
            </w:tcBorders>
            <w:shd w:val="clear" w:color="auto" w:fill="auto"/>
            <w:noWrap/>
            <w:vAlign w:val="bottom"/>
            <w:hideMark/>
          </w:tcPr>
          <w:p w14:paraId="0AE9C05E"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FF0000"/>
            <w:noWrap/>
            <w:vAlign w:val="bottom"/>
            <w:hideMark/>
          </w:tcPr>
          <w:p w14:paraId="448589C6"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645</w:t>
            </w:r>
          </w:p>
        </w:tc>
        <w:tc>
          <w:tcPr>
            <w:tcW w:w="960" w:type="dxa"/>
            <w:tcBorders>
              <w:top w:val="nil"/>
              <w:left w:val="nil"/>
              <w:bottom w:val="nil"/>
              <w:right w:val="nil"/>
            </w:tcBorders>
            <w:shd w:val="clear" w:color="auto" w:fill="auto"/>
            <w:noWrap/>
            <w:vAlign w:val="bottom"/>
            <w:hideMark/>
          </w:tcPr>
          <w:p w14:paraId="5203508A"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-20</w:t>
            </w:r>
          </w:p>
        </w:tc>
      </w:tr>
      <w:tr w:rsidR="001A67F6" w:rsidRPr="001A67F6" w14:paraId="22C29B45" w14:textId="77777777" w:rsidTr="001A67F6">
        <w:trPr>
          <w:trHeight w:val="300"/>
        </w:trPr>
        <w:tc>
          <w:tcPr>
            <w:tcW w:w="960" w:type="dxa"/>
            <w:tcBorders>
              <w:top w:val="nil"/>
              <w:left w:val="nil"/>
              <w:bottom w:val="nil"/>
              <w:right w:val="nil"/>
            </w:tcBorders>
            <w:shd w:val="clear" w:color="auto" w:fill="auto"/>
            <w:noWrap/>
            <w:vAlign w:val="bottom"/>
            <w:hideMark/>
          </w:tcPr>
          <w:p w14:paraId="75C68C21"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645</w:t>
            </w:r>
          </w:p>
        </w:tc>
        <w:tc>
          <w:tcPr>
            <w:tcW w:w="960" w:type="dxa"/>
            <w:tcBorders>
              <w:top w:val="nil"/>
              <w:left w:val="nil"/>
              <w:bottom w:val="nil"/>
              <w:right w:val="nil"/>
            </w:tcBorders>
            <w:shd w:val="clear" w:color="auto" w:fill="auto"/>
            <w:noWrap/>
            <w:vAlign w:val="bottom"/>
            <w:hideMark/>
          </w:tcPr>
          <w:p w14:paraId="5CFAB90F"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199A6405"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642</w:t>
            </w:r>
          </w:p>
        </w:tc>
        <w:tc>
          <w:tcPr>
            <w:tcW w:w="960" w:type="dxa"/>
            <w:tcBorders>
              <w:top w:val="nil"/>
              <w:left w:val="nil"/>
              <w:bottom w:val="nil"/>
              <w:right w:val="nil"/>
            </w:tcBorders>
            <w:shd w:val="clear" w:color="auto" w:fill="auto"/>
            <w:noWrap/>
            <w:vAlign w:val="bottom"/>
            <w:hideMark/>
          </w:tcPr>
          <w:p w14:paraId="52FBD90D"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8</w:t>
            </w:r>
          </w:p>
        </w:tc>
      </w:tr>
      <w:tr w:rsidR="001A67F6" w:rsidRPr="001A67F6" w14:paraId="1883532E" w14:textId="77777777" w:rsidTr="001A67F6">
        <w:trPr>
          <w:trHeight w:val="300"/>
        </w:trPr>
        <w:tc>
          <w:tcPr>
            <w:tcW w:w="960" w:type="dxa"/>
            <w:tcBorders>
              <w:top w:val="nil"/>
              <w:left w:val="nil"/>
              <w:bottom w:val="nil"/>
              <w:right w:val="nil"/>
            </w:tcBorders>
            <w:shd w:val="clear" w:color="auto" w:fill="auto"/>
            <w:noWrap/>
            <w:vAlign w:val="bottom"/>
            <w:hideMark/>
          </w:tcPr>
          <w:p w14:paraId="1ECB6DDA"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642</w:t>
            </w:r>
          </w:p>
        </w:tc>
        <w:tc>
          <w:tcPr>
            <w:tcW w:w="960" w:type="dxa"/>
            <w:tcBorders>
              <w:top w:val="nil"/>
              <w:left w:val="nil"/>
              <w:bottom w:val="nil"/>
              <w:right w:val="nil"/>
            </w:tcBorders>
            <w:shd w:val="clear" w:color="auto" w:fill="auto"/>
            <w:noWrap/>
            <w:vAlign w:val="bottom"/>
            <w:hideMark/>
          </w:tcPr>
          <w:p w14:paraId="7D41F81E"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66D89261"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647</w:t>
            </w:r>
          </w:p>
        </w:tc>
        <w:tc>
          <w:tcPr>
            <w:tcW w:w="960" w:type="dxa"/>
            <w:tcBorders>
              <w:top w:val="nil"/>
              <w:left w:val="nil"/>
              <w:bottom w:val="nil"/>
              <w:right w:val="nil"/>
            </w:tcBorders>
            <w:shd w:val="clear" w:color="auto" w:fill="auto"/>
            <w:noWrap/>
            <w:vAlign w:val="bottom"/>
            <w:hideMark/>
          </w:tcPr>
          <w:p w14:paraId="1D747A44" w14:textId="77777777" w:rsidR="001A67F6" w:rsidRPr="001A67F6" w:rsidRDefault="001A67F6" w:rsidP="001A67F6">
            <w:pPr>
              <w:spacing w:after="0" w:line="240" w:lineRule="auto"/>
              <w:ind w:firstLine="0"/>
              <w:jc w:val="right"/>
              <w:rPr>
                <w:rFonts w:ascii="Calibri" w:eastAsia="Times New Roman" w:hAnsi="Calibri" w:cs="Calibri"/>
                <w:color w:val="000000"/>
                <w:lang w:eastAsia="cs-CZ"/>
              </w:rPr>
            </w:pPr>
            <w:r w:rsidRPr="001A67F6">
              <w:rPr>
                <w:rFonts w:ascii="Calibri" w:eastAsia="Times New Roman" w:hAnsi="Calibri" w:cs="Calibri"/>
                <w:color w:val="000000"/>
                <w:sz w:val="22"/>
                <w:lang w:eastAsia="cs-CZ"/>
              </w:rPr>
              <w:t>8</w:t>
            </w:r>
          </w:p>
        </w:tc>
      </w:tr>
    </w:tbl>
    <w:p w14:paraId="18EC8FB3" w14:textId="25363910" w:rsidR="001A67F6" w:rsidRDefault="001A67F6" w:rsidP="0098432C"/>
    <w:p w14:paraId="4F29899A" w14:textId="324A0151" w:rsidR="00B8617F" w:rsidRPr="005A1267" w:rsidRDefault="00B8617F" w:rsidP="0098432C"/>
    <w:tbl>
      <w:tblPr>
        <w:tblW w:w="3840" w:type="dxa"/>
        <w:tblInd w:w="70" w:type="dxa"/>
        <w:tblCellMar>
          <w:left w:w="70" w:type="dxa"/>
          <w:right w:w="70" w:type="dxa"/>
        </w:tblCellMar>
        <w:tblLook w:val="04A0" w:firstRow="1" w:lastRow="0" w:firstColumn="1" w:lastColumn="0" w:noHBand="0" w:noVBand="1"/>
      </w:tblPr>
      <w:tblGrid>
        <w:gridCol w:w="1028"/>
        <w:gridCol w:w="994"/>
        <w:gridCol w:w="994"/>
        <w:gridCol w:w="960"/>
      </w:tblGrid>
      <w:tr w:rsidR="00B8617F" w:rsidRPr="00B8617F" w14:paraId="54452AD4" w14:textId="77777777" w:rsidTr="00B8617F">
        <w:trPr>
          <w:trHeight w:val="1200"/>
        </w:trPr>
        <w:tc>
          <w:tcPr>
            <w:tcW w:w="960" w:type="dxa"/>
            <w:tcBorders>
              <w:top w:val="single" w:sz="8" w:space="0" w:color="5B9BD5"/>
              <w:left w:val="nil"/>
              <w:bottom w:val="nil"/>
              <w:right w:val="nil"/>
            </w:tcBorders>
            <w:shd w:val="clear" w:color="000000" w:fill="5B9BD5"/>
            <w:vAlign w:val="center"/>
            <w:hideMark/>
          </w:tcPr>
          <w:p w14:paraId="27677191" w14:textId="77777777" w:rsidR="00B8617F" w:rsidRPr="00B8617F" w:rsidRDefault="00B8617F" w:rsidP="00B8617F">
            <w:pPr>
              <w:spacing w:after="0" w:line="240" w:lineRule="auto"/>
              <w:ind w:firstLine="0"/>
              <w:jc w:val="center"/>
              <w:rPr>
                <w:rFonts w:ascii="Calibri" w:eastAsia="Times New Roman" w:hAnsi="Calibri" w:cs="Calibri"/>
                <w:b/>
                <w:bCs/>
                <w:color w:val="FFFFFF"/>
                <w:lang w:eastAsia="cs-CZ"/>
              </w:rPr>
            </w:pPr>
            <w:r w:rsidRPr="00B8617F">
              <w:rPr>
                <w:rFonts w:ascii="Calibri" w:eastAsia="Times New Roman" w:hAnsi="Calibri" w:cs="Calibri"/>
                <w:b/>
                <w:bCs/>
                <w:color w:val="FFFFFF"/>
                <w:sz w:val="22"/>
                <w:lang w:eastAsia="cs-CZ"/>
              </w:rPr>
              <w:lastRenderedPageBreak/>
              <w:t>Počáteční hodnota v mV</w:t>
            </w:r>
          </w:p>
        </w:tc>
        <w:tc>
          <w:tcPr>
            <w:tcW w:w="960" w:type="dxa"/>
            <w:tcBorders>
              <w:top w:val="single" w:sz="8" w:space="0" w:color="5B9BD5"/>
              <w:left w:val="nil"/>
              <w:bottom w:val="nil"/>
              <w:right w:val="nil"/>
            </w:tcBorders>
            <w:shd w:val="clear" w:color="000000" w:fill="5B9BD5"/>
            <w:vAlign w:val="center"/>
            <w:hideMark/>
          </w:tcPr>
          <w:p w14:paraId="467C929B" w14:textId="77777777" w:rsidR="00B8617F" w:rsidRPr="00B8617F" w:rsidRDefault="00B8617F" w:rsidP="00B8617F">
            <w:pPr>
              <w:spacing w:after="0" w:line="240" w:lineRule="auto"/>
              <w:ind w:firstLine="0"/>
              <w:jc w:val="center"/>
              <w:rPr>
                <w:rFonts w:ascii="Calibri" w:eastAsia="Times New Roman" w:hAnsi="Calibri" w:cs="Calibri"/>
                <w:b/>
                <w:bCs/>
                <w:color w:val="FFFFFF"/>
                <w:lang w:eastAsia="cs-CZ"/>
              </w:rPr>
            </w:pPr>
            <w:r w:rsidRPr="00B8617F">
              <w:rPr>
                <w:rFonts w:ascii="Calibri" w:eastAsia="Times New Roman" w:hAnsi="Calibri" w:cs="Calibri"/>
                <w:b/>
                <w:bCs/>
                <w:color w:val="FFFFFF"/>
                <w:sz w:val="22"/>
                <w:lang w:eastAsia="cs-CZ"/>
              </w:rPr>
              <w:t>Hodnota, která by měla být v mV</w:t>
            </w:r>
          </w:p>
        </w:tc>
        <w:tc>
          <w:tcPr>
            <w:tcW w:w="960" w:type="dxa"/>
            <w:tcBorders>
              <w:top w:val="single" w:sz="8" w:space="0" w:color="5B9BD5"/>
              <w:left w:val="nil"/>
              <w:bottom w:val="nil"/>
              <w:right w:val="nil"/>
            </w:tcBorders>
            <w:shd w:val="clear" w:color="000000" w:fill="5B9BD5"/>
            <w:vAlign w:val="center"/>
            <w:hideMark/>
          </w:tcPr>
          <w:p w14:paraId="3411105D" w14:textId="77777777" w:rsidR="00B8617F" w:rsidRPr="00B8617F" w:rsidRDefault="00B8617F" w:rsidP="00B8617F">
            <w:pPr>
              <w:spacing w:after="0" w:line="240" w:lineRule="auto"/>
              <w:ind w:firstLine="0"/>
              <w:jc w:val="center"/>
              <w:rPr>
                <w:rFonts w:ascii="Calibri" w:eastAsia="Times New Roman" w:hAnsi="Calibri" w:cs="Calibri"/>
                <w:b/>
                <w:bCs/>
                <w:color w:val="FFFFFF"/>
                <w:lang w:eastAsia="cs-CZ"/>
              </w:rPr>
            </w:pPr>
            <w:r w:rsidRPr="00B8617F">
              <w:rPr>
                <w:rFonts w:ascii="Calibri" w:eastAsia="Times New Roman" w:hAnsi="Calibri" w:cs="Calibri"/>
                <w:b/>
                <w:bCs/>
                <w:color w:val="FFFFFF"/>
                <w:sz w:val="22"/>
                <w:lang w:eastAsia="cs-CZ"/>
              </w:rPr>
              <w:t>Hodnota, která je v mV</w:t>
            </w:r>
          </w:p>
        </w:tc>
        <w:tc>
          <w:tcPr>
            <w:tcW w:w="960" w:type="dxa"/>
            <w:tcBorders>
              <w:top w:val="single" w:sz="8" w:space="0" w:color="5B9BD5"/>
              <w:left w:val="nil"/>
              <w:bottom w:val="nil"/>
              <w:right w:val="single" w:sz="8" w:space="0" w:color="5B9BD5"/>
            </w:tcBorders>
            <w:shd w:val="clear" w:color="000000" w:fill="5B9BD5"/>
            <w:vAlign w:val="center"/>
            <w:hideMark/>
          </w:tcPr>
          <w:p w14:paraId="0DAD8147" w14:textId="77777777" w:rsidR="00B8617F" w:rsidRPr="00B8617F" w:rsidRDefault="00B8617F" w:rsidP="00B8617F">
            <w:pPr>
              <w:spacing w:after="0" w:line="240" w:lineRule="auto"/>
              <w:ind w:firstLine="0"/>
              <w:jc w:val="center"/>
              <w:rPr>
                <w:rFonts w:ascii="Calibri" w:eastAsia="Times New Roman" w:hAnsi="Calibri" w:cs="Calibri"/>
                <w:b/>
                <w:bCs/>
                <w:color w:val="FFFFFF"/>
                <w:lang w:eastAsia="cs-CZ"/>
              </w:rPr>
            </w:pPr>
            <w:r w:rsidRPr="00B8617F">
              <w:rPr>
                <w:rFonts w:ascii="Calibri" w:eastAsia="Times New Roman" w:hAnsi="Calibri" w:cs="Calibri"/>
                <w:b/>
                <w:bCs/>
                <w:color w:val="FFFFFF"/>
                <w:sz w:val="22"/>
                <w:lang w:eastAsia="cs-CZ"/>
              </w:rPr>
              <w:t>Posun v krocích</w:t>
            </w:r>
          </w:p>
        </w:tc>
      </w:tr>
      <w:tr w:rsidR="00B8617F" w:rsidRPr="00B8617F" w14:paraId="0BA78091" w14:textId="77777777" w:rsidTr="00B8617F">
        <w:trPr>
          <w:trHeight w:val="300"/>
        </w:trPr>
        <w:tc>
          <w:tcPr>
            <w:tcW w:w="960" w:type="dxa"/>
            <w:tcBorders>
              <w:top w:val="nil"/>
              <w:left w:val="nil"/>
              <w:bottom w:val="nil"/>
              <w:right w:val="nil"/>
            </w:tcBorders>
            <w:shd w:val="clear" w:color="auto" w:fill="auto"/>
            <w:noWrap/>
            <w:vAlign w:val="bottom"/>
            <w:hideMark/>
          </w:tcPr>
          <w:p w14:paraId="7C88DD08"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661</w:t>
            </w:r>
          </w:p>
        </w:tc>
        <w:tc>
          <w:tcPr>
            <w:tcW w:w="960" w:type="dxa"/>
            <w:tcBorders>
              <w:top w:val="nil"/>
              <w:left w:val="nil"/>
              <w:bottom w:val="nil"/>
              <w:right w:val="nil"/>
            </w:tcBorders>
            <w:shd w:val="clear" w:color="auto" w:fill="auto"/>
            <w:noWrap/>
            <w:vAlign w:val="bottom"/>
            <w:hideMark/>
          </w:tcPr>
          <w:p w14:paraId="299469D4"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3DACAF7A"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649</w:t>
            </w:r>
          </w:p>
        </w:tc>
        <w:tc>
          <w:tcPr>
            <w:tcW w:w="960" w:type="dxa"/>
            <w:tcBorders>
              <w:top w:val="nil"/>
              <w:left w:val="nil"/>
              <w:bottom w:val="nil"/>
              <w:right w:val="nil"/>
            </w:tcBorders>
            <w:shd w:val="clear" w:color="auto" w:fill="auto"/>
            <w:noWrap/>
            <w:vAlign w:val="bottom"/>
            <w:hideMark/>
          </w:tcPr>
          <w:p w14:paraId="24D49D69"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-5</w:t>
            </w:r>
          </w:p>
        </w:tc>
      </w:tr>
      <w:tr w:rsidR="00B8617F" w:rsidRPr="00B8617F" w14:paraId="79651849" w14:textId="77777777" w:rsidTr="00B8617F">
        <w:trPr>
          <w:trHeight w:val="300"/>
        </w:trPr>
        <w:tc>
          <w:tcPr>
            <w:tcW w:w="960" w:type="dxa"/>
            <w:tcBorders>
              <w:top w:val="nil"/>
              <w:left w:val="nil"/>
              <w:bottom w:val="nil"/>
              <w:right w:val="nil"/>
            </w:tcBorders>
            <w:shd w:val="clear" w:color="auto" w:fill="auto"/>
            <w:noWrap/>
            <w:vAlign w:val="bottom"/>
            <w:hideMark/>
          </w:tcPr>
          <w:p w14:paraId="33FBEFBA"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649</w:t>
            </w:r>
          </w:p>
        </w:tc>
        <w:tc>
          <w:tcPr>
            <w:tcW w:w="960" w:type="dxa"/>
            <w:tcBorders>
              <w:top w:val="nil"/>
              <w:left w:val="nil"/>
              <w:bottom w:val="nil"/>
              <w:right w:val="nil"/>
            </w:tcBorders>
            <w:shd w:val="clear" w:color="auto" w:fill="auto"/>
            <w:noWrap/>
            <w:vAlign w:val="bottom"/>
            <w:hideMark/>
          </w:tcPr>
          <w:p w14:paraId="63287D1F"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00B050"/>
            <w:noWrap/>
            <w:vAlign w:val="bottom"/>
            <w:hideMark/>
          </w:tcPr>
          <w:p w14:paraId="23550433"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637</w:t>
            </w:r>
          </w:p>
        </w:tc>
        <w:tc>
          <w:tcPr>
            <w:tcW w:w="960" w:type="dxa"/>
            <w:tcBorders>
              <w:top w:val="nil"/>
              <w:left w:val="nil"/>
              <w:bottom w:val="nil"/>
              <w:right w:val="nil"/>
            </w:tcBorders>
            <w:shd w:val="clear" w:color="auto" w:fill="auto"/>
            <w:noWrap/>
            <w:vAlign w:val="bottom"/>
            <w:hideMark/>
          </w:tcPr>
          <w:p w14:paraId="0F8EEEA0"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-8</w:t>
            </w:r>
          </w:p>
        </w:tc>
      </w:tr>
      <w:tr w:rsidR="00B8617F" w:rsidRPr="00B8617F" w14:paraId="21C9DBE8" w14:textId="77777777" w:rsidTr="00B8617F">
        <w:trPr>
          <w:trHeight w:val="300"/>
        </w:trPr>
        <w:tc>
          <w:tcPr>
            <w:tcW w:w="960" w:type="dxa"/>
            <w:tcBorders>
              <w:top w:val="nil"/>
              <w:left w:val="nil"/>
              <w:bottom w:val="nil"/>
              <w:right w:val="nil"/>
            </w:tcBorders>
            <w:shd w:val="clear" w:color="auto" w:fill="auto"/>
            <w:noWrap/>
            <w:vAlign w:val="bottom"/>
            <w:hideMark/>
          </w:tcPr>
          <w:p w14:paraId="36619025"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637</w:t>
            </w:r>
          </w:p>
        </w:tc>
        <w:tc>
          <w:tcPr>
            <w:tcW w:w="960" w:type="dxa"/>
            <w:tcBorders>
              <w:top w:val="nil"/>
              <w:left w:val="nil"/>
              <w:bottom w:val="nil"/>
              <w:right w:val="nil"/>
            </w:tcBorders>
            <w:shd w:val="clear" w:color="auto" w:fill="auto"/>
            <w:noWrap/>
            <w:vAlign w:val="bottom"/>
            <w:hideMark/>
          </w:tcPr>
          <w:p w14:paraId="57E3BD5F"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00B050"/>
            <w:noWrap/>
            <w:vAlign w:val="bottom"/>
            <w:hideMark/>
          </w:tcPr>
          <w:p w14:paraId="56E4CEDC"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625</w:t>
            </w:r>
          </w:p>
        </w:tc>
        <w:tc>
          <w:tcPr>
            <w:tcW w:w="960" w:type="dxa"/>
            <w:tcBorders>
              <w:top w:val="nil"/>
              <w:left w:val="nil"/>
              <w:bottom w:val="nil"/>
              <w:right w:val="nil"/>
            </w:tcBorders>
            <w:shd w:val="clear" w:color="auto" w:fill="auto"/>
            <w:noWrap/>
            <w:vAlign w:val="bottom"/>
            <w:hideMark/>
          </w:tcPr>
          <w:p w14:paraId="22E0B699"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-3</w:t>
            </w:r>
          </w:p>
        </w:tc>
      </w:tr>
      <w:tr w:rsidR="00B8617F" w:rsidRPr="00B8617F" w14:paraId="5A7058BE" w14:textId="77777777" w:rsidTr="00B8617F">
        <w:trPr>
          <w:trHeight w:val="300"/>
        </w:trPr>
        <w:tc>
          <w:tcPr>
            <w:tcW w:w="960" w:type="dxa"/>
            <w:tcBorders>
              <w:top w:val="nil"/>
              <w:left w:val="nil"/>
              <w:bottom w:val="nil"/>
              <w:right w:val="nil"/>
            </w:tcBorders>
            <w:shd w:val="clear" w:color="auto" w:fill="auto"/>
            <w:noWrap/>
            <w:vAlign w:val="bottom"/>
            <w:hideMark/>
          </w:tcPr>
          <w:p w14:paraId="58062254"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625</w:t>
            </w:r>
          </w:p>
        </w:tc>
        <w:tc>
          <w:tcPr>
            <w:tcW w:w="960" w:type="dxa"/>
            <w:tcBorders>
              <w:top w:val="nil"/>
              <w:left w:val="nil"/>
              <w:bottom w:val="nil"/>
              <w:right w:val="nil"/>
            </w:tcBorders>
            <w:shd w:val="clear" w:color="auto" w:fill="auto"/>
            <w:noWrap/>
            <w:vAlign w:val="bottom"/>
            <w:hideMark/>
          </w:tcPr>
          <w:p w14:paraId="7E5FE28E"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00B050"/>
            <w:noWrap/>
            <w:vAlign w:val="bottom"/>
            <w:hideMark/>
          </w:tcPr>
          <w:p w14:paraId="3F834CF5"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690</w:t>
            </w:r>
          </w:p>
        </w:tc>
        <w:tc>
          <w:tcPr>
            <w:tcW w:w="960" w:type="dxa"/>
            <w:tcBorders>
              <w:top w:val="nil"/>
              <w:left w:val="nil"/>
              <w:bottom w:val="nil"/>
              <w:right w:val="nil"/>
            </w:tcBorders>
            <w:shd w:val="clear" w:color="auto" w:fill="auto"/>
            <w:noWrap/>
            <w:vAlign w:val="bottom"/>
            <w:hideMark/>
          </w:tcPr>
          <w:p w14:paraId="2B2C3815"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29</w:t>
            </w:r>
          </w:p>
        </w:tc>
      </w:tr>
      <w:tr w:rsidR="00B8617F" w:rsidRPr="00B8617F" w14:paraId="51F38082" w14:textId="77777777" w:rsidTr="00B8617F">
        <w:trPr>
          <w:trHeight w:val="300"/>
        </w:trPr>
        <w:tc>
          <w:tcPr>
            <w:tcW w:w="960" w:type="dxa"/>
            <w:tcBorders>
              <w:top w:val="nil"/>
              <w:left w:val="nil"/>
              <w:bottom w:val="nil"/>
              <w:right w:val="nil"/>
            </w:tcBorders>
            <w:shd w:val="clear" w:color="auto" w:fill="auto"/>
            <w:noWrap/>
            <w:vAlign w:val="bottom"/>
            <w:hideMark/>
          </w:tcPr>
          <w:p w14:paraId="23094612"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690</w:t>
            </w:r>
          </w:p>
        </w:tc>
        <w:tc>
          <w:tcPr>
            <w:tcW w:w="960" w:type="dxa"/>
            <w:tcBorders>
              <w:top w:val="nil"/>
              <w:left w:val="nil"/>
              <w:bottom w:val="nil"/>
              <w:right w:val="nil"/>
            </w:tcBorders>
            <w:shd w:val="clear" w:color="auto" w:fill="auto"/>
            <w:noWrap/>
            <w:vAlign w:val="bottom"/>
            <w:hideMark/>
          </w:tcPr>
          <w:p w14:paraId="35D1DA3C"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00B050"/>
            <w:noWrap/>
            <w:vAlign w:val="bottom"/>
            <w:hideMark/>
          </w:tcPr>
          <w:p w14:paraId="4EAE0464"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auto" w:fill="auto"/>
            <w:noWrap/>
            <w:vAlign w:val="bottom"/>
            <w:hideMark/>
          </w:tcPr>
          <w:p w14:paraId="04EB4CF2"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4</w:t>
            </w:r>
          </w:p>
        </w:tc>
      </w:tr>
      <w:tr w:rsidR="00B8617F" w:rsidRPr="00B8617F" w14:paraId="6966FC28" w14:textId="77777777" w:rsidTr="00B8617F">
        <w:trPr>
          <w:trHeight w:val="300"/>
        </w:trPr>
        <w:tc>
          <w:tcPr>
            <w:tcW w:w="960" w:type="dxa"/>
            <w:tcBorders>
              <w:top w:val="nil"/>
              <w:left w:val="nil"/>
              <w:bottom w:val="nil"/>
              <w:right w:val="nil"/>
            </w:tcBorders>
            <w:shd w:val="clear" w:color="auto" w:fill="auto"/>
            <w:noWrap/>
            <w:vAlign w:val="bottom"/>
            <w:hideMark/>
          </w:tcPr>
          <w:p w14:paraId="0595D598"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auto" w:fill="auto"/>
            <w:noWrap/>
            <w:vAlign w:val="bottom"/>
            <w:hideMark/>
          </w:tcPr>
          <w:p w14:paraId="602FDDF1"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27624975"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654</w:t>
            </w:r>
          </w:p>
        </w:tc>
        <w:tc>
          <w:tcPr>
            <w:tcW w:w="960" w:type="dxa"/>
            <w:tcBorders>
              <w:top w:val="nil"/>
              <w:left w:val="nil"/>
              <w:bottom w:val="nil"/>
              <w:right w:val="nil"/>
            </w:tcBorders>
            <w:shd w:val="clear" w:color="auto" w:fill="auto"/>
            <w:noWrap/>
            <w:vAlign w:val="bottom"/>
            <w:hideMark/>
          </w:tcPr>
          <w:p w14:paraId="00A8DE5B"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-20</w:t>
            </w:r>
          </w:p>
        </w:tc>
      </w:tr>
      <w:tr w:rsidR="00B8617F" w:rsidRPr="00B8617F" w14:paraId="0FE2FC55" w14:textId="77777777" w:rsidTr="00B8617F">
        <w:trPr>
          <w:trHeight w:val="300"/>
        </w:trPr>
        <w:tc>
          <w:tcPr>
            <w:tcW w:w="960" w:type="dxa"/>
            <w:tcBorders>
              <w:top w:val="nil"/>
              <w:left w:val="nil"/>
              <w:bottom w:val="nil"/>
              <w:right w:val="nil"/>
            </w:tcBorders>
            <w:shd w:val="clear" w:color="auto" w:fill="auto"/>
            <w:noWrap/>
            <w:vAlign w:val="bottom"/>
            <w:hideMark/>
          </w:tcPr>
          <w:p w14:paraId="2EE48617"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654</w:t>
            </w:r>
          </w:p>
        </w:tc>
        <w:tc>
          <w:tcPr>
            <w:tcW w:w="960" w:type="dxa"/>
            <w:tcBorders>
              <w:top w:val="nil"/>
              <w:left w:val="nil"/>
              <w:bottom w:val="nil"/>
              <w:right w:val="nil"/>
            </w:tcBorders>
            <w:shd w:val="clear" w:color="auto" w:fill="auto"/>
            <w:noWrap/>
            <w:vAlign w:val="bottom"/>
            <w:hideMark/>
          </w:tcPr>
          <w:p w14:paraId="0FF8F374"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5CA06D79"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642</w:t>
            </w:r>
          </w:p>
        </w:tc>
        <w:tc>
          <w:tcPr>
            <w:tcW w:w="960" w:type="dxa"/>
            <w:tcBorders>
              <w:top w:val="nil"/>
              <w:left w:val="nil"/>
              <w:bottom w:val="nil"/>
              <w:right w:val="nil"/>
            </w:tcBorders>
            <w:shd w:val="clear" w:color="auto" w:fill="auto"/>
            <w:noWrap/>
            <w:vAlign w:val="bottom"/>
            <w:hideMark/>
          </w:tcPr>
          <w:p w14:paraId="1194ADFA" w14:textId="77777777" w:rsidR="00B8617F" w:rsidRPr="00B8617F" w:rsidRDefault="00B8617F" w:rsidP="00B8617F">
            <w:pPr>
              <w:spacing w:after="0" w:line="240" w:lineRule="auto"/>
              <w:ind w:firstLine="0"/>
              <w:jc w:val="right"/>
              <w:rPr>
                <w:rFonts w:ascii="Calibri" w:eastAsia="Times New Roman" w:hAnsi="Calibri" w:cs="Calibri"/>
                <w:color w:val="000000"/>
                <w:lang w:eastAsia="cs-CZ"/>
              </w:rPr>
            </w:pPr>
            <w:r w:rsidRPr="00B8617F">
              <w:rPr>
                <w:rFonts w:ascii="Calibri" w:eastAsia="Times New Roman" w:hAnsi="Calibri" w:cs="Calibri"/>
                <w:color w:val="000000"/>
                <w:sz w:val="22"/>
                <w:lang w:eastAsia="cs-CZ"/>
              </w:rPr>
              <w:t>-2</w:t>
            </w:r>
          </w:p>
        </w:tc>
      </w:tr>
    </w:tbl>
    <w:p w14:paraId="6644681B" w14:textId="5C2142D0" w:rsidR="00B8617F" w:rsidRDefault="00000000" w:rsidP="00405DFA">
      <w:pPr>
        <w:ind w:firstLine="709"/>
      </w:pPr>
      <w:r>
        <w:rPr>
          <w:noProof/>
        </w:rPr>
        <w:pict w14:anchorId="45C845AE">
          <v:shape id="_x0000_s2094" type="#_x0000_t202" style="position:absolute;left:0;text-align:left;margin-left:2.9pt;margin-top:-198.4pt;width:366.05pt;height:25.35pt;z-index:25168281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94" inset="0,0,0,0">
              <w:txbxContent>
                <w:p w14:paraId="2953D937" w14:textId="59BC4A65" w:rsidR="00B8617F" w:rsidRPr="0043641D" w:rsidRDefault="00B8617F" w:rsidP="00957CC6">
                  <w:pPr>
                    <w:pStyle w:val="Caption"/>
                    <w:jc w:val="left"/>
                    <w:rPr>
                      <w:sz w:val="24"/>
                    </w:rPr>
                  </w:pPr>
                  <w:r>
                    <w:t>Tabulka 7.7</w:t>
                  </w:r>
                  <w:r w:rsidRPr="0043641D">
                    <w:t xml:space="preserve">: </w:t>
                  </w:r>
                  <w:r>
                    <w:t>Tabulka přesnosti měření svalu 4 během akce Laterální flexe</w:t>
                  </w:r>
                </w:p>
              </w:txbxContent>
            </v:textbox>
            <w10:wrap type="square"/>
          </v:shape>
        </w:pict>
      </w:r>
    </w:p>
    <w:p w14:paraId="571DA6F7" w14:textId="28776BCD" w:rsidR="00B8617F" w:rsidRDefault="00000000" w:rsidP="006C51A0">
      <w:pPr>
        <w:ind w:firstLine="709"/>
      </w:pPr>
      <w:r>
        <w:rPr>
          <w:noProof/>
        </w:rPr>
        <w:pict w14:anchorId="45C845AE">
          <v:shape id="_x0000_s2095" type="#_x0000_t202" style="position:absolute;left:0;text-align:left;margin-left:-3.1pt;margin-top:141.6pt;width:366.05pt;height:25.35pt;z-index:25168384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95" inset="0,0,0,0">
              <w:txbxContent>
                <w:p w14:paraId="17099614" w14:textId="6B174C0D" w:rsidR="00792DF2" w:rsidRPr="0043641D" w:rsidRDefault="00792DF2" w:rsidP="00792DF2">
                  <w:pPr>
                    <w:pStyle w:val="Caption"/>
                    <w:jc w:val="left"/>
                    <w:rPr>
                      <w:sz w:val="24"/>
                    </w:rPr>
                  </w:pPr>
                  <w:r>
                    <w:t>Tabulka 7.8</w:t>
                  </w:r>
                  <w:r w:rsidRPr="0043641D">
                    <w:t xml:space="preserve">: </w:t>
                  </w:r>
                  <w:r>
                    <w:t xml:space="preserve">Tabulka přesnosti měření svalu 4 během akce </w:t>
                  </w:r>
                  <w:r w:rsidR="00BB48AD">
                    <w:t>Cervikální extenze</w:t>
                  </w:r>
                </w:p>
              </w:txbxContent>
            </v:textbox>
            <w10:wrap type="square"/>
          </v:shape>
        </w:pict>
      </w:r>
      <w:r w:rsidR="00D55BCE">
        <w:t xml:space="preserve">Poslední měření, které se v rámci testování provádělo byla „Cervikální </w:t>
      </w:r>
      <w:r w:rsidR="00BB48AD">
        <w:t>extenze</w:t>
      </w:r>
      <w:r w:rsidR="00D55BCE">
        <w:t>“</w:t>
      </w:r>
      <w:r w:rsidR="003827A4">
        <w:t>. Při tomto měření je první poloha pro svaly 1 a 2 700 mV, pro svaly 3 a 4 630 mV. V druhé poloze se tyto hodnoty změní na pro svaly 1 a 2 na 630 mV a pro svaly 700 mV. Po těchto dvou polohách se sval vrátí opět do původní polohy.</w:t>
      </w:r>
      <w:r w:rsidR="00137644">
        <w:t xml:space="preserve"> Výsledky pro sval 1</w:t>
      </w:r>
      <w:r w:rsidR="00137644" w:rsidRPr="00E102BF">
        <w:t xml:space="preserve"> </w:t>
      </w:r>
      <w:r w:rsidR="00137644">
        <w:t>Tabulka 7.8. Výsledky pro sval 2</w:t>
      </w:r>
      <w:r w:rsidR="00137644" w:rsidRPr="00E102BF">
        <w:t xml:space="preserve"> </w:t>
      </w:r>
      <w:r w:rsidR="00137644">
        <w:t>Tabulka 7.9. Výsledky pro sval 3</w:t>
      </w:r>
      <w:r w:rsidR="00137644" w:rsidRPr="00E102BF">
        <w:t xml:space="preserve"> </w:t>
      </w:r>
      <w:r w:rsidR="00137644">
        <w:t>Tabulka 7.10. Výsledky pro sval 4</w:t>
      </w:r>
      <w:r w:rsidR="00137644" w:rsidRPr="00E102BF">
        <w:t xml:space="preserve"> </w:t>
      </w:r>
      <w:r w:rsidR="00137644">
        <w:t>Tabulka 7.11.</w:t>
      </w:r>
    </w:p>
    <w:p w14:paraId="6234097D" w14:textId="06811A2F" w:rsidR="00792DF2" w:rsidRDefault="00792DF2" w:rsidP="00792DF2">
      <w:pPr>
        <w:ind w:firstLine="709"/>
      </w:pPr>
    </w:p>
    <w:tbl>
      <w:tblPr>
        <w:tblW w:w="3840" w:type="dxa"/>
        <w:tblInd w:w="70" w:type="dxa"/>
        <w:tblCellMar>
          <w:left w:w="70" w:type="dxa"/>
          <w:right w:w="70" w:type="dxa"/>
        </w:tblCellMar>
        <w:tblLook w:val="04A0" w:firstRow="1" w:lastRow="0" w:firstColumn="1" w:lastColumn="0" w:noHBand="0" w:noVBand="1"/>
      </w:tblPr>
      <w:tblGrid>
        <w:gridCol w:w="1028"/>
        <w:gridCol w:w="994"/>
        <w:gridCol w:w="994"/>
        <w:gridCol w:w="960"/>
      </w:tblGrid>
      <w:tr w:rsidR="00792DF2" w:rsidRPr="00792DF2" w14:paraId="30B27442" w14:textId="77777777" w:rsidTr="00792DF2">
        <w:trPr>
          <w:trHeight w:val="1200"/>
        </w:trPr>
        <w:tc>
          <w:tcPr>
            <w:tcW w:w="960" w:type="dxa"/>
            <w:tcBorders>
              <w:top w:val="single" w:sz="8" w:space="0" w:color="5B9BD5"/>
              <w:left w:val="nil"/>
              <w:bottom w:val="nil"/>
              <w:right w:val="nil"/>
            </w:tcBorders>
            <w:shd w:val="clear" w:color="000000" w:fill="5B9BD5"/>
            <w:vAlign w:val="center"/>
            <w:hideMark/>
          </w:tcPr>
          <w:p w14:paraId="41DB5792" w14:textId="77777777" w:rsidR="00792DF2" w:rsidRPr="00792DF2" w:rsidRDefault="00792DF2" w:rsidP="00792DF2">
            <w:pPr>
              <w:spacing w:after="0" w:line="240" w:lineRule="auto"/>
              <w:ind w:firstLine="0"/>
              <w:jc w:val="center"/>
              <w:rPr>
                <w:rFonts w:ascii="Calibri" w:eastAsia="Times New Roman" w:hAnsi="Calibri" w:cs="Calibri"/>
                <w:b/>
                <w:bCs/>
                <w:color w:val="FFFFFF"/>
                <w:lang w:eastAsia="cs-CZ"/>
              </w:rPr>
            </w:pPr>
            <w:r w:rsidRPr="00792DF2">
              <w:rPr>
                <w:rFonts w:ascii="Calibri" w:eastAsia="Times New Roman" w:hAnsi="Calibri" w:cs="Calibri"/>
                <w:b/>
                <w:bCs/>
                <w:color w:val="FFFFFF"/>
                <w:sz w:val="22"/>
                <w:lang w:eastAsia="cs-CZ"/>
              </w:rPr>
              <w:t>Počáteční hodnota v mV</w:t>
            </w:r>
          </w:p>
        </w:tc>
        <w:tc>
          <w:tcPr>
            <w:tcW w:w="960" w:type="dxa"/>
            <w:tcBorders>
              <w:top w:val="single" w:sz="8" w:space="0" w:color="5B9BD5"/>
              <w:left w:val="nil"/>
              <w:bottom w:val="nil"/>
              <w:right w:val="nil"/>
            </w:tcBorders>
            <w:shd w:val="clear" w:color="000000" w:fill="5B9BD5"/>
            <w:vAlign w:val="center"/>
            <w:hideMark/>
          </w:tcPr>
          <w:p w14:paraId="16BB5D00" w14:textId="77777777" w:rsidR="00792DF2" w:rsidRPr="00792DF2" w:rsidRDefault="00792DF2" w:rsidP="00792DF2">
            <w:pPr>
              <w:spacing w:after="0" w:line="240" w:lineRule="auto"/>
              <w:ind w:firstLine="0"/>
              <w:jc w:val="center"/>
              <w:rPr>
                <w:rFonts w:ascii="Calibri" w:eastAsia="Times New Roman" w:hAnsi="Calibri" w:cs="Calibri"/>
                <w:b/>
                <w:bCs/>
                <w:color w:val="FFFFFF"/>
                <w:lang w:eastAsia="cs-CZ"/>
              </w:rPr>
            </w:pPr>
            <w:r w:rsidRPr="00792DF2">
              <w:rPr>
                <w:rFonts w:ascii="Calibri" w:eastAsia="Times New Roman" w:hAnsi="Calibri" w:cs="Calibri"/>
                <w:b/>
                <w:bCs/>
                <w:color w:val="FFFFFF"/>
                <w:sz w:val="22"/>
                <w:lang w:eastAsia="cs-CZ"/>
              </w:rPr>
              <w:t>Hodnota, která by měla být v mV</w:t>
            </w:r>
          </w:p>
        </w:tc>
        <w:tc>
          <w:tcPr>
            <w:tcW w:w="960" w:type="dxa"/>
            <w:tcBorders>
              <w:top w:val="single" w:sz="8" w:space="0" w:color="5B9BD5"/>
              <w:left w:val="nil"/>
              <w:bottom w:val="nil"/>
              <w:right w:val="nil"/>
            </w:tcBorders>
            <w:shd w:val="clear" w:color="000000" w:fill="5B9BD5"/>
            <w:vAlign w:val="center"/>
            <w:hideMark/>
          </w:tcPr>
          <w:p w14:paraId="2CEB7E20" w14:textId="77777777" w:rsidR="00792DF2" w:rsidRPr="00792DF2" w:rsidRDefault="00792DF2" w:rsidP="00792DF2">
            <w:pPr>
              <w:spacing w:after="0" w:line="240" w:lineRule="auto"/>
              <w:ind w:firstLine="0"/>
              <w:jc w:val="center"/>
              <w:rPr>
                <w:rFonts w:ascii="Calibri" w:eastAsia="Times New Roman" w:hAnsi="Calibri" w:cs="Calibri"/>
                <w:b/>
                <w:bCs/>
                <w:color w:val="FFFFFF"/>
                <w:lang w:eastAsia="cs-CZ"/>
              </w:rPr>
            </w:pPr>
            <w:r w:rsidRPr="00792DF2">
              <w:rPr>
                <w:rFonts w:ascii="Calibri" w:eastAsia="Times New Roman" w:hAnsi="Calibri" w:cs="Calibri"/>
                <w:b/>
                <w:bCs/>
                <w:color w:val="FFFFFF"/>
                <w:sz w:val="22"/>
                <w:lang w:eastAsia="cs-CZ"/>
              </w:rPr>
              <w:t>Hodnota, která je v mV</w:t>
            </w:r>
          </w:p>
        </w:tc>
        <w:tc>
          <w:tcPr>
            <w:tcW w:w="960" w:type="dxa"/>
            <w:tcBorders>
              <w:top w:val="single" w:sz="8" w:space="0" w:color="5B9BD5"/>
              <w:left w:val="nil"/>
              <w:bottom w:val="nil"/>
              <w:right w:val="single" w:sz="8" w:space="0" w:color="5B9BD5"/>
            </w:tcBorders>
            <w:shd w:val="clear" w:color="000000" w:fill="5B9BD5"/>
            <w:vAlign w:val="center"/>
            <w:hideMark/>
          </w:tcPr>
          <w:p w14:paraId="61526325" w14:textId="77777777" w:rsidR="00792DF2" w:rsidRPr="00792DF2" w:rsidRDefault="00792DF2" w:rsidP="00792DF2">
            <w:pPr>
              <w:spacing w:after="0" w:line="240" w:lineRule="auto"/>
              <w:ind w:firstLine="0"/>
              <w:jc w:val="center"/>
              <w:rPr>
                <w:rFonts w:ascii="Calibri" w:eastAsia="Times New Roman" w:hAnsi="Calibri" w:cs="Calibri"/>
                <w:b/>
                <w:bCs/>
                <w:color w:val="FFFFFF"/>
                <w:lang w:eastAsia="cs-CZ"/>
              </w:rPr>
            </w:pPr>
            <w:r w:rsidRPr="00792DF2">
              <w:rPr>
                <w:rFonts w:ascii="Calibri" w:eastAsia="Times New Roman" w:hAnsi="Calibri" w:cs="Calibri"/>
                <w:b/>
                <w:bCs/>
                <w:color w:val="FFFFFF"/>
                <w:sz w:val="22"/>
                <w:lang w:eastAsia="cs-CZ"/>
              </w:rPr>
              <w:t>Posun v krocích</w:t>
            </w:r>
          </w:p>
        </w:tc>
      </w:tr>
      <w:tr w:rsidR="00792DF2" w:rsidRPr="00792DF2" w14:paraId="6F03E5B8" w14:textId="77777777" w:rsidTr="00792DF2">
        <w:trPr>
          <w:trHeight w:val="300"/>
        </w:trPr>
        <w:tc>
          <w:tcPr>
            <w:tcW w:w="960" w:type="dxa"/>
            <w:tcBorders>
              <w:top w:val="nil"/>
              <w:left w:val="nil"/>
              <w:bottom w:val="nil"/>
              <w:right w:val="nil"/>
            </w:tcBorders>
            <w:shd w:val="clear" w:color="auto" w:fill="auto"/>
            <w:noWrap/>
            <w:vAlign w:val="bottom"/>
            <w:hideMark/>
          </w:tcPr>
          <w:p w14:paraId="4922DE72"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642</w:t>
            </w:r>
          </w:p>
        </w:tc>
        <w:tc>
          <w:tcPr>
            <w:tcW w:w="960" w:type="dxa"/>
            <w:tcBorders>
              <w:top w:val="nil"/>
              <w:left w:val="nil"/>
              <w:bottom w:val="nil"/>
              <w:right w:val="nil"/>
            </w:tcBorders>
            <w:shd w:val="clear" w:color="auto" w:fill="auto"/>
            <w:noWrap/>
            <w:vAlign w:val="bottom"/>
            <w:hideMark/>
          </w:tcPr>
          <w:p w14:paraId="59BC866B"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307D89E5"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649</w:t>
            </w:r>
          </w:p>
        </w:tc>
        <w:tc>
          <w:tcPr>
            <w:tcW w:w="960" w:type="dxa"/>
            <w:tcBorders>
              <w:top w:val="nil"/>
              <w:left w:val="nil"/>
              <w:bottom w:val="nil"/>
              <w:right w:val="nil"/>
            </w:tcBorders>
            <w:shd w:val="clear" w:color="auto" w:fill="auto"/>
            <w:noWrap/>
            <w:vAlign w:val="bottom"/>
            <w:hideMark/>
          </w:tcPr>
          <w:p w14:paraId="5B1FD38E"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4</w:t>
            </w:r>
          </w:p>
        </w:tc>
      </w:tr>
      <w:tr w:rsidR="00792DF2" w:rsidRPr="00792DF2" w14:paraId="699F0E89" w14:textId="77777777" w:rsidTr="00792DF2">
        <w:trPr>
          <w:trHeight w:val="300"/>
        </w:trPr>
        <w:tc>
          <w:tcPr>
            <w:tcW w:w="960" w:type="dxa"/>
            <w:tcBorders>
              <w:top w:val="nil"/>
              <w:left w:val="nil"/>
              <w:bottom w:val="nil"/>
              <w:right w:val="nil"/>
            </w:tcBorders>
            <w:shd w:val="clear" w:color="auto" w:fill="auto"/>
            <w:noWrap/>
            <w:vAlign w:val="bottom"/>
            <w:hideMark/>
          </w:tcPr>
          <w:p w14:paraId="0390BCB5"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649</w:t>
            </w:r>
          </w:p>
        </w:tc>
        <w:tc>
          <w:tcPr>
            <w:tcW w:w="960" w:type="dxa"/>
            <w:tcBorders>
              <w:top w:val="nil"/>
              <w:left w:val="nil"/>
              <w:bottom w:val="nil"/>
              <w:right w:val="nil"/>
            </w:tcBorders>
            <w:shd w:val="clear" w:color="auto" w:fill="auto"/>
            <w:noWrap/>
            <w:vAlign w:val="bottom"/>
            <w:hideMark/>
          </w:tcPr>
          <w:p w14:paraId="62A41EC7"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FF0000"/>
            <w:noWrap/>
            <w:vAlign w:val="bottom"/>
            <w:hideMark/>
          </w:tcPr>
          <w:p w14:paraId="4D3DACE2"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669</w:t>
            </w:r>
          </w:p>
        </w:tc>
        <w:tc>
          <w:tcPr>
            <w:tcW w:w="960" w:type="dxa"/>
            <w:tcBorders>
              <w:top w:val="nil"/>
              <w:left w:val="nil"/>
              <w:bottom w:val="nil"/>
              <w:right w:val="nil"/>
            </w:tcBorders>
            <w:shd w:val="clear" w:color="auto" w:fill="auto"/>
            <w:noWrap/>
            <w:vAlign w:val="bottom"/>
            <w:hideMark/>
          </w:tcPr>
          <w:p w14:paraId="521E25DA"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23</w:t>
            </w:r>
          </w:p>
        </w:tc>
      </w:tr>
      <w:tr w:rsidR="00792DF2" w:rsidRPr="00792DF2" w14:paraId="5FF1CDBE" w14:textId="77777777" w:rsidTr="00792DF2">
        <w:trPr>
          <w:trHeight w:val="300"/>
        </w:trPr>
        <w:tc>
          <w:tcPr>
            <w:tcW w:w="960" w:type="dxa"/>
            <w:tcBorders>
              <w:top w:val="nil"/>
              <w:left w:val="nil"/>
              <w:bottom w:val="nil"/>
              <w:right w:val="nil"/>
            </w:tcBorders>
            <w:shd w:val="clear" w:color="auto" w:fill="auto"/>
            <w:noWrap/>
            <w:vAlign w:val="bottom"/>
            <w:hideMark/>
          </w:tcPr>
          <w:p w14:paraId="15FD7EA8"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669</w:t>
            </w:r>
          </w:p>
        </w:tc>
        <w:tc>
          <w:tcPr>
            <w:tcW w:w="960" w:type="dxa"/>
            <w:tcBorders>
              <w:top w:val="nil"/>
              <w:left w:val="nil"/>
              <w:bottom w:val="nil"/>
              <w:right w:val="nil"/>
            </w:tcBorders>
            <w:shd w:val="clear" w:color="auto" w:fill="auto"/>
            <w:noWrap/>
            <w:vAlign w:val="bottom"/>
            <w:hideMark/>
          </w:tcPr>
          <w:p w14:paraId="38F0A130"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00B050"/>
            <w:noWrap/>
            <w:vAlign w:val="bottom"/>
            <w:hideMark/>
          </w:tcPr>
          <w:p w14:paraId="02648416"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705</w:t>
            </w:r>
          </w:p>
        </w:tc>
        <w:tc>
          <w:tcPr>
            <w:tcW w:w="960" w:type="dxa"/>
            <w:tcBorders>
              <w:top w:val="nil"/>
              <w:left w:val="nil"/>
              <w:bottom w:val="nil"/>
              <w:right w:val="nil"/>
            </w:tcBorders>
            <w:shd w:val="clear" w:color="auto" w:fill="auto"/>
            <w:noWrap/>
            <w:vAlign w:val="bottom"/>
            <w:hideMark/>
          </w:tcPr>
          <w:p w14:paraId="652BE4B5"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14</w:t>
            </w:r>
          </w:p>
        </w:tc>
      </w:tr>
      <w:tr w:rsidR="00792DF2" w:rsidRPr="00792DF2" w14:paraId="1C3496C4" w14:textId="77777777" w:rsidTr="00792DF2">
        <w:trPr>
          <w:trHeight w:val="300"/>
        </w:trPr>
        <w:tc>
          <w:tcPr>
            <w:tcW w:w="960" w:type="dxa"/>
            <w:tcBorders>
              <w:top w:val="nil"/>
              <w:left w:val="nil"/>
              <w:bottom w:val="nil"/>
              <w:right w:val="nil"/>
            </w:tcBorders>
            <w:shd w:val="clear" w:color="auto" w:fill="auto"/>
            <w:noWrap/>
            <w:vAlign w:val="bottom"/>
            <w:hideMark/>
          </w:tcPr>
          <w:p w14:paraId="5A6EE8A2"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705</w:t>
            </w:r>
          </w:p>
        </w:tc>
        <w:tc>
          <w:tcPr>
            <w:tcW w:w="960" w:type="dxa"/>
            <w:tcBorders>
              <w:top w:val="nil"/>
              <w:left w:val="nil"/>
              <w:bottom w:val="nil"/>
              <w:right w:val="nil"/>
            </w:tcBorders>
            <w:shd w:val="clear" w:color="auto" w:fill="auto"/>
            <w:noWrap/>
            <w:vAlign w:val="bottom"/>
            <w:hideMark/>
          </w:tcPr>
          <w:p w14:paraId="6BDF7D4B"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FF0000"/>
            <w:noWrap/>
            <w:vAlign w:val="bottom"/>
            <w:hideMark/>
          </w:tcPr>
          <w:p w14:paraId="77D69C68"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687</w:t>
            </w:r>
          </w:p>
        </w:tc>
        <w:tc>
          <w:tcPr>
            <w:tcW w:w="960" w:type="dxa"/>
            <w:tcBorders>
              <w:top w:val="nil"/>
              <w:left w:val="nil"/>
              <w:bottom w:val="nil"/>
              <w:right w:val="nil"/>
            </w:tcBorders>
            <w:shd w:val="clear" w:color="auto" w:fill="auto"/>
            <w:noWrap/>
            <w:vAlign w:val="bottom"/>
            <w:hideMark/>
          </w:tcPr>
          <w:p w14:paraId="7F3B2CDA"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-25</w:t>
            </w:r>
          </w:p>
        </w:tc>
      </w:tr>
      <w:tr w:rsidR="00792DF2" w:rsidRPr="00792DF2" w14:paraId="1050A894" w14:textId="77777777" w:rsidTr="00792DF2">
        <w:trPr>
          <w:trHeight w:val="300"/>
        </w:trPr>
        <w:tc>
          <w:tcPr>
            <w:tcW w:w="960" w:type="dxa"/>
            <w:tcBorders>
              <w:top w:val="nil"/>
              <w:left w:val="nil"/>
              <w:bottom w:val="nil"/>
              <w:right w:val="nil"/>
            </w:tcBorders>
            <w:shd w:val="clear" w:color="auto" w:fill="auto"/>
            <w:noWrap/>
            <w:vAlign w:val="bottom"/>
            <w:hideMark/>
          </w:tcPr>
          <w:p w14:paraId="2888A283"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687</w:t>
            </w:r>
          </w:p>
        </w:tc>
        <w:tc>
          <w:tcPr>
            <w:tcW w:w="960" w:type="dxa"/>
            <w:tcBorders>
              <w:top w:val="nil"/>
              <w:left w:val="nil"/>
              <w:bottom w:val="nil"/>
              <w:right w:val="nil"/>
            </w:tcBorders>
            <w:shd w:val="clear" w:color="auto" w:fill="auto"/>
            <w:noWrap/>
            <w:vAlign w:val="bottom"/>
            <w:hideMark/>
          </w:tcPr>
          <w:p w14:paraId="1CCF561B"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00B050"/>
            <w:noWrap/>
            <w:vAlign w:val="bottom"/>
            <w:hideMark/>
          </w:tcPr>
          <w:p w14:paraId="59270D78"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625</w:t>
            </w:r>
          </w:p>
        </w:tc>
        <w:tc>
          <w:tcPr>
            <w:tcW w:w="960" w:type="dxa"/>
            <w:tcBorders>
              <w:top w:val="nil"/>
              <w:left w:val="nil"/>
              <w:bottom w:val="nil"/>
              <w:right w:val="nil"/>
            </w:tcBorders>
            <w:shd w:val="clear" w:color="auto" w:fill="auto"/>
            <w:noWrap/>
            <w:vAlign w:val="bottom"/>
            <w:hideMark/>
          </w:tcPr>
          <w:p w14:paraId="4A3C8F42"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-26</w:t>
            </w:r>
          </w:p>
        </w:tc>
      </w:tr>
      <w:tr w:rsidR="00792DF2" w:rsidRPr="00792DF2" w14:paraId="5EBE2EFF" w14:textId="77777777" w:rsidTr="00792DF2">
        <w:trPr>
          <w:trHeight w:val="300"/>
        </w:trPr>
        <w:tc>
          <w:tcPr>
            <w:tcW w:w="960" w:type="dxa"/>
            <w:tcBorders>
              <w:top w:val="nil"/>
              <w:left w:val="nil"/>
              <w:bottom w:val="nil"/>
              <w:right w:val="nil"/>
            </w:tcBorders>
            <w:shd w:val="clear" w:color="auto" w:fill="auto"/>
            <w:noWrap/>
            <w:vAlign w:val="bottom"/>
            <w:hideMark/>
          </w:tcPr>
          <w:p w14:paraId="015FE1D4"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625</w:t>
            </w:r>
          </w:p>
        </w:tc>
        <w:tc>
          <w:tcPr>
            <w:tcW w:w="960" w:type="dxa"/>
            <w:tcBorders>
              <w:top w:val="nil"/>
              <w:left w:val="nil"/>
              <w:bottom w:val="nil"/>
              <w:right w:val="nil"/>
            </w:tcBorders>
            <w:shd w:val="clear" w:color="auto" w:fill="auto"/>
            <w:noWrap/>
            <w:vAlign w:val="bottom"/>
            <w:hideMark/>
          </w:tcPr>
          <w:p w14:paraId="56672DFF"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4F5C8161"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641</w:t>
            </w:r>
          </w:p>
        </w:tc>
        <w:tc>
          <w:tcPr>
            <w:tcW w:w="960" w:type="dxa"/>
            <w:tcBorders>
              <w:top w:val="nil"/>
              <w:left w:val="nil"/>
              <w:bottom w:val="nil"/>
              <w:right w:val="nil"/>
            </w:tcBorders>
            <w:shd w:val="clear" w:color="auto" w:fill="auto"/>
            <w:noWrap/>
            <w:vAlign w:val="bottom"/>
            <w:hideMark/>
          </w:tcPr>
          <w:p w14:paraId="2ADC4134"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11</w:t>
            </w:r>
          </w:p>
        </w:tc>
      </w:tr>
      <w:tr w:rsidR="00792DF2" w:rsidRPr="00792DF2" w14:paraId="4000CC84" w14:textId="77777777" w:rsidTr="00792DF2">
        <w:trPr>
          <w:trHeight w:val="300"/>
        </w:trPr>
        <w:tc>
          <w:tcPr>
            <w:tcW w:w="960" w:type="dxa"/>
            <w:tcBorders>
              <w:top w:val="nil"/>
              <w:left w:val="nil"/>
              <w:bottom w:val="nil"/>
              <w:right w:val="nil"/>
            </w:tcBorders>
            <w:shd w:val="clear" w:color="auto" w:fill="auto"/>
            <w:noWrap/>
            <w:vAlign w:val="bottom"/>
            <w:hideMark/>
          </w:tcPr>
          <w:p w14:paraId="411DD4F0"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641</w:t>
            </w:r>
          </w:p>
        </w:tc>
        <w:tc>
          <w:tcPr>
            <w:tcW w:w="960" w:type="dxa"/>
            <w:tcBorders>
              <w:top w:val="nil"/>
              <w:left w:val="nil"/>
              <w:bottom w:val="nil"/>
              <w:right w:val="nil"/>
            </w:tcBorders>
            <w:shd w:val="clear" w:color="auto" w:fill="auto"/>
            <w:noWrap/>
            <w:vAlign w:val="bottom"/>
            <w:hideMark/>
          </w:tcPr>
          <w:p w14:paraId="307ECF09"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0BD94990"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645</w:t>
            </w:r>
          </w:p>
        </w:tc>
        <w:tc>
          <w:tcPr>
            <w:tcW w:w="960" w:type="dxa"/>
            <w:tcBorders>
              <w:top w:val="nil"/>
              <w:left w:val="nil"/>
              <w:bottom w:val="nil"/>
              <w:right w:val="nil"/>
            </w:tcBorders>
            <w:shd w:val="clear" w:color="auto" w:fill="auto"/>
            <w:noWrap/>
            <w:vAlign w:val="bottom"/>
            <w:hideMark/>
          </w:tcPr>
          <w:p w14:paraId="29E7E31E" w14:textId="77777777" w:rsidR="00792DF2" w:rsidRPr="00792DF2" w:rsidRDefault="00792DF2" w:rsidP="00792DF2">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4</w:t>
            </w:r>
          </w:p>
        </w:tc>
      </w:tr>
    </w:tbl>
    <w:p w14:paraId="075F8A24" w14:textId="192104C6" w:rsidR="00792DF2" w:rsidRDefault="00000000" w:rsidP="006C51A0">
      <w:pPr>
        <w:pageBreakBefore/>
        <w:ind w:firstLine="709"/>
      </w:pPr>
      <w:r>
        <w:rPr>
          <w:noProof/>
        </w:rPr>
        <w:lastRenderedPageBreak/>
        <w:pict w14:anchorId="45C845AE">
          <v:shape id="_x0000_s2096" type="#_x0000_t202" style="position:absolute;left:0;text-align:left;margin-left:2.4pt;margin-top:14.65pt;width:366.05pt;height:25.35pt;z-index:251684864;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96" inset="0,0,0,0">
              <w:txbxContent>
                <w:p w14:paraId="1163E9F8" w14:textId="34F6F424" w:rsidR="00792DF2" w:rsidRPr="0043641D" w:rsidRDefault="00792DF2" w:rsidP="006C51A0">
                  <w:pPr>
                    <w:pStyle w:val="Caption"/>
                    <w:pageBreakBefore/>
                    <w:jc w:val="left"/>
                    <w:rPr>
                      <w:sz w:val="24"/>
                    </w:rPr>
                  </w:pPr>
                  <w:r>
                    <w:t>Tabulka 7.</w:t>
                  </w:r>
                  <w:r w:rsidR="00312E04">
                    <w:t>9</w:t>
                  </w:r>
                  <w:r w:rsidRPr="0043641D">
                    <w:t xml:space="preserve">: </w:t>
                  </w:r>
                  <w:r>
                    <w:t xml:space="preserve">Tabulka přesnosti měření svalu 4 během akce </w:t>
                  </w:r>
                  <w:r w:rsidR="00BB48AD">
                    <w:t>Cervikální extenze</w:t>
                  </w:r>
                </w:p>
              </w:txbxContent>
            </v:textbox>
            <w10:wrap type="square"/>
          </v:shape>
        </w:pict>
      </w:r>
    </w:p>
    <w:p w14:paraId="6A368235" w14:textId="57F682BF" w:rsidR="00792DF2" w:rsidRDefault="00792DF2" w:rsidP="006C51A0">
      <w:pPr>
        <w:ind w:firstLine="709"/>
      </w:pPr>
    </w:p>
    <w:tbl>
      <w:tblPr>
        <w:tblW w:w="5423" w:type="dxa"/>
        <w:tblInd w:w="70" w:type="dxa"/>
        <w:tblLayout w:type="fixed"/>
        <w:tblCellMar>
          <w:left w:w="70" w:type="dxa"/>
          <w:right w:w="70" w:type="dxa"/>
        </w:tblCellMar>
        <w:tblLook w:val="04A0" w:firstRow="1" w:lastRow="0" w:firstColumn="1" w:lastColumn="0" w:noHBand="0" w:noVBand="1"/>
      </w:tblPr>
      <w:tblGrid>
        <w:gridCol w:w="2475"/>
        <w:gridCol w:w="994"/>
        <w:gridCol w:w="994"/>
        <w:gridCol w:w="960"/>
      </w:tblGrid>
      <w:tr w:rsidR="00792DF2" w:rsidRPr="00792DF2" w14:paraId="62FD4B11" w14:textId="77777777" w:rsidTr="006C51A0">
        <w:trPr>
          <w:trHeight w:val="1200"/>
        </w:trPr>
        <w:tc>
          <w:tcPr>
            <w:tcW w:w="2475" w:type="dxa"/>
            <w:tcBorders>
              <w:top w:val="single" w:sz="8" w:space="0" w:color="5B9BD5"/>
              <w:left w:val="nil"/>
              <w:bottom w:val="nil"/>
              <w:right w:val="nil"/>
            </w:tcBorders>
            <w:shd w:val="clear" w:color="000000" w:fill="5B9BD5"/>
            <w:vAlign w:val="center"/>
            <w:hideMark/>
          </w:tcPr>
          <w:p w14:paraId="2D056B08" w14:textId="77777777" w:rsidR="00792DF2" w:rsidRPr="00792DF2" w:rsidRDefault="00792DF2" w:rsidP="006C51A0">
            <w:pPr>
              <w:spacing w:after="0" w:line="240" w:lineRule="auto"/>
              <w:ind w:firstLine="0"/>
              <w:jc w:val="center"/>
              <w:rPr>
                <w:rFonts w:ascii="Calibri" w:eastAsia="Times New Roman" w:hAnsi="Calibri" w:cs="Calibri"/>
                <w:b/>
                <w:bCs/>
                <w:color w:val="FFFFFF"/>
                <w:lang w:eastAsia="cs-CZ"/>
              </w:rPr>
            </w:pPr>
            <w:r w:rsidRPr="00792DF2">
              <w:rPr>
                <w:rFonts w:ascii="Calibri" w:eastAsia="Times New Roman" w:hAnsi="Calibri" w:cs="Calibri"/>
                <w:b/>
                <w:bCs/>
                <w:color w:val="FFFFFF"/>
                <w:sz w:val="22"/>
                <w:lang w:eastAsia="cs-CZ"/>
              </w:rPr>
              <w:t>Počáteční hodnota v mV</w:t>
            </w:r>
          </w:p>
        </w:tc>
        <w:tc>
          <w:tcPr>
            <w:tcW w:w="994" w:type="dxa"/>
            <w:tcBorders>
              <w:top w:val="single" w:sz="8" w:space="0" w:color="5B9BD5"/>
              <w:left w:val="nil"/>
              <w:bottom w:val="nil"/>
              <w:right w:val="nil"/>
            </w:tcBorders>
            <w:shd w:val="clear" w:color="000000" w:fill="5B9BD5"/>
            <w:vAlign w:val="center"/>
            <w:hideMark/>
          </w:tcPr>
          <w:p w14:paraId="43E7E4A1" w14:textId="77777777" w:rsidR="00792DF2" w:rsidRPr="00792DF2" w:rsidRDefault="00792DF2" w:rsidP="006C51A0">
            <w:pPr>
              <w:spacing w:after="0" w:line="240" w:lineRule="auto"/>
              <w:ind w:firstLine="0"/>
              <w:jc w:val="center"/>
              <w:rPr>
                <w:rFonts w:ascii="Calibri" w:eastAsia="Times New Roman" w:hAnsi="Calibri" w:cs="Calibri"/>
                <w:b/>
                <w:bCs/>
                <w:color w:val="FFFFFF"/>
                <w:lang w:eastAsia="cs-CZ"/>
              </w:rPr>
            </w:pPr>
            <w:r w:rsidRPr="00792DF2">
              <w:rPr>
                <w:rFonts w:ascii="Calibri" w:eastAsia="Times New Roman" w:hAnsi="Calibri" w:cs="Calibri"/>
                <w:b/>
                <w:bCs/>
                <w:color w:val="FFFFFF"/>
                <w:sz w:val="22"/>
                <w:lang w:eastAsia="cs-CZ"/>
              </w:rPr>
              <w:t>Hodnota, která by měla být v mV</w:t>
            </w:r>
          </w:p>
        </w:tc>
        <w:tc>
          <w:tcPr>
            <w:tcW w:w="994" w:type="dxa"/>
            <w:tcBorders>
              <w:top w:val="single" w:sz="8" w:space="0" w:color="5B9BD5"/>
              <w:left w:val="nil"/>
              <w:bottom w:val="nil"/>
              <w:right w:val="nil"/>
            </w:tcBorders>
            <w:shd w:val="clear" w:color="000000" w:fill="5B9BD5"/>
            <w:vAlign w:val="center"/>
            <w:hideMark/>
          </w:tcPr>
          <w:p w14:paraId="323ABC58" w14:textId="77777777" w:rsidR="00792DF2" w:rsidRPr="00792DF2" w:rsidRDefault="00792DF2" w:rsidP="006C51A0">
            <w:pPr>
              <w:spacing w:after="0" w:line="240" w:lineRule="auto"/>
              <w:ind w:firstLine="0"/>
              <w:jc w:val="center"/>
              <w:rPr>
                <w:rFonts w:ascii="Calibri" w:eastAsia="Times New Roman" w:hAnsi="Calibri" w:cs="Calibri"/>
                <w:b/>
                <w:bCs/>
                <w:color w:val="FFFFFF"/>
                <w:lang w:eastAsia="cs-CZ"/>
              </w:rPr>
            </w:pPr>
            <w:r w:rsidRPr="00792DF2">
              <w:rPr>
                <w:rFonts w:ascii="Calibri" w:eastAsia="Times New Roman" w:hAnsi="Calibri" w:cs="Calibri"/>
                <w:b/>
                <w:bCs/>
                <w:color w:val="FFFFFF"/>
                <w:sz w:val="22"/>
                <w:lang w:eastAsia="cs-CZ"/>
              </w:rPr>
              <w:t>Hodnota, která je v mV</w:t>
            </w:r>
          </w:p>
        </w:tc>
        <w:tc>
          <w:tcPr>
            <w:tcW w:w="960" w:type="dxa"/>
            <w:tcBorders>
              <w:top w:val="single" w:sz="8" w:space="0" w:color="5B9BD5"/>
              <w:left w:val="nil"/>
              <w:bottom w:val="nil"/>
              <w:right w:val="single" w:sz="8" w:space="0" w:color="5B9BD5"/>
            </w:tcBorders>
            <w:shd w:val="clear" w:color="000000" w:fill="5B9BD5"/>
            <w:vAlign w:val="center"/>
            <w:hideMark/>
          </w:tcPr>
          <w:p w14:paraId="12585D3B" w14:textId="77777777" w:rsidR="00792DF2" w:rsidRPr="00792DF2" w:rsidRDefault="00792DF2" w:rsidP="006C51A0">
            <w:pPr>
              <w:spacing w:after="0" w:line="240" w:lineRule="auto"/>
              <w:ind w:firstLine="0"/>
              <w:jc w:val="center"/>
              <w:rPr>
                <w:rFonts w:ascii="Calibri" w:eastAsia="Times New Roman" w:hAnsi="Calibri" w:cs="Calibri"/>
                <w:b/>
                <w:bCs/>
                <w:color w:val="FFFFFF"/>
                <w:lang w:eastAsia="cs-CZ"/>
              </w:rPr>
            </w:pPr>
            <w:r w:rsidRPr="00792DF2">
              <w:rPr>
                <w:rFonts w:ascii="Calibri" w:eastAsia="Times New Roman" w:hAnsi="Calibri" w:cs="Calibri"/>
                <w:b/>
                <w:bCs/>
                <w:color w:val="FFFFFF"/>
                <w:sz w:val="22"/>
                <w:lang w:eastAsia="cs-CZ"/>
              </w:rPr>
              <w:t>Posun v krocích</w:t>
            </w:r>
          </w:p>
        </w:tc>
      </w:tr>
      <w:tr w:rsidR="00792DF2" w:rsidRPr="00792DF2" w14:paraId="5DBCE8C0" w14:textId="77777777" w:rsidTr="006C51A0">
        <w:trPr>
          <w:trHeight w:val="300"/>
        </w:trPr>
        <w:tc>
          <w:tcPr>
            <w:tcW w:w="2475" w:type="dxa"/>
            <w:tcBorders>
              <w:top w:val="nil"/>
              <w:left w:val="nil"/>
              <w:bottom w:val="nil"/>
              <w:right w:val="nil"/>
            </w:tcBorders>
            <w:shd w:val="clear" w:color="auto" w:fill="auto"/>
            <w:noWrap/>
            <w:vAlign w:val="bottom"/>
            <w:hideMark/>
          </w:tcPr>
          <w:p w14:paraId="2A35B294"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656</w:t>
            </w:r>
          </w:p>
        </w:tc>
        <w:tc>
          <w:tcPr>
            <w:tcW w:w="994" w:type="dxa"/>
            <w:tcBorders>
              <w:top w:val="nil"/>
              <w:left w:val="nil"/>
              <w:bottom w:val="nil"/>
              <w:right w:val="nil"/>
            </w:tcBorders>
            <w:shd w:val="clear" w:color="auto" w:fill="auto"/>
            <w:noWrap/>
            <w:vAlign w:val="bottom"/>
            <w:hideMark/>
          </w:tcPr>
          <w:p w14:paraId="6910A4B7"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650</w:t>
            </w:r>
          </w:p>
        </w:tc>
        <w:tc>
          <w:tcPr>
            <w:tcW w:w="994" w:type="dxa"/>
            <w:tcBorders>
              <w:top w:val="nil"/>
              <w:left w:val="nil"/>
              <w:bottom w:val="nil"/>
              <w:right w:val="nil"/>
            </w:tcBorders>
            <w:shd w:val="clear" w:color="000000" w:fill="00B050"/>
            <w:noWrap/>
            <w:vAlign w:val="bottom"/>
            <w:hideMark/>
          </w:tcPr>
          <w:p w14:paraId="3E8BEF3A"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652</w:t>
            </w:r>
          </w:p>
        </w:tc>
        <w:tc>
          <w:tcPr>
            <w:tcW w:w="960" w:type="dxa"/>
            <w:tcBorders>
              <w:top w:val="nil"/>
              <w:left w:val="nil"/>
              <w:bottom w:val="nil"/>
              <w:right w:val="nil"/>
            </w:tcBorders>
            <w:shd w:val="clear" w:color="auto" w:fill="auto"/>
            <w:noWrap/>
            <w:vAlign w:val="bottom"/>
            <w:hideMark/>
          </w:tcPr>
          <w:p w14:paraId="19654962"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-3</w:t>
            </w:r>
          </w:p>
        </w:tc>
      </w:tr>
      <w:tr w:rsidR="00792DF2" w:rsidRPr="00792DF2" w14:paraId="3CDDD9AE" w14:textId="77777777" w:rsidTr="006C51A0">
        <w:trPr>
          <w:trHeight w:val="300"/>
        </w:trPr>
        <w:tc>
          <w:tcPr>
            <w:tcW w:w="2475" w:type="dxa"/>
            <w:tcBorders>
              <w:top w:val="nil"/>
              <w:left w:val="nil"/>
              <w:bottom w:val="nil"/>
              <w:right w:val="nil"/>
            </w:tcBorders>
            <w:shd w:val="clear" w:color="auto" w:fill="auto"/>
            <w:noWrap/>
            <w:vAlign w:val="bottom"/>
            <w:hideMark/>
          </w:tcPr>
          <w:p w14:paraId="3339F7C6"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649</w:t>
            </w:r>
          </w:p>
        </w:tc>
        <w:tc>
          <w:tcPr>
            <w:tcW w:w="994" w:type="dxa"/>
            <w:tcBorders>
              <w:top w:val="nil"/>
              <w:left w:val="nil"/>
              <w:bottom w:val="nil"/>
              <w:right w:val="nil"/>
            </w:tcBorders>
            <w:shd w:val="clear" w:color="auto" w:fill="auto"/>
            <w:noWrap/>
            <w:vAlign w:val="bottom"/>
            <w:hideMark/>
          </w:tcPr>
          <w:p w14:paraId="51E34198"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700</w:t>
            </w:r>
          </w:p>
        </w:tc>
        <w:tc>
          <w:tcPr>
            <w:tcW w:w="994" w:type="dxa"/>
            <w:tcBorders>
              <w:top w:val="nil"/>
              <w:left w:val="nil"/>
              <w:bottom w:val="nil"/>
              <w:right w:val="nil"/>
            </w:tcBorders>
            <w:shd w:val="clear" w:color="000000" w:fill="FF0000"/>
            <w:noWrap/>
            <w:vAlign w:val="bottom"/>
            <w:hideMark/>
          </w:tcPr>
          <w:p w14:paraId="165835D2"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651</w:t>
            </w:r>
          </w:p>
        </w:tc>
        <w:tc>
          <w:tcPr>
            <w:tcW w:w="960" w:type="dxa"/>
            <w:tcBorders>
              <w:top w:val="nil"/>
              <w:left w:val="nil"/>
              <w:bottom w:val="nil"/>
              <w:right w:val="nil"/>
            </w:tcBorders>
            <w:shd w:val="clear" w:color="auto" w:fill="auto"/>
            <w:noWrap/>
            <w:vAlign w:val="bottom"/>
            <w:hideMark/>
          </w:tcPr>
          <w:p w14:paraId="51156559"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29</w:t>
            </w:r>
          </w:p>
        </w:tc>
      </w:tr>
      <w:tr w:rsidR="00792DF2" w:rsidRPr="00792DF2" w14:paraId="18179819" w14:textId="77777777" w:rsidTr="006C51A0">
        <w:trPr>
          <w:trHeight w:val="300"/>
        </w:trPr>
        <w:tc>
          <w:tcPr>
            <w:tcW w:w="2475" w:type="dxa"/>
            <w:tcBorders>
              <w:top w:val="nil"/>
              <w:left w:val="nil"/>
              <w:bottom w:val="nil"/>
              <w:right w:val="nil"/>
            </w:tcBorders>
            <w:shd w:val="clear" w:color="auto" w:fill="auto"/>
            <w:noWrap/>
            <w:vAlign w:val="bottom"/>
            <w:hideMark/>
          </w:tcPr>
          <w:p w14:paraId="25F4B397"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651</w:t>
            </w:r>
          </w:p>
        </w:tc>
        <w:tc>
          <w:tcPr>
            <w:tcW w:w="994" w:type="dxa"/>
            <w:tcBorders>
              <w:top w:val="nil"/>
              <w:left w:val="nil"/>
              <w:bottom w:val="nil"/>
              <w:right w:val="nil"/>
            </w:tcBorders>
            <w:shd w:val="clear" w:color="auto" w:fill="auto"/>
            <w:noWrap/>
            <w:vAlign w:val="bottom"/>
            <w:hideMark/>
          </w:tcPr>
          <w:p w14:paraId="379A775B"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700</w:t>
            </w:r>
          </w:p>
        </w:tc>
        <w:tc>
          <w:tcPr>
            <w:tcW w:w="994" w:type="dxa"/>
            <w:tcBorders>
              <w:top w:val="nil"/>
              <w:left w:val="nil"/>
              <w:bottom w:val="nil"/>
              <w:right w:val="nil"/>
            </w:tcBorders>
            <w:shd w:val="clear" w:color="000000" w:fill="00B050"/>
            <w:noWrap/>
            <w:vAlign w:val="bottom"/>
            <w:hideMark/>
          </w:tcPr>
          <w:p w14:paraId="3BE1AD2F"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698</w:t>
            </w:r>
          </w:p>
        </w:tc>
        <w:tc>
          <w:tcPr>
            <w:tcW w:w="960" w:type="dxa"/>
            <w:tcBorders>
              <w:top w:val="nil"/>
              <w:left w:val="nil"/>
              <w:bottom w:val="nil"/>
              <w:right w:val="nil"/>
            </w:tcBorders>
            <w:shd w:val="clear" w:color="auto" w:fill="auto"/>
            <w:noWrap/>
            <w:vAlign w:val="bottom"/>
            <w:hideMark/>
          </w:tcPr>
          <w:p w14:paraId="5BBDB6B8"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29</w:t>
            </w:r>
          </w:p>
        </w:tc>
      </w:tr>
      <w:tr w:rsidR="00792DF2" w:rsidRPr="00792DF2" w14:paraId="4672A545" w14:textId="77777777" w:rsidTr="006C51A0">
        <w:trPr>
          <w:trHeight w:val="300"/>
        </w:trPr>
        <w:tc>
          <w:tcPr>
            <w:tcW w:w="2475" w:type="dxa"/>
            <w:tcBorders>
              <w:top w:val="nil"/>
              <w:left w:val="nil"/>
              <w:bottom w:val="nil"/>
              <w:right w:val="nil"/>
            </w:tcBorders>
            <w:shd w:val="clear" w:color="auto" w:fill="auto"/>
            <w:noWrap/>
            <w:vAlign w:val="bottom"/>
            <w:hideMark/>
          </w:tcPr>
          <w:p w14:paraId="5C32B618"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698</w:t>
            </w:r>
          </w:p>
        </w:tc>
        <w:tc>
          <w:tcPr>
            <w:tcW w:w="994" w:type="dxa"/>
            <w:tcBorders>
              <w:top w:val="nil"/>
              <w:left w:val="nil"/>
              <w:bottom w:val="nil"/>
              <w:right w:val="nil"/>
            </w:tcBorders>
            <w:shd w:val="clear" w:color="auto" w:fill="auto"/>
            <w:noWrap/>
            <w:vAlign w:val="bottom"/>
            <w:hideMark/>
          </w:tcPr>
          <w:p w14:paraId="2080ADB5"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630</w:t>
            </w:r>
          </w:p>
        </w:tc>
        <w:tc>
          <w:tcPr>
            <w:tcW w:w="994" w:type="dxa"/>
            <w:tcBorders>
              <w:top w:val="nil"/>
              <w:left w:val="nil"/>
              <w:bottom w:val="nil"/>
              <w:right w:val="nil"/>
            </w:tcBorders>
            <w:shd w:val="clear" w:color="000000" w:fill="FF0000"/>
            <w:noWrap/>
            <w:vAlign w:val="bottom"/>
            <w:hideMark/>
          </w:tcPr>
          <w:p w14:paraId="0394BD51"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679</w:t>
            </w:r>
          </w:p>
        </w:tc>
        <w:tc>
          <w:tcPr>
            <w:tcW w:w="960" w:type="dxa"/>
            <w:tcBorders>
              <w:top w:val="nil"/>
              <w:left w:val="nil"/>
              <w:bottom w:val="nil"/>
              <w:right w:val="nil"/>
            </w:tcBorders>
            <w:shd w:val="clear" w:color="auto" w:fill="auto"/>
            <w:noWrap/>
            <w:vAlign w:val="bottom"/>
            <w:hideMark/>
          </w:tcPr>
          <w:p w14:paraId="7C2F879E"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-41</w:t>
            </w:r>
          </w:p>
        </w:tc>
      </w:tr>
      <w:tr w:rsidR="00792DF2" w:rsidRPr="00792DF2" w14:paraId="77623CF3" w14:textId="77777777" w:rsidTr="006C51A0">
        <w:trPr>
          <w:trHeight w:val="300"/>
        </w:trPr>
        <w:tc>
          <w:tcPr>
            <w:tcW w:w="2475" w:type="dxa"/>
            <w:tcBorders>
              <w:top w:val="nil"/>
              <w:left w:val="nil"/>
              <w:bottom w:val="nil"/>
              <w:right w:val="nil"/>
            </w:tcBorders>
            <w:shd w:val="clear" w:color="auto" w:fill="auto"/>
            <w:noWrap/>
            <w:vAlign w:val="bottom"/>
            <w:hideMark/>
          </w:tcPr>
          <w:p w14:paraId="373B1F0F"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679</w:t>
            </w:r>
          </w:p>
        </w:tc>
        <w:tc>
          <w:tcPr>
            <w:tcW w:w="994" w:type="dxa"/>
            <w:tcBorders>
              <w:top w:val="nil"/>
              <w:left w:val="nil"/>
              <w:bottom w:val="nil"/>
              <w:right w:val="nil"/>
            </w:tcBorders>
            <w:shd w:val="clear" w:color="auto" w:fill="auto"/>
            <w:noWrap/>
            <w:vAlign w:val="bottom"/>
            <w:hideMark/>
          </w:tcPr>
          <w:p w14:paraId="722357DD"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630</w:t>
            </w:r>
          </w:p>
        </w:tc>
        <w:tc>
          <w:tcPr>
            <w:tcW w:w="994" w:type="dxa"/>
            <w:tcBorders>
              <w:top w:val="nil"/>
              <w:left w:val="nil"/>
              <w:bottom w:val="nil"/>
              <w:right w:val="nil"/>
            </w:tcBorders>
            <w:shd w:val="clear" w:color="000000" w:fill="00B050"/>
            <w:noWrap/>
            <w:vAlign w:val="bottom"/>
            <w:hideMark/>
          </w:tcPr>
          <w:p w14:paraId="50EEBC2F"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636</w:t>
            </w:r>
          </w:p>
        </w:tc>
        <w:tc>
          <w:tcPr>
            <w:tcW w:w="960" w:type="dxa"/>
            <w:tcBorders>
              <w:top w:val="nil"/>
              <w:left w:val="nil"/>
              <w:bottom w:val="nil"/>
              <w:right w:val="nil"/>
            </w:tcBorders>
            <w:shd w:val="clear" w:color="auto" w:fill="auto"/>
            <w:noWrap/>
            <w:vAlign w:val="bottom"/>
            <w:hideMark/>
          </w:tcPr>
          <w:p w14:paraId="71B63D80"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-30</w:t>
            </w:r>
          </w:p>
        </w:tc>
      </w:tr>
      <w:tr w:rsidR="00792DF2" w:rsidRPr="00792DF2" w14:paraId="061A0811" w14:textId="77777777" w:rsidTr="006C51A0">
        <w:trPr>
          <w:trHeight w:val="300"/>
        </w:trPr>
        <w:tc>
          <w:tcPr>
            <w:tcW w:w="2475" w:type="dxa"/>
            <w:tcBorders>
              <w:top w:val="nil"/>
              <w:left w:val="nil"/>
              <w:bottom w:val="nil"/>
              <w:right w:val="nil"/>
            </w:tcBorders>
            <w:shd w:val="clear" w:color="auto" w:fill="auto"/>
            <w:noWrap/>
            <w:vAlign w:val="bottom"/>
            <w:hideMark/>
          </w:tcPr>
          <w:p w14:paraId="0EC93463"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636</w:t>
            </w:r>
          </w:p>
        </w:tc>
        <w:tc>
          <w:tcPr>
            <w:tcW w:w="994" w:type="dxa"/>
            <w:tcBorders>
              <w:top w:val="nil"/>
              <w:left w:val="nil"/>
              <w:bottom w:val="nil"/>
              <w:right w:val="nil"/>
            </w:tcBorders>
            <w:shd w:val="clear" w:color="auto" w:fill="auto"/>
            <w:noWrap/>
            <w:vAlign w:val="bottom"/>
            <w:hideMark/>
          </w:tcPr>
          <w:p w14:paraId="57EB620D"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650</w:t>
            </w:r>
          </w:p>
        </w:tc>
        <w:tc>
          <w:tcPr>
            <w:tcW w:w="994" w:type="dxa"/>
            <w:tcBorders>
              <w:top w:val="nil"/>
              <w:left w:val="nil"/>
              <w:bottom w:val="nil"/>
              <w:right w:val="nil"/>
            </w:tcBorders>
            <w:shd w:val="clear" w:color="000000" w:fill="FF0000"/>
            <w:noWrap/>
            <w:vAlign w:val="bottom"/>
            <w:hideMark/>
          </w:tcPr>
          <w:p w14:paraId="7C1D6D60"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635</w:t>
            </w:r>
          </w:p>
        </w:tc>
        <w:tc>
          <w:tcPr>
            <w:tcW w:w="960" w:type="dxa"/>
            <w:tcBorders>
              <w:top w:val="nil"/>
              <w:left w:val="nil"/>
              <w:bottom w:val="nil"/>
              <w:right w:val="nil"/>
            </w:tcBorders>
            <w:shd w:val="clear" w:color="auto" w:fill="auto"/>
            <w:noWrap/>
            <w:vAlign w:val="bottom"/>
            <w:hideMark/>
          </w:tcPr>
          <w:p w14:paraId="0FFA0838"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8</w:t>
            </w:r>
          </w:p>
        </w:tc>
      </w:tr>
      <w:tr w:rsidR="00792DF2" w:rsidRPr="00792DF2" w14:paraId="69F8C220" w14:textId="77777777" w:rsidTr="006C51A0">
        <w:trPr>
          <w:trHeight w:val="300"/>
        </w:trPr>
        <w:tc>
          <w:tcPr>
            <w:tcW w:w="2475" w:type="dxa"/>
            <w:tcBorders>
              <w:top w:val="nil"/>
              <w:left w:val="nil"/>
              <w:bottom w:val="nil"/>
              <w:right w:val="nil"/>
            </w:tcBorders>
            <w:shd w:val="clear" w:color="auto" w:fill="auto"/>
            <w:noWrap/>
            <w:vAlign w:val="bottom"/>
            <w:hideMark/>
          </w:tcPr>
          <w:p w14:paraId="2FB41EBD"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635</w:t>
            </w:r>
          </w:p>
        </w:tc>
        <w:tc>
          <w:tcPr>
            <w:tcW w:w="994" w:type="dxa"/>
            <w:tcBorders>
              <w:top w:val="nil"/>
              <w:left w:val="nil"/>
              <w:bottom w:val="nil"/>
              <w:right w:val="nil"/>
            </w:tcBorders>
            <w:shd w:val="clear" w:color="auto" w:fill="auto"/>
            <w:noWrap/>
            <w:vAlign w:val="bottom"/>
            <w:hideMark/>
          </w:tcPr>
          <w:p w14:paraId="2C0BF2BB"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650</w:t>
            </w:r>
          </w:p>
        </w:tc>
        <w:tc>
          <w:tcPr>
            <w:tcW w:w="994" w:type="dxa"/>
            <w:tcBorders>
              <w:top w:val="nil"/>
              <w:left w:val="nil"/>
              <w:bottom w:val="nil"/>
              <w:right w:val="nil"/>
            </w:tcBorders>
            <w:shd w:val="clear" w:color="000000" w:fill="00B050"/>
            <w:noWrap/>
            <w:vAlign w:val="bottom"/>
            <w:hideMark/>
          </w:tcPr>
          <w:p w14:paraId="616BC101"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641</w:t>
            </w:r>
          </w:p>
        </w:tc>
        <w:tc>
          <w:tcPr>
            <w:tcW w:w="960" w:type="dxa"/>
            <w:tcBorders>
              <w:top w:val="nil"/>
              <w:left w:val="nil"/>
              <w:bottom w:val="nil"/>
              <w:right w:val="nil"/>
            </w:tcBorders>
            <w:shd w:val="clear" w:color="auto" w:fill="auto"/>
            <w:noWrap/>
            <w:vAlign w:val="bottom"/>
            <w:hideMark/>
          </w:tcPr>
          <w:p w14:paraId="7DD831BB" w14:textId="77777777" w:rsidR="00792DF2" w:rsidRPr="00792DF2" w:rsidRDefault="00792DF2" w:rsidP="006C51A0">
            <w:pPr>
              <w:spacing w:after="0" w:line="240" w:lineRule="auto"/>
              <w:ind w:firstLine="0"/>
              <w:jc w:val="right"/>
              <w:rPr>
                <w:rFonts w:ascii="Calibri" w:eastAsia="Times New Roman" w:hAnsi="Calibri" w:cs="Calibri"/>
                <w:color w:val="000000"/>
                <w:lang w:eastAsia="cs-CZ"/>
              </w:rPr>
            </w:pPr>
            <w:r w:rsidRPr="00792DF2">
              <w:rPr>
                <w:rFonts w:ascii="Calibri" w:eastAsia="Times New Roman" w:hAnsi="Calibri" w:cs="Calibri"/>
                <w:color w:val="000000"/>
                <w:sz w:val="22"/>
                <w:lang w:eastAsia="cs-CZ"/>
              </w:rPr>
              <w:t>9</w:t>
            </w:r>
          </w:p>
        </w:tc>
      </w:tr>
      <w:tr w:rsidR="00312E04" w:rsidRPr="00792DF2" w14:paraId="0801D2F6" w14:textId="77777777" w:rsidTr="006C51A0">
        <w:trPr>
          <w:trHeight w:val="300"/>
        </w:trPr>
        <w:tc>
          <w:tcPr>
            <w:tcW w:w="2475" w:type="dxa"/>
            <w:tcBorders>
              <w:top w:val="nil"/>
              <w:left w:val="nil"/>
              <w:bottom w:val="nil"/>
              <w:right w:val="nil"/>
            </w:tcBorders>
            <w:shd w:val="clear" w:color="auto" w:fill="auto"/>
            <w:noWrap/>
            <w:vAlign w:val="bottom"/>
          </w:tcPr>
          <w:p w14:paraId="60ACD190" w14:textId="77777777" w:rsidR="00312E04" w:rsidRPr="00792DF2" w:rsidRDefault="00312E04" w:rsidP="006C51A0">
            <w:pPr>
              <w:spacing w:after="0" w:line="240" w:lineRule="auto"/>
              <w:ind w:firstLine="0"/>
              <w:jc w:val="right"/>
              <w:rPr>
                <w:rFonts w:ascii="Calibri" w:eastAsia="Times New Roman" w:hAnsi="Calibri" w:cs="Calibri"/>
                <w:color w:val="000000"/>
                <w:lang w:eastAsia="cs-CZ"/>
              </w:rPr>
            </w:pPr>
          </w:p>
        </w:tc>
        <w:tc>
          <w:tcPr>
            <w:tcW w:w="994" w:type="dxa"/>
            <w:tcBorders>
              <w:top w:val="nil"/>
              <w:left w:val="nil"/>
              <w:bottom w:val="nil"/>
              <w:right w:val="nil"/>
            </w:tcBorders>
            <w:shd w:val="clear" w:color="auto" w:fill="auto"/>
            <w:noWrap/>
            <w:vAlign w:val="bottom"/>
          </w:tcPr>
          <w:p w14:paraId="60F07B85" w14:textId="77777777" w:rsidR="00312E04" w:rsidRPr="00792DF2" w:rsidRDefault="00312E04" w:rsidP="00792DF2">
            <w:pPr>
              <w:spacing w:after="0" w:line="240" w:lineRule="auto"/>
              <w:ind w:firstLine="0"/>
              <w:jc w:val="right"/>
              <w:rPr>
                <w:rFonts w:ascii="Calibri" w:eastAsia="Times New Roman" w:hAnsi="Calibri" w:cs="Calibri"/>
                <w:color w:val="000000"/>
                <w:lang w:eastAsia="cs-CZ"/>
              </w:rPr>
            </w:pPr>
          </w:p>
        </w:tc>
        <w:tc>
          <w:tcPr>
            <w:tcW w:w="994" w:type="dxa"/>
            <w:tcBorders>
              <w:top w:val="nil"/>
              <w:left w:val="nil"/>
              <w:bottom w:val="nil"/>
              <w:right w:val="nil"/>
            </w:tcBorders>
            <w:shd w:val="clear" w:color="auto" w:fill="FFFFFF" w:themeFill="background1"/>
            <w:noWrap/>
            <w:vAlign w:val="bottom"/>
          </w:tcPr>
          <w:p w14:paraId="04BF80FA" w14:textId="77777777" w:rsidR="00312E04" w:rsidRPr="00792DF2" w:rsidRDefault="00312E04" w:rsidP="00792DF2">
            <w:pPr>
              <w:spacing w:after="0" w:line="240" w:lineRule="auto"/>
              <w:ind w:firstLine="0"/>
              <w:jc w:val="right"/>
              <w:rPr>
                <w:rFonts w:ascii="Calibri" w:eastAsia="Times New Roman" w:hAnsi="Calibri" w:cs="Calibri"/>
                <w:color w:val="000000"/>
                <w:lang w:eastAsia="cs-CZ"/>
              </w:rPr>
            </w:pPr>
          </w:p>
        </w:tc>
        <w:tc>
          <w:tcPr>
            <w:tcW w:w="960" w:type="dxa"/>
            <w:tcBorders>
              <w:top w:val="nil"/>
              <w:left w:val="nil"/>
              <w:bottom w:val="nil"/>
              <w:right w:val="nil"/>
            </w:tcBorders>
            <w:shd w:val="clear" w:color="auto" w:fill="auto"/>
            <w:noWrap/>
            <w:vAlign w:val="bottom"/>
          </w:tcPr>
          <w:p w14:paraId="41C39A43" w14:textId="77777777" w:rsidR="00312E04" w:rsidRPr="00792DF2" w:rsidRDefault="00312E04" w:rsidP="00792DF2">
            <w:pPr>
              <w:spacing w:after="0" w:line="240" w:lineRule="auto"/>
              <w:ind w:firstLine="0"/>
              <w:jc w:val="right"/>
              <w:rPr>
                <w:rFonts w:ascii="Calibri" w:eastAsia="Times New Roman" w:hAnsi="Calibri" w:cs="Calibri"/>
                <w:color w:val="000000"/>
                <w:lang w:eastAsia="cs-CZ"/>
              </w:rPr>
            </w:pPr>
          </w:p>
        </w:tc>
      </w:tr>
    </w:tbl>
    <w:p w14:paraId="2858DBE5" w14:textId="2DB09B45" w:rsidR="00571623" w:rsidRDefault="00000000" w:rsidP="006C51A0">
      <w:pPr>
        <w:ind w:firstLine="709"/>
      </w:pPr>
      <w:r>
        <w:rPr>
          <w:noProof/>
        </w:rPr>
        <w:pict w14:anchorId="45C845AE">
          <v:shape id="_x0000_s2097" type="#_x0000_t202" style="position:absolute;left:0;text-align:left;margin-left:-.1pt;margin-top:18.15pt;width:366.05pt;height:25.35pt;z-index:251685888;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97" inset="0,0,0,0">
              <w:txbxContent>
                <w:p w14:paraId="62EC6BB8" w14:textId="36BB9BAC" w:rsidR="00312E04" w:rsidRPr="0043641D" w:rsidRDefault="00312E04" w:rsidP="00312E04">
                  <w:pPr>
                    <w:pStyle w:val="Caption"/>
                    <w:jc w:val="left"/>
                    <w:rPr>
                      <w:sz w:val="24"/>
                    </w:rPr>
                  </w:pPr>
                  <w:r>
                    <w:t>Tabulka 7.10</w:t>
                  </w:r>
                  <w:r w:rsidRPr="0043641D">
                    <w:t xml:space="preserve">: </w:t>
                  </w:r>
                  <w:r>
                    <w:t xml:space="preserve">Tabulka přesnosti měření svalu 4 během akce </w:t>
                  </w:r>
                  <w:r w:rsidR="00BB48AD">
                    <w:t>Cervikální extenze</w:t>
                  </w:r>
                </w:p>
              </w:txbxContent>
            </v:textbox>
            <w10:wrap type="square"/>
          </v:shape>
        </w:pict>
      </w:r>
    </w:p>
    <w:p w14:paraId="7CA1121E" w14:textId="4677D627" w:rsidR="00792DF2" w:rsidRDefault="00792DF2" w:rsidP="00571623">
      <w:pPr>
        <w:ind w:firstLine="709"/>
      </w:pPr>
    </w:p>
    <w:tbl>
      <w:tblPr>
        <w:tblW w:w="3840" w:type="dxa"/>
        <w:tblInd w:w="70" w:type="dxa"/>
        <w:tblCellMar>
          <w:left w:w="70" w:type="dxa"/>
          <w:right w:w="70" w:type="dxa"/>
        </w:tblCellMar>
        <w:tblLook w:val="04A0" w:firstRow="1" w:lastRow="0" w:firstColumn="1" w:lastColumn="0" w:noHBand="0" w:noVBand="1"/>
      </w:tblPr>
      <w:tblGrid>
        <w:gridCol w:w="1028"/>
        <w:gridCol w:w="994"/>
        <w:gridCol w:w="994"/>
        <w:gridCol w:w="960"/>
      </w:tblGrid>
      <w:tr w:rsidR="00312E04" w:rsidRPr="00312E04" w14:paraId="25789600" w14:textId="77777777" w:rsidTr="00312E04">
        <w:trPr>
          <w:trHeight w:val="1200"/>
        </w:trPr>
        <w:tc>
          <w:tcPr>
            <w:tcW w:w="960" w:type="dxa"/>
            <w:tcBorders>
              <w:top w:val="single" w:sz="8" w:space="0" w:color="5B9BD5"/>
              <w:left w:val="nil"/>
              <w:bottom w:val="nil"/>
              <w:right w:val="nil"/>
            </w:tcBorders>
            <w:shd w:val="clear" w:color="000000" w:fill="5B9BD5"/>
            <w:vAlign w:val="center"/>
            <w:hideMark/>
          </w:tcPr>
          <w:p w14:paraId="00A7C666" w14:textId="77777777" w:rsidR="00312E04" w:rsidRPr="00312E04" w:rsidRDefault="00312E04" w:rsidP="00312E04">
            <w:pPr>
              <w:spacing w:after="0" w:line="240" w:lineRule="auto"/>
              <w:ind w:firstLine="0"/>
              <w:jc w:val="center"/>
              <w:rPr>
                <w:rFonts w:ascii="Calibri" w:eastAsia="Times New Roman" w:hAnsi="Calibri" w:cs="Calibri"/>
                <w:b/>
                <w:bCs/>
                <w:color w:val="FFFFFF"/>
                <w:lang w:eastAsia="cs-CZ"/>
              </w:rPr>
            </w:pPr>
            <w:r w:rsidRPr="00312E04">
              <w:rPr>
                <w:rFonts w:ascii="Calibri" w:eastAsia="Times New Roman" w:hAnsi="Calibri" w:cs="Calibri"/>
                <w:b/>
                <w:bCs/>
                <w:color w:val="FFFFFF"/>
                <w:sz w:val="22"/>
                <w:lang w:eastAsia="cs-CZ"/>
              </w:rPr>
              <w:t>Počáteční hodnota v mV</w:t>
            </w:r>
          </w:p>
        </w:tc>
        <w:tc>
          <w:tcPr>
            <w:tcW w:w="960" w:type="dxa"/>
            <w:tcBorders>
              <w:top w:val="single" w:sz="8" w:space="0" w:color="5B9BD5"/>
              <w:left w:val="nil"/>
              <w:bottom w:val="nil"/>
              <w:right w:val="nil"/>
            </w:tcBorders>
            <w:shd w:val="clear" w:color="000000" w:fill="5B9BD5"/>
            <w:vAlign w:val="center"/>
            <w:hideMark/>
          </w:tcPr>
          <w:p w14:paraId="3F72EE0D" w14:textId="77777777" w:rsidR="00312E04" w:rsidRPr="00312E04" w:rsidRDefault="00312E04" w:rsidP="00312E04">
            <w:pPr>
              <w:spacing w:after="0" w:line="240" w:lineRule="auto"/>
              <w:ind w:firstLine="0"/>
              <w:jc w:val="center"/>
              <w:rPr>
                <w:rFonts w:ascii="Calibri" w:eastAsia="Times New Roman" w:hAnsi="Calibri" w:cs="Calibri"/>
                <w:b/>
                <w:bCs/>
                <w:color w:val="FFFFFF"/>
                <w:lang w:eastAsia="cs-CZ"/>
              </w:rPr>
            </w:pPr>
            <w:r w:rsidRPr="00312E04">
              <w:rPr>
                <w:rFonts w:ascii="Calibri" w:eastAsia="Times New Roman" w:hAnsi="Calibri" w:cs="Calibri"/>
                <w:b/>
                <w:bCs/>
                <w:color w:val="FFFFFF"/>
                <w:sz w:val="22"/>
                <w:lang w:eastAsia="cs-CZ"/>
              </w:rPr>
              <w:t>Hodnota, která by měla být v mV</w:t>
            </w:r>
          </w:p>
        </w:tc>
        <w:tc>
          <w:tcPr>
            <w:tcW w:w="960" w:type="dxa"/>
            <w:tcBorders>
              <w:top w:val="single" w:sz="8" w:space="0" w:color="5B9BD5"/>
              <w:left w:val="nil"/>
              <w:bottom w:val="nil"/>
              <w:right w:val="nil"/>
            </w:tcBorders>
            <w:shd w:val="clear" w:color="000000" w:fill="5B9BD5"/>
            <w:vAlign w:val="center"/>
            <w:hideMark/>
          </w:tcPr>
          <w:p w14:paraId="37234F00" w14:textId="77777777" w:rsidR="00312E04" w:rsidRPr="00312E04" w:rsidRDefault="00312E04" w:rsidP="00312E04">
            <w:pPr>
              <w:spacing w:after="0" w:line="240" w:lineRule="auto"/>
              <w:ind w:firstLine="0"/>
              <w:jc w:val="center"/>
              <w:rPr>
                <w:rFonts w:ascii="Calibri" w:eastAsia="Times New Roman" w:hAnsi="Calibri" w:cs="Calibri"/>
                <w:b/>
                <w:bCs/>
                <w:color w:val="FFFFFF"/>
                <w:lang w:eastAsia="cs-CZ"/>
              </w:rPr>
            </w:pPr>
            <w:r w:rsidRPr="00312E04">
              <w:rPr>
                <w:rFonts w:ascii="Calibri" w:eastAsia="Times New Roman" w:hAnsi="Calibri" w:cs="Calibri"/>
                <w:b/>
                <w:bCs/>
                <w:color w:val="FFFFFF"/>
                <w:sz w:val="22"/>
                <w:lang w:eastAsia="cs-CZ"/>
              </w:rPr>
              <w:t>Hodnota, která je v mV</w:t>
            </w:r>
          </w:p>
        </w:tc>
        <w:tc>
          <w:tcPr>
            <w:tcW w:w="960" w:type="dxa"/>
            <w:tcBorders>
              <w:top w:val="single" w:sz="8" w:space="0" w:color="5B9BD5"/>
              <w:left w:val="nil"/>
              <w:bottom w:val="nil"/>
              <w:right w:val="single" w:sz="8" w:space="0" w:color="5B9BD5"/>
            </w:tcBorders>
            <w:shd w:val="clear" w:color="000000" w:fill="5B9BD5"/>
            <w:vAlign w:val="center"/>
            <w:hideMark/>
          </w:tcPr>
          <w:p w14:paraId="609A95FB" w14:textId="77777777" w:rsidR="00312E04" w:rsidRPr="00312E04" w:rsidRDefault="00312E04" w:rsidP="00312E04">
            <w:pPr>
              <w:spacing w:after="0" w:line="240" w:lineRule="auto"/>
              <w:ind w:firstLine="0"/>
              <w:jc w:val="center"/>
              <w:rPr>
                <w:rFonts w:ascii="Calibri" w:eastAsia="Times New Roman" w:hAnsi="Calibri" w:cs="Calibri"/>
                <w:b/>
                <w:bCs/>
                <w:color w:val="FFFFFF"/>
                <w:lang w:eastAsia="cs-CZ"/>
              </w:rPr>
            </w:pPr>
            <w:r w:rsidRPr="00312E04">
              <w:rPr>
                <w:rFonts w:ascii="Calibri" w:eastAsia="Times New Roman" w:hAnsi="Calibri" w:cs="Calibri"/>
                <w:b/>
                <w:bCs/>
                <w:color w:val="FFFFFF"/>
                <w:sz w:val="22"/>
                <w:lang w:eastAsia="cs-CZ"/>
              </w:rPr>
              <w:t>Posun v krocích</w:t>
            </w:r>
          </w:p>
        </w:tc>
      </w:tr>
      <w:tr w:rsidR="00312E04" w:rsidRPr="00312E04" w14:paraId="54F00C16" w14:textId="77777777" w:rsidTr="00312E04">
        <w:trPr>
          <w:trHeight w:val="300"/>
        </w:trPr>
        <w:tc>
          <w:tcPr>
            <w:tcW w:w="960" w:type="dxa"/>
            <w:tcBorders>
              <w:top w:val="nil"/>
              <w:left w:val="nil"/>
              <w:bottom w:val="nil"/>
              <w:right w:val="nil"/>
            </w:tcBorders>
            <w:shd w:val="clear" w:color="auto" w:fill="auto"/>
            <w:noWrap/>
            <w:vAlign w:val="bottom"/>
            <w:hideMark/>
          </w:tcPr>
          <w:p w14:paraId="1E1F5359"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639</w:t>
            </w:r>
          </w:p>
        </w:tc>
        <w:tc>
          <w:tcPr>
            <w:tcW w:w="960" w:type="dxa"/>
            <w:tcBorders>
              <w:top w:val="nil"/>
              <w:left w:val="nil"/>
              <w:bottom w:val="nil"/>
              <w:right w:val="nil"/>
            </w:tcBorders>
            <w:shd w:val="clear" w:color="auto" w:fill="auto"/>
            <w:noWrap/>
            <w:vAlign w:val="bottom"/>
            <w:hideMark/>
          </w:tcPr>
          <w:p w14:paraId="32CD2C8A"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FF0000"/>
            <w:noWrap/>
            <w:vAlign w:val="bottom"/>
            <w:hideMark/>
          </w:tcPr>
          <w:p w14:paraId="04326E3F"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633</w:t>
            </w:r>
          </w:p>
        </w:tc>
        <w:tc>
          <w:tcPr>
            <w:tcW w:w="960" w:type="dxa"/>
            <w:tcBorders>
              <w:top w:val="nil"/>
              <w:left w:val="nil"/>
              <w:bottom w:val="nil"/>
              <w:right w:val="nil"/>
            </w:tcBorders>
            <w:shd w:val="clear" w:color="auto" w:fill="auto"/>
            <w:noWrap/>
            <w:vAlign w:val="bottom"/>
            <w:hideMark/>
          </w:tcPr>
          <w:p w14:paraId="1DBC1EA3"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-2</w:t>
            </w:r>
          </w:p>
        </w:tc>
      </w:tr>
      <w:tr w:rsidR="00312E04" w:rsidRPr="00312E04" w14:paraId="1E8CF422" w14:textId="77777777" w:rsidTr="00312E04">
        <w:trPr>
          <w:trHeight w:val="300"/>
        </w:trPr>
        <w:tc>
          <w:tcPr>
            <w:tcW w:w="960" w:type="dxa"/>
            <w:tcBorders>
              <w:top w:val="nil"/>
              <w:left w:val="nil"/>
              <w:bottom w:val="nil"/>
              <w:right w:val="nil"/>
            </w:tcBorders>
            <w:shd w:val="clear" w:color="auto" w:fill="auto"/>
            <w:noWrap/>
            <w:vAlign w:val="bottom"/>
            <w:hideMark/>
          </w:tcPr>
          <w:p w14:paraId="180C7CAA"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633</w:t>
            </w:r>
          </w:p>
        </w:tc>
        <w:tc>
          <w:tcPr>
            <w:tcW w:w="960" w:type="dxa"/>
            <w:tcBorders>
              <w:top w:val="nil"/>
              <w:left w:val="nil"/>
              <w:bottom w:val="nil"/>
              <w:right w:val="nil"/>
            </w:tcBorders>
            <w:shd w:val="clear" w:color="auto" w:fill="auto"/>
            <w:noWrap/>
            <w:vAlign w:val="bottom"/>
            <w:hideMark/>
          </w:tcPr>
          <w:p w14:paraId="321742FA"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00B050"/>
            <w:noWrap/>
            <w:vAlign w:val="bottom"/>
            <w:hideMark/>
          </w:tcPr>
          <w:p w14:paraId="417133A8"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636</w:t>
            </w:r>
          </w:p>
        </w:tc>
        <w:tc>
          <w:tcPr>
            <w:tcW w:w="960" w:type="dxa"/>
            <w:tcBorders>
              <w:top w:val="nil"/>
              <w:left w:val="nil"/>
              <w:bottom w:val="nil"/>
              <w:right w:val="nil"/>
            </w:tcBorders>
            <w:shd w:val="clear" w:color="auto" w:fill="auto"/>
            <w:noWrap/>
            <w:vAlign w:val="bottom"/>
            <w:hideMark/>
          </w:tcPr>
          <w:p w14:paraId="2ED78EC5"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-2</w:t>
            </w:r>
          </w:p>
        </w:tc>
      </w:tr>
      <w:tr w:rsidR="00312E04" w:rsidRPr="00312E04" w14:paraId="0FF91508" w14:textId="77777777" w:rsidTr="00312E04">
        <w:trPr>
          <w:trHeight w:val="300"/>
        </w:trPr>
        <w:tc>
          <w:tcPr>
            <w:tcW w:w="960" w:type="dxa"/>
            <w:tcBorders>
              <w:top w:val="nil"/>
              <w:left w:val="nil"/>
              <w:bottom w:val="nil"/>
              <w:right w:val="nil"/>
            </w:tcBorders>
            <w:shd w:val="clear" w:color="auto" w:fill="auto"/>
            <w:noWrap/>
            <w:vAlign w:val="bottom"/>
            <w:hideMark/>
          </w:tcPr>
          <w:p w14:paraId="207E8AA7"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636</w:t>
            </w:r>
          </w:p>
        </w:tc>
        <w:tc>
          <w:tcPr>
            <w:tcW w:w="960" w:type="dxa"/>
            <w:tcBorders>
              <w:top w:val="nil"/>
              <w:left w:val="nil"/>
              <w:bottom w:val="nil"/>
              <w:right w:val="nil"/>
            </w:tcBorders>
            <w:shd w:val="clear" w:color="auto" w:fill="auto"/>
            <w:noWrap/>
            <w:vAlign w:val="bottom"/>
            <w:hideMark/>
          </w:tcPr>
          <w:p w14:paraId="3199FB64"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00B050"/>
            <w:noWrap/>
            <w:vAlign w:val="bottom"/>
            <w:hideMark/>
          </w:tcPr>
          <w:p w14:paraId="7B4DF32E"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635</w:t>
            </w:r>
          </w:p>
        </w:tc>
        <w:tc>
          <w:tcPr>
            <w:tcW w:w="960" w:type="dxa"/>
            <w:tcBorders>
              <w:top w:val="nil"/>
              <w:left w:val="nil"/>
              <w:bottom w:val="nil"/>
              <w:right w:val="nil"/>
            </w:tcBorders>
            <w:shd w:val="clear" w:color="auto" w:fill="auto"/>
            <w:noWrap/>
            <w:vAlign w:val="bottom"/>
            <w:hideMark/>
          </w:tcPr>
          <w:p w14:paraId="78773354"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-3</w:t>
            </w:r>
          </w:p>
        </w:tc>
      </w:tr>
      <w:tr w:rsidR="00312E04" w:rsidRPr="00312E04" w14:paraId="3C2A1E92" w14:textId="77777777" w:rsidTr="00312E04">
        <w:trPr>
          <w:trHeight w:val="300"/>
        </w:trPr>
        <w:tc>
          <w:tcPr>
            <w:tcW w:w="960" w:type="dxa"/>
            <w:tcBorders>
              <w:top w:val="nil"/>
              <w:left w:val="nil"/>
              <w:bottom w:val="nil"/>
              <w:right w:val="nil"/>
            </w:tcBorders>
            <w:shd w:val="clear" w:color="auto" w:fill="auto"/>
            <w:noWrap/>
            <w:vAlign w:val="bottom"/>
            <w:hideMark/>
          </w:tcPr>
          <w:p w14:paraId="61A87C97"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635</w:t>
            </w:r>
          </w:p>
        </w:tc>
        <w:tc>
          <w:tcPr>
            <w:tcW w:w="960" w:type="dxa"/>
            <w:tcBorders>
              <w:top w:val="nil"/>
              <w:left w:val="nil"/>
              <w:bottom w:val="nil"/>
              <w:right w:val="nil"/>
            </w:tcBorders>
            <w:shd w:val="clear" w:color="auto" w:fill="auto"/>
            <w:noWrap/>
            <w:vAlign w:val="bottom"/>
            <w:hideMark/>
          </w:tcPr>
          <w:p w14:paraId="17C09EE6"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FF0000"/>
            <w:noWrap/>
            <w:vAlign w:val="bottom"/>
            <w:hideMark/>
          </w:tcPr>
          <w:p w14:paraId="539CA290"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655</w:t>
            </w:r>
          </w:p>
        </w:tc>
        <w:tc>
          <w:tcPr>
            <w:tcW w:w="960" w:type="dxa"/>
            <w:tcBorders>
              <w:top w:val="nil"/>
              <w:left w:val="nil"/>
              <w:bottom w:val="nil"/>
              <w:right w:val="nil"/>
            </w:tcBorders>
            <w:shd w:val="clear" w:color="auto" w:fill="auto"/>
            <w:noWrap/>
            <w:vAlign w:val="bottom"/>
            <w:hideMark/>
          </w:tcPr>
          <w:p w14:paraId="3B155351"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28</w:t>
            </w:r>
          </w:p>
        </w:tc>
      </w:tr>
      <w:tr w:rsidR="00312E04" w:rsidRPr="00312E04" w14:paraId="6EDD9B11" w14:textId="77777777" w:rsidTr="00312E04">
        <w:trPr>
          <w:trHeight w:val="300"/>
        </w:trPr>
        <w:tc>
          <w:tcPr>
            <w:tcW w:w="960" w:type="dxa"/>
            <w:tcBorders>
              <w:top w:val="nil"/>
              <w:left w:val="nil"/>
              <w:bottom w:val="nil"/>
              <w:right w:val="nil"/>
            </w:tcBorders>
            <w:shd w:val="clear" w:color="auto" w:fill="auto"/>
            <w:noWrap/>
            <w:vAlign w:val="bottom"/>
            <w:hideMark/>
          </w:tcPr>
          <w:p w14:paraId="36E3A034"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655</w:t>
            </w:r>
          </w:p>
        </w:tc>
        <w:tc>
          <w:tcPr>
            <w:tcW w:w="960" w:type="dxa"/>
            <w:tcBorders>
              <w:top w:val="nil"/>
              <w:left w:val="nil"/>
              <w:bottom w:val="nil"/>
              <w:right w:val="nil"/>
            </w:tcBorders>
            <w:shd w:val="clear" w:color="auto" w:fill="auto"/>
            <w:noWrap/>
            <w:vAlign w:val="bottom"/>
            <w:hideMark/>
          </w:tcPr>
          <w:p w14:paraId="5585CA93"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00B050"/>
            <w:noWrap/>
            <w:vAlign w:val="bottom"/>
            <w:hideMark/>
          </w:tcPr>
          <w:p w14:paraId="08B94186"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693</w:t>
            </w:r>
          </w:p>
        </w:tc>
        <w:tc>
          <w:tcPr>
            <w:tcW w:w="960" w:type="dxa"/>
            <w:tcBorders>
              <w:top w:val="nil"/>
              <w:left w:val="nil"/>
              <w:bottom w:val="nil"/>
              <w:right w:val="nil"/>
            </w:tcBorders>
            <w:shd w:val="clear" w:color="auto" w:fill="auto"/>
            <w:noWrap/>
            <w:vAlign w:val="bottom"/>
            <w:hideMark/>
          </w:tcPr>
          <w:p w14:paraId="4613562B"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19</w:t>
            </w:r>
          </w:p>
        </w:tc>
      </w:tr>
      <w:tr w:rsidR="00312E04" w:rsidRPr="00312E04" w14:paraId="0EC69A8B" w14:textId="77777777" w:rsidTr="00312E04">
        <w:trPr>
          <w:trHeight w:val="300"/>
        </w:trPr>
        <w:tc>
          <w:tcPr>
            <w:tcW w:w="960" w:type="dxa"/>
            <w:tcBorders>
              <w:top w:val="nil"/>
              <w:left w:val="nil"/>
              <w:bottom w:val="nil"/>
              <w:right w:val="nil"/>
            </w:tcBorders>
            <w:shd w:val="clear" w:color="auto" w:fill="auto"/>
            <w:noWrap/>
            <w:vAlign w:val="bottom"/>
            <w:hideMark/>
          </w:tcPr>
          <w:p w14:paraId="4692C726"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693</w:t>
            </w:r>
          </w:p>
        </w:tc>
        <w:tc>
          <w:tcPr>
            <w:tcW w:w="960" w:type="dxa"/>
            <w:tcBorders>
              <w:top w:val="nil"/>
              <w:left w:val="nil"/>
              <w:bottom w:val="nil"/>
              <w:right w:val="nil"/>
            </w:tcBorders>
            <w:shd w:val="clear" w:color="auto" w:fill="auto"/>
            <w:noWrap/>
            <w:vAlign w:val="bottom"/>
            <w:hideMark/>
          </w:tcPr>
          <w:p w14:paraId="07EECCE8"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FF0000"/>
            <w:noWrap/>
            <w:vAlign w:val="bottom"/>
            <w:hideMark/>
          </w:tcPr>
          <w:p w14:paraId="6F379A6C"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691</w:t>
            </w:r>
          </w:p>
        </w:tc>
        <w:tc>
          <w:tcPr>
            <w:tcW w:w="960" w:type="dxa"/>
            <w:tcBorders>
              <w:top w:val="nil"/>
              <w:left w:val="nil"/>
              <w:bottom w:val="nil"/>
              <w:right w:val="nil"/>
            </w:tcBorders>
            <w:shd w:val="clear" w:color="auto" w:fill="auto"/>
            <w:noWrap/>
            <w:vAlign w:val="bottom"/>
            <w:hideMark/>
          </w:tcPr>
          <w:p w14:paraId="432C1FA3"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-19</w:t>
            </w:r>
          </w:p>
        </w:tc>
      </w:tr>
      <w:tr w:rsidR="00312E04" w:rsidRPr="00312E04" w14:paraId="6237F546" w14:textId="77777777" w:rsidTr="00312E04">
        <w:trPr>
          <w:trHeight w:val="300"/>
        </w:trPr>
        <w:tc>
          <w:tcPr>
            <w:tcW w:w="960" w:type="dxa"/>
            <w:tcBorders>
              <w:top w:val="nil"/>
              <w:left w:val="nil"/>
              <w:bottom w:val="nil"/>
              <w:right w:val="nil"/>
            </w:tcBorders>
            <w:shd w:val="clear" w:color="auto" w:fill="auto"/>
            <w:noWrap/>
            <w:vAlign w:val="bottom"/>
            <w:hideMark/>
          </w:tcPr>
          <w:p w14:paraId="7423704E"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691</w:t>
            </w:r>
          </w:p>
        </w:tc>
        <w:tc>
          <w:tcPr>
            <w:tcW w:w="960" w:type="dxa"/>
            <w:tcBorders>
              <w:top w:val="nil"/>
              <w:left w:val="nil"/>
              <w:bottom w:val="nil"/>
              <w:right w:val="nil"/>
            </w:tcBorders>
            <w:shd w:val="clear" w:color="auto" w:fill="auto"/>
            <w:noWrap/>
            <w:vAlign w:val="bottom"/>
            <w:hideMark/>
          </w:tcPr>
          <w:p w14:paraId="0E9847D1"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0307CA90"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658</w:t>
            </w:r>
          </w:p>
        </w:tc>
        <w:tc>
          <w:tcPr>
            <w:tcW w:w="960" w:type="dxa"/>
            <w:tcBorders>
              <w:top w:val="nil"/>
              <w:left w:val="nil"/>
              <w:bottom w:val="nil"/>
              <w:right w:val="nil"/>
            </w:tcBorders>
            <w:shd w:val="clear" w:color="auto" w:fill="auto"/>
            <w:noWrap/>
            <w:vAlign w:val="bottom"/>
            <w:hideMark/>
          </w:tcPr>
          <w:p w14:paraId="5CF29B2D"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-18</w:t>
            </w:r>
          </w:p>
        </w:tc>
      </w:tr>
    </w:tbl>
    <w:p w14:paraId="3CC1D3B6" w14:textId="77777777" w:rsidR="00792DF2" w:rsidRDefault="00792DF2" w:rsidP="00571623">
      <w:pPr>
        <w:ind w:firstLine="709"/>
      </w:pPr>
    </w:p>
    <w:p w14:paraId="275D164A" w14:textId="2702AF42" w:rsidR="00792DF2" w:rsidRDefault="00000000" w:rsidP="00571623">
      <w:pPr>
        <w:ind w:firstLine="709"/>
      </w:pPr>
      <w:r>
        <w:rPr>
          <w:noProof/>
        </w:rPr>
        <w:pict w14:anchorId="45C845AE">
          <v:shape id="_x0000_s2098" type="#_x0000_t202" style="position:absolute;left:0;text-align:left;margin-left:-.1pt;margin-top:17.65pt;width:366.05pt;height:25.35pt;z-index:25168691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98" inset="0,0,0,0">
              <w:txbxContent>
                <w:p w14:paraId="6C211FBE" w14:textId="4E491168" w:rsidR="00312E04" w:rsidRPr="0043641D" w:rsidRDefault="00312E04" w:rsidP="00312E04">
                  <w:pPr>
                    <w:pStyle w:val="Caption"/>
                    <w:jc w:val="left"/>
                    <w:rPr>
                      <w:sz w:val="24"/>
                    </w:rPr>
                  </w:pPr>
                  <w:r>
                    <w:t>Tabulka 7.11</w:t>
                  </w:r>
                  <w:r w:rsidRPr="0043641D">
                    <w:t xml:space="preserve">: </w:t>
                  </w:r>
                  <w:r>
                    <w:t xml:space="preserve">Tabulka přesnosti měření svalu 4 během akce </w:t>
                  </w:r>
                  <w:r w:rsidR="00BB48AD">
                    <w:t>Cervikální extenze</w:t>
                  </w:r>
                </w:p>
              </w:txbxContent>
            </v:textbox>
            <w10:wrap type="square"/>
          </v:shape>
        </w:pict>
      </w:r>
    </w:p>
    <w:p w14:paraId="09E656DE" w14:textId="77777777" w:rsidR="00792DF2" w:rsidRDefault="00792DF2" w:rsidP="00571623">
      <w:pPr>
        <w:ind w:firstLine="709"/>
      </w:pPr>
    </w:p>
    <w:tbl>
      <w:tblPr>
        <w:tblW w:w="3840" w:type="dxa"/>
        <w:tblInd w:w="70" w:type="dxa"/>
        <w:tblCellMar>
          <w:left w:w="70" w:type="dxa"/>
          <w:right w:w="70" w:type="dxa"/>
        </w:tblCellMar>
        <w:tblLook w:val="04A0" w:firstRow="1" w:lastRow="0" w:firstColumn="1" w:lastColumn="0" w:noHBand="0" w:noVBand="1"/>
      </w:tblPr>
      <w:tblGrid>
        <w:gridCol w:w="1028"/>
        <w:gridCol w:w="994"/>
        <w:gridCol w:w="994"/>
        <w:gridCol w:w="960"/>
      </w:tblGrid>
      <w:tr w:rsidR="00312E04" w:rsidRPr="00312E04" w14:paraId="2BC636C3" w14:textId="77777777" w:rsidTr="00312E04">
        <w:trPr>
          <w:trHeight w:val="1200"/>
        </w:trPr>
        <w:tc>
          <w:tcPr>
            <w:tcW w:w="960" w:type="dxa"/>
            <w:tcBorders>
              <w:top w:val="single" w:sz="8" w:space="0" w:color="5B9BD5"/>
              <w:left w:val="nil"/>
              <w:bottom w:val="nil"/>
              <w:right w:val="nil"/>
            </w:tcBorders>
            <w:shd w:val="clear" w:color="000000" w:fill="5B9BD5"/>
            <w:vAlign w:val="center"/>
            <w:hideMark/>
          </w:tcPr>
          <w:p w14:paraId="070D49E3" w14:textId="77777777" w:rsidR="00312E04" w:rsidRPr="00312E04" w:rsidRDefault="00312E04" w:rsidP="00312E04">
            <w:pPr>
              <w:spacing w:after="0" w:line="240" w:lineRule="auto"/>
              <w:ind w:firstLine="0"/>
              <w:jc w:val="center"/>
              <w:rPr>
                <w:rFonts w:ascii="Calibri" w:eastAsia="Times New Roman" w:hAnsi="Calibri" w:cs="Calibri"/>
                <w:b/>
                <w:bCs/>
                <w:color w:val="FFFFFF"/>
                <w:lang w:eastAsia="cs-CZ"/>
              </w:rPr>
            </w:pPr>
            <w:r w:rsidRPr="00312E04">
              <w:rPr>
                <w:rFonts w:ascii="Calibri" w:eastAsia="Times New Roman" w:hAnsi="Calibri" w:cs="Calibri"/>
                <w:b/>
                <w:bCs/>
                <w:color w:val="FFFFFF"/>
                <w:sz w:val="22"/>
                <w:lang w:eastAsia="cs-CZ"/>
              </w:rPr>
              <w:t>Počáteční hodnota v mV</w:t>
            </w:r>
          </w:p>
        </w:tc>
        <w:tc>
          <w:tcPr>
            <w:tcW w:w="960" w:type="dxa"/>
            <w:tcBorders>
              <w:top w:val="single" w:sz="8" w:space="0" w:color="5B9BD5"/>
              <w:left w:val="nil"/>
              <w:bottom w:val="nil"/>
              <w:right w:val="nil"/>
            </w:tcBorders>
            <w:shd w:val="clear" w:color="000000" w:fill="5B9BD5"/>
            <w:vAlign w:val="center"/>
            <w:hideMark/>
          </w:tcPr>
          <w:p w14:paraId="23D843C3" w14:textId="77777777" w:rsidR="00312E04" w:rsidRPr="00312E04" w:rsidRDefault="00312E04" w:rsidP="00312E04">
            <w:pPr>
              <w:spacing w:after="0" w:line="240" w:lineRule="auto"/>
              <w:ind w:firstLine="0"/>
              <w:jc w:val="center"/>
              <w:rPr>
                <w:rFonts w:ascii="Calibri" w:eastAsia="Times New Roman" w:hAnsi="Calibri" w:cs="Calibri"/>
                <w:b/>
                <w:bCs/>
                <w:color w:val="FFFFFF"/>
                <w:lang w:eastAsia="cs-CZ"/>
              </w:rPr>
            </w:pPr>
            <w:r w:rsidRPr="00312E04">
              <w:rPr>
                <w:rFonts w:ascii="Calibri" w:eastAsia="Times New Roman" w:hAnsi="Calibri" w:cs="Calibri"/>
                <w:b/>
                <w:bCs/>
                <w:color w:val="FFFFFF"/>
                <w:sz w:val="22"/>
                <w:lang w:eastAsia="cs-CZ"/>
              </w:rPr>
              <w:t>Hodnota, která by měla být v mV</w:t>
            </w:r>
          </w:p>
        </w:tc>
        <w:tc>
          <w:tcPr>
            <w:tcW w:w="960" w:type="dxa"/>
            <w:tcBorders>
              <w:top w:val="single" w:sz="8" w:space="0" w:color="5B9BD5"/>
              <w:left w:val="nil"/>
              <w:bottom w:val="nil"/>
              <w:right w:val="nil"/>
            </w:tcBorders>
            <w:shd w:val="clear" w:color="000000" w:fill="5B9BD5"/>
            <w:vAlign w:val="center"/>
            <w:hideMark/>
          </w:tcPr>
          <w:p w14:paraId="3AAC4F74" w14:textId="77777777" w:rsidR="00312E04" w:rsidRPr="00312E04" w:rsidRDefault="00312E04" w:rsidP="00312E04">
            <w:pPr>
              <w:spacing w:after="0" w:line="240" w:lineRule="auto"/>
              <w:ind w:firstLine="0"/>
              <w:jc w:val="center"/>
              <w:rPr>
                <w:rFonts w:ascii="Calibri" w:eastAsia="Times New Roman" w:hAnsi="Calibri" w:cs="Calibri"/>
                <w:b/>
                <w:bCs/>
                <w:color w:val="FFFFFF"/>
                <w:lang w:eastAsia="cs-CZ"/>
              </w:rPr>
            </w:pPr>
            <w:r w:rsidRPr="00312E04">
              <w:rPr>
                <w:rFonts w:ascii="Calibri" w:eastAsia="Times New Roman" w:hAnsi="Calibri" w:cs="Calibri"/>
                <w:b/>
                <w:bCs/>
                <w:color w:val="FFFFFF"/>
                <w:sz w:val="22"/>
                <w:lang w:eastAsia="cs-CZ"/>
              </w:rPr>
              <w:t>Hodnota, která je v mV</w:t>
            </w:r>
          </w:p>
        </w:tc>
        <w:tc>
          <w:tcPr>
            <w:tcW w:w="960" w:type="dxa"/>
            <w:tcBorders>
              <w:top w:val="single" w:sz="8" w:space="0" w:color="5B9BD5"/>
              <w:left w:val="nil"/>
              <w:bottom w:val="nil"/>
              <w:right w:val="single" w:sz="8" w:space="0" w:color="5B9BD5"/>
            </w:tcBorders>
            <w:shd w:val="clear" w:color="000000" w:fill="5B9BD5"/>
            <w:vAlign w:val="center"/>
            <w:hideMark/>
          </w:tcPr>
          <w:p w14:paraId="7F70F725" w14:textId="77777777" w:rsidR="00312E04" w:rsidRPr="00312E04" w:rsidRDefault="00312E04" w:rsidP="00312E04">
            <w:pPr>
              <w:spacing w:after="0" w:line="240" w:lineRule="auto"/>
              <w:ind w:firstLine="0"/>
              <w:jc w:val="center"/>
              <w:rPr>
                <w:rFonts w:ascii="Calibri" w:eastAsia="Times New Roman" w:hAnsi="Calibri" w:cs="Calibri"/>
                <w:b/>
                <w:bCs/>
                <w:color w:val="FFFFFF"/>
                <w:lang w:eastAsia="cs-CZ"/>
              </w:rPr>
            </w:pPr>
            <w:r w:rsidRPr="00312E04">
              <w:rPr>
                <w:rFonts w:ascii="Calibri" w:eastAsia="Times New Roman" w:hAnsi="Calibri" w:cs="Calibri"/>
                <w:b/>
                <w:bCs/>
                <w:color w:val="FFFFFF"/>
                <w:sz w:val="22"/>
                <w:lang w:eastAsia="cs-CZ"/>
              </w:rPr>
              <w:t>Posun v krocích</w:t>
            </w:r>
          </w:p>
        </w:tc>
      </w:tr>
      <w:tr w:rsidR="00312E04" w:rsidRPr="00312E04" w14:paraId="5770CABE" w14:textId="77777777" w:rsidTr="00312E04">
        <w:trPr>
          <w:trHeight w:val="300"/>
        </w:trPr>
        <w:tc>
          <w:tcPr>
            <w:tcW w:w="960" w:type="dxa"/>
            <w:tcBorders>
              <w:top w:val="nil"/>
              <w:left w:val="nil"/>
              <w:bottom w:val="nil"/>
              <w:right w:val="nil"/>
            </w:tcBorders>
            <w:shd w:val="clear" w:color="auto" w:fill="auto"/>
            <w:noWrap/>
            <w:vAlign w:val="bottom"/>
            <w:hideMark/>
          </w:tcPr>
          <w:p w14:paraId="6E2F951A"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639</w:t>
            </w:r>
          </w:p>
        </w:tc>
        <w:tc>
          <w:tcPr>
            <w:tcW w:w="960" w:type="dxa"/>
            <w:tcBorders>
              <w:top w:val="nil"/>
              <w:left w:val="nil"/>
              <w:bottom w:val="nil"/>
              <w:right w:val="nil"/>
            </w:tcBorders>
            <w:shd w:val="clear" w:color="auto" w:fill="auto"/>
            <w:noWrap/>
            <w:vAlign w:val="bottom"/>
            <w:hideMark/>
          </w:tcPr>
          <w:p w14:paraId="3278047A"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415083E1"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648</w:t>
            </w:r>
          </w:p>
        </w:tc>
        <w:tc>
          <w:tcPr>
            <w:tcW w:w="960" w:type="dxa"/>
            <w:tcBorders>
              <w:top w:val="nil"/>
              <w:left w:val="nil"/>
              <w:bottom w:val="nil"/>
              <w:right w:val="nil"/>
            </w:tcBorders>
            <w:shd w:val="clear" w:color="auto" w:fill="auto"/>
            <w:noWrap/>
            <w:vAlign w:val="bottom"/>
            <w:hideMark/>
          </w:tcPr>
          <w:p w14:paraId="48E0141F"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4</w:t>
            </w:r>
          </w:p>
        </w:tc>
      </w:tr>
      <w:tr w:rsidR="00312E04" w:rsidRPr="00312E04" w14:paraId="2E72549C" w14:textId="77777777" w:rsidTr="00312E04">
        <w:trPr>
          <w:trHeight w:val="300"/>
        </w:trPr>
        <w:tc>
          <w:tcPr>
            <w:tcW w:w="960" w:type="dxa"/>
            <w:tcBorders>
              <w:top w:val="nil"/>
              <w:left w:val="nil"/>
              <w:bottom w:val="nil"/>
              <w:right w:val="nil"/>
            </w:tcBorders>
            <w:shd w:val="clear" w:color="auto" w:fill="auto"/>
            <w:noWrap/>
            <w:vAlign w:val="bottom"/>
            <w:hideMark/>
          </w:tcPr>
          <w:p w14:paraId="1D1EC0EE"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648</w:t>
            </w:r>
          </w:p>
        </w:tc>
        <w:tc>
          <w:tcPr>
            <w:tcW w:w="960" w:type="dxa"/>
            <w:tcBorders>
              <w:top w:val="nil"/>
              <w:left w:val="nil"/>
              <w:bottom w:val="nil"/>
              <w:right w:val="nil"/>
            </w:tcBorders>
            <w:shd w:val="clear" w:color="auto" w:fill="auto"/>
            <w:noWrap/>
            <w:vAlign w:val="bottom"/>
            <w:hideMark/>
          </w:tcPr>
          <w:p w14:paraId="3FDC1F23"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FF0000"/>
            <w:noWrap/>
            <w:vAlign w:val="bottom"/>
            <w:hideMark/>
          </w:tcPr>
          <w:p w14:paraId="7AA34FC9"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643</w:t>
            </w:r>
          </w:p>
        </w:tc>
        <w:tc>
          <w:tcPr>
            <w:tcW w:w="960" w:type="dxa"/>
            <w:tcBorders>
              <w:top w:val="nil"/>
              <w:left w:val="nil"/>
              <w:bottom w:val="nil"/>
              <w:right w:val="nil"/>
            </w:tcBorders>
            <w:shd w:val="clear" w:color="auto" w:fill="auto"/>
            <w:noWrap/>
            <w:vAlign w:val="bottom"/>
            <w:hideMark/>
          </w:tcPr>
          <w:p w14:paraId="6638DC8F"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-7</w:t>
            </w:r>
          </w:p>
        </w:tc>
      </w:tr>
      <w:tr w:rsidR="00312E04" w:rsidRPr="00312E04" w14:paraId="05A721EE" w14:textId="77777777" w:rsidTr="00312E04">
        <w:trPr>
          <w:trHeight w:val="300"/>
        </w:trPr>
        <w:tc>
          <w:tcPr>
            <w:tcW w:w="960" w:type="dxa"/>
            <w:tcBorders>
              <w:top w:val="nil"/>
              <w:left w:val="nil"/>
              <w:bottom w:val="nil"/>
              <w:right w:val="nil"/>
            </w:tcBorders>
            <w:shd w:val="clear" w:color="auto" w:fill="auto"/>
            <w:noWrap/>
            <w:vAlign w:val="bottom"/>
            <w:hideMark/>
          </w:tcPr>
          <w:p w14:paraId="7324A568"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643</w:t>
            </w:r>
          </w:p>
        </w:tc>
        <w:tc>
          <w:tcPr>
            <w:tcW w:w="960" w:type="dxa"/>
            <w:tcBorders>
              <w:top w:val="nil"/>
              <w:left w:val="nil"/>
              <w:bottom w:val="nil"/>
              <w:right w:val="nil"/>
            </w:tcBorders>
            <w:shd w:val="clear" w:color="auto" w:fill="auto"/>
            <w:noWrap/>
            <w:vAlign w:val="bottom"/>
            <w:hideMark/>
          </w:tcPr>
          <w:p w14:paraId="5FEA8496"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630</w:t>
            </w:r>
          </w:p>
        </w:tc>
        <w:tc>
          <w:tcPr>
            <w:tcW w:w="960" w:type="dxa"/>
            <w:tcBorders>
              <w:top w:val="nil"/>
              <w:left w:val="nil"/>
              <w:bottom w:val="nil"/>
              <w:right w:val="nil"/>
            </w:tcBorders>
            <w:shd w:val="clear" w:color="000000" w:fill="00B050"/>
            <w:noWrap/>
            <w:vAlign w:val="bottom"/>
            <w:hideMark/>
          </w:tcPr>
          <w:p w14:paraId="42ED476F"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639</w:t>
            </w:r>
          </w:p>
        </w:tc>
        <w:tc>
          <w:tcPr>
            <w:tcW w:w="960" w:type="dxa"/>
            <w:tcBorders>
              <w:top w:val="nil"/>
              <w:left w:val="nil"/>
              <w:bottom w:val="nil"/>
              <w:right w:val="nil"/>
            </w:tcBorders>
            <w:shd w:val="clear" w:color="auto" w:fill="auto"/>
            <w:noWrap/>
            <w:vAlign w:val="bottom"/>
            <w:hideMark/>
          </w:tcPr>
          <w:p w14:paraId="23DA381B"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-5</w:t>
            </w:r>
          </w:p>
        </w:tc>
      </w:tr>
      <w:tr w:rsidR="00312E04" w:rsidRPr="00312E04" w14:paraId="41C3A658" w14:textId="77777777" w:rsidTr="00312E04">
        <w:trPr>
          <w:trHeight w:val="300"/>
        </w:trPr>
        <w:tc>
          <w:tcPr>
            <w:tcW w:w="960" w:type="dxa"/>
            <w:tcBorders>
              <w:top w:val="nil"/>
              <w:left w:val="nil"/>
              <w:bottom w:val="nil"/>
              <w:right w:val="nil"/>
            </w:tcBorders>
            <w:shd w:val="clear" w:color="auto" w:fill="auto"/>
            <w:noWrap/>
            <w:vAlign w:val="bottom"/>
            <w:hideMark/>
          </w:tcPr>
          <w:p w14:paraId="77CD4AD3"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639</w:t>
            </w:r>
          </w:p>
        </w:tc>
        <w:tc>
          <w:tcPr>
            <w:tcW w:w="960" w:type="dxa"/>
            <w:tcBorders>
              <w:top w:val="nil"/>
              <w:left w:val="nil"/>
              <w:bottom w:val="nil"/>
              <w:right w:val="nil"/>
            </w:tcBorders>
            <w:shd w:val="clear" w:color="auto" w:fill="auto"/>
            <w:noWrap/>
            <w:vAlign w:val="bottom"/>
            <w:hideMark/>
          </w:tcPr>
          <w:p w14:paraId="19BC76AB"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FF0000"/>
            <w:noWrap/>
            <w:vAlign w:val="bottom"/>
            <w:hideMark/>
          </w:tcPr>
          <w:p w14:paraId="6E2134E4"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671</w:t>
            </w:r>
          </w:p>
        </w:tc>
        <w:tc>
          <w:tcPr>
            <w:tcW w:w="960" w:type="dxa"/>
            <w:tcBorders>
              <w:top w:val="nil"/>
              <w:left w:val="nil"/>
              <w:bottom w:val="nil"/>
              <w:right w:val="nil"/>
            </w:tcBorders>
            <w:shd w:val="clear" w:color="auto" w:fill="auto"/>
            <w:noWrap/>
            <w:vAlign w:val="bottom"/>
            <w:hideMark/>
          </w:tcPr>
          <w:p w14:paraId="0AF70691"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23</w:t>
            </w:r>
          </w:p>
        </w:tc>
      </w:tr>
      <w:tr w:rsidR="00312E04" w:rsidRPr="00312E04" w14:paraId="65F5B462" w14:textId="77777777" w:rsidTr="00312E04">
        <w:trPr>
          <w:trHeight w:val="300"/>
        </w:trPr>
        <w:tc>
          <w:tcPr>
            <w:tcW w:w="960" w:type="dxa"/>
            <w:tcBorders>
              <w:top w:val="nil"/>
              <w:left w:val="nil"/>
              <w:bottom w:val="nil"/>
              <w:right w:val="nil"/>
            </w:tcBorders>
            <w:shd w:val="clear" w:color="auto" w:fill="auto"/>
            <w:noWrap/>
            <w:vAlign w:val="bottom"/>
            <w:hideMark/>
          </w:tcPr>
          <w:p w14:paraId="09D14441"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671</w:t>
            </w:r>
          </w:p>
        </w:tc>
        <w:tc>
          <w:tcPr>
            <w:tcW w:w="960" w:type="dxa"/>
            <w:tcBorders>
              <w:top w:val="nil"/>
              <w:left w:val="nil"/>
              <w:bottom w:val="nil"/>
              <w:right w:val="nil"/>
            </w:tcBorders>
            <w:shd w:val="clear" w:color="auto" w:fill="auto"/>
            <w:noWrap/>
            <w:vAlign w:val="bottom"/>
            <w:hideMark/>
          </w:tcPr>
          <w:p w14:paraId="3C3433A0"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700</w:t>
            </w:r>
          </w:p>
        </w:tc>
        <w:tc>
          <w:tcPr>
            <w:tcW w:w="960" w:type="dxa"/>
            <w:tcBorders>
              <w:top w:val="nil"/>
              <w:left w:val="nil"/>
              <w:bottom w:val="nil"/>
              <w:right w:val="nil"/>
            </w:tcBorders>
            <w:shd w:val="clear" w:color="000000" w:fill="00B050"/>
            <w:noWrap/>
            <w:vAlign w:val="bottom"/>
            <w:hideMark/>
          </w:tcPr>
          <w:p w14:paraId="39AD5BF0"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693</w:t>
            </w:r>
          </w:p>
        </w:tc>
        <w:tc>
          <w:tcPr>
            <w:tcW w:w="960" w:type="dxa"/>
            <w:tcBorders>
              <w:top w:val="nil"/>
              <w:left w:val="nil"/>
              <w:bottom w:val="nil"/>
              <w:right w:val="nil"/>
            </w:tcBorders>
            <w:shd w:val="clear" w:color="auto" w:fill="auto"/>
            <w:noWrap/>
            <w:vAlign w:val="bottom"/>
            <w:hideMark/>
          </w:tcPr>
          <w:p w14:paraId="4AACE5B9"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11</w:t>
            </w:r>
          </w:p>
        </w:tc>
      </w:tr>
      <w:tr w:rsidR="00312E04" w:rsidRPr="00312E04" w14:paraId="6E86A4AA" w14:textId="77777777" w:rsidTr="00312E04">
        <w:trPr>
          <w:trHeight w:val="300"/>
        </w:trPr>
        <w:tc>
          <w:tcPr>
            <w:tcW w:w="960" w:type="dxa"/>
            <w:tcBorders>
              <w:top w:val="nil"/>
              <w:left w:val="nil"/>
              <w:bottom w:val="nil"/>
              <w:right w:val="nil"/>
            </w:tcBorders>
            <w:shd w:val="clear" w:color="auto" w:fill="auto"/>
            <w:noWrap/>
            <w:vAlign w:val="bottom"/>
            <w:hideMark/>
          </w:tcPr>
          <w:p w14:paraId="1E160D10"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693</w:t>
            </w:r>
          </w:p>
        </w:tc>
        <w:tc>
          <w:tcPr>
            <w:tcW w:w="960" w:type="dxa"/>
            <w:tcBorders>
              <w:top w:val="nil"/>
              <w:left w:val="nil"/>
              <w:bottom w:val="nil"/>
              <w:right w:val="nil"/>
            </w:tcBorders>
            <w:shd w:val="clear" w:color="auto" w:fill="auto"/>
            <w:noWrap/>
            <w:vAlign w:val="bottom"/>
            <w:hideMark/>
          </w:tcPr>
          <w:p w14:paraId="4EFFE326"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FF0000"/>
            <w:noWrap/>
            <w:vAlign w:val="bottom"/>
            <w:hideMark/>
          </w:tcPr>
          <w:p w14:paraId="49B9F575"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693</w:t>
            </w:r>
          </w:p>
        </w:tc>
        <w:tc>
          <w:tcPr>
            <w:tcW w:w="960" w:type="dxa"/>
            <w:tcBorders>
              <w:top w:val="nil"/>
              <w:left w:val="nil"/>
              <w:bottom w:val="nil"/>
              <w:right w:val="nil"/>
            </w:tcBorders>
            <w:shd w:val="clear" w:color="auto" w:fill="auto"/>
            <w:noWrap/>
            <w:vAlign w:val="bottom"/>
            <w:hideMark/>
          </w:tcPr>
          <w:p w14:paraId="7E0A5C5F"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-17</w:t>
            </w:r>
          </w:p>
        </w:tc>
      </w:tr>
      <w:tr w:rsidR="00312E04" w:rsidRPr="00312E04" w14:paraId="7BA9950B" w14:textId="77777777" w:rsidTr="00312E04">
        <w:trPr>
          <w:trHeight w:val="300"/>
        </w:trPr>
        <w:tc>
          <w:tcPr>
            <w:tcW w:w="960" w:type="dxa"/>
            <w:tcBorders>
              <w:top w:val="nil"/>
              <w:left w:val="nil"/>
              <w:bottom w:val="nil"/>
              <w:right w:val="nil"/>
            </w:tcBorders>
            <w:shd w:val="clear" w:color="auto" w:fill="auto"/>
            <w:noWrap/>
            <w:vAlign w:val="bottom"/>
            <w:hideMark/>
          </w:tcPr>
          <w:p w14:paraId="3E680D36"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693</w:t>
            </w:r>
          </w:p>
        </w:tc>
        <w:tc>
          <w:tcPr>
            <w:tcW w:w="960" w:type="dxa"/>
            <w:tcBorders>
              <w:top w:val="nil"/>
              <w:left w:val="nil"/>
              <w:bottom w:val="nil"/>
              <w:right w:val="nil"/>
            </w:tcBorders>
            <w:shd w:val="clear" w:color="auto" w:fill="auto"/>
            <w:noWrap/>
            <w:vAlign w:val="bottom"/>
            <w:hideMark/>
          </w:tcPr>
          <w:p w14:paraId="38CFA968"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650</w:t>
            </w:r>
          </w:p>
        </w:tc>
        <w:tc>
          <w:tcPr>
            <w:tcW w:w="960" w:type="dxa"/>
            <w:tcBorders>
              <w:top w:val="nil"/>
              <w:left w:val="nil"/>
              <w:bottom w:val="nil"/>
              <w:right w:val="nil"/>
            </w:tcBorders>
            <w:shd w:val="clear" w:color="000000" w:fill="00B050"/>
            <w:noWrap/>
            <w:vAlign w:val="bottom"/>
            <w:hideMark/>
          </w:tcPr>
          <w:p w14:paraId="11A2DDFD"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647</w:t>
            </w:r>
          </w:p>
        </w:tc>
        <w:tc>
          <w:tcPr>
            <w:tcW w:w="960" w:type="dxa"/>
            <w:tcBorders>
              <w:top w:val="nil"/>
              <w:left w:val="nil"/>
              <w:bottom w:val="nil"/>
              <w:right w:val="nil"/>
            </w:tcBorders>
            <w:shd w:val="clear" w:color="auto" w:fill="auto"/>
            <w:noWrap/>
            <w:vAlign w:val="bottom"/>
            <w:hideMark/>
          </w:tcPr>
          <w:p w14:paraId="302AF945" w14:textId="77777777" w:rsidR="00312E04" w:rsidRPr="00312E04" w:rsidRDefault="00312E04" w:rsidP="00312E04">
            <w:pPr>
              <w:spacing w:after="0" w:line="240" w:lineRule="auto"/>
              <w:ind w:firstLine="0"/>
              <w:jc w:val="right"/>
              <w:rPr>
                <w:rFonts w:ascii="Calibri" w:eastAsia="Times New Roman" w:hAnsi="Calibri" w:cs="Calibri"/>
                <w:color w:val="000000"/>
                <w:lang w:eastAsia="cs-CZ"/>
              </w:rPr>
            </w:pPr>
            <w:r w:rsidRPr="00312E04">
              <w:rPr>
                <w:rFonts w:ascii="Calibri" w:eastAsia="Times New Roman" w:hAnsi="Calibri" w:cs="Calibri"/>
                <w:color w:val="000000"/>
                <w:sz w:val="22"/>
                <w:lang w:eastAsia="cs-CZ"/>
              </w:rPr>
              <w:t>-17</w:t>
            </w:r>
          </w:p>
        </w:tc>
      </w:tr>
    </w:tbl>
    <w:p w14:paraId="4C5C2ABE" w14:textId="77777777" w:rsidR="00792DF2" w:rsidRDefault="00792DF2" w:rsidP="00571623">
      <w:pPr>
        <w:ind w:firstLine="709"/>
      </w:pPr>
    </w:p>
    <w:p w14:paraId="2F9C74E4" w14:textId="4C19C969" w:rsidR="00405DFA" w:rsidRPr="00405DFA" w:rsidRDefault="00405DFA" w:rsidP="008E644E">
      <w:pPr>
        <w:ind w:firstLine="709"/>
        <w:sectPr w:rsidR="00405DFA" w:rsidRPr="00405DFA" w:rsidSect="002505DA">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40" w:name="_Toc386301762"/>
      <w:bookmarkStart w:id="41" w:name="_Toc476327919"/>
      <w:bookmarkStart w:id="42" w:name="_Toc166462454"/>
      <w:r w:rsidRPr="0043641D">
        <w:lastRenderedPageBreak/>
        <w:t>Diskuse</w:t>
      </w:r>
      <w:bookmarkEnd w:id="40"/>
      <w:bookmarkEnd w:id="41"/>
      <w:bookmarkEnd w:id="42"/>
    </w:p>
    <w:p w14:paraId="74B4E969" w14:textId="059D4A28" w:rsidR="00313A32" w:rsidRDefault="00313A32">
      <w:pPr>
        <w:spacing w:after="200"/>
      </w:pPr>
      <w:r>
        <w:t>Jako programovací jazyk byl zvole</w:t>
      </w:r>
      <w:r w:rsidR="008E644E">
        <w:t>n</w:t>
      </w:r>
      <w:r>
        <w:t xml:space="preserve"> Python, tato volba se </w:t>
      </w:r>
      <w:r w:rsidR="008E644E">
        <w:t>nevymyká</w:t>
      </w:r>
      <w:r>
        <w:t xml:space="preserve"> normálním </w:t>
      </w:r>
      <w:r w:rsidR="008E644E">
        <w:t>zvyklostem</w:t>
      </w:r>
      <w:r>
        <w:t xml:space="preserve"> využití pythonu jako programovacího jazyka v </w:t>
      </w:r>
      <w:r w:rsidR="008E644E">
        <w:t>projektech,</w:t>
      </w:r>
      <w:r>
        <w:t xml:space="preserve"> kde je potřeba spolupracovat s větší částí externích součástek. Pokud by se například zvolil programovací jazyk python tak programovací část by byla stejně náročná ovšem by se muselo psát mnohem více ovládacích knihoven.</w:t>
      </w:r>
    </w:p>
    <w:p w14:paraId="132BB304" w14:textId="756F5CF1" w:rsidR="00313A32" w:rsidRDefault="0014084C">
      <w:pPr>
        <w:spacing w:after="200"/>
      </w:pPr>
      <w:r>
        <w:t xml:space="preserve">Výběr jednotlivých knihoven byl ovlivněn především </w:t>
      </w:r>
      <w:r w:rsidR="008E644E">
        <w:t>tím,</w:t>
      </w:r>
      <w:r>
        <w:t xml:space="preserve"> zdali jsou tyto knihovny zahrnuty v základní distribuci jazyka python. Všechny ostatní knihovny kromě knihoven pro tvorbu grafického uživatelské rozhraní a databázové knihovny nemají jiné možnosti které by bylo programátory hojně využívaný.</w:t>
      </w:r>
    </w:p>
    <w:p w14:paraId="77265B3B" w14:textId="34A7E3B0" w:rsidR="0014084C" w:rsidRDefault="0014084C">
      <w:pPr>
        <w:spacing w:after="200"/>
      </w:pPr>
      <w:r>
        <w:t xml:space="preserve">Na druhou </w:t>
      </w:r>
      <w:r w:rsidR="008E644E">
        <w:t>stranu</w:t>
      </w:r>
      <w:r>
        <w:t xml:space="preserve"> databázové knihovny a knihovny pro tvorbu mají velké množství alternativ. Proto u výběru těchto knihoven rozhodovalo především jejich specifikace. U databáze nebylo potřeba mít obrovskou distribuovanou sí</w:t>
      </w:r>
      <w:r w:rsidR="00AD597F">
        <w:t>ť</w:t>
      </w:r>
      <w:r>
        <w:t xml:space="preserve"> tabulek které budou obsahovat i jiné zápisy než textová data. </w:t>
      </w:r>
      <w:r w:rsidR="00AD597F">
        <w:t xml:space="preserve">Proto byl zvolen druh </w:t>
      </w:r>
      <w:r w:rsidR="008E644E">
        <w:t>databáze,</w:t>
      </w:r>
      <w:r w:rsidR="00AD597F">
        <w:t xml:space="preserve"> který vytváří pouze lokální soubor a do něho ukládá veškeré zápisy.</w:t>
      </w:r>
    </w:p>
    <w:p w14:paraId="547F413B" w14:textId="181716FC" w:rsidR="00AD597F" w:rsidRDefault="00AD597F">
      <w:pPr>
        <w:spacing w:after="200"/>
      </w:pPr>
      <w:r>
        <w:t xml:space="preserve">Stejný princip rozhodování byl i u knihovny pro </w:t>
      </w:r>
      <w:r w:rsidR="008E644E">
        <w:t>tvorbu</w:t>
      </w:r>
      <w:r>
        <w:t xml:space="preserve"> GUI. Nebylo nutné vytvářet pokročilé GUI</w:t>
      </w:r>
      <w:r w:rsidR="004F527B">
        <w:t xml:space="preserve">, které by mělo pokročilou fyziku. Pro tento důvod se zvolila základní knihovna integrovaná v základní distribuci Pythonu, tato knihovno ovšem nedisponuje moderním vzhledem a z tohoto </w:t>
      </w:r>
      <w:r w:rsidR="008E644E">
        <w:t>důvodu</w:t>
      </w:r>
      <w:r w:rsidR="004F527B">
        <w:t xml:space="preserve"> se zvolila knihovna která tyto nedostatky neguje a je schopná vytvořit se stejnou jednoduchostí jako knihovna tkinter moderně vypadající GUI.</w:t>
      </w:r>
    </w:p>
    <w:p w14:paraId="382447D8" w14:textId="018C0BFF" w:rsidR="00DA2E85" w:rsidRDefault="00DA2E85">
      <w:pPr>
        <w:spacing w:after="200"/>
      </w:pPr>
      <w:r>
        <w:t xml:space="preserve">Soustava disponuje velice přesným </w:t>
      </w:r>
      <w:r w:rsidR="006400CB">
        <w:t>voltmetrem,</w:t>
      </w:r>
      <w:r>
        <w:t xml:space="preserve"> který je schopný měřit s </w:t>
      </w:r>
      <w:r w:rsidR="006400CB">
        <w:t>přesností</w:t>
      </w:r>
      <w:r>
        <w:t xml:space="preserve"> na nano volty. Toto </w:t>
      </w:r>
      <w:r w:rsidR="006400CB">
        <w:t>pozitivum</w:t>
      </w:r>
      <w:r>
        <w:t xml:space="preserve"> ovšem neguje kolísaní napětí na krokovém motoru které</w:t>
      </w:r>
      <w:r w:rsidR="006400CB">
        <w:t>,</w:t>
      </w:r>
      <w:r>
        <w:t xml:space="preserve"> může dosahovat v přes devět procent což při konstrukci soustavy která je schopná </w:t>
      </w:r>
      <w:r w:rsidR="006400CB">
        <w:t>zvládnout</w:t>
      </w:r>
      <w:r>
        <w:t xml:space="preserve"> stovky mbar není problém, ovšem silikonové pneumatické svaly využívané v této soustavě ovšem tento </w:t>
      </w:r>
      <w:r w:rsidR="006400CB">
        <w:t>rozsah</w:t>
      </w:r>
      <w:r>
        <w:t xml:space="preserve"> značně </w:t>
      </w:r>
      <w:r w:rsidR="006400CB">
        <w:t>zmenšují</w:t>
      </w:r>
      <w:r>
        <w:t xml:space="preserve">. </w:t>
      </w:r>
    </w:p>
    <w:p w14:paraId="6978A4C4" w14:textId="6F1B62D5" w:rsidR="00DA2E85" w:rsidRDefault="00DA2E85">
      <w:pPr>
        <w:spacing w:after="200"/>
      </w:pPr>
      <w:r>
        <w:t xml:space="preserve">Jak ukázalo měření </w:t>
      </w:r>
      <w:r w:rsidR="006400CB">
        <w:t>tyto svaly snížily rozsah na desítky milivoltu a necelých 30 mbar. Tato vlastnost svalu je dosti omezující pro soustavu.</w:t>
      </w:r>
    </w:p>
    <w:p w14:paraId="4F98672C" w14:textId="18034671" w:rsidR="006400CB" w:rsidRDefault="006400CB">
      <w:pPr>
        <w:spacing w:after="200"/>
      </w:pPr>
      <w:r>
        <w:t>Druhá měření na jednotlivých svalech 1 a 4 ukázaly předchozí nedostatek z kolísání soustavy. Tlakové jednotky, které nejsou tak přesné odpovídají ve většině případů povolené chybě,</w:t>
      </w:r>
      <w:r w:rsidR="004F527B">
        <w:t xml:space="preserve"> u </w:t>
      </w:r>
      <w:r w:rsidR="008E644E">
        <w:t>milivoltů</w:t>
      </w:r>
      <w:r w:rsidR="004F527B">
        <w:t xml:space="preserve"> se dosáhlo stejně </w:t>
      </w:r>
      <w:r w:rsidR="008E644E">
        <w:t>pozitivních</w:t>
      </w:r>
      <w:r w:rsidR="004F527B">
        <w:t xml:space="preserve"> výsledků</w:t>
      </w:r>
      <w:r>
        <w:t>.</w:t>
      </w:r>
      <w:r w:rsidR="004F527B">
        <w:t xml:space="preserve"> Podle měření se ukázalo že sval 1 byl schopen se dostat pokaždé do správného rozsahu jak v </w:t>
      </w:r>
      <w:r w:rsidR="008E644E">
        <w:t>tlakových,</w:t>
      </w:r>
      <w:r w:rsidR="004F527B">
        <w:t xml:space="preserve"> tak napěťových jednotkách. </w:t>
      </w:r>
    </w:p>
    <w:p w14:paraId="5DDB1DCA" w14:textId="05532D93" w:rsidR="004F527B" w:rsidRDefault="004F527B">
      <w:pPr>
        <w:spacing w:after="200"/>
      </w:pPr>
      <w:r>
        <w:lastRenderedPageBreak/>
        <w:t xml:space="preserve">Testovaný sval 4 již zaznamenal během měření chyby ovšem tyto chyby byly zaznamenány vždy pouze v jedné z měřených jednotek jednou to bylo v mbar kdy byl sval mimo požadovanou hodnotu v mbar o 2, přípustná chyba byla nastavena na 1. Ovšem tlaková hodnota se lišila pouze o 7 mV a přípustná chyba byla nastavena na 10. </w:t>
      </w:r>
    </w:p>
    <w:p w14:paraId="4A50D4FE" w14:textId="3E5BCA37" w:rsidR="004F527B" w:rsidRDefault="004F527B">
      <w:pPr>
        <w:spacing w:after="200"/>
      </w:pPr>
      <w:r>
        <w:t xml:space="preserve">Další chyba se vyskytla ihned v následujícím </w:t>
      </w:r>
      <w:r w:rsidR="008E644E">
        <w:t>měření,</w:t>
      </w:r>
      <w:r>
        <w:t xml:space="preserve"> kdy naopak tlak pneumatického svalu </w:t>
      </w:r>
      <w:commentRangeStart w:id="43"/>
      <w:r>
        <w:t>byl přesně na odpovídající hodnotě 19 mbar ovšem hodnota voltmetru se lišila od požadované hodnoty od 13 mV.</w:t>
      </w:r>
      <w:commentRangeEnd w:id="43"/>
      <w:r>
        <w:rPr>
          <w:rStyle w:val="CommentReference"/>
        </w:rPr>
        <w:commentReference w:id="43"/>
      </w:r>
    </w:p>
    <w:p w14:paraId="7666400D" w14:textId="3B6BE656" w:rsidR="000F3BE2" w:rsidRDefault="000F3BE2">
      <w:pPr>
        <w:spacing w:after="200"/>
      </w:pPr>
      <w:r>
        <w:t xml:space="preserve">Posledním druhem </w:t>
      </w:r>
      <w:r w:rsidR="008E644E">
        <w:t>měření,</w:t>
      </w:r>
      <w:r>
        <w:t xml:space="preserve"> které bylo testování bylo testování přesnosti akcí, které byly vytvořeny. </w:t>
      </w:r>
      <w:r w:rsidR="008E644E">
        <w:t>První</w:t>
      </w:r>
      <w:r>
        <w:t xml:space="preserve"> akcí bylo Laterální flexe. Během prvotních testů této akce se zjistilo že soustava má problém s posunem o velké množství kroků, kde krokový motor se posunul o správný počet kroků ovšem soustava se dostala pouze na poloviční hodnotu tlaků tak se </w:t>
      </w:r>
      <w:commentRangeStart w:id="44"/>
      <w:r>
        <w:t xml:space="preserve">po konzultaci s vedoucím </w:t>
      </w:r>
      <w:commentRangeEnd w:id="44"/>
      <w:r>
        <w:rPr>
          <w:rStyle w:val="CommentReference"/>
        </w:rPr>
        <w:commentReference w:id="44"/>
      </w:r>
      <w:r>
        <w:t xml:space="preserve">rozhodlo že se zkusí tato hodnota zkusí nastavit 2x. Toto prodloužilo minimální nutnou </w:t>
      </w:r>
      <w:r w:rsidR="008E644E">
        <w:t>dobu,</w:t>
      </w:r>
      <w:r>
        <w:t xml:space="preserve"> která je nutná pro dosažení přesného tlaku, ovšem zároveň to velice zpřesnilo </w:t>
      </w:r>
      <w:r w:rsidR="008E644E">
        <w:t>měření,</w:t>
      </w:r>
      <w:r>
        <w:t xml:space="preserve"> jak je například v </w:t>
      </w:r>
      <w:r w:rsidR="008E644E">
        <w:t>tabulce</w:t>
      </w:r>
      <w:r>
        <w:t xml:space="preserve"> 7.4. Tak sval 1 se nikdy na první pokus nedostala na požadované tlaky, ovšem při druhé iteraci se mu již povedlo </w:t>
      </w:r>
      <w:r w:rsidR="0064408E">
        <w:t>nastavit požadovaný tlak. Při stejném měření sval 4 dosáhl výsledků kde mu na dosažení přesného tlaku pouze jedna iterace.</w:t>
      </w:r>
    </w:p>
    <w:p w14:paraId="5213DDFD" w14:textId="48104FF0" w:rsidR="0064408E" w:rsidRDefault="0064408E">
      <w:pPr>
        <w:spacing w:after="200"/>
      </w:pPr>
      <w:r>
        <w:t xml:space="preserve">Druhou měřenou akcí byla Cervikální extenze. Při této akci se rovnou na základě předchozí zvolilo nastavení požadované hodnoty dvakrát po sobě. Opět se jako referenční hodnoty vzali svaly 1 a 4 neboť na nich je nejlépe vidět proměnlivost </w:t>
      </w:r>
      <w:r w:rsidR="008E644E">
        <w:t>soustavy</w:t>
      </w:r>
      <w:r>
        <w:t>. Sval 1 byl schopen při iteraci ze 630 mV na 650 mV tento krok provést během jedné iterace soustavy toto ovšem sval 4 který v </w:t>
      </w:r>
      <w:r w:rsidR="008E644E">
        <w:t>přechozí</w:t>
      </w:r>
      <w:r>
        <w:t xml:space="preserve"> akci byl schopen nastavit správné hodnoty již při první posunu krokového motoru, nyní toto ovšem nedokázal a potřeboval k </w:t>
      </w:r>
      <w:r w:rsidR="008E644E">
        <w:t>tomu,</w:t>
      </w:r>
      <w:r>
        <w:t xml:space="preserve"> aby se dostal na správné kroky 2 iterace soustavy.</w:t>
      </w:r>
    </w:p>
    <w:p w14:paraId="3B412832" w14:textId="79EB734E" w:rsidR="0064408E" w:rsidRDefault="0064408E">
      <w:pPr>
        <w:spacing w:after="200"/>
      </w:pPr>
      <w:commentRangeStart w:id="45"/>
      <w:r>
        <w:t xml:space="preserve">Soustava dosahovala velice přesných výsledků, ovšem vyskytli se i chyby nejvíce problematický byl sval 3. U toho svalu během měření vzniklo podezření na poškození pneumatického </w:t>
      </w:r>
      <w:r w:rsidR="008E644E">
        <w:t>ventilu,</w:t>
      </w:r>
      <w:r>
        <w:t xml:space="preserve"> kteří řídí tlak v soustavě</w:t>
      </w:r>
      <w:commentRangeEnd w:id="45"/>
      <w:r>
        <w:rPr>
          <w:rStyle w:val="CommentReference"/>
        </w:rPr>
        <w:commentReference w:id="45"/>
      </w:r>
    </w:p>
    <w:p w14:paraId="313D0E00" w14:textId="1B8613D6" w:rsidR="00DA2E85" w:rsidRPr="0043641D" w:rsidRDefault="00DA2E85" w:rsidP="00DA2E85">
      <w:pPr>
        <w:spacing w:after="200"/>
        <w:ind w:firstLine="0"/>
        <w:sectPr w:rsidR="00DA2E85" w:rsidRPr="0043641D" w:rsidSect="002505DA">
          <w:pgSz w:w="11906" w:h="16838" w:code="9"/>
          <w:pgMar w:top="1418" w:right="1418" w:bottom="1418" w:left="1418" w:header="709" w:footer="709" w:gutter="567"/>
          <w:cols w:space="708"/>
          <w:docGrid w:linePitch="360"/>
        </w:sectPr>
      </w:pPr>
    </w:p>
    <w:p w14:paraId="0E4EDC70" w14:textId="77777777" w:rsidR="00205843" w:rsidRDefault="00205843" w:rsidP="00B50857">
      <w:pPr>
        <w:pStyle w:val="Heading1"/>
      </w:pPr>
      <w:bookmarkStart w:id="46" w:name="_Toc350012463"/>
      <w:bookmarkStart w:id="47" w:name="_Toc386301763"/>
      <w:bookmarkStart w:id="48" w:name="_Toc476327920"/>
      <w:bookmarkStart w:id="49" w:name="_Toc166462455"/>
      <w:r w:rsidRPr="0043641D">
        <w:lastRenderedPageBreak/>
        <w:t>Závěr</w:t>
      </w:r>
      <w:bookmarkEnd w:id="46"/>
      <w:bookmarkEnd w:id="47"/>
      <w:bookmarkEnd w:id="48"/>
      <w:bookmarkEnd w:id="49"/>
    </w:p>
    <w:p w14:paraId="5D6EA079" w14:textId="3EBEB60B" w:rsidR="00DA2E85" w:rsidRDefault="00DA2E85" w:rsidP="00DA2E85">
      <w:pPr>
        <w:spacing w:after="200"/>
      </w:pPr>
      <w:r>
        <w:t xml:space="preserve">Tato bakalářská práce navazovala již na běžící projekt pneumatické soustavy s 5 na sobě nezávisle ovládanými svaly. Soustava poskytovala dostatek funkcí pro všechny potřebné </w:t>
      </w:r>
      <w:r w:rsidR="006400CB">
        <w:t>úkony</w:t>
      </w:r>
      <w:r>
        <w:t xml:space="preserve"> jako </w:t>
      </w:r>
      <w:r w:rsidR="00DA7F1B">
        <w:t xml:space="preserve">jsou: </w:t>
      </w:r>
      <w:r>
        <w:t>posun</w:t>
      </w:r>
      <w:r w:rsidR="00DA7F1B">
        <w:t>utí</w:t>
      </w:r>
      <w:r>
        <w:t xml:space="preserve"> krokov</w:t>
      </w:r>
      <w:r w:rsidR="00DA7F1B">
        <w:t>ého</w:t>
      </w:r>
      <w:r>
        <w:t xml:space="preserve"> motor</w:t>
      </w:r>
      <w:r w:rsidR="00DA7F1B">
        <w:t>u,</w:t>
      </w:r>
      <w:r>
        <w:t xml:space="preserve"> </w:t>
      </w:r>
      <w:r w:rsidR="00AB6C28">
        <w:t>zjištění,</w:t>
      </w:r>
      <w:r>
        <w:t xml:space="preserve"> v jaké poloze se krokový motor nachází, nebo funkci pomocí které lze odečíst z integrovaného voltmetru napětí.</w:t>
      </w:r>
    </w:p>
    <w:p w14:paraId="0121EE00" w14:textId="4618D2A6" w:rsidR="006400CB" w:rsidRDefault="006400CB" w:rsidP="00DA2E85">
      <w:pPr>
        <w:spacing w:after="200"/>
      </w:pPr>
      <w:r>
        <w:t xml:space="preserve">Projekt byl již veden v programovacím jazyce Python, který se </w:t>
      </w:r>
      <w:r w:rsidR="00DA7F1B">
        <w:t>potvrdil</w:t>
      </w:r>
      <w:r>
        <w:t xml:space="preserve"> jako správná volba</w:t>
      </w:r>
      <w:r w:rsidR="00AB6C28">
        <w:t xml:space="preserve">, </w:t>
      </w:r>
      <w:r>
        <w:t>díky svým obsáhlým možnost</w:t>
      </w:r>
      <w:r w:rsidR="00C726AB">
        <w:t>em</w:t>
      </w:r>
      <w:r>
        <w:t xml:space="preserve"> knihoven. Především v ohledu grafického uživatelského rozhraní, kde customtkinter </w:t>
      </w:r>
      <w:r w:rsidR="00DA7F1B">
        <w:t>poskytl</w:t>
      </w:r>
      <w:r>
        <w:t xml:space="preserve"> jednoduchost integrované Pythonovské knihovny tkinter a moderní vzhled </w:t>
      </w:r>
      <w:r w:rsidR="00DA7F1B">
        <w:t>rozsáhlých</w:t>
      </w:r>
      <w:r>
        <w:t xml:space="preserve"> </w:t>
      </w:r>
      <w:r w:rsidR="00587613">
        <w:t>frameworků jako je Qt</w:t>
      </w:r>
      <w:r>
        <w:t>.</w:t>
      </w:r>
    </w:p>
    <w:p w14:paraId="0DA79102" w14:textId="2E0274A7" w:rsidR="006400CB" w:rsidRDefault="006400CB" w:rsidP="00DA2E85">
      <w:pPr>
        <w:spacing w:after="200"/>
      </w:pPr>
      <w:r>
        <w:t xml:space="preserve">Soustava je konstruována velice robustně neboť má i přes svůj </w:t>
      </w:r>
      <w:r w:rsidR="00B85DFB">
        <w:t>veliký</w:t>
      </w:r>
      <w:r>
        <w:t xml:space="preserve"> tlakový roz</w:t>
      </w:r>
      <w:r w:rsidR="00B85DFB">
        <w:t>sa</w:t>
      </w:r>
      <w:r>
        <w:t xml:space="preserve">h velice přesné pohyby. Tento </w:t>
      </w:r>
      <w:r w:rsidR="00B85DFB">
        <w:t>rozsah</w:t>
      </w:r>
      <w:r w:rsidR="00DA7F1B">
        <w:t xml:space="preserve"> je ovšem omezen konstrukcí pneumatických svalů, které </w:t>
      </w:r>
      <w:r w:rsidR="00B85DFB">
        <w:t>nejsou schopné snést</w:t>
      </w:r>
      <w:r w:rsidR="00DA7F1B">
        <w:t xml:space="preserve"> tak vysoký </w:t>
      </w:r>
      <w:r w:rsidR="00B85DFB">
        <w:t>tlak,</w:t>
      </w:r>
      <w:r w:rsidR="00DA7F1B">
        <w:t xml:space="preserve"> a tudíž soustavu omezují. Ale i přes tento nedostatek</w:t>
      </w:r>
      <w:r w:rsidR="00502404">
        <w:t>,</w:t>
      </w:r>
      <w:r w:rsidR="00DA7F1B">
        <w:t xml:space="preserve"> dosahovala soustava velice </w:t>
      </w:r>
      <w:commentRangeStart w:id="50"/>
      <w:r w:rsidR="00DA7F1B">
        <w:t>přesných výsledků</w:t>
      </w:r>
      <w:commentRangeEnd w:id="50"/>
      <w:r w:rsidR="00B85DFB">
        <w:rPr>
          <w:rStyle w:val="CommentReference"/>
        </w:rPr>
        <w:commentReference w:id="50"/>
      </w:r>
      <w:r w:rsidR="00DA7F1B">
        <w:t>.</w:t>
      </w:r>
    </w:p>
    <w:p w14:paraId="4154BA45" w14:textId="4EBACC64" w:rsidR="00DA7F1B" w:rsidRDefault="00DA7F1B" w:rsidP="00DA2E85">
      <w:pPr>
        <w:spacing w:after="200"/>
      </w:pPr>
      <w:r>
        <w:t xml:space="preserve">Softwarové řešení bylo navrhnuto s ohledem na </w:t>
      </w:r>
      <w:r w:rsidR="00B85DFB">
        <w:t>to,</w:t>
      </w:r>
      <w:r>
        <w:t xml:space="preserve"> že soustavu budou obsluhovat zdravotní pracovníci</w:t>
      </w:r>
      <w:r w:rsidR="00B85DFB">
        <w:t>,</w:t>
      </w:r>
      <w:r>
        <w:t xml:space="preserve"> </w:t>
      </w:r>
      <w:r w:rsidR="00502404" w:rsidRPr="00502404">
        <w:t>který nemusí mít odborné znalosti v technologii nebo počítačích</w:t>
      </w:r>
      <w:r>
        <w:t>. Z toho důvodu bylo grafické uživatelské rozhraní navrhnuto tak</w:t>
      </w:r>
      <w:r w:rsidR="00B85DFB">
        <w:t>,</w:t>
      </w:r>
      <w:r>
        <w:t xml:space="preserve"> aby uživatele případně administrátora vedlo ale především </w:t>
      </w:r>
      <w:r w:rsidR="00B85DFB">
        <w:t>kontrolovalo,</w:t>
      </w:r>
      <w:r>
        <w:t xml:space="preserve"> jestli do polí zadává správné </w:t>
      </w:r>
      <w:r w:rsidR="00B85DFB">
        <w:t>hodnoty,</w:t>
      </w:r>
      <w:r>
        <w:t xml:space="preserve"> což je ošetřeno pomocí validačních polí. Další bezpečnostním prvkem soustavy</w:t>
      </w:r>
      <w:r w:rsidR="00B85DFB">
        <w:t>,</w:t>
      </w:r>
      <w:r>
        <w:t xml:space="preserve"> který pomáhá uživatelům k bezpečnějšímu ovládání je </w:t>
      </w:r>
      <w:r w:rsidR="00B85DFB">
        <w:t>rozsah,</w:t>
      </w:r>
      <w:r>
        <w:t xml:space="preserve"> ve kterém může operátor pracovat. Pomocí této výseče se nemusí uživatel </w:t>
      </w:r>
      <w:r w:rsidR="00B85DFB">
        <w:t>strachovat,</w:t>
      </w:r>
      <w:r>
        <w:t xml:space="preserve"> že příliš utáhne ventil a tím ho zničí nebo příliš natlakuje sval a tím ho praskne.</w:t>
      </w:r>
    </w:p>
    <w:p w14:paraId="5DE07413" w14:textId="76345244" w:rsidR="00DA7F1B" w:rsidRDefault="00DA7F1B" w:rsidP="00DA2E85">
      <w:pPr>
        <w:spacing w:after="200"/>
      </w:pPr>
      <w:r>
        <w:t xml:space="preserve">Pro uživatele a administrátory, kteří by si nebyly jisti </w:t>
      </w:r>
      <w:r w:rsidR="00B85DFB">
        <w:t>jakoukoliv</w:t>
      </w:r>
      <w:r>
        <w:t xml:space="preserve"> svojí akcí, </w:t>
      </w:r>
      <w:r w:rsidR="00502404">
        <w:t xml:space="preserve">tak </w:t>
      </w:r>
      <w:r>
        <w:t xml:space="preserve">je pro ně vytvořen </w:t>
      </w:r>
      <w:r w:rsidR="00B85DFB">
        <w:t>podrobný</w:t>
      </w:r>
      <w:r>
        <w:t xml:space="preserve"> uživatelský manuál</w:t>
      </w:r>
      <w:r w:rsidR="00B85DFB">
        <w:t>,</w:t>
      </w:r>
      <w:r>
        <w:t xml:space="preserve"> který se věnuje veškerým </w:t>
      </w:r>
      <w:r w:rsidR="00B85DFB">
        <w:t>situacím,</w:t>
      </w:r>
      <w:r>
        <w:t xml:space="preserve"> do kterých se může operátor dostat.</w:t>
      </w:r>
    </w:p>
    <w:p w14:paraId="7DC8F335" w14:textId="13493BBB" w:rsidR="0064408E" w:rsidRDefault="00DA7F1B" w:rsidP="0064408E">
      <w:pPr>
        <w:spacing w:after="200"/>
      </w:pPr>
      <w:commentRangeStart w:id="51"/>
      <w:r>
        <w:t>Tato</w:t>
      </w:r>
      <w:commentRangeEnd w:id="51"/>
      <w:r>
        <w:rPr>
          <w:rStyle w:val="CommentReference"/>
        </w:rPr>
        <w:commentReference w:id="51"/>
      </w:r>
      <w:r>
        <w:t xml:space="preserve"> bakalářská práce zároveň velice dopodrobna rozebírá jednotlivé moderních technologie a na jaký druh projektu by se tyto technologie mohli využít.</w:t>
      </w:r>
    </w:p>
    <w:p w14:paraId="037A90C8" w14:textId="062C9A4B" w:rsidR="00571623" w:rsidRDefault="00502404" w:rsidP="00DA2E85">
      <w:pPr>
        <w:spacing w:after="200"/>
      </w:pPr>
      <w:r>
        <w:t>Zároveň během této bakalářské práce povedlo splnit veškeré stanovené cíle</w:t>
      </w:r>
      <w:r w:rsidR="00B610F8">
        <w:t>.</w:t>
      </w:r>
    </w:p>
    <w:p w14:paraId="49585982" w14:textId="77777777" w:rsidR="00DA2E85" w:rsidRPr="00DA2E85" w:rsidRDefault="00DA2E85" w:rsidP="00DA2E85"/>
    <w:p w14:paraId="6AEBD0A8" w14:textId="77777777" w:rsidR="00205843" w:rsidRPr="0043641D" w:rsidRDefault="00205843" w:rsidP="00064DD5">
      <w:pPr>
        <w:pStyle w:val="Heading1"/>
        <w:pageBreakBefore/>
        <w:numPr>
          <w:ilvl w:val="0"/>
          <w:numId w:val="0"/>
        </w:numPr>
        <w:ind w:left="431" w:hanging="431"/>
      </w:pPr>
      <w:bookmarkStart w:id="52" w:name="_Toc350012464"/>
      <w:bookmarkStart w:id="53" w:name="_Toc386301764"/>
      <w:bookmarkStart w:id="54" w:name="_Toc476327921"/>
      <w:bookmarkStart w:id="55" w:name="_Toc166462456"/>
      <w:r w:rsidRPr="0043641D">
        <w:lastRenderedPageBreak/>
        <w:t>S</w:t>
      </w:r>
      <w:bookmarkEnd w:id="52"/>
      <w:r w:rsidRPr="0043641D">
        <w:t>eznam použité literatury</w:t>
      </w:r>
      <w:bookmarkEnd w:id="53"/>
      <w:bookmarkEnd w:id="54"/>
      <w:bookmarkEnd w:id="55"/>
    </w:p>
    <w:sdt>
      <w:sdtPr>
        <w:alias w:val="Bibliografie doplňku Citace PRO"/>
        <w:tag w:val="citpro#b#PGsn"/>
        <w:id w:val="-1361274599"/>
        <w:placeholder>
          <w:docPart w:val="593B51EF639B4F6C916FA386717CDB54"/>
        </w:placeholder>
        <w15:color w:val="FAA61A"/>
      </w:sdtPr>
      <w:sdtContent>
        <w:p w14:paraId="0D9CB813" w14:textId="77777777" w:rsidR="00701570" w:rsidRDefault="00701570" w:rsidP="00701570">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701570" w14:paraId="00072CAC" w14:textId="77777777">
            <w:trPr>
              <w:divId w:val="1901214093"/>
              <w:tblCellSpacing w:w="15" w:type="dxa"/>
            </w:trPr>
            <w:tc>
              <w:tcPr>
                <w:tcW w:w="0" w:type="auto"/>
                <w:hideMark/>
              </w:tcPr>
              <w:p w14:paraId="44A14AB2" w14:textId="77777777" w:rsidR="00701570" w:rsidRDefault="00701570">
                <w:pPr>
                  <w:rPr>
                    <w:rFonts w:eastAsia="Times New Roman"/>
                    <w:szCs w:val="24"/>
                  </w:rPr>
                </w:pPr>
                <w:r>
                  <w:rPr>
                    <w:rFonts w:eastAsia="Times New Roman"/>
                  </w:rPr>
                  <w:t>[1]</w:t>
                </w:r>
              </w:p>
            </w:tc>
            <w:tc>
              <w:tcPr>
                <w:tcW w:w="0" w:type="auto"/>
                <w:vAlign w:val="center"/>
                <w:hideMark/>
              </w:tcPr>
              <w:p w14:paraId="7ABB570B" w14:textId="77777777" w:rsidR="00701570" w:rsidRDefault="00701570">
                <w:pPr>
                  <w:rPr>
                    <w:rFonts w:eastAsia="Times New Roman"/>
                  </w:rPr>
                </w:pPr>
                <w:r>
                  <w:rPr>
                    <w:rFonts w:eastAsia="Times New Roman"/>
                  </w:rPr>
                  <w:t xml:space="preserve">Úvod do pneumatiky. Online. In: . S. 4. Dostupné z: </w:t>
                </w:r>
                <w:hyperlink r:id="rId42" w:history="1">
                  <w:r>
                    <w:rPr>
                      <w:rStyle w:val="Hyperlink"/>
                    </w:rPr>
                    <w:t>https://coptel.cz/pluginfile.php/15746/mod_resource/content/1/tkm-uvod_do_pneumatiky.pdf</w:t>
                  </w:r>
                </w:hyperlink>
                <w:r>
                  <w:rPr>
                    <w:rFonts w:eastAsia="Times New Roman"/>
                  </w:rPr>
                  <w:t>. [cit. 2024-05-08].</w:t>
                </w:r>
              </w:p>
            </w:tc>
          </w:tr>
          <w:tr w:rsidR="00701570" w14:paraId="08E2F992" w14:textId="77777777">
            <w:trPr>
              <w:divId w:val="1901214093"/>
              <w:tblCellSpacing w:w="15" w:type="dxa"/>
            </w:trPr>
            <w:tc>
              <w:tcPr>
                <w:tcW w:w="0" w:type="auto"/>
                <w:hideMark/>
              </w:tcPr>
              <w:p w14:paraId="2E4976B6" w14:textId="77777777" w:rsidR="00701570" w:rsidRDefault="00701570">
                <w:pPr>
                  <w:rPr>
                    <w:rFonts w:eastAsia="Times New Roman"/>
                  </w:rPr>
                </w:pPr>
                <w:r>
                  <w:rPr>
                    <w:rFonts w:eastAsia="Times New Roman"/>
                  </w:rPr>
                  <w:t>[2]</w:t>
                </w:r>
              </w:p>
            </w:tc>
            <w:tc>
              <w:tcPr>
                <w:tcW w:w="0" w:type="auto"/>
                <w:vAlign w:val="center"/>
                <w:hideMark/>
              </w:tcPr>
              <w:p w14:paraId="535BEEBF" w14:textId="77777777" w:rsidR="00701570" w:rsidRDefault="00701570">
                <w:pPr>
                  <w:rPr>
                    <w:rFonts w:eastAsia="Times New Roman"/>
                  </w:rPr>
                </w:pPr>
                <w:r>
                  <w:rPr>
                    <w:rFonts w:eastAsia="Times New Roman"/>
                  </w:rPr>
                  <w:t xml:space="preserve">BORISOV, </w:t>
                </w:r>
                <w:proofErr w:type="spellStart"/>
                <w:r>
                  <w:rPr>
                    <w:rFonts w:eastAsia="Times New Roman"/>
                  </w:rPr>
                  <w:t>Bobby</w:t>
                </w:r>
                <w:proofErr w:type="spellEnd"/>
                <w:r>
                  <w:rPr>
                    <w:rFonts w:eastAsia="Times New Roman"/>
                  </w:rPr>
                  <w:t xml:space="preserve">. </w:t>
                </w:r>
                <w:r>
                  <w:rPr>
                    <w:rFonts w:eastAsia="Times New Roman"/>
                    <w:i/>
                    <w:iCs/>
                  </w:rPr>
                  <w:t xml:space="preserve">LXQt 1.0.0 </w:t>
                </w:r>
                <w:proofErr w:type="spellStart"/>
                <w:r>
                  <w:rPr>
                    <w:rFonts w:eastAsia="Times New Roman"/>
                    <w:i/>
                    <w:iCs/>
                  </w:rPr>
                  <w:t>Lightweight</w:t>
                </w:r>
                <w:proofErr w:type="spellEnd"/>
                <w:r>
                  <w:rPr>
                    <w:rFonts w:eastAsia="Times New Roman"/>
                    <w:i/>
                    <w:iCs/>
                  </w:rPr>
                  <w:t xml:space="preserve"> Desktop </w:t>
                </w:r>
                <w:proofErr w:type="spellStart"/>
                <w:r>
                  <w:rPr>
                    <w:rFonts w:eastAsia="Times New Roman"/>
                    <w:i/>
                    <w:iCs/>
                  </w:rPr>
                  <w:t>Arrived</w:t>
                </w:r>
                <w:proofErr w:type="spellEnd"/>
                <w:r>
                  <w:rPr>
                    <w:rFonts w:eastAsia="Times New Roman"/>
                    <w:i/>
                    <w:iCs/>
                  </w:rPr>
                  <w:t xml:space="preserve">, </w:t>
                </w:r>
                <w:proofErr w:type="spellStart"/>
                <w:r>
                  <w:rPr>
                    <w:rFonts w:eastAsia="Times New Roman"/>
                    <w:i/>
                    <w:iCs/>
                  </w:rPr>
                  <w:t>Here’s</w:t>
                </w:r>
                <w:proofErr w:type="spellEnd"/>
                <w:r>
                  <w:rPr>
                    <w:rFonts w:eastAsia="Times New Roman"/>
                    <w:i/>
                    <w:iCs/>
                  </w:rPr>
                  <w:t xml:space="preserve">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t>
                </w:r>
                <w:proofErr w:type="spellStart"/>
                <w:r>
                  <w:rPr>
                    <w:rFonts w:eastAsia="Times New Roman"/>
                    <w:i/>
                    <w:iCs/>
                  </w:rPr>
                  <w:t>Looks</w:t>
                </w:r>
                <w:proofErr w:type="spellEnd"/>
                <w:r>
                  <w:rPr>
                    <w:rFonts w:eastAsia="Times New Roman"/>
                    <w:i/>
                    <w:iCs/>
                  </w:rPr>
                  <w:t xml:space="preserve"> </w:t>
                </w:r>
                <w:proofErr w:type="spellStart"/>
                <w:r>
                  <w:rPr>
                    <w:rFonts w:eastAsia="Times New Roman"/>
                    <w:i/>
                    <w:iCs/>
                  </w:rPr>
                  <w:t>Like</w:t>
                </w:r>
                <w:proofErr w:type="spellEnd"/>
                <w:r>
                  <w:rPr>
                    <w:rFonts w:eastAsia="Times New Roman"/>
                  </w:rPr>
                  <w:t xml:space="preserve">. Online. </w:t>
                </w:r>
                <w:proofErr w:type="spellStart"/>
                <w:r>
                  <w:rPr>
                    <w:rFonts w:eastAsia="Times New Roman"/>
                  </w:rPr>
                  <w:t>Linuxiac</w:t>
                </w:r>
                <w:proofErr w:type="spellEnd"/>
                <w:r>
                  <w:rPr>
                    <w:rFonts w:eastAsia="Times New Roman"/>
                  </w:rPr>
                  <w:t xml:space="preserve">. 2021. Dostupné z: </w:t>
                </w:r>
                <w:hyperlink r:id="rId43" w:history="1">
                  <w:r>
                    <w:rPr>
                      <w:rStyle w:val="Hyperlink"/>
                    </w:rPr>
                    <w:t>https://linuxiac.com/lxqt-1-0-0/</w:t>
                  </w:r>
                </w:hyperlink>
                <w:r>
                  <w:rPr>
                    <w:rFonts w:eastAsia="Times New Roman"/>
                  </w:rPr>
                  <w:t>. [cit. 2024-05-08].</w:t>
                </w:r>
              </w:p>
            </w:tc>
          </w:tr>
          <w:tr w:rsidR="00701570" w14:paraId="797273B6" w14:textId="77777777">
            <w:trPr>
              <w:divId w:val="1901214093"/>
              <w:tblCellSpacing w:w="15" w:type="dxa"/>
            </w:trPr>
            <w:tc>
              <w:tcPr>
                <w:tcW w:w="0" w:type="auto"/>
                <w:hideMark/>
              </w:tcPr>
              <w:p w14:paraId="068D03E6" w14:textId="77777777" w:rsidR="00701570" w:rsidRDefault="00701570">
                <w:pPr>
                  <w:rPr>
                    <w:rFonts w:eastAsia="Times New Roman"/>
                  </w:rPr>
                </w:pPr>
                <w:r>
                  <w:rPr>
                    <w:rFonts w:eastAsia="Times New Roman"/>
                  </w:rPr>
                  <w:t>[3]</w:t>
                </w:r>
              </w:p>
            </w:tc>
            <w:tc>
              <w:tcPr>
                <w:tcW w:w="0" w:type="auto"/>
                <w:vAlign w:val="center"/>
                <w:hideMark/>
              </w:tcPr>
              <w:p w14:paraId="6ADB4852" w14:textId="77777777" w:rsidR="00701570" w:rsidRDefault="00701570">
                <w:pPr>
                  <w:rPr>
                    <w:rFonts w:eastAsia="Times New Roman"/>
                  </w:rPr>
                </w:pPr>
                <w:r>
                  <w:rPr>
                    <w:rFonts w:eastAsia="Times New Roman"/>
                  </w:rPr>
                  <w:t xml:space="preserve">KOPEČNÝ, Lukáš. </w:t>
                </w:r>
                <w:r>
                  <w:rPr>
                    <w:rFonts w:eastAsia="Times New Roman"/>
                    <w:i/>
                    <w:iCs/>
                  </w:rPr>
                  <w:t xml:space="preserve">MCKIBBENŮV PNEUMATICKÝ </w:t>
                </w:r>
                <w:proofErr w:type="gramStart"/>
                <w:r>
                  <w:rPr>
                    <w:rFonts w:eastAsia="Times New Roman"/>
                    <w:i/>
                    <w:iCs/>
                  </w:rPr>
                  <w:t>SVAL - MODELOVÁNÍ</w:t>
                </w:r>
                <w:proofErr w:type="gramEnd"/>
                <w:r>
                  <w:rPr>
                    <w:rFonts w:eastAsia="Times New Roman"/>
                    <w:i/>
                    <w:iCs/>
                  </w:rPr>
                  <w:t xml:space="preserve"> A POUŢITÍ V HMATOVÉM ROZHRANÍ</w:t>
                </w:r>
                <w:r>
                  <w:rPr>
                    <w:rFonts w:eastAsia="Times New Roman"/>
                  </w:rPr>
                  <w:t>. Doktorská práce. Brno: VYSOKÉ UČENÍ TECHNICKÉ V BRNĚ, 2009.</w:t>
                </w:r>
              </w:p>
            </w:tc>
          </w:tr>
          <w:tr w:rsidR="00701570" w14:paraId="233CCDE1" w14:textId="77777777">
            <w:trPr>
              <w:divId w:val="1901214093"/>
              <w:tblCellSpacing w:w="15" w:type="dxa"/>
            </w:trPr>
            <w:tc>
              <w:tcPr>
                <w:tcW w:w="0" w:type="auto"/>
                <w:hideMark/>
              </w:tcPr>
              <w:p w14:paraId="36CE0C1F" w14:textId="77777777" w:rsidR="00701570" w:rsidRDefault="00701570">
                <w:pPr>
                  <w:rPr>
                    <w:rFonts w:eastAsia="Times New Roman"/>
                  </w:rPr>
                </w:pPr>
                <w:r>
                  <w:rPr>
                    <w:rFonts w:eastAsia="Times New Roman"/>
                  </w:rPr>
                  <w:t>[4]</w:t>
                </w:r>
              </w:p>
            </w:tc>
            <w:tc>
              <w:tcPr>
                <w:tcW w:w="0" w:type="auto"/>
                <w:vAlign w:val="center"/>
                <w:hideMark/>
              </w:tcPr>
              <w:p w14:paraId="19B3D69C" w14:textId="77777777" w:rsidR="00701570" w:rsidRDefault="00701570">
                <w:pPr>
                  <w:rPr>
                    <w:rFonts w:eastAsia="Times New Roman"/>
                  </w:rPr>
                </w:pPr>
                <w:r>
                  <w:rPr>
                    <w:rFonts w:eastAsia="Times New Roman"/>
                  </w:rPr>
                  <w:t xml:space="preserve">KALITA, </w:t>
                </w:r>
                <w:proofErr w:type="spellStart"/>
                <w:r>
                  <w:rPr>
                    <w:rFonts w:eastAsia="Times New Roman"/>
                  </w:rPr>
                  <w:t>Bhaben</w:t>
                </w:r>
                <w:proofErr w:type="spellEnd"/>
                <w:r>
                  <w:rPr>
                    <w:rFonts w:eastAsia="Times New Roman"/>
                  </w:rPr>
                  <w:t xml:space="preserve">; LEONESSA, Alexander a DWIVEDY, </w:t>
                </w:r>
                <w:proofErr w:type="spellStart"/>
                <w:r>
                  <w:rPr>
                    <w:rFonts w:eastAsia="Times New Roman"/>
                  </w:rPr>
                  <w:t>Santosha</w:t>
                </w:r>
                <w:proofErr w:type="spellEnd"/>
                <w:r>
                  <w:rPr>
                    <w:rFonts w:eastAsia="Times New Roman"/>
                  </w:rPr>
                  <w:t xml:space="preserve"> K. A </w:t>
                </w:r>
                <w:proofErr w:type="spellStart"/>
                <w:r>
                  <w:rPr>
                    <w:rFonts w:eastAsia="Times New Roman"/>
                  </w:rPr>
                  <w:t>Review</w:t>
                </w:r>
                <w:proofErr w:type="spellEnd"/>
                <w:r>
                  <w:rPr>
                    <w:rFonts w:eastAsia="Times New Roman"/>
                  </w:rPr>
                  <w:t xml:space="preserve"> on </w:t>
                </w:r>
                <w:proofErr w:type="spellStart"/>
                <w:r>
                  <w:rPr>
                    <w:rFonts w:eastAsia="Times New Roman"/>
                  </w:rPr>
                  <w:t>the</w:t>
                </w:r>
                <w:proofErr w:type="spellEnd"/>
                <w:r>
                  <w:rPr>
                    <w:rFonts w:eastAsia="Times New Roman"/>
                  </w:rPr>
                  <w:t xml:space="preserve"> Development </w:t>
                </w:r>
                <w:proofErr w:type="spellStart"/>
                <w:r>
                  <w:rPr>
                    <w:rFonts w:eastAsia="Times New Roman"/>
                  </w:rPr>
                  <w:t>of</w:t>
                </w:r>
                <w:proofErr w:type="spellEnd"/>
                <w:r>
                  <w:rPr>
                    <w:rFonts w:eastAsia="Times New Roman"/>
                  </w:rPr>
                  <w:t xml:space="preserve"> </w:t>
                </w:r>
                <w:proofErr w:type="spellStart"/>
                <w:r>
                  <w:rPr>
                    <w:rFonts w:eastAsia="Times New Roman"/>
                  </w:rPr>
                  <w:t>Pneumatic</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Muscle</w:t>
                </w:r>
                <w:proofErr w:type="spellEnd"/>
                <w:r>
                  <w:rPr>
                    <w:rFonts w:eastAsia="Times New Roman"/>
                  </w:rPr>
                  <w:t xml:space="preserve"> </w:t>
                </w:r>
                <w:proofErr w:type="spellStart"/>
                <w:r>
                  <w:rPr>
                    <w:rFonts w:eastAsia="Times New Roman"/>
                  </w:rPr>
                  <w:t>Actuators</w:t>
                </w:r>
                <w:proofErr w:type="spellEnd"/>
                <w:r>
                  <w:rPr>
                    <w:rFonts w:eastAsia="Times New Roman"/>
                  </w:rPr>
                  <w:t xml:space="preserve">: </w:t>
                </w:r>
                <w:proofErr w:type="spellStart"/>
                <w:r>
                  <w:rPr>
                    <w:rFonts w:eastAsia="Times New Roman"/>
                  </w:rPr>
                  <w:t>Force</w:t>
                </w:r>
                <w:proofErr w:type="spellEnd"/>
                <w:r>
                  <w:rPr>
                    <w:rFonts w:eastAsia="Times New Roman"/>
                  </w:rPr>
                  <w:t xml:space="preserve"> Model and </w:t>
                </w:r>
                <w:proofErr w:type="spellStart"/>
                <w:r>
                  <w:rPr>
                    <w:rFonts w:eastAsia="Times New Roman"/>
                  </w:rPr>
                  <w:t>Application</w:t>
                </w:r>
                <w:proofErr w:type="spellEnd"/>
                <w:r>
                  <w:rPr>
                    <w:rFonts w:eastAsia="Times New Roman"/>
                  </w:rPr>
                  <w:t xml:space="preserve">. Online. </w:t>
                </w:r>
                <w:proofErr w:type="spellStart"/>
                <w:r>
                  <w:rPr>
                    <w:rFonts w:eastAsia="Times New Roman"/>
                    <w:i/>
                    <w:iCs/>
                  </w:rPr>
                  <w:t>Actuators</w:t>
                </w:r>
                <w:proofErr w:type="spellEnd"/>
                <w:r>
                  <w:rPr>
                    <w:rFonts w:eastAsia="Times New Roman"/>
                  </w:rPr>
                  <w:t xml:space="preserve">. 2022, roč. 11, č. 10. ISSN 2076-0825. Dostupné z: </w:t>
                </w:r>
                <w:hyperlink r:id="rId44" w:history="1">
                  <w:r>
                    <w:rPr>
                      <w:rStyle w:val="Hyperlink"/>
                    </w:rPr>
                    <w:t>https://doi.org/10.3390/act11100288</w:t>
                  </w:r>
                </w:hyperlink>
                <w:r>
                  <w:rPr>
                    <w:rFonts w:eastAsia="Times New Roman"/>
                  </w:rPr>
                  <w:t>. [cit. 2024-03-31].</w:t>
                </w:r>
              </w:p>
            </w:tc>
          </w:tr>
          <w:tr w:rsidR="00701570" w14:paraId="4BDF2AC9" w14:textId="77777777">
            <w:trPr>
              <w:divId w:val="1901214093"/>
              <w:tblCellSpacing w:w="15" w:type="dxa"/>
            </w:trPr>
            <w:tc>
              <w:tcPr>
                <w:tcW w:w="0" w:type="auto"/>
                <w:hideMark/>
              </w:tcPr>
              <w:p w14:paraId="6EB2F4D8" w14:textId="77777777" w:rsidR="00701570" w:rsidRDefault="00701570">
                <w:pPr>
                  <w:rPr>
                    <w:rFonts w:eastAsia="Times New Roman"/>
                  </w:rPr>
                </w:pPr>
                <w:r>
                  <w:rPr>
                    <w:rFonts w:eastAsia="Times New Roman"/>
                  </w:rPr>
                  <w:t>[5]</w:t>
                </w:r>
              </w:p>
            </w:tc>
            <w:tc>
              <w:tcPr>
                <w:tcW w:w="0" w:type="auto"/>
                <w:vAlign w:val="center"/>
                <w:hideMark/>
              </w:tcPr>
              <w:p w14:paraId="626806F1" w14:textId="77777777" w:rsidR="00701570" w:rsidRDefault="00701570">
                <w:pPr>
                  <w:rPr>
                    <w:rFonts w:eastAsia="Times New Roman"/>
                  </w:rPr>
                </w:pPr>
                <w:r>
                  <w:rPr>
                    <w:rFonts w:eastAsia="Times New Roman"/>
                  </w:rPr>
                  <w:t xml:space="preserve">DEITEL, P. J. a DEITEL, H. M. </w:t>
                </w:r>
                <w:r>
                  <w:rPr>
                    <w:rFonts w:eastAsia="Times New Roman"/>
                    <w:i/>
                    <w:iCs/>
                  </w:rPr>
                  <w:t xml:space="preserve">Intro to Python: for </w:t>
                </w:r>
                <w:proofErr w:type="spellStart"/>
                <w:r>
                  <w:rPr>
                    <w:rFonts w:eastAsia="Times New Roman"/>
                    <w:i/>
                    <w:iCs/>
                  </w:rPr>
                  <w:t>computer</w:t>
                </w:r>
                <w:proofErr w:type="spellEnd"/>
                <w:r>
                  <w:rPr>
                    <w:rFonts w:eastAsia="Times New Roman"/>
                    <w:i/>
                    <w:iCs/>
                  </w:rPr>
                  <w:t xml:space="preserve"> science and data science : learning to program </w:t>
                </w:r>
                <w:proofErr w:type="spellStart"/>
                <w:r>
                  <w:rPr>
                    <w:rFonts w:eastAsia="Times New Roman"/>
                    <w:i/>
                    <w:iCs/>
                  </w:rPr>
                  <w:t>with</w:t>
                </w:r>
                <w:proofErr w:type="spellEnd"/>
                <w:r>
                  <w:rPr>
                    <w:rFonts w:eastAsia="Times New Roman"/>
                    <w:i/>
                    <w:iCs/>
                  </w:rPr>
                  <w:t xml:space="preserve"> AI, big data and </w:t>
                </w:r>
                <w:proofErr w:type="spellStart"/>
                <w:r>
                  <w:rPr>
                    <w:rFonts w:eastAsia="Times New Roman"/>
                    <w:i/>
                    <w:iCs/>
                  </w:rPr>
                  <w:t>the</w:t>
                </w:r>
                <w:proofErr w:type="spellEnd"/>
                <w:r>
                  <w:rPr>
                    <w:rFonts w:eastAsia="Times New Roman"/>
                    <w:i/>
                    <w:iCs/>
                  </w:rPr>
                  <w:t xml:space="preserve"> cloud</w:t>
                </w:r>
                <w:r>
                  <w:rPr>
                    <w:rFonts w:eastAsia="Times New Roman"/>
                  </w:rPr>
                  <w:t xml:space="preserve">. </w:t>
                </w:r>
                <w:proofErr w:type="spellStart"/>
                <w:r>
                  <w:rPr>
                    <w:rFonts w:eastAsia="Times New Roman"/>
                    <w:i/>
                    <w:iCs/>
                  </w:rPr>
                  <w:t>Deitel</w:t>
                </w:r>
                <w:proofErr w:type="spellEnd"/>
                <w:r>
                  <w:rPr>
                    <w:rFonts w:eastAsia="Times New Roman"/>
                  </w:rPr>
                  <w:t xml:space="preserve">. United </w:t>
                </w:r>
                <w:proofErr w:type="spellStart"/>
                <w:r>
                  <w:rPr>
                    <w:rFonts w:eastAsia="Times New Roman"/>
                  </w:rPr>
                  <w:t>States</w:t>
                </w:r>
                <w:proofErr w:type="spellEnd"/>
                <w:r>
                  <w:rPr>
                    <w:rFonts w:eastAsia="Times New Roman"/>
                  </w:rPr>
                  <w:t xml:space="preserve"> </w:t>
                </w:r>
                <w:proofErr w:type="spellStart"/>
                <w:r>
                  <w:rPr>
                    <w:rFonts w:eastAsia="Times New Roman"/>
                  </w:rPr>
                  <w:t>of</w:t>
                </w:r>
                <w:proofErr w:type="spellEnd"/>
                <w:r>
                  <w:rPr>
                    <w:rFonts w:eastAsia="Times New Roman"/>
                  </w:rPr>
                  <w:t xml:space="preserve"> America: </w:t>
                </w:r>
                <w:proofErr w:type="spellStart"/>
                <w:r>
                  <w:rPr>
                    <w:rFonts w:eastAsia="Times New Roman"/>
                  </w:rPr>
                  <w:t>Pearson</w:t>
                </w:r>
                <w:proofErr w:type="spellEnd"/>
                <w:r>
                  <w:rPr>
                    <w:rFonts w:eastAsia="Times New Roman"/>
                  </w:rPr>
                  <w:t xml:space="preserve"> </w:t>
                </w:r>
                <w:proofErr w:type="spellStart"/>
                <w:r>
                  <w:rPr>
                    <w:rFonts w:eastAsia="Times New Roman"/>
                  </w:rPr>
                  <w:t>Education</w:t>
                </w:r>
                <w:proofErr w:type="spellEnd"/>
                <w:r>
                  <w:rPr>
                    <w:rFonts w:eastAsia="Times New Roman"/>
                  </w:rPr>
                  <w:t>, 2020. ISBN 978-0-13-540467-6.</w:t>
                </w:r>
              </w:p>
            </w:tc>
          </w:tr>
          <w:tr w:rsidR="00701570" w14:paraId="15A1A528" w14:textId="77777777">
            <w:trPr>
              <w:divId w:val="1901214093"/>
              <w:tblCellSpacing w:w="15" w:type="dxa"/>
            </w:trPr>
            <w:tc>
              <w:tcPr>
                <w:tcW w:w="0" w:type="auto"/>
                <w:hideMark/>
              </w:tcPr>
              <w:p w14:paraId="4B7935B0" w14:textId="77777777" w:rsidR="00701570" w:rsidRDefault="00701570">
                <w:pPr>
                  <w:rPr>
                    <w:rFonts w:eastAsia="Times New Roman"/>
                  </w:rPr>
                </w:pPr>
                <w:r>
                  <w:rPr>
                    <w:rFonts w:eastAsia="Times New Roman"/>
                  </w:rPr>
                  <w:t>[6]</w:t>
                </w:r>
              </w:p>
            </w:tc>
            <w:tc>
              <w:tcPr>
                <w:tcW w:w="0" w:type="auto"/>
                <w:vAlign w:val="center"/>
                <w:hideMark/>
              </w:tcPr>
              <w:p w14:paraId="040D8485" w14:textId="77777777" w:rsidR="00701570" w:rsidRDefault="00701570">
                <w:pPr>
                  <w:rPr>
                    <w:rFonts w:eastAsia="Times New Roman"/>
                  </w:rPr>
                </w:pPr>
                <w:r>
                  <w:rPr>
                    <w:rFonts w:eastAsia="Times New Roman"/>
                  </w:rPr>
                  <w:t xml:space="preserve">BANSAL, </w:t>
                </w:r>
                <w:proofErr w:type="spellStart"/>
                <w:r>
                  <w:rPr>
                    <w:rFonts w:eastAsia="Times New Roman"/>
                  </w:rPr>
                  <w:t>Rishabh</w:t>
                </w:r>
                <w:proofErr w:type="spellEnd"/>
                <w:r>
                  <w:rPr>
                    <w:rFonts w:eastAsia="Times New Roman"/>
                  </w:rPr>
                  <w:t xml:space="preserve">. </w:t>
                </w:r>
                <w:r>
                  <w:rPr>
                    <w:rFonts w:eastAsia="Times New Roman"/>
                    <w:i/>
                    <w:iCs/>
                  </w:rPr>
                  <w:t>Python GUI – tkinter</w:t>
                </w:r>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45" w:history="1">
                  <w:r>
                    <w:rPr>
                      <w:rStyle w:val="Hyperlink"/>
                    </w:rPr>
                    <w:t>https://www.geeksforgeeks.org/python-gui-tkinter/</w:t>
                  </w:r>
                </w:hyperlink>
                <w:r>
                  <w:rPr>
                    <w:rFonts w:eastAsia="Times New Roman"/>
                  </w:rPr>
                  <w:t>. [cit. 2024-03-15].</w:t>
                </w:r>
              </w:p>
            </w:tc>
          </w:tr>
          <w:tr w:rsidR="00701570" w14:paraId="1DC8FA49" w14:textId="77777777">
            <w:trPr>
              <w:divId w:val="1901214093"/>
              <w:tblCellSpacing w:w="15" w:type="dxa"/>
            </w:trPr>
            <w:tc>
              <w:tcPr>
                <w:tcW w:w="0" w:type="auto"/>
                <w:hideMark/>
              </w:tcPr>
              <w:p w14:paraId="7549A3E7" w14:textId="77777777" w:rsidR="00701570" w:rsidRDefault="00701570">
                <w:pPr>
                  <w:rPr>
                    <w:rFonts w:eastAsia="Times New Roman"/>
                  </w:rPr>
                </w:pPr>
                <w:r>
                  <w:rPr>
                    <w:rFonts w:eastAsia="Times New Roman"/>
                  </w:rPr>
                  <w:t>[7]</w:t>
                </w:r>
              </w:p>
            </w:tc>
            <w:tc>
              <w:tcPr>
                <w:tcW w:w="0" w:type="auto"/>
                <w:vAlign w:val="center"/>
                <w:hideMark/>
              </w:tcPr>
              <w:p w14:paraId="2521D3D9" w14:textId="77777777" w:rsidR="00701570" w:rsidRDefault="00701570">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46" w:history="1">
                  <w:r>
                    <w:rPr>
                      <w:rStyle w:val="Hyperlink"/>
                    </w:rPr>
                    <w:t>https://it-slovnik.cz/pojem/open-source</w:t>
                  </w:r>
                </w:hyperlink>
                <w:r>
                  <w:rPr>
                    <w:rFonts w:eastAsia="Times New Roman"/>
                  </w:rPr>
                  <w:t>. [cit. 2024-03-15].</w:t>
                </w:r>
              </w:p>
            </w:tc>
          </w:tr>
          <w:tr w:rsidR="00701570" w14:paraId="3EFD1924" w14:textId="77777777">
            <w:trPr>
              <w:divId w:val="1901214093"/>
              <w:tblCellSpacing w:w="15" w:type="dxa"/>
            </w:trPr>
            <w:tc>
              <w:tcPr>
                <w:tcW w:w="0" w:type="auto"/>
                <w:hideMark/>
              </w:tcPr>
              <w:p w14:paraId="42367CD0" w14:textId="77777777" w:rsidR="00701570" w:rsidRDefault="00701570">
                <w:pPr>
                  <w:rPr>
                    <w:rFonts w:eastAsia="Times New Roman"/>
                  </w:rPr>
                </w:pPr>
                <w:r>
                  <w:rPr>
                    <w:rFonts w:eastAsia="Times New Roman"/>
                  </w:rPr>
                  <w:t>[8]</w:t>
                </w:r>
              </w:p>
            </w:tc>
            <w:tc>
              <w:tcPr>
                <w:tcW w:w="0" w:type="auto"/>
                <w:vAlign w:val="center"/>
                <w:hideMark/>
              </w:tcPr>
              <w:p w14:paraId="3F5F1D8A" w14:textId="77777777" w:rsidR="00701570" w:rsidRDefault="00701570">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w:t>
                </w:r>
                <w:proofErr w:type="spellStart"/>
                <w:r>
                  <w:rPr>
                    <w:rFonts w:eastAsia="Times New Roman"/>
                  </w:rPr>
                  <w:t>GUIs</w:t>
                </w:r>
                <w:proofErr w:type="spellEnd"/>
                <w:r>
                  <w:rPr>
                    <w:rFonts w:eastAsia="Times New Roman"/>
                  </w:rPr>
                  <w:t xml:space="preserve">. 2023. Dostupné z: </w:t>
                </w:r>
                <w:hyperlink r:id="rId47" w:history="1">
                  <w:r>
                    <w:rPr>
                      <w:rStyle w:val="Hyperlink"/>
                    </w:rPr>
                    <w:t>https://www.pythonguis.com/tutorials/getting-started-kivy/</w:t>
                  </w:r>
                </w:hyperlink>
                <w:r>
                  <w:rPr>
                    <w:rFonts w:eastAsia="Times New Roman"/>
                  </w:rPr>
                  <w:t>. [cit. 2024-03-15].</w:t>
                </w:r>
              </w:p>
            </w:tc>
          </w:tr>
          <w:tr w:rsidR="00701570" w14:paraId="571A3E90" w14:textId="77777777">
            <w:trPr>
              <w:divId w:val="1901214093"/>
              <w:tblCellSpacing w:w="15" w:type="dxa"/>
            </w:trPr>
            <w:tc>
              <w:tcPr>
                <w:tcW w:w="0" w:type="auto"/>
                <w:hideMark/>
              </w:tcPr>
              <w:p w14:paraId="0EBA4409" w14:textId="77777777" w:rsidR="00701570" w:rsidRDefault="00701570">
                <w:pPr>
                  <w:rPr>
                    <w:rFonts w:eastAsia="Times New Roman"/>
                  </w:rPr>
                </w:pPr>
                <w:r>
                  <w:rPr>
                    <w:rFonts w:eastAsia="Times New Roman"/>
                  </w:rPr>
                  <w:t>[9]</w:t>
                </w:r>
              </w:p>
            </w:tc>
            <w:tc>
              <w:tcPr>
                <w:tcW w:w="0" w:type="auto"/>
                <w:vAlign w:val="center"/>
                <w:hideMark/>
              </w:tcPr>
              <w:p w14:paraId="1AD0CB76" w14:textId="77777777" w:rsidR="00701570" w:rsidRDefault="00701570">
                <w:pPr>
                  <w:rPr>
                    <w:rFonts w:eastAsia="Times New Roman"/>
                  </w:rPr>
                </w:pPr>
                <w:r>
                  <w:rPr>
                    <w:rFonts w:eastAsia="Times New Roman"/>
                    <w:i/>
                    <w:iCs/>
                  </w:rPr>
                  <w:t>Co je to Framework?</w:t>
                </w:r>
                <w:r>
                  <w:rPr>
                    <w:rFonts w:eastAsia="Times New Roman"/>
                  </w:rPr>
                  <w:t xml:space="preserve"> Online. A </w:t>
                </w:r>
                <w:proofErr w:type="spellStart"/>
                <w:r>
                  <w:rPr>
                    <w:rFonts w:eastAsia="Times New Roman"/>
                  </w:rPr>
                  <w:t>star</w:t>
                </w:r>
                <w:proofErr w:type="spellEnd"/>
                <w:r>
                  <w:rPr>
                    <w:rFonts w:eastAsia="Times New Roman"/>
                  </w:rPr>
                  <w:t xml:space="preserve"> </w:t>
                </w:r>
                <w:proofErr w:type="spellStart"/>
                <w:r>
                  <w:rPr>
                    <w:rFonts w:eastAsia="Times New Roman"/>
                  </w:rPr>
                  <w:t>search</w:t>
                </w:r>
                <w:proofErr w:type="spellEnd"/>
                <w:r>
                  <w:rPr>
                    <w:rFonts w:eastAsia="Times New Roman"/>
                  </w:rPr>
                  <w:t xml:space="preserve">. 2021. Dostupné z: </w:t>
                </w:r>
                <w:hyperlink r:id="rId48" w:history="1">
                  <w:r>
                    <w:rPr>
                      <w:rStyle w:val="Hyperlink"/>
                    </w:rPr>
                    <w:t>https://a-starsearch.cz/blog/co-je-to-framework</w:t>
                  </w:r>
                </w:hyperlink>
                <w:r>
                  <w:rPr>
                    <w:rFonts w:eastAsia="Times New Roman"/>
                  </w:rPr>
                  <w:t>. [cit. 2024-03-15].</w:t>
                </w:r>
              </w:p>
            </w:tc>
          </w:tr>
          <w:tr w:rsidR="00701570" w14:paraId="1586D167" w14:textId="77777777">
            <w:trPr>
              <w:divId w:val="1901214093"/>
              <w:tblCellSpacing w:w="15" w:type="dxa"/>
            </w:trPr>
            <w:tc>
              <w:tcPr>
                <w:tcW w:w="0" w:type="auto"/>
                <w:hideMark/>
              </w:tcPr>
              <w:p w14:paraId="24DF0C35" w14:textId="77777777" w:rsidR="00701570" w:rsidRDefault="00701570">
                <w:pPr>
                  <w:rPr>
                    <w:rFonts w:eastAsia="Times New Roman"/>
                  </w:rPr>
                </w:pPr>
                <w:r>
                  <w:rPr>
                    <w:rFonts w:eastAsia="Times New Roman"/>
                  </w:rPr>
                  <w:t>[10</w:t>
                </w:r>
                <w:r>
                  <w:rPr>
                    <w:rFonts w:eastAsia="Times New Roman"/>
                  </w:rPr>
                  <w:lastRenderedPageBreak/>
                  <w:t>]</w:t>
                </w:r>
              </w:p>
            </w:tc>
            <w:tc>
              <w:tcPr>
                <w:tcW w:w="0" w:type="auto"/>
                <w:vAlign w:val="center"/>
                <w:hideMark/>
              </w:tcPr>
              <w:p w14:paraId="1BE40454" w14:textId="77777777" w:rsidR="00701570" w:rsidRDefault="00701570">
                <w:pPr>
                  <w:rPr>
                    <w:rFonts w:eastAsia="Times New Roman"/>
                  </w:rPr>
                </w:pPr>
                <w:r>
                  <w:rPr>
                    <w:rFonts w:eastAsia="Times New Roman"/>
                  </w:rPr>
                  <w:lastRenderedPageBreak/>
                  <w:t xml:space="preserve">VIKTORIN, Petr a HRONČOK, Miro. </w:t>
                </w:r>
                <w:r>
                  <w:rPr>
                    <w:rFonts w:eastAsia="Times New Roman"/>
                    <w:i/>
                    <w:iCs/>
                  </w:rPr>
                  <w:t>GUI v Pythonu: PyQt5</w:t>
                </w:r>
                <w:r>
                  <w:rPr>
                    <w:rFonts w:eastAsia="Times New Roman"/>
                  </w:rPr>
                  <w:t xml:space="preserve">. Online. Nauč se Python!. 2017. Dostupné z: </w:t>
                </w:r>
                <w:hyperlink r:id="rId49" w:history="1">
                  <w:r>
                    <w:rPr>
                      <w:rStyle w:val="Hyperlink"/>
                    </w:rPr>
                    <w:t>https://naucse.python.cz/lessons/intro/pyqt/</w:t>
                  </w:r>
                </w:hyperlink>
                <w:r>
                  <w:rPr>
                    <w:rFonts w:eastAsia="Times New Roman"/>
                  </w:rPr>
                  <w:t>. [cit. 2024-03-15].</w:t>
                </w:r>
              </w:p>
            </w:tc>
          </w:tr>
          <w:tr w:rsidR="00701570" w14:paraId="5CCC8613" w14:textId="77777777">
            <w:trPr>
              <w:divId w:val="1901214093"/>
              <w:tblCellSpacing w:w="15" w:type="dxa"/>
            </w:trPr>
            <w:tc>
              <w:tcPr>
                <w:tcW w:w="0" w:type="auto"/>
                <w:hideMark/>
              </w:tcPr>
              <w:p w14:paraId="701C0973" w14:textId="77777777" w:rsidR="00701570" w:rsidRDefault="00701570">
                <w:pPr>
                  <w:rPr>
                    <w:rFonts w:eastAsia="Times New Roman"/>
                  </w:rPr>
                </w:pPr>
                <w:r>
                  <w:rPr>
                    <w:rFonts w:eastAsia="Times New Roman"/>
                  </w:rPr>
                  <w:t>[11]</w:t>
                </w:r>
              </w:p>
            </w:tc>
            <w:tc>
              <w:tcPr>
                <w:tcW w:w="0" w:type="auto"/>
                <w:vAlign w:val="center"/>
                <w:hideMark/>
              </w:tcPr>
              <w:p w14:paraId="7EA360FB" w14:textId="77777777" w:rsidR="00701570" w:rsidRDefault="00701570">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50" w:history="1">
                  <w:r>
                    <w:rPr>
                      <w:rStyle w:val="Hyperlink"/>
                    </w:rPr>
                    <w:t>https://www.py.cz/Tkinter</w:t>
                  </w:r>
                </w:hyperlink>
                <w:r>
                  <w:rPr>
                    <w:rFonts w:eastAsia="Times New Roman"/>
                  </w:rPr>
                  <w:t>. [cit. 2024-03-15].</w:t>
                </w:r>
              </w:p>
            </w:tc>
          </w:tr>
          <w:tr w:rsidR="00701570" w14:paraId="5194C7F2" w14:textId="77777777">
            <w:trPr>
              <w:divId w:val="1901214093"/>
              <w:tblCellSpacing w:w="15" w:type="dxa"/>
            </w:trPr>
            <w:tc>
              <w:tcPr>
                <w:tcW w:w="0" w:type="auto"/>
                <w:hideMark/>
              </w:tcPr>
              <w:p w14:paraId="2D4081B6" w14:textId="77777777" w:rsidR="00701570" w:rsidRDefault="00701570">
                <w:pPr>
                  <w:rPr>
                    <w:rFonts w:eastAsia="Times New Roman"/>
                  </w:rPr>
                </w:pPr>
                <w:r>
                  <w:rPr>
                    <w:rFonts w:eastAsia="Times New Roman"/>
                  </w:rPr>
                  <w:t>[12]</w:t>
                </w:r>
              </w:p>
            </w:tc>
            <w:tc>
              <w:tcPr>
                <w:tcW w:w="0" w:type="auto"/>
                <w:vAlign w:val="center"/>
                <w:hideMark/>
              </w:tcPr>
              <w:p w14:paraId="1EBCF1CB" w14:textId="77777777" w:rsidR="00701570" w:rsidRDefault="00701570">
                <w:pPr>
                  <w:rPr>
                    <w:rFonts w:eastAsia="Times New Roman"/>
                  </w:rPr>
                </w:pPr>
                <w:r>
                  <w:rPr>
                    <w:rFonts w:eastAsia="Times New Roman"/>
                  </w:rPr>
                  <w:t xml:space="preserve">SCHIMANSKY, Tom. </w:t>
                </w:r>
                <w:r>
                  <w:rPr>
                    <w:rFonts w:eastAsia="Times New Roman"/>
                    <w:i/>
                    <w:iCs/>
                  </w:rPr>
                  <w:t>CustomTkinter</w:t>
                </w:r>
                <w:r>
                  <w:rPr>
                    <w:rFonts w:eastAsia="Times New Roman"/>
                  </w:rPr>
                  <w:t xml:space="preserve">. Online. Git Hub. 2021. Dostupné z: </w:t>
                </w:r>
                <w:hyperlink r:id="rId51" w:history="1">
                  <w:r>
                    <w:rPr>
                      <w:rStyle w:val="Hyperlink"/>
                    </w:rPr>
                    <w:t>https://github.com/TomSchimansky/CustomTkinter/tree/master</w:t>
                  </w:r>
                </w:hyperlink>
                <w:r>
                  <w:rPr>
                    <w:rFonts w:eastAsia="Times New Roman"/>
                  </w:rPr>
                  <w:t>. [cit. 2024-03-15].</w:t>
                </w:r>
              </w:p>
            </w:tc>
          </w:tr>
          <w:tr w:rsidR="00701570" w14:paraId="77E80BBC" w14:textId="77777777">
            <w:trPr>
              <w:divId w:val="1901214093"/>
              <w:tblCellSpacing w:w="15" w:type="dxa"/>
            </w:trPr>
            <w:tc>
              <w:tcPr>
                <w:tcW w:w="0" w:type="auto"/>
                <w:hideMark/>
              </w:tcPr>
              <w:p w14:paraId="53C76887" w14:textId="77777777" w:rsidR="00701570" w:rsidRDefault="00701570">
                <w:pPr>
                  <w:rPr>
                    <w:rFonts w:eastAsia="Times New Roman"/>
                  </w:rPr>
                </w:pPr>
                <w:r>
                  <w:rPr>
                    <w:rFonts w:eastAsia="Times New Roman"/>
                  </w:rPr>
                  <w:t>[13]</w:t>
                </w:r>
              </w:p>
            </w:tc>
            <w:tc>
              <w:tcPr>
                <w:tcW w:w="0" w:type="auto"/>
                <w:vAlign w:val="center"/>
                <w:hideMark/>
              </w:tcPr>
              <w:p w14:paraId="2401E62D" w14:textId="77777777" w:rsidR="00701570" w:rsidRDefault="00701570">
                <w:pPr>
                  <w:rPr>
                    <w:rFonts w:eastAsia="Times New Roman"/>
                  </w:rPr>
                </w:pPr>
                <w:r>
                  <w:rPr>
                    <w:rFonts w:eastAsia="Times New Roman"/>
                    <w:i/>
                    <w:iCs/>
                  </w:rPr>
                  <w:t>Co je to databáze?</w:t>
                </w:r>
                <w:r>
                  <w:rPr>
                    <w:rFonts w:eastAsia="Times New Roman"/>
                  </w:rPr>
                  <w:t xml:space="preserve"> Online. Oracle. Dostupné z: </w:t>
                </w:r>
                <w:hyperlink r:id="rId52" w:history="1">
                  <w:r>
                    <w:rPr>
                      <w:rStyle w:val="Hyperlink"/>
                    </w:rPr>
                    <w:t>https://www.oracle.com/cz/database/what-is-database/</w:t>
                  </w:r>
                </w:hyperlink>
                <w:r>
                  <w:rPr>
                    <w:rFonts w:eastAsia="Times New Roman"/>
                  </w:rPr>
                  <w:t>. [cit. 2024-03-16].</w:t>
                </w:r>
              </w:p>
            </w:tc>
          </w:tr>
          <w:tr w:rsidR="00701570" w14:paraId="38E3C2D5" w14:textId="77777777">
            <w:trPr>
              <w:divId w:val="1901214093"/>
              <w:tblCellSpacing w:w="15" w:type="dxa"/>
            </w:trPr>
            <w:tc>
              <w:tcPr>
                <w:tcW w:w="0" w:type="auto"/>
                <w:hideMark/>
              </w:tcPr>
              <w:p w14:paraId="1C171EC4" w14:textId="77777777" w:rsidR="00701570" w:rsidRDefault="00701570">
                <w:pPr>
                  <w:rPr>
                    <w:rFonts w:eastAsia="Times New Roman"/>
                  </w:rPr>
                </w:pPr>
                <w:r>
                  <w:rPr>
                    <w:rFonts w:eastAsia="Times New Roman"/>
                  </w:rPr>
                  <w:t>[14]</w:t>
                </w:r>
              </w:p>
            </w:tc>
            <w:tc>
              <w:tcPr>
                <w:tcW w:w="0" w:type="auto"/>
                <w:vAlign w:val="center"/>
                <w:hideMark/>
              </w:tcPr>
              <w:p w14:paraId="3E03F53C" w14:textId="77777777" w:rsidR="00701570" w:rsidRDefault="00701570">
                <w:pPr>
                  <w:rPr>
                    <w:rFonts w:eastAsia="Times New Roman"/>
                  </w:rPr>
                </w:pPr>
                <w:r>
                  <w:rPr>
                    <w:rFonts w:eastAsia="Times New Roman"/>
                  </w:rPr>
                  <w:t xml:space="preserve">MIHALCEA, </w:t>
                </w:r>
                <w:proofErr w:type="spellStart"/>
                <w:r>
                  <w:rPr>
                    <w:rFonts w:eastAsia="Times New Roman"/>
                  </w:rPr>
                  <w:t>Vlad</w:t>
                </w:r>
                <w:proofErr w:type="spellEnd"/>
                <w:r>
                  <w:rPr>
                    <w:rFonts w:eastAsia="Times New Roman"/>
                  </w:rPr>
                  <w:t xml:space="preserve">.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does</w:t>
                </w:r>
                <w:proofErr w:type="spellEnd"/>
                <w:r>
                  <w:rPr>
                    <w:rFonts w:eastAsia="Times New Roman"/>
                    <w:i/>
                    <w:iCs/>
                  </w:rPr>
                  <w:t xml:space="preserve"> MVCC (Multi-Version Concurrency Control) </w:t>
                </w:r>
                <w:proofErr w:type="spellStart"/>
                <w:r>
                  <w:rPr>
                    <w:rFonts w:eastAsia="Times New Roman"/>
                    <w:i/>
                    <w:iCs/>
                  </w:rPr>
                  <w:t>work</w:t>
                </w:r>
                <w:proofErr w:type="spellEnd"/>
                <w:r>
                  <w:rPr>
                    <w:rFonts w:eastAsia="Times New Roman"/>
                  </w:rPr>
                  <w:t xml:space="preserve">. Online. </w:t>
                </w:r>
                <w:proofErr w:type="spellStart"/>
                <w:r>
                  <w:rPr>
                    <w:rFonts w:eastAsia="Times New Roman"/>
                  </w:rPr>
                  <w:t>Vlad</w:t>
                </w:r>
                <w:proofErr w:type="spellEnd"/>
                <w:r>
                  <w:rPr>
                    <w:rFonts w:eastAsia="Times New Roman"/>
                  </w:rPr>
                  <w:t xml:space="preserve"> </w:t>
                </w:r>
                <w:proofErr w:type="spellStart"/>
                <w:r>
                  <w:rPr>
                    <w:rFonts w:eastAsia="Times New Roman"/>
                  </w:rPr>
                  <w:t>Mihalcea</w:t>
                </w:r>
                <w:proofErr w:type="spellEnd"/>
                <w:r>
                  <w:rPr>
                    <w:rFonts w:eastAsia="Times New Roman"/>
                  </w:rPr>
                  <w:t xml:space="preserve">. 2022. Dostupné z: </w:t>
                </w:r>
                <w:hyperlink r:id="rId53" w:history="1">
                  <w:r>
                    <w:rPr>
                      <w:rStyle w:val="Hyperlink"/>
                    </w:rPr>
                    <w:t>https://vladmihalcea.com/how-does-mvcc-multi-version-concurrency-control-work/</w:t>
                  </w:r>
                </w:hyperlink>
                <w:r>
                  <w:rPr>
                    <w:rFonts w:eastAsia="Times New Roman"/>
                  </w:rPr>
                  <w:t>. [cit. 2024-03-16].</w:t>
                </w:r>
              </w:p>
            </w:tc>
          </w:tr>
          <w:tr w:rsidR="00701570" w14:paraId="6679A3C7" w14:textId="77777777">
            <w:trPr>
              <w:divId w:val="1901214093"/>
              <w:tblCellSpacing w:w="15" w:type="dxa"/>
            </w:trPr>
            <w:tc>
              <w:tcPr>
                <w:tcW w:w="0" w:type="auto"/>
                <w:hideMark/>
              </w:tcPr>
              <w:p w14:paraId="14B63C86" w14:textId="77777777" w:rsidR="00701570" w:rsidRDefault="00701570">
                <w:pPr>
                  <w:rPr>
                    <w:rFonts w:eastAsia="Times New Roman"/>
                  </w:rPr>
                </w:pPr>
                <w:r>
                  <w:rPr>
                    <w:rFonts w:eastAsia="Times New Roman"/>
                  </w:rPr>
                  <w:t>[15]</w:t>
                </w:r>
              </w:p>
            </w:tc>
            <w:tc>
              <w:tcPr>
                <w:tcW w:w="0" w:type="auto"/>
                <w:vAlign w:val="center"/>
                <w:hideMark/>
              </w:tcPr>
              <w:p w14:paraId="2E3C9DAC" w14:textId="77777777" w:rsidR="00701570" w:rsidRDefault="00701570">
                <w:pPr>
                  <w:rPr>
                    <w:rFonts w:eastAsia="Times New Roman"/>
                  </w:rPr>
                </w:pPr>
                <w:r>
                  <w:rPr>
                    <w:rFonts w:eastAsia="Times New Roman"/>
                    <w:i/>
                    <w:iCs/>
                  </w:rPr>
                  <w:t>Rozhraní DB-API 2.0 pro SQLite databáze¶</w:t>
                </w:r>
                <w:r>
                  <w:rPr>
                    <w:rFonts w:eastAsia="Times New Roman"/>
                  </w:rPr>
                  <w:t xml:space="preserve">. Online. Python. Dostupné z: </w:t>
                </w:r>
                <w:hyperlink r:id="rId54" w:history="1">
                  <w:r>
                    <w:rPr>
                      <w:rStyle w:val="Hyperlink"/>
                    </w:rPr>
                    <w:t>https://docs.python.org/3/library/sqlite3.html</w:t>
                  </w:r>
                </w:hyperlink>
                <w:r>
                  <w:rPr>
                    <w:rFonts w:eastAsia="Times New Roman"/>
                  </w:rPr>
                  <w:t>. [cit. 2024-03-16].</w:t>
                </w:r>
              </w:p>
            </w:tc>
          </w:tr>
          <w:tr w:rsidR="00701570" w14:paraId="62303337" w14:textId="77777777">
            <w:trPr>
              <w:divId w:val="1901214093"/>
              <w:tblCellSpacing w:w="15" w:type="dxa"/>
            </w:trPr>
            <w:tc>
              <w:tcPr>
                <w:tcW w:w="0" w:type="auto"/>
                <w:hideMark/>
              </w:tcPr>
              <w:p w14:paraId="638CF064" w14:textId="77777777" w:rsidR="00701570" w:rsidRDefault="00701570">
                <w:pPr>
                  <w:rPr>
                    <w:rFonts w:eastAsia="Times New Roman"/>
                  </w:rPr>
                </w:pPr>
                <w:r>
                  <w:rPr>
                    <w:rFonts w:eastAsia="Times New Roman"/>
                  </w:rPr>
                  <w:t>[16]</w:t>
                </w:r>
              </w:p>
            </w:tc>
            <w:tc>
              <w:tcPr>
                <w:tcW w:w="0" w:type="auto"/>
                <w:vAlign w:val="center"/>
                <w:hideMark/>
              </w:tcPr>
              <w:p w14:paraId="30EF2A22" w14:textId="77777777" w:rsidR="00701570" w:rsidRDefault="00701570">
                <w:pPr>
                  <w:rPr>
                    <w:rFonts w:eastAsia="Times New Roman"/>
                  </w:rPr>
                </w:pPr>
                <w:r>
                  <w:rPr>
                    <w:rFonts w:eastAsia="Times New Roman"/>
                  </w:rPr>
                  <w:t xml:space="preserve">VASUDEV4. </w:t>
                </w:r>
                <w:r>
                  <w:rPr>
                    <w:rFonts w:eastAsia="Times New Roman"/>
                    <w:i/>
                    <w:iCs/>
                  </w:rPr>
                  <w:t xml:space="preserve">Modul </w:t>
                </w:r>
                <w:proofErr w:type="spellStart"/>
                <w:r>
                  <w:rPr>
                    <w:rFonts w:eastAsia="Times New Roman"/>
                    <w:i/>
                    <w:iCs/>
                  </w:rPr>
                  <w:t>hashlib</w:t>
                </w:r>
                <w:proofErr w:type="spellEnd"/>
                <w:r>
                  <w:rPr>
                    <w:rFonts w:eastAsia="Times New Roman"/>
                    <w:i/>
                    <w:iCs/>
                  </w:rPr>
                  <w:t xml:space="preserve"> v Pythonu</w:t>
                </w:r>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55" w:history="1">
                  <w:r>
                    <w:rPr>
                      <w:rStyle w:val="Hyperlink"/>
                    </w:rPr>
                    <w:t>https://www.geeksforgeeks.org/hashlib-module-in-python/</w:t>
                  </w:r>
                </w:hyperlink>
                <w:r>
                  <w:rPr>
                    <w:rFonts w:eastAsia="Times New Roman"/>
                  </w:rPr>
                  <w:t>. [cit. 2024-03-16].</w:t>
                </w:r>
              </w:p>
            </w:tc>
          </w:tr>
          <w:tr w:rsidR="00701570" w14:paraId="0F6775ED" w14:textId="77777777">
            <w:trPr>
              <w:divId w:val="1901214093"/>
              <w:tblCellSpacing w:w="15" w:type="dxa"/>
            </w:trPr>
            <w:tc>
              <w:tcPr>
                <w:tcW w:w="0" w:type="auto"/>
                <w:hideMark/>
              </w:tcPr>
              <w:p w14:paraId="6E29AF27" w14:textId="77777777" w:rsidR="00701570" w:rsidRDefault="00701570">
                <w:pPr>
                  <w:rPr>
                    <w:rFonts w:eastAsia="Times New Roman"/>
                  </w:rPr>
                </w:pPr>
                <w:r>
                  <w:rPr>
                    <w:rFonts w:eastAsia="Times New Roman"/>
                  </w:rPr>
                  <w:t>[17]</w:t>
                </w:r>
              </w:p>
            </w:tc>
            <w:tc>
              <w:tcPr>
                <w:tcW w:w="0" w:type="auto"/>
                <w:vAlign w:val="center"/>
                <w:hideMark/>
              </w:tcPr>
              <w:p w14:paraId="503153C4" w14:textId="77777777" w:rsidR="00701570" w:rsidRDefault="00701570">
                <w:pPr>
                  <w:rPr>
                    <w:rFonts w:eastAsia="Times New Roman"/>
                  </w:rPr>
                </w:pPr>
                <w:r>
                  <w:rPr>
                    <w:rFonts w:eastAsia="Times New Roman"/>
                    <w:i/>
                    <w:iCs/>
                  </w:rPr>
                  <w:t>Časový přístup a převody</w:t>
                </w:r>
                <w:r>
                  <w:rPr>
                    <w:rFonts w:eastAsia="Times New Roman"/>
                  </w:rPr>
                  <w:t xml:space="preserve">. Online. Python. Dostupné z: </w:t>
                </w:r>
                <w:hyperlink r:id="rId56" w:history="1">
                  <w:r>
                    <w:rPr>
                      <w:rStyle w:val="Hyperlink"/>
                    </w:rPr>
                    <w:t>https://docs.python.org/3/library/time.html</w:t>
                  </w:r>
                </w:hyperlink>
                <w:r>
                  <w:rPr>
                    <w:rFonts w:eastAsia="Times New Roman"/>
                  </w:rPr>
                  <w:t>. [cit. 2024-03-16].</w:t>
                </w:r>
              </w:p>
            </w:tc>
          </w:tr>
          <w:tr w:rsidR="00701570" w14:paraId="56572F06" w14:textId="77777777">
            <w:trPr>
              <w:divId w:val="1901214093"/>
              <w:tblCellSpacing w:w="15" w:type="dxa"/>
            </w:trPr>
            <w:tc>
              <w:tcPr>
                <w:tcW w:w="0" w:type="auto"/>
                <w:hideMark/>
              </w:tcPr>
              <w:p w14:paraId="0F23B1E8" w14:textId="77777777" w:rsidR="00701570" w:rsidRDefault="00701570">
                <w:pPr>
                  <w:rPr>
                    <w:rFonts w:eastAsia="Times New Roman"/>
                  </w:rPr>
                </w:pPr>
                <w:r>
                  <w:rPr>
                    <w:rFonts w:eastAsia="Times New Roman"/>
                  </w:rPr>
                  <w:t>[18]</w:t>
                </w:r>
              </w:p>
            </w:tc>
            <w:tc>
              <w:tcPr>
                <w:tcW w:w="0" w:type="auto"/>
                <w:vAlign w:val="center"/>
                <w:hideMark/>
              </w:tcPr>
              <w:p w14:paraId="676CDC95" w14:textId="77777777" w:rsidR="00701570" w:rsidRDefault="00701570">
                <w:pPr>
                  <w:rPr>
                    <w:rFonts w:eastAsia="Times New Roman"/>
                  </w:rPr>
                </w:pPr>
                <w:r>
                  <w:rPr>
                    <w:rFonts w:eastAsia="Times New Roman"/>
                    <w:i/>
                    <w:iCs/>
                  </w:rPr>
                  <w:t>Openpyxl 3.1.2</w:t>
                </w:r>
                <w:r>
                  <w:rPr>
                    <w:rFonts w:eastAsia="Times New Roman"/>
                  </w:rPr>
                  <w:t xml:space="preserve">. Online. </w:t>
                </w:r>
                <w:proofErr w:type="spellStart"/>
                <w:r>
                  <w:rPr>
                    <w:rFonts w:eastAsia="Times New Roman"/>
                  </w:rPr>
                  <w:t>Pypi</w:t>
                </w:r>
                <w:proofErr w:type="spellEnd"/>
                <w:r>
                  <w:rPr>
                    <w:rFonts w:eastAsia="Times New Roman"/>
                  </w:rPr>
                  <w:t xml:space="preserve">. Dostupné z: </w:t>
                </w:r>
                <w:hyperlink r:id="rId57" w:history="1">
                  <w:r>
                    <w:rPr>
                      <w:rStyle w:val="Hyperlink"/>
                    </w:rPr>
                    <w:t>https://pypi.org/project/openpyxl/</w:t>
                  </w:r>
                </w:hyperlink>
                <w:r>
                  <w:rPr>
                    <w:rFonts w:eastAsia="Times New Roman"/>
                  </w:rPr>
                  <w:t>. [cit. 2024-03-16].</w:t>
                </w:r>
              </w:p>
            </w:tc>
          </w:tr>
          <w:tr w:rsidR="00701570" w14:paraId="3856866C" w14:textId="77777777">
            <w:trPr>
              <w:divId w:val="1901214093"/>
              <w:tblCellSpacing w:w="15" w:type="dxa"/>
            </w:trPr>
            <w:tc>
              <w:tcPr>
                <w:tcW w:w="0" w:type="auto"/>
                <w:hideMark/>
              </w:tcPr>
              <w:p w14:paraId="69B3CC6C" w14:textId="77777777" w:rsidR="00701570" w:rsidRDefault="00701570">
                <w:pPr>
                  <w:rPr>
                    <w:rFonts w:eastAsia="Times New Roman"/>
                  </w:rPr>
                </w:pPr>
                <w:r>
                  <w:rPr>
                    <w:rFonts w:eastAsia="Times New Roman"/>
                  </w:rPr>
                  <w:t>[19</w:t>
                </w:r>
                <w:r>
                  <w:rPr>
                    <w:rFonts w:eastAsia="Times New Roman"/>
                  </w:rPr>
                  <w:lastRenderedPageBreak/>
                  <w:t>]</w:t>
                </w:r>
              </w:p>
            </w:tc>
            <w:tc>
              <w:tcPr>
                <w:tcW w:w="0" w:type="auto"/>
                <w:vAlign w:val="center"/>
                <w:hideMark/>
              </w:tcPr>
              <w:p w14:paraId="31B643DF" w14:textId="77777777" w:rsidR="00701570" w:rsidRDefault="00701570">
                <w:pPr>
                  <w:rPr>
                    <w:rFonts w:eastAsia="Times New Roman"/>
                  </w:rPr>
                </w:pPr>
                <w:r>
                  <w:rPr>
                    <w:rFonts w:eastAsia="Times New Roman"/>
                  </w:rPr>
                  <w:lastRenderedPageBreak/>
                  <w:t xml:space="preserve">IHRITIK. </w:t>
                </w:r>
                <w:r>
                  <w:rPr>
                    <w:rFonts w:eastAsia="Times New Roman"/>
                    <w:i/>
                    <w:iCs/>
                  </w:rPr>
                  <w:t>Modul Pathlib v Pythonu</w:t>
                </w:r>
                <w:r>
                  <w:rPr>
                    <w:rFonts w:eastAsia="Times New Roman"/>
                  </w:rPr>
                  <w:t xml:space="preserve">. Online. </w:t>
                </w:r>
                <w:proofErr w:type="spellStart"/>
                <w:r>
                  <w:rPr>
                    <w:rFonts w:eastAsia="Times New Roman"/>
                  </w:rPr>
                  <w:t>GeeksforGeeks</w:t>
                </w:r>
                <w:proofErr w:type="spellEnd"/>
                <w:r>
                  <w:rPr>
                    <w:rFonts w:eastAsia="Times New Roman"/>
                  </w:rPr>
                  <w:t xml:space="preserve">. Dostupné z: </w:t>
                </w:r>
                <w:hyperlink r:id="rId58" w:history="1">
                  <w:r>
                    <w:rPr>
                      <w:rStyle w:val="Hyperlink"/>
                    </w:rPr>
                    <w:t>https://www.geeksforgeeks.org/pathlib-module-in-python/</w:t>
                  </w:r>
                </w:hyperlink>
                <w:r>
                  <w:rPr>
                    <w:rFonts w:eastAsia="Times New Roman"/>
                  </w:rPr>
                  <w:t>. [cit. 2024-03-16].</w:t>
                </w:r>
              </w:p>
            </w:tc>
          </w:tr>
          <w:tr w:rsidR="00701570" w14:paraId="170CFCDF" w14:textId="77777777">
            <w:trPr>
              <w:divId w:val="1901214093"/>
              <w:tblCellSpacing w:w="15" w:type="dxa"/>
            </w:trPr>
            <w:tc>
              <w:tcPr>
                <w:tcW w:w="0" w:type="auto"/>
                <w:hideMark/>
              </w:tcPr>
              <w:p w14:paraId="6A6FB0DA" w14:textId="77777777" w:rsidR="00701570" w:rsidRDefault="00701570">
                <w:pPr>
                  <w:rPr>
                    <w:rFonts w:eastAsia="Times New Roman"/>
                  </w:rPr>
                </w:pPr>
                <w:r>
                  <w:rPr>
                    <w:rFonts w:eastAsia="Times New Roman"/>
                  </w:rPr>
                  <w:t>[20]</w:t>
                </w:r>
              </w:p>
            </w:tc>
            <w:tc>
              <w:tcPr>
                <w:tcW w:w="0" w:type="auto"/>
                <w:vAlign w:val="center"/>
                <w:hideMark/>
              </w:tcPr>
              <w:p w14:paraId="59E0904F" w14:textId="77777777" w:rsidR="00701570" w:rsidRDefault="00701570">
                <w:pPr>
                  <w:rPr>
                    <w:rFonts w:eastAsia="Times New Roman"/>
                  </w:rPr>
                </w:pPr>
                <w:r>
                  <w:rPr>
                    <w:rFonts w:eastAsia="Times New Roman"/>
                  </w:rPr>
                  <w:t xml:space="preserve">SEOPRAKTICKY.CZ. </w:t>
                </w:r>
                <w:r>
                  <w:rPr>
                    <w:rFonts w:eastAsia="Times New Roman"/>
                    <w:i/>
                    <w:iCs/>
                  </w:rPr>
                  <w:t>Co je to regulární výraz a k čemu se používá</w:t>
                </w:r>
                <w:r>
                  <w:rPr>
                    <w:rFonts w:eastAsia="Times New Roman"/>
                  </w:rPr>
                  <w:t xml:space="preserve">. Online. </w:t>
                </w:r>
                <w:proofErr w:type="spellStart"/>
                <w:r>
                  <w:rPr>
                    <w:rFonts w:eastAsia="Times New Roman"/>
                  </w:rPr>
                  <w:t>Collabim</w:t>
                </w:r>
                <w:proofErr w:type="spellEnd"/>
                <w:r>
                  <w:rPr>
                    <w:rFonts w:eastAsia="Times New Roman"/>
                  </w:rPr>
                  <w:t xml:space="preserve">. 2023. Dostupné z: </w:t>
                </w:r>
                <w:hyperlink r:id="rId59" w:anchor=":~:text=Už%20víme%2C%20že%20se%20regulární%20výrazy%20skládají%20ze,3%20závorky%20se%20používají%20pro%20seskupování%20množin%20znaků." w:history="1">
                  <w:r>
                    <w:rPr>
                      <w:rStyle w:val="Hyperlink"/>
                    </w:rPr>
                    <w:t>https://www.collabim.cz/akademie/knihovna/co-je-to-regularni-vyraz-a-k-cemu-se-pouziva/#:~:text=Už%20víme%2C%20že%20se%20regulární%20výrazy%20skládají%20ze,3%20závorky%20se%20používají%20pro%20seskupování%20množin%20znaků.</w:t>
                  </w:r>
                </w:hyperlink>
                <w:r>
                  <w:rPr>
                    <w:rFonts w:eastAsia="Times New Roman"/>
                  </w:rPr>
                  <w:t>. [cit. 2024-03-16].</w:t>
                </w:r>
              </w:p>
            </w:tc>
          </w:tr>
          <w:tr w:rsidR="00701570" w14:paraId="39FCB45C" w14:textId="77777777">
            <w:trPr>
              <w:divId w:val="1901214093"/>
              <w:tblCellSpacing w:w="15" w:type="dxa"/>
            </w:trPr>
            <w:tc>
              <w:tcPr>
                <w:tcW w:w="0" w:type="auto"/>
                <w:hideMark/>
              </w:tcPr>
              <w:p w14:paraId="684DA624" w14:textId="77777777" w:rsidR="00701570" w:rsidRDefault="00701570">
                <w:pPr>
                  <w:rPr>
                    <w:rFonts w:eastAsia="Times New Roman"/>
                  </w:rPr>
                </w:pPr>
                <w:r>
                  <w:rPr>
                    <w:rFonts w:eastAsia="Times New Roman"/>
                  </w:rPr>
                  <w:t>[21]</w:t>
                </w:r>
              </w:p>
            </w:tc>
            <w:tc>
              <w:tcPr>
                <w:tcW w:w="0" w:type="auto"/>
                <w:vAlign w:val="center"/>
                <w:hideMark/>
              </w:tcPr>
              <w:p w14:paraId="05EB9696" w14:textId="77777777" w:rsidR="00701570" w:rsidRDefault="00701570">
                <w:pPr>
                  <w:rPr>
                    <w:rFonts w:eastAsia="Times New Roman"/>
                  </w:rPr>
                </w:pPr>
                <w:r>
                  <w:rPr>
                    <w:rFonts w:eastAsia="Times New Roman"/>
                    <w:i/>
                    <w:iCs/>
                  </w:rPr>
                  <w:t>Operace s regulárními výrazy</w:t>
                </w:r>
                <w:r>
                  <w:rPr>
                    <w:rFonts w:eastAsia="Times New Roman"/>
                  </w:rPr>
                  <w:t xml:space="preserve">. Online. Python. Dostupné z: </w:t>
                </w:r>
                <w:hyperlink r:id="rId60" w:history="1">
                  <w:r>
                    <w:rPr>
                      <w:rStyle w:val="Hyperlink"/>
                    </w:rPr>
                    <w:t>https://docs.python.org/3/library/re.html</w:t>
                  </w:r>
                </w:hyperlink>
                <w:r>
                  <w:rPr>
                    <w:rFonts w:eastAsia="Times New Roman"/>
                  </w:rPr>
                  <w:t>. [cit. 2024-03-16].</w:t>
                </w:r>
              </w:p>
            </w:tc>
          </w:tr>
        </w:tbl>
        <w:p w14:paraId="1D046ADB" w14:textId="42830029" w:rsidR="00701570" w:rsidRPr="0043641D" w:rsidRDefault="00000000" w:rsidP="00701570">
          <w:pPr>
            <w:ind w:firstLine="0"/>
            <w:sectPr w:rsidR="00701570" w:rsidRPr="0043641D" w:rsidSect="00701570">
              <w:pgSz w:w="11906" w:h="16838" w:code="9"/>
              <w:pgMar w:top="1418" w:right="1418" w:bottom="1418" w:left="1418" w:header="709" w:footer="709" w:gutter="567"/>
              <w:cols w:space="708"/>
              <w:docGrid w:linePitch="360"/>
            </w:sectPr>
          </w:pPr>
        </w:p>
      </w:sdtContent>
    </w:sdt>
    <w:p w14:paraId="68449E86" w14:textId="77777777" w:rsidR="004F531E" w:rsidRPr="0043641D" w:rsidRDefault="004F531E" w:rsidP="0042328B">
      <w:pPr>
        <w:ind w:firstLine="0"/>
      </w:pPr>
    </w:p>
    <w:p w14:paraId="2BAADB34" w14:textId="74F6834A" w:rsidR="00945E4A" w:rsidRDefault="009D11F8" w:rsidP="009D11F8">
      <w:pPr>
        <w:rPr>
          <w:b/>
          <w:bCs/>
          <w:sz w:val="40"/>
          <w:szCs w:val="36"/>
        </w:rPr>
      </w:pPr>
      <w:commentRangeStart w:id="56"/>
      <w:commentRangeStart w:id="57"/>
      <w:commentRangeStart w:id="58"/>
      <w:r w:rsidRPr="009D11F8">
        <w:rPr>
          <w:b/>
          <w:bCs/>
          <w:sz w:val="40"/>
          <w:szCs w:val="36"/>
        </w:rPr>
        <w:t xml:space="preserve">Příloha </w:t>
      </w:r>
      <w:r>
        <w:rPr>
          <w:b/>
          <w:bCs/>
          <w:sz w:val="40"/>
          <w:szCs w:val="36"/>
        </w:rPr>
        <w:t>A</w:t>
      </w:r>
      <w:commentRangeEnd w:id="56"/>
      <w:r w:rsidR="005761D7">
        <w:rPr>
          <w:rStyle w:val="CommentReference"/>
        </w:rPr>
        <w:commentReference w:id="56"/>
      </w:r>
      <w:commentRangeEnd w:id="57"/>
      <w:r w:rsidR="008B24BE">
        <w:rPr>
          <w:rStyle w:val="CommentReference"/>
        </w:rPr>
        <w:commentReference w:id="57"/>
      </w:r>
      <w:commentRangeEnd w:id="58"/>
      <w:r w:rsidR="00A64FE6">
        <w:rPr>
          <w:rStyle w:val="CommentReference"/>
        </w:rPr>
        <w:commentReference w:id="58"/>
      </w:r>
      <w:r w:rsidRPr="009D11F8">
        <w:rPr>
          <w:b/>
          <w:bCs/>
          <w:sz w:val="40"/>
          <w:szCs w:val="36"/>
        </w:rPr>
        <w:t xml:space="preserve">: </w:t>
      </w:r>
      <w:r>
        <w:rPr>
          <w:b/>
          <w:bCs/>
          <w:sz w:val="40"/>
          <w:szCs w:val="36"/>
        </w:rPr>
        <w:t>Zdrojový kód</w:t>
      </w:r>
    </w:p>
    <w:p w14:paraId="18392B43" w14:textId="24277A03" w:rsidR="009D11F8" w:rsidRDefault="009D11F8" w:rsidP="009D11F8">
      <w:r>
        <w:t xml:space="preserve">Veškeré zdrojové kódy této bakalářské práce se nacházejí na GitHub. V době řádného termínu odevzdání této bakalářské práce jsou v repositáři nahrané všechny potřebné věci a po termínu odevzdaní již nedojde k úpravám repositáře, které by ovlivnily funkčnost </w:t>
      </w:r>
      <w:r w:rsidR="00C806B5">
        <w:t>soustavy</w:t>
      </w:r>
      <w:r>
        <w:t>.</w:t>
      </w:r>
    </w:p>
    <w:p w14:paraId="1D81043F" w14:textId="77777777" w:rsidR="009D11F8" w:rsidRDefault="009D11F8" w:rsidP="009D11F8">
      <w:r>
        <w:t xml:space="preserve">Odkaz na GitHub: </w:t>
      </w:r>
    </w:p>
    <w:p w14:paraId="29794D6F" w14:textId="7683131C" w:rsidR="009D11F8" w:rsidRDefault="00000000" w:rsidP="009D11F8">
      <w:pPr>
        <w:rPr>
          <w:rStyle w:val="Hyperlink"/>
        </w:rPr>
      </w:pPr>
      <w:hyperlink r:id="rId61" w:history="1">
        <w:r w:rsidR="009D11F8">
          <w:rPr>
            <w:rStyle w:val="Hyperlink"/>
          </w:rPr>
          <w:t>IronKnee22/Ovladaci_software_pro_nezavisle_ovladani_peti_pneumatickych_svalu_v_roboticke_strukture (github.com)</w:t>
        </w:r>
      </w:hyperlink>
    </w:p>
    <w:p w14:paraId="3C145B7F" w14:textId="5042CD98" w:rsidR="00013E71" w:rsidRPr="009D11F8" w:rsidRDefault="00013E71" w:rsidP="00013E71"/>
    <w:sectPr w:rsidR="00013E71" w:rsidRPr="009D11F8" w:rsidSect="002505DA">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9" w:author="Darsa, Marek" w:date="2024-05-14T11:05:00Z" w:initials="MD">
    <w:p w14:paraId="57DA4CB1" w14:textId="77777777" w:rsidR="00137644" w:rsidRDefault="00137644" w:rsidP="00137644">
      <w:pPr>
        <w:pStyle w:val="CommentText"/>
        <w:ind w:firstLine="0"/>
        <w:jc w:val="left"/>
      </w:pPr>
      <w:r>
        <w:rPr>
          <w:rStyle w:val="CommentReference"/>
        </w:rPr>
        <w:annotationRef/>
      </w:r>
      <w:r>
        <w:t>Tohle asi není uplně dobrý ale nic lepšího mě nenapadlo</w:t>
      </w:r>
    </w:p>
  </w:comment>
  <w:comment w:id="43" w:author="Darsa, Marek" w:date="2024-05-14T11:52:00Z" w:initials="DM">
    <w:p w14:paraId="1816DAD5" w14:textId="77777777" w:rsidR="004F527B" w:rsidRDefault="004F527B" w:rsidP="004F527B">
      <w:pPr>
        <w:pStyle w:val="CommentText"/>
        <w:ind w:firstLine="0"/>
        <w:jc w:val="left"/>
      </w:pPr>
      <w:r>
        <w:rPr>
          <w:rStyle w:val="CommentReference"/>
        </w:rPr>
        <w:annotationRef/>
      </w:r>
      <w:r>
        <w:t>No a ted nevím jestli mám z toho udělat nějaký závěr ale jako zase tam nechci dávat nějaké svoje závěry jelikož se bojím že by na to někdo mohl být pes</w:t>
      </w:r>
    </w:p>
  </w:comment>
  <w:comment w:id="44" w:author="Darsa, Marek" w:date="2024-05-14T11:59:00Z" w:initials="DM">
    <w:p w14:paraId="64E080EF" w14:textId="77777777" w:rsidR="000F3BE2" w:rsidRDefault="000F3BE2" w:rsidP="000F3BE2">
      <w:pPr>
        <w:pStyle w:val="CommentText"/>
        <w:ind w:firstLine="0"/>
        <w:jc w:val="left"/>
      </w:pPr>
      <w:r>
        <w:rPr>
          <w:rStyle w:val="CommentReference"/>
        </w:rPr>
        <w:annotationRef/>
      </w:r>
      <w:r>
        <w:t>Tohle si říkám že by to mohlo znít jako že jsem to něděla na vlastní pěst aby mi to nějka vyšlo ale že jsem v tom dva 😅</w:t>
      </w:r>
    </w:p>
  </w:comment>
  <w:comment w:id="45" w:author="Darsa, Marek" w:date="2024-05-14T12:10:00Z" w:initials="DM">
    <w:p w14:paraId="15256230" w14:textId="77777777" w:rsidR="0064408E" w:rsidRDefault="0064408E" w:rsidP="0064408E">
      <w:pPr>
        <w:pStyle w:val="CommentText"/>
        <w:ind w:firstLine="0"/>
        <w:jc w:val="left"/>
      </w:pPr>
      <w:r>
        <w:rPr>
          <w:rStyle w:val="CommentReference"/>
        </w:rPr>
        <w:annotationRef/>
      </w:r>
      <w:r>
        <w:t>Tímhle si nejsem moc jistej jestli to je v pohodě</w:t>
      </w:r>
    </w:p>
  </w:comment>
  <w:comment w:id="50" w:author="Darsa, Marek" w:date="2024-05-13T03:08:00Z" w:initials="DM">
    <w:p w14:paraId="1FBF5033" w14:textId="14E77FDF" w:rsidR="00B85DFB" w:rsidRDefault="00B85DFB" w:rsidP="00B85DFB">
      <w:pPr>
        <w:pStyle w:val="CommentText"/>
        <w:ind w:firstLine="0"/>
        <w:jc w:val="left"/>
      </w:pPr>
      <w:r>
        <w:rPr>
          <w:rStyle w:val="CommentReference"/>
        </w:rPr>
        <w:annotationRef/>
      </w:r>
      <w:r>
        <w:t>No nevým to ještě dyštak upravím</w:t>
      </w:r>
    </w:p>
  </w:comment>
  <w:comment w:id="51" w:author="Darsa, Marek" w:date="2024-05-13T03:03:00Z" w:initials="DM">
    <w:p w14:paraId="19AAF682" w14:textId="10B7321E" w:rsidR="00DA7F1B" w:rsidRDefault="00DA7F1B" w:rsidP="00DA7F1B">
      <w:pPr>
        <w:pStyle w:val="CommentText"/>
        <w:ind w:firstLine="0"/>
        <w:jc w:val="left"/>
      </w:pPr>
      <w:r>
        <w:rPr>
          <w:rStyle w:val="CommentReference"/>
        </w:rPr>
        <w:annotationRef/>
      </w:r>
      <w:r>
        <w:t>Tohle nevím jestli už není navíc</w:t>
      </w:r>
    </w:p>
  </w:comment>
  <w:comment w:id="56" w:author="Darsa, Marek" w:date="2024-05-14T13:24:00Z" w:initials="DM">
    <w:p w14:paraId="38C519C5" w14:textId="77777777" w:rsidR="005761D7" w:rsidRDefault="005761D7" w:rsidP="005761D7">
      <w:pPr>
        <w:pStyle w:val="CommentText"/>
        <w:ind w:firstLine="0"/>
        <w:jc w:val="left"/>
      </w:pPr>
      <w:r>
        <w:rPr>
          <w:rStyle w:val="CommentReference"/>
        </w:rPr>
        <w:annotationRef/>
      </w:r>
      <w:r>
        <w:t xml:space="preserve">No a jestli tohle může být takhle </w:t>
      </w:r>
    </w:p>
  </w:comment>
  <w:comment w:id="57" w:author="Darsa, Marek" w:date="2024-05-14T13:33:00Z" w:initials="DM">
    <w:p w14:paraId="42D83B28" w14:textId="77777777" w:rsidR="008B24BE" w:rsidRDefault="008B24BE" w:rsidP="008B24BE">
      <w:pPr>
        <w:pStyle w:val="CommentText"/>
        <w:ind w:firstLine="0"/>
        <w:jc w:val="left"/>
      </w:pPr>
      <w:r>
        <w:rPr>
          <w:rStyle w:val="CommentReference"/>
        </w:rPr>
        <w:annotationRef/>
      </w:r>
      <w:r>
        <w:t>Jinak jsem se inspiroval člověkem který to takhle udělal minulý rok a známku má dvě A a ani v jednom posudku o tom nic není.</w:t>
      </w:r>
    </w:p>
  </w:comment>
  <w:comment w:id="58" w:author="Darsa, Marek" w:date="2024-05-14T13:34:00Z" w:initials="DM">
    <w:p w14:paraId="61FBC560" w14:textId="77777777" w:rsidR="00A64FE6" w:rsidRDefault="00A64FE6" w:rsidP="00A64FE6">
      <w:pPr>
        <w:pStyle w:val="CommentText"/>
        <w:ind w:firstLine="0"/>
        <w:jc w:val="left"/>
      </w:pPr>
      <w:r>
        <w:rPr>
          <w:rStyle w:val="CommentReference"/>
        </w:rPr>
        <w:annotationRef/>
      </w:r>
      <w:r>
        <w:t>Odkaz kdyby ses chtěl podívat jak to má on</w:t>
      </w:r>
    </w:p>
    <w:p w14:paraId="78C73FFF" w14:textId="77777777" w:rsidR="00A64FE6" w:rsidRDefault="00000000" w:rsidP="00A64FE6">
      <w:pPr>
        <w:pStyle w:val="CommentText"/>
        <w:ind w:firstLine="0"/>
        <w:jc w:val="left"/>
      </w:pPr>
      <w:hyperlink r:id="rId1" w:history="1">
        <w:r w:rsidR="00A64FE6" w:rsidRPr="003078BE">
          <w:rPr>
            <w:rStyle w:val="Hyperlink"/>
          </w:rPr>
          <w:t>https://dspace.cvut.cz/bitstream/handle/10467/112735/FBMI-BP-2023-Pilny-David-prace.pdf?sequence=-1&amp;isAllowed=y</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7DA4CB1" w15:done="0"/>
  <w15:commentEx w15:paraId="1816DAD5" w15:done="0"/>
  <w15:commentEx w15:paraId="64E080EF" w15:done="0"/>
  <w15:commentEx w15:paraId="15256230" w15:done="0"/>
  <w15:commentEx w15:paraId="1FBF5033" w15:done="0"/>
  <w15:commentEx w15:paraId="19AAF682" w15:done="0"/>
  <w15:commentEx w15:paraId="38C519C5" w15:done="0"/>
  <w15:commentEx w15:paraId="42D83B28" w15:paraIdParent="38C519C5" w15:done="0"/>
  <w15:commentEx w15:paraId="78C73FFF" w15:paraIdParent="38C519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1FDFA68" w16cex:dateUtc="2024-05-14T09:05:00Z"/>
  <w16cex:commentExtensible w16cex:durableId="681DC0B4" w16cex:dateUtc="2024-05-14T09:52:00Z"/>
  <w16cex:commentExtensible w16cex:durableId="773A8865" w16cex:dateUtc="2024-05-14T09:59:00Z"/>
  <w16cex:commentExtensible w16cex:durableId="6B27F7E5" w16cex:dateUtc="2024-05-14T10:10:00Z"/>
  <w16cex:commentExtensible w16cex:durableId="22E48C35" w16cex:dateUtc="2024-05-13T01:08:00Z"/>
  <w16cex:commentExtensible w16cex:durableId="5D25C38E" w16cex:dateUtc="2024-05-13T01:03:00Z"/>
  <w16cex:commentExtensible w16cex:durableId="6F2A672C" w16cex:dateUtc="2024-05-14T11:24:00Z"/>
  <w16cex:commentExtensible w16cex:durableId="589E3071" w16cex:dateUtc="2024-05-14T11:33:00Z"/>
  <w16cex:commentExtensible w16cex:durableId="03DA840D" w16cex:dateUtc="2024-05-14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7DA4CB1" w16cid:durableId="71FDFA68"/>
  <w16cid:commentId w16cid:paraId="1816DAD5" w16cid:durableId="681DC0B4"/>
  <w16cid:commentId w16cid:paraId="64E080EF" w16cid:durableId="773A8865"/>
  <w16cid:commentId w16cid:paraId="15256230" w16cid:durableId="6B27F7E5"/>
  <w16cid:commentId w16cid:paraId="1FBF5033" w16cid:durableId="22E48C35"/>
  <w16cid:commentId w16cid:paraId="19AAF682" w16cid:durableId="5D25C38E"/>
  <w16cid:commentId w16cid:paraId="38C519C5" w16cid:durableId="6F2A672C"/>
  <w16cid:commentId w16cid:paraId="42D83B28" w16cid:durableId="589E3071"/>
  <w16cid:commentId w16cid:paraId="78C73FFF" w16cid:durableId="03DA84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2AED81" w14:textId="77777777" w:rsidR="00665149" w:rsidRPr="0043641D" w:rsidRDefault="00665149" w:rsidP="007C33D3">
      <w:pPr>
        <w:spacing w:line="240" w:lineRule="auto"/>
      </w:pPr>
      <w:r w:rsidRPr="0043641D">
        <w:separator/>
      </w:r>
    </w:p>
  </w:endnote>
  <w:endnote w:type="continuationSeparator" w:id="0">
    <w:p w14:paraId="6E734963" w14:textId="77777777" w:rsidR="00665149" w:rsidRPr="0043641D" w:rsidRDefault="00665149" w:rsidP="007C33D3">
      <w:pPr>
        <w:spacing w:line="240" w:lineRule="auto"/>
      </w:pPr>
      <w:r w:rsidRPr="0043641D">
        <w:continuationSeparator/>
      </w:r>
    </w:p>
  </w:endnote>
  <w:endnote w:type="continuationNotice" w:id="1">
    <w:p w14:paraId="5F43F60F" w14:textId="77777777" w:rsidR="00665149" w:rsidRPr="0043641D" w:rsidRDefault="006651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8066CE" w:rsidRPr="0043641D" w:rsidRDefault="008066C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8198FBA" w14:textId="77777777" w:rsidR="008066CE" w:rsidRPr="0043641D" w:rsidRDefault="008066C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8066CE" w:rsidRPr="0043641D" w:rsidRDefault="008066C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8066CE" w:rsidRPr="0043641D" w:rsidRDefault="008066CE" w:rsidP="00E44B12">
        <w:pPr>
          <w:pStyle w:val="Footer"/>
          <w:ind w:firstLine="0"/>
          <w:jc w:val="center"/>
        </w:pPr>
        <w:r w:rsidRPr="0043641D">
          <w:fldChar w:fldCharType="begin"/>
        </w:r>
        <w:r w:rsidRPr="0043641D">
          <w:instrText>PAGE   \* MERGEFORMAT</w:instrText>
        </w:r>
        <w:r w:rsidRPr="0043641D">
          <w:fldChar w:fldCharType="separate"/>
        </w:r>
        <w:r w:rsidR="00552130">
          <w:rPr>
            <w:noProof/>
          </w:rPr>
          <w:t>47</w:t>
        </w:r>
        <w:r w:rsidRPr="0043641D">
          <w:fldChar w:fldCharType="end"/>
        </w:r>
      </w:p>
    </w:sdtContent>
  </w:sdt>
  <w:p w14:paraId="56BE3F6B" w14:textId="77777777" w:rsidR="008066CE" w:rsidRPr="0043641D" w:rsidRDefault="008066C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87FD6" w14:textId="77777777" w:rsidR="00665149" w:rsidRPr="0043641D" w:rsidRDefault="00665149" w:rsidP="007C33D3">
      <w:pPr>
        <w:spacing w:line="240" w:lineRule="auto"/>
      </w:pPr>
      <w:r w:rsidRPr="0043641D">
        <w:separator/>
      </w:r>
    </w:p>
  </w:footnote>
  <w:footnote w:type="continuationSeparator" w:id="0">
    <w:p w14:paraId="1FCCE8CF" w14:textId="77777777" w:rsidR="00665149" w:rsidRPr="0043641D" w:rsidRDefault="00665149" w:rsidP="007C33D3">
      <w:pPr>
        <w:spacing w:line="240" w:lineRule="auto"/>
      </w:pPr>
      <w:r w:rsidRPr="0043641D">
        <w:continuationSeparator/>
      </w:r>
    </w:p>
  </w:footnote>
  <w:footnote w:type="continuationNotice" w:id="1">
    <w:p w14:paraId="50A4E5F2" w14:textId="77777777" w:rsidR="00665149" w:rsidRPr="0043641D" w:rsidRDefault="006651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8066CE" w:rsidRPr="0043641D" w:rsidRDefault="008066C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8066CE" w:rsidRPr="0043641D" w:rsidRDefault="008066C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8066CE" w:rsidRPr="0043641D" w:rsidRDefault="008066C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8066CE" w:rsidRPr="0043641D" w:rsidRDefault="008066C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8066CE" w:rsidRPr="0043641D" w:rsidRDefault="008066C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8066CE" w:rsidRPr="0043641D" w:rsidRDefault="008066C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8066CE" w:rsidRPr="0043641D" w:rsidRDefault="008066C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start w:val="1"/>
      <w:numFmt w:val="lowerLetter"/>
      <w:lvlText w:val="%2."/>
      <w:lvlJc w:val="left"/>
      <w:pPr>
        <w:ind w:left="1865" w:hanging="360"/>
      </w:pPr>
    </w:lvl>
    <w:lvl w:ilvl="2" w:tplc="0405001B">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84625"/>
    <w:multiLevelType w:val="multilevel"/>
    <w:tmpl w:val="C97ADAE6"/>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30"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2" w15:restartNumberingAfterBreak="0">
    <w:nsid w:val="4F181690"/>
    <w:multiLevelType w:val="multilevel"/>
    <w:tmpl w:val="F65E040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9D03E9"/>
    <w:multiLevelType w:val="hybridMultilevel"/>
    <w:tmpl w:val="3D6E231C"/>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7"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8"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0"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1"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2" w15:restartNumberingAfterBreak="0">
    <w:nsid w:val="6A691C03"/>
    <w:multiLevelType w:val="hybridMultilevel"/>
    <w:tmpl w:val="D87E05DA"/>
    <w:lvl w:ilvl="0" w:tplc="04050001">
      <w:start w:val="1"/>
      <w:numFmt w:val="bullet"/>
      <w:lvlText w:val=""/>
      <w:lvlJc w:val="left"/>
      <w:pPr>
        <w:ind w:left="1145" w:hanging="360"/>
      </w:pPr>
      <w:rPr>
        <w:rFonts w:ascii="Symbol" w:hAnsi="Symbol"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43" w15:restartNumberingAfterBreak="0">
    <w:nsid w:val="6D617AC1"/>
    <w:multiLevelType w:val="multilevel"/>
    <w:tmpl w:val="F65E0408"/>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44" w15:restartNumberingAfterBreak="0">
    <w:nsid w:val="705A6CFD"/>
    <w:multiLevelType w:val="hybridMultilevel"/>
    <w:tmpl w:val="CE10D2A4"/>
    <w:lvl w:ilvl="0" w:tplc="04050001">
      <w:start w:val="1"/>
      <w:numFmt w:val="bullet"/>
      <w:lvlText w:val=""/>
      <w:lvlJc w:val="left"/>
      <w:pPr>
        <w:ind w:left="2138" w:hanging="360"/>
      </w:pPr>
      <w:rPr>
        <w:rFonts w:ascii="Symbol" w:hAnsi="Symbol"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45"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1455758614">
    <w:abstractNumId w:val="43"/>
  </w:num>
  <w:num w:numId="2" w16cid:durableId="1777364890">
    <w:abstractNumId w:val="8"/>
  </w:num>
  <w:num w:numId="3" w16cid:durableId="2066366771">
    <w:abstractNumId w:val="3"/>
  </w:num>
  <w:num w:numId="4" w16cid:durableId="1452482725">
    <w:abstractNumId w:val="2"/>
  </w:num>
  <w:num w:numId="5" w16cid:durableId="963081836">
    <w:abstractNumId w:val="1"/>
  </w:num>
  <w:num w:numId="6" w16cid:durableId="370500510">
    <w:abstractNumId w:val="0"/>
  </w:num>
  <w:num w:numId="7" w16cid:durableId="1747024243">
    <w:abstractNumId w:val="9"/>
  </w:num>
  <w:num w:numId="8" w16cid:durableId="1765496331">
    <w:abstractNumId w:val="7"/>
  </w:num>
  <w:num w:numId="9" w16cid:durableId="258372096">
    <w:abstractNumId w:val="6"/>
  </w:num>
  <w:num w:numId="10" w16cid:durableId="100496057">
    <w:abstractNumId w:val="5"/>
  </w:num>
  <w:num w:numId="11" w16cid:durableId="902331343">
    <w:abstractNumId w:val="4"/>
  </w:num>
  <w:num w:numId="12" w16cid:durableId="2117480536">
    <w:abstractNumId w:val="41"/>
  </w:num>
  <w:num w:numId="13" w16cid:durableId="1307078834">
    <w:abstractNumId w:val="20"/>
  </w:num>
  <w:num w:numId="14" w16cid:durableId="1365402277">
    <w:abstractNumId w:val="38"/>
  </w:num>
  <w:num w:numId="15" w16cid:durableId="338243321">
    <w:abstractNumId w:val="39"/>
  </w:num>
  <w:num w:numId="16" w16cid:durableId="1487941643">
    <w:abstractNumId w:val="13"/>
  </w:num>
  <w:num w:numId="17" w16cid:durableId="1861116273">
    <w:abstractNumId w:val="23"/>
  </w:num>
  <w:num w:numId="18" w16cid:durableId="1375739552">
    <w:abstractNumId w:val="45"/>
  </w:num>
  <w:num w:numId="19" w16cid:durableId="1586844326">
    <w:abstractNumId w:val="11"/>
  </w:num>
  <w:num w:numId="20" w16cid:durableId="2047832383">
    <w:abstractNumId w:val="17"/>
  </w:num>
  <w:num w:numId="21" w16cid:durableId="629479615">
    <w:abstractNumId w:val="33"/>
  </w:num>
  <w:num w:numId="22" w16cid:durableId="1457219509">
    <w:abstractNumId w:val="30"/>
  </w:num>
  <w:num w:numId="23" w16cid:durableId="115374785">
    <w:abstractNumId w:val="21"/>
  </w:num>
  <w:num w:numId="24" w16cid:durableId="1302998686">
    <w:abstractNumId w:val="46"/>
  </w:num>
  <w:num w:numId="25" w16cid:durableId="1687176640">
    <w:abstractNumId w:val="24"/>
  </w:num>
  <w:num w:numId="26" w16cid:durableId="1994792405">
    <w:abstractNumId w:val="35"/>
  </w:num>
  <w:num w:numId="27" w16cid:durableId="1966807237">
    <w:abstractNumId w:val="16"/>
  </w:num>
  <w:num w:numId="28" w16cid:durableId="712730425">
    <w:abstractNumId w:val="14"/>
  </w:num>
  <w:num w:numId="29" w16cid:durableId="383915440">
    <w:abstractNumId w:val="28"/>
  </w:num>
  <w:num w:numId="30" w16cid:durableId="1976791896">
    <w:abstractNumId w:val="26"/>
  </w:num>
  <w:num w:numId="31" w16cid:durableId="2121489913">
    <w:abstractNumId w:val="25"/>
  </w:num>
  <w:num w:numId="32" w16cid:durableId="2132623389">
    <w:abstractNumId w:val="18"/>
  </w:num>
  <w:num w:numId="33" w16cid:durableId="1079332484">
    <w:abstractNumId w:val="12"/>
  </w:num>
  <w:num w:numId="34" w16cid:durableId="4284682">
    <w:abstractNumId w:val="19"/>
  </w:num>
  <w:num w:numId="35" w16cid:durableId="910307522">
    <w:abstractNumId w:val="37"/>
  </w:num>
  <w:num w:numId="36" w16cid:durableId="905578164">
    <w:abstractNumId w:val="31"/>
  </w:num>
  <w:num w:numId="37" w16cid:durableId="590510047">
    <w:abstractNumId w:val="27"/>
  </w:num>
  <w:num w:numId="38" w16cid:durableId="47730040">
    <w:abstractNumId w:val="47"/>
  </w:num>
  <w:num w:numId="39" w16cid:durableId="1959023308">
    <w:abstractNumId w:val="15"/>
  </w:num>
  <w:num w:numId="40" w16cid:durableId="827483190">
    <w:abstractNumId w:val="10"/>
  </w:num>
  <w:num w:numId="41" w16cid:durableId="901717721">
    <w:abstractNumId w:val="22"/>
  </w:num>
  <w:num w:numId="42" w16cid:durableId="1393845273">
    <w:abstractNumId w:val="40"/>
  </w:num>
  <w:num w:numId="43" w16cid:durableId="106319855">
    <w:abstractNumId w:val="34"/>
  </w:num>
  <w:num w:numId="44" w16cid:durableId="1452017485">
    <w:abstractNumId w:val="29"/>
  </w:num>
  <w:num w:numId="45" w16cid:durableId="1010722567">
    <w:abstractNumId w:val="32"/>
  </w:num>
  <w:num w:numId="46" w16cid:durableId="1583248397">
    <w:abstractNumId w:val="44"/>
  </w:num>
  <w:num w:numId="47" w16cid:durableId="1324427165">
    <w:abstractNumId w:val="42"/>
  </w:num>
  <w:num w:numId="48" w16cid:durableId="1183397633">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9"/>
  <w:hyphenationZone w:val="425"/>
  <w:characterSpacingControl w:val="doNotCompress"/>
  <w:hdrShapeDefaults>
    <o:shapedefaults v:ext="edit" spidmax="209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06D26"/>
    <w:rsid w:val="000100F6"/>
    <w:rsid w:val="00012898"/>
    <w:rsid w:val="00013E71"/>
    <w:rsid w:val="00015125"/>
    <w:rsid w:val="00022009"/>
    <w:rsid w:val="00024C7D"/>
    <w:rsid w:val="0002502D"/>
    <w:rsid w:val="00025549"/>
    <w:rsid w:val="00027411"/>
    <w:rsid w:val="00034EFA"/>
    <w:rsid w:val="0003692E"/>
    <w:rsid w:val="00037060"/>
    <w:rsid w:val="00047A20"/>
    <w:rsid w:val="0005342D"/>
    <w:rsid w:val="00056239"/>
    <w:rsid w:val="00056400"/>
    <w:rsid w:val="00057E0D"/>
    <w:rsid w:val="00064679"/>
    <w:rsid w:val="00064DD5"/>
    <w:rsid w:val="00065F23"/>
    <w:rsid w:val="00070915"/>
    <w:rsid w:val="0007276E"/>
    <w:rsid w:val="00073276"/>
    <w:rsid w:val="0007496D"/>
    <w:rsid w:val="000763D0"/>
    <w:rsid w:val="000763D7"/>
    <w:rsid w:val="0009118B"/>
    <w:rsid w:val="00095157"/>
    <w:rsid w:val="000964BF"/>
    <w:rsid w:val="000A01EC"/>
    <w:rsid w:val="000A04CC"/>
    <w:rsid w:val="000A1399"/>
    <w:rsid w:val="000A7F23"/>
    <w:rsid w:val="000A7FE2"/>
    <w:rsid w:val="000B0F51"/>
    <w:rsid w:val="000B20CA"/>
    <w:rsid w:val="000B21CB"/>
    <w:rsid w:val="000B3491"/>
    <w:rsid w:val="000B39C5"/>
    <w:rsid w:val="000B5005"/>
    <w:rsid w:val="000B5369"/>
    <w:rsid w:val="000B5EAB"/>
    <w:rsid w:val="000B6732"/>
    <w:rsid w:val="000C3512"/>
    <w:rsid w:val="000C4EE0"/>
    <w:rsid w:val="000D2593"/>
    <w:rsid w:val="000D26B5"/>
    <w:rsid w:val="000D6018"/>
    <w:rsid w:val="000E08AF"/>
    <w:rsid w:val="000F3A1D"/>
    <w:rsid w:val="000F3BE2"/>
    <w:rsid w:val="000F5B0E"/>
    <w:rsid w:val="001037C7"/>
    <w:rsid w:val="00104102"/>
    <w:rsid w:val="001045FD"/>
    <w:rsid w:val="0011026A"/>
    <w:rsid w:val="00111603"/>
    <w:rsid w:val="001126DE"/>
    <w:rsid w:val="00115A39"/>
    <w:rsid w:val="0011631B"/>
    <w:rsid w:val="00116A15"/>
    <w:rsid w:val="00121A1E"/>
    <w:rsid w:val="0012240E"/>
    <w:rsid w:val="00125DE0"/>
    <w:rsid w:val="001264DE"/>
    <w:rsid w:val="00126D6F"/>
    <w:rsid w:val="0012752B"/>
    <w:rsid w:val="00131A95"/>
    <w:rsid w:val="00134C59"/>
    <w:rsid w:val="00137644"/>
    <w:rsid w:val="0014084C"/>
    <w:rsid w:val="00141196"/>
    <w:rsid w:val="001437A3"/>
    <w:rsid w:val="00145208"/>
    <w:rsid w:val="0014686C"/>
    <w:rsid w:val="00146D6D"/>
    <w:rsid w:val="00147181"/>
    <w:rsid w:val="001509CF"/>
    <w:rsid w:val="00153193"/>
    <w:rsid w:val="0016006B"/>
    <w:rsid w:val="001626B0"/>
    <w:rsid w:val="00164CFD"/>
    <w:rsid w:val="0016798C"/>
    <w:rsid w:val="001715EA"/>
    <w:rsid w:val="00176707"/>
    <w:rsid w:val="00181E7A"/>
    <w:rsid w:val="00182229"/>
    <w:rsid w:val="00183762"/>
    <w:rsid w:val="001840EC"/>
    <w:rsid w:val="0019304A"/>
    <w:rsid w:val="00195404"/>
    <w:rsid w:val="001A4698"/>
    <w:rsid w:val="001A67F6"/>
    <w:rsid w:val="001B0195"/>
    <w:rsid w:val="001B23AF"/>
    <w:rsid w:val="001B6D17"/>
    <w:rsid w:val="001B6F12"/>
    <w:rsid w:val="001B7D8E"/>
    <w:rsid w:val="001C029C"/>
    <w:rsid w:val="001C2B1E"/>
    <w:rsid w:val="001D0D26"/>
    <w:rsid w:val="001D286A"/>
    <w:rsid w:val="001D70D7"/>
    <w:rsid w:val="001E1EBF"/>
    <w:rsid w:val="001E2874"/>
    <w:rsid w:val="001E5124"/>
    <w:rsid w:val="001E59E3"/>
    <w:rsid w:val="001F4DBF"/>
    <w:rsid w:val="001F4F2D"/>
    <w:rsid w:val="00202B9F"/>
    <w:rsid w:val="00202FF5"/>
    <w:rsid w:val="00203686"/>
    <w:rsid w:val="00203DDB"/>
    <w:rsid w:val="00204624"/>
    <w:rsid w:val="00205843"/>
    <w:rsid w:val="002120A6"/>
    <w:rsid w:val="00214E72"/>
    <w:rsid w:val="00214F6F"/>
    <w:rsid w:val="00223B69"/>
    <w:rsid w:val="0022704F"/>
    <w:rsid w:val="00231C08"/>
    <w:rsid w:val="00232480"/>
    <w:rsid w:val="00233C89"/>
    <w:rsid w:val="002413EF"/>
    <w:rsid w:val="00245CD7"/>
    <w:rsid w:val="00246ED6"/>
    <w:rsid w:val="002502D0"/>
    <w:rsid w:val="002503CC"/>
    <w:rsid w:val="002505DA"/>
    <w:rsid w:val="00254A91"/>
    <w:rsid w:val="002568A4"/>
    <w:rsid w:val="00260AAE"/>
    <w:rsid w:val="00262941"/>
    <w:rsid w:val="00264A9C"/>
    <w:rsid w:val="00266FCD"/>
    <w:rsid w:val="00281CE8"/>
    <w:rsid w:val="002852B8"/>
    <w:rsid w:val="002856F7"/>
    <w:rsid w:val="00285E01"/>
    <w:rsid w:val="002872B4"/>
    <w:rsid w:val="002877BF"/>
    <w:rsid w:val="00294EC6"/>
    <w:rsid w:val="002A11FB"/>
    <w:rsid w:val="002A2C47"/>
    <w:rsid w:val="002A314C"/>
    <w:rsid w:val="002A41EB"/>
    <w:rsid w:val="002A54C0"/>
    <w:rsid w:val="002B0ED9"/>
    <w:rsid w:val="002B39EC"/>
    <w:rsid w:val="002B4D2A"/>
    <w:rsid w:val="002B6502"/>
    <w:rsid w:val="002C1CBD"/>
    <w:rsid w:val="002C1E5B"/>
    <w:rsid w:val="002C3EB5"/>
    <w:rsid w:val="002C6885"/>
    <w:rsid w:val="002D1C24"/>
    <w:rsid w:val="002D343E"/>
    <w:rsid w:val="002D5793"/>
    <w:rsid w:val="002D7901"/>
    <w:rsid w:val="002E1723"/>
    <w:rsid w:val="002E5689"/>
    <w:rsid w:val="002E580F"/>
    <w:rsid w:val="002F21E8"/>
    <w:rsid w:val="00303D1F"/>
    <w:rsid w:val="00304BA4"/>
    <w:rsid w:val="00304E67"/>
    <w:rsid w:val="00312E04"/>
    <w:rsid w:val="00313069"/>
    <w:rsid w:val="00313A32"/>
    <w:rsid w:val="00317759"/>
    <w:rsid w:val="003204D2"/>
    <w:rsid w:val="00323BB8"/>
    <w:rsid w:val="00326491"/>
    <w:rsid w:val="00330672"/>
    <w:rsid w:val="00336D90"/>
    <w:rsid w:val="00337790"/>
    <w:rsid w:val="003410CC"/>
    <w:rsid w:val="00343AA4"/>
    <w:rsid w:val="00344F4B"/>
    <w:rsid w:val="00345739"/>
    <w:rsid w:val="003459B4"/>
    <w:rsid w:val="00351AFB"/>
    <w:rsid w:val="00354DA5"/>
    <w:rsid w:val="00356991"/>
    <w:rsid w:val="00357332"/>
    <w:rsid w:val="00360B58"/>
    <w:rsid w:val="00361D1D"/>
    <w:rsid w:val="00372046"/>
    <w:rsid w:val="00372371"/>
    <w:rsid w:val="00372C95"/>
    <w:rsid w:val="00375820"/>
    <w:rsid w:val="00380146"/>
    <w:rsid w:val="003806BF"/>
    <w:rsid w:val="003821C2"/>
    <w:rsid w:val="003827A4"/>
    <w:rsid w:val="00393F81"/>
    <w:rsid w:val="0039785D"/>
    <w:rsid w:val="00397965"/>
    <w:rsid w:val="003A0872"/>
    <w:rsid w:val="003A0B80"/>
    <w:rsid w:val="003A0BF8"/>
    <w:rsid w:val="003A173A"/>
    <w:rsid w:val="003A2C61"/>
    <w:rsid w:val="003A3AE4"/>
    <w:rsid w:val="003A5DF1"/>
    <w:rsid w:val="003B3821"/>
    <w:rsid w:val="003B77B9"/>
    <w:rsid w:val="003B7A15"/>
    <w:rsid w:val="003C2DC0"/>
    <w:rsid w:val="003C4199"/>
    <w:rsid w:val="003C7BBE"/>
    <w:rsid w:val="003D264A"/>
    <w:rsid w:val="003D3447"/>
    <w:rsid w:val="003D3F83"/>
    <w:rsid w:val="003E2C9E"/>
    <w:rsid w:val="003E37D3"/>
    <w:rsid w:val="003E3ADE"/>
    <w:rsid w:val="003E657E"/>
    <w:rsid w:val="00400A3C"/>
    <w:rsid w:val="00402066"/>
    <w:rsid w:val="0040406E"/>
    <w:rsid w:val="00405DFA"/>
    <w:rsid w:val="00405EFB"/>
    <w:rsid w:val="00407239"/>
    <w:rsid w:val="00407F52"/>
    <w:rsid w:val="0041070E"/>
    <w:rsid w:val="0041098E"/>
    <w:rsid w:val="004109BA"/>
    <w:rsid w:val="00412199"/>
    <w:rsid w:val="00412AF2"/>
    <w:rsid w:val="0041322E"/>
    <w:rsid w:val="0041362F"/>
    <w:rsid w:val="00416F9C"/>
    <w:rsid w:val="00417166"/>
    <w:rsid w:val="00421686"/>
    <w:rsid w:val="00422F82"/>
    <w:rsid w:val="0042328B"/>
    <w:rsid w:val="00423451"/>
    <w:rsid w:val="00425002"/>
    <w:rsid w:val="00425B40"/>
    <w:rsid w:val="00426B19"/>
    <w:rsid w:val="004278B5"/>
    <w:rsid w:val="00430BCF"/>
    <w:rsid w:val="0043641D"/>
    <w:rsid w:val="00437780"/>
    <w:rsid w:val="00442685"/>
    <w:rsid w:val="00444C65"/>
    <w:rsid w:val="00446750"/>
    <w:rsid w:val="00447364"/>
    <w:rsid w:val="004507FD"/>
    <w:rsid w:val="00452C21"/>
    <w:rsid w:val="004539DC"/>
    <w:rsid w:val="004547E7"/>
    <w:rsid w:val="004575C8"/>
    <w:rsid w:val="00457CFD"/>
    <w:rsid w:val="004617F2"/>
    <w:rsid w:val="004621E2"/>
    <w:rsid w:val="00462F1C"/>
    <w:rsid w:val="00463521"/>
    <w:rsid w:val="004635B2"/>
    <w:rsid w:val="004647E7"/>
    <w:rsid w:val="0046691F"/>
    <w:rsid w:val="00472B78"/>
    <w:rsid w:val="00472E5D"/>
    <w:rsid w:val="00482004"/>
    <w:rsid w:val="00483B8C"/>
    <w:rsid w:val="00485DA4"/>
    <w:rsid w:val="004871C5"/>
    <w:rsid w:val="00487E47"/>
    <w:rsid w:val="0049290C"/>
    <w:rsid w:val="00496A2B"/>
    <w:rsid w:val="00496BA4"/>
    <w:rsid w:val="00497133"/>
    <w:rsid w:val="004A23EC"/>
    <w:rsid w:val="004A2FD7"/>
    <w:rsid w:val="004A4913"/>
    <w:rsid w:val="004A4BAE"/>
    <w:rsid w:val="004B0751"/>
    <w:rsid w:val="004B0E55"/>
    <w:rsid w:val="004B14DF"/>
    <w:rsid w:val="004B3494"/>
    <w:rsid w:val="004B49F7"/>
    <w:rsid w:val="004B64EE"/>
    <w:rsid w:val="004B70E3"/>
    <w:rsid w:val="004C2C7C"/>
    <w:rsid w:val="004C30D2"/>
    <w:rsid w:val="004C4EB6"/>
    <w:rsid w:val="004D2EDD"/>
    <w:rsid w:val="004D53C9"/>
    <w:rsid w:val="004E0A60"/>
    <w:rsid w:val="004E2815"/>
    <w:rsid w:val="004E287E"/>
    <w:rsid w:val="004E3635"/>
    <w:rsid w:val="004E46F8"/>
    <w:rsid w:val="004E737D"/>
    <w:rsid w:val="004F427A"/>
    <w:rsid w:val="004F527B"/>
    <w:rsid w:val="004F531E"/>
    <w:rsid w:val="00500C41"/>
    <w:rsid w:val="00502404"/>
    <w:rsid w:val="0050449B"/>
    <w:rsid w:val="005077C8"/>
    <w:rsid w:val="00513955"/>
    <w:rsid w:val="005150DC"/>
    <w:rsid w:val="00516653"/>
    <w:rsid w:val="00517473"/>
    <w:rsid w:val="00517AEF"/>
    <w:rsid w:val="005209F6"/>
    <w:rsid w:val="00521FDA"/>
    <w:rsid w:val="00523A40"/>
    <w:rsid w:val="0052421A"/>
    <w:rsid w:val="0052795A"/>
    <w:rsid w:val="005305B7"/>
    <w:rsid w:val="00533682"/>
    <w:rsid w:val="00533885"/>
    <w:rsid w:val="00534ED6"/>
    <w:rsid w:val="005356FA"/>
    <w:rsid w:val="00535B82"/>
    <w:rsid w:val="00535F3F"/>
    <w:rsid w:val="005441E7"/>
    <w:rsid w:val="0054555A"/>
    <w:rsid w:val="00550D30"/>
    <w:rsid w:val="00552130"/>
    <w:rsid w:val="0055502D"/>
    <w:rsid w:val="00555116"/>
    <w:rsid w:val="0056141A"/>
    <w:rsid w:val="0056166C"/>
    <w:rsid w:val="005625D1"/>
    <w:rsid w:val="005642BA"/>
    <w:rsid w:val="00566D14"/>
    <w:rsid w:val="00570D86"/>
    <w:rsid w:val="00571623"/>
    <w:rsid w:val="005761D7"/>
    <w:rsid w:val="00581AAC"/>
    <w:rsid w:val="005861D3"/>
    <w:rsid w:val="0058668E"/>
    <w:rsid w:val="00586926"/>
    <w:rsid w:val="00587613"/>
    <w:rsid w:val="00587703"/>
    <w:rsid w:val="00587C65"/>
    <w:rsid w:val="00590CE0"/>
    <w:rsid w:val="00593C34"/>
    <w:rsid w:val="00595920"/>
    <w:rsid w:val="00595CBC"/>
    <w:rsid w:val="00595F23"/>
    <w:rsid w:val="00596BFE"/>
    <w:rsid w:val="005A1267"/>
    <w:rsid w:val="005A3CB5"/>
    <w:rsid w:val="005A47AA"/>
    <w:rsid w:val="005A5AD2"/>
    <w:rsid w:val="005B115B"/>
    <w:rsid w:val="005B122C"/>
    <w:rsid w:val="005B1AE4"/>
    <w:rsid w:val="005B36BF"/>
    <w:rsid w:val="005B4DEF"/>
    <w:rsid w:val="005C015F"/>
    <w:rsid w:val="005C2330"/>
    <w:rsid w:val="005C2FBE"/>
    <w:rsid w:val="005C7538"/>
    <w:rsid w:val="005D16AF"/>
    <w:rsid w:val="005D2914"/>
    <w:rsid w:val="005D300D"/>
    <w:rsid w:val="005D419B"/>
    <w:rsid w:val="005D554D"/>
    <w:rsid w:val="005E4876"/>
    <w:rsid w:val="005E4E68"/>
    <w:rsid w:val="005F3917"/>
    <w:rsid w:val="005F43F8"/>
    <w:rsid w:val="00602219"/>
    <w:rsid w:val="0060225A"/>
    <w:rsid w:val="00606140"/>
    <w:rsid w:val="00607920"/>
    <w:rsid w:val="00607F9F"/>
    <w:rsid w:val="00610A55"/>
    <w:rsid w:val="006120CF"/>
    <w:rsid w:val="0061556B"/>
    <w:rsid w:val="0062099D"/>
    <w:rsid w:val="00627744"/>
    <w:rsid w:val="00630819"/>
    <w:rsid w:val="0063208F"/>
    <w:rsid w:val="0063621C"/>
    <w:rsid w:val="006400CB"/>
    <w:rsid w:val="00640607"/>
    <w:rsid w:val="0064092E"/>
    <w:rsid w:val="0064093B"/>
    <w:rsid w:val="00642B93"/>
    <w:rsid w:val="0064408E"/>
    <w:rsid w:val="0064696E"/>
    <w:rsid w:val="006471C5"/>
    <w:rsid w:val="00647AE5"/>
    <w:rsid w:val="00650531"/>
    <w:rsid w:val="006510DB"/>
    <w:rsid w:val="00653442"/>
    <w:rsid w:val="00653910"/>
    <w:rsid w:val="006628CA"/>
    <w:rsid w:val="00665149"/>
    <w:rsid w:val="00665EFB"/>
    <w:rsid w:val="00671673"/>
    <w:rsid w:val="00672D38"/>
    <w:rsid w:val="00676499"/>
    <w:rsid w:val="00676A72"/>
    <w:rsid w:val="00680109"/>
    <w:rsid w:val="00680E9F"/>
    <w:rsid w:val="00681597"/>
    <w:rsid w:val="006830AB"/>
    <w:rsid w:val="006855FF"/>
    <w:rsid w:val="00686327"/>
    <w:rsid w:val="00686B18"/>
    <w:rsid w:val="00693DAA"/>
    <w:rsid w:val="0069752F"/>
    <w:rsid w:val="006A0CCD"/>
    <w:rsid w:val="006A45C2"/>
    <w:rsid w:val="006B2C8D"/>
    <w:rsid w:val="006B2D58"/>
    <w:rsid w:val="006B5A36"/>
    <w:rsid w:val="006B61FB"/>
    <w:rsid w:val="006B7E03"/>
    <w:rsid w:val="006C192A"/>
    <w:rsid w:val="006C2794"/>
    <w:rsid w:val="006C51A0"/>
    <w:rsid w:val="006C64CC"/>
    <w:rsid w:val="006C67BB"/>
    <w:rsid w:val="006E0AB7"/>
    <w:rsid w:val="006E190E"/>
    <w:rsid w:val="006E4E9D"/>
    <w:rsid w:val="006E5AB8"/>
    <w:rsid w:val="006F13B1"/>
    <w:rsid w:val="006F3997"/>
    <w:rsid w:val="006F5F04"/>
    <w:rsid w:val="006F765A"/>
    <w:rsid w:val="00701570"/>
    <w:rsid w:val="00706DD9"/>
    <w:rsid w:val="00713D00"/>
    <w:rsid w:val="00714DAA"/>
    <w:rsid w:val="00717438"/>
    <w:rsid w:val="00717967"/>
    <w:rsid w:val="00722071"/>
    <w:rsid w:val="0072285B"/>
    <w:rsid w:val="0072402C"/>
    <w:rsid w:val="00725ED1"/>
    <w:rsid w:val="0073382F"/>
    <w:rsid w:val="007352FA"/>
    <w:rsid w:val="00736738"/>
    <w:rsid w:val="00746E9B"/>
    <w:rsid w:val="007551FC"/>
    <w:rsid w:val="00757871"/>
    <w:rsid w:val="00765EE4"/>
    <w:rsid w:val="0077377D"/>
    <w:rsid w:val="00776F8E"/>
    <w:rsid w:val="00780A3F"/>
    <w:rsid w:val="00780FCA"/>
    <w:rsid w:val="00783F74"/>
    <w:rsid w:val="0078531E"/>
    <w:rsid w:val="007868A9"/>
    <w:rsid w:val="00786D82"/>
    <w:rsid w:val="00790365"/>
    <w:rsid w:val="007910BB"/>
    <w:rsid w:val="007912F0"/>
    <w:rsid w:val="00792DF2"/>
    <w:rsid w:val="007930FB"/>
    <w:rsid w:val="0079364E"/>
    <w:rsid w:val="007937AA"/>
    <w:rsid w:val="00794C73"/>
    <w:rsid w:val="00794CBE"/>
    <w:rsid w:val="00795E2B"/>
    <w:rsid w:val="007A3AC0"/>
    <w:rsid w:val="007B1489"/>
    <w:rsid w:val="007B549D"/>
    <w:rsid w:val="007C0F4D"/>
    <w:rsid w:val="007C30FD"/>
    <w:rsid w:val="007C33D3"/>
    <w:rsid w:val="007C686A"/>
    <w:rsid w:val="007C772F"/>
    <w:rsid w:val="007D030E"/>
    <w:rsid w:val="007E00CB"/>
    <w:rsid w:val="007E139D"/>
    <w:rsid w:val="007E3E22"/>
    <w:rsid w:val="007F0727"/>
    <w:rsid w:val="007F435A"/>
    <w:rsid w:val="007F642D"/>
    <w:rsid w:val="0080046E"/>
    <w:rsid w:val="00805E6A"/>
    <w:rsid w:val="00806056"/>
    <w:rsid w:val="008066CE"/>
    <w:rsid w:val="00812F04"/>
    <w:rsid w:val="00813CE9"/>
    <w:rsid w:val="00814A7C"/>
    <w:rsid w:val="00815662"/>
    <w:rsid w:val="00817F20"/>
    <w:rsid w:val="0082203E"/>
    <w:rsid w:val="008220B3"/>
    <w:rsid w:val="00822647"/>
    <w:rsid w:val="00823D47"/>
    <w:rsid w:val="008260BE"/>
    <w:rsid w:val="00826D03"/>
    <w:rsid w:val="00827753"/>
    <w:rsid w:val="00834C15"/>
    <w:rsid w:val="00837906"/>
    <w:rsid w:val="00841284"/>
    <w:rsid w:val="00841D07"/>
    <w:rsid w:val="00843CF9"/>
    <w:rsid w:val="00845A91"/>
    <w:rsid w:val="00845BBC"/>
    <w:rsid w:val="00845E38"/>
    <w:rsid w:val="00854146"/>
    <w:rsid w:val="00854937"/>
    <w:rsid w:val="00854FE2"/>
    <w:rsid w:val="00855B78"/>
    <w:rsid w:val="00856076"/>
    <w:rsid w:val="00856733"/>
    <w:rsid w:val="00857FAD"/>
    <w:rsid w:val="00865011"/>
    <w:rsid w:val="00865163"/>
    <w:rsid w:val="00872ED5"/>
    <w:rsid w:val="00874C54"/>
    <w:rsid w:val="0087518F"/>
    <w:rsid w:val="008769FE"/>
    <w:rsid w:val="008831EB"/>
    <w:rsid w:val="0088584A"/>
    <w:rsid w:val="00890387"/>
    <w:rsid w:val="0089100F"/>
    <w:rsid w:val="00892BA6"/>
    <w:rsid w:val="00893ED7"/>
    <w:rsid w:val="00894B14"/>
    <w:rsid w:val="00894B50"/>
    <w:rsid w:val="00897517"/>
    <w:rsid w:val="008A2335"/>
    <w:rsid w:val="008A3F4A"/>
    <w:rsid w:val="008A56D3"/>
    <w:rsid w:val="008A6A04"/>
    <w:rsid w:val="008B24BE"/>
    <w:rsid w:val="008B3D17"/>
    <w:rsid w:val="008B44DC"/>
    <w:rsid w:val="008B6E84"/>
    <w:rsid w:val="008C0AD8"/>
    <w:rsid w:val="008C0FC6"/>
    <w:rsid w:val="008C18FE"/>
    <w:rsid w:val="008C253A"/>
    <w:rsid w:val="008C621F"/>
    <w:rsid w:val="008C6A33"/>
    <w:rsid w:val="008D2BAA"/>
    <w:rsid w:val="008D41F7"/>
    <w:rsid w:val="008D5CBA"/>
    <w:rsid w:val="008D7E3B"/>
    <w:rsid w:val="008E165D"/>
    <w:rsid w:val="008E644E"/>
    <w:rsid w:val="008F27A2"/>
    <w:rsid w:val="008F3469"/>
    <w:rsid w:val="008F54A0"/>
    <w:rsid w:val="00904650"/>
    <w:rsid w:val="00907EF2"/>
    <w:rsid w:val="0091356C"/>
    <w:rsid w:val="00916BF7"/>
    <w:rsid w:val="00921FA8"/>
    <w:rsid w:val="0092367D"/>
    <w:rsid w:val="00923B58"/>
    <w:rsid w:val="00925361"/>
    <w:rsid w:val="00926C3C"/>
    <w:rsid w:val="009273C1"/>
    <w:rsid w:val="0093774B"/>
    <w:rsid w:val="009425E4"/>
    <w:rsid w:val="0094403E"/>
    <w:rsid w:val="00945E4A"/>
    <w:rsid w:val="00947DB2"/>
    <w:rsid w:val="00947FD2"/>
    <w:rsid w:val="00950013"/>
    <w:rsid w:val="00955F59"/>
    <w:rsid w:val="00957CC6"/>
    <w:rsid w:val="00961420"/>
    <w:rsid w:val="009621F9"/>
    <w:rsid w:val="00965DED"/>
    <w:rsid w:val="0096621C"/>
    <w:rsid w:val="00972EF2"/>
    <w:rsid w:val="00973819"/>
    <w:rsid w:val="00974C9C"/>
    <w:rsid w:val="009767F0"/>
    <w:rsid w:val="0098067E"/>
    <w:rsid w:val="009827DC"/>
    <w:rsid w:val="00982B83"/>
    <w:rsid w:val="0098432C"/>
    <w:rsid w:val="0098669E"/>
    <w:rsid w:val="00987226"/>
    <w:rsid w:val="009904CB"/>
    <w:rsid w:val="00995135"/>
    <w:rsid w:val="009A17F9"/>
    <w:rsid w:val="009A5739"/>
    <w:rsid w:val="009B30F1"/>
    <w:rsid w:val="009B571A"/>
    <w:rsid w:val="009B5BA7"/>
    <w:rsid w:val="009C1A15"/>
    <w:rsid w:val="009C5F6A"/>
    <w:rsid w:val="009C60E8"/>
    <w:rsid w:val="009C722A"/>
    <w:rsid w:val="009D0400"/>
    <w:rsid w:val="009D0D6F"/>
    <w:rsid w:val="009D11F8"/>
    <w:rsid w:val="009D2CED"/>
    <w:rsid w:val="009D7F12"/>
    <w:rsid w:val="009E7584"/>
    <w:rsid w:val="009E7948"/>
    <w:rsid w:val="009F19DF"/>
    <w:rsid w:val="009F3803"/>
    <w:rsid w:val="009F4936"/>
    <w:rsid w:val="009F5EE2"/>
    <w:rsid w:val="00A02183"/>
    <w:rsid w:val="00A03120"/>
    <w:rsid w:val="00A04911"/>
    <w:rsid w:val="00A123DF"/>
    <w:rsid w:val="00A14474"/>
    <w:rsid w:val="00A15C0B"/>
    <w:rsid w:val="00A15E17"/>
    <w:rsid w:val="00A17041"/>
    <w:rsid w:val="00A206DC"/>
    <w:rsid w:val="00A248C4"/>
    <w:rsid w:val="00A30620"/>
    <w:rsid w:val="00A3107A"/>
    <w:rsid w:val="00A34BC8"/>
    <w:rsid w:val="00A3598A"/>
    <w:rsid w:val="00A41221"/>
    <w:rsid w:val="00A43085"/>
    <w:rsid w:val="00A445E1"/>
    <w:rsid w:val="00A47277"/>
    <w:rsid w:val="00A4785C"/>
    <w:rsid w:val="00A513EF"/>
    <w:rsid w:val="00A54B57"/>
    <w:rsid w:val="00A565C4"/>
    <w:rsid w:val="00A64FE6"/>
    <w:rsid w:val="00A67B41"/>
    <w:rsid w:val="00A71B12"/>
    <w:rsid w:val="00A74D82"/>
    <w:rsid w:val="00A826A8"/>
    <w:rsid w:val="00A829FF"/>
    <w:rsid w:val="00A82D82"/>
    <w:rsid w:val="00A90F1F"/>
    <w:rsid w:val="00A94A2E"/>
    <w:rsid w:val="00A94E56"/>
    <w:rsid w:val="00A95ABB"/>
    <w:rsid w:val="00A97DEA"/>
    <w:rsid w:val="00AA0218"/>
    <w:rsid w:val="00AA33E2"/>
    <w:rsid w:val="00AA44D3"/>
    <w:rsid w:val="00AA4A6D"/>
    <w:rsid w:val="00AA7D2C"/>
    <w:rsid w:val="00AB05A3"/>
    <w:rsid w:val="00AB1217"/>
    <w:rsid w:val="00AB24B3"/>
    <w:rsid w:val="00AB534B"/>
    <w:rsid w:val="00AB6C28"/>
    <w:rsid w:val="00AC0730"/>
    <w:rsid w:val="00AC3841"/>
    <w:rsid w:val="00AD0036"/>
    <w:rsid w:val="00AD381A"/>
    <w:rsid w:val="00AD597F"/>
    <w:rsid w:val="00AD6415"/>
    <w:rsid w:val="00AE04F1"/>
    <w:rsid w:val="00AE1250"/>
    <w:rsid w:val="00AE1C74"/>
    <w:rsid w:val="00AE79F5"/>
    <w:rsid w:val="00AE7D9C"/>
    <w:rsid w:val="00AE7DF7"/>
    <w:rsid w:val="00AF0B26"/>
    <w:rsid w:val="00AF0EA5"/>
    <w:rsid w:val="00AF20E9"/>
    <w:rsid w:val="00AF5F58"/>
    <w:rsid w:val="00AF636D"/>
    <w:rsid w:val="00B02ABD"/>
    <w:rsid w:val="00B03142"/>
    <w:rsid w:val="00B0561E"/>
    <w:rsid w:val="00B0608D"/>
    <w:rsid w:val="00B1029E"/>
    <w:rsid w:val="00B10BD3"/>
    <w:rsid w:val="00B10D3C"/>
    <w:rsid w:val="00B118FF"/>
    <w:rsid w:val="00B12188"/>
    <w:rsid w:val="00B1399B"/>
    <w:rsid w:val="00B148FB"/>
    <w:rsid w:val="00B15007"/>
    <w:rsid w:val="00B23602"/>
    <w:rsid w:val="00B27395"/>
    <w:rsid w:val="00B31675"/>
    <w:rsid w:val="00B32805"/>
    <w:rsid w:val="00B36E47"/>
    <w:rsid w:val="00B4255F"/>
    <w:rsid w:val="00B42A6A"/>
    <w:rsid w:val="00B50857"/>
    <w:rsid w:val="00B568F2"/>
    <w:rsid w:val="00B572CC"/>
    <w:rsid w:val="00B60248"/>
    <w:rsid w:val="00B610F8"/>
    <w:rsid w:val="00B636D5"/>
    <w:rsid w:val="00B64840"/>
    <w:rsid w:val="00B66A05"/>
    <w:rsid w:val="00B677E8"/>
    <w:rsid w:val="00B67C23"/>
    <w:rsid w:val="00B73B62"/>
    <w:rsid w:val="00B755CB"/>
    <w:rsid w:val="00B77DE1"/>
    <w:rsid w:val="00B82EA0"/>
    <w:rsid w:val="00B83039"/>
    <w:rsid w:val="00B84113"/>
    <w:rsid w:val="00B85DFB"/>
    <w:rsid w:val="00B8617F"/>
    <w:rsid w:val="00B87F5F"/>
    <w:rsid w:val="00B9222A"/>
    <w:rsid w:val="00B934A7"/>
    <w:rsid w:val="00B96463"/>
    <w:rsid w:val="00BA0B08"/>
    <w:rsid w:val="00BA0F9E"/>
    <w:rsid w:val="00BA53FE"/>
    <w:rsid w:val="00BB01BC"/>
    <w:rsid w:val="00BB34F4"/>
    <w:rsid w:val="00BB48AD"/>
    <w:rsid w:val="00BB4F5B"/>
    <w:rsid w:val="00BC0EA8"/>
    <w:rsid w:val="00BC18D9"/>
    <w:rsid w:val="00BD0A3D"/>
    <w:rsid w:val="00BD46DB"/>
    <w:rsid w:val="00BD79AB"/>
    <w:rsid w:val="00BD7F86"/>
    <w:rsid w:val="00BE000C"/>
    <w:rsid w:val="00BE28D4"/>
    <w:rsid w:val="00BE6D66"/>
    <w:rsid w:val="00BE6F5D"/>
    <w:rsid w:val="00BE73F4"/>
    <w:rsid w:val="00BF2E8F"/>
    <w:rsid w:val="00BF393E"/>
    <w:rsid w:val="00BF49FF"/>
    <w:rsid w:val="00BF5141"/>
    <w:rsid w:val="00C01646"/>
    <w:rsid w:val="00C02B6E"/>
    <w:rsid w:val="00C02F78"/>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55EFA"/>
    <w:rsid w:val="00C632E9"/>
    <w:rsid w:val="00C65890"/>
    <w:rsid w:val="00C673F5"/>
    <w:rsid w:val="00C67955"/>
    <w:rsid w:val="00C726AB"/>
    <w:rsid w:val="00C806B5"/>
    <w:rsid w:val="00C816C7"/>
    <w:rsid w:val="00C838DF"/>
    <w:rsid w:val="00C90FB5"/>
    <w:rsid w:val="00C94BF6"/>
    <w:rsid w:val="00C95702"/>
    <w:rsid w:val="00CA0FA6"/>
    <w:rsid w:val="00CA41EB"/>
    <w:rsid w:val="00CA4CEA"/>
    <w:rsid w:val="00CA6638"/>
    <w:rsid w:val="00CA68C6"/>
    <w:rsid w:val="00CB7132"/>
    <w:rsid w:val="00CC0D18"/>
    <w:rsid w:val="00CC0E91"/>
    <w:rsid w:val="00CC7285"/>
    <w:rsid w:val="00CD034D"/>
    <w:rsid w:val="00CD19A9"/>
    <w:rsid w:val="00CD70AB"/>
    <w:rsid w:val="00CE06A4"/>
    <w:rsid w:val="00CE150F"/>
    <w:rsid w:val="00CE2F47"/>
    <w:rsid w:val="00CE541B"/>
    <w:rsid w:val="00CE6B4C"/>
    <w:rsid w:val="00CF21CB"/>
    <w:rsid w:val="00CF4AA6"/>
    <w:rsid w:val="00D00545"/>
    <w:rsid w:val="00D07F3A"/>
    <w:rsid w:val="00D12186"/>
    <w:rsid w:val="00D15244"/>
    <w:rsid w:val="00D1732A"/>
    <w:rsid w:val="00D20790"/>
    <w:rsid w:val="00D21888"/>
    <w:rsid w:val="00D24A77"/>
    <w:rsid w:val="00D24ACA"/>
    <w:rsid w:val="00D30182"/>
    <w:rsid w:val="00D31576"/>
    <w:rsid w:val="00D35738"/>
    <w:rsid w:val="00D37348"/>
    <w:rsid w:val="00D37F2B"/>
    <w:rsid w:val="00D401AC"/>
    <w:rsid w:val="00D41648"/>
    <w:rsid w:val="00D43778"/>
    <w:rsid w:val="00D44762"/>
    <w:rsid w:val="00D4568E"/>
    <w:rsid w:val="00D463A3"/>
    <w:rsid w:val="00D5170D"/>
    <w:rsid w:val="00D5240E"/>
    <w:rsid w:val="00D529A1"/>
    <w:rsid w:val="00D54FBF"/>
    <w:rsid w:val="00D55BCE"/>
    <w:rsid w:val="00D56C26"/>
    <w:rsid w:val="00D613C4"/>
    <w:rsid w:val="00D65F2B"/>
    <w:rsid w:val="00D66B84"/>
    <w:rsid w:val="00D67025"/>
    <w:rsid w:val="00D67F67"/>
    <w:rsid w:val="00D744B1"/>
    <w:rsid w:val="00D80AAB"/>
    <w:rsid w:val="00D812BD"/>
    <w:rsid w:val="00D818FE"/>
    <w:rsid w:val="00D846A5"/>
    <w:rsid w:val="00D86F9E"/>
    <w:rsid w:val="00DA2E85"/>
    <w:rsid w:val="00DA2F38"/>
    <w:rsid w:val="00DA598C"/>
    <w:rsid w:val="00DA65DD"/>
    <w:rsid w:val="00DA7F1B"/>
    <w:rsid w:val="00DB6853"/>
    <w:rsid w:val="00DB6899"/>
    <w:rsid w:val="00DB72B8"/>
    <w:rsid w:val="00DB7E3E"/>
    <w:rsid w:val="00DC3A05"/>
    <w:rsid w:val="00DC42A1"/>
    <w:rsid w:val="00DC6796"/>
    <w:rsid w:val="00DC6817"/>
    <w:rsid w:val="00DC686D"/>
    <w:rsid w:val="00DC7828"/>
    <w:rsid w:val="00DD1887"/>
    <w:rsid w:val="00DD4EE9"/>
    <w:rsid w:val="00DD7E9D"/>
    <w:rsid w:val="00DE2948"/>
    <w:rsid w:val="00DF07CA"/>
    <w:rsid w:val="00DF0CE5"/>
    <w:rsid w:val="00DF1D97"/>
    <w:rsid w:val="00DF270E"/>
    <w:rsid w:val="00DF6F90"/>
    <w:rsid w:val="00DF7341"/>
    <w:rsid w:val="00E00D09"/>
    <w:rsid w:val="00E01609"/>
    <w:rsid w:val="00E102BF"/>
    <w:rsid w:val="00E116EF"/>
    <w:rsid w:val="00E159AE"/>
    <w:rsid w:val="00E22B45"/>
    <w:rsid w:val="00E249B0"/>
    <w:rsid w:val="00E25AC4"/>
    <w:rsid w:val="00E27371"/>
    <w:rsid w:val="00E37BA7"/>
    <w:rsid w:val="00E44B12"/>
    <w:rsid w:val="00E5415A"/>
    <w:rsid w:val="00E54687"/>
    <w:rsid w:val="00E56759"/>
    <w:rsid w:val="00E61468"/>
    <w:rsid w:val="00E6268A"/>
    <w:rsid w:val="00E67E09"/>
    <w:rsid w:val="00E71795"/>
    <w:rsid w:val="00E72144"/>
    <w:rsid w:val="00E73CF7"/>
    <w:rsid w:val="00E81D46"/>
    <w:rsid w:val="00E87346"/>
    <w:rsid w:val="00E901D7"/>
    <w:rsid w:val="00E90506"/>
    <w:rsid w:val="00E91805"/>
    <w:rsid w:val="00E91B03"/>
    <w:rsid w:val="00E92276"/>
    <w:rsid w:val="00EA0BC2"/>
    <w:rsid w:val="00EA442E"/>
    <w:rsid w:val="00EA6057"/>
    <w:rsid w:val="00EB140E"/>
    <w:rsid w:val="00EB141C"/>
    <w:rsid w:val="00EB45EF"/>
    <w:rsid w:val="00EB5350"/>
    <w:rsid w:val="00EB61E7"/>
    <w:rsid w:val="00EC1DE8"/>
    <w:rsid w:val="00EC2470"/>
    <w:rsid w:val="00EC2B0D"/>
    <w:rsid w:val="00EC4A40"/>
    <w:rsid w:val="00EC6E00"/>
    <w:rsid w:val="00EC77DC"/>
    <w:rsid w:val="00ED025E"/>
    <w:rsid w:val="00ED35DD"/>
    <w:rsid w:val="00ED4B2C"/>
    <w:rsid w:val="00ED54D6"/>
    <w:rsid w:val="00ED6CB6"/>
    <w:rsid w:val="00EE26B6"/>
    <w:rsid w:val="00EE2C31"/>
    <w:rsid w:val="00EE33A8"/>
    <w:rsid w:val="00EE456B"/>
    <w:rsid w:val="00EE4F42"/>
    <w:rsid w:val="00EE6F86"/>
    <w:rsid w:val="00EF013B"/>
    <w:rsid w:val="00EF1E67"/>
    <w:rsid w:val="00F00F41"/>
    <w:rsid w:val="00F03A25"/>
    <w:rsid w:val="00F03D6B"/>
    <w:rsid w:val="00F04056"/>
    <w:rsid w:val="00F057B3"/>
    <w:rsid w:val="00F10129"/>
    <w:rsid w:val="00F14A23"/>
    <w:rsid w:val="00F17E83"/>
    <w:rsid w:val="00F2154C"/>
    <w:rsid w:val="00F221FE"/>
    <w:rsid w:val="00F26ED9"/>
    <w:rsid w:val="00F30B53"/>
    <w:rsid w:val="00F3231F"/>
    <w:rsid w:val="00F338E6"/>
    <w:rsid w:val="00F3448A"/>
    <w:rsid w:val="00F420A2"/>
    <w:rsid w:val="00F44E42"/>
    <w:rsid w:val="00F47630"/>
    <w:rsid w:val="00F47FBC"/>
    <w:rsid w:val="00F54121"/>
    <w:rsid w:val="00F57D0E"/>
    <w:rsid w:val="00F61CCA"/>
    <w:rsid w:val="00F624EF"/>
    <w:rsid w:val="00F65FB8"/>
    <w:rsid w:val="00F676A3"/>
    <w:rsid w:val="00F71EB3"/>
    <w:rsid w:val="00F75283"/>
    <w:rsid w:val="00F7617B"/>
    <w:rsid w:val="00F772B8"/>
    <w:rsid w:val="00F77DA3"/>
    <w:rsid w:val="00F81EB1"/>
    <w:rsid w:val="00F836A8"/>
    <w:rsid w:val="00F83E21"/>
    <w:rsid w:val="00F84C27"/>
    <w:rsid w:val="00F91644"/>
    <w:rsid w:val="00F91DE8"/>
    <w:rsid w:val="00F938C2"/>
    <w:rsid w:val="00F943C6"/>
    <w:rsid w:val="00F9442B"/>
    <w:rsid w:val="00FA0F10"/>
    <w:rsid w:val="00FA2813"/>
    <w:rsid w:val="00FA623E"/>
    <w:rsid w:val="00FA64E4"/>
    <w:rsid w:val="00FA683E"/>
    <w:rsid w:val="00FB1DCA"/>
    <w:rsid w:val="00FB211C"/>
    <w:rsid w:val="00FB26F2"/>
    <w:rsid w:val="00FB32D9"/>
    <w:rsid w:val="00FB3E2D"/>
    <w:rsid w:val="00FB48EF"/>
    <w:rsid w:val="00FB667A"/>
    <w:rsid w:val="00FB6744"/>
    <w:rsid w:val="00FC2A67"/>
    <w:rsid w:val="00FC537D"/>
    <w:rsid w:val="00FC54EE"/>
    <w:rsid w:val="00FC6BA3"/>
    <w:rsid w:val="00FC7E6B"/>
    <w:rsid w:val="00FD6777"/>
    <w:rsid w:val="00FD731A"/>
    <w:rsid w:val="00FD7D94"/>
    <w:rsid w:val="00FE10A4"/>
    <w:rsid w:val="00FE65C3"/>
    <w:rsid w:val="00FF0C24"/>
    <w:rsid w:val="00FF0E4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99"/>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E71"/>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45"/>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45"/>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45"/>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45"/>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45"/>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45"/>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45"/>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45"/>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 w:type="character" w:customStyle="1" w:styleId="cf01">
    <w:name w:val="cf01"/>
    <w:basedOn w:val="DefaultParagraphFont"/>
    <w:rsid w:val="00D67025"/>
    <w:rPr>
      <w:rFonts w:ascii="Segoe UI" w:hAnsi="Segoe UI" w:cs="Segoe UI" w:hint="default"/>
      <w:sz w:val="18"/>
      <w:szCs w:val="18"/>
    </w:rPr>
  </w:style>
  <w:style w:type="character" w:styleId="UnresolvedMention">
    <w:name w:val="Unresolved Mention"/>
    <w:basedOn w:val="DefaultParagraphFont"/>
    <w:uiPriority w:val="99"/>
    <w:semiHidden/>
    <w:unhideWhenUsed/>
    <w:rsid w:val="00A64F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277788">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7102224">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1984452">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0812829">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3816867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265505">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49156531">
      <w:bodyDiv w:val="1"/>
      <w:marLeft w:val="0"/>
      <w:marRight w:val="0"/>
      <w:marTop w:val="0"/>
      <w:marBottom w:val="0"/>
      <w:divBdr>
        <w:top w:val="none" w:sz="0" w:space="0" w:color="auto"/>
        <w:left w:val="none" w:sz="0" w:space="0" w:color="auto"/>
        <w:bottom w:val="none" w:sz="0" w:space="0" w:color="auto"/>
        <w:right w:val="none" w:sz="0" w:space="0" w:color="auto"/>
      </w:divBdr>
    </w:div>
    <w:div w:id="52431847">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6727518">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4740469">
      <w:bodyDiv w:val="1"/>
      <w:marLeft w:val="0"/>
      <w:marRight w:val="0"/>
      <w:marTop w:val="0"/>
      <w:marBottom w:val="0"/>
      <w:divBdr>
        <w:top w:val="none" w:sz="0" w:space="0" w:color="auto"/>
        <w:left w:val="none" w:sz="0" w:space="0" w:color="auto"/>
        <w:bottom w:val="none" w:sz="0" w:space="0" w:color="auto"/>
        <w:right w:val="none" w:sz="0" w:space="0" w:color="auto"/>
      </w:divBdr>
    </w:div>
    <w:div w:id="74984274">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2845620">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11746863">
      <w:bodyDiv w:val="1"/>
      <w:marLeft w:val="0"/>
      <w:marRight w:val="0"/>
      <w:marTop w:val="0"/>
      <w:marBottom w:val="0"/>
      <w:divBdr>
        <w:top w:val="none" w:sz="0" w:space="0" w:color="auto"/>
        <w:left w:val="none" w:sz="0" w:space="0" w:color="auto"/>
        <w:bottom w:val="none" w:sz="0" w:space="0" w:color="auto"/>
        <w:right w:val="none" w:sz="0" w:space="0" w:color="auto"/>
      </w:divBdr>
    </w:div>
    <w:div w:id="119108959">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2815683">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4833728">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49295557">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107599">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499992">
      <w:bodyDiv w:val="1"/>
      <w:marLeft w:val="0"/>
      <w:marRight w:val="0"/>
      <w:marTop w:val="0"/>
      <w:marBottom w:val="0"/>
      <w:divBdr>
        <w:top w:val="none" w:sz="0" w:space="0" w:color="auto"/>
        <w:left w:val="none" w:sz="0" w:space="0" w:color="auto"/>
        <w:bottom w:val="none" w:sz="0" w:space="0" w:color="auto"/>
        <w:right w:val="none" w:sz="0" w:space="0" w:color="auto"/>
      </w:divBdr>
    </w:div>
    <w:div w:id="156923381">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7040601">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460058">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5481527">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3887439">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197403262">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6236992">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8948660">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3418797">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1449914">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1535959">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6028449">
      <w:bodyDiv w:val="1"/>
      <w:marLeft w:val="0"/>
      <w:marRight w:val="0"/>
      <w:marTop w:val="0"/>
      <w:marBottom w:val="0"/>
      <w:divBdr>
        <w:top w:val="none" w:sz="0" w:space="0" w:color="auto"/>
        <w:left w:val="none" w:sz="0" w:space="0" w:color="auto"/>
        <w:bottom w:val="none" w:sz="0" w:space="0" w:color="auto"/>
        <w:right w:val="none" w:sz="0" w:space="0" w:color="auto"/>
      </w:divBdr>
    </w:div>
    <w:div w:id="36675995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6441276">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021613">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386731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6801862">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2581363">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096303">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7747535">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058899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4226615">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6531783">
      <w:bodyDiv w:val="1"/>
      <w:marLeft w:val="0"/>
      <w:marRight w:val="0"/>
      <w:marTop w:val="0"/>
      <w:marBottom w:val="0"/>
      <w:divBdr>
        <w:top w:val="none" w:sz="0" w:space="0" w:color="auto"/>
        <w:left w:val="none" w:sz="0" w:space="0" w:color="auto"/>
        <w:bottom w:val="none" w:sz="0" w:space="0" w:color="auto"/>
        <w:right w:val="none" w:sz="0" w:space="0" w:color="auto"/>
      </w:divBdr>
    </w:div>
    <w:div w:id="45772207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7744030">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0174606">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1339867">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0435072">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2013107">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630969">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203397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2844816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46839466">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079482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0896607">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717236">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4345557">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0624192">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08006566">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055164">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2640512">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592680">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75618384">
      <w:bodyDiv w:val="1"/>
      <w:marLeft w:val="0"/>
      <w:marRight w:val="0"/>
      <w:marTop w:val="0"/>
      <w:marBottom w:val="0"/>
      <w:divBdr>
        <w:top w:val="none" w:sz="0" w:space="0" w:color="auto"/>
        <w:left w:val="none" w:sz="0" w:space="0" w:color="auto"/>
        <w:bottom w:val="none" w:sz="0" w:space="0" w:color="auto"/>
        <w:right w:val="none" w:sz="0" w:space="0" w:color="auto"/>
      </w:divBdr>
    </w:div>
    <w:div w:id="676463854">
      <w:bodyDiv w:val="1"/>
      <w:marLeft w:val="0"/>
      <w:marRight w:val="0"/>
      <w:marTop w:val="0"/>
      <w:marBottom w:val="0"/>
      <w:divBdr>
        <w:top w:val="none" w:sz="0" w:space="0" w:color="auto"/>
        <w:left w:val="none" w:sz="0" w:space="0" w:color="auto"/>
        <w:bottom w:val="none" w:sz="0" w:space="0" w:color="auto"/>
        <w:right w:val="none" w:sz="0" w:space="0" w:color="auto"/>
      </w:divBdr>
    </w:div>
    <w:div w:id="676662335">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20543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8220366">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1305574">
      <w:bodyDiv w:val="1"/>
      <w:marLeft w:val="0"/>
      <w:marRight w:val="0"/>
      <w:marTop w:val="0"/>
      <w:marBottom w:val="0"/>
      <w:divBdr>
        <w:top w:val="none" w:sz="0" w:space="0" w:color="auto"/>
        <w:left w:val="none" w:sz="0" w:space="0" w:color="auto"/>
        <w:bottom w:val="none" w:sz="0" w:space="0" w:color="auto"/>
        <w:right w:val="none" w:sz="0" w:space="0" w:color="auto"/>
      </w:divBdr>
    </w:div>
    <w:div w:id="693269644">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305346">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1663481">
      <w:bodyDiv w:val="1"/>
      <w:marLeft w:val="0"/>
      <w:marRight w:val="0"/>
      <w:marTop w:val="0"/>
      <w:marBottom w:val="0"/>
      <w:divBdr>
        <w:top w:val="none" w:sz="0" w:space="0" w:color="auto"/>
        <w:left w:val="none" w:sz="0" w:space="0" w:color="auto"/>
        <w:bottom w:val="none" w:sz="0" w:space="0" w:color="auto"/>
        <w:right w:val="none" w:sz="0" w:space="0" w:color="auto"/>
      </w:divBdr>
    </w:div>
    <w:div w:id="736126210">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10433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4350774">
      <w:bodyDiv w:val="1"/>
      <w:marLeft w:val="0"/>
      <w:marRight w:val="0"/>
      <w:marTop w:val="0"/>
      <w:marBottom w:val="0"/>
      <w:divBdr>
        <w:top w:val="none" w:sz="0" w:space="0" w:color="auto"/>
        <w:left w:val="none" w:sz="0" w:space="0" w:color="auto"/>
        <w:bottom w:val="none" w:sz="0" w:space="0" w:color="auto"/>
        <w:right w:val="none" w:sz="0" w:space="0" w:color="auto"/>
      </w:divBdr>
    </w:div>
    <w:div w:id="765462340">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089394">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3616621">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5022816">
      <w:bodyDiv w:val="1"/>
      <w:marLeft w:val="0"/>
      <w:marRight w:val="0"/>
      <w:marTop w:val="0"/>
      <w:marBottom w:val="0"/>
      <w:divBdr>
        <w:top w:val="none" w:sz="0" w:space="0" w:color="auto"/>
        <w:left w:val="none" w:sz="0" w:space="0" w:color="auto"/>
        <w:bottom w:val="none" w:sz="0" w:space="0" w:color="auto"/>
        <w:right w:val="none" w:sz="0" w:space="0" w:color="auto"/>
      </w:divBdr>
    </w:div>
    <w:div w:id="797256992">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2577988">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175578">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0438186">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00156">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060955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3061492">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752457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8568560">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5461980">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0578022">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331276">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2682388">
      <w:bodyDiv w:val="1"/>
      <w:marLeft w:val="0"/>
      <w:marRight w:val="0"/>
      <w:marTop w:val="0"/>
      <w:marBottom w:val="0"/>
      <w:divBdr>
        <w:top w:val="none" w:sz="0" w:space="0" w:color="auto"/>
        <w:left w:val="none" w:sz="0" w:space="0" w:color="auto"/>
        <w:bottom w:val="none" w:sz="0" w:space="0" w:color="auto"/>
        <w:right w:val="none" w:sz="0" w:space="0" w:color="auto"/>
      </w:divBdr>
    </w:div>
    <w:div w:id="993873669">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6862218">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19816400">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043941">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0763792">
      <w:bodyDiv w:val="1"/>
      <w:marLeft w:val="0"/>
      <w:marRight w:val="0"/>
      <w:marTop w:val="0"/>
      <w:marBottom w:val="0"/>
      <w:divBdr>
        <w:top w:val="none" w:sz="0" w:space="0" w:color="auto"/>
        <w:left w:val="none" w:sz="0" w:space="0" w:color="auto"/>
        <w:bottom w:val="none" w:sz="0" w:space="0" w:color="auto"/>
        <w:right w:val="none" w:sz="0" w:space="0" w:color="auto"/>
      </w:divBdr>
    </w:div>
    <w:div w:id="1052536034">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062741">
      <w:bodyDiv w:val="1"/>
      <w:marLeft w:val="0"/>
      <w:marRight w:val="0"/>
      <w:marTop w:val="0"/>
      <w:marBottom w:val="0"/>
      <w:divBdr>
        <w:top w:val="none" w:sz="0" w:space="0" w:color="auto"/>
        <w:left w:val="none" w:sz="0" w:space="0" w:color="auto"/>
        <w:bottom w:val="none" w:sz="0" w:space="0" w:color="auto"/>
        <w:right w:val="none" w:sz="0" w:space="0" w:color="auto"/>
      </w:divBdr>
    </w:div>
    <w:div w:id="106406809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72582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87338587">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4477176">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604586">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879247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8090497">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5702004">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3302970">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65318028">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77689934">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4323690">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89441492">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5458820">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044958">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1939144">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0596793">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2567387">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3826018">
      <w:bodyDiv w:val="1"/>
      <w:marLeft w:val="0"/>
      <w:marRight w:val="0"/>
      <w:marTop w:val="0"/>
      <w:marBottom w:val="0"/>
      <w:divBdr>
        <w:top w:val="none" w:sz="0" w:space="0" w:color="auto"/>
        <w:left w:val="none" w:sz="0" w:space="0" w:color="auto"/>
        <w:bottom w:val="none" w:sz="0" w:space="0" w:color="auto"/>
        <w:right w:val="none" w:sz="0" w:space="0" w:color="auto"/>
      </w:divBdr>
    </w:div>
    <w:div w:id="1275135561">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85700322">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3998567">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02122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656575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291933">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44741199">
      <w:bodyDiv w:val="1"/>
      <w:marLeft w:val="0"/>
      <w:marRight w:val="0"/>
      <w:marTop w:val="0"/>
      <w:marBottom w:val="0"/>
      <w:divBdr>
        <w:top w:val="none" w:sz="0" w:space="0" w:color="auto"/>
        <w:left w:val="none" w:sz="0" w:space="0" w:color="auto"/>
        <w:bottom w:val="none" w:sz="0" w:space="0" w:color="auto"/>
        <w:right w:val="none" w:sz="0" w:space="0" w:color="auto"/>
      </w:divBdr>
    </w:div>
    <w:div w:id="1350720548">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3610170">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0665962">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2584573">
      <w:bodyDiv w:val="1"/>
      <w:marLeft w:val="0"/>
      <w:marRight w:val="0"/>
      <w:marTop w:val="0"/>
      <w:marBottom w:val="0"/>
      <w:divBdr>
        <w:top w:val="none" w:sz="0" w:space="0" w:color="auto"/>
        <w:left w:val="none" w:sz="0" w:space="0" w:color="auto"/>
        <w:bottom w:val="none" w:sz="0" w:space="0" w:color="auto"/>
        <w:right w:val="none" w:sz="0" w:space="0" w:color="auto"/>
      </w:divBdr>
    </w:div>
    <w:div w:id="1366100317">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6998568">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4736935">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3913642">
      <w:bodyDiv w:val="1"/>
      <w:marLeft w:val="0"/>
      <w:marRight w:val="0"/>
      <w:marTop w:val="0"/>
      <w:marBottom w:val="0"/>
      <w:divBdr>
        <w:top w:val="none" w:sz="0" w:space="0" w:color="auto"/>
        <w:left w:val="none" w:sz="0" w:space="0" w:color="auto"/>
        <w:bottom w:val="none" w:sz="0" w:space="0" w:color="auto"/>
        <w:right w:val="none" w:sz="0" w:space="0" w:color="auto"/>
      </w:divBdr>
    </w:div>
    <w:div w:id="1424302190">
      <w:bodyDiv w:val="1"/>
      <w:marLeft w:val="0"/>
      <w:marRight w:val="0"/>
      <w:marTop w:val="0"/>
      <w:marBottom w:val="0"/>
      <w:divBdr>
        <w:top w:val="none" w:sz="0" w:space="0" w:color="auto"/>
        <w:left w:val="none" w:sz="0" w:space="0" w:color="auto"/>
        <w:bottom w:val="none" w:sz="0" w:space="0" w:color="auto"/>
        <w:right w:val="none" w:sz="0" w:space="0" w:color="auto"/>
      </w:divBdr>
    </w:div>
    <w:div w:id="1425033814">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29737787">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058932">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822714">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51391304">
      <w:bodyDiv w:val="1"/>
      <w:marLeft w:val="0"/>
      <w:marRight w:val="0"/>
      <w:marTop w:val="0"/>
      <w:marBottom w:val="0"/>
      <w:divBdr>
        <w:top w:val="none" w:sz="0" w:space="0" w:color="auto"/>
        <w:left w:val="none" w:sz="0" w:space="0" w:color="auto"/>
        <w:bottom w:val="none" w:sz="0" w:space="0" w:color="auto"/>
        <w:right w:val="none" w:sz="0" w:space="0" w:color="auto"/>
      </w:divBdr>
    </w:div>
    <w:div w:id="145902967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4159319">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085911">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7263122">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5053603">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8783489">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4569321">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084342">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4435453">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29174367">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1993069">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5339495">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239699">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331327">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599169420">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3418360">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8390794">
      <w:bodyDiv w:val="1"/>
      <w:marLeft w:val="0"/>
      <w:marRight w:val="0"/>
      <w:marTop w:val="0"/>
      <w:marBottom w:val="0"/>
      <w:divBdr>
        <w:top w:val="none" w:sz="0" w:space="0" w:color="auto"/>
        <w:left w:val="none" w:sz="0" w:space="0" w:color="auto"/>
        <w:bottom w:val="none" w:sz="0" w:space="0" w:color="auto"/>
        <w:right w:val="none" w:sz="0" w:space="0" w:color="auto"/>
      </w:divBdr>
    </w:div>
    <w:div w:id="1628853054">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2860082">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4749418">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37368650">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6467762">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3872513">
      <w:bodyDiv w:val="1"/>
      <w:marLeft w:val="0"/>
      <w:marRight w:val="0"/>
      <w:marTop w:val="0"/>
      <w:marBottom w:val="0"/>
      <w:divBdr>
        <w:top w:val="none" w:sz="0" w:space="0" w:color="auto"/>
        <w:left w:val="none" w:sz="0" w:space="0" w:color="auto"/>
        <w:bottom w:val="none" w:sz="0" w:space="0" w:color="auto"/>
        <w:right w:val="none" w:sz="0" w:space="0" w:color="auto"/>
      </w:divBdr>
    </w:div>
    <w:div w:id="1654798930">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5973083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693248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1716612">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76419288">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5083741">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05465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2916354">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14574">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059110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6363065">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01148062">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5760556">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4669970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59460562">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69372597">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6965406">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3666433">
      <w:bodyDiv w:val="1"/>
      <w:marLeft w:val="0"/>
      <w:marRight w:val="0"/>
      <w:marTop w:val="0"/>
      <w:marBottom w:val="0"/>
      <w:divBdr>
        <w:top w:val="none" w:sz="0" w:space="0" w:color="auto"/>
        <w:left w:val="none" w:sz="0" w:space="0" w:color="auto"/>
        <w:bottom w:val="none" w:sz="0" w:space="0" w:color="auto"/>
        <w:right w:val="none" w:sz="0" w:space="0" w:color="auto"/>
      </w:divBdr>
    </w:div>
    <w:div w:id="1886601785">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231383">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1214093">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5243511">
      <w:bodyDiv w:val="1"/>
      <w:marLeft w:val="0"/>
      <w:marRight w:val="0"/>
      <w:marTop w:val="0"/>
      <w:marBottom w:val="0"/>
      <w:divBdr>
        <w:top w:val="none" w:sz="0" w:space="0" w:color="auto"/>
        <w:left w:val="none" w:sz="0" w:space="0" w:color="auto"/>
        <w:bottom w:val="none" w:sz="0" w:space="0" w:color="auto"/>
        <w:right w:val="none" w:sz="0" w:space="0" w:color="auto"/>
      </w:divBdr>
    </w:div>
    <w:div w:id="1915507335">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19048529">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3640617">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4438328">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32041">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49769871">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2545715">
      <w:bodyDiv w:val="1"/>
      <w:marLeft w:val="0"/>
      <w:marRight w:val="0"/>
      <w:marTop w:val="0"/>
      <w:marBottom w:val="0"/>
      <w:divBdr>
        <w:top w:val="none" w:sz="0" w:space="0" w:color="auto"/>
        <w:left w:val="none" w:sz="0" w:space="0" w:color="auto"/>
        <w:bottom w:val="none" w:sz="0" w:space="0" w:color="auto"/>
        <w:right w:val="none" w:sz="0" w:space="0" w:color="auto"/>
      </w:divBdr>
    </w:div>
    <w:div w:id="1958293899">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7510318">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1158735">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4142961">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1610796">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0931252">
      <w:bodyDiv w:val="1"/>
      <w:marLeft w:val="0"/>
      <w:marRight w:val="0"/>
      <w:marTop w:val="0"/>
      <w:marBottom w:val="0"/>
      <w:divBdr>
        <w:top w:val="none" w:sz="0" w:space="0" w:color="auto"/>
        <w:left w:val="none" w:sz="0" w:space="0" w:color="auto"/>
        <w:bottom w:val="none" w:sz="0" w:space="0" w:color="auto"/>
        <w:right w:val="none" w:sz="0" w:space="0" w:color="auto"/>
      </w:divBdr>
    </w:div>
    <w:div w:id="2061395653">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0029595">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0373">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092196642">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3254510">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242918">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0954247">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4692683">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space.cvut.cz/bitstream/handle/10467/112735/FBMI-BP-2023-Pilny-David-prace.pdf?sequence=-1&amp;isAllowed=y"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raw.githubusercontent.com/TomSchimansky/CustomTkinter/master/documentation_images/complex_example_dark_Windows.png" TargetMode="External"/><Relationship Id="rId21" Type="http://schemas.openxmlformats.org/officeDocument/2006/relationships/image" Target="media/image7.png"/><Relationship Id="rId34" Type="http://schemas.openxmlformats.org/officeDocument/2006/relationships/image" Target="media/image17.jpg"/><Relationship Id="rId42" Type="http://schemas.openxmlformats.org/officeDocument/2006/relationships/hyperlink" Target="https://coptel.cz/pluginfile.php/15746/mod_resource/content/1/tkm-uvod_do_pneumatiky.pdf" TargetMode="External"/><Relationship Id="rId47" Type="http://schemas.openxmlformats.org/officeDocument/2006/relationships/hyperlink" Target="https://www.pythonguis.com/tutorials/getting-started-kivy/" TargetMode="External"/><Relationship Id="rId50" Type="http://schemas.openxmlformats.org/officeDocument/2006/relationships/hyperlink" Target="https://www.py.cz/Tkinter" TargetMode="External"/><Relationship Id="rId55" Type="http://schemas.openxmlformats.org/officeDocument/2006/relationships/hyperlink" Target="https://www.geeksforgeeks.org/hashlib-module-in-python/"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2.jpg"/><Relationship Id="rId11" Type="http://schemas.openxmlformats.org/officeDocument/2006/relationships/footer" Target="footer2.xml"/><Relationship Id="rId24" Type="http://schemas.openxmlformats.org/officeDocument/2006/relationships/hyperlink" Target="https://static.wixstatic.com/media/90b6f2_3041927f0a11481a995dde96b3e2b01d~mv2.jpg/v1/fill/w_703,h_547,al_c,q_90/90b6f2_3041927f0a11481a995dde96b3e2b01d~mv2.jpg" TargetMode="External"/><Relationship Id="rId32" Type="http://schemas.openxmlformats.org/officeDocument/2006/relationships/image" Target="media/image15.jpg"/><Relationship Id="rId37" Type="http://schemas.openxmlformats.org/officeDocument/2006/relationships/image" Target="media/image20.jpg"/><Relationship Id="rId40" Type="http://schemas.microsoft.com/office/2016/09/relationships/commentsIds" Target="commentsIds.xml"/><Relationship Id="rId45" Type="http://schemas.openxmlformats.org/officeDocument/2006/relationships/hyperlink" Target="https://www.geeksforgeeks.org/python-gui-tkinter/" TargetMode="External"/><Relationship Id="rId53" Type="http://schemas.openxmlformats.org/officeDocument/2006/relationships/hyperlink" Target="https://vladmihalcea.com/how-does-mvcc-multi-version-concurrency-control-work/" TargetMode="External"/><Relationship Id="rId58" Type="http://schemas.openxmlformats.org/officeDocument/2006/relationships/hyperlink" Target="https://www.geeksforgeeks.org/pathlib-module-in-python/" TargetMode="External"/><Relationship Id="rId5" Type="http://schemas.openxmlformats.org/officeDocument/2006/relationships/webSettings" Target="webSettings.xml"/><Relationship Id="rId61" Type="http://schemas.openxmlformats.org/officeDocument/2006/relationships/hyperlink" Target="https://github.com/IronKnee22/Ovladaci_software_pro_nezavisle_ovladani_peti_pneumatickych_svalu_v_roboticke_strukture" TargetMode="Externa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hyperlink" Target="https://linuxiac.com/lxqt-1-0-0/" TargetMode="External"/><Relationship Id="rId48" Type="http://schemas.openxmlformats.org/officeDocument/2006/relationships/hyperlink" Target="https://a-starsearch.cz/blog/co-je-to-framework" TargetMode="External"/><Relationship Id="rId56" Type="http://schemas.openxmlformats.org/officeDocument/2006/relationships/hyperlink" Target="https://docs.python.org/3/library/time.html" TargetMode="External"/><Relationship Id="rId64"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github.com/TomSchimansky/CustomTkinter/tree/maste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9.jpg"/><Relationship Id="rId33" Type="http://schemas.openxmlformats.org/officeDocument/2006/relationships/image" Target="media/image16.jpg"/><Relationship Id="rId38" Type="http://schemas.openxmlformats.org/officeDocument/2006/relationships/comments" Target="comments.xml"/><Relationship Id="rId46" Type="http://schemas.openxmlformats.org/officeDocument/2006/relationships/hyperlink" Target="https://it-slovnik.cz/pojem/open-source" TargetMode="External"/><Relationship Id="rId59" Type="http://schemas.openxmlformats.org/officeDocument/2006/relationships/hyperlink" Target="https://www.collabim.cz/akademie/knihovna/co-je-to-regularni-vyraz-a-k-cemu-se-pouziva/" TargetMode="External"/><Relationship Id="rId20" Type="http://schemas.openxmlformats.org/officeDocument/2006/relationships/hyperlink" Target="https://i.stack.imgur.com/y6Hmq.png" TargetMode="External"/><Relationship Id="rId41" Type="http://schemas.microsoft.com/office/2018/08/relationships/commentsExtensible" Target="commentsExtensible.xml"/><Relationship Id="rId54" Type="http://schemas.openxmlformats.org/officeDocument/2006/relationships/hyperlink" Target="https://docs.python.org/3/library/sqlite3.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i.imgur.com/QN8YUZW.png" TargetMode="External"/><Relationship Id="rId28" Type="http://schemas.openxmlformats.org/officeDocument/2006/relationships/image" Target="media/image11.png"/><Relationship Id="rId36" Type="http://schemas.openxmlformats.org/officeDocument/2006/relationships/image" Target="media/image19.jpg"/><Relationship Id="rId49" Type="http://schemas.openxmlformats.org/officeDocument/2006/relationships/hyperlink" Target="https://naucse.python.cz/lessons/intro/pyqt/" TargetMode="External"/><Relationship Id="rId57" Type="http://schemas.openxmlformats.org/officeDocument/2006/relationships/hyperlink" Target="https://pypi.org/project/openpyxl/" TargetMode="External"/><Relationship Id="rId10" Type="http://schemas.openxmlformats.org/officeDocument/2006/relationships/header" Target="header2.xml"/><Relationship Id="rId31" Type="http://schemas.openxmlformats.org/officeDocument/2006/relationships/image" Target="media/image14.jpg"/><Relationship Id="rId44" Type="http://schemas.openxmlformats.org/officeDocument/2006/relationships/hyperlink" Target="https://doi.org/10.3390/act11100288" TargetMode="External"/><Relationship Id="rId52" Type="http://schemas.openxmlformats.org/officeDocument/2006/relationships/hyperlink" Target="https://www.oracle.com/cz/database/what-is-database/" TargetMode="External"/><Relationship Id="rId60" Type="http://schemas.openxmlformats.org/officeDocument/2006/relationships/hyperlink" Target="https://docs.python.org/3/library/re.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jpg"/><Relationship Id="rId39"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
      <w:docPartPr>
        <w:name w:val="20F5A1C451734E55A69EC733C97537B9"/>
        <w:category>
          <w:name w:val="General"/>
          <w:gallery w:val="placeholder"/>
        </w:category>
        <w:types>
          <w:type w:val="bbPlcHdr"/>
        </w:types>
        <w:behaviors>
          <w:behavior w:val="content"/>
        </w:behaviors>
        <w:guid w:val="{E78BA73A-2BA6-41A5-93AF-5BF101904388}"/>
      </w:docPartPr>
      <w:docPartBody>
        <w:p w:rsidR="00691145" w:rsidRDefault="00EC5DEA" w:rsidP="00EC5DEA">
          <w:pPr>
            <w:pStyle w:val="20F5A1C451734E55A69EC733C97537B9"/>
          </w:pPr>
          <w:r w:rsidRPr="008442E5">
            <w:rPr>
              <w:rStyle w:val="PlaceholderText"/>
            </w:rPr>
            <w:t>Click or tap here to enter text.</w:t>
          </w:r>
        </w:p>
      </w:docPartBody>
    </w:docPart>
    <w:docPart>
      <w:docPartPr>
        <w:name w:val="904553A402A842AFB32933C38738061E"/>
        <w:category>
          <w:name w:val="General"/>
          <w:gallery w:val="placeholder"/>
        </w:category>
        <w:types>
          <w:type w:val="bbPlcHdr"/>
        </w:types>
        <w:behaviors>
          <w:behavior w:val="content"/>
        </w:behaviors>
        <w:guid w:val="{5DFF8089-BBE0-4205-811C-1B661358D6BA}"/>
      </w:docPartPr>
      <w:docPartBody>
        <w:p w:rsidR="0082576C" w:rsidRDefault="00691145" w:rsidP="00691145">
          <w:pPr>
            <w:pStyle w:val="904553A402A842AFB32933C38738061E"/>
          </w:pPr>
          <w:r w:rsidRPr="008442E5">
            <w:rPr>
              <w:rStyle w:val="PlaceholderText"/>
            </w:rPr>
            <w:t>Click or tap here to enter text.</w:t>
          </w:r>
        </w:p>
      </w:docPartBody>
    </w:docPart>
    <w:docPart>
      <w:docPartPr>
        <w:name w:val="593B51EF639B4F6C916FA386717CDB54"/>
        <w:category>
          <w:name w:val="General"/>
          <w:gallery w:val="placeholder"/>
        </w:category>
        <w:types>
          <w:type w:val="bbPlcHdr"/>
        </w:types>
        <w:behaviors>
          <w:behavior w:val="content"/>
        </w:behaviors>
        <w:guid w:val="{A2388E5D-1109-47D6-A5CE-C98368326496}"/>
      </w:docPartPr>
      <w:docPartBody>
        <w:p w:rsidR="00765A1F" w:rsidRDefault="00A70B19" w:rsidP="00A70B19">
          <w:pPr>
            <w:pStyle w:val="593B51EF639B4F6C916FA386717CDB54"/>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06D26"/>
    <w:rsid w:val="00036DC5"/>
    <w:rsid w:val="00072E87"/>
    <w:rsid w:val="00112F13"/>
    <w:rsid w:val="00134C4B"/>
    <w:rsid w:val="001715EA"/>
    <w:rsid w:val="00193FAC"/>
    <w:rsid w:val="002029DF"/>
    <w:rsid w:val="00214EF9"/>
    <w:rsid w:val="0024630B"/>
    <w:rsid w:val="00254B28"/>
    <w:rsid w:val="002A41EB"/>
    <w:rsid w:val="002A656C"/>
    <w:rsid w:val="002D5DF4"/>
    <w:rsid w:val="002E7512"/>
    <w:rsid w:val="003225D1"/>
    <w:rsid w:val="00351AFB"/>
    <w:rsid w:val="00373671"/>
    <w:rsid w:val="00396CB7"/>
    <w:rsid w:val="003B50FD"/>
    <w:rsid w:val="003C6570"/>
    <w:rsid w:val="00434FC7"/>
    <w:rsid w:val="004445E1"/>
    <w:rsid w:val="00446B4F"/>
    <w:rsid w:val="00451DE3"/>
    <w:rsid w:val="0046016A"/>
    <w:rsid w:val="004621B7"/>
    <w:rsid w:val="00473F52"/>
    <w:rsid w:val="00533D95"/>
    <w:rsid w:val="00583D36"/>
    <w:rsid w:val="005C0F59"/>
    <w:rsid w:val="005C2FBE"/>
    <w:rsid w:val="005E01A9"/>
    <w:rsid w:val="00634A55"/>
    <w:rsid w:val="0065211A"/>
    <w:rsid w:val="00654D8E"/>
    <w:rsid w:val="00663EAC"/>
    <w:rsid w:val="00691145"/>
    <w:rsid w:val="006E13AB"/>
    <w:rsid w:val="006F2656"/>
    <w:rsid w:val="00765A1F"/>
    <w:rsid w:val="007827E7"/>
    <w:rsid w:val="008176A5"/>
    <w:rsid w:val="0082576C"/>
    <w:rsid w:val="0083637E"/>
    <w:rsid w:val="008D38F3"/>
    <w:rsid w:val="0094508C"/>
    <w:rsid w:val="00971C9C"/>
    <w:rsid w:val="009A103E"/>
    <w:rsid w:val="00A001B6"/>
    <w:rsid w:val="00A44FA1"/>
    <w:rsid w:val="00A70B19"/>
    <w:rsid w:val="00B1368D"/>
    <w:rsid w:val="00B21BBB"/>
    <w:rsid w:val="00B27395"/>
    <w:rsid w:val="00B30AEF"/>
    <w:rsid w:val="00B47B37"/>
    <w:rsid w:val="00B67C23"/>
    <w:rsid w:val="00BE1CFA"/>
    <w:rsid w:val="00C02F1F"/>
    <w:rsid w:val="00C33721"/>
    <w:rsid w:val="00CB353D"/>
    <w:rsid w:val="00CD51CE"/>
    <w:rsid w:val="00CD70AB"/>
    <w:rsid w:val="00CE3CB4"/>
    <w:rsid w:val="00D25D09"/>
    <w:rsid w:val="00D67F67"/>
    <w:rsid w:val="00D73887"/>
    <w:rsid w:val="00DA07DE"/>
    <w:rsid w:val="00DF55A8"/>
    <w:rsid w:val="00E25AC4"/>
    <w:rsid w:val="00E564FE"/>
    <w:rsid w:val="00E7018C"/>
    <w:rsid w:val="00EC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0B19"/>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 w:type="paragraph" w:customStyle="1" w:styleId="20F5A1C451734E55A69EC733C97537B9">
    <w:name w:val="20F5A1C451734E55A69EC733C97537B9"/>
    <w:rsid w:val="00EC5DEA"/>
    <w:rPr>
      <w:lang w:val="cs-CZ" w:eastAsia="cs-CZ"/>
    </w:rPr>
  </w:style>
  <w:style w:type="paragraph" w:customStyle="1" w:styleId="904553A402A842AFB32933C38738061E">
    <w:name w:val="904553A402A842AFB32933C38738061E"/>
    <w:rsid w:val="00691145"/>
    <w:rPr>
      <w:lang w:val="cs-CZ" w:eastAsia="cs-CZ"/>
    </w:rPr>
  </w:style>
  <w:style w:type="paragraph" w:customStyle="1" w:styleId="593B51EF639B4F6C916FA386717CDB54">
    <w:name w:val="593B51EF639B4F6C916FA386717CDB54"/>
    <w:rsid w:val="00A70B19"/>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6D98-2B23-4D93-B78C-2AE5E693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7041</TotalTime>
  <Pages>74</Pages>
  <Words>15773</Words>
  <Characters>93063</Characters>
  <Application>Microsoft Office Word</Application>
  <DocSecurity>0</DocSecurity>
  <Lines>775</Lines>
  <Paragraphs>217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108619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256</cp:revision>
  <cp:lastPrinted>2014-04-26T17:45:00Z</cp:lastPrinted>
  <dcterms:created xsi:type="dcterms:W3CDTF">2023-10-04T20:39:00Z</dcterms:created>
  <dcterms:modified xsi:type="dcterms:W3CDTF">2024-05-14T11:51:00Z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