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DBA4" w14:textId="05F0E66E" w:rsidR="00D032BA" w:rsidRPr="0099513A" w:rsidRDefault="00D032BA" w:rsidP="0099513A">
      <w:pPr>
        <w:ind w:left="360"/>
        <w:rPr>
          <w:rFonts w:ascii="Calibri" w:eastAsia="Times New Roman" w:hAnsi="Calibri"/>
          <w:color w:val="000000"/>
          <w:lang w:val="cs-CZ" w:eastAsia="cs-CZ"/>
        </w:rPr>
      </w:pPr>
      <w:r w:rsidRPr="0099513A">
        <w:rPr>
          <w:lang w:val="cs-CZ"/>
        </w:rPr>
        <w:t xml:space="preserve">1. </w:t>
      </w:r>
      <w:r w:rsidRPr="0099513A">
        <w:rPr>
          <w:rFonts w:ascii="Calibri" w:eastAsia="Times New Roman" w:hAnsi="Calibri"/>
          <w:color w:val="000000"/>
          <w:lang w:val="cs-CZ" w:eastAsia="cs-CZ"/>
        </w:rPr>
        <w:t xml:space="preserve">K čemu </w:t>
      </w:r>
      <w:proofErr w:type="gramStart"/>
      <w:r w:rsidRPr="0099513A">
        <w:rPr>
          <w:rFonts w:ascii="Calibri" w:eastAsia="Times New Roman" w:hAnsi="Calibri"/>
          <w:color w:val="000000"/>
          <w:lang w:val="cs-CZ" w:eastAsia="cs-CZ"/>
        </w:rPr>
        <w:t>slouží</w:t>
      </w:r>
      <w:proofErr w:type="gramEnd"/>
      <w:r w:rsidRPr="0099513A">
        <w:rPr>
          <w:rFonts w:ascii="Calibri" w:eastAsia="Times New Roman" w:hAnsi="Calibri"/>
          <w:color w:val="000000"/>
          <w:lang w:val="cs-CZ" w:eastAsia="cs-CZ"/>
        </w:rPr>
        <w:t xml:space="preserve"> RIP protokol ve směrování, jak přibližně funguje?</w:t>
      </w:r>
    </w:p>
    <w:p w14:paraId="7FD3D36D" w14:textId="3A52BA34" w:rsidR="00D032BA" w:rsidRPr="0099513A" w:rsidRDefault="00D032BA" w:rsidP="0099513A">
      <w:pPr>
        <w:ind w:left="360"/>
        <w:rPr>
          <w:lang w:val="cs-CZ"/>
        </w:rPr>
      </w:pPr>
      <w:r w:rsidRPr="0099513A">
        <w:rPr>
          <w:lang w:val="cs-CZ"/>
        </w:rPr>
        <w:t>RIP (</w:t>
      </w:r>
      <w:proofErr w:type="spellStart"/>
      <w:r w:rsidRPr="0099513A">
        <w:rPr>
          <w:lang w:val="cs-CZ"/>
        </w:rPr>
        <w:t>Routing</w:t>
      </w:r>
      <w:proofErr w:type="spellEnd"/>
      <w:r w:rsidRPr="0099513A">
        <w:rPr>
          <w:lang w:val="cs-CZ"/>
        </w:rPr>
        <w:t xml:space="preserve"> </w:t>
      </w:r>
      <w:proofErr w:type="spellStart"/>
      <w:r w:rsidRPr="0099513A">
        <w:rPr>
          <w:lang w:val="cs-CZ"/>
        </w:rPr>
        <w:t>Information</w:t>
      </w:r>
      <w:proofErr w:type="spellEnd"/>
      <w:r w:rsidRPr="0099513A">
        <w:rPr>
          <w:lang w:val="cs-CZ"/>
        </w:rPr>
        <w:t xml:space="preserve"> </w:t>
      </w:r>
      <w:proofErr w:type="spellStart"/>
      <w:r w:rsidRPr="0099513A">
        <w:rPr>
          <w:lang w:val="cs-CZ"/>
        </w:rPr>
        <w:t>Protocol</w:t>
      </w:r>
      <w:proofErr w:type="spellEnd"/>
      <w:r w:rsidRPr="0099513A">
        <w:rPr>
          <w:lang w:val="cs-CZ"/>
        </w:rPr>
        <w:t xml:space="preserve">) je protokol ve směrování, který </w:t>
      </w:r>
      <w:proofErr w:type="gramStart"/>
      <w:r w:rsidRPr="0099513A">
        <w:rPr>
          <w:lang w:val="cs-CZ"/>
        </w:rPr>
        <w:t>slouží</w:t>
      </w:r>
      <w:proofErr w:type="gramEnd"/>
      <w:r w:rsidRPr="0099513A">
        <w:rPr>
          <w:lang w:val="cs-CZ"/>
        </w:rPr>
        <w:t xml:space="preserve"> k výměně směrovacích informací mezi směrovači v sítích s interním směrováním. RIP se používá k aktualizaci směrovacích tabulek směrovačů a k určení nejlepších cest pro směrování datových paketů. Funguje na základě periodické výměny aktualizačních zpráv, které obsahují informace o dostupných sítích a vzdálenostech k nim. RIP používá metriku hop </w:t>
      </w:r>
      <w:proofErr w:type="spellStart"/>
      <w:r w:rsidRPr="0099513A">
        <w:rPr>
          <w:lang w:val="cs-CZ"/>
        </w:rPr>
        <w:t>count</w:t>
      </w:r>
      <w:proofErr w:type="spellEnd"/>
      <w:r w:rsidRPr="0099513A">
        <w:rPr>
          <w:lang w:val="cs-CZ"/>
        </w:rPr>
        <w:t xml:space="preserve">, což znamená, že se </w:t>
      </w:r>
      <w:proofErr w:type="gramStart"/>
      <w:r w:rsidRPr="0099513A">
        <w:rPr>
          <w:lang w:val="cs-CZ"/>
        </w:rPr>
        <w:t>snaží</w:t>
      </w:r>
      <w:proofErr w:type="gramEnd"/>
      <w:r w:rsidRPr="0099513A">
        <w:rPr>
          <w:lang w:val="cs-CZ"/>
        </w:rPr>
        <w:t xml:space="preserve"> minimalizovat počet směrovačů (hopů) na cestě k cílové síti.</w:t>
      </w:r>
    </w:p>
    <w:p w14:paraId="7C62EDA9" w14:textId="77777777" w:rsidR="00D032BA" w:rsidRPr="0099513A" w:rsidRDefault="00D032BA" w:rsidP="0099513A">
      <w:pPr>
        <w:rPr>
          <w:lang w:val="cs-CZ"/>
        </w:rPr>
      </w:pPr>
    </w:p>
    <w:p w14:paraId="3E3D6849" w14:textId="54D69DE6" w:rsidR="00D032BA" w:rsidRPr="0099513A" w:rsidRDefault="00D032BA" w:rsidP="0099513A">
      <w:pPr>
        <w:ind w:left="360"/>
        <w:rPr>
          <w:rFonts w:ascii="Calibri" w:eastAsia="Times New Roman" w:hAnsi="Calibri"/>
          <w:color w:val="000000"/>
          <w:lang w:val="cs-CZ" w:eastAsia="cs-CZ"/>
        </w:rPr>
      </w:pPr>
      <w:r w:rsidRPr="0099513A">
        <w:rPr>
          <w:lang w:val="cs-CZ"/>
        </w:rPr>
        <w:t xml:space="preserve">2. </w:t>
      </w:r>
      <w:r w:rsidRPr="0099513A">
        <w:rPr>
          <w:rFonts w:ascii="Calibri" w:eastAsia="Times New Roman" w:hAnsi="Calibri"/>
          <w:color w:val="000000"/>
          <w:lang w:val="cs-CZ" w:eastAsia="cs-CZ"/>
        </w:rPr>
        <w:t>Co je statické a adaptivní směrování, jaký je mezi nimi rozdíl?</w:t>
      </w:r>
    </w:p>
    <w:p w14:paraId="7A447057" w14:textId="3DD11547" w:rsidR="00D032BA" w:rsidRPr="0099513A" w:rsidRDefault="00D032BA" w:rsidP="0099513A">
      <w:pPr>
        <w:ind w:left="360"/>
        <w:rPr>
          <w:lang w:val="cs-CZ"/>
        </w:rPr>
      </w:pPr>
      <w:r w:rsidRPr="0099513A">
        <w:rPr>
          <w:lang w:val="cs-CZ"/>
        </w:rPr>
        <w:t>Statické směrování je metoda, při které jsou směrovací záznamy ručně konfigurovány na směrovači a nezmění se automaticky. Směrovač používá tyto statické záznamy pro směrování datových paketů. Naopak adaptivní směrování je metoda, při které směrovače vyměňují si informace o sítích a provádějí automatický výpočet nejlepších cest na základě aktuální topologie sítě. Adaptivní směrovací protokoly, jako například RIP, OSPF nebo EIGRP, se používají pro dynamické aktualizace směrovacích tabulek.</w:t>
      </w:r>
    </w:p>
    <w:p w14:paraId="2E96B4DD" w14:textId="77777777" w:rsidR="00D032BA" w:rsidRPr="0099513A" w:rsidRDefault="00D032BA" w:rsidP="0099513A">
      <w:pPr>
        <w:rPr>
          <w:lang w:val="cs-CZ"/>
        </w:rPr>
      </w:pPr>
    </w:p>
    <w:p w14:paraId="3F01A88C" w14:textId="3DABDE6C" w:rsidR="00D032BA" w:rsidRPr="0099513A" w:rsidRDefault="00D032BA" w:rsidP="0099513A">
      <w:pPr>
        <w:ind w:left="360"/>
        <w:rPr>
          <w:rFonts w:ascii="Calibri" w:eastAsia="Times New Roman" w:hAnsi="Calibri"/>
          <w:color w:val="000000"/>
          <w:lang w:val="cs-CZ" w:eastAsia="cs-CZ"/>
        </w:rPr>
      </w:pPr>
      <w:r w:rsidRPr="0099513A">
        <w:rPr>
          <w:lang w:val="cs-CZ"/>
        </w:rPr>
        <w:t xml:space="preserve">3. </w:t>
      </w:r>
      <w:r w:rsidRPr="0099513A">
        <w:rPr>
          <w:rFonts w:ascii="Calibri" w:eastAsia="Times New Roman" w:hAnsi="Calibri"/>
          <w:color w:val="000000"/>
          <w:lang w:val="cs-CZ" w:eastAsia="cs-CZ"/>
        </w:rPr>
        <w:t>Jaké má vlastnosti protokol TCP?</w:t>
      </w:r>
    </w:p>
    <w:p w14:paraId="66A5547B" w14:textId="3059695A" w:rsidR="00D032BA" w:rsidRPr="0099513A" w:rsidRDefault="00D032BA" w:rsidP="0099513A">
      <w:pPr>
        <w:ind w:left="360"/>
        <w:rPr>
          <w:lang w:val="cs-CZ"/>
        </w:rPr>
      </w:pPr>
      <w:r w:rsidRPr="0099513A">
        <w:rPr>
          <w:lang w:val="cs-CZ"/>
        </w:rPr>
        <w:t>Protokol TCP (</w:t>
      </w:r>
      <w:proofErr w:type="spellStart"/>
      <w:r w:rsidRPr="0099513A">
        <w:rPr>
          <w:lang w:val="cs-CZ"/>
        </w:rPr>
        <w:t>Transmission</w:t>
      </w:r>
      <w:proofErr w:type="spellEnd"/>
      <w:r w:rsidRPr="0099513A">
        <w:rPr>
          <w:lang w:val="cs-CZ"/>
        </w:rPr>
        <w:t xml:space="preserve"> </w:t>
      </w:r>
      <w:proofErr w:type="spellStart"/>
      <w:r w:rsidRPr="0099513A">
        <w:rPr>
          <w:lang w:val="cs-CZ"/>
        </w:rPr>
        <w:t>Control</w:t>
      </w:r>
      <w:proofErr w:type="spellEnd"/>
      <w:r w:rsidRPr="0099513A">
        <w:rPr>
          <w:lang w:val="cs-CZ"/>
        </w:rPr>
        <w:t xml:space="preserve"> </w:t>
      </w:r>
      <w:proofErr w:type="spellStart"/>
      <w:r w:rsidRPr="0099513A">
        <w:rPr>
          <w:lang w:val="cs-CZ"/>
        </w:rPr>
        <w:t>Protocol</w:t>
      </w:r>
      <w:proofErr w:type="spellEnd"/>
      <w:r w:rsidRPr="0099513A">
        <w:rPr>
          <w:lang w:val="cs-CZ"/>
        </w:rPr>
        <w:t>) je spojově orientovaný protokol transportní vrstvy. Jeho hlavní vlastnosti zahrnují spolehlivý přenos dat s potvrzováním, řízení toku dat, řízení spojení a mechanismus přesouvání paketů (</w:t>
      </w:r>
      <w:proofErr w:type="spellStart"/>
      <w:r w:rsidRPr="0099513A">
        <w:rPr>
          <w:lang w:val="cs-CZ"/>
        </w:rPr>
        <w:t>retransmise</w:t>
      </w:r>
      <w:proofErr w:type="spellEnd"/>
      <w:r w:rsidRPr="0099513A">
        <w:rPr>
          <w:lang w:val="cs-CZ"/>
        </w:rPr>
        <w:t>) v případě ztráty nebo poškození dat.</w:t>
      </w:r>
    </w:p>
    <w:p w14:paraId="6FA6D67C" w14:textId="77777777" w:rsidR="00D032BA" w:rsidRPr="0099513A" w:rsidRDefault="00D032BA" w:rsidP="0099513A">
      <w:pPr>
        <w:rPr>
          <w:lang w:val="cs-CZ"/>
        </w:rPr>
      </w:pPr>
    </w:p>
    <w:p w14:paraId="331DDC16" w14:textId="1B910A31" w:rsidR="00D032BA" w:rsidRPr="0099513A" w:rsidRDefault="00D032BA" w:rsidP="0099513A">
      <w:pPr>
        <w:ind w:left="360"/>
        <w:rPr>
          <w:rFonts w:ascii="Calibri" w:eastAsia="Times New Roman" w:hAnsi="Calibri"/>
          <w:color w:val="000000"/>
          <w:lang w:val="cs-CZ" w:eastAsia="cs-CZ"/>
        </w:rPr>
      </w:pPr>
      <w:r w:rsidRPr="0099513A">
        <w:rPr>
          <w:lang w:val="cs-CZ"/>
        </w:rPr>
        <w:t xml:space="preserve">4. </w:t>
      </w:r>
      <w:r w:rsidRPr="0099513A">
        <w:rPr>
          <w:rFonts w:ascii="Calibri" w:eastAsia="Times New Roman" w:hAnsi="Calibri"/>
          <w:color w:val="000000"/>
          <w:lang w:val="cs-CZ" w:eastAsia="cs-CZ"/>
        </w:rPr>
        <w:t>Jaké má vlastnosti protokol UDP?</w:t>
      </w:r>
    </w:p>
    <w:p w14:paraId="6E7F5126" w14:textId="629AE4A1" w:rsidR="00D032BA" w:rsidRPr="0099513A" w:rsidRDefault="00D032BA" w:rsidP="0099513A">
      <w:pPr>
        <w:ind w:left="360"/>
        <w:rPr>
          <w:lang w:val="cs-CZ"/>
        </w:rPr>
      </w:pPr>
      <w:r w:rsidRPr="0099513A">
        <w:rPr>
          <w:lang w:val="cs-CZ"/>
        </w:rPr>
        <w:t xml:space="preserve">Protokol UDP (User Datagram </w:t>
      </w:r>
      <w:proofErr w:type="spellStart"/>
      <w:r w:rsidRPr="0099513A">
        <w:rPr>
          <w:lang w:val="cs-CZ"/>
        </w:rPr>
        <w:t>Protocol</w:t>
      </w:r>
      <w:proofErr w:type="spellEnd"/>
      <w:r w:rsidRPr="0099513A">
        <w:rPr>
          <w:lang w:val="cs-CZ"/>
        </w:rPr>
        <w:t>) je nespojový protokol transportní vrstvy. Jeho hlavní vlastností je rychlý a jednoduchý přenos dat bez potvrzování doručení, řízení toku dat nebo mechanismů spolehlivosti. UDP je často používán pro aplikace, které vyžadují nízkou latenci a jsou méně citlivé na ztrátu dat, například hlasová nebo video komunikace.</w:t>
      </w:r>
    </w:p>
    <w:p w14:paraId="2559139F" w14:textId="77777777" w:rsidR="00D032BA" w:rsidRPr="0099513A" w:rsidRDefault="00D032BA" w:rsidP="0099513A">
      <w:pPr>
        <w:rPr>
          <w:lang w:val="cs-CZ"/>
        </w:rPr>
      </w:pPr>
    </w:p>
    <w:p w14:paraId="4C23254F"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5. </w:t>
      </w:r>
      <w:r w:rsidRPr="0099513A">
        <w:rPr>
          <w:rFonts w:ascii="Calibri" w:eastAsia="Times New Roman" w:hAnsi="Calibri"/>
          <w:color w:val="000000"/>
          <w:lang w:val="cs-CZ" w:eastAsia="cs-CZ"/>
        </w:rPr>
        <w:t>Co je to u transportní vrstvy port, které porty znáte?</w:t>
      </w:r>
    </w:p>
    <w:p w14:paraId="50C131B5" w14:textId="301D62C9" w:rsidR="00D032BA" w:rsidRPr="0099513A" w:rsidRDefault="00D032BA" w:rsidP="007B126C">
      <w:pPr>
        <w:ind w:left="360"/>
        <w:rPr>
          <w:lang w:val="cs-CZ"/>
        </w:rPr>
      </w:pPr>
      <w:r w:rsidRPr="0099513A">
        <w:rPr>
          <w:lang w:val="cs-CZ"/>
        </w:rPr>
        <w:t>V transportní vrstvě se porty používají k identifikaci konkrétních aplikací nebo služeb, které komunikují na síti. Porty jsou číselné identifikátory, které jsou součástí transportních protokolů, jako je TCP a UDP. Příklady portů zahrnují HTTP (port 80), FTP (port 21), SSH (port 22), DNS (port 53) atd.</w:t>
      </w:r>
    </w:p>
    <w:p w14:paraId="1E9CDD73" w14:textId="77777777" w:rsidR="00D032BA" w:rsidRPr="0099513A" w:rsidRDefault="00D032BA" w:rsidP="0099513A">
      <w:pPr>
        <w:rPr>
          <w:lang w:val="cs-CZ"/>
        </w:rPr>
      </w:pPr>
    </w:p>
    <w:p w14:paraId="592FBE4D"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6. </w:t>
      </w:r>
      <w:r w:rsidRPr="0099513A">
        <w:rPr>
          <w:rFonts w:ascii="Calibri" w:eastAsia="Times New Roman" w:hAnsi="Calibri"/>
          <w:color w:val="000000"/>
          <w:lang w:val="cs-CZ" w:eastAsia="cs-CZ"/>
        </w:rPr>
        <w:t xml:space="preserve">Definujte </w:t>
      </w:r>
      <w:proofErr w:type="spellStart"/>
      <w:r w:rsidRPr="0099513A">
        <w:rPr>
          <w:rFonts w:ascii="Calibri" w:eastAsia="Times New Roman" w:hAnsi="Calibri"/>
          <w:color w:val="000000"/>
          <w:lang w:val="cs-CZ" w:eastAsia="cs-CZ"/>
        </w:rPr>
        <w:t>streamovaný</w:t>
      </w:r>
      <w:proofErr w:type="spellEnd"/>
      <w:r w:rsidRPr="0099513A">
        <w:rPr>
          <w:rFonts w:ascii="Calibri" w:eastAsia="Times New Roman" w:hAnsi="Calibri"/>
          <w:color w:val="000000"/>
          <w:lang w:val="cs-CZ" w:eastAsia="cs-CZ"/>
        </w:rPr>
        <w:t xml:space="preserve"> přenos.</w:t>
      </w:r>
    </w:p>
    <w:p w14:paraId="02E83F73" w14:textId="17A47295" w:rsidR="00D032BA" w:rsidRPr="0099513A" w:rsidRDefault="00D032BA" w:rsidP="0099513A">
      <w:pPr>
        <w:ind w:left="360"/>
        <w:rPr>
          <w:lang w:val="cs-CZ"/>
        </w:rPr>
      </w:pPr>
      <w:proofErr w:type="spellStart"/>
      <w:r w:rsidRPr="0099513A">
        <w:rPr>
          <w:lang w:val="cs-CZ"/>
        </w:rPr>
        <w:t>Streamovaný</w:t>
      </w:r>
      <w:proofErr w:type="spellEnd"/>
      <w:r w:rsidRPr="0099513A">
        <w:rPr>
          <w:lang w:val="cs-CZ"/>
        </w:rPr>
        <w:t xml:space="preserve"> přenos (</w:t>
      </w:r>
      <w:proofErr w:type="spellStart"/>
      <w:r w:rsidRPr="0099513A">
        <w:rPr>
          <w:lang w:val="cs-CZ"/>
        </w:rPr>
        <w:t>streaming</w:t>
      </w:r>
      <w:proofErr w:type="spellEnd"/>
      <w:r w:rsidRPr="0099513A">
        <w:rPr>
          <w:lang w:val="cs-CZ"/>
        </w:rPr>
        <w:t>) je forma přenosu dat, při které jsou data přenášena kontinuálně a přehrávána postupně, jakmile je dostupná určitá část dat. To umožňuje uživatelům přehrávat audio nebo video obsah bez nutnosti stahování celého souboru.</w:t>
      </w:r>
    </w:p>
    <w:p w14:paraId="22D6DADF" w14:textId="77777777" w:rsidR="00D032BA" w:rsidRPr="0099513A" w:rsidRDefault="00D032BA" w:rsidP="0099513A">
      <w:pPr>
        <w:rPr>
          <w:lang w:val="cs-CZ"/>
        </w:rPr>
      </w:pPr>
    </w:p>
    <w:p w14:paraId="320AA45B"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7. </w:t>
      </w:r>
      <w:r w:rsidRPr="0099513A">
        <w:rPr>
          <w:rFonts w:ascii="Calibri" w:eastAsia="Times New Roman" w:hAnsi="Calibri"/>
          <w:color w:val="000000"/>
          <w:lang w:val="cs-CZ" w:eastAsia="cs-CZ"/>
        </w:rPr>
        <w:t xml:space="preserve">Definujte </w:t>
      </w:r>
      <w:proofErr w:type="spellStart"/>
      <w:r w:rsidRPr="0099513A">
        <w:rPr>
          <w:rFonts w:ascii="Calibri" w:eastAsia="Times New Roman" w:hAnsi="Calibri"/>
          <w:color w:val="000000"/>
          <w:lang w:val="cs-CZ" w:eastAsia="cs-CZ"/>
        </w:rPr>
        <w:t>datagramový</w:t>
      </w:r>
      <w:proofErr w:type="spellEnd"/>
      <w:r w:rsidRPr="0099513A">
        <w:rPr>
          <w:rFonts w:ascii="Calibri" w:eastAsia="Times New Roman" w:hAnsi="Calibri"/>
          <w:color w:val="000000"/>
          <w:lang w:val="cs-CZ" w:eastAsia="cs-CZ"/>
        </w:rPr>
        <w:t xml:space="preserve"> přenos.</w:t>
      </w:r>
    </w:p>
    <w:p w14:paraId="27976A6B" w14:textId="5D501518" w:rsidR="00D032BA" w:rsidRPr="0099513A" w:rsidRDefault="00D032BA" w:rsidP="0099513A">
      <w:pPr>
        <w:ind w:left="360"/>
        <w:rPr>
          <w:lang w:val="cs-CZ"/>
        </w:rPr>
      </w:pPr>
      <w:proofErr w:type="spellStart"/>
      <w:r w:rsidRPr="0099513A">
        <w:rPr>
          <w:lang w:val="cs-CZ"/>
        </w:rPr>
        <w:t>Datagramový</w:t>
      </w:r>
      <w:proofErr w:type="spellEnd"/>
      <w:r w:rsidRPr="0099513A">
        <w:rPr>
          <w:lang w:val="cs-CZ"/>
        </w:rPr>
        <w:t xml:space="preserve"> přenos je forma přenosu dat, při které jsou data rozdělena do menších bloků zvaných datagramy a přenášena samostatně. Každý datagram obsahuje potřebné informace pro doručení, jako je zdrojová a cílová adresa.</w:t>
      </w:r>
    </w:p>
    <w:p w14:paraId="76DA4756" w14:textId="77777777" w:rsidR="00D032BA" w:rsidRPr="0099513A" w:rsidRDefault="00D032BA" w:rsidP="0099513A">
      <w:pPr>
        <w:rPr>
          <w:lang w:val="cs-CZ"/>
        </w:rPr>
      </w:pPr>
    </w:p>
    <w:p w14:paraId="01B92240"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8. </w:t>
      </w:r>
      <w:proofErr w:type="spellStart"/>
      <w:r w:rsidRPr="0099513A">
        <w:rPr>
          <w:rFonts w:ascii="Calibri" w:eastAsia="Times New Roman" w:hAnsi="Calibri"/>
          <w:color w:val="000000"/>
          <w:lang w:val="cs-CZ" w:eastAsia="cs-CZ"/>
        </w:rPr>
        <w:t>Popičte</w:t>
      </w:r>
      <w:proofErr w:type="spellEnd"/>
      <w:r w:rsidRPr="0099513A">
        <w:rPr>
          <w:rFonts w:ascii="Calibri" w:eastAsia="Times New Roman" w:hAnsi="Calibri"/>
          <w:color w:val="000000"/>
          <w:lang w:val="cs-CZ" w:eastAsia="cs-CZ"/>
        </w:rPr>
        <w:t xml:space="preserve"> protokol TCP.</w:t>
      </w:r>
    </w:p>
    <w:p w14:paraId="2EEF9E7C" w14:textId="366396DD" w:rsidR="00D032BA" w:rsidRPr="0099513A" w:rsidRDefault="00D032BA" w:rsidP="0099513A">
      <w:pPr>
        <w:ind w:left="360"/>
        <w:rPr>
          <w:lang w:val="cs-CZ"/>
        </w:rPr>
      </w:pPr>
      <w:r w:rsidRPr="0099513A">
        <w:rPr>
          <w:lang w:val="cs-CZ"/>
        </w:rPr>
        <w:t>Protokol TCP je spojově orientovaný protokol, který poskytuje spolehlivý přenos dat. Používá potvrzování doručení, řízení toku dat, řízení spojení a mechanismus přesouvání paketů (</w:t>
      </w:r>
      <w:proofErr w:type="spellStart"/>
      <w:r w:rsidRPr="0099513A">
        <w:rPr>
          <w:lang w:val="cs-CZ"/>
        </w:rPr>
        <w:t>retransmise</w:t>
      </w:r>
      <w:proofErr w:type="spellEnd"/>
      <w:r w:rsidRPr="0099513A">
        <w:rPr>
          <w:lang w:val="cs-CZ"/>
        </w:rPr>
        <w:t xml:space="preserve">) v případě ztráty nebo </w:t>
      </w:r>
      <w:r w:rsidRPr="0099513A">
        <w:rPr>
          <w:lang w:val="cs-CZ"/>
        </w:rPr>
        <w:lastRenderedPageBreak/>
        <w:t>poškození dat. TCP je založen na spojení mezi dvěma koncovými body (počítači) a poskytuje spolehlivý přenos datových proudů bez ztráty, duplikace nebo přeházení paketů.</w:t>
      </w:r>
    </w:p>
    <w:p w14:paraId="399FD8C8" w14:textId="77777777" w:rsidR="00D032BA" w:rsidRPr="0099513A" w:rsidRDefault="00D032BA" w:rsidP="0099513A">
      <w:pPr>
        <w:rPr>
          <w:lang w:val="cs-CZ"/>
        </w:rPr>
      </w:pPr>
    </w:p>
    <w:p w14:paraId="2BCCE558"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9. </w:t>
      </w:r>
      <w:r w:rsidRPr="0099513A">
        <w:rPr>
          <w:rFonts w:ascii="Calibri" w:eastAsia="Times New Roman" w:hAnsi="Calibri"/>
          <w:color w:val="000000"/>
          <w:lang w:val="cs-CZ" w:eastAsia="cs-CZ"/>
        </w:rPr>
        <w:t>Popište protokol UDP.</w:t>
      </w:r>
    </w:p>
    <w:p w14:paraId="444C5369" w14:textId="6E871857" w:rsidR="00D032BA" w:rsidRPr="0099513A" w:rsidRDefault="00D032BA" w:rsidP="0099513A">
      <w:pPr>
        <w:ind w:left="360"/>
        <w:rPr>
          <w:lang w:val="cs-CZ"/>
        </w:rPr>
      </w:pPr>
      <w:r w:rsidRPr="0099513A">
        <w:rPr>
          <w:lang w:val="cs-CZ"/>
        </w:rPr>
        <w:t>Protokol UDP je nespojový protokol, který umožňuje jednoduchý přenos dat bez zajištění spolehlivosti. Neposkytuje žádné mechanismy pro potvrzování doručení, řízení toku dat ani přesouvání paketů. UDP je často používán pro rychlý přenos dat, jako jsou multimediální streamy nebo herní aplikace, které vyžadují nízkou latenci.</w:t>
      </w:r>
    </w:p>
    <w:p w14:paraId="3F28CC6B" w14:textId="77777777" w:rsidR="00D032BA" w:rsidRPr="0099513A" w:rsidRDefault="00D032BA" w:rsidP="0099513A">
      <w:pPr>
        <w:rPr>
          <w:lang w:val="cs-CZ"/>
        </w:rPr>
      </w:pPr>
    </w:p>
    <w:p w14:paraId="7BA5E956" w14:textId="5D4E3407" w:rsidR="00D032BA" w:rsidRPr="0099513A" w:rsidRDefault="00D032BA" w:rsidP="0099513A">
      <w:pPr>
        <w:ind w:left="360"/>
        <w:rPr>
          <w:rFonts w:ascii="Calibri" w:eastAsia="Times New Roman" w:hAnsi="Calibri"/>
          <w:color w:val="000000"/>
          <w:lang w:val="cs-CZ" w:eastAsia="cs-CZ"/>
        </w:rPr>
      </w:pPr>
      <w:r w:rsidRPr="0099513A">
        <w:rPr>
          <w:lang w:val="cs-CZ"/>
        </w:rPr>
        <w:t>10.</w:t>
      </w:r>
      <w:r w:rsidRPr="0099513A">
        <w:rPr>
          <w:rFonts w:ascii="Calibri" w:eastAsia="Times New Roman" w:hAnsi="Calibri"/>
          <w:color w:val="000000"/>
          <w:lang w:val="cs-CZ" w:eastAsia="cs-CZ"/>
        </w:rPr>
        <w:t xml:space="preserve"> Popište hlavičku protokolu TCP.</w:t>
      </w:r>
    </w:p>
    <w:p w14:paraId="1B370695" w14:textId="1DDA2534" w:rsidR="00D032BA" w:rsidRPr="0099513A" w:rsidRDefault="00D032BA" w:rsidP="0099513A">
      <w:pPr>
        <w:ind w:left="360"/>
        <w:rPr>
          <w:lang w:val="cs-CZ"/>
        </w:rPr>
      </w:pPr>
      <w:r w:rsidRPr="0099513A">
        <w:rPr>
          <w:lang w:val="cs-CZ"/>
        </w:rPr>
        <w:t>Hlavička protokolu TCP obsahuje zdrojový a cílový port, číslo sekvence, číslo potvrzení, délku datového pole, příznaky (např. SYN, ACK, FIN), okno (</w:t>
      </w:r>
      <w:proofErr w:type="spellStart"/>
      <w:r w:rsidRPr="0099513A">
        <w:rPr>
          <w:lang w:val="cs-CZ"/>
        </w:rPr>
        <w:t>window</w:t>
      </w:r>
      <w:proofErr w:type="spellEnd"/>
      <w:r w:rsidRPr="0099513A">
        <w:rPr>
          <w:lang w:val="cs-CZ"/>
        </w:rPr>
        <w:t>) pro řízení toku dat, kontrolní součet a nouzový pointer (urgent pointer). Tato informace se používá pro správné směrování a doručení dat.</w:t>
      </w:r>
    </w:p>
    <w:p w14:paraId="29043036" w14:textId="77777777" w:rsidR="00D032BA" w:rsidRPr="0099513A" w:rsidRDefault="00D032BA" w:rsidP="0099513A">
      <w:pPr>
        <w:rPr>
          <w:lang w:val="cs-CZ"/>
        </w:rPr>
      </w:pPr>
    </w:p>
    <w:p w14:paraId="715D703B"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11. </w:t>
      </w:r>
      <w:r w:rsidRPr="0099513A">
        <w:rPr>
          <w:rFonts w:ascii="Calibri" w:eastAsia="Times New Roman" w:hAnsi="Calibri"/>
          <w:color w:val="000000"/>
          <w:lang w:val="cs-CZ" w:eastAsia="cs-CZ"/>
        </w:rPr>
        <w:t>Popište hlavičku protokolu UDP.</w:t>
      </w:r>
    </w:p>
    <w:p w14:paraId="20BA564B" w14:textId="28A78C49" w:rsidR="00D032BA" w:rsidRPr="0099513A" w:rsidRDefault="00D032BA" w:rsidP="0099513A">
      <w:pPr>
        <w:ind w:left="360"/>
        <w:rPr>
          <w:lang w:val="cs-CZ"/>
        </w:rPr>
      </w:pPr>
      <w:r w:rsidRPr="0099513A">
        <w:rPr>
          <w:lang w:val="cs-CZ"/>
        </w:rPr>
        <w:t>Hlavička protokolu UDP obsahuje zdrojový a cílový port, délku datového pole a kontrolní součet. UDP hlavička je jednoduchá a obsahuje minimální informace potřebné pro správné směrování dat.</w:t>
      </w:r>
    </w:p>
    <w:p w14:paraId="278D4A72" w14:textId="77777777" w:rsidR="00D032BA" w:rsidRPr="0099513A" w:rsidRDefault="00D032BA" w:rsidP="0099513A">
      <w:pPr>
        <w:rPr>
          <w:lang w:val="cs-CZ"/>
        </w:rPr>
      </w:pPr>
    </w:p>
    <w:p w14:paraId="26688024" w14:textId="03D1761D" w:rsidR="00D032BA" w:rsidRPr="0099513A" w:rsidRDefault="00D032BA" w:rsidP="0099513A">
      <w:pPr>
        <w:ind w:left="360"/>
        <w:rPr>
          <w:rFonts w:ascii="Calibri" w:eastAsia="Times New Roman" w:hAnsi="Calibri"/>
          <w:color w:val="000000"/>
          <w:lang w:val="cs-CZ" w:eastAsia="cs-CZ"/>
        </w:rPr>
      </w:pPr>
      <w:r w:rsidRPr="0099513A">
        <w:rPr>
          <w:lang w:val="cs-CZ"/>
        </w:rPr>
        <w:t xml:space="preserve">12. </w:t>
      </w:r>
      <w:r w:rsidRPr="0099513A">
        <w:rPr>
          <w:rFonts w:ascii="Calibri" w:eastAsia="Times New Roman" w:hAnsi="Calibri"/>
          <w:color w:val="000000"/>
          <w:lang w:val="cs-CZ" w:eastAsia="cs-CZ"/>
        </w:rPr>
        <w:t>Popište, jak vzniká spojovaný přenos.</w:t>
      </w:r>
    </w:p>
    <w:p w14:paraId="5B369850" w14:textId="7263879E" w:rsidR="00D032BA" w:rsidRPr="0099513A" w:rsidRDefault="00D032BA" w:rsidP="007B126C">
      <w:pPr>
        <w:ind w:left="360"/>
        <w:rPr>
          <w:lang w:val="cs-CZ"/>
        </w:rPr>
      </w:pPr>
      <w:r w:rsidRPr="0099513A">
        <w:rPr>
          <w:lang w:val="cs-CZ"/>
        </w:rPr>
        <w:t>Spojovaný přenos v TCP probíhá pomocí třícestného stisknutí ruky (</w:t>
      </w:r>
      <w:proofErr w:type="spellStart"/>
      <w:r w:rsidRPr="0099513A">
        <w:rPr>
          <w:lang w:val="cs-CZ"/>
        </w:rPr>
        <w:t>three-way</w:t>
      </w:r>
      <w:proofErr w:type="spellEnd"/>
      <w:r w:rsidRPr="0099513A">
        <w:rPr>
          <w:lang w:val="cs-CZ"/>
        </w:rPr>
        <w:t xml:space="preserve"> </w:t>
      </w:r>
      <w:proofErr w:type="spellStart"/>
      <w:r w:rsidRPr="0099513A">
        <w:rPr>
          <w:lang w:val="cs-CZ"/>
        </w:rPr>
        <w:t>handshake</w:t>
      </w:r>
      <w:proofErr w:type="spellEnd"/>
      <w:r w:rsidRPr="0099513A">
        <w:rPr>
          <w:lang w:val="cs-CZ"/>
        </w:rPr>
        <w:t>). První počítač (klient) pošle SYN paket s počátečním číslem sekvence na druhý počítač (server). Server odpoví SYN-ACK paketem s číslem potvrzení a číslem sekvence. Klient nakonec odpoví ACK paketem s potvrzením přijetí čísla sekvence. Tím je navázáno spojení mezi klientem a serverem a mohou být přenášena data.</w:t>
      </w:r>
    </w:p>
    <w:p w14:paraId="46405B8E" w14:textId="77777777" w:rsidR="00D032BA" w:rsidRPr="0099513A" w:rsidRDefault="00D032BA" w:rsidP="0099513A">
      <w:pPr>
        <w:rPr>
          <w:lang w:val="cs-CZ"/>
        </w:rPr>
      </w:pPr>
    </w:p>
    <w:p w14:paraId="27ADEB33" w14:textId="5624D5A6" w:rsidR="00D032BA" w:rsidRPr="0099513A" w:rsidRDefault="00D032BA" w:rsidP="0099513A">
      <w:pPr>
        <w:ind w:left="360"/>
        <w:rPr>
          <w:rFonts w:ascii="Calibri" w:eastAsia="Times New Roman" w:hAnsi="Calibri"/>
          <w:color w:val="000000"/>
          <w:lang w:val="cs-CZ" w:eastAsia="cs-CZ"/>
        </w:rPr>
      </w:pPr>
      <w:r w:rsidRPr="0099513A">
        <w:rPr>
          <w:lang w:val="cs-CZ"/>
        </w:rPr>
        <w:t xml:space="preserve">14. </w:t>
      </w:r>
      <w:r w:rsidRPr="0099513A">
        <w:rPr>
          <w:rFonts w:ascii="Calibri" w:eastAsia="Times New Roman" w:hAnsi="Calibri"/>
          <w:color w:val="000000"/>
          <w:lang w:val="cs-CZ" w:eastAsia="cs-CZ"/>
        </w:rPr>
        <w:t>Co to je a co všechno zahrnuje v UDP datagramu kontrolní součet?</w:t>
      </w:r>
    </w:p>
    <w:p w14:paraId="2E052EC7" w14:textId="4A69550A" w:rsidR="00D032BA" w:rsidRPr="0099513A" w:rsidRDefault="00D032BA" w:rsidP="0099513A">
      <w:pPr>
        <w:ind w:left="360"/>
        <w:rPr>
          <w:lang w:val="cs-CZ"/>
        </w:rPr>
      </w:pPr>
      <w:r w:rsidRPr="0099513A">
        <w:rPr>
          <w:lang w:val="cs-CZ"/>
        </w:rPr>
        <w:t>V UDP datagramech je obsažen kontrolní součet (</w:t>
      </w:r>
      <w:proofErr w:type="spellStart"/>
      <w:r w:rsidRPr="0099513A">
        <w:rPr>
          <w:lang w:val="cs-CZ"/>
        </w:rPr>
        <w:t>checksum</w:t>
      </w:r>
      <w:proofErr w:type="spellEnd"/>
      <w:r w:rsidRPr="0099513A">
        <w:rPr>
          <w:lang w:val="cs-CZ"/>
        </w:rPr>
        <w:t xml:space="preserve">), který </w:t>
      </w:r>
      <w:proofErr w:type="gramStart"/>
      <w:r w:rsidRPr="0099513A">
        <w:rPr>
          <w:lang w:val="cs-CZ"/>
        </w:rPr>
        <w:t>slouží</w:t>
      </w:r>
      <w:proofErr w:type="gramEnd"/>
      <w:r w:rsidRPr="0099513A">
        <w:rPr>
          <w:lang w:val="cs-CZ"/>
        </w:rPr>
        <w:t xml:space="preserve"> k detekci chyb v přenášených datech. Kontrolní součet je vypočítán z datagramu a kontrolního pole. Při příjmu datagramu je kontrolní součet opětovně vypočítán a porovnán s přijatým kontrolním polem. Pokud se kontrolní součty neshodují, znamená to, že došlo k chybě v datovém přenosu.</w:t>
      </w:r>
    </w:p>
    <w:p w14:paraId="17E05A1E" w14:textId="77777777" w:rsidR="00D032BA" w:rsidRPr="0099513A" w:rsidRDefault="00D032BA" w:rsidP="0099513A">
      <w:pPr>
        <w:rPr>
          <w:lang w:val="cs-CZ"/>
        </w:rPr>
      </w:pPr>
    </w:p>
    <w:p w14:paraId="3E182F55" w14:textId="40DCA2D3" w:rsidR="00D032BA" w:rsidRPr="0099513A" w:rsidRDefault="00D032BA" w:rsidP="0099513A">
      <w:pPr>
        <w:ind w:left="360"/>
        <w:rPr>
          <w:rFonts w:ascii="Calibri" w:eastAsia="Times New Roman" w:hAnsi="Calibri"/>
          <w:color w:val="000000"/>
          <w:lang w:val="cs-CZ" w:eastAsia="cs-CZ"/>
        </w:rPr>
      </w:pPr>
      <w:r w:rsidRPr="0099513A">
        <w:rPr>
          <w:lang w:val="cs-CZ"/>
        </w:rPr>
        <w:t>15.</w:t>
      </w:r>
      <w:r w:rsidRPr="0099513A">
        <w:rPr>
          <w:rFonts w:ascii="Calibri" w:eastAsia="Times New Roman" w:hAnsi="Calibri"/>
          <w:color w:val="000000"/>
          <w:lang w:val="cs-CZ" w:eastAsia="cs-CZ"/>
        </w:rPr>
        <w:t xml:space="preserve"> Jak se zabezpečuje u TCP spolehlivost?</w:t>
      </w:r>
    </w:p>
    <w:p w14:paraId="14EDF1DD" w14:textId="51C0085F" w:rsidR="00D032BA" w:rsidRPr="0099513A" w:rsidRDefault="00D032BA" w:rsidP="0099513A">
      <w:pPr>
        <w:ind w:left="360"/>
        <w:rPr>
          <w:lang w:val="cs-CZ"/>
        </w:rPr>
      </w:pPr>
      <w:r w:rsidRPr="0099513A">
        <w:rPr>
          <w:lang w:val="cs-CZ"/>
        </w:rPr>
        <w:t xml:space="preserve">Spolehlivost u protokolu TCP je zajištěna pomocí potvrzování doručení. Při přenosu datových paketů mezi počítači je každý přijatý paket potvrzen (ACK) přijímacím počítačem. Pokud odesílatel </w:t>
      </w:r>
      <w:proofErr w:type="gramStart"/>
      <w:r w:rsidRPr="0099513A">
        <w:rPr>
          <w:lang w:val="cs-CZ"/>
        </w:rPr>
        <w:t>neobdrží</w:t>
      </w:r>
      <w:proofErr w:type="gramEnd"/>
      <w:r w:rsidRPr="0099513A">
        <w:rPr>
          <w:lang w:val="cs-CZ"/>
        </w:rPr>
        <w:t xml:space="preserve"> potvrzení doručení paketu v určitém časovém intervalu, předpokládá se, že došlo k ztrátě paketu a je znovu odeslán. Tím je zajištěna spolehlivost a doručení dat v pořadí.</w:t>
      </w:r>
    </w:p>
    <w:p w14:paraId="07647146" w14:textId="77777777" w:rsidR="00D032BA" w:rsidRPr="0099513A" w:rsidRDefault="00D032BA" w:rsidP="0099513A">
      <w:pPr>
        <w:rPr>
          <w:lang w:val="cs-CZ"/>
        </w:rPr>
      </w:pPr>
    </w:p>
    <w:p w14:paraId="2A5F8529" w14:textId="2D84470B" w:rsidR="00D032BA" w:rsidRPr="0099513A" w:rsidRDefault="00D032BA" w:rsidP="0099513A">
      <w:pPr>
        <w:ind w:left="360"/>
        <w:rPr>
          <w:rFonts w:ascii="Calibri" w:eastAsia="Times New Roman" w:hAnsi="Calibri"/>
          <w:color w:val="000000"/>
          <w:lang w:val="cs-CZ" w:eastAsia="cs-CZ"/>
        </w:rPr>
      </w:pPr>
      <w:r w:rsidRPr="0099513A">
        <w:rPr>
          <w:lang w:val="cs-CZ"/>
        </w:rPr>
        <w:t xml:space="preserve">16. </w:t>
      </w:r>
      <w:r w:rsidRPr="0099513A">
        <w:rPr>
          <w:rFonts w:ascii="Calibri" w:eastAsia="Times New Roman" w:hAnsi="Calibri"/>
          <w:color w:val="000000"/>
          <w:lang w:val="cs-CZ" w:eastAsia="cs-CZ"/>
        </w:rPr>
        <w:t>Co má společného TCP a UDP hlavička?</w:t>
      </w:r>
    </w:p>
    <w:p w14:paraId="335A3092" w14:textId="0A7D08EB" w:rsidR="00D032BA" w:rsidRPr="0099513A" w:rsidRDefault="00D032BA" w:rsidP="0099513A">
      <w:pPr>
        <w:ind w:left="360"/>
        <w:rPr>
          <w:lang w:val="cs-CZ"/>
        </w:rPr>
      </w:pPr>
      <w:r w:rsidRPr="0099513A">
        <w:rPr>
          <w:lang w:val="cs-CZ"/>
        </w:rPr>
        <w:t>Hlavička protokolu TCP obsahuje zdrojový a cílový port, číslo sekvence, číslo potvrzení, délku datového pole, příznaky (např. SYN, ACK, FIN), okno (</w:t>
      </w:r>
      <w:proofErr w:type="spellStart"/>
      <w:r w:rsidRPr="0099513A">
        <w:rPr>
          <w:lang w:val="cs-CZ"/>
        </w:rPr>
        <w:t>window</w:t>
      </w:r>
      <w:proofErr w:type="spellEnd"/>
      <w:r w:rsidRPr="0099513A">
        <w:rPr>
          <w:lang w:val="cs-CZ"/>
        </w:rPr>
        <w:t>) pro řízení toku dat, kontrolní součet a nouzový pointer (urgent pointer). Tato informace se používá pro správné směrování a doručení dat.</w:t>
      </w:r>
    </w:p>
    <w:p w14:paraId="260615FA" w14:textId="77777777" w:rsidR="00D032BA" w:rsidRPr="0099513A" w:rsidRDefault="00D032BA" w:rsidP="0099513A">
      <w:pPr>
        <w:rPr>
          <w:lang w:val="cs-CZ"/>
        </w:rPr>
      </w:pPr>
    </w:p>
    <w:p w14:paraId="3113716D" w14:textId="3A7588F8" w:rsidR="00D032BA" w:rsidRPr="0099513A" w:rsidRDefault="00D032BA" w:rsidP="0099513A">
      <w:pPr>
        <w:ind w:left="360"/>
        <w:rPr>
          <w:lang w:val="cs-CZ"/>
        </w:rPr>
      </w:pPr>
      <w:r w:rsidRPr="0099513A">
        <w:rPr>
          <w:lang w:val="cs-CZ"/>
        </w:rPr>
        <w:t>17. Hlavička protokolu UDP obsahuje zdrojový a cílový port, délku datového pole a kontrolní součet. UDP hlavička je jednoduchá a obsahuje minimální informace potřebné pro správné směrování dat.</w:t>
      </w:r>
    </w:p>
    <w:p w14:paraId="4A14736D" w14:textId="77777777" w:rsidR="00D032BA" w:rsidRPr="0099513A" w:rsidRDefault="00D032BA" w:rsidP="0099513A">
      <w:pPr>
        <w:rPr>
          <w:lang w:val="cs-CZ"/>
        </w:rPr>
      </w:pPr>
    </w:p>
    <w:p w14:paraId="3314FD01" w14:textId="77777777" w:rsidR="00D032BA" w:rsidRPr="0099513A" w:rsidRDefault="00D032BA" w:rsidP="0099513A">
      <w:pPr>
        <w:ind w:left="360"/>
        <w:rPr>
          <w:rFonts w:ascii="Calibri" w:eastAsia="Times New Roman" w:hAnsi="Calibri"/>
          <w:color w:val="000000"/>
          <w:lang w:val="cs-CZ" w:eastAsia="cs-CZ"/>
        </w:rPr>
      </w:pPr>
      <w:r w:rsidRPr="0099513A">
        <w:rPr>
          <w:lang w:val="cs-CZ"/>
        </w:rPr>
        <w:t xml:space="preserve">18. </w:t>
      </w:r>
      <w:r w:rsidRPr="0099513A">
        <w:rPr>
          <w:rFonts w:ascii="Calibri" w:eastAsia="Times New Roman" w:hAnsi="Calibri"/>
          <w:color w:val="000000"/>
          <w:lang w:val="cs-CZ" w:eastAsia="cs-CZ"/>
        </w:rPr>
        <w:t>Jak probíhá u TCP navazování spojení?</w:t>
      </w:r>
    </w:p>
    <w:p w14:paraId="5C26908B" w14:textId="6F56A6FD" w:rsidR="00D032BA" w:rsidRPr="0099513A" w:rsidRDefault="00D032BA" w:rsidP="007B126C">
      <w:pPr>
        <w:ind w:left="360"/>
        <w:rPr>
          <w:lang w:val="cs-CZ"/>
        </w:rPr>
      </w:pPr>
      <w:r w:rsidRPr="0099513A">
        <w:rPr>
          <w:lang w:val="cs-CZ"/>
        </w:rPr>
        <w:t>U TCP (</w:t>
      </w:r>
      <w:proofErr w:type="spellStart"/>
      <w:r w:rsidRPr="0099513A">
        <w:rPr>
          <w:lang w:val="cs-CZ"/>
        </w:rPr>
        <w:t>Transmission</w:t>
      </w:r>
      <w:proofErr w:type="spellEnd"/>
      <w:r w:rsidRPr="0099513A">
        <w:rPr>
          <w:lang w:val="cs-CZ"/>
        </w:rPr>
        <w:t xml:space="preserve"> </w:t>
      </w:r>
      <w:proofErr w:type="spellStart"/>
      <w:r w:rsidRPr="0099513A">
        <w:rPr>
          <w:lang w:val="cs-CZ"/>
        </w:rPr>
        <w:t>Control</w:t>
      </w:r>
      <w:proofErr w:type="spellEnd"/>
      <w:r w:rsidRPr="0099513A">
        <w:rPr>
          <w:lang w:val="cs-CZ"/>
        </w:rPr>
        <w:t xml:space="preserve"> </w:t>
      </w:r>
      <w:proofErr w:type="spellStart"/>
      <w:r w:rsidRPr="0099513A">
        <w:rPr>
          <w:lang w:val="cs-CZ"/>
        </w:rPr>
        <w:t>Protocol</w:t>
      </w:r>
      <w:proofErr w:type="spellEnd"/>
      <w:r w:rsidRPr="0099513A">
        <w:rPr>
          <w:lang w:val="cs-CZ"/>
        </w:rPr>
        <w:t xml:space="preserve">) probíhá navazování spojení pomocí tzv. </w:t>
      </w:r>
      <w:proofErr w:type="spellStart"/>
      <w:r w:rsidRPr="0099513A">
        <w:rPr>
          <w:lang w:val="cs-CZ"/>
        </w:rPr>
        <w:t>Three-Way</w:t>
      </w:r>
      <w:proofErr w:type="spellEnd"/>
      <w:r w:rsidRPr="0099513A">
        <w:rPr>
          <w:lang w:val="cs-CZ"/>
        </w:rPr>
        <w:t xml:space="preserve"> </w:t>
      </w:r>
      <w:proofErr w:type="spellStart"/>
      <w:r w:rsidRPr="0099513A">
        <w:rPr>
          <w:lang w:val="cs-CZ"/>
        </w:rPr>
        <w:t>Handshake</w:t>
      </w:r>
      <w:proofErr w:type="spellEnd"/>
      <w:r w:rsidRPr="0099513A">
        <w:rPr>
          <w:lang w:val="cs-CZ"/>
        </w:rPr>
        <w:t xml:space="preserve">, což je třífázový proces mezi klientem a serverem. Tento proces </w:t>
      </w:r>
      <w:proofErr w:type="gramStart"/>
      <w:r w:rsidRPr="0099513A">
        <w:rPr>
          <w:lang w:val="cs-CZ"/>
        </w:rPr>
        <w:t>slouží</w:t>
      </w:r>
      <w:proofErr w:type="gramEnd"/>
      <w:r w:rsidRPr="0099513A">
        <w:rPr>
          <w:lang w:val="cs-CZ"/>
        </w:rPr>
        <w:t xml:space="preserve"> k synchronizaci komunikace a navázání spolehlivého spojení mezi oběma stranami.</w:t>
      </w:r>
    </w:p>
    <w:p w14:paraId="38200228" w14:textId="6A513C02" w:rsidR="00D032BA" w:rsidRPr="0099513A" w:rsidRDefault="00D032BA" w:rsidP="007B126C">
      <w:pPr>
        <w:ind w:left="360"/>
        <w:rPr>
          <w:lang w:val="cs-CZ"/>
        </w:rPr>
      </w:pPr>
      <w:r w:rsidRPr="0099513A">
        <w:rPr>
          <w:lang w:val="cs-CZ"/>
        </w:rPr>
        <w:t>Klient pošle serveru paket s nastaveným příznakem SYN (synchronizace) a náhodným číslem sekvence. Tímto paketem klient žádá server o navázání spojení.</w:t>
      </w:r>
    </w:p>
    <w:p w14:paraId="6DA4D7EC" w14:textId="4977FB8F" w:rsidR="00D032BA" w:rsidRPr="0099513A" w:rsidRDefault="00D032BA" w:rsidP="007B126C">
      <w:pPr>
        <w:ind w:left="360"/>
        <w:rPr>
          <w:lang w:val="cs-CZ"/>
        </w:rPr>
      </w:pPr>
      <w:r w:rsidRPr="0099513A">
        <w:rPr>
          <w:lang w:val="cs-CZ"/>
        </w:rPr>
        <w:t>Server odpovídá klientovi paketem s nastavenými příznaky SYN a ACK (potvrzení) a náhodným číslem sekvence a potvrzení. Tímto paketem server potvrzuje přijetí žádosti o navázání spojení a zároveň žádá klienta o potvrzení.</w:t>
      </w:r>
    </w:p>
    <w:p w14:paraId="5A6AEFEF" w14:textId="1AFA66D5" w:rsidR="00D032BA" w:rsidRPr="0099513A" w:rsidRDefault="00D032BA" w:rsidP="007B126C">
      <w:pPr>
        <w:ind w:left="360"/>
        <w:rPr>
          <w:lang w:val="cs-CZ"/>
        </w:rPr>
      </w:pPr>
      <w:r w:rsidRPr="0099513A">
        <w:rPr>
          <w:lang w:val="cs-CZ"/>
        </w:rPr>
        <w:t>Klient odpovídá serveru paketem s nastaveným příznakem ACK a potvrzením. Tímto paketem klient potvrzuje přijetí odpovědi serveru.</w:t>
      </w:r>
    </w:p>
    <w:p w14:paraId="7A192AA7" w14:textId="1347B09B" w:rsidR="00D032BA" w:rsidRPr="0099513A" w:rsidRDefault="00D032BA" w:rsidP="007B126C">
      <w:pPr>
        <w:ind w:left="360"/>
        <w:rPr>
          <w:lang w:val="cs-CZ"/>
        </w:rPr>
      </w:pPr>
      <w:r w:rsidRPr="0099513A">
        <w:rPr>
          <w:lang w:val="cs-CZ"/>
        </w:rPr>
        <w:t xml:space="preserve">Po dokončení tohoto </w:t>
      </w:r>
      <w:proofErr w:type="spellStart"/>
      <w:r w:rsidRPr="0099513A">
        <w:rPr>
          <w:lang w:val="cs-CZ"/>
        </w:rPr>
        <w:t>Three-Way</w:t>
      </w:r>
      <w:proofErr w:type="spellEnd"/>
      <w:r w:rsidRPr="0099513A">
        <w:rPr>
          <w:lang w:val="cs-CZ"/>
        </w:rPr>
        <w:t xml:space="preserve"> </w:t>
      </w:r>
      <w:proofErr w:type="spellStart"/>
      <w:r w:rsidRPr="0099513A">
        <w:rPr>
          <w:lang w:val="cs-CZ"/>
        </w:rPr>
        <w:t>Handshake</w:t>
      </w:r>
      <w:proofErr w:type="spellEnd"/>
      <w:r w:rsidRPr="0099513A">
        <w:rPr>
          <w:lang w:val="cs-CZ"/>
        </w:rPr>
        <w:t xml:space="preserve"> je spojení mezi klientem a serverem navázáno. Klient i server si </w:t>
      </w:r>
      <w:proofErr w:type="gramStart"/>
      <w:r w:rsidRPr="0099513A">
        <w:rPr>
          <w:lang w:val="cs-CZ"/>
        </w:rPr>
        <w:t>vytvoří</w:t>
      </w:r>
      <w:proofErr w:type="gramEnd"/>
      <w:r w:rsidRPr="0099513A">
        <w:rPr>
          <w:lang w:val="cs-CZ"/>
        </w:rPr>
        <w:t xml:space="preserve"> informace o spojení, jako jsou čísla sekvencí a potvrzení, které jsou důležité pro správný přenos dat. Spojení je nyní připraveno na přenos dat.</w:t>
      </w:r>
    </w:p>
    <w:p w14:paraId="3415BD0D" w14:textId="404ED8C4" w:rsidR="004B4225" w:rsidRDefault="00D032BA" w:rsidP="0099513A">
      <w:pPr>
        <w:ind w:left="360"/>
        <w:rPr>
          <w:lang w:val="cs-CZ"/>
        </w:rPr>
      </w:pPr>
      <w:r w:rsidRPr="0099513A">
        <w:rPr>
          <w:lang w:val="cs-CZ"/>
        </w:rPr>
        <w:t xml:space="preserve">Navazování spojení TCP zajišťuje spolehlivost a řízení toku dat mezi klientem a serverem. </w:t>
      </w:r>
      <w:proofErr w:type="spellStart"/>
      <w:r w:rsidRPr="0099513A">
        <w:rPr>
          <w:lang w:val="cs-CZ"/>
        </w:rPr>
        <w:t>Three-Way</w:t>
      </w:r>
      <w:proofErr w:type="spellEnd"/>
      <w:r w:rsidRPr="0099513A">
        <w:rPr>
          <w:lang w:val="cs-CZ"/>
        </w:rPr>
        <w:t xml:space="preserve"> </w:t>
      </w:r>
      <w:proofErr w:type="spellStart"/>
      <w:r w:rsidRPr="0099513A">
        <w:rPr>
          <w:lang w:val="cs-CZ"/>
        </w:rPr>
        <w:t>Handshake</w:t>
      </w:r>
      <w:proofErr w:type="spellEnd"/>
      <w:r w:rsidRPr="0099513A">
        <w:rPr>
          <w:lang w:val="cs-CZ"/>
        </w:rPr>
        <w:t xml:space="preserve"> umožňuje oběma stranám komunikace synchronizovat se a ustanovit společné parametry pro přenos dat, což je klíčové pro správnou a spolehlivou komunikaci přes TCP protokol.</w:t>
      </w:r>
    </w:p>
    <w:p w14:paraId="2BDEA25C" w14:textId="77777777" w:rsidR="007B126C" w:rsidRPr="0099513A" w:rsidRDefault="007B126C" w:rsidP="0099513A">
      <w:pPr>
        <w:ind w:left="360"/>
        <w:rPr>
          <w:lang w:val="cs-CZ"/>
        </w:rPr>
      </w:pPr>
    </w:p>
    <w:p w14:paraId="00AC1DE8" w14:textId="2240A58D" w:rsidR="0099513A" w:rsidRPr="0099513A" w:rsidRDefault="00D032BA" w:rsidP="0099513A">
      <w:pPr>
        <w:ind w:left="360"/>
        <w:rPr>
          <w:rFonts w:ascii="Calibri" w:eastAsia="Times New Roman" w:hAnsi="Calibri"/>
          <w:color w:val="000000"/>
          <w:lang w:val="cs-CZ" w:eastAsia="cs-CZ"/>
        </w:rPr>
      </w:pPr>
      <w:r w:rsidRPr="0099513A">
        <w:rPr>
          <w:lang w:val="cs-CZ"/>
        </w:rPr>
        <w:t>19.</w:t>
      </w:r>
      <w:r w:rsidR="0099513A" w:rsidRPr="0099513A">
        <w:rPr>
          <w:rFonts w:ascii="Calibri" w:eastAsia="Times New Roman" w:hAnsi="Calibri"/>
          <w:color w:val="000000"/>
          <w:lang w:val="cs-CZ" w:eastAsia="cs-CZ"/>
        </w:rPr>
        <w:t xml:space="preserve"> Jak funguje záplavové směrování?</w:t>
      </w:r>
    </w:p>
    <w:p w14:paraId="71C18CDA" w14:textId="17075E05" w:rsidR="00D032BA" w:rsidRDefault="00D032BA" w:rsidP="0099513A">
      <w:pPr>
        <w:ind w:left="360"/>
        <w:rPr>
          <w:lang w:val="cs-CZ"/>
        </w:rPr>
      </w:pPr>
      <w:r w:rsidRPr="0099513A">
        <w:rPr>
          <w:lang w:val="cs-CZ"/>
        </w:rPr>
        <w:t>Klient pošle serveru paket s nastaveným příznakem SYN (synchronizace) a náhodným číslem sekvence. Tímto paketem klient žádá server o navázání spojení.</w:t>
      </w:r>
    </w:p>
    <w:p w14:paraId="10AE9AF2" w14:textId="77777777" w:rsidR="007B126C" w:rsidRPr="0099513A" w:rsidRDefault="007B126C" w:rsidP="007B126C">
      <w:pPr>
        <w:rPr>
          <w:lang w:val="cs-CZ"/>
        </w:rPr>
      </w:pPr>
    </w:p>
    <w:p w14:paraId="253B162F" w14:textId="70C60FA3" w:rsidR="0099513A" w:rsidRPr="0099513A" w:rsidRDefault="00D032BA" w:rsidP="0099513A">
      <w:pPr>
        <w:ind w:left="360"/>
        <w:rPr>
          <w:rFonts w:ascii="Calibri" w:eastAsia="Times New Roman" w:hAnsi="Calibri"/>
          <w:color w:val="000000"/>
          <w:lang w:val="cs-CZ" w:eastAsia="cs-CZ"/>
        </w:rPr>
      </w:pPr>
      <w:r w:rsidRPr="0099513A">
        <w:rPr>
          <w:lang w:val="cs-CZ"/>
        </w:rPr>
        <w:t>20.</w:t>
      </w:r>
      <w:r w:rsidR="0099513A" w:rsidRPr="0099513A">
        <w:rPr>
          <w:rFonts w:ascii="Calibri" w:eastAsia="Times New Roman" w:hAnsi="Calibri"/>
          <w:color w:val="000000"/>
          <w:lang w:val="cs-CZ" w:eastAsia="cs-CZ"/>
        </w:rPr>
        <w:t xml:space="preserve"> Jak funguje metoda zpětného učení (jako varianta směrování)?</w:t>
      </w:r>
    </w:p>
    <w:p w14:paraId="63B75466" w14:textId="157AE113" w:rsidR="00D032BA" w:rsidRDefault="00D032BA" w:rsidP="0099513A">
      <w:pPr>
        <w:ind w:left="360"/>
        <w:rPr>
          <w:lang w:val="cs-CZ"/>
        </w:rPr>
      </w:pPr>
      <w:r w:rsidRPr="0099513A">
        <w:rPr>
          <w:lang w:val="cs-CZ"/>
        </w:rPr>
        <w:t xml:space="preserve">Server odpovídá klientovi paketem s nastavenými příznaky SYN a ACK (potvrzení) a náhodným číslem sekvence a potvrzení. Tímto paketem server potvrzuje přijetí žádosti o navázání spojení a žádá klienta o potvrzení. </w:t>
      </w:r>
    </w:p>
    <w:p w14:paraId="2619615B" w14:textId="77777777" w:rsidR="007B126C" w:rsidRPr="0099513A" w:rsidRDefault="007B126C" w:rsidP="007B126C">
      <w:pPr>
        <w:rPr>
          <w:lang w:val="cs-CZ"/>
        </w:rPr>
      </w:pPr>
    </w:p>
    <w:p w14:paraId="6704FA24" w14:textId="77777777" w:rsidR="0099513A" w:rsidRPr="0099513A" w:rsidRDefault="00D032BA" w:rsidP="0099513A">
      <w:pPr>
        <w:ind w:left="360"/>
        <w:rPr>
          <w:rFonts w:ascii="Calibri" w:eastAsia="Times New Roman" w:hAnsi="Calibri"/>
          <w:color w:val="000000"/>
          <w:lang w:val="cs-CZ" w:eastAsia="cs-CZ"/>
        </w:rPr>
      </w:pPr>
      <w:r w:rsidRPr="0099513A">
        <w:rPr>
          <w:lang w:val="cs-CZ"/>
        </w:rPr>
        <w:t>21.</w:t>
      </w:r>
      <w:r w:rsidR="0099513A" w:rsidRPr="0099513A">
        <w:rPr>
          <w:rFonts w:ascii="Calibri" w:eastAsia="Times New Roman" w:hAnsi="Calibri"/>
          <w:color w:val="000000"/>
          <w:lang w:val="cs-CZ" w:eastAsia="cs-CZ"/>
        </w:rPr>
        <w:t xml:space="preserve"> Jak funguje source </w:t>
      </w:r>
      <w:proofErr w:type="spellStart"/>
      <w:r w:rsidR="0099513A" w:rsidRPr="0099513A">
        <w:rPr>
          <w:rFonts w:ascii="Calibri" w:eastAsia="Times New Roman" w:hAnsi="Calibri"/>
          <w:color w:val="000000"/>
          <w:lang w:val="cs-CZ" w:eastAsia="cs-CZ"/>
        </w:rPr>
        <w:t>routing</w:t>
      </w:r>
      <w:proofErr w:type="spellEnd"/>
      <w:r w:rsidR="0099513A" w:rsidRPr="0099513A">
        <w:rPr>
          <w:rFonts w:ascii="Calibri" w:eastAsia="Times New Roman" w:hAnsi="Calibri"/>
          <w:color w:val="000000"/>
          <w:lang w:val="cs-CZ" w:eastAsia="cs-CZ"/>
        </w:rPr>
        <w:t xml:space="preserve"> (jako </w:t>
      </w:r>
      <w:proofErr w:type="gramStart"/>
      <w:r w:rsidR="0099513A" w:rsidRPr="0099513A">
        <w:rPr>
          <w:rFonts w:ascii="Calibri" w:eastAsia="Times New Roman" w:hAnsi="Calibri"/>
          <w:color w:val="000000"/>
          <w:lang w:val="cs-CZ" w:eastAsia="cs-CZ"/>
        </w:rPr>
        <w:t>varianta  směrování</w:t>
      </w:r>
      <w:proofErr w:type="gramEnd"/>
      <w:r w:rsidR="0099513A" w:rsidRPr="0099513A">
        <w:rPr>
          <w:rFonts w:ascii="Calibri" w:eastAsia="Times New Roman" w:hAnsi="Calibri"/>
          <w:color w:val="000000"/>
          <w:lang w:val="cs-CZ" w:eastAsia="cs-CZ"/>
        </w:rPr>
        <w:t>)?</w:t>
      </w:r>
    </w:p>
    <w:p w14:paraId="2AF28E2B" w14:textId="3E97F7AA" w:rsidR="00D032BA" w:rsidRPr="0099513A" w:rsidRDefault="00D032BA" w:rsidP="0099513A">
      <w:pPr>
        <w:ind w:left="360"/>
        <w:rPr>
          <w:lang w:val="cs-CZ"/>
        </w:rPr>
      </w:pPr>
      <w:r w:rsidRPr="0099513A">
        <w:rPr>
          <w:lang w:val="cs-CZ"/>
        </w:rPr>
        <w:t>Klient odpovídá serveru paketem s nastaveným příznakem ACK a potvrzením. Tímto paketem klient potvrzuje přijetí odpovědi serveru.</w:t>
      </w:r>
    </w:p>
    <w:sectPr w:rsidR="00D032BA" w:rsidRPr="0099513A" w:rsidSect="00D032BA">
      <w:pgSz w:w="11906" w:h="16838"/>
      <w:pgMar w:top="284" w:right="707"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DC3"/>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9080F"/>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D1A13"/>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9121A6"/>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B383D"/>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D043A5"/>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8D17A9"/>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257620"/>
    <w:multiLevelType w:val="hybridMultilevel"/>
    <w:tmpl w:val="DA12922A"/>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3B8626F"/>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0F3F31"/>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970081"/>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6E25C9"/>
    <w:multiLevelType w:val="hybridMultilevel"/>
    <w:tmpl w:val="7924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E3C5C"/>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F06C37"/>
    <w:multiLevelType w:val="hybridMultilevel"/>
    <w:tmpl w:val="B1268A48"/>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82FF9"/>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EC00EA"/>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A948E9"/>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DF6D5E"/>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0223EF"/>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E00EE9"/>
    <w:multiLevelType w:val="hybridMultilevel"/>
    <w:tmpl w:val="ADE0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76C56"/>
    <w:multiLevelType w:val="hybridMultilevel"/>
    <w:tmpl w:val="DA1292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4451385">
    <w:abstractNumId w:val="7"/>
  </w:num>
  <w:num w:numId="2" w16cid:durableId="404882008">
    <w:abstractNumId w:val="14"/>
  </w:num>
  <w:num w:numId="3" w16cid:durableId="1863276067">
    <w:abstractNumId w:val="9"/>
  </w:num>
  <w:num w:numId="4" w16cid:durableId="1949508529">
    <w:abstractNumId w:val="2"/>
  </w:num>
  <w:num w:numId="5" w16cid:durableId="774247885">
    <w:abstractNumId w:val="15"/>
  </w:num>
  <w:num w:numId="6" w16cid:durableId="1078408030">
    <w:abstractNumId w:val="5"/>
  </w:num>
  <w:num w:numId="7" w16cid:durableId="199438493">
    <w:abstractNumId w:val="8"/>
  </w:num>
  <w:num w:numId="8" w16cid:durableId="1088770221">
    <w:abstractNumId w:val="18"/>
  </w:num>
  <w:num w:numId="9" w16cid:durableId="1751805145">
    <w:abstractNumId w:val="1"/>
  </w:num>
  <w:num w:numId="10" w16cid:durableId="677848684">
    <w:abstractNumId w:val="3"/>
  </w:num>
  <w:num w:numId="11" w16cid:durableId="2137067342">
    <w:abstractNumId w:val="10"/>
  </w:num>
  <w:num w:numId="12" w16cid:durableId="920019097">
    <w:abstractNumId w:val="4"/>
  </w:num>
  <w:num w:numId="13" w16cid:durableId="1297878649">
    <w:abstractNumId w:val="12"/>
  </w:num>
  <w:num w:numId="14" w16cid:durableId="1633291588">
    <w:abstractNumId w:val="16"/>
  </w:num>
  <w:num w:numId="15" w16cid:durableId="1990862955">
    <w:abstractNumId w:val="0"/>
  </w:num>
  <w:num w:numId="16" w16cid:durableId="1515803242">
    <w:abstractNumId w:val="6"/>
  </w:num>
  <w:num w:numId="17" w16cid:durableId="138039795">
    <w:abstractNumId w:val="17"/>
  </w:num>
  <w:num w:numId="18" w16cid:durableId="1667509536">
    <w:abstractNumId w:val="20"/>
  </w:num>
  <w:num w:numId="19" w16cid:durableId="321324330">
    <w:abstractNumId w:val="13"/>
  </w:num>
  <w:num w:numId="20" w16cid:durableId="441876467">
    <w:abstractNumId w:val="19"/>
  </w:num>
  <w:num w:numId="21" w16cid:durableId="21258770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FA"/>
    <w:rsid w:val="000115FA"/>
    <w:rsid w:val="002A21F3"/>
    <w:rsid w:val="007B126C"/>
    <w:rsid w:val="00811797"/>
    <w:rsid w:val="008919AE"/>
    <w:rsid w:val="008968B8"/>
    <w:rsid w:val="0099513A"/>
    <w:rsid w:val="00BA1FE9"/>
    <w:rsid w:val="00D032BA"/>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18A2"/>
  <w15:chartTrackingRefBased/>
  <w15:docId w15:val="{51F03A3F-3C06-4AE0-A437-69C74F43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032BA"/>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7C5C5146-57E9-429D-9B8F-B7E46980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1174</Words>
  <Characters>6698</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2023-06-02T20:46:00Z</dcterms:created>
  <dcterms:modified xsi:type="dcterms:W3CDTF">2023-06-03T06:08:00Z</dcterms:modified>
</cp:coreProperties>
</file>