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303F0D3D" w:rsidR="00C7751E" w:rsidRPr="00A5548C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A5548C">
              <w:rPr>
                <w:rFonts w:ascii="Arial" w:hAnsi="Arial" w:cs="Arial"/>
                <w:sz w:val="24"/>
                <w:szCs w:val="24"/>
              </w:rPr>
              <w:t xml:space="preserve">Questa procedura ha </w:t>
            </w:r>
            <w:r w:rsidR="00277ADA" w:rsidRPr="00A5548C">
              <w:rPr>
                <w:rFonts w:ascii="Arial" w:hAnsi="Arial" w:cs="Arial"/>
                <w:sz w:val="24"/>
                <w:szCs w:val="24"/>
              </w:rPr>
              <w:t>lo scopo</w:t>
            </w:r>
            <w:r w:rsidR="00D3492C" w:rsidRPr="00A5548C">
              <w:rPr>
                <w:rFonts w:ascii="Arial" w:hAnsi="Arial" w:cs="Arial"/>
                <w:sz w:val="24"/>
                <w:szCs w:val="24"/>
              </w:rPr>
              <w:t xml:space="preserve"> di</w:t>
            </w:r>
            <w:r w:rsidR="00277ADA" w:rsidRPr="00A5548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D296C" w:rsidRPr="00A5548C">
              <w:rPr>
                <w:rFonts w:ascii="Arial" w:hAnsi="Arial" w:cs="Arial"/>
                <w:sz w:val="24"/>
                <w:szCs w:val="24"/>
              </w:rPr>
              <w:t>attuare e mantenere un sistema di identificazione e valutazione dei rischi lega</w:t>
            </w:r>
            <w:r w:rsidR="00BB2562" w:rsidRPr="00A5548C">
              <w:rPr>
                <w:rFonts w:ascii="Arial" w:hAnsi="Arial" w:cs="Arial"/>
                <w:sz w:val="24"/>
                <w:szCs w:val="24"/>
              </w:rPr>
              <w:t>t</w:t>
            </w:r>
            <w:r w:rsidR="009D296C" w:rsidRPr="00A5548C">
              <w:rPr>
                <w:rFonts w:ascii="Arial" w:hAnsi="Arial" w:cs="Arial"/>
                <w:sz w:val="24"/>
                <w:szCs w:val="24"/>
              </w:rPr>
              <w:t>i alla responsabilità sociale</w:t>
            </w:r>
            <w:r w:rsidR="00691EFC" w:rsidRPr="00A5548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6B45FBC3" w:rsidR="00D87407" w:rsidRPr="00E06C80" w:rsidRDefault="009D296C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Tutti gli </w:t>
            </w:r>
            <w:r w:rsidR="001A57AE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spetti di responsabilità sociale dell’organizzazione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28ED6AE6" w14:textId="47E2C1BD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373F9D53" w:rsidR="00D87407" w:rsidRPr="00E06C80" w:rsidRDefault="00890BE0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192C1171" w14:textId="6BC440D0" w:rsidR="00D87407" w:rsidRPr="00CB748E" w:rsidRDefault="00874AB7" w:rsidP="0093116D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CB748E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CB748E" w:rsidRPr="00CB748E">
              <w:rPr>
                <w:rFonts w:ascii="Arial" w:hAnsi="Arial" w:cs="Arial"/>
                <w:sz w:val="24"/>
                <w:szCs w:val="24"/>
              </w:rPr>
              <w:tab/>
            </w:r>
            <w:r w:rsidR="00527B60">
              <w:rPr>
                <w:rFonts w:ascii="Arial" w:hAnsi="Arial" w:cs="Arial"/>
                <w:sz w:val="24"/>
                <w:szCs w:val="24"/>
              </w:rPr>
              <w:t xml:space="preserve">Articolo </w:t>
            </w:r>
            <w:r w:rsidR="009D296C">
              <w:rPr>
                <w:rFonts w:ascii="Arial" w:hAnsi="Arial" w:cs="Arial"/>
                <w:sz w:val="24"/>
                <w:szCs w:val="24"/>
              </w:rPr>
              <w:t>9 – Clausola 9.3 : Identificazione e valutazione dei rischi</w:t>
            </w:r>
          </w:p>
          <w:p w14:paraId="39B169EE" w14:textId="3EB8BDBB" w:rsidR="00277ADA" w:rsidRPr="00E06C80" w:rsidRDefault="00277ADA" w:rsidP="00DA0D2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37F1D081" w:rsidR="0093116D" w:rsidRDefault="0093116D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00DA7454" w:rsidR="008F170F" w:rsidRDefault="008F170F" w:rsidP="00FE2D0A">
      <w:pPr>
        <w:ind w:left="1068" w:right="707"/>
        <w:rPr>
          <w:rFonts w:ascii="Arial" w:hAnsi="Arial" w:cs="Arial"/>
        </w:rPr>
      </w:pPr>
    </w:p>
    <w:p w14:paraId="57AD7149" w14:textId="23A7FA28" w:rsidR="008F170F" w:rsidRDefault="008F170F" w:rsidP="00FE2D0A">
      <w:pPr>
        <w:ind w:left="1068" w:right="707"/>
        <w:rPr>
          <w:rFonts w:ascii="Arial" w:hAnsi="Arial" w:cs="Arial"/>
        </w:rPr>
      </w:pPr>
    </w:p>
    <w:p w14:paraId="7E34953D" w14:textId="424E34A7" w:rsidR="003D521A" w:rsidRDefault="003D521A" w:rsidP="00FE2D0A">
      <w:pPr>
        <w:ind w:left="1068" w:right="707"/>
        <w:rPr>
          <w:rFonts w:ascii="Arial" w:hAnsi="Arial" w:cs="Arial"/>
        </w:rPr>
      </w:pPr>
    </w:p>
    <w:p w14:paraId="4D46CF4C" w14:textId="308B6E47" w:rsidR="003D521A" w:rsidRDefault="003D521A" w:rsidP="00FE2D0A">
      <w:pPr>
        <w:ind w:left="1068" w:right="707"/>
        <w:rPr>
          <w:rFonts w:ascii="Arial" w:hAnsi="Arial" w:cs="Arial"/>
        </w:rPr>
      </w:pPr>
    </w:p>
    <w:p w14:paraId="70126132" w14:textId="0C27BF57" w:rsidR="003D521A" w:rsidRDefault="003D521A" w:rsidP="00FE2D0A">
      <w:pPr>
        <w:ind w:left="1068" w:right="707"/>
        <w:rPr>
          <w:rFonts w:ascii="Arial" w:hAnsi="Arial" w:cs="Arial"/>
        </w:rPr>
      </w:pPr>
    </w:p>
    <w:p w14:paraId="6BE42FF7" w14:textId="77777777" w:rsidR="003D521A" w:rsidRDefault="003D521A" w:rsidP="00FE2D0A">
      <w:pPr>
        <w:ind w:left="1068" w:right="707"/>
        <w:rPr>
          <w:rFonts w:ascii="Arial" w:hAnsi="Arial" w:cs="Arial"/>
        </w:rPr>
      </w:pPr>
    </w:p>
    <w:p w14:paraId="31D0ADF5" w14:textId="24E35BC1" w:rsidR="008F170F" w:rsidRDefault="008F170F" w:rsidP="00FE2D0A">
      <w:pPr>
        <w:ind w:left="1068" w:right="707"/>
        <w:rPr>
          <w:rFonts w:ascii="Arial" w:hAnsi="Arial" w:cs="Arial"/>
        </w:rPr>
      </w:pPr>
    </w:p>
    <w:p w14:paraId="4143C19F" w14:textId="5F67C7AD" w:rsidR="00890BE0" w:rsidRDefault="00890BE0" w:rsidP="00FE2D0A">
      <w:pPr>
        <w:ind w:left="1068" w:right="707"/>
        <w:rPr>
          <w:rFonts w:ascii="Arial" w:hAnsi="Arial" w:cs="Arial"/>
        </w:rPr>
      </w:pPr>
    </w:p>
    <w:p w14:paraId="2B642CAA" w14:textId="3D12300D" w:rsidR="00890BE0" w:rsidRDefault="00890BE0" w:rsidP="00FE2D0A">
      <w:pPr>
        <w:ind w:left="1068" w:right="707"/>
        <w:rPr>
          <w:rFonts w:ascii="Arial" w:hAnsi="Arial" w:cs="Arial"/>
        </w:rPr>
      </w:pPr>
    </w:p>
    <w:p w14:paraId="7DCA48B2" w14:textId="5453DD08" w:rsidR="00890BE0" w:rsidRDefault="00890BE0" w:rsidP="00FE2D0A">
      <w:pPr>
        <w:ind w:left="1068" w:right="707"/>
        <w:rPr>
          <w:rFonts w:ascii="Arial" w:hAnsi="Arial" w:cs="Arial"/>
        </w:rPr>
      </w:pPr>
    </w:p>
    <w:p w14:paraId="30536C3A" w14:textId="77777777" w:rsidR="00890BE0" w:rsidRDefault="00890BE0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2DB21BDB" w:rsidR="00D87407" w:rsidRPr="00E06C80" w:rsidRDefault="00890BE0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073AA7F6" w14:textId="77777777" w:rsidR="007D7BCF" w:rsidRPr="00E06C80" w:rsidRDefault="007D7BCF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FFD70FB" w14:textId="55B7B9B9" w:rsidR="0093116D" w:rsidRPr="00E06C80" w:rsidRDefault="009D296C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RESPONSABILE SQUADRA SPT</w:t>
            </w:r>
          </w:p>
          <w:p w14:paraId="22BA3D93" w14:textId="570E2763" w:rsidR="0043741A" w:rsidRDefault="009D296C" w:rsidP="00527B60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È responsabile dell’attuazione generale di questa procedura ed è autorizzato a fornire le risorse necessarie per la valutazione de</w:t>
            </w:r>
            <w:r w:rsidR="00E12628">
              <w:rPr>
                <w:rFonts w:ascii="Arial" w:hAnsi="Arial" w:cs="Arial"/>
                <w:sz w:val="24"/>
                <w:szCs w:val="24"/>
              </w:rPr>
              <w:t>i rischi</w:t>
            </w:r>
          </w:p>
          <w:p w14:paraId="7108C13A" w14:textId="77777777" w:rsidR="00941BCB" w:rsidRDefault="00941BCB" w:rsidP="00941BCB">
            <w:pPr>
              <w:tabs>
                <w:tab w:val="left" w:pos="10233"/>
              </w:tabs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  <w:p w14:paraId="61B8F009" w14:textId="7AFE20F9" w:rsidR="00855432" w:rsidRPr="00E06C80" w:rsidRDefault="006B3A39" w:rsidP="00E116EC">
            <w:pPr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B3A39">
              <w:rPr>
                <w:rFonts w:ascii="Arial" w:hAnsi="Arial" w:cs="Arial"/>
                <w:b/>
                <w:bCs/>
                <w:sz w:val="24"/>
                <w:szCs w:val="24"/>
              </w:rPr>
              <w:t>SOCIAL PERFORMANCE TEAM (SPT)</w:t>
            </w:r>
          </w:p>
          <w:p w14:paraId="0EDD729F" w14:textId="652F40E7" w:rsidR="00855432" w:rsidRDefault="00E12628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Partecipa</w:t>
            </w:r>
            <w:r w:rsidR="006B3A3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al processo di valutazione dei rischi</w:t>
            </w:r>
          </w:p>
          <w:p w14:paraId="213B9830" w14:textId="064A2443" w:rsidR="009D296C" w:rsidRDefault="009D296C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58E88BE2" w14:textId="54195BF6" w:rsidR="009D296C" w:rsidRPr="00E06C80" w:rsidRDefault="009D296C" w:rsidP="009D296C">
            <w:pPr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RESPONSABILE DEL SISTEMA DI GESTIONE SA 8000:2014</w:t>
            </w:r>
          </w:p>
          <w:p w14:paraId="58BD73F3" w14:textId="253F1DDB" w:rsidR="00E12628" w:rsidRDefault="00E12628" w:rsidP="00E12628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Partecipa al processo di valutazione dei rischi</w:t>
            </w:r>
          </w:p>
          <w:p w14:paraId="655DC201" w14:textId="3F652DA5" w:rsidR="009D296C" w:rsidRDefault="009D296C" w:rsidP="008A587E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17EAB639" w14:textId="58F6CA8B" w:rsidR="009D296C" w:rsidRPr="00E06C80" w:rsidRDefault="009D296C" w:rsidP="009D296C">
            <w:pPr>
              <w:spacing w:line="360" w:lineRule="auto"/>
              <w:ind w:left="233" w:right="316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DIREZIONE GENERALE</w:t>
            </w:r>
          </w:p>
          <w:p w14:paraId="2794F0E8" w14:textId="5B804CED" w:rsidR="009D296C" w:rsidRDefault="00E12628" w:rsidP="009D296C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responsabile per la revisione </w:t>
            </w:r>
            <w:r w:rsidR="00691EFC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ella relazione di valutazione e d</w:t>
            </w:r>
            <w:r w:rsidR="00691EFC">
              <w:rPr>
                <w:rFonts w:ascii="Arial" w:hAnsi="Arial" w:cs="Arial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lla scelta delle priorità da assegnare alle azioni. È autorizzat</w:t>
            </w:r>
            <w:r w:rsidR="00691EFC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a fornire le risorse necessarie per l’attuazione di tutte le azioni.</w:t>
            </w:r>
          </w:p>
          <w:p w14:paraId="17F4885F" w14:textId="77777777" w:rsidR="00D87407" w:rsidRPr="00E06C80" w:rsidRDefault="00D87407" w:rsidP="008A587E">
            <w:pPr>
              <w:spacing w:line="360" w:lineRule="auto"/>
              <w:ind w:right="707"/>
              <w:rPr>
                <w:rFonts w:ascii="Arial" w:hAnsi="Arial" w:cs="Arial"/>
              </w:rPr>
            </w:pPr>
          </w:p>
        </w:tc>
      </w:tr>
    </w:tbl>
    <w:p w14:paraId="282AEBEB" w14:textId="43D8020D" w:rsidR="00D87407" w:rsidRDefault="00D87407" w:rsidP="00FE2D0A">
      <w:pPr>
        <w:ind w:left="1068" w:right="707"/>
        <w:rPr>
          <w:rFonts w:ascii="Arial" w:hAnsi="Arial" w:cs="Arial"/>
        </w:rPr>
      </w:pPr>
    </w:p>
    <w:p w14:paraId="50D382D1" w14:textId="5D4E5A73" w:rsidR="001F490C" w:rsidRDefault="001F490C" w:rsidP="00FE2D0A">
      <w:pPr>
        <w:ind w:left="1068" w:right="707"/>
        <w:rPr>
          <w:rFonts w:ascii="Arial" w:hAnsi="Arial" w:cs="Arial"/>
        </w:rPr>
      </w:pPr>
    </w:p>
    <w:p w14:paraId="21F0D568" w14:textId="2F37B247" w:rsidR="001F490C" w:rsidRDefault="001F490C" w:rsidP="00FE2D0A">
      <w:pPr>
        <w:ind w:left="1068" w:right="707"/>
        <w:rPr>
          <w:rFonts w:ascii="Arial" w:hAnsi="Arial" w:cs="Arial"/>
        </w:rPr>
      </w:pPr>
    </w:p>
    <w:p w14:paraId="06BF09D0" w14:textId="69E836FE" w:rsidR="001F490C" w:rsidRDefault="001F490C" w:rsidP="00FE2D0A">
      <w:pPr>
        <w:ind w:left="1068" w:right="707"/>
        <w:rPr>
          <w:rFonts w:ascii="Arial" w:hAnsi="Arial" w:cs="Arial"/>
        </w:rPr>
      </w:pPr>
    </w:p>
    <w:p w14:paraId="0C92A497" w14:textId="70C0E10F" w:rsidR="001F490C" w:rsidRDefault="001F490C" w:rsidP="00FE2D0A">
      <w:pPr>
        <w:ind w:left="1068" w:right="707"/>
        <w:rPr>
          <w:rFonts w:ascii="Arial" w:hAnsi="Arial" w:cs="Arial"/>
        </w:rPr>
      </w:pPr>
    </w:p>
    <w:p w14:paraId="32870319" w14:textId="008E994C" w:rsidR="001F490C" w:rsidRDefault="001F490C" w:rsidP="00FE2D0A">
      <w:pPr>
        <w:ind w:left="1068" w:right="707"/>
        <w:rPr>
          <w:rFonts w:ascii="Arial" w:hAnsi="Arial" w:cs="Arial"/>
        </w:rPr>
      </w:pPr>
    </w:p>
    <w:p w14:paraId="799BA976" w14:textId="63C0FE31" w:rsidR="001F490C" w:rsidRDefault="001F490C" w:rsidP="00FE2D0A">
      <w:pPr>
        <w:ind w:left="1068" w:right="707"/>
        <w:rPr>
          <w:rFonts w:ascii="Arial" w:hAnsi="Arial" w:cs="Arial"/>
        </w:rPr>
      </w:pPr>
    </w:p>
    <w:p w14:paraId="7DE47996" w14:textId="41195CE3" w:rsidR="001F490C" w:rsidRDefault="001F490C" w:rsidP="00FE2D0A">
      <w:pPr>
        <w:ind w:left="1068" w:right="707"/>
        <w:rPr>
          <w:rFonts w:ascii="Arial" w:hAnsi="Arial" w:cs="Arial"/>
        </w:rPr>
      </w:pPr>
    </w:p>
    <w:p w14:paraId="050D51CD" w14:textId="6B07D713" w:rsidR="001F490C" w:rsidRDefault="001F490C" w:rsidP="00FE2D0A">
      <w:pPr>
        <w:ind w:left="1068" w:right="707"/>
        <w:rPr>
          <w:rFonts w:ascii="Arial" w:hAnsi="Arial" w:cs="Arial"/>
        </w:rPr>
      </w:pPr>
    </w:p>
    <w:p w14:paraId="26D2D72F" w14:textId="5C79408A" w:rsidR="001F490C" w:rsidRDefault="001F490C" w:rsidP="00FE2D0A">
      <w:pPr>
        <w:ind w:left="1068" w:right="707"/>
        <w:rPr>
          <w:rFonts w:ascii="Arial" w:hAnsi="Arial" w:cs="Arial"/>
        </w:rPr>
      </w:pPr>
    </w:p>
    <w:p w14:paraId="32ADCDF8" w14:textId="50C362C8" w:rsidR="008A587E" w:rsidRDefault="008A587E" w:rsidP="00FE2D0A">
      <w:pPr>
        <w:ind w:left="1068" w:right="707"/>
        <w:rPr>
          <w:rFonts w:ascii="Arial" w:hAnsi="Arial" w:cs="Arial"/>
        </w:rPr>
      </w:pPr>
    </w:p>
    <w:p w14:paraId="72B17BA1" w14:textId="1DE0BBB0" w:rsidR="008A587E" w:rsidRDefault="008A587E" w:rsidP="00FE2D0A">
      <w:pPr>
        <w:ind w:left="1068" w:right="707"/>
        <w:rPr>
          <w:rFonts w:ascii="Arial" w:hAnsi="Arial" w:cs="Arial"/>
        </w:rPr>
      </w:pPr>
    </w:p>
    <w:p w14:paraId="518D0D80" w14:textId="2B4BDB0A" w:rsidR="008A587E" w:rsidRDefault="008A587E" w:rsidP="00FE2D0A">
      <w:pPr>
        <w:ind w:left="1068" w:right="707"/>
        <w:rPr>
          <w:rFonts w:ascii="Arial" w:hAnsi="Arial" w:cs="Arial"/>
        </w:rPr>
      </w:pPr>
    </w:p>
    <w:p w14:paraId="181EEBEC" w14:textId="2F0D42F3" w:rsidR="008A587E" w:rsidRDefault="008A587E" w:rsidP="00FE2D0A">
      <w:pPr>
        <w:ind w:left="1068" w:right="707"/>
        <w:rPr>
          <w:rFonts w:ascii="Arial" w:hAnsi="Arial" w:cs="Arial"/>
        </w:rPr>
      </w:pPr>
    </w:p>
    <w:p w14:paraId="2ACE404A" w14:textId="458532D2" w:rsidR="00DA0D22" w:rsidRDefault="00DA0D22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3C95FA0A" w:rsidR="00D87407" w:rsidRPr="00E06C80" w:rsidRDefault="00890BE0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AFB1596" w14:textId="1053543B" w:rsidR="008A1A6D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SPT effettua tali valutazioni sulla base dei dati in suo possesso o tecniche di raccolta di informazioni in consultazione significativa con le parti interessate.</w:t>
            </w:r>
          </w:p>
          <w:p w14:paraId="67D303F8" w14:textId="254C2533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753BE2C7" w14:textId="0B8423B6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modifiche (anche quelle previste imminenti) alla legislazione in materia di lavoro, sindacali, salute e sicurezza, ambiente, controllo di inquinamento, etc. sono sempre esaminate nell’esercizio di tali valutazioni.</w:t>
            </w:r>
          </w:p>
          <w:p w14:paraId="32864945" w14:textId="64B59F46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26AC3E03" w14:textId="340151DA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SPT prepara un rapporto di valutazione dei rischi SA8000 in dettaglio con i rischi individuati, il loro impatto e raccomanda azioni per mitigare i rischi. Questo rapporto viene sempre sottoposto alla direzione.</w:t>
            </w:r>
          </w:p>
          <w:p w14:paraId="31ADE1ED" w14:textId="76C110BE" w:rsidR="00294FB3" w:rsidRPr="007B5660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8"/>
                <w:szCs w:val="8"/>
              </w:rPr>
            </w:pPr>
          </w:p>
          <w:p w14:paraId="67AC4C72" w14:textId="048BBBAE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Nota:</w:t>
            </w:r>
          </w:p>
          <w:p w14:paraId="2137BBD2" w14:textId="77777777" w:rsidR="00294FB3" w:rsidRPr="00BB3977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i/>
                <w:iCs/>
              </w:rPr>
            </w:pPr>
            <w:r w:rsidRPr="00BB3977">
              <w:rPr>
                <w:rFonts w:ascii="Arial" w:hAnsi="Arial" w:cs="Arial"/>
                <w:i/>
                <w:iCs/>
              </w:rPr>
              <w:t>La valutazione del rischio qui discussa è diversa da quella relativa alla salute e sicurezza dei lavoratori. Questa valutazione considera solo i rischi specifici per la responsabilità sociale dell’organizzazione. Per priorità e metodo di calcolo, può essere utilizzata invece la medesima modalità.</w:t>
            </w:r>
          </w:p>
          <w:p w14:paraId="4CB285F6" w14:textId="77777777" w:rsidR="00294FB3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035D7A94" w14:textId="77777777" w:rsidR="003D4D27" w:rsidRDefault="00294FB3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direzione esamina la relazione e comunica le priorità alle azioni per affrontare tali rischi in base alla loro gravità dove un ritardo nella risposta renderebbe difficile o impossibile affrontarli.</w:t>
            </w:r>
          </w:p>
          <w:p w14:paraId="4FFDD5F2" w14:textId="77777777" w:rsidR="003D4D27" w:rsidRDefault="003D4D27" w:rsidP="00BB3977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3FCF96A9" w:rsidR="006E26B8" w:rsidRPr="00D524F1" w:rsidRDefault="003D4D27" w:rsidP="007B5660">
            <w:pPr>
              <w:tabs>
                <w:tab w:val="left" w:pos="10233"/>
              </w:tabs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livello del rischio, le misure attuali e quelle da mettere in atto per tenere il livello del rischio sotto controllo sono gestite nel </w:t>
            </w:r>
            <w:r w:rsidRPr="003D4D27">
              <w:rPr>
                <w:rFonts w:ascii="Arial" w:hAnsi="Arial" w:cs="Arial"/>
                <w:b/>
                <w:bCs/>
                <w:sz w:val="24"/>
                <w:szCs w:val="24"/>
              </w:rPr>
              <w:t>MOD-930-01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11881" w:rsidRPr="00711881">
              <w:rPr>
                <w:rFonts w:ascii="Arial" w:hAnsi="Arial" w:cs="Arial"/>
                <w:b/>
                <w:bCs/>
                <w:sz w:val="24"/>
                <w:szCs w:val="24"/>
              </w:rPr>
              <w:t>Piano di azione per mitigare i rischi identificati</w:t>
            </w:r>
          </w:p>
        </w:tc>
      </w:tr>
    </w:tbl>
    <w:p w14:paraId="16005FB2" w14:textId="77777777" w:rsidR="00BA763A" w:rsidRPr="00E06C80" w:rsidRDefault="00BA763A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82"/>
      </w:tblGrid>
      <w:tr w:rsidR="00103BBB" w:rsidRPr="00E06C80" w14:paraId="591B46FC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C692774" w14:textId="5FB98B54" w:rsidR="00103BBB" w:rsidRPr="00E06C80" w:rsidRDefault="00890BE0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156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481"/>
              <w:gridCol w:w="2236"/>
              <w:gridCol w:w="1525"/>
            </w:tblGrid>
            <w:tr w:rsidR="00103BBB" w:rsidRPr="00E06C80" w14:paraId="5BF684CE" w14:textId="77777777" w:rsidTr="00573476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481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236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091404">
                  <w:pPr>
                    <w:spacing w:line="360" w:lineRule="auto"/>
                    <w:ind w:right="-11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25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F20ED2" w:rsidRPr="00E06C80" w14:paraId="65D00BE2" w14:textId="77777777" w:rsidTr="00573476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949A22F" w14:textId="5541C2BD" w:rsidR="00F20ED2" w:rsidRPr="00711881" w:rsidRDefault="00F20ED2" w:rsidP="00F20ED2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71188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MOD-930-0</w:t>
                  </w:r>
                  <w:r w:rsidR="00D14630" w:rsidRPr="0071188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481" w:type="dxa"/>
                  <w:vAlign w:val="center"/>
                </w:tcPr>
                <w:p w14:paraId="38DFB52C" w14:textId="1F891F70" w:rsidR="00F20ED2" w:rsidRPr="00711881" w:rsidRDefault="00F20ED2" w:rsidP="00F20ED2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71188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Piano di azione per mitigare i rischi identificati</w:t>
                  </w:r>
                </w:p>
              </w:tc>
              <w:tc>
                <w:tcPr>
                  <w:tcW w:w="2236" w:type="dxa"/>
                  <w:shd w:val="clear" w:color="auto" w:fill="auto"/>
                  <w:vAlign w:val="center"/>
                </w:tcPr>
                <w:p w14:paraId="7936397D" w14:textId="227B7D8B" w:rsidR="00F20ED2" w:rsidRDefault="00F20ED2" w:rsidP="00F20ED2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Min 3 anni</w:t>
                  </w:r>
                </w:p>
              </w:tc>
              <w:tc>
                <w:tcPr>
                  <w:tcW w:w="1525" w:type="dxa"/>
                  <w:shd w:val="clear" w:color="auto" w:fill="auto"/>
                  <w:vAlign w:val="center"/>
                </w:tcPr>
                <w:p w14:paraId="30486ED1" w14:textId="768C1229" w:rsidR="00F20ED2" w:rsidRPr="007213E7" w:rsidRDefault="00F20ED2" w:rsidP="00F20ED2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7213E7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Resp. Sal. e Sic.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63AA027F" w14:textId="0C2EAC50" w:rsidR="009A61D1" w:rsidRDefault="009A61D1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162DC63D" w:rsidR="00103BBB" w:rsidRPr="00E06C80" w:rsidRDefault="00890BE0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BB3977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  <w:sz w:val="14"/>
                <w:szCs w:val="14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E40B3" w14:textId="77777777" w:rsidR="00630E9D" w:rsidRDefault="00630E9D" w:rsidP="00E43821">
      <w:pPr>
        <w:spacing w:after="0" w:line="240" w:lineRule="auto"/>
      </w:pPr>
      <w:r>
        <w:separator/>
      </w:r>
    </w:p>
  </w:endnote>
  <w:endnote w:type="continuationSeparator" w:id="0">
    <w:p w14:paraId="16633F20" w14:textId="77777777" w:rsidR="00630E9D" w:rsidRDefault="00630E9D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7E25496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AB691F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DA0D22">
      <w:rPr>
        <w:rFonts w:ascii="Arial" w:hAnsi="Arial" w:cs="Arial"/>
        <w:b/>
        <w:bCs/>
      </w:rPr>
      <w:t>930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4E0A3" w14:textId="77777777" w:rsidR="00630E9D" w:rsidRDefault="00630E9D" w:rsidP="00E43821">
      <w:pPr>
        <w:spacing w:after="0" w:line="240" w:lineRule="auto"/>
      </w:pPr>
      <w:r>
        <w:separator/>
      </w:r>
    </w:p>
  </w:footnote>
  <w:footnote w:type="continuationSeparator" w:id="0">
    <w:p w14:paraId="2D317498" w14:textId="77777777" w:rsidR="00630E9D" w:rsidRDefault="00630E9D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049CF">
      <w:trPr>
        <w:trHeight w:val="142"/>
      </w:trPr>
      <w:tc>
        <w:tcPr>
          <w:tcW w:w="8221" w:type="dxa"/>
          <w:shd w:val="clear" w:color="auto" w:fill="BFBFBF" w:themeFill="background1" w:themeFillShade="BF"/>
        </w:tcPr>
        <w:p w14:paraId="5D458391" w14:textId="6D87D159" w:rsidR="00431F34" w:rsidRPr="00AB691F" w:rsidRDefault="00431F34" w:rsidP="00AE4443">
          <w:pPr>
            <w:rPr>
              <w:rFonts w:ascii="Arial" w:hAnsi="Arial" w:cs="Arial"/>
              <w:b/>
              <w:bCs/>
              <w:sz w:val="19"/>
              <w:szCs w:val="19"/>
            </w:rPr>
          </w:pPr>
          <w:r w:rsidRPr="00AB691F">
            <w:rPr>
              <w:rFonts w:ascii="Arial" w:hAnsi="Arial" w:cs="Arial"/>
              <w:b/>
              <w:bCs/>
              <w:sz w:val="19"/>
              <w:szCs w:val="19"/>
            </w:rPr>
            <w:t>SISTEMA SA 8000:2014 –</w:t>
          </w:r>
          <w:r w:rsidR="00AB691F" w:rsidRPr="00AB691F">
            <w:rPr>
              <w:rFonts w:ascii="Arial" w:hAnsi="Arial" w:cs="Arial"/>
              <w:b/>
              <w:bCs/>
              <w:sz w:val="19"/>
              <w:szCs w:val="19"/>
            </w:rPr>
            <w:t xml:space="preserve"> </w:t>
          </w:r>
          <w:r w:rsidR="00890BE0" w:rsidRPr="00890BE0">
            <w:rPr>
              <w:rFonts w:cs="Calibri"/>
              <w:b/>
              <w:bCs/>
              <w:color w:val="000000"/>
            </w:rPr>
            <w:t>IDENTIFICAZIONE E VALUTAZIONE DEI RISCHI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57D37A4E" w:rsidR="00431F34" w:rsidRPr="00090E31" w:rsidRDefault="00431F34" w:rsidP="00AE4443">
          <w:pPr>
            <w:tabs>
              <w:tab w:val="center" w:pos="1168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890BE0">
            <w:rPr>
              <w:rFonts w:ascii="Arial" w:hAnsi="Arial" w:cs="Arial"/>
              <w:b/>
              <w:bCs/>
            </w:rPr>
            <w:t>930</w:t>
          </w:r>
          <w:r>
            <w:rPr>
              <w:rFonts w:ascii="Arial" w:hAnsi="Arial" w:cs="Arial"/>
              <w:b/>
              <w:bCs/>
            </w:rPr>
            <w:tab/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3E85935"/>
    <w:multiLevelType w:val="hybridMultilevel"/>
    <w:tmpl w:val="1F9871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A97572D"/>
    <w:multiLevelType w:val="hybridMultilevel"/>
    <w:tmpl w:val="338834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5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6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5852ED"/>
    <w:multiLevelType w:val="hybridMultilevel"/>
    <w:tmpl w:val="14F4381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8" w15:restartNumberingAfterBreak="0">
    <w:nsid w:val="26263C9D"/>
    <w:multiLevelType w:val="hybridMultilevel"/>
    <w:tmpl w:val="1C400C2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9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20" w15:restartNumberingAfterBreak="0">
    <w:nsid w:val="27AD4475"/>
    <w:multiLevelType w:val="hybridMultilevel"/>
    <w:tmpl w:val="A4EECA92"/>
    <w:lvl w:ilvl="0" w:tplc="02B8C664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21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22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6" w15:restartNumberingAfterBreak="0">
    <w:nsid w:val="3E1A37E2"/>
    <w:multiLevelType w:val="hybridMultilevel"/>
    <w:tmpl w:val="15FCED3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7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8" w15:restartNumberingAfterBreak="0">
    <w:nsid w:val="454C2C81"/>
    <w:multiLevelType w:val="hybridMultilevel"/>
    <w:tmpl w:val="03C4D2A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9" w15:restartNumberingAfterBreak="0">
    <w:nsid w:val="49D95A50"/>
    <w:multiLevelType w:val="hybridMultilevel"/>
    <w:tmpl w:val="A654774C"/>
    <w:lvl w:ilvl="0" w:tplc="FFFFFFFF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13" w:hanging="360"/>
      </w:pPr>
    </w:lvl>
    <w:lvl w:ilvl="2" w:tplc="FFFFFFFF" w:tentative="1">
      <w:start w:val="1"/>
      <w:numFmt w:val="lowerRoman"/>
      <w:lvlText w:val="%3."/>
      <w:lvlJc w:val="right"/>
      <w:pPr>
        <w:ind w:left="2033" w:hanging="180"/>
      </w:pPr>
    </w:lvl>
    <w:lvl w:ilvl="3" w:tplc="FFFFFFFF" w:tentative="1">
      <w:start w:val="1"/>
      <w:numFmt w:val="decimal"/>
      <w:lvlText w:val="%4."/>
      <w:lvlJc w:val="left"/>
      <w:pPr>
        <w:ind w:left="2753" w:hanging="360"/>
      </w:pPr>
    </w:lvl>
    <w:lvl w:ilvl="4" w:tplc="FFFFFFFF" w:tentative="1">
      <w:start w:val="1"/>
      <w:numFmt w:val="lowerLetter"/>
      <w:lvlText w:val="%5."/>
      <w:lvlJc w:val="left"/>
      <w:pPr>
        <w:ind w:left="3473" w:hanging="360"/>
      </w:pPr>
    </w:lvl>
    <w:lvl w:ilvl="5" w:tplc="FFFFFFFF" w:tentative="1">
      <w:start w:val="1"/>
      <w:numFmt w:val="lowerRoman"/>
      <w:lvlText w:val="%6."/>
      <w:lvlJc w:val="right"/>
      <w:pPr>
        <w:ind w:left="4193" w:hanging="180"/>
      </w:pPr>
    </w:lvl>
    <w:lvl w:ilvl="6" w:tplc="FFFFFFFF" w:tentative="1">
      <w:start w:val="1"/>
      <w:numFmt w:val="decimal"/>
      <w:lvlText w:val="%7."/>
      <w:lvlJc w:val="left"/>
      <w:pPr>
        <w:ind w:left="4913" w:hanging="360"/>
      </w:pPr>
    </w:lvl>
    <w:lvl w:ilvl="7" w:tplc="FFFFFFFF" w:tentative="1">
      <w:start w:val="1"/>
      <w:numFmt w:val="lowerLetter"/>
      <w:lvlText w:val="%8."/>
      <w:lvlJc w:val="left"/>
      <w:pPr>
        <w:ind w:left="5633" w:hanging="360"/>
      </w:pPr>
    </w:lvl>
    <w:lvl w:ilvl="8" w:tplc="FFFFFFFF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0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616070"/>
    <w:multiLevelType w:val="hybridMultilevel"/>
    <w:tmpl w:val="CD0280B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2" w15:restartNumberingAfterBreak="0">
    <w:nsid w:val="53036945"/>
    <w:multiLevelType w:val="hybridMultilevel"/>
    <w:tmpl w:val="8778A22E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3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A194D76"/>
    <w:multiLevelType w:val="hybridMultilevel"/>
    <w:tmpl w:val="D88042D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6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40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1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3375533"/>
    <w:multiLevelType w:val="hybridMultilevel"/>
    <w:tmpl w:val="83EC6B32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3" w15:restartNumberingAfterBreak="0">
    <w:nsid w:val="75260C85"/>
    <w:multiLevelType w:val="hybridMultilevel"/>
    <w:tmpl w:val="0164B4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4" w15:restartNumberingAfterBreak="0">
    <w:nsid w:val="78A52331"/>
    <w:multiLevelType w:val="hybridMultilevel"/>
    <w:tmpl w:val="9FD2C50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13"/>
  </w:num>
  <w:num w:numId="2" w16cid:durableId="666447529">
    <w:abstractNumId w:val="21"/>
  </w:num>
  <w:num w:numId="3" w16cid:durableId="586958116">
    <w:abstractNumId w:val="25"/>
  </w:num>
  <w:num w:numId="4" w16cid:durableId="1777751956">
    <w:abstractNumId w:val="8"/>
  </w:num>
  <w:num w:numId="5" w16cid:durableId="930049814">
    <w:abstractNumId w:val="40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22"/>
  </w:num>
  <w:num w:numId="9" w16cid:durableId="2032484943">
    <w:abstractNumId w:val="9"/>
  </w:num>
  <w:num w:numId="10" w16cid:durableId="1796218633">
    <w:abstractNumId w:val="33"/>
  </w:num>
  <w:num w:numId="11" w16cid:durableId="2053535381">
    <w:abstractNumId w:val="37"/>
  </w:num>
  <w:num w:numId="12" w16cid:durableId="1941527314">
    <w:abstractNumId w:val="10"/>
  </w:num>
  <w:num w:numId="13" w16cid:durableId="1247685762">
    <w:abstractNumId w:val="24"/>
  </w:num>
  <w:num w:numId="14" w16cid:durableId="1937129497">
    <w:abstractNumId w:val="30"/>
  </w:num>
  <w:num w:numId="15" w16cid:durableId="234557687">
    <w:abstractNumId w:val="2"/>
  </w:num>
  <w:num w:numId="16" w16cid:durableId="1752586024">
    <w:abstractNumId w:val="38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3"/>
  </w:num>
  <w:num w:numId="20" w16cid:durableId="1847205893">
    <w:abstractNumId w:val="4"/>
  </w:num>
  <w:num w:numId="21" w16cid:durableId="1003387920">
    <w:abstractNumId w:val="27"/>
  </w:num>
  <w:num w:numId="22" w16cid:durableId="1200706409">
    <w:abstractNumId w:val="15"/>
  </w:num>
  <w:num w:numId="23" w16cid:durableId="459567827">
    <w:abstractNumId w:val="3"/>
  </w:num>
  <w:num w:numId="24" w16cid:durableId="835657657">
    <w:abstractNumId w:val="19"/>
  </w:num>
  <w:num w:numId="25" w16cid:durableId="1660229475">
    <w:abstractNumId w:val="34"/>
  </w:num>
  <w:num w:numId="26" w16cid:durableId="228225982">
    <w:abstractNumId w:val="16"/>
  </w:num>
  <w:num w:numId="27" w16cid:durableId="138618811">
    <w:abstractNumId w:val="41"/>
  </w:num>
  <w:num w:numId="28" w16cid:durableId="1599483930">
    <w:abstractNumId w:val="6"/>
  </w:num>
  <w:num w:numId="29" w16cid:durableId="247077732">
    <w:abstractNumId w:val="39"/>
  </w:num>
  <w:num w:numId="30" w16cid:durableId="331497562">
    <w:abstractNumId w:val="7"/>
  </w:num>
  <w:num w:numId="31" w16cid:durableId="953907193">
    <w:abstractNumId w:val="36"/>
  </w:num>
  <w:num w:numId="32" w16cid:durableId="1936864068">
    <w:abstractNumId w:val="20"/>
  </w:num>
  <w:num w:numId="33" w16cid:durableId="2125029808">
    <w:abstractNumId w:val="43"/>
  </w:num>
  <w:num w:numId="34" w16cid:durableId="2086566181">
    <w:abstractNumId w:val="29"/>
  </w:num>
  <w:num w:numId="35" w16cid:durableId="2030717705">
    <w:abstractNumId w:val="31"/>
  </w:num>
  <w:num w:numId="36" w16cid:durableId="992755136">
    <w:abstractNumId w:val="17"/>
  </w:num>
  <w:num w:numId="37" w16cid:durableId="2038578625">
    <w:abstractNumId w:val="32"/>
  </w:num>
  <w:num w:numId="38" w16cid:durableId="1395272980">
    <w:abstractNumId w:val="14"/>
  </w:num>
  <w:num w:numId="39" w16cid:durableId="1082411485">
    <w:abstractNumId w:val="44"/>
  </w:num>
  <w:num w:numId="40" w16cid:durableId="353190455">
    <w:abstractNumId w:val="42"/>
  </w:num>
  <w:num w:numId="41" w16cid:durableId="1878006580">
    <w:abstractNumId w:val="28"/>
  </w:num>
  <w:num w:numId="42" w16cid:durableId="299000555">
    <w:abstractNumId w:val="18"/>
  </w:num>
  <w:num w:numId="43" w16cid:durableId="1815021803">
    <w:abstractNumId w:val="35"/>
  </w:num>
  <w:num w:numId="44" w16cid:durableId="525289720">
    <w:abstractNumId w:val="12"/>
  </w:num>
  <w:num w:numId="45" w16cid:durableId="1734618146">
    <w:abstractNumId w:val="2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066A0"/>
    <w:rsid w:val="00006C77"/>
    <w:rsid w:val="000266D9"/>
    <w:rsid w:val="0005780B"/>
    <w:rsid w:val="000633D8"/>
    <w:rsid w:val="0008301E"/>
    <w:rsid w:val="00083A64"/>
    <w:rsid w:val="00085A4D"/>
    <w:rsid w:val="00090E31"/>
    <w:rsid w:val="00093406"/>
    <w:rsid w:val="000965DB"/>
    <w:rsid w:val="000A0AC7"/>
    <w:rsid w:val="000A5D3F"/>
    <w:rsid w:val="000A6FAC"/>
    <w:rsid w:val="000B1B48"/>
    <w:rsid w:val="000B36AC"/>
    <w:rsid w:val="0010390F"/>
    <w:rsid w:val="00103BBB"/>
    <w:rsid w:val="00107B1B"/>
    <w:rsid w:val="00120FBD"/>
    <w:rsid w:val="00133B8F"/>
    <w:rsid w:val="00143A3A"/>
    <w:rsid w:val="00143A77"/>
    <w:rsid w:val="001550B3"/>
    <w:rsid w:val="0015592C"/>
    <w:rsid w:val="001562B6"/>
    <w:rsid w:val="00157DA6"/>
    <w:rsid w:val="0016701F"/>
    <w:rsid w:val="00174EF4"/>
    <w:rsid w:val="001900C3"/>
    <w:rsid w:val="001957BD"/>
    <w:rsid w:val="001A57AE"/>
    <w:rsid w:val="001B073B"/>
    <w:rsid w:val="001B2D13"/>
    <w:rsid w:val="001B391A"/>
    <w:rsid w:val="001D31A2"/>
    <w:rsid w:val="001D4499"/>
    <w:rsid w:val="001E5F80"/>
    <w:rsid w:val="001E7723"/>
    <w:rsid w:val="001E7BCF"/>
    <w:rsid w:val="001F490C"/>
    <w:rsid w:val="001F79F3"/>
    <w:rsid w:val="0020257F"/>
    <w:rsid w:val="0020383F"/>
    <w:rsid w:val="002049CF"/>
    <w:rsid w:val="00205D97"/>
    <w:rsid w:val="00205EFA"/>
    <w:rsid w:val="00215A2C"/>
    <w:rsid w:val="00225282"/>
    <w:rsid w:val="00240AAD"/>
    <w:rsid w:val="0024685E"/>
    <w:rsid w:val="00247E7D"/>
    <w:rsid w:val="00253950"/>
    <w:rsid w:val="0026004F"/>
    <w:rsid w:val="00277ADA"/>
    <w:rsid w:val="002943B0"/>
    <w:rsid w:val="00294FB3"/>
    <w:rsid w:val="00297242"/>
    <w:rsid w:val="002A3624"/>
    <w:rsid w:val="002B3E7B"/>
    <w:rsid w:val="002D1706"/>
    <w:rsid w:val="002D2116"/>
    <w:rsid w:val="002E2682"/>
    <w:rsid w:val="002E42A6"/>
    <w:rsid w:val="002E688C"/>
    <w:rsid w:val="002F2230"/>
    <w:rsid w:val="002F44BE"/>
    <w:rsid w:val="00307EEC"/>
    <w:rsid w:val="0032512C"/>
    <w:rsid w:val="00337DE6"/>
    <w:rsid w:val="003412C1"/>
    <w:rsid w:val="00341DB0"/>
    <w:rsid w:val="003426EF"/>
    <w:rsid w:val="003428DC"/>
    <w:rsid w:val="00342989"/>
    <w:rsid w:val="00355213"/>
    <w:rsid w:val="00365201"/>
    <w:rsid w:val="00375D39"/>
    <w:rsid w:val="00392E9C"/>
    <w:rsid w:val="003A1297"/>
    <w:rsid w:val="003A4045"/>
    <w:rsid w:val="003B6B13"/>
    <w:rsid w:val="003B7CB5"/>
    <w:rsid w:val="003C2035"/>
    <w:rsid w:val="003D4D27"/>
    <w:rsid w:val="003D521A"/>
    <w:rsid w:val="003E179A"/>
    <w:rsid w:val="003E3831"/>
    <w:rsid w:val="003F2C6A"/>
    <w:rsid w:val="00413052"/>
    <w:rsid w:val="00415879"/>
    <w:rsid w:val="00416ADE"/>
    <w:rsid w:val="0043075B"/>
    <w:rsid w:val="00431470"/>
    <w:rsid w:val="004316A1"/>
    <w:rsid w:val="00431F34"/>
    <w:rsid w:val="0043741A"/>
    <w:rsid w:val="00441BF0"/>
    <w:rsid w:val="00445249"/>
    <w:rsid w:val="00447755"/>
    <w:rsid w:val="004505DE"/>
    <w:rsid w:val="00457B69"/>
    <w:rsid w:val="004603BA"/>
    <w:rsid w:val="00462434"/>
    <w:rsid w:val="00473406"/>
    <w:rsid w:val="00474003"/>
    <w:rsid w:val="00491BCB"/>
    <w:rsid w:val="004A4A30"/>
    <w:rsid w:val="004B6325"/>
    <w:rsid w:val="004B7BDB"/>
    <w:rsid w:val="004D590C"/>
    <w:rsid w:val="004D73F5"/>
    <w:rsid w:val="004E411B"/>
    <w:rsid w:val="004F680D"/>
    <w:rsid w:val="00515A0D"/>
    <w:rsid w:val="00516154"/>
    <w:rsid w:val="00517DC6"/>
    <w:rsid w:val="005206FC"/>
    <w:rsid w:val="005225B1"/>
    <w:rsid w:val="00522F1D"/>
    <w:rsid w:val="005249EB"/>
    <w:rsid w:val="00525D59"/>
    <w:rsid w:val="00526FB7"/>
    <w:rsid w:val="00527B60"/>
    <w:rsid w:val="00534D0C"/>
    <w:rsid w:val="00540975"/>
    <w:rsid w:val="0054232F"/>
    <w:rsid w:val="00546B6E"/>
    <w:rsid w:val="00550741"/>
    <w:rsid w:val="005514CE"/>
    <w:rsid w:val="0055268F"/>
    <w:rsid w:val="00553976"/>
    <w:rsid w:val="005543B8"/>
    <w:rsid w:val="00564CB7"/>
    <w:rsid w:val="00571BF2"/>
    <w:rsid w:val="00572E01"/>
    <w:rsid w:val="00573476"/>
    <w:rsid w:val="00575CB0"/>
    <w:rsid w:val="00582652"/>
    <w:rsid w:val="005950E8"/>
    <w:rsid w:val="005963DB"/>
    <w:rsid w:val="00597149"/>
    <w:rsid w:val="005B141B"/>
    <w:rsid w:val="005C19D2"/>
    <w:rsid w:val="005C4E86"/>
    <w:rsid w:val="005C5EE9"/>
    <w:rsid w:val="005E47C5"/>
    <w:rsid w:val="005E6774"/>
    <w:rsid w:val="005F2DEA"/>
    <w:rsid w:val="005F6351"/>
    <w:rsid w:val="005F78E5"/>
    <w:rsid w:val="006134C6"/>
    <w:rsid w:val="00613D02"/>
    <w:rsid w:val="00614561"/>
    <w:rsid w:val="006165F6"/>
    <w:rsid w:val="00616741"/>
    <w:rsid w:val="006224E7"/>
    <w:rsid w:val="0062296E"/>
    <w:rsid w:val="00630E9D"/>
    <w:rsid w:val="006330B4"/>
    <w:rsid w:val="006345C2"/>
    <w:rsid w:val="00635CE2"/>
    <w:rsid w:val="00642DE2"/>
    <w:rsid w:val="006435D0"/>
    <w:rsid w:val="0065565A"/>
    <w:rsid w:val="00657A83"/>
    <w:rsid w:val="006623CD"/>
    <w:rsid w:val="006666C6"/>
    <w:rsid w:val="00666868"/>
    <w:rsid w:val="0066702D"/>
    <w:rsid w:val="00681C9F"/>
    <w:rsid w:val="00687C8C"/>
    <w:rsid w:val="00690FD3"/>
    <w:rsid w:val="00691EFC"/>
    <w:rsid w:val="00697398"/>
    <w:rsid w:val="006A3C0B"/>
    <w:rsid w:val="006B04F8"/>
    <w:rsid w:val="006B1185"/>
    <w:rsid w:val="006B316E"/>
    <w:rsid w:val="006B3A39"/>
    <w:rsid w:val="006B7C01"/>
    <w:rsid w:val="006D7406"/>
    <w:rsid w:val="006E0857"/>
    <w:rsid w:val="006E26B8"/>
    <w:rsid w:val="006E779D"/>
    <w:rsid w:val="00700C9F"/>
    <w:rsid w:val="00704CB7"/>
    <w:rsid w:val="00706CDD"/>
    <w:rsid w:val="00711881"/>
    <w:rsid w:val="007128F1"/>
    <w:rsid w:val="0072084F"/>
    <w:rsid w:val="007213E7"/>
    <w:rsid w:val="0072232D"/>
    <w:rsid w:val="007240E7"/>
    <w:rsid w:val="00747F2D"/>
    <w:rsid w:val="00760A4B"/>
    <w:rsid w:val="00766461"/>
    <w:rsid w:val="0077154D"/>
    <w:rsid w:val="00774AAF"/>
    <w:rsid w:val="00776F65"/>
    <w:rsid w:val="00785E9B"/>
    <w:rsid w:val="007879E0"/>
    <w:rsid w:val="007B5660"/>
    <w:rsid w:val="007D35E5"/>
    <w:rsid w:val="007D6003"/>
    <w:rsid w:val="007D617B"/>
    <w:rsid w:val="007D6B25"/>
    <w:rsid w:val="007D7BCF"/>
    <w:rsid w:val="007E2F92"/>
    <w:rsid w:val="007E773D"/>
    <w:rsid w:val="007F0F24"/>
    <w:rsid w:val="0081746C"/>
    <w:rsid w:val="008253C9"/>
    <w:rsid w:val="008303F0"/>
    <w:rsid w:val="008336BB"/>
    <w:rsid w:val="00847D84"/>
    <w:rsid w:val="00855432"/>
    <w:rsid w:val="00871F8E"/>
    <w:rsid w:val="00874AB7"/>
    <w:rsid w:val="00875A0C"/>
    <w:rsid w:val="00876B69"/>
    <w:rsid w:val="0088782B"/>
    <w:rsid w:val="008901F5"/>
    <w:rsid w:val="00890BE0"/>
    <w:rsid w:val="008A1A6D"/>
    <w:rsid w:val="008A587E"/>
    <w:rsid w:val="008A5DDE"/>
    <w:rsid w:val="008C57CD"/>
    <w:rsid w:val="008E0283"/>
    <w:rsid w:val="008E2EA9"/>
    <w:rsid w:val="008E332A"/>
    <w:rsid w:val="008E3868"/>
    <w:rsid w:val="008E5302"/>
    <w:rsid w:val="008F170F"/>
    <w:rsid w:val="008F31C1"/>
    <w:rsid w:val="008F65E1"/>
    <w:rsid w:val="00907147"/>
    <w:rsid w:val="00913D52"/>
    <w:rsid w:val="00930350"/>
    <w:rsid w:val="0093116D"/>
    <w:rsid w:val="009327EC"/>
    <w:rsid w:val="0093377A"/>
    <w:rsid w:val="00937740"/>
    <w:rsid w:val="00941BCB"/>
    <w:rsid w:val="009428EC"/>
    <w:rsid w:val="00943C24"/>
    <w:rsid w:val="0094596B"/>
    <w:rsid w:val="0095077D"/>
    <w:rsid w:val="00953950"/>
    <w:rsid w:val="00955D70"/>
    <w:rsid w:val="00956C96"/>
    <w:rsid w:val="00957E1D"/>
    <w:rsid w:val="00961DCD"/>
    <w:rsid w:val="00963997"/>
    <w:rsid w:val="009640EC"/>
    <w:rsid w:val="0097019F"/>
    <w:rsid w:val="00981192"/>
    <w:rsid w:val="00981302"/>
    <w:rsid w:val="009841F4"/>
    <w:rsid w:val="00985E41"/>
    <w:rsid w:val="00987374"/>
    <w:rsid w:val="009A48AA"/>
    <w:rsid w:val="009A5938"/>
    <w:rsid w:val="009A61D1"/>
    <w:rsid w:val="009A7172"/>
    <w:rsid w:val="009B7143"/>
    <w:rsid w:val="009D0024"/>
    <w:rsid w:val="009D296C"/>
    <w:rsid w:val="009D5B49"/>
    <w:rsid w:val="009D7C2D"/>
    <w:rsid w:val="009E0E8C"/>
    <w:rsid w:val="009E6505"/>
    <w:rsid w:val="009F0AA2"/>
    <w:rsid w:val="009F3508"/>
    <w:rsid w:val="00A049CF"/>
    <w:rsid w:val="00A1334F"/>
    <w:rsid w:val="00A13C6B"/>
    <w:rsid w:val="00A16D5C"/>
    <w:rsid w:val="00A26D04"/>
    <w:rsid w:val="00A31B64"/>
    <w:rsid w:val="00A5548C"/>
    <w:rsid w:val="00A66328"/>
    <w:rsid w:val="00A7095F"/>
    <w:rsid w:val="00A914BB"/>
    <w:rsid w:val="00A944A8"/>
    <w:rsid w:val="00A97EF3"/>
    <w:rsid w:val="00AA68C3"/>
    <w:rsid w:val="00AB691F"/>
    <w:rsid w:val="00AC1351"/>
    <w:rsid w:val="00AD2C60"/>
    <w:rsid w:val="00AE4443"/>
    <w:rsid w:val="00AE6B10"/>
    <w:rsid w:val="00AE7C43"/>
    <w:rsid w:val="00AE7D62"/>
    <w:rsid w:val="00AF1000"/>
    <w:rsid w:val="00AF1545"/>
    <w:rsid w:val="00AF356E"/>
    <w:rsid w:val="00B21269"/>
    <w:rsid w:val="00B26E5F"/>
    <w:rsid w:val="00B3325B"/>
    <w:rsid w:val="00B46317"/>
    <w:rsid w:val="00B478D6"/>
    <w:rsid w:val="00B51444"/>
    <w:rsid w:val="00B53A48"/>
    <w:rsid w:val="00B56973"/>
    <w:rsid w:val="00B573AC"/>
    <w:rsid w:val="00B7007F"/>
    <w:rsid w:val="00B74A90"/>
    <w:rsid w:val="00B8790E"/>
    <w:rsid w:val="00B87E37"/>
    <w:rsid w:val="00BA45C0"/>
    <w:rsid w:val="00BA763A"/>
    <w:rsid w:val="00BB2562"/>
    <w:rsid w:val="00BB3977"/>
    <w:rsid w:val="00C0478E"/>
    <w:rsid w:val="00C07972"/>
    <w:rsid w:val="00C2134A"/>
    <w:rsid w:val="00C2359C"/>
    <w:rsid w:val="00C23D12"/>
    <w:rsid w:val="00C52588"/>
    <w:rsid w:val="00C541FC"/>
    <w:rsid w:val="00C575DC"/>
    <w:rsid w:val="00C6779E"/>
    <w:rsid w:val="00C67D05"/>
    <w:rsid w:val="00C7080C"/>
    <w:rsid w:val="00C70849"/>
    <w:rsid w:val="00C7751E"/>
    <w:rsid w:val="00CA7DDB"/>
    <w:rsid w:val="00CB26BA"/>
    <w:rsid w:val="00CB65E3"/>
    <w:rsid w:val="00CB748E"/>
    <w:rsid w:val="00CC3678"/>
    <w:rsid w:val="00CC3D3D"/>
    <w:rsid w:val="00CD0DF0"/>
    <w:rsid w:val="00CE738F"/>
    <w:rsid w:val="00CF21D3"/>
    <w:rsid w:val="00D04695"/>
    <w:rsid w:val="00D061AD"/>
    <w:rsid w:val="00D07BBA"/>
    <w:rsid w:val="00D136CC"/>
    <w:rsid w:val="00D14630"/>
    <w:rsid w:val="00D238C5"/>
    <w:rsid w:val="00D256DD"/>
    <w:rsid w:val="00D3156D"/>
    <w:rsid w:val="00D3492C"/>
    <w:rsid w:val="00D47CB6"/>
    <w:rsid w:val="00D524F1"/>
    <w:rsid w:val="00D6215E"/>
    <w:rsid w:val="00D65A09"/>
    <w:rsid w:val="00D6679B"/>
    <w:rsid w:val="00D82563"/>
    <w:rsid w:val="00D87407"/>
    <w:rsid w:val="00D92982"/>
    <w:rsid w:val="00D93745"/>
    <w:rsid w:val="00D97824"/>
    <w:rsid w:val="00DA0D22"/>
    <w:rsid w:val="00DA5EAD"/>
    <w:rsid w:val="00DA6205"/>
    <w:rsid w:val="00DB013A"/>
    <w:rsid w:val="00DB06D3"/>
    <w:rsid w:val="00DB1D84"/>
    <w:rsid w:val="00DB6B13"/>
    <w:rsid w:val="00DC6FD8"/>
    <w:rsid w:val="00DD2BC7"/>
    <w:rsid w:val="00DD651D"/>
    <w:rsid w:val="00DE0D26"/>
    <w:rsid w:val="00DF2375"/>
    <w:rsid w:val="00DF4E20"/>
    <w:rsid w:val="00DF543A"/>
    <w:rsid w:val="00E04872"/>
    <w:rsid w:val="00E06C80"/>
    <w:rsid w:val="00E11005"/>
    <w:rsid w:val="00E116EC"/>
    <w:rsid w:val="00E12628"/>
    <w:rsid w:val="00E246C4"/>
    <w:rsid w:val="00E4080C"/>
    <w:rsid w:val="00E40DE9"/>
    <w:rsid w:val="00E43821"/>
    <w:rsid w:val="00E4729F"/>
    <w:rsid w:val="00E50215"/>
    <w:rsid w:val="00E609FD"/>
    <w:rsid w:val="00E60E7C"/>
    <w:rsid w:val="00E6279B"/>
    <w:rsid w:val="00E62982"/>
    <w:rsid w:val="00E64EB1"/>
    <w:rsid w:val="00E76E6F"/>
    <w:rsid w:val="00E97840"/>
    <w:rsid w:val="00EA0285"/>
    <w:rsid w:val="00EA4D81"/>
    <w:rsid w:val="00EC1C52"/>
    <w:rsid w:val="00EC51C2"/>
    <w:rsid w:val="00ED5653"/>
    <w:rsid w:val="00EE6420"/>
    <w:rsid w:val="00EF3DAC"/>
    <w:rsid w:val="00EF6EF4"/>
    <w:rsid w:val="00F02C65"/>
    <w:rsid w:val="00F0692B"/>
    <w:rsid w:val="00F20ED2"/>
    <w:rsid w:val="00F30AA8"/>
    <w:rsid w:val="00F32215"/>
    <w:rsid w:val="00F346F4"/>
    <w:rsid w:val="00F42712"/>
    <w:rsid w:val="00F442CA"/>
    <w:rsid w:val="00F50633"/>
    <w:rsid w:val="00F50640"/>
    <w:rsid w:val="00F80AFD"/>
    <w:rsid w:val="00FB27BF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21</cp:revision>
  <dcterms:created xsi:type="dcterms:W3CDTF">2022-06-23T09:57:00Z</dcterms:created>
  <dcterms:modified xsi:type="dcterms:W3CDTF">2022-10-12T04:10:00Z</dcterms:modified>
</cp:coreProperties>
</file>