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332" w:rsidRDefault="002868EB">
      <w:pPr>
        <w:pStyle w:val="Heading4"/>
        <w:spacing w:before="319" w:after="319"/>
      </w:pPr>
      <w:r>
        <w:rPr>
          <w:rFonts w:ascii="Arial" w:eastAsia="Arial" w:hAnsi="Arial" w:cs="Arial"/>
          <w:b/>
          <w:bCs/>
        </w:rPr>
        <w:t>Project Overview:</w:t>
      </w:r>
    </w:p>
    <w:p w:rsidR="00642332" w:rsidRDefault="002868EB" w:rsidP="002F347C">
      <w:pPr>
        <w:spacing w:before="240" w:after="240"/>
        <w:ind w:left="720"/>
      </w:pPr>
      <w:r>
        <w:rPr>
          <w:rFonts w:ascii="Arial" w:eastAsia="Arial" w:hAnsi="Arial" w:cs="Arial"/>
          <w:sz w:val="22"/>
          <w:szCs w:val="22"/>
        </w:rPr>
        <w:t xml:space="preserve">Your group will act as cybersecurity consultants hired by </w:t>
      </w:r>
      <w:r w:rsidR="005750A8">
        <w:rPr>
          <w:rFonts w:ascii="Arial" w:eastAsia="Arial" w:hAnsi="Arial" w:cs="Arial"/>
          <w:sz w:val="22"/>
          <w:szCs w:val="22"/>
        </w:rPr>
        <w:t>Abia State Government,</w:t>
      </w:r>
      <w:r>
        <w:rPr>
          <w:rFonts w:ascii="Arial" w:eastAsia="Arial" w:hAnsi="Arial" w:cs="Arial"/>
          <w:sz w:val="22"/>
          <w:szCs w:val="22"/>
        </w:rPr>
        <w:t xml:space="preserve"> expanding its </w:t>
      </w:r>
      <w:r w:rsidR="005750A8">
        <w:rPr>
          <w:rFonts w:ascii="Arial" w:eastAsia="Arial" w:hAnsi="Arial" w:cs="Arial"/>
          <w:sz w:val="22"/>
          <w:szCs w:val="22"/>
        </w:rPr>
        <w:t>technology</w:t>
      </w:r>
      <w:r w:rsidR="002F347C">
        <w:rPr>
          <w:rFonts w:ascii="Arial" w:eastAsia="Arial" w:hAnsi="Arial" w:cs="Arial"/>
          <w:sz w:val="22"/>
          <w:szCs w:val="22"/>
        </w:rPr>
        <w:t xml:space="preserve"> and innovation</w:t>
      </w:r>
      <w:r w:rsidR="005750A8">
        <w:rPr>
          <w:rFonts w:ascii="Arial" w:eastAsia="Arial" w:hAnsi="Arial" w:cs="Arial"/>
          <w:sz w:val="22"/>
          <w:szCs w:val="22"/>
        </w:rPr>
        <w:t xml:space="preserve"> operations to m</w:t>
      </w:r>
      <w:r w:rsidR="002F347C">
        <w:rPr>
          <w:rFonts w:ascii="Arial" w:eastAsia="Arial" w:hAnsi="Arial" w:cs="Arial"/>
          <w:sz w:val="22"/>
          <w:szCs w:val="22"/>
        </w:rPr>
        <w:t>ultiple MDA’s</w:t>
      </w:r>
      <w:r w:rsidR="005750A8">
        <w:rPr>
          <w:rFonts w:ascii="Arial" w:eastAsia="Arial" w:hAnsi="Arial" w:cs="Arial"/>
          <w:sz w:val="22"/>
          <w:szCs w:val="22"/>
        </w:rPr>
        <w:t xml:space="preserve"> and </w:t>
      </w:r>
      <w:r w:rsidR="002F347C">
        <w:rPr>
          <w:rFonts w:ascii="Arial" w:eastAsia="Arial" w:hAnsi="Arial" w:cs="Arial"/>
          <w:sz w:val="22"/>
          <w:szCs w:val="22"/>
        </w:rPr>
        <w:t xml:space="preserve">private </w:t>
      </w:r>
      <w:r w:rsidR="005750A8">
        <w:rPr>
          <w:rFonts w:ascii="Arial" w:eastAsia="Arial" w:hAnsi="Arial" w:cs="Arial"/>
          <w:sz w:val="22"/>
          <w:szCs w:val="22"/>
        </w:rPr>
        <w:t>businesses within the state, across Nigeria and the world. The government</w:t>
      </w:r>
      <w:r>
        <w:rPr>
          <w:rFonts w:ascii="Arial" w:eastAsia="Arial" w:hAnsi="Arial" w:cs="Arial"/>
          <w:sz w:val="22"/>
          <w:szCs w:val="22"/>
        </w:rPr>
        <w:t xml:space="preserve"> faces new cybersecurity challenges, including risk management, compliance with </w:t>
      </w:r>
      <w:r w:rsidR="005750A8">
        <w:rPr>
          <w:rFonts w:ascii="Arial" w:eastAsia="Arial" w:hAnsi="Arial" w:cs="Arial"/>
          <w:sz w:val="22"/>
          <w:szCs w:val="22"/>
        </w:rPr>
        <w:t xml:space="preserve">local and </w:t>
      </w:r>
      <w:r>
        <w:rPr>
          <w:rFonts w:ascii="Arial" w:eastAsia="Arial" w:hAnsi="Arial" w:cs="Arial"/>
          <w:sz w:val="22"/>
          <w:szCs w:val="22"/>
        </w:rPr>
        <w:t>international regulations, and the need for updated security policies.</w:t>
      </w:r>
    </w:p>
    <w:p w:rsidR="00642332" w:rsidRDefault="005750A8">
      <w:p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Abia St</w:t>
      </w:r>
      <w:r w:rsidR="002F347C">
        <w:rPr>
          <w:rFonts w:ascii="Arial" w:eastAsia="Arial" w:hAnsi="Arial" w:cs="Arial"/>
          <w:b/>
          <w:bCs/>
          <w:sz w:val="22"/>
          <w:szCs w:val="22"/>
        </w:rPr>
        <w:t>ate</w:t>
      </w:r>
      <w:r w:rsidR="002868EB">
        <w:rPr>
          <w:rFonts w:ascii="Arial" w:eastAsia="Arial" w:hAnsi="Arial" w:cs="Arial"/>
          <w:b/>
          <w:bCs/>
          <w:sz w:val="22"/>
          <w:szCs w:val="22"/>
        </w:rPr>
        <w:t xml:space="preserve"> Overview</w:t>
      </w:r>
    </w:p>
    <w:p w:rsidR="00642332" w:rsidRDefault="002F347C">
      <w:pPr>
        <w:spacing w:before="240" w:after="240"/>
      </w:pPr>
      <w:r w:rsidRPr="002F347C">
        <w:rPr>
          <w:rFonts w:ascii="Arial" w:eastAsia="Arial" w:hAnsi="Arial" w:cs="Arial"/>
          <w:sz w:val="22"/>
          <w:szCs w:val="22"/>
        </w:rPr>
        <w:t>Abia State is strategically positioned as one of Nigeria’s most commercially vibrant and entrepreneurial states. Located in the South-East geopolitical zone, Abia offers investors access to a high-density consumer market, strong manufacturing heritage, and a rapidly modernizing business environment. With a reform-oriented government, expanding infrastructure, and a private-sector driven economy, Abia is open for serious investment partnerships across priority sectors.</w:t>
      </w:r>
    </w:p>
    <w:p w:rsidR="00642332" w:rsidRDefault="002868EB">
      <w:p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Core Services:</w:t>
      </w:r>
    </w:p>
    <w:p w:rsidR="008240FF" w:rsidRPr="008240FF" w:rsidRDefault="008240FF" w:rsidP="008240FF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8240FF">
        <w:rPr>
          <w:rFonts w:ascii="Arial" w:eastAsia="Arial" w:hAnsi="Arial" w:cs="Arial"/>
          <w:sz w:val="22"/>
          <w:szCs w:val="22"/>
        </w:rPr>
        <w:t>Abia State Government is digitizing services (tax, healthcare, education records</w:t>
      </w:r>
      <w:r>
        <w:rPr>
          <w:rFonts w:ascii="Arial" w:eastAsia="Arial" w:hAnsi="Arial" w:cs="Arial"/>
          <w:sz w:val="22"/>
          <w:szCs w:val="22"/>
        </w:rPr>
        <w:t xml:space="preserve"> etc</w:t>
      </w:r>
      <w:r w:rsidRPr="008240FF">
        <w:rPr>
          <w:rFonts w:ascii="Arial" w:eastAsia="Arial" w:hAnsi="Arial" w:cs="Arial"/>
          <w:sz w:val="22"/>
          <w:szCs w:val="22"/>
        </w:rPr>
        <w:t>). How</w:t>
      </w:r>
      <w:r>
        <w:rPr>
          <w:rFonts w:ascii="Arial" w:eastAsia="Arial" w:hAnsi="Arial" w:cs="Arial"/>
          <w:sz w:val="22"/>
          <w:szCs w:val="22"/>
        </w:rPr>
        <w:t>ever, there are concerns about:</w:t>
      </w:r>
    </w:p>
    <w:p w:rsidR="008240FF" w:rsidRPr="008240FF" w:rsidRDefault="008240FF" w:rsidP="008240FF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8240FF">
        <w:rPr>
          <w:rFonts w:ascii="Arial" w:eastAsia="Arial" w:hAnsi="Arial" w:cs="Arial"/>
          <w:sz w:val="22"/>
          <w:szCs w:val="22"/>
        </w:rPr>
        <w:t>Data breaches</w:t>
      </w:r>
    </w:p>
    <w:p w:rsidR="008240FF" w:rsidRPr="008240FF" w:rsidRDefault="008240FF" w:rsidP="008240FF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8240FF">
        <w:rPr>
          <w:rFonts w:ascii="Arial" w:eastAsia="Arial" w:hAnsi="Arial" w:cs="Arial"/>
          <w:sz w:val="22"/>
          <w:szCs w:val="22"/>
        </w:rPr>
        <w:t>Poor security policies</w:t>
      </w:r>
    </w:p>
    <w:p w:rsidR="008240FF" w:rsidRPr="008240FF" w:rsidRDefault="008240FF" w:rsidP="008240FF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8240FF">
        <w:rPr>
          <w:rFonts w:ascii="Arial" w:eastAsia="Arial" w:hAnsi="Arial" w:cs="Arial"/>
          <w:sz w:val="22"/>
          <w:szCs w:val="22"/>
        </w:rPr>
        <w:t>Lack of complian</w:t>
      </w:r>
      <w:r>
        <w:rPr>
          <w:rFonts w:ascii="Arial" w:eastAsia="Arial" w:hAnsi="Arial" w:cs="Arial"/>
          <w:sz w:val="22"/>
          <w:szCs w:val="22"/>
        </w:rPr>
        <w:t>ce with Nigerian data laws (NDPA</w:t>
      </w:r>
      <w:r w:rsidRPr="008240FF">
        <w:rPr>
          <w:rFonts w:ascii="Arial" w:eastAsia="Arial" w:hAnsi="Arial" w:cs="Arial"/>
          <w:sz w:val="22"/>
          <w:szCs w:val="22"/>
        </w:rPr>
        <w:t>)</w:t>
      </w:r>
    </w:p>
    <w:p w:rsidR="008240FF" w:rsidRDefault="008240FF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008240FF">
        <w:rPr>
          <w:rFonts w:ascii="Arial" w:eastAsia="Arial" w:hAnsi="Arial" w:cs="Arial"/>
          <w:sz w:val="22"/>
          <w:szCs w:val="22"/>
        </w:rPr>
        <w:t>Students must design a Cybersecurity GRC Plan to fix this.</w:t>
      </w:r>
    </w:p>
    <w:p w:rsidR="00642332" w:rsidRDefault="002868EB">
      <w:pPr>
        <w:spacing w:before="240" w:after="240"/>
      </w:pPr>
      <w:r w:rsidRPr="00D82326">
        <w:rPr>
          <w:rFonts w:ascii="Arial" w:eastAsia="Arial" w:hAnsi="Arial" w:cs="Arial"/>
          <w:b/>
          <w:sz w:val="22"/>
          <w:szCs w:val="22"/>
        </w:rPr>
        <w:t>Challenges:</w:t>
      </w:r>
      <w:r>
        <w:rPr>
          <w:rFonts w:ascii="Arial" w:eastAsia="Arial" w:hAnsi="Arial" w:cs="Arial"/>
          <w:sz w:val="22"/>
          <w:szCs w:val="22"/>
        </w:rPr>
        <w:t xml:space="preserve"> Managing reg</w:t>
      </w:r>
      <w:r>
        <w:rPr>
          <w:rFonts w:ascii="Arial" w:eastAsia="Arial" w:hAnsi="Arial" w:cs="Arial"/>
          <w:sz w:val="22"/>
          <w:szCs w:val="22"/>
        </w:rPr>
        <w:t>ulatory compliance, cybersecurity risks, and consistent application of security policies across global operations.</w:t>
      </w:r>
    </w:p>
    <w:p w:rsidR="00642332" w:rsidRDefault="002868EB">
      <w:pPr>
        <w:spacing w:before="240" w:after="240"/>
      </w:pPr>
      <w:r w:rsidRPr="008240FF">
        <w:rPr>
          <w:rFonts w:ascii="Arial" w:eastAsia="Arial" w:hAnsi="Arial" w:cs="Arial"/>
          <w:b/>
          <w:sz w:val="22"/>
          <w:szCs w:val="22"/>
        </w:rPr>
        <w:t>Opportunities:</w:t>
      </w:r>
      <w:r>
        <w:rPr>
          <w:rFonts w:ascii="Arial" w:eastAsia="Arial" w:hAnsi="Arial" w:cs="Arial"/>
          <w:sz w:val="22"/>
          <w:szCs w:val="22"/>
        </w:rPr>
        <w:t xml:space="preserve"> Expanding </w:t>
      </w:r>
      <w:r w:rsidR="008240FF">
        <w:rPr>
          <w:rFonts w:ascii="Arial" w:eastAsia="Arial" w:hAnsi="Arial" w:cs="Arial"/>
          <w:sz w:val="22"/>
          <w:szCs w:val="22"/>
        </w:rPr>
        <w:t xml:space="preserve">government services and </w:t>
      </w:r>
      <w:r>
        <w:rPr>
          <w:rFonts w:ascii="Arial" w:eastAsia="Arial" w:hAnsi="Arial" w:cs="Arial"/>
          <w:sz w:val="22"/>
          <w:szCs w:val="22"/>
        </w:rPr>
        <w:t>market position through innovative cybersecurity solutions, enhancing cloud services, and leveraging AI for advanc</w:t>
      </w:r>
      <w:r>
        <w:rPr>
          <w:rFonts w:ascii="Arial" w:eastAsia="Arial" w:hAnsi="Arial" w:cs="Arial"/>
          <w:sz w:val="22"/>
          <w:szCs w:val="22"/>
        </w:rPr>
        <w:t>ed threat detection.</w:t>
      </w:r>
    </w:p>
    <w:p w:rsidR="00642332" w:rsidRDefault="002868EB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>Your task is to develop a comprehensive GRC (Governance, Risk, and Comp</w:t>
      </w:r>
      <w:r w:rsidR="008240FF">
        <w:rPr>
          <w:rFonts w:ascii="Arial" w:eastAsia="Arial" w:hAnsi="Arial" w:cs="Arial"/>
          <w:sz w:val="22"/>
          <w:szCs w:val="22"/>
        </w:rPr>
        <w:t>liance) framework for Abia state</w:t>
      </w:r>
      <w:r>
        <w:rPr>
          <w:rFonts w:ascii="Arial" w:eastAsia="Arial" w:hAnsi="Arial" w:cs="Arial"/>
          <w:sz w:val="22"/>
          <w:szCs w:val="22"/>
        </w:rPr>
        <w:t>, ensuring the company is well-protected against cyber threats, compliant with global regulations, and equipped with effective secur</w:t>
      </w:r>
      <w:r>
        <w:rPr>
          <w:rFonts w:ascii="Arial" w:eastAsia="Arial" w:hAnsi="Arial" w:cs="Arial"/>
          <w:sz w:val="22"/>
          <w:szCs w:val="22"/>
        </w:rPr>
        <w:t>ity policies.</w:t>
      </w:r>
    </w:p>
    <w:p w:rsidR="00642332" w:rsidRDefault="002868EB">
      <w:pPr>
        <w:pStyle w:val="Heading4"/>
        <w:spacing w:before="319" w:after="319"/>
      </w:pPr>
      <w:r>
        <w:rPr>
          <w:rFonts w:ascii="Arial" w:eastAsia="Arial" w:hAnsi="Arial" w:cs="Arial"/>
          <w:b/>
          <w:bCs/>
        </w:rPr>
        <w:t>Project Objectives:</w:t>
      </w:r>
    </w:p>
    <w:p w:rsidR="00642332" w:rsidRDefault="002868EB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Apply the concepts of Governance, Risk, and Compliance (GRC) learned in class.</w:t>
      </w:r>
    </w:p>
    <w:p w:rsidR="00642332" w:rsidRDefault="002868EB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Develop practical skills in risk assessment, policy creation, and compliance management.</w:t>
      </w:r>
    </w:p>
    <w:p w:rsidR="00642332" w:rsidRDefault="002868EB">
      <w:pPr>
        <w:pStyle w:val="ListParagraph"/>
        <w:numPr>
          <w:ilvl w:val="0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Collaborate effectively in a group to solve complex cy</w:t>
      </w:r>
      <w:r>
        <w:rPr>
          <w:rFonts w:ascii="Arial" w:eastAsia="Arial" w:hAnsi="Arial" w:cs="Arial"/>
          <w:sz w:val="22"/>
          <w:szCs w:val="22"/>
        </w:rPr>
        <w:t>bersecurity challenges.</w:t>
      </w:r>
    </w:p>
    <w:p w:rsidR="00642332" w:rsidRDefault="002868EB">
      <w:pPr>
        <w:pStyle w:val="Heading4"/>
        <w:spacing w:before="319" w:after="319"/>
      </w:pPr>
      <w:r>
        <w:rPr>
          <w:rFonts w:ascii="Arial" w:eastAsia="Arial" w:hAnsi="Arial" w:cs="Arial"/>
          <w:b/>
          <w:bCs/>
        </w:rPr>
        <w:t>Project Deliverables:</w:t>
      </w:r>
    </w:p>
    <w:p w:rsidR="00642332" w:rsidRDefault="002868EB">
      <w:pPr>
        <w:spacing w:before="240" w:after="240"/>
      </w:pPr>
      <w:r>
        <w:rPr>
          <w:rFonts w:ascii="Arial" w:eastAsia="Arial" w:hAnsi="Arial" w:cs="Arial"/>
          <w:sz w:val="22"/>
          <w:szCs w:val="22"/>
        </w:rPr>
        <w:t>Your group will submit the following deliverables by the end of the project:</w:t>
      </w:r>
    </w:p>
    <w:p w:rsidR="00642332" w:rsidRDefault="002868EB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Risk Assessment Report:</w:t>
      </w:r>
    </w:p>
    <w:p w:rsidR="008240FF" w:rsidRDefault="008240FF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Identify 5 possible threat actors to the government’s assets and stake their threat category and attributes.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Identify the top five cybersecurity risks facing </w:t>
      </w:r>
      <w:r w:rsidR="008240FF">
        <w:rPr>
          <w:rFonts w:ascii="Arial" w:eastAsia="Arial" w:hAnsi="Arial" w:cs="Arial"/>
          <w:sz w:val="22"/>
          <w:szCs w:val="22"/>
        </w:rPr>
        <w:t>Abia State Government in its</w:t>
      </w:r>
      <w:r>
        <w:rPr>
          <w:rFonts w:ascii="Arial" w:eastAsia="Arial" w:hAnsi="Arial" w:cs="Arial"/>
          <w:sz w:val="22"/>
          <w:szCs w:val="22"/>
        </w:rPr>
        <w:t xml:space="preserve"> global operations.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Assess the likelihood </w:t>
      </w:r>
      <w:r>
        <w:rPr>
          <w:rFonts w:ascii="Arial" w:eastAsia="Arial" w:hAnsi="Arial" w:cs="Arial"/>
          <w:sz w:val="22"/>
          <w:szCs w:val="22"/>
        </w:rPr>
        <w:t>and impact of each risk.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Propose mitigation strategies for each identified risk.</w:t>
      </w:r>
    </w:p>
    <w:p w:rsidR="00642332" w:rsidRDefault="002868EB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Security Policy Development: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Create a comprehensive security policy that addresses the identified risks and aligns with </w:t>
      </w:r>
      <w:r w:rsidR="008240FF">
        <w:rPr>
          <w:rFonts w:ascii="Arial" w:eastAsia="Arial" w:hAnsi="Arial" w:cs="Arial"/>
          <w:sz w:val="22"/>
          <w:szCs w:val="22"/>
        </w:rPr>
        <w:t>Abia State Government</w:t>
      </w:r>
      <w:r>
        <w:rPr>
          <w:rFonts w:ascii="Arial" w:eastAsia="Arial" w:hAnsi="Arial" w:cs="Arial"/>
          <w:sz w:val="22"/>
          <w:szCs w:val="22"/>
        </w:rPr>
        <w:t>’s business objectives.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The policy should inc</w:t>
      </w:r>
      <w:r>
        <w:rPr>
          <w:rFonts w:ascii="Arial" w:eastAsia="Arial" w:hAnsi="Arial" w:cs="Arial"/>
          <w:sz w:val="22"/>
          <w:szCs w:val="22"/>
        </w:rPr>
        <w:t>lude sections on access control, data protection, incident response, and acceptable use.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Ensure that the policy is adaptable to </w:t>
      </w:r>
      <w:r w:rsidR="008240FF">
        <w:rPr>
          <w:rFonts w:ascii="Arial" w:eastAsia="Arial" w:hAnsi="Arial" w:cs="Arial"/>
          <w:sz w:val="22"/>
          <w:szCs w:val="22"/>
        </w:rPr>
        <w:t>Abia State Government</w:t>
      </w:r>
      <w:r>
        <w:rPr>
          <w:rFonts w:ascii="Arial" w:eastAsia="Arial" w:hAnsi="Arial" w:cs="Arial"/>
          <w:sz w:val="22"/>
          <w:szCs w:val="22"/>
        </w:rPr>
        <w:t xml:space="preserve">’s various </w:t>
      </w:r>
      <w:r w:rsidR="008240FF">
        <w:rPr>
          <w:rFonts w:ascii="Arial" w:eastAsia="Arial" w:hAnsi="Arial" w:cs="Arial"/>
          <w:sz w:val="22"/>
          <w:szCs w:val="22"/>
        </w:rPr>
        <w:t>local (MDA’s) and international operations</w:t>
      </w:r>
      <w:r>
        <w:rPr>
          <w:rFonts w:ascii="Arial" w:eastAsia="Arial" w:hAnsi="Arial" w:cs="Arial"/>
          <w:sz w:val="22"/>
          <w:szCs w:val="22"/>
        </w:rPr>
        <w:t xml:space="preserve">, considering </w:t>
      </w:r>
      <w:r w:rsidR="008240FF">
        <w:rPr>
          <w:rFonts w:ascii="Arial" w:eastAsia="Arial" w:hAnsi="Arial" w:cs="Arial"/>
          <w:sz w:val="22"/>
          <w:szCs w:val="22"/>
        </w:rPr>
        <w:t xml:space="preserve">local and </w:t>
      </w:r>
      <w:r>
        <w:rPr>
          <w:rFonts w:ascii="Arial" w:eastAsia="Arial" w:hAnsi="Arial" w:cs="Arial"/>
          <w:sz w:val="22"/>
          <w:szCs w:val="22"/>
        </w:rPr>
        <w:t>regional legal and regulatory requirements.</w:t>
      </w:r>
    </w:p>
    <w:p w:rsidR="00642332" w:rsidRDefault="002868EB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GRC Framework Proposal: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Deve</w:t>
      </w:r>
      <w:r>
        <w:rPr>
          <w:rFonts w:ascii="Arial" w:eastAsia="Arial" w:hAnsi="Arial" w:cs="Arial"/>
          <w:sz w:val="22"/>
          <w:szCs w:val="22"/>
        </w:rPr>
        <w:t xml:space="preserve">lop a proposal for integrating GRC into </w:t>
      </w:r>
      <w:r w:rsidR="008240FF">
        <w:rPr>
          <w:rFonts w:ascii="Arial" w:eastAsia="Arial" w:hAnsi="Arial" w:cs="Arial"/>
          <w:sz w:val="22"/>
          <w:szCs w:val="22"/>
        </w:rPr>
        <w:t>Abia State Government</w:t>
      </w:r>
      <w:r>
        <w:rPr>
          <w:rFonts w:ascii="Arial" w:eastAsia="Arial" w:hAnsi="Arial" w:cs="Arial"/>
          <w:sz w:val="22"/>
          <w:szCs w:val="22"/>
        </w:rPr>
        <w:t>’s existing cybersecurity program.</w:t>
      </w:r>
    </w:p>
    <w:p w:rsidR="00642332" w:rsidRDefault="002868EB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Outline the roles and responsibilities of key stakeholders in the GRC framework.</w:t>
      </w:r>
    </w:p>
    <w:p w:rsidR="00642332" w:rsidRPr="008240FF" w:rsidRDefault="002868EB" w:rsidP="008240FF">
      <w:pPr>
        <w:pStyle w:val="ListParagraph"/>
        <w:numPr>
          <w:ilvl w:val="1"/>
          <w:numId w:val="1"/>
        </w:num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Include a plan for continuous monitoring, compliance audits, and regular updates to the </w:t>
      </w:r>
      <w:r>
        <w:rPr>
          <w:rFonts w:ascii="Arial" w:eastAsia="Arial" w:hAnsi="Arial" w:cs="Arial"/>
          <w:sz w:val="22"/>
          <w:szCs w:val="22"/>
        </w:rPr>
        <w:t>framework.</w:t>
      </w:r>
    </w:p>
    <w:p w:rsidR="00AE356D" w:rsidRDefault="00AE356D">
      <w:bookmarkStart w:id="0" w:name="_GoBack"/>
      <w:bookmarkEnd w:id="0"/>
      <w:r>
        <w:t xml:space="preserve"> </w:t>
      </w:r>
    </w:p>
    <w:sectPr w:rsidR="00AE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8EB" w:rsidRDefault="002868EB">
      <w:pPr>
        <w:spacing w:line="240" w:lineRule="auto"/>
      </w:pPr>
      <w:r>
        <w:separator/>
      </w:r>
    </w:p>
  </w:endnote>
  <w:endnote w:type="continuationSeparator" w:id="0">
    <w:p w:rsidR="002868EB" w:rsidRDefault="002868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8EB" w:rsidRDefault="002868EB">
      <w:pPr>
        <w:spacing w:after="0"/>
      </w:pPr>
      <w:r>
        <w:separator/>
      </w:r>
    </w:p>
  </w:footnote>
  <w:footnote w:type="continuationSeparator" w:id="0">
    <w:p w:rsidR="002868EB" w:rsidRDefault="002868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3768F1"/>
    <w:multiLevelType w:val="multilevel"/>
    <w:tmpl w:val="5E3768F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11578"/>
    <w:multiLevelType w:val="multilevel"/>
    <w:tmpl w:val="73911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ECF0F"/>
    <w:rsid w:val="002868EB"/>
    <w:rsid w:val="002F347C"/>
    <w:rsid w:val="005750A8"/>
    <w:rsid w:val="00642332"/>
    <w:rsid w:val="008240FF"/>
    <w:rsid w:val="00AE356D"/>
    <w:rsid w:val="00D82326"/>
    <w:rsid w:val="06FE10E6"/>
    <w:rsid w:val="0E3CCF9C"/>
    <w:rsid w:val="1BB57BF8"/>
    <w:rsid w:val="20E57316"/>
    <w:rsid w:val="2139295B"/>
    <w:rsid w:val="25FECF0F"/>
    <w:rsid w:val="3B4A0682"/>
    <w:rsid w:val="435E1C19"/>
    <w:rsid w:val="499F20F9"/>
    <w:rsid w:val="4F9FAC16"/>
    <w:rsid w:val="539AC8FF"/>
    <w:rsid w:val="601DA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00DC"/>
  <w15:docId w15:val="{11596204-163E-4068-B9B8-EA331F6C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003584BF24E4AA63F750E32522536" ma:contentTypeVersion="4" ma:contentTypeDescription="Create a new document." ma:contentTypeScope="" ma:versionID="772f7597dd5c3f58e4d346bd200e7d42">
  <xsd:schema xmlns:xsd="http://www.w3.org/2001/XMLSchema" xmlns:xs="http://www.w3.org/2001/XMLSchema" xmlns:p="http://schemas.microsoft.com/office/2006/metadata/properties" xmlns:ns2="304b169c-c987-4ad3-b399-2708e239669e" targetNamespace="http://schemas.microsoft.com/office/2006/metadata/properties" ma:root="true" ma:fieldsID="e0cd08a7f241967a1365458eaeda6580" ns2:_="">
    <xsd:import namespace="304b169c-c987-4ad3-b399-2708e2396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b169c-c987-4ad3-b399-2708e2396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631A7-1C95-4524-8508-7FE59B5AC5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BE4CE9-E91A-4151-BB59-5D4C7C20A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b169c-c987-4ad3-b399-2708e23966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6D5A1C-C744-4041-97D8-03B08D2CA6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Uche Onyekpe</dc:creator>
  <cp:lastModifiedBy>USER</cp:lastModifiedBy>
  <cp:revision>3</cp:revision>
  <dcterms:created xsi:type="dcterms:W3CDTF">2026-03-25T00:14:00Z</dcterms:created>
  <dcterms:modified xsi:type="dcterms:W3CDTF">2026-03-25T00:16:00Z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0x010100636003584BF24E4AA63F750E32522536</vt:lpwstr>
  </property>
  <property fmtid="{D5CDD505-2E9C-101B-9397-08002B2CF9AE}" pid="3" name="KSOProductBuildVer">
    <vt:lpwstr>2057-12.9.0.21549</vt:lpwstr>
  </property>
  <property fmtid="{D5CDD505-2E9C-101B-9397-08002B2CF9AE}" pid="4" name="ICV">
    <vt:lpwstr>DE546913AF5D48BEACDB861A415DE573_12</vt:lpwstr>
  </property>
</Properties>
</file>