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808F" w14:textId="563D9EF9" w:rsidR="00EC38FC" w:rsidRDefault="00EC38FC">
      <w:pPr>
        <w:rPr>
          <w:rFonts w:eastAsiaTheme="minorEastAsia"/>
        </w:rPr>
      </w:pPr>
      <w:r>
        <w:rPr>
          <w:rFonts w:eastAsiaTheme="minorEastAsia"/>
        </w:rPr>
        <w:t xml:space="preserve">Starting equations: </w:t>
      </w:r>
    </w:p>
    <w:p w14:paraId="1BF5B932" w14:textId="47A07313" w:rsidR="00B905C7" w:rsidRPr="00EC38FC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inc</m:t>
              </m:r>
            </m:e>
            <m:sub>
              <m:r>
                <w:rPr>
                  <w:rFonts w:ascii="Cambria Math" w:hAnsi="Cambria Math"/>
                </w:rPr>
                <m:t>cat1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inc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PAF</m:t>
                  </m:r>
                </m:e>
                <m:sub>
                  <m:r>
                    <w:rPr>
                      <w:rFonts w:ascii="Cambria Math" w:hAnsi="Cambria Math"/>
                    </w:rPr>
                    <m:t>inc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RR</m:t>
              </m:r>
            </m:e>
            <m:sub>
              <m:r>
                <w:rPr>
                  <w:rFonts w:ascii="Cambria Math" w:hAnsi="Cambria Math"/>
                </w:rPr>
                <m:t>inc,cat1</m:t>
              </m:r>
            </m:sub>
          </m:sSub>
        </m:oMath>
      </m:oMathPara>
    </w:p>
    <w:p w14:paraId="79099D2F" w14:textId="272F9B0A" w:rsidR="00EC38FC" w:rsidRPr="00EC38FC" w:rsidRDefault="00000000" w:rsidP="00EC38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EMR</m:t>
              </m:r>
            </m:e>
            <m:sub>
              <m:r>
                <w:rPr>
                  <w:rFonts w:ascii="Cambria Math" w:hAnsi="Cambria Math"/>
                </w:rPr>
                <m:t>cat1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CSMR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Prev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CSMR</m:t>
                  </m:r>
                </m:e>
                <m:sub>
                  <m:r>
                    <w:rPr>
                      <w:rFonts w:ascii="Cambria Math" w:hAnsi="Cambria Math"/>
                    </w:rPr>
                    <m:t>pop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CSMR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CSMR,cat1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Prev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</m:den>
          </m:f>
        </m:oMath>
      </m:oMathPara>
    </w:p>
    <w:p w14:paraId="11DBCD34" w14:textId="1BEAF759" w:rsidR="00EC38FC" w:rsidRPr="00EC38FC" w:rsidRDefault="00000000" w:rsidP="00EC38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Prev</m:t>
              </m:r>
            </m:e>
            <m:sub>
              <m:r>
                <w:rPr>
                  <w:rFonts w:ascii="Cambria Math" w:hAnsi="Cambria Math"/>
                </w:rPr>
                <m:t>cat1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inc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remission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EMR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D27C9A7" w14:textId="77777777" w:rsidR="005E5E4B" w:rsidRDefault="005E5E4B" w:rsidP="00EC38FC">
      <w:pPr>
        <w:rPr>
          <w:rFonts w:eastAsiaTheme="minorEastAsia"/>
        </w:rPr>
      </w:pPr>
    </w:p>
    <w:p w14:paraId="023CA630" w14:textId="378BE6F3" w:rsidR="00EC38FC" w:rsidRDefault="00EC38FC" w:rsidP="00EC38FC">
      <w:pPr>
        <w:rPr>
          <w:rFonts w:eastAsiaTheme="minorEastAsia"/>
        </w:rPr>
      </w:pPr>
      <w:r>
        <w:rPr>
          <w:rFonts w:eastAsiaTheme="minorEastAsia"/>
        </w:rPr>
        <w:t xml:space="preserve">Plug in equation 3 to equation 2 and solve for EMR: </w:t>
      </w:r>
    </w:p>
    <w:p w14:paraId="6D75118C" w14:textId="61879F13" w:rsidR="00EC38FC" w:rsidRPr="005E5E4B" w:rsidRDefault="00000000" w:rsidP="00EC38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EMR</m:t>
              </m:r>
            </m:e>
            <m:sub>
              <m:r>
                <w:rPr>
                  <w:rFonts w:ascii="Cambria Math" w:hAnsi="Cambria Math"/>
                </w:rPr>
                <m:t>cat1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CSMR</m:t>
                  </m:r>
                </m:e>
                <m:sub>
                  <m:r>
                    <w:rPr>
                      <w:rFonts w:ascii="Cambria Math" w:hAnsi="Cambria Math"/>
                    </w:rPr>
                    <m:t>pop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CSMR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CSMR,cat1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Prev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CSMR</m:t>
                  </m:r>
                </m:e>
                <m:sub>
                  <m:r>
                    <w:rPr>
                      <w:rFonts w:ascii="Cambria Math" w:hAnsi="Cambria Math"/>
                    </w:rPr>
                    <m:t>pop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CSMR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CSMR,cat1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inc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cat1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remission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cat1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EMR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cat1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CSMR</m:t>
                  </m:r>
                </m:e>
                <m:sub>
                  <m:r>
                    <w:rPr>
                      <w:rFonts w:ascii="Cambria Math" w:hAnsi="Cambria Math"/>
                    </w:rPr>
                    <m:t>pop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CSMR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CSMR,cat1</m:t>
                  </m:r>
                </m:sub>
              </m:sSub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remission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EMR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inc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</m:den>
          </m:f>
        </m:oMath>
      </m:oMathPara>
    </w:p>
    <w:p w14:paraId="00DCF411" w14:textId="77777777" w:rsidR="005E5E4B" w:rsidRDefault="005E5E4B" w:rsidP="00EC38FC">
      <w:pPr>
        <w:rPr>
          <w:rFonts w:eastAsiaTheme="minorEastAsia"/>
        </w:rPr>
      </w:pPr>
    </w:p>
    <w:p w14:paraId="1E7A8003" w14:textId="7ECC5B71" w:rsidR="005E5E4B" w:rsidRDefault="005E5E4B" w:rsidP="00EC38FC">
      <w:pPr>
        <w:rPr>
          <w:rFonts w:eastAsiaTheme="minorEastAsia"/>
        </w:rPr>
      </w:pPr>
      <w:r>
        <w:rPr>
          <w:rFonts w:eastAsiaTheme="minorEastAsia"/>
        </w:rPr>
        <w:t xml:space="preserve">Replace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CSMR</m:t>
            </m:r>
          </m:e>
          <m:sub>
            <m:r>
              <w:rPr>
                <w:rFonts w:ascii="Cambria Math" w:hAnsi="Cambria Math"/>
              </w:rPr>
              <m:t>pop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PAF</m:t>
                </m:r>
              </m:e>
              <m:sub>
                <m:r>
                  <w:rPr>
                    <w:rFonts w:ascii="Cambria Math" w:hAnsi="Cambria Math"/>
                  </w:rPr>
                  <m:t>CSMR</m:t>
                </m:r>
              </m:sub>
            </m:sSub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RR</m:t>
            </m:r>
          </m:e>
          <m:sub>
            <m:r>
              <w:rPr>
                <w:rFonts w:ascii="Cambria Math" w:hAnsi="Cambria Math"/>
              </w:rPr>
              <m:t>CSMR,cat1</m:t>
            </m:r>
          </m:sub>
        </m:sSub>
      </m:oMath>
      <w:r>
        <w:rPr>
          <w:rFonts w:eastAsiaTheme="minorEastAsia"/>
        </w:rPr>
        <w:t xml:space="preserve"> with </w:t>
      </w:r>
      <w:r>
        <w:rPr>
          <w:rFonts w:eastAsiaTheme="minorEastAsia" w:cstheme="minorHAnsi"/>
        </w:rPr>
        <w:t>β</w:t>
      </w:r>
      <w:r>
        <w:rPr>
          <w:rFonts w:eastAsiaTheme="minorEastAsia"/>
        </w:rPr>
        <w:t xml:space="preserve"> to make this easier to look at: </w:t>
      </w:r>
    </w:p>
    <w:p w14:paraId="74D06F7D" w14:textId="3E5B0B55" w:rsidR="00A52591" w:rsidRPr="00A52591" w:rsidRDefault="00A52591" w:rsidP="00EC38FC">
      <w:pPr>
        <w:rPr>
          <w:rFonts w:eastAsiaTheme="minorEastAsia"/>
          <w:b/>
          <w:bCs/>
          <w:i/>
          <w:iCs/>
          <w:sz w:val="18"/>
          <w:szCs w:val="18"/>
        </w:rPr>
      </w:pPr>
      <w:r w:rsidRPr="00A52591">
        <w:rPr>
          <w:rFonts w:eastAsiaTheme="minorEastAsia"/>
          <w:b/>
          <w:bCs/>
          <w:i/>
          <w:iCs/>
          <w:sz w:val="18"/>
          <w:szCs w:val="18"/>
        </w:rPr>
        <w:t xml:space="preserve">Note: </w:t>
      </w:r>
      <w:r w:rsidRPr="00A52591">
        <w:rPr>
          <w:rFonts w:eastAsiaTheme="minorEastAsia" w:cstheme="minorHAnsi"/>
          <w:b/>
          <w:bCs/>
          <w:i/>
          <w:iCs/>
          <w:sz w:val="18"/>
          <w:szCs w:val="18"/>
        </w:rPr>
        <w:t xml:space="preserve">β is specific to cat 1! </w:t>
      </w:r>
    </w:p>
    <w:p w14:paraId="5FA542BF" w14:textId="34BB0D39" w:rsidR="005E5E4B" w:rsidRPr="005E5E4B" w:rsidRDefault="00000000" w:rsidP="005E5E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EMR</m:t>
              </m:r>
            </m:e>
            <m:sub>
              <m:r>
                <w:rPr>
                  <w:rFonts w:ascii="Cambria Math" w:hAnsi="Cambria Math"/>
                </w:rPr>
                <m:t>cat1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β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remission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 EMR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inc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</m:den>
          </m:f>
        </m:oMath>
      </m:oMathPara>
    </w:p>
    <w:p w14:paraId="17C6BAC9" w14:textId="713A89B1" w:rsidR="005E5E4B" w:rsidRPr="005E5E4B" w:rsidRDefault="00000000" w:rsidP="005E5E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inc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  <m:r>
                <w:rPr>
                  <w:rFonts w:ascii="Cambria Math" w:hAnsi="Cambria Math"/>
                </w:rPr>
                <m:t xml:space="preserve"> EMR</m:t>
              </m:r>
            </m:e>
            <m:sub>
              <m:r>
                <w:rPr>
                  <w:rFonts w:ascii="Cambria Math" w:hAnsi="Cambria Math"/>
                </w:rPr>
                <m:t>cat1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 EMR</m:t>
              </m:r>
            </m:e>
            <m:sub>
              <m:r>
                <w:rPr>
                  <w:rFonts w:ascii="Cambria Math" w:hAnsi="Cambria Math"/>
                </w:rPr>
                <m:t>cat1</m:t>
              </m:r>
            </m:sub>
          </m:sSub>
          <m:r>
            <w:rPr>
              <w:rFonts w:ascii="Cambria Math" w:hAnsi="Cambria Math"/>
            </w:rPr>
            <m:t xml:space="preserve">=β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remission</m:t>
              </m:r>
            </m:e>
            <m:sub>
              <m:r>
                <w:rPr>
                  <w:rFonts w:ascii="Cambria Math" w:hAnsi="Cambria Math"/>
                </w:rPr>
                <m:t>cat1</m:t>
              </m:r>
            </m:sub>
          </m:sSub>
        </m:oMath>
      </m:oMathPara>
    </w:p>
    <w:p w14:paraId="09CABEFD" w14:textId="2907D8BC" w:rsidR="005E5E4B" w:rsidRPr="005E5E4B" w:rsidRDefault="00000000" w:rsidP="005E5E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(inc</m:t>
              </m:r>
            </m:e>
            <m:sub>
              <m:r>
                <w:rPr>
                  <w:rFonts w:ascii="Cambria Math" w:hAnsi="Cambria Math"/>
                </w:rPr>
                <m:t>cat1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β)* EMR</m:t>
              </m:r>
            </m:e>
            <m:sub>
              <m:r>
                <w:rPr>
                  <w:rFonts w:ascii="Cambria Math" w:hAnsi="Cambria Math"/>
                </w:rPr>
                <m:t>cat1</m:t>
              </m:r>
            </m:sub>
          </m:sSub>
          <m:r>
            <w:rPr>
              <w:rFonts w:ascii="Cambria Math" w:hAnsi="Cambria Math"/>
            </w:rPr>
            <m:t xml:space="preserve">=β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remission</m:t>
              </m:r>
            </m:e>
            <m:sub>
              <m:r>
                <w:rPr>
                  <w:rFonts w:ascii="Cambria Math" w:hAnsi="Cambria Math"/>
                </w:rPr>
                <m:t>cat1</m:t>
              </m:r>
            </m:sub>
          </m:sSub>
        </m:oMath>
      </m:oMathPara>
    </w:p>
    <w:p w14:paraId="3F2890D9" w14:textId="08284314" w:rsidR="005E5E4B" w:rsidRPr="005E5E4B" w:rsidRDefault="00000000" w:rsidP="005E5E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EMR</m:t>
              </m:r>
            </m:e>
            <m:sub>
              <m:r>
                <w:rPr>
                  <w:rFonts w:ascii="Cambria Math" w:hAnsi="Cambria Math"/>
                </w:rPr>
                <m:t>cat1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β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remission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(inc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  <m:r>
                <w:rPr>
                  <w:rFonts w:ascii="Cambria Math" w:hAnsi="Cambria Math"/>
                </w:rPr>
                <m:t>- β)</m:t>
              </m:r>
            </m:den>
          </m:f>
        </m:oMath>
      </m:oMathPara>
    </w:p>
    <w:p w14:paraId="3F3DBAFF" w14:textId="5011FFA4" w:rsidR="005E5E4B" w:rsidRDefault="005E5E4B" w:rsidP="005E5E4B">
      <w:pPr>
        <w:rPr>
          <w:rFonts w:eastAsiaTheme="minorEastAsia"/>
        </w:rPr>
      </w:pPr>
      <w:r>
        <w:rPr>
          <w:rFonts w:eastAsiaTheme="minorEastAsia"/>
        </w:rPr>
        <w:t xml:space="preserve">This same </w:t>
      </w:r>
      <w:r w:rsidR="002433D9">
        <w:rPr>
          <w:rFonts w:eastAsiaTheme="minorEastAsia"/>
        </w:rPr>
        <w:t xml:space="preserve">logic will hold for an unexposed category, cat0: </w:t>
      </w:r>
    </w:p>
    <w:p w14:paraId="2CC29B84" w14:textId="32326842" w:rsidR="002433D9" w:rsidRPr="00690498" w:rsidRDefault="00000000" w:rsidP="002433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EMR</m:t>
              </m:r>
            </m:e>
            <m:sub>
              <m:r>
                <w:rPr>
                  <w:rFonts w:ascii="Cambria Math" w:hAnsi="Cambria Math"/>
                </w:rPr>
                <m:t>cat0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β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remission</m:t>
                  </m:r>
                </m:e>
                <m:sub>
                  <m:r>
                    <w:rPr>
                      <w:rFonts w:ascii="Cambria Math" w:hAnsi="Cambria Math"/>
                    </w:rPr>
                    <m:t>cat0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(inc</m:t>
                  </m:r>
                </m:e>
                <m:sub>
                  <m:r>
                    <w:rPr>
                      <w:rFonts w:ascii="Cambria Math" w:hAnsi="Cambria Math"/>
                    </w:rPr>
                    <m:t>cat0</m:t>
                  </m:r>
                </m:sub>
              </m:sSub>
              <m:r>
                <w:rPr>
                  <w:rFonts w:ascii="Cambria Math" w:hAnsi="Cambria Math"/>
                </w:rPr>
                <m:t>- β)</m:t>
              </m:r>
            </m:den>
          </m:f>
        </m:oMath>
      </m:oMathPara>
    </w:p>
    <w:p w14:paraId="702F24B3" w14:textId="7AC6FEC5" w:rsidR="00690498" w:rsidRDefault="00690498" w:rsidP="002433D9">
      <w:pPr>
        <w:rPr>
          <w:rFonts w:eastAsiaTheme="minorEastAsia"/>
        </w:rPr>
      </w:pPr>
      <w:r>
        <w:rPr>
          <w:rFonts w:eastAsiaTheme="minorEastAsia"/>
        </w:rPr>
        <w:t xml:space="preserve">So 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RR</m:t>
            </m:r>
          </m:e>
          <m:sub>
            <m:r>
              <w:rPr>
                <w:rFonts w:ascii="Cambria Math" w:hAnsi="Cambria Math"/>
              </w:rPr>
              <m:t>EMR, cat0</m:t>
            </m:r>
          </m:sub>
        </m:sSub>
      </m:oMath>
      <w:r>
        <w:rPr>
          <w:rFonts w:eastAsiaTheme="minorEastAsia"/>
        </w:rPr>
        <w:t xml:space="preserve"> is: </w:t>
      </w:r>
    </w:p>
    <w:p w14:paraId="1B2F558A" w14:textId="77777777" w:rsidR="00690498" w:rsidRPr="005E5E4B" w:rsidRDefault="00690498" w:rsidP="002433D9">
      <w:pPr>
        <w:rPr>
          <w:rFonts w:eastAsiaTheme="minorEastAsia"/>
        </w:rPr>
      </w:pPr>
    </w:p>
    <w:p w14:paraId="701F1555" w14:textId="05A5B88A" w:rsidR="002433D9" w:rsidRPr="00FE35A2" w:rsidRDefault="00000000" w:rsidP="005E5E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RR</m:t>
              </m:r>
            </m:e>
            <m:sub>
              <m:r>
                <w:rPr>
                  <w:rFonts w:ascii="Cambria Math" w:hAnsi="Cambria Math"/>
                </w:rPr>
                <m:t>EMR, cat0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EMR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EMR</m:t>
                  </m:r>
                </m:e>
                <m:sub>
                  <m:r>
                    <w:rPr>
                      <w:rFonts w:ascii="Cambria Math" w:hAnsi="Cambria Math"/>
                    </w:rPr>
                    <m:t>cat0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β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remission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(inc</m:t>
                  </m:r>
                </m:e>
                <m:sub>
                  <m:r>
                    <w:rPr>
                      <w:rFonts w:ascii="Cambria Math" w:hAnsi="Cambria Math"/>
                    </w:rPr>
                    <m:t>cat0</m:t>
                  </m:r>
                </m:sub>
              </m:sSub>
              <m:r>
                <w:rPr>
                  <w:rFonts w:ascii="Cambria Math" w:hAnsi="Cambria Math"/>
                </w:rPr>
                <m:t>- β)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(inc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  <m:r>
                <w:rPr>
                  <w:rFonts w:ascii="Cambria Math" w:hAnsi="Cambria Math"/>
                </w:rPr>
                <m:t xml:space="preserve">- β)* β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remission</m:t>
                  </m:r>
                </m:e>
                <m:sub>
                  <m:r>
                    <w:rPr>
                      <w:rFonts w:ascii="Cambria Math" w:hAnsi="Cambria Math"/>
                    </w:rPr>
                    <m:t>cat0</m:t>
                  </m:r>
                </m:sub>
              </m:sSub>
            </m:den>
          </m:f>
        </m:oMath>
      </m:oMathPara>
    </w:p>
    <w:p w14:paraId="021F1F89" w14:textId="77777777" w:rsidR="00FE35A2" w:rsidRPr="00FE35A2" w:rsidRDefault="00FE35A2" w:rsidP="005E5E4B">
      <w:pPr>
        <w:rPr>
          <w:rFonts w:eastAsiaTheme="minorEastAsia"/>
        </w:rPr>
      </w:pPr>
    </w:p>
    <w:p w14:paraId="421C0CF2" w14:textId="6746D265" w:rsidR="00FE35A2" w:rsidRPr="005E5E4B" w:rsidRDefault="00000000" w:rsidP="00FE35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RR</m:t>
              </m:r>
            </m:e>
            <m:sub>
              <m:r>
                <w:rPr>
                  <w:rFonts w:ascii="Cambria Math" w:hAnsi="Cambria Math"/>
                </w:rPr>
                <m:t>EMR, cat0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CSMR</m:t>
                  </m:r>
                </m:e>
                <m:sub>
                  <m:r>
                    <w:rPr>
                      <w:rFonts w:ascii="Cambria Math" w:hAnsi="Cambria Math"/>
                    </w:rPr>
                    <m:t>pop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CSMR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CSMR,cat1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remission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(inc</m:t>
                  </m:r>
                </m:e>
                <m:sub>
                  <m:r>
                    <w:rPr>
                      <w:rFonts w:ascii="Cambria Math" w:hAnsi="Cambria Math"/>
                    </w:rPr>
                    <m:t>cat0</m:t>
                  </m:r>
                </m:sub>
              </m:sSub>
              <m:r>
                <w:rPr>
                  <w:rFonts w:ascii="Cambria Math" w:hAnsi="Cambria Math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CSMR</m:t>
                  </m:r>
                </m:e>
                <m:sub>
                  <m:r>
                    <w:rPr>
                      <w:rFonts w:ascii="Cambria Math" w:hAnsi="Cambria Math"/>
                    </w:rPr>
                    <m:t>pop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CSMR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CSMR,cat0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(inc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  <m:r>
                <w:rPr>
                  <w:rFonts w:ascii="Cambria Math" w:hAnsi="Cambria Math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CSMR</m:t>
                  </m:r>
                </m:e>
                <m:sub>
                  <m:r>
                    <w:rPr>
                      <w:rFonts w:ascii="Cambria Math" w:hAnsi="Cambria Math"/>
                    </w:rPr>
                    <m:t>pop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CSMR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CSMR,cat1</m:t>
                  </m:r>
                </m:sub>
              </m:sSub>
              <m:r>
                <w:rPr>
                  <w:rFonts w:ascii="Cambria Math" w:hAnsi="Cambria Math"/>
                </w:rPr>
                <m:t xml:space="preserve">))*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CSMR</m:t>
                  </m:r>
                </m:e>
                <m:sub>
                  <m:r>
                    <w:rPr>
                      <w:rFonts w:ascii="Cambria Math" w:hAnsi="Cambria Math"/>
                    </w:rPr>
                    <m:t>pop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CSMR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CSMR,cat0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remission</m:t>
                  </m:r>
                </m:e>
                <m:sub>
                  <m:r>
                    <w:rPr>
                      <w:rFonts w:ascii="Cambria Math" w:hAnsi="Cambria Math"/>
                    </w:rPr>
                    <m:t>cat0</m:t>
                  </m:r>
                </m:sub>
              </m:sSub>
            </m:den>
          </m:f>
        </m:oMath>
      </m:oMathPara>
    </w:p>
    <w:p w14:paraId="2EFD75AF" w14:textId="5EFA8104" w:rsidR="003E3384" w:rsidRPr="003E338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RR</m:t>
              </m:r>
            </m:e>
            <m:sub>
              <m:r>
                <w:rPr>
                  <w:rFonts w:ascii="Cambria Math" w:hAnsi="Cambria Math"/>
                </w:rPr>
                <m:t>EMR, cat0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CSMR,cat1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(inc</m:t>
                  </m:r>
                </m:e>
                <m:sub>
                  <m:r>
                    <w:rPr>
                      <w:rFonts w:ascii="Cambria Math" w:hAnsi="Cambria Math"/>
                    </w:rPr>
                    <m:t>cat0</m:t>
                  </m:r>
                </m:sub>
              </m:sSub>
              <m:r>
                <w:rPr>
                  <w:rFonts w:ascii="Cambria Math" w:hAnsi="Cambria Math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CSMR</m:t>
                  </m:r>
                </m:e>
                <m:sub>
                  <m:r>
                    <w:rPr>
                      <w:rFonts w:ascii="Cambria Math" w:hAnsi="Cambria Math"/>
                    </w:rPr>
                    <m:t>pop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CSMR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(inc</m:t>
                  </m:r>
                </m:e>
                <m:sub>
                  <m:r>
                    <w:rPr>
                      <w:rFonts w:ascii="Cambria Math" w:hAnsi="Cambria Math"/>
                    </w:rPr>
                    <m:t>cat1</m:t>
                  </m:r>
                </m:sub>
              </m:sSub>
              <m:r>
                <w:rPr>
                  <w:rFonts w:ascii="Cambria Math" w:hAnsi="Cambria Math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CSMR</m:t>
                  </m:r>
                </m:e>
                <m:sub>
                  <m:r>
                    <w:rPr>
                      <w:rFonts w:ascii="Cambria Math" w:hAnsi="Cambria Math"/>
                    </w:rPr>
                    <m:t>pop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PAF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CSMR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CSMR,cat1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den>
          </m:f>
        </m:oMath>
      </m:oMathPara>
    </w:p>
    <w:sectPr w:rsidR="003E3384" w:rsidRPr="003E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FC"/>
    <w:rsid w:val="000F2B29"/>
    <w:rsid w:val="001F3808"/>
    <w:rsid w:val="002433D9"/>
    <w:rsid w:val="00335076"/>
    <w:rsid w:val="003E3384"/>
    <w:rsid w:val="00507D59"/>
    <w:rsid w:val="00515B84"/>
    <w:rsid w:val="005E5E4B"/>
    <w:rsid w:val="00690498"/>
    <w:rsid w:val="00712579"/>
    <w:rsid w:val="00773612"/>
    <w:rsid w:val="007C10FA"/>
    <w:rsid w:val="00904FD8"/>
    <w:rsid w:val="00A52591"/>
    <w:rsid w:val="00B84326"/>
    <w:rsid w:val="00BE65F0"/>
    <w:rsid w:val="00C53439"/>
    <w:rsid w:val="00DC3C82"/>
    <w:rsid w:val="00E14CD3"/>
    <w:rsid w:val="00EC38FC"/>
    <w:rsid w:val="00EF0DF7"/>
    <w:rsid w:val="00F20A05"/>
    <w:rsid w:val="00F23DCD"/>
    <w:rsid w:val="00F80D87"/>
    <w:rsid w:val="00FD447F"/>
    <w:rsid w:val="00FE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2481"/>
  <w15:chartTrackingRefBased/>
  <w15:docId w15:val="{35F02FB0-4E08-4212-A3C8-E42151EA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8FC"/>
    <w:rPr>
      <w:color w:val="808080"/>
    </w:rPr>
  </w:style>
  <w:style w:type="paragraph" w:styleId="ListParagraph">
    <w:name w:val="List Paragraph"/>
    <w:basedOn w:val="Normal"/>
    <w:uiPriority w:val="34"/>
    <w:qFormat/>
    <w:rsid w:val="00EC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 Lutze</dc:creator>
  <cp:keywords/>
  <dc:description/>
  <cp:lastModifiedBy>Syl Lutze</cp:lastModifiedBy>
  <cp:revision>18</cp:revision>
  <dcterms:created xsi:type="dcterms:W3CDTF">2023-07-13T17:10:00Z</dcterms:created>
  <dcterms:modified xsi:type="dcterms:W3CDTF">2023-07-20T14:22:00Z</dcterms:modified>
</cp:coreProperties>
</file>