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227c38b42d2886fa936432c469acbd33c3c6fa5"/>
    <w:p>
      <w:pPr>
        <w:pStyle w:val="Heading1"/>
      </w:pPr>
      <w:r>
        <w:t xml:space="preserve">ACK State Machine for the Cognitive Message Bus (CMB)</w:t>
      </w:r>
    </w:p>
    <w:bookmarkStart w:id="20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document defines a</w:t>
      </w:r>
      <w:r>
        <w:t xml:space="preserve"> </w:t>
      </w:r>
      <w:r>
        <w:rPr>
          <w:b/>
          <w:bCs/>
        </w:rPr>
        <w:t xml:space="preserve">formal ACK (Acknowledgment) state machine</w:t>
      </w:r>
      <w:r>
        <w:t xml:space="preserve"> </w:t>
      </w:r>
      <w:r>
        <w:t xml:space="preserve">for the Cognitive Message Bus (CMB). It is intended to be integrated into</w:t>
      </w:r>
      <w:r>
        <w:t xml:space="preserve"> </w:t>
      </w:r>
      <w:r>
        <w:rPr>
          <w:b/>
          <w:bCs/>
        </w:rPr>
        <w:t xml:space="preserve">CMB Architecture Version 3</w:t>
      </w:r>
      <w:r>
        <w:t xml:space="preserve"> </w:t>
      </w:r>
      <w:r>
        <w:t xml:space="preserve">and serve as the authoritative reference for reliable message exchange semantics across all modules.</w:t>
      </w:r>
    </w:p>
    <w:p>
      <w:pPr>
        <w:pStyle w:val="BodyText"/>
      </w:pPr>
      <w:r>
        <w:t xml:space="preserve">The ACK mechanism is</w:t>
      </w:r>
      <w:r>
        <w:t xml:space="preserve"> </w:t>
      </w:r>
      <w:r>
        <w:rPr>
          <w:b/>
          <w:bCs/>
        </w:rPr>
        <w:t xml:space="preserve">not a transport-level confirmation</w:t>
      </w:r>
      <w:r>
        <w:t xml:space="preserve">, but a</w:t>
      </w:r>
      <w:r>
        <w:t xml:space="preserve"> </w:t>
      </w:r>
      <w:r>
        <w:rPr>
          <w:b/>
          <w:bCs/>
        </w:rPr>
        <w:t xml:space="preserve">semantic progress protocol</w:t>
      </w:r>
      <w:r>
        <w:t xml:space="preserve"> </w:t>
      </w:r>
      <w:r>
        <w:t xml:space="preserve">that allows modules, routers, and orchestration layers (e.g., Executive) to reason deterministically about message lifecycle, failures, and system health.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"/>
    <w:p>
      <w:pPr>
        <w:pStyle w:val="Heading2"/>
      </w:pPr>
      <w:r>
        <w:t xml:space="preserve">Design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ACKs represent state, not sockets</w:t>
      </w:r>
      <w:r>
        <w:br/>
      </w:r>
      <w:r>
        <w:t xml:space="preserve">ZeroMQ already provides best-effort transport guarantees. ACKs represent</w:t>
      </w:r>
      <w:r>
        <w:t xml:space="preserve"> </w:t>
      </w:r>
      <w:r>
        <w:rPr>
          <w:i/>
          <w:iCs/>
        </w:rPr>
        <w:t xml:space="preserve">meaningful milestones</w:t>
      </w:r>
      <w:r>
        <w:t xml:space="preserve"> </w:t>
      </w:r>
      <w:r>
        <w:t xml:space="preserve">in message handling.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Centralized routing, decentralized execution</w:t>
      </w:r>
    </w:p>
    <w:p>
      <w:pPr>
        <w:pStyle w:val="Compact"/>
        <w:numPr>
          <w:ilvl w:val="1"/>
          <w:numId w:val="1002"/>
        </w:numPr>
      </w:pPr>
      <w:r>
        <w:t xml:space="preserve">Router confirms receipt and delivery</w:t>
      </w:r>
    </w:p>
    <w:p>
      <w:pPr>
        <w:pStyle w:val="Compact"/>
        <w:numPr>
          <w:ilvl w:val="1"/>
          <w:numId w:val="1002"/>
        </w:numPr>
      </w:pPr>
      <w:r>
        <w:t xml:space="preserve">Target module confirms execution</w:t>
      </w:r>
    </w:p>
    <w:p>
      <w:pPr>
        <w:pStyle w:val="Compact"/>
        <w:numPr>
          <w:ilvl w:val="1"/>
          <w:numId w:val="1002"/>
        </w:numPr>
      </w:pPr>
      <w:r>
        <w:t xml:space="preserve">Sender owns timeout and retry logic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Directed, never broadcast</w:t>
      </w:r>
      <w:r>
        <w:br/>
      </w:r>
      <w:r>
        <w:t xml:space="preserve">ACKs are always routed via dedicated ACK channels (ROUTER/DEALER), never PUB/SUB.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Correlation-first design</w:t>
      </w:r>
      <w:r>
        <w:br/>
      </w:r>
      <w:r>
        <w:t xml:space="preserve">Every ACK must reference the originating message using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Deterministic logging is mandatory</w:t>
      </w:r>
      <w:r>
        <w:br/>
      </w:r>
      <w:r>
        <w:t xml:space="preserve">Every state transition must be loggable and replayable.</w:t>
      </w:r>
    </w:p>
    <w:p>
      <w:r>
        <w:pict>
          <v:rect style="width:0;height:1.5pt" o:hralign="center" o:hrstd="t" o:hr="t"/>
        </w:pict>
      </w:r>
    </w:p>
    <w:bookmarkEnd w:id="21"/>
    <w:bookmarkStart w:id="22" w:name="ack-channel-topology-invariant"/>
    <w:p>
      <w:pPr>
        <w:pStyle w:val="Heading2"/>
      </w:pPr>
      <w:r>
        <w:t xml:space="preserve">ACK Channel Topology (Invariant)</w:t>
      </w:r>
    </w:p>
    <w:p>
      <w:pPr>
        <w:pStyle w:val="FirstParagraph"/>
      </w:pPr>
      <w:r>
        <w:t xml:space="preserve">There is exactly</w:t>
      </w:r>
      <w:r>
        <w:t xml:space="preserve"> </w:t>
      </w:r>
      <w:r>
        <w:rPr>
          <w:b/>
          <w:bCs/>
        </w:rPr>
        <w:t xml:space="preserve">one shared ACK channel pair</w:t>
      </w:r>
      <w:r>
        <w:t xml:space="preserve"> </w:t>
      </w:r>
      <w:r>
        <w:t xml:space="preserve">system-wide: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ACK Ingress</w:t>
      </w:r>
      <w:r>
        <w:t xml:space="preserve">: Module → Router (DEALER → ROUTER)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ACK Egress</w:t>
      </w:r>
      <w:r>
        <w:t xml:space="preserve">: Router → Module (ROUTER → DEALER)</w:t>
      </w:r>
    </w:p>
    <w:p>
      <w:pPr>
        <w:pStyle w:val="FirstParagraph"/>
      </w:pPr>
      <w:r>
        <w:t xml:space="preserve">This avoids port explosion, duplicated logic, and inconsistent semantics.</w:t>
      </w:r>
    </w:p>
    <w:p>
      <w:r>
        <w:pict>
          <v:rect style="width:0;height:1.5pt" o:hralign="center" o:hrstd="t" o:hr="t"/>
        </w:pict>
      </w:r>
    </w:p>
    <w:bookmarkEnd w:id="22"/>
    <w:bookmarkStart w:id="23" w:name="canonical-ack-types"/>
    <w:p>
      <w:pPr>
        <w:pStyle w:val="Heading2"/>
      </w:pPr>
      <w:r>
        <w:t xml:space="preserve">Canonical ACK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ACK Type</w:t>
            </w:r>
          </w:p>
        </w:tc>
        <w:tc>
          <w:tcPr/>
          <w:p>
            <w:pPr>
              <w:pStyle w:val="Compact"/>
            </w:pPr>
            <w:r>
              <w:t xml:space="preserve">Sent By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ROUTER_ACK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Message accepted into router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DELIVERY_ACK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Message delivered to target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EXECUTION_ACK</w:t>
            </w:r>
          </w:p>
        </w:tc>
        <w:tc>
          <w:tcPr/>
          <w:p>
            <w:pPr>
              <w:pStyle w:val="Compac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</w:pPr>
            <w:r>
              <w:t xml:space="preserve">Execution completed (success/failure)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PROGRESS_ACK</w:t>
            </w:r>
          </w:p>
        </w:tc>
        <w:tc>
          <w:tcPr/>
          <w:p>
            <w:pPr>
              <w:pStyle w:val="Compac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</w:pPr>
            <w:r>
              <w:t xml:space="preserve">Long-running execution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Local timeout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Abort request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Invariant</w:t>
      </w:r>
      <w:r>
        <w:t xml:space="preserve">: Routers never report execution status. Modules never report routing status.</w:t>
      </w:r>
    </w:p>
    <w:p>
      <w:r>
        <w:pict>
          <v:rect style="width:0;height:1.5pt" o:hralign="center" o:hrstd="t" o:hr="t"/>
        </w:pict>
      </w:r>
    </w:p>
    <w:bookmarkEnd w:id="23"/>
    <w:bookmarkStart w:id="24" w:name="ack-message-structure"/>
    <w:p>
      <w:pPr>
        <w:pStyle w:val="Heading2"/>
      </w:pPr>
      <w:r>
        <w:t xml:space="preserve">ACK Message Structure</w:t>
      </w:r>
    </w:p>
    <w:p>
      <w:pPr>
        <w:pStyle w:val="FirstParagraph"/>
      </w:pPr>
      <w:r>
        <w:t xml:space="preserve">ACKs reuse the</w:t>
      </w:r>
      <w:r>
        <w:t xml:space="preserve"> </w:t>
      </w:r>
      <w:r>
        <w:rPr>
          <w:rStyle w:val="VerbatimChar"/>
        </w:rPr>
        <w:t xml:space="preserve">CognitiveMessage</w:t>
      </w:r>
      <w:r>
        <w:t xml:space="preserve"> </w:t>
      </w:r>
      <w:r>
        <w:t xml:space="preserve">schema with the following fields:</w:t>
      </w:r>
    </w:p>
    <w:p>
      <w:pPr>
        <w:pStyle w:val="SourceCode"/>
      </w:pPr>
      <w:r>
        <w:rPr>
          <w:rStyle w:val="VerbatimChar"/>
        </w:rPr>
        <w:t xml:space="preserve">msg_type      = "ACK"</w:t>
      </w:r>
      <w:r>
        <w:br/>
      </w:r>
      <w:r>
        <w:rPr>
          <w:rStyle w:val="VerbatimChar"/>
        </w:rPr>
        <w:t xml:space="preserve">ack_type      = ROUTER_ACK | DELIVERY_ACK | EXECUTION_ACK | PROGRESS_ACK | TIMEOUT | CANCEL</w:t>
      </w:r>
      <w:r>
        <w:br/>
      </w:r>
      <w:r>
        <w:rPr>
          <w:rStyle w:val="VerbatimChar"/>
        </w:rPr>
        <w:t xml:space="preserve">status        = SUCCESS | FAILURE | REJECTED | IN_PROGRESS</w:t>
      </w:r>
      <w:r>
        <w:br/>
      </w:r>
      <w:r>
        <w:rPr>
          <w:rStyle w:val="VerbatimChar"/>
        </w:rPr>
        <w:t xml:space="preserve">source        = router | target module | sender</w:t>
      </w:r>
      <w:r>
        <w:br/>
      </w:r>
      <w:r>
        <w:rPr>
          <w:rStyle w:val="VerbatimChar"/>
        </w:rPr>
        <w:t xml:space="preserve">targets       = [originating sender]</w:t>
      </w:r>
      <w:r>
        <w:br/>
      </w:r>
      <w:r>
        <w:rPr>
          <w:rStyle w:val="VerbatimChar"/>
        </w:rPr>
        <w:t xml:space="preserve">correlation_id= original message_id</w:t>
      </w:r>
      <w:r>
        <w:br/>
      </w:r>
      <w:r>
        <w:rPr>
          <w:rStyle w:val="VerbatimChar"/>
        </w:rPr>
        <w:t xml:space="preserve">payload       = optional diagnostic details</w:t>
      </w:r>
    </w:p>
    <w:p>
      <w:r>
        <w:pict>
          <v:rect style="width:0;height:1.5pt" o:hralign="center" o:hrstd="t" o:hr="t"/>
        </w:pict>
      </w:r>
    </w:p>
    <w:bookmarkEnd w:id="24"/>
    <w:bookmarkStart w:id="25" w:name="minimal-ack-policy-recommended-baseline"/>
    <w:p>
      <w:pPr>
        <w:pStyle w:val="Heading2"/>
      </w:pPr>
      <w:r>
        <w:t xml:space="preserve">Minimal ACK Policy (Recommended Baseline)</w:t>
      </w:r>
    </w:p>
    <w:p>
      <w:pPr>
        <w:pStyle w:val="FirstParagraph"/>
      </w:pPr>
      <w:r>
        <w:t xml:space="preserve">To achieve reliability without complexity, the minimal viable system</w:t>
      </w:r>
      <w:r>
        <w:t xml:space="preserve"> </w:t>
      </w:r>
      <w:r>
        <w:rPr>
          <w:b/>
          <w:bCs/>
        </w:rPr>
        <w:t xml:space="preserve">must support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ROUTER_ACK</w:t>
      </w:r>
      <w:r>
        <w:t xml:space="preserve"> </w:t>
      </w:r>
      <w:r>
        <w:t xml:space="preserve">– immediate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EXECUTION_ACK</w:t>
      </w:r>
      <w:r>
        <w:t xml:space="preserve"> </w:t>
      </w:r>
      <w:r>
        <w:t xml:space="preserve">– terminal (SUCCESS or FAILURE)</w:t>
      </w:r>
    </w:p>
    <w:p>
      <w:pPr>
        <w:pStyle w:val="FirstParagraph"/>
      </w:pPr>
      <w:r>
        <w:t xml:space="preserve">This already enables:</w:t>
      </w:r>
      <w:r>
        <w:t xml:space="preserve"> </w:t>
      </w:r>
      <w:r>
        <w:t xml:space="preserve">- Fault isolation</w:t>
      </w:r>
      <w:r>
        <w:t xml:space="preserve"> </w:t>
      </w:r>
      <w:r>
        <w:t xml:space="preserve">- Retry logic</w:t>
      </w:r>
      <w:r>
        <w:t xml:space="preserve"> </w:t>
      </w:r>
      <w:r>
        <w:t xml:space="preserve">- Deterministic tracing</w:t>
      </w:r>
    </w:p>
    <w:p>
      <w:r>
        <w:pict>
          <v:rect style="width:0;height:1.5pt" o:hralign="center" o:hrstd="t" o:hr="t"/>
        </w:pict>
      </w:r>
    </w:p>
    <w:bookmarkEnd w:id="25"/>
    <w:bookmarkStart w:id="27" w:name="sender-side-ack-state-machine"/>
    <w:p>
      <w:pPr>
        <w:pStyle w:val="Heading2"/>
      </w:pPr>
      <w:r>
        <w:t xml:space="preserve">Sender-Side ACK State Machine</w:t>
      </w:r>
    </w:p>
    <w:bookmarkStart w:id="26" w:name="state-enumeration"/>
    <w:p>
      <w:pPr>
        <w:pStyle w:val="Heading3"/>
      </w:pPr>
      <w:r>
        <w:t xml:space="preserve">State Enumeration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└─► SEND_PENDING</w:t>
      </w:r>
      <w:r>
        <w:br/>
      </w:r>
      <w:r>
        <w:rPr>
          <w:rStyle w:val="VerbatimChar"/>
        </w:rPr>
        <w:t xml:space="preserve">       └─► ROUTED</w:t>
      </w:r>
      <w:r>
        <w:br/>
      </w:r>
      <w:r>
        <w:rPr>
          <w:rStyle w:val="VerbatimChar"/>
        </w:rPr>
        <w:t xml:space="preserve">             └─► DELIVERED</w:t>
      </w:r>
      <w:r>
        <w:br/>
      </w:r>
      <w:r>
        <w:rPr>
          <w:rStyle w:val="VerbatimChar"/>
        </w:rPr>
        <w:t xml:space="preserve">                   └─► EXECUTING</w:t>
      </w:r>
      <w:r>
        <w:br/>
      </w:r>
      <w:r>
        <w:rPr>
          <w:rStyle w:val="VerbatimChar"/>
        </w:rPr>
        <w:t xml:space="preserve">                         ├─► COMPLETED_SUCCESS</w:t>
      </w:r>
      <w:r>
        <w:br/>
      </w:r>
      <w:r>
        <w:rPr>
          <w:rStyle w:val="VerbatimChar"/>
        </w:rPr>
        <w:t xml:space="preserve">                         ├─► COMPLETED_FAILURE</w:t>
      </w:r>
      <w:r>
        <w:br/>
      </w:r>
      <w:r>
        <w:rPr>
          <w:rStyle w:val="VerbatimChar"/>
        </w:rPr>
        <w:t xml:space="preserve">                         └─► TIMEOUT_ABORT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state-definitions-and-transitions"/>
    <w:p>
      <w:pPr>
        <w:pStyle w:val="Heading2"/>
      </w:pPr>
      <w:r>
        <w:t xml:space="preserve">State Definitions and Transitions</w:t>
      </w:r>
    </w:p>
    <w:bookmarkStart w:id="28" w:name="idle"/>
    <w:p>
      <w:pPr>
        <w:pStyle w:val="Heading3"/>
      </w:pPr>
      <w:r>
        <w:t xml:space="preserve">IDLE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No active exchange</w:t>
      </w:r>
    </w:p>
    <w:p>
      <w:pPr>
        <w:pStyle w:val="BodyText"/>
      </w:pPr>
      <w:r>
        <w:rPr>
          <w:b/>
          <w:bCs/>
        </w:rPr>
        <w:t xml:space="preserve">Exit Trigger</w:t>
      </w:r>
      <w:r>
        <w:t xml:space="preserve">: Application issues a send request</w:t>
      </w:r>
    </w:p>
    <w:p>
      <w:r>
        <w:pict>
          <v:rect style="width:0;height:1.5pt" o:hralign="center" o:hrstd="t" o:hr="t"/>
        </w:pict>
      </w:r>
    </w:p>
    <w:bookmarkEnd w:id="28"/>
    <w:bookmarkStart w:id="29" w:name="send_pending"/>
    <w:p>
      <w:pPr>
        <w:pStyle w:val="Heading3"/>
      </w:pPr>
      <w:r>
        <w:t xml:space="preserve">SEND_PENDING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Message sent, awaiting ROUTER_ACK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Send message to router</w:t>
      </w:r>
      <w:r>
        <w:t xml:space="preserve"> </w:t>
      </w:r>
      <w:r>
        <w:t xml:space="preserve">- Start</w:t>
      </w:r>
      <w:r>
        <w:t xml:space="preserve"> </w:t>
      </w:r>
      <w:r>
        <w:rPr>
          <w:rStyle w:val="VerbatimChar"/>
        </w:rPr>
        <w:t xml:space="preserve">router_ack_timer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:</w:t>
      </w:r>
      <w:r>
        <w:t xml:space="preserve"> </w:t>
      </w:r>
      <w:r>
        <w:t xml:space="preserve">- ROUTER_ACK → ROUTED</w:t>
      </w:r>
      <w:r>
        <w:t xml:space="preserve"> </w:t>
      </w:r>
      <w:r>
        <w:t xml:space="preserve">- Timeout → TIMEOUT_ABORT</w:t>
      </w:r>
    </w:p>
    <w:p>
      <w:r>
        <w:pict>
          <v:rect style="width:0;height:1.5pt" o:hralign="center" o:hrstd="t" o:hr="t"/>
        </w:pict>
      </w:r>
    </w:p>
    <w:bookmarkEnd w:id="29"/>
    <w:bookmarkStart w:id="30" w:name="routed"/>
    <w:p>
      <w:pPr>
        <w:pStyle w:val="Heading3"/>
      </w:pPr>
      <w:r>
        <w:t xml:space="preserve">ROUTED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Router accepted message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Stop</w:t>
      </w:r>
      <w:r>
        <w:t xml:space="preserve"> </w:t>
      </w:r>
      <w:r>
        <w:rPr>
          <w:rStyle w:val="VerbatimChar"/>
        </w:rPr>
        <w:t xml:space="preserve">router_ack_timer</w:t>
      </w:r>
      <w:r>
        <w:t xml:space="preserve"> </w:t>
      </w:r>
      <w:r>
        <w:t xml:space="preserve">- Start</w:t>
      </w:r>
      <w:r>
        <w:t xml:space="preserve"> </w:t>
      </w:r>
      <w:r>
        <w:rPr>
          <w:rStyle w:val="VerbatimChar"/>
        </w:rPr>
        <w:t xml:space="preserve">delivery_ack_timer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:</w:t>
      </w:r>
      <w:r>
        <w:t xml:space="preserve"> </w:t>
      </w:r>
      <w:r>
        <w:t xml:space="preserve">- DELIVERY_ACK → DELIVERED</w:t>
      </w:r>
      <w:r>
        <w:t xml:space="preserve"> </w:t>
      </w:r>
      <w:r>
        <w:t xml:space="preserve">- Timeout → TIMEOUT_ABORT</w:t>
      </w:r>
    </w:p>
    <w:p>
      <w:r>
        <w:pict>
          <v:rect style="width:0;height:1.5pt" o:hralign="center" o:hrstd="t" o:hr="t"/>
        </w:pict>
      </w:r>
    </w:p>
    <w:bookmarkEnd w:id="30"/>
    <w:bookmarkStart w:id="31" w:name="delivered"/>
    <w:p>
      <w:pPr>
        <w:pStyle w:val="Heading3"/>
      </w:pPr>
      <w:r>
        <w:t xml:space="preserve">DELIVERED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Target module confirmed receipt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Log delivery</w:t>
      </w:r>
      <w:r>
        <w:t xml:space="preserve"> </w:t>
      </w:r>
      <w:r>
        <w:t xml:space="preserve">- Start</w:t>
      </w:r>
      <w:r>
        <w:t xml:space="preserve"> </w:t>
      </w:r>
      <w:r>
        <w:rPr>
          <w:rStyle w:val="VerbatimChar"/>
        </w:rPr>
        <w:t xml:space="preserve">execution_timer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:</w:t>
      </w:r>
      <w:r>
        <w:t xml:space="preserve"> </w:t>
      </w:r>
      <w:r>
        <w:t xml:space="preserve">- EXECUTION_ACK (IN_PROGRESS) → EXECUTING</w:t>
      </w:r>
      <w:r>
        <w:t xml:space="preserve"> </w:t>
      </w:r>
      <w:r>
        <w:t xml:space="preserve">- EXECUTION_ACK (SUCCESS) → COMPLETED_SUCCESS</w:t>
      </w:r>
      <w:r>
        <w:t xml:space="preserve"> </w:t>
      </w:r>
      <w:r>
        <w:t xml:space="preserve">- EXECUTION_ACK (FAILURE) → COMPLETED_FAILURE</w:t>
      </w:r>
      <w:r>
        <w:t xml:space="preserve"> </w:t>
      </w:r>
      <w:r>
        <w:t xml:space="preserve">- Timeout → TIMEOUT_ABORT</w:t>
      </w:r>
    </w:p>
    <w:p>
      <w:r>
        <w:pict>
          <v:rect style="width:0;height:1.5pt" o:hralign="center" o:hrstd="t" o:hr="t"/>
        </w:pict>
      </w:r>
    </w:p>
    <w:bookmarkEnd w:id="31"/>
    <w:bookmarkStart w:id="32" w:name="executing"/>
    <w:p>
      <w:pPr>
        <w:pStyle w:val="Heading3"/>
      </w:pPr>
      <w:r>
        <w:t xml:space="preserve">EXECUTING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Long-running execution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Await terminal EXECUTION_ACK</w:t>
      </w:r>
      <w:r>
        <w:t xml:space="preserve"> </w:t>
      </w:r>
      <w:r>
        <w:t xml:space="preserve">- Optionally process PROGRESS_ACKs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:</w:t>
      </w:r>
      <w:r>
        <w:t xml:space="preserve"> </w:t>
      </w:r>
      <w:r>
        <w:t xml:space="preserve">- EXECUTION_ACK (SUCCESS) → COMPLETED_SUCCESS</w:t>
      </w:r>
      <w:r>
        <w:t xml:space="preserve"> </w:t>
      </w:r>
      <w:r>
        <w:t xml:space="preserve">- EXECUTION_ACK (FAILURE) → COMPLETED_FAILURE</w:t>
      </w:r>
      <w:r>
        <w:t xml:space="preserve"> </w:t>
      </w:r>
      <w:r>
        <w:t xml:space="preserve">- Timeout or CANCEL → TIMEOUT_ABORT</w:t>
      </w:r>
    </w:p>
    <w:p>
      <w:r>
        <w:pict>
          <v:rect style="width:0;height:1.5pt" o:hralign="center" o:hrstd="t" o:hr="t"/>
        </w:pict>
      </w:r>
    </w:p>
    <w:bookmarkEnd w:id="32"/>
    <w:bookmarkStart w:id="33" w:name="completed_success"/>
    <w:p>
      <w:pPr>
        <w:pStyle w:val="Heading3"/>
      </w:pPr>
      <w:r>
        <w:t xml:space="preserve">COMPLETED_SUCCESS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Execution completed successfully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Finalize workflow</w:t>
      </w:r>
      <w:r>
        <w:t xml:space="preserve"> </w:t>
      </w:r>
      <w:r>
        <w:t xml:space="preserve">- Notify orchestration layer</w:t>
      </w:r>
    </w:p>
    <w:p>
      <w:pPr>
        <w:pStyle w:val="BodyText"/>
      </w:pPr>
      <w:r>
        <w:rPr>
          <w:b/>
          <w:bCs/>
        </w:rPr>
        <w:t xml:space="preserve">Next State</w:t>
      </w:r>
      <w:r>
        <w:t xml:space="preserve">: IDLE</w:t>
      </w:r>
    </w:p>
    <w:p>
      <w:r>
        <w:pict>
          <v:rect style="width:0;height:1.5pt" o:hralign="center" o:hrstd="t" o:hr="t"/>
        </w:pict>
      </w:r>
    </w:p>
    <w:bookmarkEnd w:id="33"/>
    <w:bookmarkStart w:id="34" w:name="completed_failure"/>
    <w:p>
      <w:pPr>
        <w:pStyle w:val="Heading3"/>
      </w:pPr>
      <w:r>
        <w:t xml:space="preserve">COMPLETED_FAILURE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Execution failed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Log error</w:t>
      </w:r>
      <w:r>
        <w:t xml:space="preserve"> </w:t>
      </w:r>
      <w:r>
        <w:t xml:space="preserve">- Trigger retry or recovery policy</w:t>
      </w:r>
    </w:p>
    <w:p>
      <w:pPr>
        <w:pStyle w:val="BodyText"/>
      </w:pPr>
      <w:r>
        <w:rPr>
          <w:b/>
          <w:bCs/>
        </w:rPr>
        <w:t xml:space="preserve">Next State</w:t>
      </w:r>
      <w:r>
        <w:t xml:space="preserve">: IDLE (or retry loop)</w:t>
      </w:r>
    </w:p>
    <w:p>
      <w:r>
        <w:pict>
          <v:rect style="width:0;height:1.5pt" o:hralign="center" o:hrstd="t" o:hr="t"/>
        </w:pict>
      </w:r>
    </w:p>
    <w:bookmarkEnd w:id="34"/>
    <w:bookmarkStart w:id="35" w:name="timeout_abort"/>
    <w:p>
      <w:pPr>
        <w:pStyle w:val="Heading3"/>
      </w:pPr>
      <w:r>
        <w:t xml:space="preserve">TIMEOUT_ABORT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Failure due to timeout or cancellation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Log failure</w:t>
      </w:r>
      <w:r>
        <w:t xml:space="preserve"> </w:t>
      </w:r>
      <w:r>
        <w:t xml:space="preserve">- Optionally emit CANCEL</w:t>
      </w:r>
      <w:r>
        <w:t xml:space="preserve"> </w:t>
      </w:r>
      <w:r>
        <w:t xml:space="preserve">- Cleanup correlation state</w:t>
      </w:r>
    </w:p>
    <w:p>
      <w:pPr>
        <w:pStyle w:val="BodyText"/>
      </w:pPr>
      <w:r>
        <w:rPr>
          <w:b/>
          <w:bCs/>
        </w:rPr>
        <w:t xml:space="preserve">Next State</w:t>
      </w:r>
      <w:r>
        <w:t xml:space="preserve">: IDLE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imers-critical-invariant"/>
    <w:p>
      <w:pPr>
        <w:pStyle w:val="Heading2"/>
      </w:pPr>
      <w:r>
        <w:t xml:space="preserve">Timers (Critical Invariant)</w:t>
      </w:r>
    </w:p>
    <w:p>
      <w:pPr>
        <w:pStyle w:val="FirstParagraph"/>
      </w:pPr>
      <w:r>
        <w:t xml:space="preserve">Each phase has an independent timer: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router_ack_timer</w:t>
            </w:r>
          </w:p>
        </w:tc>
        <w:tc>
          <w:tcPr/>
          <w:p>
            <w:pPr>
              <w:pStyle w:val="Compact"/>
            </w:pPr>
            <w:r>
              <w:t xml:space="preserve">Detect router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delivery_ack_timer</w:t>
            </w:r>
          </w:p>
        </w:tc>
        <w:tc>
          <w:tcPr/>
          <w:p>
            <w:pPr>
              <w:pStyle w:val="Compact"/>
            </w:pPr>
            <w:r>
              <w:t xml:space="preserve">Detect routing/fanout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execution_timer</w:t>
            </w:r>
          </w:p>
        </w:tc>
        <w:tc>
          <w:tcPr/>
          <w:p>
            <w:pPr>
              <w:pStyle w:val="Compact"/>
            </w:pPr>
            <w:r>
              <w:t xml:space="preserve">Detect execution stall</w:t>
            </w:r>
          </w:p>
        </w:tc>
      </w:tr>
    </w:tbl>
    <w:p>
      <w:pPr>
        <w:pStyle w:val="BodyText"/>
      </w:pPr>
      <w:r>
        <w:t xml:space="preserve">Timers</w:t>
      </w:r>
      <w:r>
        <w:t xml:space="preserve"> </w:t>
      </w:r>
      <w:r>
        <w:rPr>
          <w:b/>
          <w:bCs/>
        </w:rPr>
        <w:t xml:space="preserve">must never overlap ambiguously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logging-and-observability"/>
    <w:p>
      <w:pPr>
        <w:pStyle w:val="Heading2"/>
      </w:pPr>
      <w:r>
        <w:t xml:space="preserve">Logging and Observability</w:t>
      </w:r>
    </w:p>
    <w:p>
      <w:pPr>
        <w:pStyle w:val="FirstParagraph"/>
      </w:pPr>
      <w:r>
        <w:t xml:space="preserve">Every transition must log deterministically:</w:t>
      </w:r>
    </w:p>
    <w:p>
      <w:pPr>
        <w:pStyle w:val="SourceCode"/>
      </w:pPr>
      <w:r>
        <w:rPr>
          <w:rStyle w:val="VerbatimChar"/>
        </w:rPr>
        <w:t xml:space="preserve">[MSG_ID][STATE] → [STATE] (EVENT)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[abc-123] ROUTED → DELIVERED (DELIVERY_ACK)</w:t>
      </w:r>
    </w:p>
    <w:p>
      <w:pPr>
        <w:pStyle w:val="FirstParagraph"/>
      </w:pPr>
      <w:r>
        <w:t xml:space="preserve">This enables:</w:t>
      </w:r>
      <w:r>
        <w:t xml:space="preserve"> </w:t>
      </w:r>
      <w:r>
        <w:t xml:space="preserve">- Replayable traces</w:t>
      </w:r>
      <w:r>
        <w:t xml:space="preserve"> </w:t>
      </w:r>
      <w:r>
        <w:t xml:space="preserve">- GUI timelines</w:t>
      </w:r>
      <w:r>
        <w:t xml:space="preserve"> </w:t>
      </w:r>
      <w:r>
        <w:t xml:space="preserve">- Postmortem analysis</w:t>
      </w:r>
      <w:r>
        <w:t xml:space="preserve"> </w:t>
      </w:r>
      <w:r>
        <w:t xml:space="preserve">- Patent-grade determinism</w:t>
      </w:r>
    </w:p>
    <w:p>
      <w:r>
        <w:pict>
          <v:rect style="width:0;height:1.5pt" o:hralign="center" o:hrstd="t" o:hr="t"/>
        </w:pict>
      </w:r>
    </w:p>
    <w:bookmarkEnd w:id="38"/>
    <w:bookmarkStart w:id="39" w:name="responsibilities-summary"/>
    <w:p>
      <w:pPr>
        <w:pStyle w:val="Heading2"/>
      </w:pPr>
      <w:r>
        <w:t xml:space="preserve">Responsibilities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Receipt, validation, delivery, ROUTER_ACK, DELIVERY_ACK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</w:pPr>
            <w:r>
              <w:t xml:space="preserve">DELIVERY_ACK (optional), EXECUTION_ACK, PROGRESS_ACK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State machine, timers, retries, TIMEOUT, 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d3d71b3354401b7b2c3a2e01839e334c3585813"/>
    <w:p>
      <w:pPr>
        <w:pStyle w:val="Heading2"/>
      </w:pPr>
      <w:r>
        <w:t xml:space="preserve">Integration Notes for CMB Architecture v3</w:t>
      </w:r>
    </w:p>
    <w:p>
      <w:pPr>
        <w:pStyle w:val="Compact"/>
        <w:numPr>
          <w:ilvl w:val="0"/>
          <w:numId w:val="1005"/>
        </w:numPr>
      </w:pPr>
      <w:r>
        <w:t xml:space="preserve">This state machine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for ModuleEndpoint implementations</w:t>
      </w:r>
    </w:p>
    <w:p>
      <w:pPr>
        <w:pStyle w:val="Compact"/>
        <w:numPr>
          <w:ilvl w:val="0"/>
          <w:numId w:val="1005"/>
        </w:numPr>
      </w:pPr>
      <w:r>
        <w:t xml:space="preserve">ACK handling must be centralized per correlation_id</w:t>
      </w:r>
    </w:p>
    <w:p>
      <w:pPr>
        <w:pStyle w:val="Compact"/>
        <w:numPr>
          <w:ilvl w:val="0"/>
          <w:numId w:val="1005"/>
        </w:numPr>
      </w:pPr>
      <w:r>
        <w:t xml:space="preserve">Logging hooks must be available at every transition</w:t>
      </w:r>
    </w:p>
    <w:p>
      <w:pPr>
        <w:pStyle w:val="Compact"/>
        <w:numPr>
          <w:ilvl w:val="0"/>
          <w:numId w:val="1005"/>
        </w:numPr>
      </w:pPr>
      <w:r>
        <w:t xml:space="preserve">GUI and diagnostics modules should consume ACK events, not raw sockets</w:t>
      </w:r>
    </w:p>
    <w:p>
      <w:r>
        <w:pict>
          <v:rect style="width:0;height:1.5pt" o:hralign="center" o:hrstd="t" o:hr="t"/>
        </w:pict>
      </w:r>
    </w:p>
    <w:bookmarkEnd w:id="40"/>
    <w:bookmarkStart w:id="51" w:name="transition-event-emission-normative"/>
    <w:p>
      <w:pPr>
        <w:pStyle w:val="Heading2"/>
      </w:pPr>
      <w:r>
        <w:t xml:space="preserve">Transition Event Emission (Normative)</w:t>
      </w:r>
    </w:p>
    <w:bookmarkStart w:id="4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ACK state machine</w:t>
      </w:r>
      <w:r>
        <w:t xml:space="preserve"> </w:t>
      </w:r>
      <w:r>
        <w:rPr>
          <w:b/>
          <w:bCs/>
        </w:rPr>
        <w:t xml:space="preserve">must not perform logging or I/O</w:t>
      </w:r>
      <w:r>
        <w:t xml:space="preserve">. Instead, it emits</w:t>
      </w:r>
      <w:r>
        <w:t xml:space="preserve"> </w:t>
      </w:r>
      <w:r>
        <w:rPr>
          <w:b/>
          <w:bCs/>
        </w:rPr>
        <w:t xml:space="preserve">structured transition events</w:t>
      </w:r>
      <w:r>
        <w:t xml:space="preserve"> </w:t>
      </w:r>
      <w:r>
        <w:t xml:space="preserve">whenever its internal state changes. These events form the single source of truth for:</w:t>
      </w:r>
      <w:r>
        <w:t xml:space="preserve"> </w:t>
      </w:r>
      <w:r>
        <w:t xml:space="preserve">- logging (file, DB, telemetry)</w:t>
      </w:r>
      <w:r>
        <w:t xml:space="preserve"> </w:t>
      </w:r>
      <w:r>
        <w:t xml:space="preserve">- GUI timelines</w:t>
      </w:r>
      <w:r>
        <w:t xml:space="preserve"> </w:t>
      </w:r>
      <w:r>
        <w:t xml:space="preserve">- orchestration decisions</w:t>
      </w:r>
      <w:r>
        <w:t xml:space="preserve"> </w:t>
      </w:r>
      <w:r>
        <w:t xml:space="preserve">- debugging and replay</w:t>
      </w:r>
    </w:p>
    <w:p>
      <w:pPr>
        <w:pStyle w:val="BodyText"/>
      </w:pPr>
      <w:r>
        <w:t xml:space="preserve">This design guarantees determinism, testability, and backend independence.</w:t>
      </w:r>
    </w:p>
    <w:p>
      <w:r>
        <w:pict>
          <v:rect style="width:0;height:1.5pt" o:hralign="center" o:hrstd="t" o:hr="t"/>
        </w:pict>
      </w:r>
    </w:p>
    <w:bookmarkEnd w:id="41"/>
    <w:bookmarkStart w:id="42" w:name="acktransitionevent-canonical-structure"/>
    <w:p>
      <w:pPr>
        <w:pStyle w:val="Heading3"/>
      </w:pPr>
      <w:r>
        <w:t xml:space="preserve">AckTransitionEvent (Canonical Structure)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AckTransitionEvent</w:t>
      </w:r>
      <w:r>
        <w:t xml:space="preserve"> </w:t>
      </w:r>
      <w:r>
        <w:t xml:space="preserve">is an immutable data record emitted on every state transition.</w:t>
      </w:r>
    </w:p>
    <w:p>
      <w:pPr>
        <w:pStyle w:val="BodyText"/>
      </w:pPr>
      <w:r>
        <w:rPr>
          <w:b/>
          <w:bCs/>
        </w:rPr>
        <w:t xml:space="preserve">Required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t xml:space="preserve">– unique identifier of the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old_state</w:t>
      </w:r>
      <w:r>
        <w:t xml:space="preserve"> </w:t>
      </w:r>
      <w:r>
        <w:t xml:space="preserve">– previous</w:t>
      </w:r>
      <w:r>
        <w:t xml:space="preserve"> </w:t>
      </w:r>
      <w:r>
        <w:rPr>
          <w:rStyle w:val="VerbatimChar"/>
        </w:rPr>
        <w:t xml:space="preserve">AckState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new_state</w:t>
      </w:r>
      <w:r>
        <w:t xml:space="preserve"> </w:t>
      </w:r>
      <w:r>
        <w:t xml:space="preserve">– resulting</w:t>
      </w:r>
      <w:r>
        <w:t xml:space="preserve"> </w:t>
      </w:r>
      <w:r>
        <w:rPr>
          <w:rStyle w:val="VerbatimChar"/>
        </w:rPr>
        <w:t xml:space="preserve">AckState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– symbolic cause of the transition (ACK type, timeout, retry, cancel)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– monotonic or wall-clock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 </w:t>
      </w:r>
      <w:r>
        <w:t xml:space="preserve">– current retry attempt</w:t>
      </w:r>
    </w:p>
    <w:p>
      <w:pPr>
        <w:pStyle w:val="BodyText"/>
      </w:pPr>
      <w:r>
        <w:rPr>
          <w:b/>
          <w:bCs/>
        </w:rPr>
        <w:t xml:space="preserve">Optional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(diagnostic payload)</w:t>
      </w:r>
    </w:p>
    <w:p>
      <w:r>
        <w:pict>
          <v:rect style="width:0;height:1.5pt" o:hralign="center" o:hrstd="t" o:hr="t"/>
        </w:pict>
      </w:r>
    </w:p>
    <w:bookmarkEnd w:id="42"/>
    <w:bookmarkStart w:id="43" w:name="acktransitionevent-reference-definition"/>
    <w:p>
      <w:pPr>
        <w:pStyle w:val="Heading3"/>
      </w:pPr>
      <w:r>
        <w:t xml:space="preserve">AckTransitionEvent (Reference Definition)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Any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AckTransitionEvent:</w:t>
      </w:r>
      <w:r>
        <w:br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old_state: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new_state: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retry_count: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details: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43"/>
    <w:bookmarkStart w:id="44" w:name="emission-rule-invariant"/>
    <w:p>
      <w:pPr>
        <w:pStyle w:val="Heading3"/>
      </w:pPr>
      <w:r>
        <w:t xml:space="preserve">Emission Rule (Invariant)</w:t>
      </w:r>
    </w:p>
    <w:p>
      <w:pPr>
        <w:pStyle w:val="BlockText"/>
      </w:pPr>
      <w:r>
        <w:rPr>
          <w:b/>
          <w:bCs/>
        </w:rPr>
        <w:t xml:space="preserve">Every state change MUST emit exactly one AckTransitionEvent.</w:t>
      </w:r>
    </w:p>
    <w:p>
      <w:pPr>
        <w:pStyle w:val="FirstParagraph"/>
      </w:pPr>
      <w:r>
        <w:t xml:space="preserve">No silent transitions are permitted.</w:t>
      </w:r>
    </w:p>
    <w:p>
      <w:r>
        <w:pict>
          <v:rect style="width:0;height:1.5pt" o:hralign="center" o:hrstd="t" o:hr="t"/>
        </w:pict>
      </w:r>
    </w:p>
    <w:bookmarkEnd w:id="44"/>
    <w:bookmarkStart w:id="45" w:name="state-machine-integration-pattern"/>
    <w:p>
      <w:pPr>
        <w:pStyle w:val="Heading3"/>
      </w:pPr>
      <w:r>
        <w:t xml:space="preserve">State Machine Integration Pattern</w:t>
      </w:r>
    </w:p>
    <w:p>
      <w:pPr>
        <w:pStyle w:val="FirstParagraph"/>
      </w:pPr>
      <w:r>
        <w:t xml:space="preserve">The ACK state machine performs transitions exclusively through a single internal helper: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new_state: AckState,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AckTransitionEvent(</w:t>
      </w:r>
      <w:r>
        <w:br/>
      </w:r>
      <w:r>
        <w:rPr>
          <w:rStyle w:val="NormalTok"/>
        </w:rPr>
        <w:t xml:space="preserve">        message_id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.message_id,</w:t>
      </w:r>
      <w:r>
        <w:br/>
      </w:r>
      <w:r>
        <w:rPr>
          <w:rStyle w:val="NormalTok"/>
        </w:rPr>
        <w:t xml:space="preserve">        old_state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.state.name,</w:t>
      </w:r>
      <w:r>
        <w:br/>
      </w:r>
      <w:r>
        <w:rPr>
          <w:rStyle w:val="NormalTok"/>
        </w:rPr>
        <w:t xml:space="preserve">        new_state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new_state.name,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time.monotonic(),</w:t>
      </w:r>
      <w:r>
        <w:br/>
      </w:r>
      <w:r>
        <w:rPr>
          <w:rStyle w:val="NormalTok"/>
        </w:rPr>
        <w:t xml:space="preserve">        retry_count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.retry_count,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.last_transition_at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event.timestamp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</w:p>
    <w:p>
      <w:pPr>
        <w:pStyle w:val="FirstParagraph"/>
      </w:pPr>
      <w:r>
        <w:t xml:space="preserve">All public handlers (</w:t>
      </w:r>
      <w:r>
        <w:rPr>
          <w:rStyle w:val="VerbatimChar"/>
        </w:rPr>
        <w:t xml:space="preserve">on_send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on_router_ack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on_exec_ack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on_timeout</w:t>
      </w:r>
      <w:r>
        <w:t xml:space="preserve">)</w:t>
      </w:r>
      <w:r>
        <w:t xml:space="preserve"> </w:t>
      </w:r>
      <w:r>
        <w:rPr>
          <w:b/>
          <w:bCs/>
        </w:rPr>
        <w:t xml:space="preserve">must return</w:t>
      </w:r>
      <w:r>
        <w:t xml:space="preserve"> </w:t>
      </w:r>
      <w:r>
        <w:t xml:space="preserve">the event produced by</w:t>
      </w:r>
      <w:r>
        <w:t xml:space="preserve"> </w:t>
      </w:r>
      <w:r>
        <w:rPr>
          <w:rStyle w:val="VerbatimChar"/>
        </w:rPr>
        <w:t xml:space="preserve">_transition()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xample-router_ack-handling"/>
    <w:p>
      <w:pPr>
        <w:pStyle w:val="Heading3"/>
      </w:pPr>
      <w:r>
        <w:t xml:space="preserve">Example: ROUTER_ACK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on_router_ack(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.require_exec_ack: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._transition(</w:t>
      </w:r>
      <w:r>
        <w:br/>
      </w:r>
      <w:r>
        <w:rPr>
          <w:rStyle w:val="NormalTok"/>
        </w:rPr>
        <w:t xml:space="preserve">            AckState.AWAIT_EXEC_ACK,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"ROUTER_ACK"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._transition(</w:t>
      </w:r>
      <w:r>
        <w:br/>
      </w:r>
      <w:r>
        <w:rPr>
          <w:rStyle w:val="NormalTok"/>
        </w:rPr>
        <w:t xml:space="preserve">            AckState.COMPLETED_SUCCESS,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"ROUTER_ACK_NO_EXEC"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46"/>
    <w:bookmarkStart w:id="47" w:name="endpoint-responsibility"/>
    <w:p>
      <w:pPr>
        <w:pStyle w:val="Heading3"/>
      </w:pPr>
      <w:r>
        <w:t xml:space="preserve">Endpoint Responsibility</w:t>
      </w:r>
    </w:p>
    <w:p>
      <w:pPr>
        <w:pStyle w:val="FirstParagraph"/>
      </w:pPr>
      <w:r>
        <w:t xml:space="preserve">The ModuleEndpoint:</w:t>
      </w:r>
      <w:r>
        <w:t xml:space="preserve"> </w:t>
      </w:r>
      <w:r>
        <w:t xml:space="preserve">1. Receives the</w:t>
      </w:r>
      <w:r>
        <w:t xml:space="preserve"> </w:t>
      </w:r>
      <w:r>
        <w:rPr>
          <w:rStyle w:val="VerbatimChar"/>
        </w:rPr>
        <w:t xml:space="preserve">AckTransitionEvent</w:t>
      </w:r>
      <w:r>
        <w:t xml:space="preserve"> </w:t>
      </w:r>
      <w:r>
        <w:t xml:space="preserve">2. Logs it (file / DB)</w:t>
      </w:r>
      <w:r>
        <w:t xml:space="preserve"> </w:t>
      </w:r>
      <w:r>
        <w:t xml:space="preserve">3. Updates the transaction registry</w:t>
      </w:r>
      <w:r>
        <w:t xml:space="preserve"> </w:t>
      </w:r>
      <w:r>
        <w:t xml:space="preserve">4. Notifies GUI subscribers</w:t>
      </w:r>
      <w:r>
        <w:t xml:space="preserve"> </w:t>
      </w:r>
      <w:r>
        <w:t xml:space="preserve">5. Feeds orchestration logic (optional)</w:t>
      </w:r>
    </w:p>
    <w:p>
      <w:pPr>
        <w:pStyle w:val="BodyText"/>
      </w:pPr>
      <w:r>
        <w:t xml:space="preserve">The state machine remains</w:t>
      </w:r>
      <w:r>
        <w:t xml:space="preserve"> </w:t>
      </w:r>
      <w:r>
        <w:rPr>
          <w:b/>
          <w:bCs/>
        </w:rPr>
        <w:t xml:space="preserve">pure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logging-implication"/>
    <w:p>
      <w:pPr>
        <w:pStyle w:val="Heading3"/>
      </w:pPr>
      <w:r>
        <w:t xml:space="preserve">Logging Implication</w:t>
      </w:r>
    </w:p>
    <w:p>
      <w:pPr>
        <w:pStyle w:val="FirstParagraph"/>
      </w:pPr>
      <w:r>
        <w:t xml:space="preserve">Because events are structured and immutable:</w:t>
      </w:r>
      <w:r>
        <w:t xml:space="preserve"> </w:t>
      </w:r>
      <w:r>
        <w:t xml:space="preserve">- File logging is trivial</w:t>
      </w:r>
      <w:r>
        <w:t xml:space="preserve"> </w:t>
      </w:r>
      <w:r>
        <w:t xml:space="preserve">- Database persistence is trivial</w:t>
      </w:r>
      <w:r>
        <w:t xml:space="preserve"> </w:t>
      </w:r>
      <w:r>
        <w:t xml:space="preserve">- Trace reconstruction is deterministic</w:t>
      </w:r>
      <w:r>
        <w:t xml:space="preserve"> </w:t>
      </w:r>
      <w:r>
        <w:t xml:space="preserve">- GUI timelines require no socket inspection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ral-guarantee"/>
    <w:p>
      <w:pPr>
        <w:pStyle w:val="Heading3"/>
      </w:pPr>
      <w:r>
        <w:t xml:space="preserve">Architectural Guarantee</w:t>
      </w:r>
    </w:p>
    <w:p>
      <w:pPr>
        <w:pStyle w:val="FirstParagraph"/>
      </w:pPr>
      <w:r>
        <w:t xml:space="preserve">This event-emission model ensures:</w:t>
      </w:r>
      <w:r>
        <w:t xml:space="preserve"> </w:t>
      </w:r>
      <w:r>
        <w:t xml:space="preserve">- deterministic replay</w:t>
      </w:r>
      <w:r>
        <w:t xml:space="preserve"> </w:t>
      </w:r>
      <w:r>
        <w:t xml:space="preserve">- auditability</w:t>
      </w:r>
      <w:r>
        <w:t xml:space="preserve"> </w:t>
      </w:r>
      <w:r>
        <w:t xml:space="preserve">- clean separation of concerns</w:t>
      </w:r>
      <w:r>
        <w:t xml:space="preserve"> </w:t>
      </w:r>
      <w:r>
        <w:t xml:space="preserve">- long-term extensibility (OpenTelemetry, distributed tracing)</w:t>
      </w:r>
    </w:p>
    <w:p>
      <w:r>
        <w:pict>
          <v:rect style="width:0;height:1.5pt" o:hralign="center" o:hrstd="t" o:hr="t"/>
        </w:pict>
      </w:r>
    </w:p>
    <w:bookmarkEnd w:id="49"/>
    <w:bookmarkStart w:id="50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06"/>
        </w:numPr>
      </w:pPr>
      <w:r>
        <w:t xml:space="preserve">Extend AckStateMachine skeleton to return AckTransitionEvent</w:t>
      </w:r>
    </w:p>
    <w:p>
      <w:pPr>
        <w:numPr>
          <w:ilvl w:val="0"/>
          <w:numId w:val="1006"/>
        </w:numPr>
      </w:pPr>
      <w:r>
        <w:t xml:space="preserve">Define TransactionRecord wrapping state machine + events</w:t>
      </w:r>
    </w:p>
    <w:p>
      <w:pPr>
        <w:numPr>
          <w:ilvl w:val="0"/>
          <w:numId w:val="1006"/>
        </w:numPr>
      </w:pPr>
      <w:r>
        <w:t xml:space="preserve">Add file-based logger in ModuleEndpoint</w:t>
      </w:r>
    </w:p>
    <w:p>
      <w:pPr>
        <w:numPr>
          <w:ilvl w:val="0"/>
          <w:numId w:val="1006"/>
        </w:numPr>
      </w:pPr>
      <w:r>
        <w:t xml:space="preserve">Integrate EXECUTION_ACK path</w:t>
      </w:r>
    </w:p>
    <w:p>
      <w:pPr>
        <w:numPr>
          <w:ilvl w:val="0"/>
          <w:numId w:val="1006"/>
        </w:numPr>
      </w:pPr>
      <w:r>
        <w:t xml:space="preserve">Integrate this document into</w:t>
      </w:r>
      <w:r>
        <w:t xml:space="preserve"> </w:t>
      </w:r>
      <w:r>
        <w:rPr>
          <w:b/>
          <w:bCs/>
        </w:rPr>
        <w:t xml:space="preserve">CMB Architecture v3 – ACK section</w:t>
      </w:r>
    </w:p>
    <w:p>
      <w:pPr>
        <w:numPr>
          <w:ilvl w:val="0"/>
          <w:numId w:val="1006"/>
        </w:numPr>
      </w:pPr>
      <w:r>
        <w:t xml:space="preserve">Define Python enums for states and ACK types</w:t>
      </w:r>
    </w:p>
    <w:p>
      <w:pPr>
        <w:numPr>
          <w:ilvl w:val="0"/>
          <w:numId w:val="1006"/>
        </w:numPr>
      </w:pPr>
      <w:r>
        <w:t xml:space="preserve">Implement a reusable</w:t>
      </w:r>
      <w:r>
        <w:t xml:space="preserve"> </w:t>
      </w:r>
      <w:r>
        <w:rPr>
          <w:rStyle w:val="VerbatimChar"/>
        </w:rPr>
        <w:t xml:space="preserve">AckStateMachine</w:t>
      </w:r>
      <w:r>
        <w:t xml:space="preserve"> </w:t>
      </w:r>
      <w:r>
        <w:t xml:space="preserve">class</w:t>
      </w:r>
    </w:p>
    <w:p>
      <w:pPr>
        <w:numPr>
          <w:ilvl w:val="0"/>
          <w:numId w:val="1006"/>
        </w:numPr>
      </w:pPr>
      <w:r>
        <w:t xml:space="preserve">Add file-based logging, then database-backed logging</w:t>
      </w:r>
    </w:p>
    <w:p>
      <w:pPr>
        <w:numPr>
          <w:ilvl w:val="0"/>
          <w:numId w:val="1006"/>
        </w:numPr>
      </w:pPr>
      <w:r>
        <w:t xml:space="preserve">Expose ACK timelines to GUI and diagnostics modules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2026-01-06T02:11:22Z</dcterms:created>
  <dcterms:modified xsi:type="dcterms:W3CDTF">2026-01-06T02:11:22Z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