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1F03" w14:textId="7D410410" w:rsidR="001379FD" w:rsidRDefault="00A13DFB" w:rsidP="00A13DFB">
      <w:pPr>
        <w:pStyle w:val="Title"/>
        <w:jc w:val="center"/>
      </w:pPr>
      <w:r>
        <w:t xml:space="preserve">Measurement with </w:t>
      </w:r>
      <w:proofErr w:type="spellStart"/>
      <w:r>
        <w:t>tunable</w:t>
      </w:r>
      <w:proofErr w:type="spellEnd"/>
      <w:r>
        <w:t xml:space="preserve"> excitation energy</w:t>
      </w:r>
    </w:p>
    <w:p w14:paraId="4245D8BE" w14:textId="0C98BF7A" w:rsidR="00A13DFB" w:rsidRDefault="00A13DFB" w:rsidP="00A13DFB"/>
    <w:p w14:paraId="5AF6659D" w14:textId="36C2F646" w:rsidR="00A13DFB" w:rsidRDefault="00A13DFB" w:rsidP="00A13DFB">
      <w:pPr>
        <w:pStyle w:val="ListParagraph"/>
        <w:numPr>
          <w:ilvl w:val="0"/>
          <w:numId w:val="2"/>
        </w:numPr>
      </w:pPr>
      <w:r>
        <w:t xml:space="preserve">Turn on Hamamatsu spectrometer, </w:t>
      </w:r>
      <w:proofErr w:type="spellStart"/>
      <w:r>
        <w:t>Standa</w:t>
      </w:r>
      <w:proofErr w:type="spellEnd"/>
      <w:r>
        <w:t xml:space="preserve"> filter, </w:t>
      </w:r>
      <w:proofErr w:type="spellStart"/>
      <w:r>
        <w:t>Picoquant</w:t>
      </w:r>
      <w:proofErr w:type="spellEnd"/>
      <w:r>
        <w:t xml:space="preserve"> (or other) excitation source and trigger. Via </w:t>
      </w:r>
      <w:proofErr w:type="spellStart"/>
      <w:r>
        <w:t>usb</w:t>
      </w:r>
      <w:proofErr w:type="spellEnd"/>
      <w:r>
        <w:t xml:space="preserve"> plug in Arduino control board, </w:t>
      </w:r>
      <w:proofErr w:type="spellStart"/>
      <w:r>
        <w:t>Standa</w:t>
      </w:r>
      <w:proofErr w:type="spellEnd"/>
      <w:r>
        <w:t xml:space="preserve"> filter controller and </w:t>
      </w:r>
      <w:proofErr w:type="spellStart"/>
      <w:r>
        <w:t>StarLabs</w:t>
      </w:r>
      <w:proofErr w:type="spellEnd"/>
      <w:r>
        <w:t xml:space="preserve"> power meter.</w:t>
      </w:r>
    </w:p>
    <w:p w14:paraId="0530D79E" w14:textId="45186A7F" w:rsidR="00A13DFB" w:rsidRDefault="00A13DFB" w:rsidP="00A13DFB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hamamatsu</w:t>
      </w:r>
      <w:proofErr w:type="spellEnd"/>
      <w:r>
        <w:t xml:space="preserve"> PMA software, select </w:t>
      </w:r>
      <w:r w:rsidR="00BA6912">
        <w:t>configuration “External”. In “Measurement” select auto save data function and configure the destination.</w:t>
      </w:r>
    </w:p>
    <w:p w14:paraId="074495E3" w14:textId="6C5D25F7" w:rsidR="00BA6912" w:rsidRDefault="00BA6912" w:rsidP="00A13DFB">
      <w:pPr>
        <w:pStyle w:val="ListParagraph"/>
        <w:numPr>
          <w:ilvl w:val="0"/>
          <w:numId w:val="2"/>
        </w:numPr>
      </w:pPr>
      <w:r>
        <w:t>Open Spyder python interface. Configure</w:t>
      </w:r>
      <w:r w:rsidR="00A662AF">
        <w:t xml:space="preserve"> the starting point and the ending point in</w:t>
      </w:r>
      <w:r>
        <w:t xml:space="preserve"> the user section of the code:</w:t>
      </w:r>
    </w:p>
    <w:p w14:paraId="023F569C" w14:textId="6451D0A2" w:rsidR="00BA6912" w:rsidRDefault="00BA6912" w:rsidP="009D5895">
      <w:pPr>
        <w:ind w:left="360"/>
      </w:pPr>
      <w:r>
        <w:t># USER SECTION</w:t>
      </w:r>
      <w:r>
        <w:br/>
      </w:r>
      <w:proofErr w:type="spellStart"/>
      <w:r w:rsidRPr="00934053">
        <w:rPr>
          <w:i/>
          <w:iCs/>
        </w:rPr>
        <w:t>start_point</w:t>
      </w:r>
      <w:proofErr w:type="spellEnd"/>
      <w:r w:rsidRPr="00934053">
        <w:rPr>
          <w:i/>
          <w:iCs/>
        </w:rPr>
        <w:t xml:space="preserve"> = 0 #min 0</w:t>
      </w:r>
      <w:r w:rsidRPr="00934053">
        <w:rPr>
          <w:i/>
          <w:iCs/>
        </w:rPr>
        <w:br/>
      </w:r>
      <w:proofErr w:type="spellStart"/>
      <w:r w:rsidRPr="00934053">
        <w:rPr>
          <w:i/>
          <w:iCs/>
        </w:rPr>
        <w:t>end_point</w:t>
      </w:r>
      <w:proofErr w:type="spellEnd"/>
      <w:r w:rsidRPr="00934053">
        <w:rPr>
          <w:i/>
          <w:iCs/>
        </w:rPr>
        <w:t xml:space="preserve"> = 10 #max 33</w:t>
      </w:r>
      <w:r w:rsidRPr="00934053">
        <w:rPr>
          <w:i/>
          <w:iCs/>
        </w:rPr>
        <w:br/>
      </w:r>
      <w:proofErr w:type="spellStart"/>
      <w:r w:rsidRPr="00934053">
        <w:rPr>
          <w:i/>
          <w:iCs/>
        </w:rPr>
        <w:t>exposure_time</w:t>
      </w:r>
      <w:proofErr w:type="spellEnd"/>
      <w:r w:rsidRPr="00934053">
        <w:rPr>
          <w:i/>
          <w:iCs/>
        </w:rPr>
        <w:t xml:space="preserve"> = 1 #seconds</w:t>
      </w:r>
      <w:r w:rsidR="009D5895" w:rsidRPr="00934053">
        <w:rPr>
          <w:i/>
          <w:iCs/>
        </w:rPr>
        <w:t xml:space="preserve"> same as Hamamatsu!</w:t>
      </w:r>
      <w:r w:rsidR="00934053" w:rsidRPr="00934053">
        <w:rPr>
          <w:i/>
          <w:iCs/>
        </w:rPr>
        <w:t>!</w:t>
      </w:r>
      <w:r w:rsidR="009D5895" w:rsidRPr="00934053">
        <w:rPr>
          <w:i/>
          <w:iCs/>
        </w:rPr>
        <w:br/>
        <w:t>averaging = 1 #</w:t>
      </w:r>
      <w:r w:rsidR="00934053" w:rsidRPr="00934053">
        <w:rPr>
          <w:i/>
          <w:iCs/>
        </w:rPr>
        <w:t>same as Hamamatsu!!</w:t>
      </w:r>
      <w:r w:rsidRPr="00934053">
        <w:rPr>
          <w:i/>
          <w:iCs/>
        </w:rPr>
        <w:br/>
      </w:r>
      <w:proofErr w:type="spellStart"/>
      <w:r w:rsidRPr="00934053">
        <w:rPr>
          <w:i/>
          <w:iCs/>
        </w:rPr>
        <w:t>series_name</w:t>
      </w:r>
      <w:proofErr w:type="spellEnd"/>
      <w:r w:rsidRPr="00934053">
        <w:rPr>
          <w:i/>
          <w:iCs/>
        </w:rPr>
        <w:t xml:space="preserve"> = 'Rubrene'</w:t>
      </w:r>
      <w:r w:rsidRPr="00934053">
        <w:rPr>
          <w:i/>
          <w:iCs/>
        </w:rPr>
        <w:br/>
      </w:r>
      <w:proofErr w:type="spellStart"/>
      <w:r w:rsidRPr="00934053">
        <w:rPr>
          <w:i/>
          <w:iCs/>
        </w:rPr>
        <w:t>excitation_wavelength</w:t>
      </w:r>
      <w:proofErr w:type="spellEnd"/>
      <w:r w:rsidRPr="00934053">
        <w:rPr>
          <w:i/>
          <w:iCs/>
        </w:rPr>
        <w:t xml:space="preserve"> = 0 #index: 0 - '640nm', 1 - '220nm', 2 - '1064nm', 3 - '532nm', 4 - '370nm', 5 - '730nm'</w:t>
      </w:r>
      <w:r w:rsidRPr="00934053">
        <w:rPr>
          <w:i/>
          <w:iCs/>
        </w:rPr>
        <w:br/>
      </w:r>
      <w:proofErr w:type="spellStart"/>
      <w:r w:rsidRPr="00934053">
        <w:rPr>
          <w:i/>
          <w:iCs/>
        </w:rPr>
        <w:t>ophir_range</w:t>
      </w:r>
      <w:proofErr w:type="spellEnd"/>
      <w:r w:rsidRPr="00934053">
        <w:rPr>
          <w:i/>
          <w:iCs/>
        </w:rPr>
        <w:t xml:space="preserve"> = 0 #index: 0 - 'AUTO', 1 - '300mW', 2 - '30.0mW', 3 - '3.00mW', 4 - '300uW'</w:t>
      </w:r>
      <w:r w:rsidR="00A662AF">
        <w:rPr>
          <w:i/>
          <w:iCs/>
        </w:rPr>
        <w:br/>
      </w:r>
      <w:proofErr w:type="spellStart"/>
      <w:r w:rsidR="00A662AF">
        <w:rPr>
          <w:i/>
          <w:iCs/>
        </w:rPr>
        <w:t>ophir_filter</w:t>
      </w:r>
      <w:proofErr w:type="spellEnd"/>
      <w:r w:rsidR="00A662AF">
        <w:rPr>
          <w:i/>
          <w:iCs/>
        </w:rPr>
        <w:t xml:space="preserve"> = </w:t>
      </w:r>
      <w:r w:rsidRPr="00934053">
        <w:rPr>
          <w:i/>
          <w:iCs/>
        </w:rPr>
        <w:br/>
      </w:r>
      <w:proofErr w:type="spellStart"/>
      <w:r w:rsidRPr="00934053">
        <w:rPr>
          <w:i/>
          <w:iCs/>
        </w:rPr>
        <w:t>destination_folder</w:t>
      </w:r>
      <w:proofErr w:type="spellEnd"/>
      <w:r w:rsidRPr="00934053">
        <w:rPr>
          <w:i/>
          <w:iCs/>
        </w:rPr>
        <w:t xml:space="preserve"> = </w:t>
      </w:r>
      <w:proofErr w:type="spellStart"/>
      <w:r w:rsidRPr="00934053">
        <w:rPr>
          <w:i/>
          <w:iCs/>
        </w:rPr>
        <w:t>r'C</w:t>
      </w:r>
      <w:proofErr w:type="spellEnd"/>
      <w:r w:rsidRPr="00934053">
        <w:rPr>
          <w:i/>
          <w:iCs/>
        </w:rPr>
        <w:t xml:space="preserve">:\Users\Domantas-FNI\Desktop\test' #has to be the same as in </w:t>
      </w:r>
      <w:proofErr w:type="spellStart"/>
      <w:r w:rsidRPr="00934053">
        <w:rPr>
          <w:i/>
          <w:iCs/>
        </w:rPr>
        <w:t>hamamatsu</w:t>
      </w:r>
      <w:proofErr w:type="spellEnd"/>
      <w:r w:rsidRPr="00934053">
        <w:rPr>
          <w:i/>
          <w:iCs/>
        </w:rPr>
        <w:t xml:space="preserve"> software!!</w:t>
      </w:r>
    </w:p>
    <w:p w14:paraId="39FC5887" w14:textId="3684703A" w:rsidR="00BA6912" w:rsidRDefault="00DC18D1" w:rsidP="00BA6912">
      <w:pPr>
        <w:ind w:left="360"/>
      </w:pPr>
      <w:proofErr w:type="spellStart"/>
      <w:r w:rsidRPr="00DC18D1">
        <w:rPr>
          <w:i/>
          <w:iCs/>
        </w:rPr>
        <w:t>s</w:t>
      </w:r>
      <w:r w:rsidR="002A431A" w:rsidRPr="00DC18D1">
        <w:rPr>
          <w:i/>
          <w:iCs/>
        </w:rPr>
        <w:t>tart</w:t>
      </w:r>
      <w:r w:rsidRPr="00DC18D1">
        <w:rPr>
          <w:i/>
          <w:iCs/>
        </w:rPr>
        <w:t>_</w:t>
      </w:r>
      <w:r w:rsidR="002A431A" w:rsidRPr="00DC18D1">
        <w:rPr>
          <w:i/>
          <w:iCs/>
        </w:rPr>
        <w:t>point</w:t>
      </w:r>
      <w:proofErr w:type="spellEnd"/>
      <w:r w:rsidR="002A431A">
        <w:t xml:space="preserve"> and </w:t>
      </w:r>
      <w:proofErr w:type="spellStart"/>
      <w:r w:rsidR="002A431A" w:rsidRPr="00DC18D1">
        <w:rPr>
          <w:i/>
          <w:iCs/>
        </w:rPr>
        <w:t>end</w:t>
      </w:r>
      <w:r w:rsidRPr="00DC18D1">
        <w:rPr>
          <w:i/>
          <w:iCs/>
        </w:rPr>
        <w:t>_</w:t>
      </w:r>
      <w:r w:rsidR="002A431A" w:rsidRPr="00DC18D1">
        <w:rPr>
          <w:i/>
          <w:iCs/>
        </w:rPr>
        <w:t>point</w:t>
      </w:r>
      <w:proofErr w:type="spellEnd"/>
      <w:r w:rsidR="002A431A">
        <w:t xml:space="preserve"> configures </w:t>
      </w:r>
      <w:r w:rsidR="009D5895">
        <w:t>the total measurement count. Each point represents a different filter combination. Full list of combinations can be found in Table 1.</w:t>
      </w:r>
    </w:p>
    <w:p w14:paraId="372193F8" w14:textId="0A126C72" w:rsidR="008655EF" w:rsidRDefault="00DC18D1" w:rsidP="00BA6912">
      <w:pPr>
        <w:ind w:left="360"/>
      </w:pPr>
      <w:proofErr w:type="spellStart"/>
      <w:r w:rsidRPr="00DC18D1">
        <w:rPr>
          <w:i/>
          <w:iCs/>
        </w:rPr>
        <w:t>e</w:t>
      </w:r>
      <w:r w:rsidR="008655EF" w:rsidRPr="00DC18D1">
        <w:rPr>
          <w:i/>
          <w:iCs/>
        </w:rPr>
        <w:t>xposure</w:t>
      </w:r>
      <w:r w:rsidRPr="00DC18D1">
        <w:rPr>
          <w:i/>
          <w:iCs/>
        </w:rPr>
        <w:t>_</w:t>
      </w:r>
      <w:r w:rsidR="008655EF" w:rsidRPr="00DC18D1">
        <w:rPr>
          <w:i/>
          <w:iCs/>
        </w:rPr>
        <w:t>time</w:t>
      </w:r>
      <w:proofErr w:type="spellEnd"/>
      <w:r w:rsidR="008655EF">
        <w:t xml:space="preserve"> and </w:t>
      </w:r>
      <w:r w:rsidR="008655EF" w:rsidRPr="00DC18D1">
        <w:rPr>
          <w:i/>
          <w:iCs/>
        </w:rPr>
        <w:t>averaging</w:t>
      </w:r>
      <w:r w:rsidR="008655EF">
        <w:t xml:space="preserve"> </w:t>
      </w:r>
      <w:r>
        <w:t>are</w:t>
      </w:r>
      <w:r w:rsidR="008655EF">
        <w:t xml:space="preserve"> used for the trigger cycle. Make sure they are the same as in Hamamatsu software! These settings also appear </w:t>
      </w:r>
      <w:r>
        <w:t>in filename.</w:t>
      </w:r>
    </w:p>
    <w:p w14:paraId="6C4CB415" w14:textId="05BB0880" w:rsidR="00934053" w:rsidRDefault="00DC18D1" w:rsidP="00A662AF">
      <w:pPr>
        <w:ind w:left="360"/>
      </w:pPr>
      <w:proofErr w:type="spellStart"/>
      <w:r>
        <w:rPr>
          <w:i/>
          <w:iCs/>
        </w:rPr>
        <w:t>s</w:t>
      </w:r>
      <w:r w:rsidRPr="00DC18D1">
        <w:rPr>
          <w:i/>
          <w:iCs/>
        </w:rPr>
        <w:t>eries_name</w:t>
      </w:r>
      <w:proofErr w:type="spellEnd"/>
      <w:r>
        <w:rPr>
          <w:i/>
          <w:iCs/>
        </w:rPr>
        <w:t xml:space="preserve"> </w:t>
      </w:r>
      <w:r>
        <w:t>is the name of the measured sample</w:t>
      </w:r>
    </w:p>
    <w:p w14:paraId="54BA646D" w14:textId="5D3688EE" w:rsidR="00BA6912" w:rsidRPr="00A662AF" w:rsidRDefault="00A662AF" w:rsidP="00A13DFB">
      <w:pPr>
        <w:pStyle w:val="ListParagraph"/>
        <w:numPr>
          <w:ilvl w:val="0"/>
          <w:numId w:val="2"/>
        </w:numPr>
      </w:pPr>
      <w:r>
        <w:t xml:space="preserve">Run initialization code. This can be done by selecting the first block (blocks are separated by </w:t>
      </w:r>
      <w:r>
        <w:rPr>
          <w:lang w:val="en-US"/>
        </w:rPr>
        <w:t xml:space="preserve">#%%) </w:t>
      </w:r>
      <w:r>
        <w:t xml:space="preserve">of </w:t>
      </w:r>
      <w:r w:rsidRPr="00A662AF">
        <w:rPr>
          <w:i/>
          <w:iCs/>
        </w:rPr>
        <w:t>motor driver control.py</w:t>
      </w:r>
      <w:r>
        <w:rPr>
          <w:i/>
          <w:iCs/>
        </w:rPr>
        <w:t xml:space="preserve"> </w:t>
      </w:r>
      <w:r w:rsidRPr="00A662AF">
        <w:t>and pressing</w:t>
      </w:r>
      <w:r>
        <w:rPr>
          <w:i/>
          <w:iCs/>
        </w:rPr>
        <w:t xml:space="preserve"> “shift + enter”. </w:t>
      </w:r>
    </w:p>
    <w:p w14:paraId="6EAD5E08" w14:textId="55C305C0" w:rsidR="00A662AF" w:rsidRDefault="00A662AF" w:rsidP="00A13DFB">
      <w:pPr>
        <w:pStyle w:val="ListParagraph"/>
        <w:numPr>
          <w:ilvl w:val="0"/>
          <w:numId w:val="2"/>
        </w:numPr>
      </w:pPr>
      <w:r>
        <w:t>Run the next block, “Measurement settings I”. This will move the filter to user defined starting point and allows to set the exposure time in PMA software.</w:t>
      </w:r>
    </w:p>
    <w:p w14:paraId="395D111A" w14:textId="420E1801" w:rsidR="00A662AF" w:rsidRDefault="00A662AF" w:rsidP="00A662AF">
      <w:pPr>
        <w:pStyle w:val="ListParagraph"/>
        <w:numPr>
          <w:ilvl w:val="0"/>
          <w:numId w:val="2"/>
        </w:numPr>
      </w:pPr>
      <w:r>
        <w:t>Transfer the exposure time and averaging from PMA to “Measurement settings II”. Configure Ophir parameters and destination folder. Run the block.</w:t>
      </w:r>
    </w:p>
    <w:p w14:paraId="31BBBE7F" w14:textId="3C831FA1" w:rsidR="00BF2A63" w:rsidRDefault="00BF2A63" w:rsidP="00A662AF">
      <w:pPr>
        <w:pStyle w:val="ListParagraph"/>
        <w:numPr>
          <w:ilvl w:val="0"/>
          <w:numId w:val="2"/>
        </w:numPr>
      </w:pPr>
      <w:r>
        <w:t>Finally, run the last block to start the measurement.</w:t>
      </w:r>
    </w:p>
    <w:p w14:paraId="5BD9850C" w14:textId="54134B25" w:rsidR="00BA6912" w:rsidRDefault="00BA6912" w:rsidP="00A662AF">
      <w:pPr>
        <w:pStyle w:val="ListParagraph"/>
        <w:numPr>
          <w:ilvl w:val="0"/>
          <w:numId w:val="2"/>
        </w:numPr>
      </w:pPr>
      <w:r>
        <w:br w:type="page"/>
      </w:r>
    </w:p>
    <w:p w14:paraId="72699666" w14:textId="1B313FF6" w:rsidR="009D5895" w:rsidRDefault="009D5895" w:rsidP="009D5895">
      <w:pPr>
        <w:pStyle w:val="Caption"/>
        <w:keepNext/>
      </w:pPr>
      <w:r>
        <w:lastRenderedPageBreak/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Filter combination list.</w:t>
      </w:r>
    </w:p>
    <w:tbl>
      <w:tblPr>
        <w:tblW w:w="6617" w:type="dxa"/>
        <w:tblLook w:val="04A0" w:firstRow="1" w:lastRow="0" w:firstColumn="1" w:lastColumn="0" w:noHBand="0" w:noVBand="1"/>
      </w:tblPr>
      <w:tblGrid>
        <w:gridCol w:w="1484"/>
        <w:gridCol w:w="1020"/>
        <w:gridCol w:w="1020"/>
        <w:gridCol w:w="1020"/>
        <w:gridCol w:w="1020"/>
        <w:gridCol w:w="1053"/>
      </w:tblGrid>
      <w:tr w:rsidR="002A431A" w:rsidRPr="002A431A" w14:paraId="7FBCA462" w14:textId="77777777" w:rsidTr="009D5895">
        <w:trPr>
          <w:trHeight w:val="285"/>
        </w:trPr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FD7B" w14:textId="79F4E676" w:rsidR="002A431A" w:rsidRPr="002A431A" w:rsidRDefault="002A431A" w:rsidP="002A4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Position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B37AA" w14:textId="77777777" w:rsidR="002A431A" w:rsidRPr="002A431A" w:rsidRDefault="002A431A" w:rsidP="002A4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wheel1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68C0" w14:textId="77777777" w:rsidR="002A431A" w:rsidRPr="002A431A" w:rsidRDefault="002A431A" w:rsidP="002A4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wheel2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481F" w14:textId="77777777" w:rsidR="002A431A" w:rsidRPr="002A431A" w:rsidRDefault="002A431A" w:rsidP="002A4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f1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93D8" w14:textId="77777777" w:rsidR="002A431A" w:rsidRPr="002A431A" w:rsidRDefault="002A431A" w:rsidP="002A4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f2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9A35B" w14:textId="77777777" w:rsidR="002A431A" w:rsidRPr="002A431A" w:rsidRDefault="002A431A" w:rsidP="002A4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</w:p>
        </w:tc>
      </w:tr>
      <w:tr w:rsidR="002A431A" w:rsidRPr="002A431A" w14:paraId="6778D78C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4B00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FB2A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874FF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130E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F7AC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576D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2A431A" w:rsidRPr="002A431A" w14:paraId="15088E24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05BB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91AD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8346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7DDB6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5B51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2836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0.9</w:t>
            </w:r>
          </w:p>
        </w:tc>
      </w:tr>
      <w:tr w:rsidR="002A431A" w:rsidRPr="002A431A" w14:paraId="10986DF0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1AB90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546E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E4BD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0C43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4BDE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6235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0.8</w:t>
            </w:r>
          </w:p>
        </w:tc>
      </w:tr>
      <w:tr w:rsidR="002A431A" w:rsidRPr="002A431A" w14:paraId="35F43554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4C35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E53B0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56E3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B1508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DA8D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3CCC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0.72</w:t>
            </w:r>
          </w:p>
        </w:tc>
      </w:tr>
      <w:tr w:rsidR="002A431A" w:rsidRPr="002A431A" w14:paraId="52D9CBC5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E9B79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F677E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3466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0EE9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E306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49FA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0.5</w:t>
            </w:r>
          </w:p>
        </w:tc>
      </w:tr>
      <w:tr w:rsidR="002A431A" w:rsidRPr="002A431A" w14:paraId="7E6F1B4F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1724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7A00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1522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AFF6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25EE3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013B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0.4</w:t>
            </w:r>
          </w:p>
        </w:tc>
      </w:tr>
      <w:tr w:rsidR="002A431A" w:rsidRPr="002A431A" w14:paraId="1F9C3E93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78EAD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948C2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90003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3C24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351A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40261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0.3</w:t>
            </w:r>
          </w:p>
        </w:tc>
      </w:tr>
      <w:tr w:rsidR="002A431A" w:rsidRPr="002A431A" w14:paraId="6D16ACAC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4021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0AB5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D77A1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25F7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63B4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A43F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0.27</w:t>
            </w:r>
          </w:p>
        </w:tc>
      </w:tr>
      <w:tr w:rsidR="002A431A" w:rsidRPr="002A431A" w14:paraId="3D09C640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2DA2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7019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35D88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D3FF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89D8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03C1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0.15</w:t>
            </w:r>
          </w:p>
        </w:tc>
      </w:tr>
      <w:tr w:rsidR="002A431A" w:rsidRPr="002A431A" w14:paraId="1D60EDB9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5580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D795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63EED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F519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F823F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6D46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0.1</w:t>
            </w:r>
          </w:p>
        </w:tc>
      </w:tr>
      <w:tr w:rsidR="002A431A" w:rsidRPr="002A431A" w14:paraId="59534120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9D23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13C4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2E0D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79FA2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EDE1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BD63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0.08</w:t>
            </w:r>
          </w:p>
        </w:tc>
      </w:tr>
      <w:tr w:rsidR="002A431A" w:rsidRPr="002A431A" w14:paraId="121AFE7F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515F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CA72B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E78C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D847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5DD5C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9C36C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0.03</w:t>
            </w:r>
          </w:p>
        </w:tc>
      </w:tr>
      <w:tr w:rsidR="002A431A" w:rsidRPr="002A431A" w14:paraId="18483EAF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21625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85245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102F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EC33A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4E21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1B75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0.027</w:t>
            </w:r>
          </w:p>
        </w:tc>
      </w:tr>
      <w:tr w:rsidR="002A431A" w:rsidRPr="002A431A" w14:paraId="13FC9DF1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779F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E381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B669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BF39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C8D3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F556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0.015</w:t>
            </w:r>
          </w:p>
        </w:tc>
      </w:tr>
      <w:tr w:rsidR="002A431A" w:rsidRPr="002A431A" w14:paraId="1A8F781F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D4C8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6D945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9F306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078B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73B96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5A609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0.01</w:t>
            </w:r>
          </w:p>
        </w:tc>
      </w:tr>
      <w:tr w:rsidR="002A431A" w:rsidRPr="002A431A" w14:paraId="2B3459EF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F05E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F4FA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08D1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0647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FAF27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F5173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0.008</w:t>
            </w:r>
          </w:p>
        </w:tc>
      </w:tr>
      <w:tr w:rsidR="002A431A" w:rsidRPr="002A431A" w14:paraId="004DDD20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DF4C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5264D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B1A95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7B253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FF15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95CE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</w:tr>
      <w:tr w:rsidR="002A431A" w:rsidRPr="002A431A" w14:paraId="677204E8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CD92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335AE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1BB1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3A15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F6DE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882C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0.0027</w:t>
            </w:r>
          </w:p>
        </w:tc>
      </w:tr>
      <w:tr w:rsidR="002A431A" w:rsidRPr="002A431A" w14:paraId="2CF0C9E7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31B1D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F169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4D17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669D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673C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D263E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0.0015</w:t>
            </w:r>
          </w:p>
        </w:tc>
      </w:tr>
      <w:tr w:rsidR="002A431A" w:rsidRPr="002A431A" w14:paraId="22F3BF4D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714B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23F0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71ED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4C5D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97FA1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1F012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</w:tr>
      <w:tr w:rsidR="002A431A" w:rsidRPr="002A431A" w14:paraId="1B403892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C1DD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033C4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E967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F05C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A806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EDA1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0.0008</w:t>
            </w:r>
          </w:p>
        </w:tc>
      </w:tr>
      <w:tr w:rsidR="002A431A" w:rsidRPr="002A431A" w14:paraId="339A45F3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EEEB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517D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AF104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00AA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F6E46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384A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0.0003</w:t>
            </w:r>
          </w:p>
        </w:tc>
      </w:tr>
      <w:tr w:rsidR="002A431A" w:rsidRPr="002A431A" w14:paraId="56453D6D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A57AA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ED2D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97B7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FC15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78BC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AC98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0.00027</w:t>
            </w:r>
          </w:p>
        </w:tc>
      </w:tr>
      <w:tr w:rsidR="002A431A" w:rsidRPr="002A431A" w14:paraId="559BBF92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6254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3014A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4661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D08E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29ED8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49458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0.00015</w:t>
            </w:r>
          </w:p>
        </w:tc>
      </w:tr>
      <w:tr w:rsidR="002A431A" w:rsidRPr="002A431A" w14:paraId="4D1898FF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2871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9602D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721F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C595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D96B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B41E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0.0001</w:t>
            </w:r>
          </w:p>
        </w:tc>
      </w:tr>
      <w:tr w:rsidR="002A431A" w:rsidRPr="002A431A" w14:paraId="730D9B5E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4E05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F86C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22292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24FD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D1C1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BCC5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0.00008</w:t>
            </w:r>
          </w:p>
        </w:tc>
      </w:tr>
      <w:tr w:rsidR="002A431A" w:rsidRPr="002A431A" w14:paraId="28C6EEF7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E6220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64ED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C951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ED95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6012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5E70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0.00003</w:t>
            </w:r>
          </w:p>
        </w:tc>
      </w:tr>
      <w:tr w:rsidR="002A431A" w:rsidRPr="002A431A" w14:paraId="644B7DC5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A525E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DBC7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A5668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A9F3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1A4C6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0.00003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FD13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0.000027</w:t>
            </w:r>
          </w:p>
        </w:tc>
      </w:tr>
      <w:tr w:rsidR="002A431A" w:rsidRPr="002A431A" w14:paraId="2C266130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4CD6D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A6CB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6534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6338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3855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0.00003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D850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0.000015</w:t>
            </w:r>
          </w:p>
        </w:tc>
      </w:tr>
      <w:tr w:rsidR="002A431A" w:rsidRPr="002A431A" w14:paraId="48DEC098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B2608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F891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2AF97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6F052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6A09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6927D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0.000003</w:t>
            </w:r>
          </w:p>
        </w:tc>
      </w:tr>
      <w:tr w:rsidR="002A431A" w:rsidRPr="002A431A" w14:paraId="6197946F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F5260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E778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C215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7127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AB09F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9A3A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3E-07</w:t>
            </w:r>
          </w:p>
        </w:tc>
      </w:tr>
      <w:tr w:rsidR="002A431A" w:rsidRPr="002A431A" w14:paraId="71A36D5F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65FB6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867C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13D3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31C9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1C555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C3B80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3E-08</w:t>
            </w:r>
          </w:p>
        </w:tc>
      </w:tr>
      <w:tr w:rsidR="002A431A" w:rsidRPr="002A431A" w14:paraId="7034A690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C77B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77CD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BD33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3438A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E245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0.00003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426F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3E-09</w:t>
            </w:r>
          </w:p>
        </w:tc>
      </w:tr>
      <w:tr w:rsidR="002A431A" w:rsidRPr="002A431A" w14:paraId="3ABE3450" w14:textId="77777777" w:rsidTr="009D5895">
        <w:trPr>
          <w:trHeight w:val="285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6E776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6B29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E072C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DF73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2F04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B068" w14:textId="77777777" w:rsidR="002A431A" w:rsidRPr="002A431A" w:rsidRDefault="002A431A" w:rsidP="002A4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431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</w:tbl>
    <w:p w14:paraId="7FB23FD2" w14:textId="77777777" w:rsidR="00BA6912" w:rsidRPr="00A13DFB" w:rsidRDefault="00BA6912" w:rsidP="00BA6912"/>
    <w:sectPr w:rsidR="00BA6912" w:rsidRPr="00A13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B0A03"/>
    <w:multiLevelType w:val="hybridMultilevel"/>
    <w:tmpl w:val="D33083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04B49"/>
    <w:multiLevelType w:val="hybridMultilevel"/>
    <w:tmpl w:val="E90AB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193095">
    <w:abstractNumId w:val="1"/>
  </w:num>
  <w:num w:numId="2" w16cid:durableId="1515000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FB"/>
    <w:rsid w:val="001379FD"/>
    <w:rsid w:val="002A431A"/>
    <w:rsid w:val="008655EF"/>
    <w:rsid w:val="00934053"/>
    <w:rsid w:val="009D5895"/>
    <w:rsid w:val="00A13DFB"/>
    <w:rsid w:val="00A662AF"/>
    <w:rsid w:val="00BA6912"/>
    <w:rsid w:val="00BF2A63"/>
    <w:rsid w:val="00DC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3507"/>
  <w15:chartTrackingRefBased/>
  <w15:docId w15:val="{04FA83E0-00DC-4B6C-ACCF-9DA5F31E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3D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3D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58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2ED20-8C1C-46BE-9F1B-7DE208273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Manvydas Dapkevicius</dc:creator>
  <cp:keywords/>
  <dc:description/>
  <cp:lastModifiedBy>Manvydas Dapkevicius</cp:lastModifiedBy>
  <cp:revision>2</cp:revision>
  <dcterms:created xsi:type="dcterms:W3CDTF">2022-11-14T09:19:00Z</dcterms:created>
  <dcterms:modified xsi:type="dcterms:W3CDTF">2022-11-14T11:32:00Z</dcterms:modified>
</cp:coreProperties>
</file>