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AE68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涡流效应实验Comsol 6.2版本补充说明（2D/3D建模均需要）</w:t>
      </w:r>
      <w:bookmarkStart w:id="0" w:name="_GoBack"/>
      <w:bookmarkEnd w:id="0"/>
    </w:p>
    <w:p w14:paraId="2DA3E2AF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模型开发器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窗口的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组件 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1"/>
          <w:szCs w:val="21"/>
          <w:lang w:val="en-US" w:eastAsia="zh-CN" w:bidi="ar"/>
        </w:rPr>
        <w:t>comp1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节点下，右键单击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磁场（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1"/>
          <w:szCs w:val="21"/>
          <w:lang w:val="en-US" w:eastAsia="zh-CN" w:bidi="ar"/>
        </w:rPr>
        <w:t>mf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并选择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固体中的安培定律</w:t>
      </w:r>
      <w:r>
        <w:rPr>
          <w:rFonts w:hint="eastAsia"/>
          <w:lang w:val="en-US" w:eastAsia="zh-CN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设置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窗口的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域选择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窗口中，仅选择域 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（铝盘）。</w:t>
      </w:r>
    </w:p>
    <w:p w14:paraId="7768C06B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04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2025-05-18T23:48:31Z</dcterms:created>
  <dc:creator>DGDZ</dc:creator>
  <cp:lastModifiedBy>DGDZ</cp:lastModifiedBy>
  <dcterms:modified xsi:type="dcterms:W3CDTF">2025-05-19T00:15:37Z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eyJoZGlkIjoiMzAwNjEzMGU2OGMwMWUxZWRmZDVmMzNiZThiODRmOTMifQ==</vt:lpwstr>
  </property>
  <property fmtid="{D5CDD505-2E9C-101B-9397-08002B2CF9AE}" pid="4" name="ICV">
    <vt:lpwstr>D318D6A6C4994785A19EF0915724D577_12</vt:lpwstr>
  </property>
</Properties>
</file>