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208" w:rsidRPr="00EF717F" w:rsidRDefault="00D20208" w:rsidP="00D20208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F717F">
        <w:t>Privé</w:t>
      </w:r>
      <w:proofErr w:type="spellEnd"/>
      <w:r w:rsidRPr="00EF717F">
        <w:t xml:space="preserve"> token represents fractional undivided interest in and to the copyright of </w:t>
      </w:r>
      <w:proofErr w:type="spellStart"/>
      <w:r w:rsidRPr="00EF717F">
        <w:t>Privé</w:t>
      </w:r>
      <w:proofErr w:type="spellEnd"/>
      <w:r w:rsidRPr="00EF717F">
        <w:t xml:space="preserve"> software platform, in proportion to all </w:t>
      </w:r>
      <w:proofErr w:type="spellStart"/>
      <w:r w:rsidRPr="00EF717F">
        <w:t>Privé</w:t>
      </w:r>
      <w:proofErr w:type="spellEnd"/>
      <w:r w:rsidRPr="00EF717F">
        <w:t xml:space="preserve"> tokens, </w:t>
      </w:r>
      <w:r w:rsidRPr="00EF717F">
        <w:rPr>
          <w:color w:val="000000" w:themeColor="text1"/>
        </w:rPr>
        <w:t xml:space="preserve">and contractual rights and obligations of joint copyright ownership agreement, as laid down in this </w:t>
      </w:r>
      <w:proofErr w:type="gramStart"/>
      <w:r w:rsidRPr="00EF717F">
        <w:rPr>
          <w:color w:val="000000" w:themeColor="text1"/>
        </w:rPr>
        <w:t>text, that</w:t>
      </w:r>
      <w:proofErr w:type="gramEnd"/>
      <w:r w:rsidRPr="00EF717F">
        <w:rPr>
          <w:color w:val="000000" w:themeColor="text1"/>
        </w:rPr>
        <w:t xml:space="preserve"> </w:t>
      </w:r>
      <w:proofErr w:type="spellStart"/>
      <w:r w:rsidRPr="00EF717F">
        <w:rPr>
          <w:color w:val="000000" w:themeColor="text1"/>
        </w:rPr>
        <w:t>Privé</w:t>
      </w:r>
      <w:proofErr w:type="spellEnd"/>
      <w:r w:rsidRPr="00EF717F">
        <w:rPr>
          <w:color w:val="000000" w:themeColor="text1"/>
        </w:rPr>
        <w:t xml:space="preserve"> token holders agree to by the </w:t>
      </w:r>
      <w:proofErr w:type="spellStart"/>
      <w:r w:rsidRPr="00EF717F">
        <w:rPr>
          <w:color w:val="000000" w:themeColor="text1"/>
        </w:rPr>
        <w:t>acqusition</w:t>
      </w:r>
      <w:proofErr w:type="spellEnd"/>
      <w:r w:rsidRPr="00EF717F">
        <w:rPr>
          <w:color w:val="000000" w:themeColor="text1"/>
        </w:rPr>
        <w:t xml:space="preserve"> of </w:t>
      </w:r>
      <w:proofErr w:type="spellStart"/>
      <w:r w:rsidRPr="00EF717F">
        <w:rPr>
          <w:color w:val="000000" w:themeColor="text1"/>
        </w:rPr>
        <w:t>Privé</w:t>
      </w:r>
      <w:proofErr w:type="spellEnd"/>
      <w:r w:rsidRPr="00EF717F">
        <w:rPr>
          <w:color w:val="000000" w:themeColor="text1"/>
        </w:rPr>
        <w:t xml:space="preserve"> tokens.</w:t>
      </w:r>
    </w:p>
    <w:p w:rsidR="00D20208" w:rsidRPr="00EF717F" w:rsidRDefault="00D20208" w:rsidP="00D20208">
      <w:pPr>
        <w:pStyle w:val="ListParagraph"/>
        <w:numPr>
          <w:ilvl w:val="0"/>
          <w:numId w:val="1"/>
        </w:numPr>
      </w:pPr>
      <w:proofErr w:type="spellStart"/>
      <w:r w:rsidRPr="00EF717F">
        <w:t>Privé</w:t>
      </w:r>
      <w:proofErr w:type="spellEnd"/>
      <w:r w:rsidRPr="00EF717F">
        <w:t xml:space="preserve"> software platform is all software code published by </w:t>
      </w:r>
      <w:proofErr w:type="spellStart"/>
      <w:r w:rsidRPr="00EF717F">
        <w:t>Irresident</w:t>
      </w:r>
      <w:proofErr w:type="spellEnd"/>
      <w:r w:rsidRPr="00EF717F">
        <w:t xml:space="preserve"> Limited, its legal successors or affiliates, related to </w:t>
      </w:r>
      <w:proofErr w:type="spellStart"/>
      <w:r w:rsidRPr="00EF717F">
        <w:t>Privé</w:t>
      </w:r>
      <w:proofErr w:type="spellEnd"/>
      <w:r w:rsidRPr="00EF717F">
        <w:t xml:space="preserve"> – Private Credit on </w:t>
      </w:r>
      <w:proofErr w:type="spellStart"/>
      <w:r w:rsidRPr="00EF717F">
        <w:t>Blockchain</w:t>
      </w:r>
      <w:proofErr w:type="spellEnd"/>
      <w:r w:rsidRPr="00EF717F">
        <w:t xml:space="preserve"> project, provided as is and as ongoing work.</w:t>
      </w:r>
    </w:p>
    <w:p w:rsidR="00D20208" w:rsidRPr="00EF717F" w:rsidRDefault="00FE0AC0" w:rsidP="00D20208">
      <w:pPr>
        <w:pStyle w:val="ListParagraph"/>
        <w:numPr>
          <w:ilvl w:val="0"/>
          <w:numId w:val="1"/>
        </w:numPr>
      </w:pPr>
      <w:r w:rsidRPr="00EF717F">
        <w:t>All s</w:t>
      </w:r>
      <w:r w:rsidR="00D20208" w:rsidRPr="00EF717F">
        <w:t xml:space="preserve">oftware code published by </w:t>
      </w:r>
      <w:proofErr w:type="spellStart"/>
      <w:r w:rsidR="00D20208" w:rsidRPr="00EF717F">
        <w:t>Irresident</w:t>
      </w:r>
      <w:proofErr w:type="spellEnd"/>
      <w:r w:rsidR="00D20208" w:rsidRPr="00EF717F">
        <w:t xml:space="preserve"> Limited, its legal successors or affiliates shall be deemed original work, and all other</w:t>
      </w:r>
      <w:r w:rsidRPr="00EF717F">
        <w:t xml:space="preserve"> software</w:t>
      </w:r>
      <w:r w:rsidR="00D20208" w:rsidRPr="00EF717F">
        <w:t xml:space="preserve"> code published by third parties, related to </w:t>
      </w:r>
      <w:proofErr w:type="spellStart"/>
      <w:r w:rsidR="00D20208" w:rsidRPr="00EF717F">
        <w:t>Privé</w:t>
      </w:r>
      <w:proofErr w:type="spellEnd"/>
      <w:r w:rsidR="00D20208" w:rsidRPr="00EF717F">
        <w:t xml:space="preserve"> - Private Credit on </w:t>
      </w:r>
      <w:proofErr w:type="spellStart"/>
      <w:r w:rsidR="00D20208" w:rsidRPr="00EF717F">
        <w:t>Blockchain</w:t>
      </w:r>
      <w:proofErr w:type="spellEnd"/>
      <w:r w:rsidR="00D20208" w:rsidRPr="00EF717F">
        <w:t xml:space="preserve"> project shall be deemed derivative work.</w:t>
      </w:r>
    </w:p>
    <w:p w:rsidR="00D20208" w:rsidRPr="00EF717F" w:rsidRDefault="00D20208" w:rsidP="00D20208">
      <w:pPr>
        <w:pStyle w:val="ListParagraph"/>
        <w:numPr>
          <w:ilvl w:val="0"/>
          <w:numId w:val="1"/>
        </w:numPr>
      </w:pPr>
      <w:r w:rsidRPr="00EF717F">
        <w:t xml:space="preserve">Rights and obligations between </w:t>
      </w:r>
      <w:proofErr w:type="spellStart"/>
      <w:r w:rsidRPr="00EF717F">
        <w:t>Privé</w:t>
      </w:r>
      <w:proofErr w:type="spellEnd"/>
      <w:r w:rsidRPr="00EF717F">
        <w:t xml:space="preserve"> token holders shall be governed by the US copyright law.</w:t>
      </w:r>
    </w:p>
    <w:p w:rsidR="00D20208" w:rsidRPr="00EF717F" w:rsidRDefault="00D20208" w:rsidP="00D20208">
      <w:pPr>
        <w:pStyle w:val="ListParagraph"/>
        <w:numPr>
          <w:ilvl w:val="0"/>
          <w:numId w:val="1"/>
        </w:numPr>
      </w:pPr>
      <w:r w:rsidRPr="00EF717F">
        <w:t xml:space="preserve">Fractional undivided interest in and to the copyright of </w:t>
      </w:r>
      <w:proofErr w:type="spellStart"/>
      <w:r w:rsidRPr="00EF717F">
        <w:t>Privé</w:t>
      </w:r>
      <w:proofErr w:type="spellEnd"/>
      <w:r w:rsidRPr="00EF717F">
        <w:t xml:space="preserve"> software platform is transferable by means of </w:t>
      </w:r>
      <w:proofErr w:type="spellStart"/>
      <w:r w:rsidRPr="00EF717F">
        <w:t>Privé</w:t>
      </w:r>
      <w:proofErr w:type="spellEnd"/>
      <w:r w:rsidRPr="00EF717F">
        <w:t xml:space="preserve"> token transfer on the </w:t>
      </w:r>
      <w:proofErr w:type="spellStart"/>
      <w:r w:rsidRPr="00EF717F">
        <w:t>Ethereum</w:t>
      </w:r>
      <w:proofErr w:type="spellEnd"/>
      <w:r w:rsidRPr="00EF717F">
        <w:t xml:space="preserve"> </w:t>
      </w:r>
      <w:proofErr w:type="spellStart"/>
      <w:r w:rsidRPr="00EF717F">
        <w:t>blockchain</w:t>
      </w:r>
      <w:proofErr w:type="spellEnd"/>
      <w:r w:rsidRPr="00EF717F">
        <w:t xml:space="preserve"> network. Transfer of </w:t>
      </w:r>
      <w:proofErr w:type="spellStart"/>
      <w:r w:rsidRPr="00EF717F">
        <w:t>Privé</w:t>
      </w:r>
      <w:proofErr w:type="spellEnd"/>
      <w:r w:rsidRPr="00EF717F">
        <w:t xml:space="preserve"> tokens on the </w:t>
      </w:r>
      <w:proofErr w:type="spellStart"/>
      <w:r w:rsidRPr="00EF717F">
        <w:t>Ethereum</w:t>
      </w:r>
      <w:proofErr w:type="spellEnd"/>
      <w:r w:rsidRPr="00EF717F">
        <w:t xml:space="preserve"> </w:t>
      </w:r>
      <w:proofErr w:type="spellStart"/>
      <w:r w:rsidRPr="00EF717F">
        <w:t>blockchain</w:t>
      </w:r>
      <w:proofErr w:type="spellEnd"/>
      <w:r w:rsidRPr="00EF717F">
        <w:t xml:space="preserve"> network shall be deemed as assignment</w:t>
      </w:r>
      <w:r w:rsidR="001C5305" w:rsidRPr="00EF717F">
        <w:t xml:space="preserve"> of copyright and </w:t>
      </w:r>
      <w:r w:rsidR="006564EC" w:rsidRPr="00EF717F">
        <w:t>joint copyright ownership agreement</w:t>
      </w:r>
      <w:r w:rsidRPr="00EF717F">
        <w:t xml:space="preserve"> made in writing.</w:t>
      </w:r>
    </w:p>
    <w:p w:rsidR="00D20208" w:rsidRPr="00EF717F" w:rsidRDefault="00EF717F" w:rsidP="00D20208">
      <w:pPr>
        <w:pStyle w:val="ListParagraph"/>
        <w:numPr>
          <w:ilvl w:val="0"/>
          <w:numId w:val="1"/>
        </w:numPr>
      </w:pPr>
      <w:proofErr w:type="spellStart"/>
      <w:r>
        <w:t>Privé</w:t>
      </w:r>
      <w:proofErr w:type="spellEnd"/>
      <w:r>
        <w:t xml:space="preserve"> token holders </w:t>
      </w:r>
      <w:proofErr w:type="gramStart"/>
      <w:r>
        <w:t>agree</w:t>
      </w:r>
      <w:r w:rsidR="00D20208" w:rsidRPr="00EF717F">
        <w:t>,</w:t>
      </w:r>
      <w:proofErr w:type="gramEnd"/>
      <w:r>
        <w:t xml:space="preserve"> </w:t>
      </w:r>
      <w:r w:rsidR="00D20208" w:rsidRPr="00EF717F">
        <w:t xml:space="preserve">acknowledge and understand that the fractional undivided interest in copyright of the </w:t>
      </w:r>
      <w:proofErr w:type="spellStart"/>
      <w:r w:rsidR="00D20208" w:rsidRPr="00EF717F">
        <w:t>Privé</w:t>
      </w:r>
      <w:proofErr w:type="spellEnd"/>
      <w:r w:rsidR="00D20208" w:rsidRPr="00EF717F">
        <w:t xml:space="preserve"> software platform grants them copyright rights in and to the </w:t>
      </w:r>
      <w:proofErr w:type="spellStart"/>
      <w:r w:rsidR="00D20208" w:rsidRPr="00EF717F">
        <w:t>Privé</w:t>
      </w:r>
      <w:proofErr w:type="spellEnd"/>
      <w:r w:rsidR="00D20208" w:rsidRPr="00EF717F">
        <w:t xml:space="preserve"> software platform, including, but not limited to: right to produce copies of the software, right to create derivative works, and right to license the software to end users of </w:t>
      </w:r>
      <w:proofErr w:type="spellStart"/>
      <w:r w:rsidR="00D20208" w:rsidRPr="00EF717F">
        <w:t>Privé</w:t>
      </w:r>
      <w:proofErr w:type="spellEnd"/>
      <w:r w:rsidR="00D20208" w:rsidRPr="00EF717F">
        <w:t xml:space="preserve"> software platform.</w:t>
      </w:r>
    </w:p>
    <w:p w:rsidR="00B725A6" w:rsidRPr="00EF717F" w:rsidRDefault="00B725A6" w:rsidP="0078718C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F717F">
        <w:rPr>
          <w:color w:val="000000" w:themeColor="text1"/>
        </w:rPr>
        <w:t>Privé</w:t>
      </w:r>
      <w:proofErr w:type="spellEnd"/>
      <w:r w:rsidR="00A56158" w:rsidRPr="00EF717F">
        <w:rPr>
          <w:color w:val="000000" w:themeColor="text1"/>
        </w:rPr>
        <w:t xml:space="preserve"> </w:t>
      </w:r>
      <w:r w:rsidRPr="00EF717F">
        <w:rPr>
          <w:color w:val="000000" w:themeColor="text1"/>
        </w:rPr>
        <w:t>token holders agree, acknowledge and understand that</w:t>
      </w:r>
      <w:r w:rsidR="009B78DF" w:rsidRPr="00EF717F">
        <w:rPr>
          <w:color w:val="000000" w:themeColor="text1"/>
        </w:rPr>
        <w:t xml:space="preserve"> no</w:t>
      </w:r>
      <w:r w:rsidRPr="00EF717F">
        <w:rPr>
          <w:color w:val="000000" w:themeColor="text1"/>
        </w:rPr>
        <w:t xml:space="preserve"> </w:t>
      </w:r>
      <w:proofErr w:type="spellStart"/>
      <w:r w:rsidR="00A56158" w:rsidRPr="00EF717F">
        <w:rPr>
          <w:color w:val="000000" w:themeColor="text1"/>
        </w:rPr>
        <w:t>Privé</w:t>
      </w:r>
      <w:proofErr w:type="spellEnd"/>
      <w:r w:rsidR="00A56158" w:rsidRPr="00EF717F">
        <w:rPr>
          <w:color w:val="000000" w:themeColor="text1"/>
        </w:rPr>
        <w:t xml:space="preserve"> token holder shall have any obligation to obtain any approval of other </w:t>
      </w:r>
      <w:proofErr w:type="spellStart"/>
      <w:r w:rsidR="00A56158" w:rsidRPr="00EF717F">
        <w:rPr>
          <w:color w:val="000000" w:themeColor="text1"/>
        </w:rPr>
        <w:t>Privé</w:t>
      </w:r>
      <w:proofErr w:type="spellEnd"/>
      <w:r w:rsidR="00A56158" w:rsidRPr="00EF717F">
        <w:rPr>
          <w:color w:val="000000" w:themeColor="text1"/>
        </w:rPr>
        <w:t xml:space="preserve"> token holders</w:t>
      </w:r>
      <w:r w:rsidR="009B78DF" w:rsidRPr="00EF717F">
        <w:rPr>
          <w:color w:val="000000" w:themeColor="text1"/>
        </w:rPr>
        <w:t xml:space="preserve"> to exercise their rights granted under copyright law, including, but not limited to: </w:t>
      </w:r>
      <w:r w:rsidR="00DD49FF" w:rsidRPr="00EF717F">
        <w:rPr>
          <w:color w:val="000000" w:themeColor="text1"/>
        </w:rPr>
        <w:t>right to produce cop</w:t>
      </w:r>
      <w:r w:rsidR="009B78DF" w:rsidRPr="00EF717F">
        <w:rPr>
          <w:color w:val="000000" w:themeColor="text1"/>
        </w:rPr>
        <w:t>ies of the software, right to create derivative works and licen</w:t>
      </w:r>
      <w:r w:rsidR="00DF6973" w:rsidRPr="00EF717F">
        <w:rPr>
          <w:color w:val="000000" w:themeColor="text1"/>
        </w:rPr>
        <w:t>s</w:t>
      </w:r>
      <w:r w:rsidR="009B78DF" w:rsidRPr="00EF717F">
        <w:rPr>
          <w:color w:val="000000" w:themeColor="text1"/>
        </w:rPr>
        <w:t xml:space="preserve">e the software to end users of </w:t>
      </w:r>
      <w:proofErr w:type="spellStart"/>
      <w:r w:rsidR="009B78DF" w:rsidRPr="00EF717F">
        <w:rPr>
          <w:color w:val="000000" w:themeColor="text1"/>
        </w:rPr>
        <w:t>Privé</w:t>
      </w:r>
      <w:proofErr w:type="spellEnd"/>
      <w:r w:rsidR="009B78DF" w:rsidRPr="00EF717F">
        <w:rPr>
          <w:color w:val="000000" w:themeColor="text1"/>
        </w:rPr>
        <w:t xml:space="preserve"> software platform. Each </w:t>
      </w:r>
      <w:proofErr w:type="spellStart"/>
      <w:r w:rsidR="009B78DF" w:rsidRPr="00EF717F">
        <w:rPr>
          <w:color w:val="000000" w:themeColor="text1"/>
        </w:rPr>
        <w:t>Privé</w:t>
      </w:r>
      <w:proofErr w:type="spellEnd"/>
      <w:r w:rsidR="009B78DF" w:rsidRPr="00EF717F">
        <w:rPr>
          <w:color w:val="000000" w:themeColor="text1"/>
        </w:rPr>
        <w:t xml:space="preserve"> token holder hereby waives any right it may have under the applicable laws of any jurisdiction to require such approval.</w:t>
      </w:r>
    </w:p>
    <w:p w:rsidR="00D20208" w:rsidRPr="00EF717F" w:rsidRDefault="00D20208" w:rsidP="00D20208">
      <w:pPr>
        <w:pStyle w:val="ListParagraph"/>
        <w:numPr>
          <w:ilvl w:val="0"/>
          <w:numId w:val="1"/>
        </w:numPr>
      </w:pPr>
      <w:proofErr w:type="spellStart"/>
      <w:r w:rsidRPr="00EF717F">
        <w:t>Privé</w:t>
      </w:r>
      <w:proofErr w:type="spellEnd"/>
      <w:r w:rsidRPr="00EF717F">
        <w:t xml:space="preserve"> token holders agree, acknowledge and understand that their duty to account for profits </w:t>
      </w:r>
      <w:r w:rsidR="00DF6973" w:rsidRPr="00EF717F">
        <w:t>to</w:t>
      </w:r>
      <w:r w:rsidRPr="00EF717F">
        <w:t xml:space="preserve"> all</w:t>
      </w:r>
      <w:r w:rsidR="007E0A2D" w:rsidRPr="00EF717F">
        <w:t xml:space="preserve"> </w:t>
      </w:r>
      <w:proofErr w:type="spellStart"/>
      <w:r w:rsidR="007E0A2D" w:rsidRPr="00EF717F">
        <w:t>Privé</w:t>
      </w:r>
      <w:proofErr w:type="spellEnd"/>
      <w:r w:rsidRPr="00EF717F">
        <w:t xml:space="preserve"> token holders shall be deemed to be fulfilled by a smart contract mechanism pertaining to the </w:t>
      </w:r>
      <w:proofErr w:type="spellStart"/>
      <w:r w:rsidRPr="00EF717F">
        <w:t>Prive</w:t>
      </w:r>
      <w:proofErr w:type="spellEnd"/>
      <w:r w:rsidRPr="00EF717F">
        <w:t>’ software platform original work</w:t>
      </w:r>
      <w:r w:rsidR="0078718C" w:rsidRPr="00EF717F">
        <w:t xml:space="preserve">, published by </w:t>
      </w:r>
      <w:proofErr w:type="spellStart"/>
      <w:r w:rsidR="0078718C" w:rsidRPr="00EF717F">
        <w:t>Irresident</w:t>
      </w:r>
      <w:proofErr w:type="spellEnd"/>
      <w:r w:rsidR="0078718C" w:rsidRPr="00EF717F">
        <w:t xml:space="preserve"> Limited, its successors or affiliates.</w:t>
      </w:r>
      <w:r w:rsidRPr="00EF717F">
        <w:t xml:space="preserve"> </w:t>
      </w:r>
    </w:p>
    <w:p w:rsidR="00D20208" w:rsidRPr="00EF717F" w:rsidRDefault="00D20208" w:rsidP="00D20208">
      <w:pPr>
        <w:pStyle w:val="ListParagraph"/>
        <w:numPr>
          <w:ilvl w:val="0"/>
          <w:numId w:val="1"/>
        </w:numPr>
      </w:pPr>
      <w:proofErr w:type="spellStart"/>
      <w:r w:rsidRPr="00EF717F">
        <w:t>Privé</w:t>
      </w:r>
      <w:proofErr w:type="spellEnd"/>
      <w:r w:rsidRPr="00EF717F">
        <w:t xml:space="preserve"> token holders agree, acknowledge and understand that any and all work deriving from the </w:t>
      </w:r>
      <w:proofErr w:type="spellStart"/>
      <w:r w:rsidRPr="00EF717F">
        <w:t>Privé</w:t>
      </w:r>
      <w:proofErr w:type="spellEnd"/>
      <w:r w:rsidRPr="00EF717F">
        <w:t xml:space="preserve"> software platform shall be owned by the </w:t>
      </w:r>
      <w:proofErr w:type="spellStart"/>
      <w:r w:rsidRPr="00EF717F">
        <w:t>Privé</w:t>
      </w:r>
      <w:proofErr w:type="spellEnd"/>
      <w:r w:rsidRPr="00EF717F">
        <w:t xml:space="preserve"> token holders in proportion to their </w:t>
      </w:r>
      <w:proofErr w:type="spellStart"/>
      <w:r w:rsidRPr="00EF717F">
        <w:t>Privé</w:t>
      </w:r>
      <w:proofErr w:type="spellEnd"/>
      <w:r w:rsidRPr="00EF717F">
        <w:t xml:space="preserve"> token holdings (in proportion to their fractional undivided interest in and to the copyright of the </w:t>
      </w:r>
      <w:proofErr w:type="spellStart"/>
      <w:r w:rsidRPr="00EF717F">
        <w:t>Privé</w:t>
      </w:r>
      <w:proofErr w:type="spellEnd"/>
      <w:r w:rsidRPr="00EF717F">
        <w:t xml:space="preserve"> software platform)</w:t>
      </w:r>
      <w:r w:rsidR="002111F3" w:rsidRPr="00EF717F">
        <w:t xml:space="preserve">, and such ownership shall be represented by </w:t>
      </w:r>
      <w:proofErr w:type="spellStart"/>
      <w:r w:rsidR="002111F3" w:rsidRPr="00EF717F">
        <w:t>Privé</w:t>
      </w:r>
      <w:proofErr w:type="spellEnd"/>
      <w:r w:rsidR="002111F3" w:rsidRPr="00EF717F">
        <w:t xml:space="preserve"> tokens</w:t>
      </w:r>
      <w:r w:rsidRPr="00EF717F">
        <w:t xml:space="preserve">. Provisions of this joint copyright ownership agreement shall apply in regard to </w:t>
      </w:r>
      <w:r w:rsidR="00EF717F" w:rsidRPr="00EF717F">
        <w:t xml:space="preserve">a </w:t>
      </w:r>
      <w:r w:rsidRPr="00EF717F">
        <w:t xml:space="preserve">derivative work, and </w:t>
      </w:r>
      <w:proofErr w:type="spellStart"/>
      <w:r w:rsidRPr="00EF717F">
        <w:t>Privé</w:t>
      </w:r>
      <w:proofErr w:type="spellEnd"/>
      <w:r w:rsidRPr="00EF717F">
        <w:t xml:space="preserve"> token holders, now owners of </w:t>
      </w:r>
      <w:r w:rsidR="00EF717F" w:rsidRPr="00EF717F">
        <w:t xml:space="preserve">a </w:t>
      </w:r>
      <w:r w:rsidRPr="00EF717F">
        <w:t xml:space="preserve">derivative work, shall be bound by provisions of this agreement in regard to </w:t>
      </w:r>
      <w:r w:rsidR="00EF717F" w:rsidRPr="00EF717F">
        <w:t xml:space="preserve">that </w:t>
      </w:r>
      <w:r w:rsidRPr="00EF717F">
        <w:t>derivative work.</w:t>
      </w:r>
    </w:p>
    <w:p w:rsidR="00AE4387" w:rsidRPr="00EF717F" w:rsidRDefault="00AE4387" w:rsidP="00AE4387">
      <w:pPr>
        <w:pStyle w:val="ListParagraph"/>
        <w:numPr>
          <w:ilvl w:val="0"/>
          <w:numId w:val="1"/>
        </w:numPr>
      </w:pPr>
      <w:proofErr w:type="spellStart"/>
      <w:r w:rsidRPr="00EF717F">
        <w:t>Privé</w:t>
      </w:r>
      <w:proofErr w:type="spellEnd"/>
      <w:r w:rsidRPr="00EF717F">
        <w:t xml:space="preserve"> token holders agree, acknowledge and</w:t>
      </w:r>
      <w:r w:rsidR="00EF717F">
        <w:t xml:space="preserve"> understand that the only licens</w:t>
      </w:r>
      <w:r w:rsidRPr="00EF717F">
        <w:t xml:space="preserve">e they may grant in regard to </w:t>
      </w:r>
      <w:proofErr w:type="spellStart"/>
      <w:r w:rsidRPr="00EF717F">
        <w:t>Privé</w:t>
      </w:r>
      <w:proofErr w:type="spellEnd"/>
      <w:r w:rsidRPr="00EF717F">
        <w:t xml:space="preserve"> software platform and works derived from </w:t>
      </w:r>
      <w:proofErr w:type="spellStart"/>
      <w:r w:rsidRPr="00EF717F">
        <w:t>Privé</w:t>
      </w:r>
      <w:proofErr w:type="spellEnd"/>
      <w:r w:rsidRPr="00EF717F">
        <w:t xml:space="preserve"> software platform is the</w:t>
      </w:r>
      <w:r w:rsidR="008244E2" w:rsidRPr="00EF717F">
        <w:t xml:space="preserve"> end user</w:t>
      </w:r>
      <w:r w:rsidR="00EF717F" w:rsidRPr="00EF717F">
        <w:t xml:space="preserve"> licens</w:t>
      </w:r>
      <w:r w:rsidRPr="00EF717F">
        <w:t xml:space="preserve">e that pertains to the </w:t>
      </w:r>
      <w:proofErr w:type="spellStart"/>
      <w:r w:rsidRPr="00EF717F">
        <w:t>Priv</w:t>
      </w:r>
      <w:r w:rsidR="00EF717F">
        <w:t>é</w:t>
      </w:r>
      <w:proofErr w:type="spellEnd"/>
      <w:r w:rsidRPr="00EF717F">
        <w:t xml:space="preserve"> software platform original work, published by </w:t>
      </w:r>
      <w:proofErr w:type="spellStart"/>
      <w:r w:rsidRPr="00EF717F">
        <w:t>Irresident</w:t>
      </w:r>
      <w:proofErr w:type="spellEnd"/>
      <w:r w:rsidRPr="00EF717F">
        <w:t xml:space="preserve"> Limited, its successors or affiliates.</w:t>
      </w:r>
    </w:p>
    <w:p w:rsidR="00233A54" w:rsidRPr="00EF717F" w:rsidRDefault="00EF717F" w:rsidP="00AE4387">
      <w:pPr>
        <w:pStyle w:val="ListParagraph"/>
        <w:numPr>
          <w:ilvl w:val="0"/>
          <w:numId w:val="1"/>
        </w:numPr>
      </w:pPr>
      <w:proofErr w:type="spellStart"/>
      <w:r>
        <w:lastRenderedPageBreak/>
        <w:t>Privé</w:t>
      </w:r>
      <w:proofErr w:type="spellEnd"/>
      <w:r>
        <w:t xml:space="preserve"> token holders</w:t>
      </w:r>
      <w:r w:rsidR="00233A54" w:rsidRPr="00EF717F">
        <w:t xml:space="preserve"> agree, acknowledge and understand that their right </w:t>
      </w:r>
      <w:r>
        <w:t xml:space="preserve">as end users </w:t>
      </w:r>
      <w:r w:rsidR="00233A54" w:rsidRPr="00EF717F">
        <w:t>to us</w:t>
      </w:r>
      <w:r w:rsidR="00FF0703" w:rsidRPr="00EF717F">
        <w:t xml:space="preserve">e the </w:t>
      </w:r>
      <w:proofErr w:type="spellStart"/>
      <w:r w:rsidR="00FF0703" w:rsidRPr="00EF717F">
        <w:t>Pr</w:t>
      </w:r>
      <w:r>
        <w:t>ivé</w:t>
      </w:r>
      <w:proofErr w:type="spellEnd"/>
      <w:r>
        <w:t xml:space="preserve"> software platform</w:t>
      </w:r>
      <w:r w:rsidR="00FF0703" w:rsidRPr="00EF717F">
        <w:t>, sh</w:t>
      </w:r>
      <w:r w:rsidR="00233A54" w:rsidRPr="00EF717F">
        <w:t>all be subject</w:t>
      </w:r>
      <w:r>
        <w:t xml:space="preserve"> to the terms of end user licens</w:t>
      </w:r>
      <w:r w:rsidR="00233A54" w:rsidRPr="00EF717F">
        <w:t xml:space="preserve">e that pertains to the </w:t>
      </w:r>
      <w:proofErr w:type="spellStart"/>
      <w:r w:rsidR="00233A54" w:rsidRPr="00EF717F">
        <w:t>Privé</w:t>
      </w:r>
      <w:proofErr w:type="spellEnd"/>
      <w:r w:rsidR="00233A54" w:rsidRPr="00EF717F">
        <w:t xml:space="preserve"> software platform original work, published</w:t>
      </w:r>
      <w:bookmarkStart w:id="0" w:name="_GoBack"/>
      <w:bookmarkEnd w:id="0"/>
      <w:r w:rsidR="00233A54" w:rsidRPr="00EF717F">
        <w:t xml:space="preserve"> by </w:t>
      </w:r>
      <w:proofErr w:type="spellStart"/>
      <w:r w:rsidR="00233A54" w:rsidRPr="00EF717F">
        <w:t>Irresident</w:t>
      </w:r>
      <w:proofErr w:type="spellEnd"/>
      <w:r w:rsidR="00233A54" w:rsidRPr="00EF717F">
        <w:t xml:space="preserve"> Limited, its successors or affiliates.</w:t>
      </w:r>
    </w:p>
    <w:p w:rsidR="00850D9D" w:rsidRPr="00EF717F" w:rsidRDefault="00D20208" w:rsidP="00946FC2">
      <w:pPr>
        <w:pStyle w:val="ListParagraph"/>
        <w:numPr>
          <w:ilvl w:val="0"/>
          <w:numId w:val="1"/>
        </w:numPr>
      </w:pPr>
      <w:r w:rsidRPr="00EF717F">
        <w:t xml:space="preserve">Nothing contended herein shall be deemed to create an agency, joint venture, franchise or partnership relation between </w:t>
      </w:r>
      <w:proofErr w:type="spellStart"/>
      <w:r w:rsidRPr="00EF717F">
        <w:t>Privé</w:t>
      </w:r>
      <w:proofErr w:type="spellEnd"/>
      <w:r w:rsidRPr="00EF717F">
        <w:t xml:space="preserve"> token holders, and no </w:t>
      </w:r>
      <w:proofErr w:type="spellStart"/>
      <w:r w:rsidRPr="00EF717F">
        <w:t>Privé</w:t>
      </w:r>
      <w:proofErr w:type="spellEnd"/>
      <w:r w:rsidRPr="00EF717F">
        <w:t xml:space="preserve"> token holder shall so hold itself. </w:t>
      </w:r>
    </w:p>
    <w:sectPr w:rsidR="00850D9D" w:rsidRPr="00EF7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A2C7A"/>
    <w:multiLevelType w:val="hybridMultilevel"/>
    <w:tmpl w:val="485C8718"/>
    <w:lvl w:ilvl="0" w:tplc="0C28B75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C8C"/>
    <w:rsid w:val="00112B34"/>
    <w:rsid w:val="00133075"/>
    <w:rsid w:val="0018378E"/>
    <w:rsid w:val="001C5305"/>
    <w:rsid w:val="002111F3"/>
    <w:rsid w:val="00233A54"/>
    <w:rsid w:val="002C4AF7"/>
    <w:rsid w:val="002D4938"/>
    <w:rsid w:val="0038062D"/>
    <w:rsid w:val="00493405"/>
    <w:rsid w:val="006564EC"/>
    <w:rsid w:val="00763708"/>
    <w:rsid w:val="0078718C"/>
    <w:rsid w:val="007E0A2D"/>
    <w:rsid w:val="008244E2"/>
    <w:rsid w:val="00850BB3"/>
    <w:rsid w:val="00850D9D"/>
    <w:rsid w:val="00946FC2"/>
    <w:rsid w:val="009B78DF"/>
    <w:rsid w:val="00A56158"/>
    <w:rsid w:val="00A759AD"/>
    <w:rsid w:val="00AE4387"/>
    <w:rsid w:val="00B47760"/>
    <w:rsid w:val="00B725A6"/>
    <w:rsid w:val="00B92569"/>
    <w:rsid w:val="00D20208"/>
    <w:rsid w:val="00DD49FF"/>
    <w:rsid w:val="00DF6973"/>
    <w:rsid w:val="00ED5C8C"/>
    <w:rsid w:val="00EF717F"/>
    <w:rsid w:val="00FE0AC0"/>
    <w:rsid w:val="00FF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2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F71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71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71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71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71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1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2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F71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71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71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71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71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1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30A6B-41C6-4042-9B9C-84D819B2D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Damir</cp:lastModifiedBy>
  <cp:revision>30</cp:revision>
  <dcterms:created xsi:type="dcterms:W3CDTF">2018-08-08T16:23:00Z</dcterms:created>
  <dcterms:modified xsi:type="dcterms:W3CDTF">2018-08-25T16:06:00Z</dcterms:modified>
</cp:coreProperties>
</file>