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EA45" w14:textId="7A3EC525" w:rsidR="000C034D" w:rsidRDefault="000C034D" w:rsidP="000C034D">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C034D">
        <w:rPr>
          <w:rFonts w:ascii="Times New Roman" w:hAnsi="Times New Roman" w:cs="Times New Roman"/>
          <w:b/>
          <w:bCs/>
          <w:sz w:val="32"/>
          <w:szCs w:val="32"/>
        </w:rPr>
        <w:t>Title</w:t>
      </w:r>
      <w:r w:rsidRPr="000C034D">
        <w:rPr>
          <w:rFonts w:ascii="Times New Roman" w:hAnsi="Times New Roman" w:cs="Times New Roman"/>
          <w:b/>
          <w:bCs/>
          <w:sz w:val="32"/>
          <w:szCs w:val="32"/>
        </w:rPr>
        <w:t>:</w:t>
      </w:r>
      <w:r>
        <w:rPr>
          <w:rFonts w:ascii="Times New Roman" w:hAnsi="Times New Roman" w:cs="Times New Roman"/>
          <w:b/>
          <w:bCs/>
          <w:sz w:val="32"/>
          <w:szCs w:val="32"/>
        </w:rPr>
        <w:t>-</w:t>
      </w:r>
    </w:p>
    <w:p w14:paraId="5CA91DCC" w14:textId="7702166E" w:rsidR="000C034D" w:rsidRPr="000C034D" w:rsidRDefault="000C034D" w:rsidP="000C034D">
      <w:pPr>
        <w:jc w:val="center"/>
        <w:rPr>
          <w:rFonts w:ascii="Times New Roman" w:hAnsi="Times New Roman" w:cs="Times New Roman"/>
          <w:b/>
          <w:bCs/>
          <w:sz w:val="32"/>
          <w:szCs w:val="32"/>
        </w:rPr>
      </w:pPr>
      <w:r w:rsidRPr="000C034D">
        <w:rPr>
          <w:rFonts w:ascii="Times New Roman" w:hAnsi="Times New Roman" w:cs="Times New Roman"/>
          <w:b/>
          <w:bCs/>
          <w:sz w:val="32"/>
          <w:szCs w:val="32"/>
        </w:rPr>
        <w:t>Protein Sequence Analysis using BLAST</w:t>
      </w:r>
    </w:p>
    <w:p w14:paraId="53F03703" w14:textId="77777777" w:rsidR="000C034D" w:rsidRDefault="000C034D" w:rsidP="000C034D">
      <w:pPr>
        <w:jc w:val="center"/>
      </w:pPr>
    </w:p>
    <w:p w14:paraId="24EE91B2" w14:textId="77777777" w:rsidR="000C034D" w:rsidRPr="000C034D" w:rsidRDefault="000C034D" w:rsidP="000C034D">
      <w:pPr>
        <w:rPr>
          <w:rFonts w:ascii="Times New Roman" w:hAnsi="Times New Roman" w:cs="Times New Roman"/>
          <w:b/>
          <w:bCs/>
          <w:sz w:val="28"/>
          <w:szCs w:val="28"/>
        </w:rPr>
      </w:pPr>
      <w:r w:rsidRPr="000C034D">
        <w:rPr>
          <w:rFonts w:ascii="Times New Roman" w:hAnsi="Times New Roman" w:cs="Times New Roman"/>
          <w:b/>
          <w:bCs/>
          <w:sz w:val="28"/>
          <w:szCs w:val="28"/>
        </w:rPr>
        <w:t>Objective</w:t>
      </w:r>
    </w:p>
    <w:p w14:paraId="6F581EF8" w14:textId="5790184E" w:rsidR="000C034D" w:rsidRDefault="000C034D" w:rsidP="000C034D">
      <w:pPr>
        <w:rPr>
          <w:rFonts w:ascii="Times New Roman" w:hAnsi="Times New Roman" w:cs="Times New Roman"/>
        </w:rPr>
      </w:pPr>
      <w:r>
        <w:rPr>
          <w:rFonts w:ascii="Times New Roman" w:hAnsi="Times New Roman" w:cs="Times New Roman"/>
        </w:rPr>
        <w:t xml:space="preserve">       </w:t>
      </w:r>
      <w:r w:rsidRPr="000C034D">
        <w:rPr>
          <w:rFonts w:ascii="Times New Roman" w:hAnsi="Times New Roman" w:cs="Times New Roman"/>
        </w:rPr>
        <w:t>To analyze a DNA/protein sequence using BLAST tool and identify homologous sequences based on similarity, identity, and alignment score.</w:t>
      </w:r>
    </w:p>
    <w:p w14:paraId="2109CD62" w14:textId="77777777" w:rsidR="000C034D" w:rsidRDefault="000C034D" w:rsidP="000C034D">
      <w:pPr>
        <w:rPr>
          <w:rFonts w:ascii="Times New Roman" w:hAnsi="Times New Roman" w:cs="Times New Roman"/>
        </w:rPr>
      </w:pPr>
    </w:p>
    <w:p w14:paraId="1BB23ABA" w14:textId="77777777" w:rsidR="000C034D" w:rsidRPr="000C034D" w:rsidRDefault="000C034D" w:rsidP="000C034D">
      <w:pPr>
        <w:rPr>
          <w:rFonts w:ascii="Times New Roman" w:hAnsi="Times New Roman" w:cs="Times New Roman"/>
          <w:b/>
          <w:bCs/>
          <w:sz w:val="28"/>
          <w:szCs w:val="28"/>
        </w:rPr>
      </w:pPr>
      <w:r w:rsidRPr="000C034D">
        <w:rPr>
          <w:rFonts w:ascii="Times New Roman" w:hAnsi="Times New Roman" w:cs="Times New Roman"/>
          <w:b/>
          <w:bCs/>
          <w:sz w:val="28"/>
          <w:szCs w:val="28"/>
        </w:rPr>
        <w:t>Database and Tools Used</w:t>
      </w:r>
    </w:p>
    <w:p w14:paraId="1F83A0A1" w14:textId="77777777" w:rsidR="000C034D" w:rsidRPr="000C034D" w:rsidRDefault="000C034D" w:rsidP="000C034D">
      <w:pPr>
        <w:numPr>
          <w:ilvl w:val="0"/>
          <w:numId w:val="1"/>
        </w:numPr>
        <w:rPr>
          <w:rFonts w:ascii="Times New Roman" w:hAnsi="Times New Roman" w:cs="Times New Roman"/>
        </w:rPr>
      </w:pPr>
      <w:r w:rsidRPr="000C034D">
        <w:rPr>
          <w:rFonts w:ascii="Times New Roman" w:hAnsi="Times New Roman" w:cs="Times New Roman"/>
        </w:rPr>
        <w:t>NCBI BLAST (</w:t>
      </w:r>
      <w:hyperlink r:id="rId5" w:tgtFrame="_new" w:history="1">
        <w:r w:rsidRPr="000C034D">
          <w:rPr>
            <w:rStyle w:val="Hyperlink"/>
            <w:rFonts w:ascii="Times New Roman" w:hAnsi="Times New Roman" w:cs="Times New Roman"/>
          </w:rPr>
          <w:t>https://blast.ncbi.nlm.nih.gov</w:t>
        </w:r>
      </w:hyperlink>
      <w:r w:rsidRPr="000C034D">
        <w:rPr>
          <w:rFonts w:ascii="Times New Roman" w:hAnsi="Times New Roman" w:cs="Times New Roman"/>
        </w:rPr>
        <w:t xml:space="preserve">) </w:t>
      </w:r>
    </w:p>
    <w:p w14:paraId="17B5F6AA" w14:textId="22BC9D4E" w:rsidR="000C034D" w:rsidRPr="000C034D" w:rsidRDefault="000C034D" w:rsidP="000C034D">
      <w:pPr>
        <w:numPr>
          <w:ilvl w:val="0"/>
          <w:numId w:val="1"/>
        </w:numPr>
        <w:rPr>
          <w:rFonts w:ascii="Times New Roman" w:hAnsi="Times New Roman" w:cs="Times New Roman"/>
        </w:rPr>
      </w:pPr>
      <w:r w:rsidRPr="000C034D">
        <w:rPr>
          <w:rFonts w:ascii="Times New Roman" w:hAnsi="Times New Roman" w:cs="Times New Roman"/>
        </w:rPr>
        <w:t>Protein sequence retrieved from NCBI</w:t>
      </w:r>
    </w:p>
    <w:p w14:paraId="3AC497BF" w14:textId="6713E3F0" w:rsidR="000C034D" w:rsidRDefault="000C034D" w:rsidP="000C034D">
      <w:pPr>
        <w:numPr>
          <w:ilvl w:val="0"/>
          <w:numId w:val="1"/>
        </w:numPr>
        <w:rPr>
          <w:rFonts w:ascii="Times New Roman" w:hAnsi="Times New Roman" w:cs="Times New Roman"/>
        </w:rPr>
      </w:pPr>
      <w:r w:rsidRPr="000C034D">
        <w:rPr>
          <w:rFonts w:ascii="Times New Roman" w:hAnsi="Times New Roman" w:cs="Times New Roman"/>
        </w:rPr>
        <w:t xml:space="preserve">BLASTp used </w:t>
      </w:r>
    </w:p>
    <w:p w14:paraId="4201D3E3" w14:textId="77777777" w:rsidR="000C034D" w:rsidRPr="000C034D" w:rsidRDefault="000C034D" w:rsidP="000C034D">
      <w:pPr>
        <w:rPr>
          <w:rFonts w:ascii="Times New Roman" w:hAnsi="Times New Roman" w:cs="Times New Roman"/>
          <w:b/>
          <w:bCs/>
        </w:rPr>
      </w:pPr>
      <w:r w:rsidRPr="000C034D">
        <w:rPr>
          <w:rFonts w:ascii="Times New Roman" w:hAnsi="Times New Roman" w:cs="Times New Roman"/>
          <w:b/>
          <w:bCs/>
        </w:rPr>
        <w:t>Procedure</w:t>
      </w:r>
    </w:p>
    <w:p w14:paraId="5B2A92CA" w14:textId="2D526021" w:rsidR="000C034D" w:rsidRPr="000C034D" w:rsidRDefault="000C034D" w:rsidP="000C034D">
      <w:pPr>
        <w:numPr>
          <w:ilvl w:val="0"/>
          <w:numId w:val="2"/>
        </w:numPr>
        <w:rPr>
          <w:rFonts w:ascii="Times New Roman" w:hAnsi="Times New Roman" w:cs="Times New Roman"/>
        </w:rPr>
      </w:pPr>
      <w:r w:rsidRPr="000C034D">
        <w:rPr>
          <w:rFonts w:ascii="Times New Roman" w:hAnsi="Times New Roman" w:cs="Times New Roman"/>
        </w:rPr>
        <w:t xml:space="preserve">A protein sequence was downloaded from NCBI </w:t>
      </w:r>
    </w:p>
    <w:p w14:paraId="0B4E3BBC" w14:textId="77777777" w:rsidR="000C034D" w:rsidRPr="000C034D" w:rsidRDefault="000C034D" w:rsidP="000C034D">
      <w:pPr>
        <w:numPr>
          <w:ilvl w:val="0"/>
          <w:numId w:val="2"/>
        </w:numPr>
        <w:rPr>
          <w:rFonts w:ascii="Times New Roman" w:hAnsi="Times New Roman" w:cs="Times New Roman"/>
        </w:rPr>
      </w:pPr>
      <w:r w:rsidRPr="000C034D">
        <w:rPr>
          <w:rFonts w:ascii="Times New Roman" w:hAnsi="Times New Roman" w:cs="Times New Roman"/>
        </w:rPr>
        <w:t xml:space="preserve">The sequence was pasted into BLAST tool. </w:t>
      </w:r>
    </w:p>
    <w:p w14:paraId="5356416F" w14:textId="77777777" w:rsidR="000C034D" w:rsidRPr="000C034D" w:rsidRDefault="000C034D" w:rsidP="000C034D">
      <w:pPr>
        <w:numPr>
          <w:ilvl w:val="0"/>
          <w:numId w:val="2"/>
        </w:numPr>
        <w:rPr>
          <w:rFonts w:ascii="Times New Roman" w:hAnsi="Times New Roman" w:cs="Times New Roman"/>
        </w:rPr>
      </w:pPr>
      <w:r w:rsidRPr="000C034D">
        <w:rPr>
          <w:rFonts w:ascii="Times New Roman" w:hAnsi="Times New Roman" w:cs="Times New Roman"/>
        </w:rPr>
        <w:t xml:space="preserve">BLASTp was selected for protein comparison. </w:t>
      </w:r>
    </w:p>
    <w:p w14:paraId="2F192A9F" w14:textId="77777777" w:rsidR="000C034D" w:rsidRPr="000C034D" w:rsidRDefault="000C034D" w:rsidP="000C034D">
      <w:pPr>
        <w:numPr>
          <w:ilvl w:val="0"/>
          <w:numId w:val="2"/>
        </w:numPr>
        <w:rPr>
          <w:rFonts w:ascii="Times New Roman" w:hAnsi="Times New Roman" w:cs="Times New Roman"/>
        </w:rPr>
      </w:pPr>
      <w:r w:rsidRPr="000C034D">
        <w:rPr>
          <w:rFonts w:ascii="Times New Roman" w:hAnsi="Times New Roman" w:cs="Times New Roman"/>
        </w:rPr>
        <w:t xml:space="preserve">Database “nr” was used for searching homologous sequences. </w:t>
      </w:r>
    </w:p>
    <w:p w14:paraId="7384F3CB" w14:textId="77777777" w:rsidR="000C034D" w:rsidRDefault="000C034D" w:rsidP="000C034D">
      <w:pPr>
        <w:numPr>
          <w:ilvl w:val="0"/>
          <w:numId w:val="2"/>
        </w:numPr>
        <w:rPr>
          <w:rFonts w:ascii="Times New Roman" w:hAnsi="Times New Roman" w:cs="Times New Roman"/>
        </w:rPr>
      </w:pPr>
      <w:r w:rsidRPr="000C034D">
        <w:rPr>
          <w:rFonts w:ascii="Times New Roman" w:hAnsi="Times New Roman" w:cs="Times New Roman"/>
        </w:rPr>
        <w:t>BLAST results were analyzed based on identity, similarity, and E-value.</w:t>
      </w:r>
    </w:p>
    <w:p w14:paraId="128F0B8D" w14:textId="77777777" w:rsidR="002726A4" w:rsidRDefault="002726A4" w:rsidP="002726A4">
      <w:pPr>
        <w:pStyle w:val="NormalWeb"/>
        <w:keepNext/>
        <w:ind w:left="720"/>
        <w:jc w:val="center"/>
      </w:pPr>
      <w:r>
        <w:rPr>
          <w:noProof/>
        </w:rPr>
        <w:drawing>
          <wp:inline distT="0" distB="0" distL="0" distR="0" wp14:anchorId="6084FB81" wp14:editId="7DF38605">
            <wp:extent cx="3248284" cy="1642188"/>
            <wp:effectExtent l="76200" t="76200" r="142875" b="129540"/>
            <wp:docPr id="106947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4858" cy="16505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0590B0" w14:textId="1F120D60" w:rsidR="000C034D" w:rsidRPr="0018190A" w:rsidRDefault="002726A4" w:rsidP="002726A4">
      <w:pPr>
        <w:pStyle w:val="Caption"/>
        <w:jc w:val="center"/>
        <w:rPr>
          <w:rFonts w:ascii="Times New Roman" w:hAnsi="Times New Roman" w:cs="Times New Roman"/>
        </w:rPr>
      </w:pPr>
      <w:r w:rsidRPr="0018190A">
        <w:rPr>
          <w:rFonts w:ascii="Times New Roman" w:hAnsi="Times New Roman" w:cs="Times New Roman"/>
        </w:rPr>
        <w:t xml:space="preserve">Figure </w:t>
      </w:r>
      <w:r w:rsidRPr="0018190A">
        <w:rPr>
          <w:rFonts w:ascii="Times New Roman" w:hAnsi="Times New Roman" w:cs="Times New Roman"/>
        </w:rPr>
        <w:fldChar w:fldCharType="begin"/>
      </w:r>
      <w:r w:rsidRPr="0018190A">
        <w:rPr>
          <w:rFonts w:ascii="Times New Roman" w:hAnsi="Times New Roman" w:cs="Times New Roman"/>
        </w:rPr>
        <w:instrText xml:space="preserve"> SEQ Figure \* ARABIC </w:instrText>
      </w:r>
      <w:r w:rsidRPr="0018190A">
        <w:rPr>
          <w:rFonts w:ascii="Times New Roman" w:hAnsi="Times New Roman" w:cs="Times New Roman"/>
        </w:rPr>
        <w:fldChar w:fldCharType="separate"/>
      </w:r>
      <w:r w:rsidR="0018190A">
        <w:rPr>
          <w:rFonts w:ascii="Times New Roman" w:hAnsi="Times New Roman" w:cs="Times New Roman"/>
          <w:noProof/>
        </w:rPr>
        <w:t>1</w:t>
      </w:r>
      <w:r w:rsidRPr="0018190A">
        <w:rPr>
          <w:rFonts w:ascii="Times New Roman" w:hAnsi="Times New Roman" w:cs="Times New Roman"/>
        </w:rPr>
        <w:fldChar w:fldCharType="end"/>
      </w:r>
      <w:r w:rsidRPr="0018190A">
        <w:rPr>
          <w:rFonts w:ascii="Times New Roman" w:hAnsi="Times New Roman" w:cs="Times New Roman"/>
        </w:rPr>
        <w:t xml:space="preserve"> Search results for insulin protein retrieved from the NCBI database showing multiple protein entries across different organisms.</w:t>
      </w:r>
    </w:p>
    <w:p w14:paraId="293D8935" w14:textId="77777777" w:rsidR="000C034D" w:rsidRPr="0018190A" w:rsidRDefault="000C034D" w:rsidP="000C034D">
      <w:pPr>
        <w:rPr>
          <w:rFonts w:ascii="Times New Roman" w:hAnsi="Times New Roman" w:cs="Times New Roman"/>
        </w:rPr>
      </w:pPr>
    </w:p>
    <w:p w14:paraId="34F6AAB3" w14:textId="77777777" w:rsidR="002726A4" w:rsidRDefault="000C034D" w:rsidP="002726A4">
      <w:pPr>
        <w:keepNext/>
        <w:jc w:val="center"/>
      </w:pPr>
      <w:r w:rsidRPr="000C034D">
        <w:lastRenderedPageBreak/>
        <w:drawing>
          <wp:inline distT="0" distB="0" distL="0" distR="0" wp14:anchorId="78B37D2C" wp14:editId="2A724CA8">
            <wp:extent cx="3078374" cy="1482291"/>
            <wp:effectExtent l="76200" t="76200" r="141605" b="137160"/>
            <wp:docPr id="1591371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6885" cy="14960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C80614" w14:textId="50D206FD" w:rsidR="002726A4" w:rsidRDefault="002726A4" w:rsidP="00B057EF">
      <w:pPr>
        <w:pStyle w:val="Caption"/>
        <w:jc w:val="center"/>
      </w:pPr>
      <w:r w:rsidRPr="0018190A">
        <w:rPr>
          <w:rFonts w:ascii="Times New Roman" w:hAnsi="Times New Roman" w:cs="Times New Roman"/>
        </w:rPr>
        <w:t xml:space="preserve">Figure </w:t>
      </w:r>
      <w:r w:rsidRPr="0018190A">
        <w:rPr>
          <w:rFonts w:ascii="Times New Roman" w:hAnsi="Times New Roman" w:cs="Times New Roman"/>
        </w:rPr>
        <w:fldChar w:fldCharType="begin"/>
      </w:r>
      <w:r w:rsidRPr="0018190A">
        <w:rPr>
          <w:rFonts w:ascii="Times New Roman" w:hAnsi="Times New Roman" w:cs="Times New Roman"/>
        </w:rPr>
        <w:instrText xml:space="preserve"> SEQ Figure \* ARABIC </w:instrText>
      </w:r>
      <w:r w:rsidRPr="0018190A">
        <w:rPr>
          <w:rFonts w:ascii="Times New Roman" w:hAnsi="Times New Roman" w:cs="Times New Roman"/>
        </w:rPr>
        <w:fldChar w:fldCharType="separate"/>
      </w:r>
      <w:r w:rsidR="0018190A">
        <w:rPr>
          <w:rFonts w:ascii="Times New Roman" w:hAnsi="Times New Roman" w:cs="Times New Roman"/>
          <w:noProof/>
        </w:rPr>
        <w:t>2</w:t>
      </w:r>
      <w:r w:rsidRPr="0018190A">
        <w:rPr>
          <w:rFonts w:ascii="Times New Roman" w:hAnsi="Times New Roman" w:cs="Times New Roman"/>
        </w:rPr>
        <w:fldChar w:fldCharType="end"/>
      </w:r>
      <w:r w:rsidRPr="0018190A">
        <w:rPr>
          <w:rFonts w:ascii="Times New Roman" w:hAnsi="Times New Roman" w:cs="Times New Roman"/>
        </w:rPr>
        <w:t xml:space="preserve"> Detailed information of the insulin precursor protein from Aplysia californica obtained from the NCBI, including accession number (NP_001191615.1), organism, and protein description</w:t>
      </w:r>
      <w:r w:rsidRPr="00696DFD">
        <w:t>.</w:t>
      </w:r>
    </w:p>
    <w:p w14:paraId="036DFE17" w14:textId="77777777" w:rsidR="00B057EF" w:rsidRPr="00B057EF" w:rsidRDefault="00B057EF" w:rsidP="00B057EF"/>
    <w:p w14:paraId="45B97A60" w14:textId="77777777" w:rsidR="002726A4" w:rsidRDefault="000C034D" w:rsidP="002726A4">
      <w:pPr>
        <w:keepNext/>
        <w:jc w:val="center"/>
      </w:pPr>
      <w:r w:rsidRPr="000C034D">
        <w:drawing>
          <wp:inline distT="0" distB="0" distL="0" distR="0" wp14:anchorId="67658F6E" wp14:editId="731C1955">
            <wp:extent cx="3508917" cy="1740588"/>
            <wp:effectExtent l="76200" t="76200" r="130175" b="126365"/>
            <wp:docPr id="1484025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9974" cy="17460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045A5E" w14:textId="6CC99840" w:rsidR="002726A4" w:rsidRPr="0018190A" w:rsidRDefault="002726A4" w:rsidP="002726A4">
      <w:pPr>
        <w:pStyle w:val="Caption"/>
        <w:jc w:val="center"/>
        <w:rPr>
          <w:rFonts w:ascii="Times New Roman" w:hAnsi="Times New Roman" w:cs="Times New Roman"/>
        </w:rPr>
      </w:pPr>
      <w:r w:rsidRPr="0018190A">
        <w:rPr>
          <w:rFonts w:ascii="Times New Roman" w:hAnsi="Times New Roman" w:cs="Times New Roman"/>
        </w:rPr>
        <w:t xml:space="preserve">Figure </w:t>
      </w:r>
      <w:r w:rsidRPr="0018190A">
        <w:rPr>
          <w:rFonts w:ascii="Times New Roman" w:hAnsi="Times New Roman" w:cs="Times New Roman"/>
        </w:rPr>
        <w:fldChar w:fldCharType="begin"/>
      </w:r>
      <w:r w:rsidRPr="0018190A">
        <w:rPr>
          <w:rFonts w:ascii="Times New Roman" w:hAnsi="Times New Roman" w:cs="Times New Roman"/>
        </w:rPr>
        <w:instrText xml:space="preserve"> SEQ Figure \* ARABIC </w:instrText>
      </w:r>
      <w:r w:rsidRPr="0018190A">
        <w:rPr>
          <w:rFonts w:ascii="Times New Roman" w:hAnsi="Times New Roman" w:cs="Times New Roman"/>
        </w:rPr>
        <w:fldChar w:fldCharType="separate"/>
      </w:r>
      <w:r w:rsidR="0018190A">
        <w:rPr>
          <w:rFonts w:ascii="Times New Roman" w:hAnsi="Times New Roman" w:cs="Times New Roman"/>
          <w:noProof/>
        </w:rPr>
        <w:t>3</w:t>
      </w:r>
      <w:r w:rsidRPr="0018190A">
        <w:rPr>
          <w:rFonts w:ascii="Times New Roman" w:hAnsi="Times New Roman" w:cs="Times New Roman"/>
        </w:rPr>
        <w:fldChar w:fldCharType="end"/>
      </w:r>
      <w:r w:rsidRPr="0018190A">
        <w:rPr>
          <w:rFonts w:ascii="Times New Roman" w:hAnsi="Times New Roman" w:cs="Times New Roman"/>
        </w:rPr>
        <w:t xml:space="preserve"> FASTA format of the insulin precursor protein sequence from Aplysia californica used as input for sequence similarity analysis using BLAST.</w:t>
      </w:r>
    </w:p>
    <w:p w14:paraId="6C326091" w14:textId="77777777" w:rsidR="002726A4" w:rsidRDefault="002726A4" w:rsidP="002726A4">
      <w:pPr>
        <w:keepNext/>
        <w:jc w:val="center"/>
      </w:pPr>
      <w:r w:rsidRPr="002726A4">
        <w:drawing>
          <wp:inline distT="0" distB="0" distL="0" distR="0" wp14:anchorId="4DE2B458" wp14:editId="13AE8D60">
            <wp:extent cx="4183118" cy="1909665"/>
            <wp:effectExtent l="76200" t="76200" r="141605" b="128905"/>
            <wp:docPr id="2035198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631" cy="19263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2D7AEC" w14:textId="0C05223F" w:rsidR="002726A4" w:rsidRPr="0018190A" w:rsidRDefault="002726A4" w:rsidP="002726A4">
      <w:pPr>
        <w:pStyle w:val="Caption"/>
        <w:jc w:val="center"/>
        <w:rPr>
          <w:rFonts w:ascii="Times New Roman" w:hAnsi="Times New Roman" w:cs="Times New Roman"/>
        </w:rPr>
      </w:pPr>
      <w:r w:rsidRPr="0018190A">
        <w:rPr>
          <w:rFonts w:ascii="Times New Roman" w:hAnsi="Times New Roman" w:cs="Times New Roman"/>
        </w:rPr>
        <w:t xml:space="preserve">Figure </w:t>
      </w:r>
      <w:r w:rsidRPr="0018190A">
        <w:rPr>
          <w:rFonts w:ascii="Times New Roman" w:hAnsi="Times New Roman" w:cs="Times New Roman"/>
        </w:rPr>
        <w:fldChar w:fldCharType="begin"/>
      </w:r>
      <w:r w:rsidRPr="0018190A">
        <w:rPr>
          <w:rFonts w:ascii="Times New Roman" w:hAnsi="Times New Roman" w:cs="Times New Roman"/>
        </w:rPr>
        <w:instrText xml:space="preserve"> SEQ Figure \* ARABIC </w:instrText>
      </w:r>
      <w:r w:rsidRPr="0018190A">
        <w:rPr>
          <w:rFonts w:ascii="Times New Roman" w:hAnsi="Times New Roman" w:cs="Times New Roman"/>
        </w:rPr>
        <w:fldChar w:fldCharType="separate"/>
      </w:r>
      <w:r w:rsidR="0018190A">
        <w:rPr>
          <w:rFonts w:ascii="Times New Roman" w:hAnsi="Times New Roman" w:cs="Times New Roman"/>
          <w:noProof/>
        </w:rPr>
        <w:t>4</w:t>
      </w:r>
      <w:r w:rsidRPr="0018190A">
        <w:rPr>
          <w:rFonts w:ascii="Times New Roman" w:hAnsi="Times New Roman" w:cs="Times New Roman"/>
        </w:rPr>
        <w:fldChar w:fldCharType="end"/>
      </w:r>
      <w:r w:rsidRPr="0018190A">
        <w:rPr>
          <w:rFonts w:ascii="Times New Roman" w:hAnsi="Times New Roman" w:cs="Times New Roman"/>
        </w:rPr>
        <w:t xml:space="preserve"> BLASTP input interface showing the query protein sequence (accession NP_001191615.1) and selected parameters.</w:t>
      </w:r>
    </w:p>
    <w:p w14:paraId="3BD54E49" w14:textId="77777777" w:rsidR="00B057EF" w:rsidRDefault="00B057EF" w:rsidP="0018190A"/>
    <w:p w14:paraId="2291922C" w14:textId="77777777" w:rsidR="00B057EF" w:rsidRDefault="00B057EF" w:rsidP="0018190A"/>
    <w:p w14:paraId="0B2C3F41" w14:textId="1A6ED2C2" w:rsidR="00B057EF" w:rsidRPr="00B057EF" w:rsidRDefault="0018190A" w:rsidP="00B057EF">
      <w:pPr>
        <w:rPr>
          <w:rFonts w:ascii="Times New Roman" w:hAnsi="Times New Roman" w:cs="Times New Roman"/>
          <w:b/>
          <w:bCs/>
          <w:sz w:val="28"/>
          <w:szCs w:val="28"/>
        </w:rPr>
      </w:pPr>
      <w:r>
        <w:t xml:space="preserve"> </w:t>
      </w:r>
      <w:r w:rsidR="00B057EF" w:rsidRPr="00B057EF">
        <w:rPr>
          <w:rFonts w:ascii="Times New Roman" w:eastAsia="Times New Roman" w:hAnsi="Times New Roman" w:cs="Times New Roman"/>
          <w:b/>
          <w:bCs/>
          <w:kern w:val="0"/>
          <w:sz w:val="36"/>
          <w:szCs w:val="36"/>
          <w14:ligatures w14:val="none"/>
        </w:rPr>
        <w:t xml:space="preserve"> </w:t>
      </w:r>
      <w:r w:rsidR="00B057EF" w:rsidRPr="00B057EF">
        <w:rPr>
          <w:rFonts w:ascii="Times New Roman" w:hAnsi="Times New Roman" w:cs="Times New Roman"/>
          <w:b/>
          <w:bCs/>
          <w:sz w:val="28"/>
          <w:szCs w:val="28"/>
        </w:rPr>
        <w:t>Results</w:t>
      </w:r>
      <w:r w:rsidR="00B057EF">
        <w:rPr>
          <w:rFonts w:ascii="Times New Roman" w:hAnsi="Times New Roman" w:cs="Times New Roman"/>
          <w:b/>
          <w:bCs/>
          <w:sz w:val="28"/>
          <w:szCs w:val="28"/>
        </w:rPr>
        <w:t>:</w:t>
      </w:r>
    </w:p>
    <w:p w14:paraId="36609D7F" w14:textId="77777777" w:rsidR="00B057EF" w:rsidRPr="00B057EF" w:rsidRDefault="00B057EF" w:rsidP="00B057EF">
      <w:pPr>
        <w:numPr>
          <w:ilvl w:val="0"/>
          <w:numId w:val="3"/>
        </w:numPr>
        <w:rPr>
          <w:rFonts w:ascii="Times New Roman" w:hAnsi="Times New Roman" w:cs="Times New Roman"/>
        </w:rPr>
      </w:pPr>
      <w:r w:rsidRPr="00B057EF">
        <w:rPr>
          <w:rFonts w:ascii="Times New Roman" w:hAnsi="Times New Roman" w:cs="Times New Roman"/>
        </w:rPr>
        <w:t xml:space="preserve">Top hit: </w:t>
      </w:r>
      <w:r w:rsidRPr="00B057EF">
        <w:rPr>
          <w:rFonts w:ascii="Times New Roman" w:hAnsi="Times New Roman" w:cs="Times New Roman"/>
          <w:i/>
          <w:iCs/>
        </w:rPr>
        <w:t>Homo sapiens insulin precursor</w:t>
      </w:r>
      <w:r w:rsidRPr="00B057EF">
        <w:rPr>
          <w:rFonts w:ascii="Times New Roman" w:hAnsi="Times New Roman" w:cs="Times New Roman"/>
        </w:rPr>
        <w:t xml:space="preserve"> </w:t>
      </w:r>
    </w:p>
    <w:p w14:paraId="3386E415" w14:textId="77777777" w:rsidR="00B057EF" w:rsidRPr="00B057EF" w:rsidRDefault="00B057EF" w:rsidP="00B057EF">
      <w:pPr>
        <w:numPr>
          <w:ilvl w:val="0"/>
          <w:numId w:val="3"/>
        </w:numPr>
        <w:rPr>
          <w:rFonts w:ascii="Times New Roman" w:hAnsi="Times New Roman" w:cs="Times New Roman"/>
        </w:rPr>
      </w:pPr>
      <w:r w:rsidRPr="00B057EF">
        <w:rPr>
          <w:rFonts w:ascii="Times New Roman" w:hAnsi="Times New Roman" w:cs="Times New Roman"/>
        </w:rPr>
        <w:t xml:space="preserve">Sequence length: 156 amino acids </w:t>
      </w:r>
    </w:p>
    <w:p w14:paraId="58E8D664" w14:textId="77777777" w:rsidR="00B057EF" w:rsidRPr="00B057EF" w:rsidRDefault="00B057EF" w:rsidP="00B057EF">
      <w:pPr>
        <w:numPr>
          <w:ilvl w:val="0"/>
          <w:numId w:val="3"/>
        </w:numPr>
        <w:rPr>
          <w:rFonts w:ascii="Times New Roman" w:hAnsi="Times New Roman" w:cs="Times New Roman"/>
        </w:rPr>
      </w:pPr>
      <w:r w:rsidRPr="00B057EF">
        <w:rPr>
          <w:rFonts w:ascii="Times New Roman" w:hAnsi="Times New Roman" w:cs="Times New Roman"/>
        </w:rPr>
        <w:t xml:space="preserve">Identity: 100% </w:t>
      </w:r>
    </w:p>
    <w:p w14:paraId="77758F38" w14:textId="77777777" w:rsidR="00B057EF" w:rsidRPr="00B057EF" w:rsidRDefault="00B057EF" w:rsidP="00B057EF">
      <w:pPr>
        <w:numPr>
          <w:ilvl w:val="0"/>
          <w:numId w:val="3"/>
        </w:numPr>
        <w:rPr>
          <w:rFonts w:ascii="Times New Roman" w:hAnsi="Times New Roman" w:cs="Times New Roman"/>
        </w:rPr>
      </w:pPr>
      <w:r w:rsidRPr="00B057EF">
        <w:rPr>
          <w:rFonts w:ascii="Times New Roman" w:hAnsi="Times New Roman" w:cs="Times New Roman"/>
        </w:rPr>
        <w:t xml:space="preserve">Positives (similarity): 100% </w:t>
      </w:r>
    </w:p>
    <w:p w14:paraId="74044FD3" w14:textId="77777777" w:rsidR="00B057EF" w:rsidRPr="00B057EF" w:rsidRDefault="00B057EF" w:rsidP="00B057EF">
      <w:pPr>
        <w:numPr>
          <w:ilvl w:val="0"/>
          <w:numId w:val="3"/>
        </w:numPr>
        <w:rPr>
          <w:rFonts w:ascii="Times New Roman" w:hAnsi="Times New Roman" w:cs="Times New Roman"/>
        </w:rPr>
      </w:pPr>
      <w:r w:rsidRPr="00B057EF">
        <w:rPr>
          <w:rFonts w:ascii="Times New Roman" w:hAnsi="Times New Roman" w:cs="Times New Roman"/>
        </w:rPr>
        <w:t xml:space="preserve">Query coverage: 100% </w:t>
      </w:r>
    </w:p>
    <w:p w14:paraId="647754DA" w14:textId="77777777" w:rsidR="00B057EF" w:rsidRPr="00B057EF" w:rsidRDefault="00B057EF" w:rsidP="00B057EF">
      <w:pPr>
        <w:numPr>
          <w:ilvl w:val="0"/>
          <w:numId w:val="3"/>
        </w:numPr>
        <w:rPr>
          <w:rFonts w:ascii="Times New Roman" w:hAnsi="Times New Roman" w:cs="Times New Roman"/>
        </w:rPr>
      </w:pPr>
      <w:r w:rsidRPr="00B057EF">
        <w:rPr>
          <w:rFonts w:ascii="Times New Roman" w:hAnsi="Times New Roman" w:cs="Times New Roman"/>
        </w:rPr>
        <w:t xml:space="preserve">Bit score: 320 bits </w:t>
      </w:r>
    </w:p>
    <w:p w14:paraId="50FF0B22" w14:textId="77777777" w:rsidR="00B057EF" w:rsidRPr="00B057EF" w:rsidRDefault="00B057EF" w:rsidP="00B057EF">
      <w:pPr>
        <w:numPr>
          <w:ilvl w:val="0"/>
          <w:numId w:val="3"/>
        </w:numPr>
        <w:rPr>
          <w:rFonts w:ascii="Times New Roman" w:hAnsi="Times New Roman" w:cs="Times New Roman"/>
          <w:b/>
          <w:bCs/>
          <w:sz w:val="28"/>
          <w:szCs w:val="28"/>
        </w:rPr>
      </w:pPr>
      <w:r w:rsidRPr="00B057EF">
        <w:rPr>
          <w:rFonts w:ascii="Times New Roman" w:hAnsi="Times New Roman" w:cs="Times New Roman"/>
        </w:rPr>
        <w:t>E-value: 0.0</w:t>
      </w:r>
    </w:p>
    <w:p w14:paraId="3DDD383B" w14:textId="635AEC52" w:rsidR="00B057EF" w:rsidRDefault="00B057EF" w:rsidP="00B057EF">
      <w:pPr>
        <w:rPr>
          <w:rFonts w:ascii="Times New Roman" w:hAnsi="Times New Roman" w:cs="Times New Roman"/>
          <w:b/>
          <w:bCs/>
          <w:sz w:val="28"/>
          <w:szCs w:val="28"/>
        </w:rPr>
      </w:pPr>
    </w:p>
    <w:p w14:paraId="5CA866E3" w14:textId="77777777" w:rsidR="00B057EF" w:rsidRPr="0018190A" w:rsidRDefault="00B057EF" w:rsidP="0018190A">
      <w:pPr>
        <w:rPr>
          <w:rFonts w:ascii="Times New Roman" w:hAnsi="Times New Roman" w:cs="Times New Roman"/>
          <w:b/>
          <w:bCs/>
          <w:sz w:val="28"/>
          <w:szCs w:val="28"/>
        </w:rPr>
      </w:pPr>
    </w:p>
    <w:p w14:paraId="4F005279" w14:textId="77777777" w:rsidR="0018190A" w:rsidRDefault="0018190A" w:rsidP="0018190A">
      <w:pPr>
        <w:keepNext/>
        <w:jc w:val="center"/>
      </w:pPr>
      <w:r w:rsidRPr="0018190A">
        <w:drawing>
          <wp:inline distT="0" distB="0" distL="0" distR="0" wp14:anchorId="2681627C" wp14:editId="015D4B3D">
            <wp:extent cx="3302619" cy="1355979"/>
            <wp:effectExtent l="76200" t="76200" r="127000" b="130175"/>
            <wp:docPr id="1027906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9733" cy="1379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286EB9" w14:textId="5E344F45" w:rsidR="0018190A" w:rsidRPr="0018190A" w:rsidRDefault="0018190A" w:rsidP="0018190A">
      <w:pPr>
        <w:pStyle w:val="Caption"/>
        <w:jc w:val="center"/>
        <w:rPr>
          <w:rFonts w:ascii="Times New Roman" w:hAnsi="Times New Roman" w:cs="Times New Roman"/>
        </w:rPr>
      </w:pPr>
      <w:r w:rsidRPr="0018190A">
        <w:rPr>
          <w:rFonts w:ascii="Times New Roman" w:hAnsi="Times New Roman" w:cs="Times New Roman"/>
        </w:rPr>
        <w:t xml:space="preserve">Figure </w:t>
      </w:r>
      <w:r w:rsidRPr="0018190A">
        <w:rPr>
          <w:rFonts w:ascii="Times New Roman" w:hAnsi="Times New Roman" w:cs="Times New Roman"/>
        </w:rPr>
        <w:fldChar w:fldCharType="begin"/>
      </w:r>
      <w:r w:rsidRPr="0018190A">
        <w:rPr>
          <w:rFonts w:ascii="Times New Roman" w:hAnsi="Times New Roman" w:cs="Times New Roman"/>
        </w:rPr>
        <w:instrText xml:space="preserve"> SEQ Figure \* ARABIC </w:instrText>
      </w:r>
      <w:r w:rsidRPr="0018190A">
        <w:rPr>
          <w:rFonts w:ascii="Times New Roman" w:hAnsi="Times New Roman" w:cs="Times New Roman"/>
        </w:rPr>
        <w:fldChar w:fldCharType="separate"/>
      </w:r>
      <w:r>
        <w:rPr>
          <w:rFonts w:ascii="Times New Roman" w:hAnsi="Times New Roman" w:cs="Times New Roman"/>
          <w:noProof/>
        </w:rPr>
        <w:t>5</w:t>
      </w:r>
      <w:r w:rsidRPr="0018190A">
        <w:rPr>
          <w:rFonts w:ascii="Times New Roman" w:hAnsi="Times New Roman" w:cs="Times New Roman"/>
        </w:rPr>
        <w:fldChar w:fldCharType="end"/>
      </w:r>
      <w:r w:rsidRPr="0018190A">
        <w:rPr>
          <w:rFonts w:ascii="Times New Roman" w:hAnsi="Times New Roman" w:cs="Times New Roman"/>
        </w:rPr>
        <w:t xml:space="preserve"> Pairwise sequence alignment between the query insulin precursor protein and the top homologous sequence, illustrating conserved regions and sequence similarity using BLAST.</w:t>
      </w:r>
    </w:p>
    <w:p w14:paraId="3DF4A8FE" w14:textId="77777777" w:rsidR="0018190A" w:rsidRDefault="0018190A" w:rsidP="0018190A"/>
    <w:p w14:paraId="4D19B602" w14:textId="77777777" w:rsidR="0018190A" w:rsidRDefault="0018190A" w:rsidP="0018190A">
      <w:pPr>
        <w:keepNext/>
      </w:pPr>
      <w:r w:rsidRPr="0018190A">
        <w:drawing>
          <wp:inline distT="0" distB="0" distL="0" distR="0" wp14:anchorId="6F2A5FD7" wp14:editId="46DBDBE2">
            <wp:extent cx="2732453" cy="1496122"/>
            <wp:effectExtent l="76200" t="76200" r="125095" b="142240"/>
            <wp:docPr id="1560262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18" r="10725"/>
                    <a:stretch>
                      <a:fillRect/>
                    </a:stretch>
                  </pic:blipFill>
                  <pic:spPr bwMode="auto">
                    <a:xfrm>
                      <a:off x="0" y="0"/>
                      <a:ext cx="2749430" cy="15054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t xml:space="preserve">   </w:t>
      </w:r>
      <w:r w:rsidRPr="0018190A">
        <w:drawing>
          <wp:inline distT="0" distB="0" distL="0" distR="0" wp14:anchorId="4FCABA5D" wp14:editId="5CD3DD41">
            <wp:extent cx="2636701" cy="1541878"/>
            <wp:effectExtent l="76200" t="76200" r="125730" b="134620"/>
            <wp:docPr id="212821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3823" cy="1610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3D3483" w14:textId="7835B602" w:rsidR="00B057EF" w:rsidRPr="00B057EF" w:rsidRDefault="00B057EF" w:rsidP="00B057EF">
      <w:pPr>
        <w:pStyle w:val="Caption"/>
        <w:rPr>
          <w:rFonts w:ascii="Times New Roman" w:hAnsi="Times New Roman" w:cs="Times New Roman"/>
        </w:rPr>
      </w:pPr>
      <w:r w:rsidRPr="00B057EF">
        <w:rPr>
          <w:rFonts w:ascii="Times New Roman" w:hAnsi="Times New Roman" w:cs="Times New Roman"/>
        </w:rPr>
        <w:t xml:space="preserve">Figure </w:t>
      </w:r>
      <w:r w:rsidRPr="00B057EF">
        <w:rPr>
          <w:rFonts w:ascii="Times New Roman" w:hAnsi="Times New Roman" w:cs="Times New Roman"/>
        </w:rPr>
        <w:t>6</w:t>
      </w:r>
      <w:r w:rsidRPr="00B057EF">
        <w:rPr>
          <w:rFonts w:ascii="Times New Roman" w:hAnsi="Times New Roman" w:cs="Times New Roman"/>
        </w:rPr>
        <w:t xml:space="preserve"> Graphical overview of BLAST alignments </w:t>
      </w:r>
      <w:r w:rsidRPr="00B057EF">
        <w:rPr>
          <w:rFonts w:ascii="Times New Roman" w:hAnsi="Times New Roman" w:cs="Times New Roman"/>
        </w:rPr>
        <w:t xml:space="preserve">                                  </w:t>
      </w:r>
      <w:r w:rsidRPr="00B057EF">
        <w:rPr>
          <w:rFonts w:ascii="Times New Roman" w:hAnsi="Times New Roman" w:cs="Times New Roman"/>
        </w:rPr>
        <w:t xml:space="preserve">Figure </w:t>
      </w:r>
      <w:r w:rsidRPr="00B057EF">
        <w:rPr>
          <w:rFonts w:ascii="Times New Roman" w:hAnsi="Times New Roman" w:cs="Times New Roman"/>
        </w:rPr>
        <w:t xml:space="preserve">7 </w:t>
      </w:r>
      <w:r w:rsidRPr="00B057EF">
        <w:rPr>
          <w:rFonts w:ascii="Times New Roman" w:hAnsi="Times New Roman" w:cs="Times New Roman"/>
        </w:rPr>
        <w:t>Clustering of sequences producing significant</w:t>
      </w:r>
      <w:r w:rsidRPr="00B057EF">
        <w:rPr>
          <w:rFonts w:ascii="Times New Roman" w:hAnsi="Times New Roman" w:cs="Times New Roman"/>
        </w:rPr>
        <w:t xml:space="preserve">       </w:t>
      </w:r>
    </w:p>
    <w:p w14:paraId="40DB0D98" w14:textId="79BA3950" w:rsidR="00B057EF" w:rsidRPr="00B057EF" w:rsidRDefault="00B057EF" w:rsidP="00B057EF">
      <w:pPr>
        <w:pStyle w:val="Caption"/>
        <w:rPr>
          <w:rFonts w:ascii="Times New Roman" w:hAnsi="Times New Roman" w:cs="Times New Roman"/>
        </w:rPr>
      </w:pPr>
      <w:r w:rsidRPr="00B057EF">
        <w:rPr>
          <w:rFonts w:ascii="Times New Roman" w:hAnsi="Times New Roman" w:cs="Times New Roman"/>
        </w:rPr>
        <w:t>H</w:t>
      </w:r>
      <w:r w:rsidRPr="00B057EF">
        <w:rPr>
          <w:rFonts w:ascii="Times New Roman" w:hAnsi="Times New Roman" w:cs="Times New Roman"/>
        </w:rPr>
        <w:t>ighlighting</w:t>
      </w:r>
      <w:r w:rsidRPr="00B057EF">
        <w:rPr>
          <w:rFonts w:ascii="Times New Roman" w:hAnsi="Times New Roman" w:cs="Times New Roman"/>
        </w:rPr>
        <w:t xml:space="preserve"> </w:t>
      </w:r>
      <w:r w:rsidRPr="00B057EF">
        <w:rPr>
          <w:rFonts w:ascii="Times New Roman" w:hAnsi="Times New Roman" w:cs="Times New Roman"/>
        </w:rPr>
        <w:t>regions of sequence similarity and</w:t>
      </w:r>
      <w:r w:rsidRPr="00B057EF">
        <w:rPr>
          <w:rFonts w:ascii="Times New Roman" w:hAnsi="Times New Roman" w:cs="Times New Roman"/>
        </w:rPr>
        <w:t xml:space="preserve">                                 </w:t>
      </w:r>
      <w:r>
        <w:rPr>
          <w:rFonts w:ascii="Times New Roman" w:hAnsi="Times New Roman" w:cs="Times New Roman"/>
        </w:rPr>
        <w:t xml:space="preserve">  </w:t>
      </w:r>
      <w:r w:rsidRPr="00B057EF">
        <w:rPr>
          <w:rFonts w:ascii="Times New Roman" w:hAnsi="Times New Roman" w:cs="Times New Roman"/>
        </w:rPr>
        <w:t xml:space="preserve">   </w:t>
      </w:r>
      <w:r w:rsidRPr="00B057EF">
        <w:rPr>
          <w:rFonts w:ascii="Times New Roman" w:hAnsi="Times New Roman" w:cs="Times New Roman"/>
        </w:rPr>
        <w:t xml:space="preserve">alignments with the query insulin protein, showing groups                                            </w:t>
      </w:r>
    </w:p>
    <w:p w14:paraId="2FB11697" w14:textId="538EEC02" w:rsidR="00B057EF" w:rsidRPr="00B057EF" w:rsidRDefault="00B057EF" w:rsidP="00B057EF">
      <w:pPr>
        <w:pStyle w:val="Caption"/>
        <w:rPr>
          <w:rFonts w:ascii="Times New Roman" w:hAnsi="Times New Roman" w:cs="Times New Roman"/>
        </w:rPr>
      </w:pPr>
      <w:r w:rsidRPr="00B057EF">
        <w:rPr>
          <w:rFonts w:ascii="Times New Roman" w:hAnsi="Times New Roman" w:cs="Times New Roman"/>
        </w:rPr>
        <w:t xml:space="preserve">                     </w:t>
      </w:r>
      <w:r w:rsidRPr="00B057EF">
        <w:rPr>
          <w:rFonts w:ascii="Times New Roman" w:hAnsi="Times New Roman" w:cs="Times New Roman"/>
        </w:rPr>
        <w:t xml:space="preserve"> conservation.</w:t>
      </w:r>
      <w:r w:rsidRPr="00B057EF">
        <w:rPr>
          <w:rFonts w:ascii="Times New Roman" w:hAnsi="Times New Roman" w:cs="Times New Roman"/>
        </w:rPr>
        <w:t xml:space="preserve">                                                                                   of  homologous sequences based on similarity</w:t>
      </w:r>
    </w:p>
    <w:p w14:paraId="5060F939" w14:textId="77777777" w:rsidR="00B057EF" w:rsidRPr="00B057EF" w:rsidRDefault="00B057EF" w:rsidP="00B057EF">
      <w:pPr>
        <w:rPr>
          <w:rFonts w:ascii="Times New Roman" w:hAnsi="Times New Roman" w:cs="Times New Roman"/>
          <w:b/>
          <w:bCs/>
          <w:sz w:val="28"/>
          <w:szCs w:val="28"/>
        </w:rPr>
      </w:pPr>
      <w:r w:rsidRPr="00B057EF">
        <w:rPr>
          <w:rFonts w:ascii="Times New Roman" w:hAnsi="Times New Roman" w:cs="Times New Roman"/>
          <w:b/>
          <w:bCs/>
          <w:sz w:val="28"/>
          <w:szCs w:val="28"/>
        </w:rPr>
        <w:t>Interpretation</w:t>
      </w:r>
    </w:p>
    <w:p w14:paraId="3345D5E0" w14:textId="77777777" w:rsidR="00B057EF" w:rsidRPr="00B057EF" w:rsidRDefault="00B057EF" w:rsidP="00B057EF">
      <w:pPr>
        <w:numPr>
          <w:ilvl w:val="0"/>
          <w:numId w:val="4"/>
        </w:numPr>
        <w:rPr>
          <w:rFonts w:ascii="Times New Roman" w:hAnsi="Times New Roman" w:cs="Times New Roman"/>
        </w:rPr>
      </w:pPr>
      <w:r w:rsidRPr="00B057EF">
        <w:rPr>
          <w:rFonts w:ascii="Times New Roman" w:hAnsi="Times New Roman" w:cs="Times New Roman"/>
        </w:rPr>
        <w:t xml:space="preserve">High identity indicates strong similarity between sequences. </w:t>
      </w:r>
    </w:p>
    <w:p w14:paraId="192AC7DF" w14:textId="77777777" w:rsidR="00B057EF" w:rsidRPr="00B057EF" w:rsidRDefault="00B057EF" w:rsidP="00B057EF">
      <w:pPr>
        <w:numPr>
          <w:ilvl w:val="0"/>
          <w:numId w:val="4"/>
        </w:numPr>
        <w:rPr>
          <w:rFonts w:ascii="Times New Roman" w:hAnsi="Times New Roman" w:cs="Times New Roman"/>
        </w:rPr>
      </w:pPr>
      <w:r w:rsidRPr="00B057EF">
        <w:rPr>
          <w:rFonts w:ascii="Times New Roman" w:hAnsi="Times New Roman" w:cs="Times New Roman"/>
        </w:rPr>
        <w:t xml:space="preserve">Low E-value (near 0) shows statistically significant alignment. </w:t>
      </w:r>
    </w:p>
    <w:p w14:paraId="19427328" w14:textId="77777777" w:rsidR="00B057EF" w:rsidRPr="00B057EF" w:rsidRDefault="00B057EF" w:rsidP="00B057EF">
      <w:pPr>
        <w:numPr>
          <w:ilvl w:val="0"/>
          <w:numId w:val="4"/>
        </w:numPr>
        <w:rPr>
          <w:rFonts w:ascii="Times New Roman" w:hAnsi="Times New Roman" w:cs="Times New Roman"/>
        </w:rPr>
      </w:pPr>
      <w:r w:rsidRPr="00B057EF">
        <w:rPr>
          <w:rFonts w:ascii="Times New Roman" w:hAnsi="Times New Roman" w:cs="Times New Roman"/>
        </w:rPr>
        <w:t xml:space="preserve">Conserved regions suggest evolutionary importance of protein. </w:t>
      </w:r>
    </w:p>
    <w:p w14:paraId="25488167" w14:textId="77777777" w:rsidR="00B057EF" w:rsidRDefault="00B057EF" w:rsidP="00B057EF">
      <w:pPr>
        <w:numPr>
          <w:ilvl w:val="0"/>
          <w:numId w:val="4"/>
        </w:numPr>
        <w:rPr>
          <w:rFonts w:ascii="Times New Roman" w:hAnsi="Times New Roman" w:cs="Times New Roman"/>
        </w:rPr>
      </w:pPr>
      <w:r w:rsidRPr="00B057EF">
        <w:rPr>
          <w:rFonts w:ascii="Times New Roman" w:hAnsi="Times New Roman" w:cs="Times New Roman"/>
        </w:rPr>
        <w:t xml:space="preserve">Similar sequences in different species indicate homologous relationships. </w:t>
      </w:r>
    </w:p>
    <w:p w14:paraId="7046ADAF" w14:textId="77777777" w:rsidR="00B057EF" w:rsidRDefault="00B057EF" w:rsidP="00B057EF">
      <w:pPr>
        <w:rPr>
          <w:rFonts w:ascii="Times New Roman" w:hAnsi="Times New Roman" w:cs="Times New Roman"/>
        </w:rPr>
      </w:pPr>
    </w:p>
    <w:p w14:paraId="265951F2" w14:textId="55675411" w:rsidR="006A5383" w:rsidRDefault="00B057EF" w:rsidP="006A5383">
      <w:pPr>
        <w:rPr>
          <w:rFonts w:ascii="Times New Roman" w:hAnsi="Times New Roman" w:cs="Times New Roman"/>
          <w:b/>
          <w:bCs/>
          <w:sz w:val="28"/>
          <w:szCs w:val="28"/>
        </w:rPr>
      </w:pPr>
      <w:r w:rsidRPr="00B057EF">
        <w:rPr>
          <w:rFonts w:ascii="Times New Roman" w:hAnsi="Times New Roman" w:cs="Times New Roman"/>
          <w:b/>
          <w:bCs/>
          <w:sz w:val="28"/>
          <w:szCs w:val="28"/>
        </w:rPr>
        <w:t>Conclusion:</w:t>
      </w:r>
    </w:p>
    <w:p w14:paraId="3CFF80D7" w14:textId="7E50DA81" w:rsidR="006A5383" w:rsidRPr="006A5383" w:rsidRDefault="006A5383" w:rsidP="006A5383">
      <w:pPr>
        <w:rPr>
          <w:rFonts w:ascii="Times New Roman" w:hAnsi="Times New Roman" w:cs="Times New Roman"/>
        </w:rPr>
      </w:pPr>
      <w:r>
        <w:rPr>
          <w:rFonts w:ascii="Times New Roman" w:hAnsi="Times New Roman" w:cs="Times New Roman"/>
        </w:rPr>
        <w:t xml:space="preserve">       </w:t>
      </w:r>
      <w:r w:rsidRPr="006A5383">
        <w:rPr>
          <w:rFonts w:ascii="Times New Roman" w:hAnsi="Times New Roman" w:cs="Times New Roman"/>
        </w:rPr>
        <w:t>The chosen protein sequence, human insulin precursor (Homo sapiens), was used for BLASTp search. From the results, it is evident that the protein shows high levels of identity and similarity to other organisms' insulin proteins. Very low E-value signifies a statistically significant match. The high levels of query coverage and alignment scores also indicate high conservation of the protein sequence, implying that the insulin protein has a great biological significance and evolutionary conservation.</w:t>
      </w:r>
    </w:p>
    <w:p w14:paraId="2345585F" w14:textId="77777777" w:rsidR="000C034D" w:rsidRPr="00B057EF" w:rsidRDefault="000C034D">
      <w:pPr>
        <w:rPr>
          <w:rFonts w:ascii="Times New Roman" w:hAnsi="Times New Roman" w:cs="Times New Roman"/>
        </w:rPr>
      </w:pPr>
    </w:p>
    <w:sectPr w:rsidR="000C034D" w:rsidRPr="00B057EF" w:rsidSect="000C034D">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1620"/>
    <w:multiLevelType w:val="multilevel"/>
    <w:tmpl w:val="0A3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B4DC1"/>
    <w:multiLevelType w:val="multilevel"/>
    <w:tmpl w:val="7952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606F3B"/>
    <w:multiLevelType w:val="multilevel"/>
    <w:tmpl w:val="DE4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84D82"/>
    <w:multiLevelType w:val="multilevel"/>
    <w:tmpl w:val="907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791612">
    <w:abstractNumId w:val="2"/>
  </w:num>
  <w:num w:numId="2" w16cid:durableId="58214353">
    <w:abstractNumId w:val="1"/>
  </w:num>
  <w:num w:numId="3" w16cid:durableId="1182863119">
    <w:abstractNumId w:val="0"/>
  </w:num>
  <w:num w:numId="4" w16cid:durableId="1887258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34D"/>
    <w:rsid w:val="000C034D"/>
    <w:rsid w:val="0018190A"/>
    <w:rsid w:val="002726A4"/>
    <w:rsid w:val="006A5383"/>
    <w:rsid w:val="00B057EF"/>
    <w:rsid w:val="00EF43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1B6E"/>
  <w15:chartTrackingRefBased/>
  <w15:docId w15:val="{FEF3AD06-73D6-4F00-986D-F374BF8C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34D"/>
    <w:rPr>
      <w:rFonts w:eastAsiaTheme="majorEastAsia" w:cstheme="majorBidi"/>
      <w:color w:val="272727" w:themeColor="text1" w:themeTint="D8"/>
    </w:rPr>
  </w:style>
  <w:style w:type="paragraph" w:styleId="Title">
    <w:name w:val="Title"/>
    <w:basedOn w:val="Normal"/>
    <w:next w:val="Normal"/>
    <w:link w:val="TitleChar"/>
    <w:uiPriority w:val="10"/>
    <w:qFormat/>
    <w:rsid w:val="000C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34D"/>
    <w:pPr>
      <w:spacing w:before="160"/>
      <w:jc w:val="center"/>
    </w:pPr>
    <w:rPr>
      <w:i/>
      <w:iCs/>
      <w:color w:val="404040" w:themeColor="text1" w:themeTint="BF"/>
    </w:rPr>
  </w:style>
  <w:style w:type="character" w:customStyle="1" w:styleId="QuoteChar">
    <w:name w:val="Quote Char"/>
    <w:basedOn w:val="DefaultParagraphFont"/>
    <w:link w:val="Quote"/>
    <w:uiPriority w:val="29"/>
    <w:rsid w:val="000C034D"/>
    <w:rPr>
      <w:i/>
      <w:iCs/>
      <w:color w:val="404040" w:themeColor="text1" w:themeTint="BF"/>
    </w:rPr>
  </w:style>
  <w:style w:type="paragraph" w:styleId="ListParagraph">
    <w:name w:val="List Paragraph"/>
    <w:basedOn w:val="Normal"/>
    <w:uiPriority w:val="34"/>
    <w:qFormat/>
    <w:rsid w:val="000C034D"/>
    <w:pPr>
      <w:ind w:left="720"/>
      <w:contextualSpacing/>
    </w:pPr>
  </w:style>
  <w:style w:type="character" w:styleId="IntenseEmphasis">
    <w:name w:val="Intense Emphasis"/>
    <w:basedOn w:val="DefaultParagraphFont"/>
    <w:uiPriority w:val="21"/>
    <w:qFormat/>
    <w:rsid w:val="000C034D"/>
    <w:rPr>
      <w:i/>
      <w:iCs/>
      <w:color w:val="2F5496" w:themeColor="accent1" w:themeShade="BF"/>
    </w:rPr>
  </w:style>
  <w:style w:type="paragraph" w:styleId="IntenseQuote">
    <w:name w:val="Intense Quote"/>
    <w:basedOn w:val="Normal"/>
    <w:next w:val="Normal"/>
    <w:link w:val="IntenseQuoteChar"/>
    <w:uiPriority w:val="30"/>
    <w:qFormat/>
    <w:rsid w:val="000C0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34D"/>
    <w:rPr>
      <w:i/>
      <w:iCs/>
      <w:color w:val="2F5496" w:themeColor="accent1" w:themeShade="BF"/>
    </w:rPr>
  </w:style>
  <w:style w:type="character" w:styleId="IntenseReference">
    <w:name w:val="Intense Reference"/>
    <w:basedOn w:val="DefaultParagraphFont"/>
    <w:uiPriority w:val="32"/>
    <w:qFormat/>
    <w:rsid w:val="000C034D"/>
    <w:rPr>
      <w:b/>
      <w:bCs/>
      <w:smallCaps/>
      <w:color w:val="2F5496" w:themeColor="accent1" w:themeShade="BF"/>
      <w:spacing w:val="5"/>
    </w:rPr>
  </w:style>
  <w:style w:type="character" w:styleId="Hyperlink">
    <w:name w:val="Hyperlink"/>
    <w:basedOn w:val="DefaultParagraphFont"/>
    <w:uiPriority w:val="99"/>
    <w:unhideWhenUsed/>
    <w:rsid w:val="000C034D"/>
    <w:rPr>
      <w:color w:val="0563C1" w:themeColor="hyperlink"/>
      <w:u w:val="single"/>
    </w:rPr>
  </w:style>
  <w:style w:type="character" w:styleId="UnresolvedMention">
    <w:name w:val="Unresolved Mention"/>
    <w:basedOn w:val="DefaultParagraphFont"/>
    <w:uiPriority w:val="99"/>
    <w:semiHidden/>
    <w:unhideWhenUsed/>
    <w:rsid w:val="000C034D"/>
    <w:rPr>
      <w:color w:val="605E5C"/>
      <w:shd w:val="clear" w:color="auto" w:fill="E1DFDD"/>
    </w:rPr>
  </w:style>
  <w:style w:type="paragraph" w:styleId="NormalWeb">
    <w:name w:val="Normal (Web)"/>
    <w:basedOn w:val="Normal"/>
    <w:uiPriority w:val="99"/>
    <w:semiHidden/>
    <w:unhideWhenUsed/>
    <w:rsid w:val="002726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2726A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blast.ncbi.nlm.nih.gov"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Irtaza Fatima</dc:creator>
  <cp:keywords/>
  <dc:description/>
  <cp:lastModifiedBy>Irtaza Fatima</cp:lastModifiedBy>
  <cp:revision>1</cp:revision>
  <dcterms:created xsi:type="dcterms:W3CDTF">2026-04-24T11:25:00Z</dcterms:created>
  <dcterms:modified xsi:type="dcterms:W3CDTF">2026-04-24T12:10:00Z</dcterms:modified>
</cp:coreProperties>
</file>