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A937" w14:textId="77777777" w:rsidR="001A794A" w:rsidRDefault="001A794A" w:rsidP="001A794A">
      <w:pPr>
        <w:pStyle w:val="Titre1"/>
        <w:jc w:val="center"/>
      </w:pPr>
      <w:r w:rsidRPr="00311728">
        <w:t>Game Concept</w:t>
      </w:r>
    </w:p>
    <w:p w14:paraId="7A5767B0" w14:textId="484203F6" w:rsidR="001A794A" w:rsidRDefault="008727C7" w:rsidP="001A794A">
      <w:pPr>
        <w:pStyle w:val="Titre1"/>
        <w:jc w:val="center"/>
      </w:pPr>
      <w:r>
        <w:t>Observatoire virtuel de la section 17</w:t>
      </w:r>
    </w:p>
    <w:p w14:paraId="0631BA6F" w14:textId="77777777" w:rsidR="001A794A" w:rsidRPr="005F1C40" w:rsidRDefault="001A794A" w:rsidP="001A794A">
      <w:pPr>
        <w:pStyle w:val="Sous-titre"/>
        <w:jc w:val="center"/>
      </w:pPr>
      <w:r w:rsidRPr="005F1C40">
        <w:t>Par Romain Schlotter</w:t>
      </w:r>
    </w:p>
    <w:p w14:paraId="587B6EB8" w14:textId="77777777" w:rsidR="001A794A" w:rsidRPr="005F1C40" w:rsidRDefault="001A794A" w:rsidP="001A794A"/>
    <w:p w14:paraId="12535B1E" w14:textId="164E3974" w:rsidR="001A794A" w:rsidRDefault="001A794A" w:rsidP="001A794A">
      <w:pPr>
        <w:pStyle w:val="Titre2"/>
      </w:pPr>
      <w:r w:rsidRPr="00AE1687">
        <w:t>I] Pitch :</w:t>
      </w:r>
    </w:p>
    <w:p w14:paraId="51FEC838" w14:textId="3653E536" w:rsidR="001A794A" w:rsidRDefault="001A794A" w:rsidP="001A794A">
      <w:pPr>
        <w:rPr>
          <w:lang w:eastAsia="ja-JP"/>
        </w:rPr>
      </w:pPr>
    </w:p>
    <w:p w14:paraId="4B8D0C6D" w14:textId="314182CA" w:rsidR="001A794A" w:rsidRPr="001E3639" w:rsidRDefault="001A794A" w:rsidP="001A794A">
      <w:pPr>
        <w:rPr>
          <w:b/>
          <w:bCs/>
          <w:lang w:eastAsia="ja-JP"/>
        </w:rPr>
      </w:pPr>
      <w:r w:rsidRPr="001E3639">
        <w:rPr>
          <w:b/>
          <w:bCs/>
          <w:lang w:eastAsia="ja-JP"/>
        </w:rPr>
        <w:t>« </w:t>
      </w:r>
      <w:r w:rsidR="001E3639">
        <w:rPr>
          <w:b/>
          <w:bCs/>
          <w:lang w:eastAsia="ja-JP"/>
        </w:rPr>
        <w:t>Découverte</w:t>
      </w:r>
      <w:r w:rsidR="001E3639" w:rsidRPr="001E3639">
        <w:rPr>
          <w:b/>
          <w:bCs/>
          <w:lang w:eastAsia="ja-JP"/>
        </w:rPr>
        <w:t xml:space="preserve"> de grandes thématiques de recherches spatiales de la section 17 auxquelles participe l’INSU à travers un jeu sérieux. </w:t>
      </w:r>
      <w:r w:rsidRPr="001E3639">
        <w:rPr>
          <w:b/>
          <w:bCs/>
          <w:lang w:eastAsia="ja-JP"/>
        </w:rPr>
        <w:t>»</w:t>
      </w:r>
    </w:p>
    <w:p w14:paraId="078B95B9" w14:textId="77777777" w:rsidR="0057690E" w:rsidRPr="00DD2215" w:rsidRDefault="0057690E" w:rsidP="0057690E"/>
    <w:p w14:paraId="7DE517A8" w14:textId="131AEF1C" w:rsidR="0057690E" w:rsidRDefault="0057690E" w:rsidP="00EF1E55">
      <w:pPr>
        <w:pStyle w:val="Titre2"/>
      </w:pPr>
      <w:r>
        <w:t>II] Fiche Signalétique :</w:t>
      </w:r>
    </w:p>
    <w:p w14:paraId="0B53CE75" w14:textId="77777777" w:rsidR="00EF1E55" w:rsidRPr="00EF1E55" w:rsidRDefault="00EF1E55" w:rsidP="00EF1E55">
      <w:pPr>
        <w:rPr>
          <w:lang w:eastAsia="ja-JP"/>
        </w:rPr>
      </w:pPr>
    </w:p>
    <w:p w14:paraId="14E3C02D" w14:textId="791DA82E" w:rsidR="008D3F4E" w:rsidRDefault="0057690E" w:rsidP="008D3F4E">
      <w:bookmarkStart w:id="0" w:name="_Hlk74555466"/>
      <w:r>
        <w:t xml:space="preserve">Titre : </w:t>
      </w:r>
      <w:r w:rsidR="008727C7">
        <w:t>Observatoire virtuel de la section 17</w:t>
      </w:r>
    </w:p>
    <w:p w14:paraId="542574D5" w14:textId="3DB92185" w:rsidR="008D3F4E" w:rsidRDefault="0057690E" w:rsidP="00EE4866">
      <w:pPr>
        <w:tabs>
          <w:tab w:val="left" w:pos="3375"/>
        </w:tabs>
      </w:pPr>
      <w:r>
        <w:t xml:space="preserve">Genre : </w:t>
      </w:r>
      <w:r w:rsidR="008727C7">
        <w:t>Puzzle, point &amp; click</w:t>
      </w:r>
      <w:r w:rsidR="00EE4866">
        <w:t>, simulation.</w:t>
      </w:r>
      <w:r w:rsidR="00EE4866">
        <w:tab/>
      </w:r>
    </w:p>
    <w:p w14:paraId="590489F4" w14:textId="73573741" w:rsidR="008D3F4E" w:rsidRDefault="00AB69E8" w:rsidP="008D3F4E">
      <w:r>
        <w:t>Camera :</w:t>
      </w:r>
      <w:r w:rsidR="000328D1">
        <w:t xml:space="preserve"> </w:t>
      </w:r>
      <w:r w:rsidR="00A4435D">
        <w:t>Fixe, vue de côté, lié à la scène en cours.</w:t>
      </w:r>
    </w:p>
    <w:p w14:paraId="33DCA8CF" w14:textId="79F8CE05" w:rsidR="008D3F4E" w:rsidRDefault="0057690E" w:rsidP="008D3F4E">
      <w:r>
        <w:t>Nombre de joueur : 1 joueur</w:t>
      </w:r>
    </w:p>
    <w:p w14:paraId="65BB5E6F" w14:textId="2CD649DF" w:rsidR="008D3F4E" w:rsidRDefault="00AB69E8" w:rsidP="008D3F4E">
      <w:r>
        <w:t>Plateforme : Téléphone, tablette.</w:t>
      </w:r>
    </w:p>
    <w:p w14:paraId="3D018AB0" w14:textId="48694359" w:rsidR="008D3F4E" w:rsidRDefault="00AB69E8" w:rsidP="008D3F4E">
      <w:r>
        <w:t xml:space="preserve">Publique cible : </w:t>
      </w:r>
      <w:r w:rsidR="0038040B">
        <w:t>Joueurs casuels et intrigués qui testeront rapidement le jeu lors d’un salon ou d’une campagne publicitaire.</w:t>
      </w:r>
    </w:p>
    <w:p w14:paraId="17D5E54E" w14:textId="77777777" w:rsidR="00431764" w:rsidRDefault="00EF1E55" w:rsidP="008D3F4E">
      <w:r>
        <w:t xml:space="preserve">8 </w:t>
      </w:r>
      <w:r w:rsidR="0057690E">
        <w:t>Type</w:t>
      </w:r>
      <w:r>
        <w:t>s</w:t>
      </w:r>
      <w:r w:rsidR="0057690E">
        <w:t xml:space="preserve"> de fun</w:t>
      </w:r>
      <w:r>
        <w:t xml:space="preserve"> (Leblanc)</w:t>
      </w:r>
      <w:r w:rsidR="0057690E">
        <w:t> :</w:t>
      </w:r>
      <w:bookmarkEnd w:id="0"/>
    </w:p>
    <w:p w14:paraId="4499AA45" w14:textId="2E757F4D" w:rsidR="008D3F4E" w:rsidRDefault="00431764" w:rsidP="00431764">
      <w:pPr>
        <w:pStyle w:val="Paragraphedeliste"/>
        <w:numPr>
          <w:ilvl w:val="0"/>
          <w:numId w:val="4"/>
        </w:numPr>
      </w:pPr>
      <w:r>
        <w:t>Découverte pour l’apprentissage des mécaniques et l’approche des secteurs techniques.</w:t>
      </w:r>
    </w:p>
    <w:p w14:paraId="6198C415" w14:textId="19EDA29C" w:rsidR="00431764" w:rsidRDefault="00431764" w:rsidP="008D3F4E">
      <w:pPr>
        <w:pStyle w:val="Paragraphedeliste"/>
        <w:numPr>
          <w:ilvl w:val="0"/>
          <w:numId w:val="4"/>
        </w:numPr>
      </w:pPr>
      <w:r>
        <w:t>Sensation pour le travail sur les contrôles qui doivent garder le joueur jusqu’à ce que le fun de découverte soit atteint.</w:t>
      </w:r>
    </w:p>
    <w:p w14:paraId="3D95FD16" w14:textId="77777777" w:rsidR="00431764" w:rsidRDefault="0057690E" w:rsidP="008D3F4E">
      <w:r>
        <w:t>Type d’intelligence</w:t>
      </w:r>
      <w:r w:rsidR="00EF1E55">
        <w:t xml:space="preserve"> (Gardner)</w:t>
      </w:r>
      <w:r>
        <w:t> :</w:t>
      </w:r>
    </w:p>
    <w:p w14:paraId="13DC803E" w14:textId="297E46E5" w:rsidR="008D3F4E" w:rsidRDefault="008D3F4E" w:rsidP="00431764">
      <w:pPr>
        <w:pStyle w:val="Paragraphedeliste"/>
        <w:numPr>
          <w:ilvl w:val="0"/>
          <w:numId w:val="4"/>
        </w:numPr>
      </w:pPr>
      <w:r>
        <w:t>Intelligence spatiale et logico-mathématique, afin de correspondre aux demandes techniques du projet.</w:t>
      </w:r>
    </w:p>
    <w:p w14:paraId="5055FB27" w14:textId="77777777" w:rsidR="008D3F4E" w:rsidRDefault="00EF1E55" w:rsidP="008D3F4E">
      <w:r>
        <w:t>Type de joueur (Bartle) :</w:t>
      </w:r>
      <w:r w:rsidR="00204473">
        <w:t xml:space="preserve"> Explorateur (majoritairement) / Accomplisseur (minoritairement)</w:t>
      </w:r>
    </w:p>
    <w:p w14:paraId="7009C2EB" w14:textId="24D3FC0E" w:rsidR="008D3F4E" w:rsidRDefault="00204473" w:rsidP="008D3F4E">
      <w:pPr>
        <w:ind w:left="1416" w:firstLine="708"/>
      </w:pPr>
      <w:r>
        <w:sym w:font="Wingdings" w:char="F0E8"/>
      </w:r>
      <w:r>
        <w:t xml:space="preserve"> </w:t>
      </w:r>
      <w:r w:rsidR="008D3F4E">
        <w:t>Pousser</w:t>
      </w:r>
      <w:r>
        <w:t xml:space="preserve"> sur la construction du monde.</w:t>
      </w:r>
    </w:p>
    <w:p w14:paraId="68B061E1" w14:textId="77777777" w:rsidR="0060346D" w:rsidRDefault="00EF1E55" w:rsidP="0057690E">
      <w:r>
        <w:t>Type de Fun (Laz</w:t>
      </w:r>
      <w:r w:rsidR="00DF2C7F">
        <w:t>z</w:t>
      </w:r>
      <w:r>
        <w:t>aro) :</w:t>
      </w:r>
    </w:p>
    <w:p w14:paraId="7A42C616" w14:textId="733BE79F" w:rsidR="0060346D" w:rsidRDefault="00DF2C7F" w:rsidP="0060346D">
      <w:pPr>
        <w:pStyle w:val="Paragraphedeliste"/>
        <w:numPr>
          <w:ilvl w:val="0"/>
          <w:numId w:val="4"/>
        </w:numPr>
      </w:pPr>
      <w:r>
        <w:t>Easy Fun</w:t>
      </w:r>
      <w:r w:rsidR="0060346D">
        <w:t>, accès rapide à des contrôles satisfaisant et découverte du jeu.</w:t>
      </w:r>
    </w:p>
    <w:p w14:paraId="2941D324" w14:textId="41B6143D" w:rsidR="00EF1E55" w:rsidRDefault="00DF2C7F" w:rsidP="0060346D">
      <w:pPr>
        <w:pStyle w:val="Paragraphedeliste"/>
        <w:numPr>
          <w:ilvl w:val="0"/>
          <w:numId w:val="4"/>
        </w:numPr>
      </w:pPr>
      <w:r>
        <w:t>Serious Fun</w:t>
      </w:r>
      <w:r w:rsidR="0060346D">
        <w:t>, apprentissage de notions complexes par un autre média.</w:t>
      </w:r>
    </w:p>
    <w:p w14:paraId="03F082C3" w14:textId="77777777" w:rsidR="00D87568" w:rsidRDefault="00D87568" w:rsidP="00D87568">
      <w:pPr>
        <w:pStyle w:val="Standard"/>
        <w:rPr>
          <w:rFonts w:ascii="Times New Roman" w:hAnsi="Times New Roman"/>
        </w:rPr>
      </w:pPr>
    </w:p>
    <w:p w14:paraId="598490D1" w14:textId="6FBEF1D6" w:rsidR="00EF1E55" w:rsidRDefault="00EF1E55" w:rsidP="001E3639">
      <w:pPr>
        <w:pStyle w:val="Titre2"/>
      </w:pPr>
      <w:r>
        <w:t xml:space="preserve">III] Valeurs et intentions : </w:t>
      </w:r>
    </w:p>
    <w:p w14:paraId="2D7BAC6C" w14:textId="77777777" w:rsidR="001E3639" w:rsidRDefault="001E3639" w:rsidP="00EF1E55"/>
    <w:p w14:paraId="7B992576" w14:textId="0B509548" w:rsidR="001E3639" w:rsidRPr="006A70BB" w:rsidRDefault="001E3639" w:rsidP="00EF1E55">
      <w:r w:rsidRPr="001E3639">
        <w:t>Diffuser et vulgariser les bases des thématiques spatiales abordées</w:t>
      </w:r>
      <w:r>
        <w:t>.</w:t>
      </w:r>
      <w:r>
        <w:br/>
      </w:r>
      <w:r w:rsidRPr="001E3639">
        <w:t>Faire comprendre l’importance de ces recherches pour les enjeux actuels.</w:t>
      </w:r>
    </w:p>
    <w:p w14:paraId="2D19FE5B" w14:textId="4349A6FE" w:rsidR="00D87568" w:rsidRPr="001C5B8F" w:rsidRDefault="00EF1E55" w:rsidP="001C5B8F">
      <w:pPr>
        <w:pStyle w:val="Titre2"/>
      </w:pPr>
      <w:r w:rsidRPr="00474C4F">
        <w:lastRenderedPageBreak/>
        <w:t xml:space="preserve">IV] Gameplay : </w:t>
      </w:r>
    </w:p>
    <w:p w14:paraId="684ECF30" w14:textId="77777777" w:rsidR="001C5B8F" w:rsidRDefault="001C5B8F" w:rsidP="001C5B8F">
      <w:pPr>
        <w:rPr>
          <w:b/>
          <w:bCs/>
        </w:rPr>
      </w:pPr>
    </w:p>
    <w:p w14:paraId="326F4505" w14:textId="6235FCDF" w:rsidR="001C5B8F" w:rsidRDefault="001C5B8F" w:rsidP="001C5B8F">
      <w:r>
        <w:rPr>
          <w:b/>
          <w:bCs/>
        </w:rPr>
        <w:t>Sélectionner une simulation</w:t>
      </w:r>
      <w:r>
        <w:rPr>
          <w:b/>
          <w:bCs/>
        </w:rPr>
        <w:t> :</w:t>
      </w:r>
      <w:r>
        <w:rPr>
          <w:b/>
          <w:bCs/>
        </w:rPr>
        <w:t xml:space="preserve"> </w:t>
      </w:r>
      <w:r>
        <w:t>Sur l’écran principal le joueur pour sélectionner une simulation débloquée en cliquant dessus ou en touchant l’écran.</w:t>
      </w:r>
    </w:p>
    <w:p w14:paraId="4C32E681" w14:textId="001ADBC0" w:rsidR="00CF6FB1" w:rsidRPr="00CF6FB1" w:rsidRDefault="00CF6FB1" w:rsidP="001C5B8F">
      <w:r>
        <w:rPr>
          <w:b/>
          <w:bCs/>
        </w:rPr>
        <w:t xml:space="preserve">Corriger une théorie : </w:t>
      </w:r>
      <w:r>
        <w:t>Les théories viennent dans le désordre et le joueur doit les corriger en réagençant les formules avec du cliquer-glisser, pour pouvoir les utiliser ensuite.</w:t>
      </w:r>
    </w:p>
    <w:p w14:paraId="0CB74AA1" w14:textId="2AD90232" w:rsidR="00974289" w:rsidRPr="00CF6FB1" w:rsidRDefault="001C5B8F" w:rsidP="00CF6FB1">
      <w:r>
        <w:rPr>
          <w:b/>
          <w:bCs/>
        </w:rPr>
        <w:t>Appliquer une théorie</w:t>
      </w:r>
      <w:r>
        <w:rPr>
          <w:b/>
          <w:bCs/>
        </w:rPr>
        <w:t> :</w:t>
      </w:r>
      <w:r>
        <w:rPr>
          <w:b/>
          <w:bCs/>
        </w:rPr>
        <w:t xml:space="preserve"> </w:t>
      </w:r>
      <w:r>
        <w:t xml:space="preserve">Le joueur peut appliquer une des théories </w:t>
      </w:r>
      <w:r w:rsidR="00E96F75">
        <w:t>connues à une simulation</w:t>
      </w:r>
      <w:r w:rsidR="00F90E1D">
        <w:t xml:space="preserve"> sous la forme de cliquer-glisser,</w:t>
      </w:r>
      <w:r w:rsidR="00E96F75">
        <w:t xml:space="preserve"> puis lancer</w:t>
      </w:r>
      <w:r w:rsidR="00F90E1D">
        <w:t xml:space="preserve"> la simulation</w:t>
      </w:r>
      <w:r w:rsidR="00E96F75">
        <w:t xml:space="preserve"> pour en voir les effets.</w:t>
      </w:r>
    </w:p>
    <w:p w14:paraId="7EA57044" w14:textId="77777777" w:rsidR="00BA36D6" w:rsidRPr="00B74DD5" w:rsidRDefault="00BA36D6" w:rsidP="00974289">
      <w:pPr>
        <w:pStyle w:val="Standard"/>
        <w:rPr>
          <w:rFonts w:ascii="Times New Roman" w:hAnsi="Times New Roman"/>
        </w:rPr>
      </w:pPr>
    </w:p>
    <w:p w14:paraId="593FC631" w14:textId="77777777" w:rsidR="00D87568" w:rsidRDefault="00D87568" w:rsidP="00D87568">
      <w:pPr>
        <w:pStyle w:val="Standard"/>
        <w:rPr>
          <w:rFonts w:ascii="Times New Roman" w:hAnsi="Times New Roman"/>
          <w:u w:val="single"/>
        </w:rPr>
      </w:pPr>
    </w:p>
    <w:p w14:paraId="6EC3D88F" w14:textId="77777777" w:rsidR="00EF1E55" w:rsidRPr="00474C4F" w:rsidRDefault="00EF1E55" w:rsidP="00EF1E55">
      <w:pPr>
        <w:pStyle w:val="Titre2"/>
      </w:pPr>
      <w:r w:rsidRPr="00474C4F">
        <w:t>V] Direction Artistique :</w:t>
      </w:r>
    </w:p>
    <w:p w14:paraId="2834DA94" w14:textId="77777777" w:rsidR="00D87568" w:rsidRDefault="00D87568" w:rsidP="00D87568">
      <w:pPr>
        <w:pStyle w:val="Standard"/>
        <w:rPr>
          <w:rFonts w:ascii="Times New Roman" w:hAnsi="Times New Roman"/>
          <w:u w:val="single"/>
        </w:rPr>
      </w:pPr>
    </w:p>
    <w:p w14:paraId="0EB235B6" w14:textId="77777777" w:rsidR="00D87568" w:rsidRDefault="00D87568" w:rsidP="00D87568">
      <w:pPr>
        <w:pStyle w:val="Standard"/>
        <w:rPr>
          <w:rFonts w:ascii="Times New Roman" w:hAnsi="Times New Roman"/>
          <w:u w:val="single"/>
        </w:rPr>
      </w:pPr>
    </w:p>
    <w:p w14:paraId="68AB13FD" w14:textId="77777777" w:rsidR="00EF1E55" w:rsidRDefault="00EF1E55" w:rsidP="00EF1E55">
      <w:pPr>
        <w:pStyle w:val="Titre2"/>
      </w:pPr>
      <w:r>
        <w:t>VI] USP/KSP :</w:t>
      </w:r>
    </w:p>
    <w:p w14:paraId="6F3A6301" w14:textId="77777777" w:rsidR="0075785C" w:rsidRDefault="0075785C" w:rsidP="0075785C"/>
    <w:p w14:paraId="524F7139" w14:textId="296FED83" w:rsidR="0075785C" w:rsidRDefault="0075785C" w:rsidP="0075785C">
      <w:r>
        <w:t>Permettre la vulgarisation et l’approche de notions complexes</w:t>
      </w:r>
      <w:r w:rsidR="005E2651">
        <w:t xml:space="preserve"> telles que les sciences de l’univers</w:t>
      </w:r>
      <w:r>
        <w:t xml:space="preserve"> à travers un modèle d’apprentissage basé sur les jeux </w:t>
      </w:r>
      <w:r w:rsidR="005E2651">
        <w:t>vidéo</w:t>
      </w:r>
      <w:r>
        <w:t>.</w:t>
      </w:r>
    </w:p>
    <w:p w14:paraId="36E49E81" w14:textId="77777777" w:rsidR="0075785C" w:rsidRDefault="0075785C" w:rsidP="0075785C">
      <w:pPr>
        <w:pStyle w:val="Standard"/>
        <w:rPr>
          <w:rFonts w:ascii="Times New Roman" w:hAnsi="Times New Roman"/>
        </w:rPr>
      </w:pPr>
    </w:p>
    <w:p w14:paraId="7342F248" w14:textId="70381FEE" w:rsidR="00EF1E55" w:rsidRDefault="00EF1E55" w:rsidP="00EF1E55">
      <w:pPr>
        <w:pStyle w:val="Titre2"/>
      </w:pPr>
      <w:r>
        <w:t xml:space="preserve">VII] Eléments formels du jeu : </w:t>
      </w:r>
    </w:p>
    <w:p w14:paraId="11E5476D" w14:textId="5781C5BF" w:rsidR="00EF1E55" w:rsidRDefault="00EF1E55" w:rsidP="00EF1E55">
      <w:pPr>
        <w:rPr>
          <w:lang w:eastAsia="ja-JP"/>
        </w:rPr>
      </w:pPr>
    </w:p>
    <w:p w14:paraId="1F8B0395" w14:textId="1FB2D3C0" w:rsidR="00D13451" w:rsidRDefault="00D13451" w:rsidP="00D13451">
      <w:r>
        <w:t xml:space="preserve">Joueur : </w:t>
      </w:r>
      <w:r w:rsidR="00163A70">
        <w:t>Un joueur incarné uniquement par la mécanique de cliquer et glisser.</w:t>
      </w:r>
    </w:p>
    <w:p w14:paraId="33151F6E" w14:textId="4DE76995" w:rsidR="00D13451" w:rsidRDefault="00D13451" w:rsidP="00D13451">
      <w:r>
        <w:t xml:space="preserve">Objectifs : </w:t>
      </w:r>
      <w:r w:rsidR="00163A70">
        <w:t>Corriger les théories de la recherche spatiale et valider les simulations de l’univers avec celles-ci afin de le comprendre.</w:t>
      </w:r>
    </w:p>
    <w:p w14:paraId="4C63908F" w14:textId="29959F0F" w:rsidR="00D13451" w:rsidRDefault="00D13451" w:rsidP="00D13451">
      <w:r>
        <w:t xml:space="preserve">Règles : </w:t>
      </w:r>
      <w:r w:rsidR="00163A70">
        <w:t>Le joueur gagne des théories en avançant dans les tableaux et doit les appliquer sur les nouvelles simulations pour les valider et ainsi continuer dans le jeu.</w:t>
      </w:r>
    </w:p>
    <w:p w14:paraId="22AD905F" w14:textId="48B1E266" w:rsidR="00D13451" w:rsidRDefault="00D13451" w:rsidP="00D13451">
      <w:r>
        <w:t>Ressources :</w:t>
      </w:r>
      <w:r w:rsidR="00777A92">
        <w:t xml:space="preserve"> </w:t>
      </w:r>
      <w:r w:rsidR="00163A70">
        <w:t>Le joueur possède des théories et des niveaux accessibles, ces ressources ne sont que croissante dans la partie.</w:t>
      </w:r>
    </w:p>
    <w:p w14:paraId="77885EDB" w14:textId="6F5FF102" w:rsidR="00D13451" w:rsidRDefault="00D13451" w:rsidP="00D13451">
      <w:r>
        <w:t xml:space="preserve">Conflits : </w:t>
      </w:r>
      <w:r w:rsidR="00163A70">
        <w:t>Toutes les théories ne conviennent pas à toutes les simulations et il convient de trouver la ou les bonnes.</w:t>
      </w:r>
    </w:p>
    <w:p w14:paraId="45ABE94D" w14:textId="5ECE22C7" w:rsidR="00D13451" w:rsidRDefault="00D13451" w:rsidP="00D13451">
      <w:r>
        <w:t>Frontières :</w:t>
      </w:r>
      <w:r w:rsidR="00163A70">
        <w:t xml:space="preserve"> Le joueur n’a pas accès à toutes les théories et simulation dès le début et en débloque de nouvelles à chaque réussite.</w:t>
      </w:r>
    </w:p>
    <w:p w14:paraId="288C0AE7" w14:textId="761328C9" w:rsidR="00D13451" w:rsidRDefault="00D13451" w:rsidP="00EF1E55">
      <w:r>
        <w:t xml:space="preserve">Finalité : </w:t>
      </w:r>
      <w:r w:rsidR="00456725">
        <w:t>Le joueur découvre au fur et à mesure</w:t>
      </w:r>
      <w:r w:rsidR="009C3ECE">
        <w:t xml:space="preserve"> toutes</w:t>
      </w:r>
      <w:r w:rsidR="00456725">
        <w:t xml:space="preserve"> les connaissances des sciences de l’univers</w:t>
      </w:r>
      <w:r w:rsidR="009C3ECE">
        <w:t xml:space="preserve"> actuelles.</w:t>
      </w:r>
    </w:p>
    <w:p w14:paraId="0FCA1B30" w14:textId="77777777" w:rsidR="00D13451" w:rsidRPr="00EF1E55" w:rsidRDefault="00D13451" w:rsidP="00EF1E55">
      <w:pPr>
        <w:rPr>
          <w:lang w:eastAsia="ja-JP"/>
        </w:rPr>
      </w:pPr>
    </w:p>
    <w:p w14:paraId="57AA41AE" w14:textId="7B1364D0" w:rsidR="0022732F" w:rsidRDefault="00EF1E55" w:rsidP="0022732F">
      <w:pPr>
        <w:pStyle w:val="Titre2"/>
      </w:pPr>
      <w:r>
        <w:t xml:space="preserve">VIII] Références : </w:t>
      </w:r>
    </w:p>
    <w:p w14:paraId="320F6BE9" w14:textId="77777777" w:rsidR="0022732F" w:rsidRPr="0022732F" w:rsidRDefault="0022732F" w:rsidP="0022732F">
      <w:pPr>
        <w:rPr>
          <w:lang w:eastAsia="ja-JP"/>
        </w:rPr>
      </w:pPr>
    </w:p>
    <w:p w14:paraId="10BD7EEE" w14:textId="627C831F" w:rsidR="00EF1E55" w:rsidRPr="00EF1E55" w:rsidRDefault="0022732F" w:rsidP="00EF1E55">
      <w:pPr>
        <w:rPr>
          <w:lang w:eastAsia="ja-JP"/>
        </w:rPr>
      </w:pPr>
      <w:hyperlink r:id="rId5" w:history="1">
        <w:r w:rsidRPr="00BC1ECC">
          <w:rPr>
            <w:rStyle w:val="Lienhypertexte"/>
            <w:lang w:eastAsia="ja-JP"/>
          </w:rPr>
          <w:t>https://www.cnrs.fr/comitenational/sections/section.php?sec=17</w:t>
        </w:r>
      </w:hyperlink>
      <w:r w:rsidR="00E037E1">
        <w:rPr>
          <w:lang w:eastAsia="ja-JP"/>
        </w:rPr>
        <w:t xml:space="preserve"> </w:t>
      </w:r>
    </w:p>
    <w:p w14:paraId="15B1B47C" w14:textId="77777777" w:rsidR="0022732F" w:rsidRDefault="0022732F" w:rsidP="00EF1E55">
      <w:pPr>
        <w:pStyle w:val="Titre2"/>
      </w:pPr>
    </w:p>
    <w:p w14:paraId="31E69EEB" w14:textId="14AB964D" w:rsidR="000236B9" w:rsidRPr="00EF1E55" w:rsidRDefault="00EF1E55" w:rsidP="00EF1E55">
      <w:pPr>
        <w:pStyle w:val="Titre2"/>
      </w:pPr>
      <w:r>
        <w:t xml:space="preserve">IX] Moodboard : </w:t>
      </w:r>
    </w:p>
    <w:sectPr w:rsidR="000236B9" w:rsidRPr="00EF1E5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0D95"/>
    <w:multiLevelType w:val="hybridMultilevel"/>
    <w:tmpl w:val="B824E57A"/>
    <w:lvl w:ilvl="0" w:tplc="72A0E87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E133C"/>
    <w:multiLevelType w:val="hybridMultilevel"/>
    <w:tmpl w:val="8B48D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96F51"/>
    <w:multiLevelType w:val="hybridMultilevel"/>
    <w:tmpl w:val="A140C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E639F"/>
    <w:multiLevelType w:val="hybridMultilevel"/>
    <w:tmpl w:val="42483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719658">
    <w:abstractNumId w:val="3"/>
  </w:num>
  <w:num w:numId="2" w16cid:durableId="599921303">
    <w:abstractNumId w:val="2"/>
  </w:num>
  <w:num w:numId="3" w16cid:durableId="1873610712">
    <w:abstractNumId w:val="1"/>
  </w:num>
  <w:num w:numId="4" w16cid:durableId="149174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29"/>
    <w:rsid w:val="000236B9"/>
    <w:rsid w:val="00026163"/>
    <w:rsid w:val="000328D1"/>
    <w:rsid w:val="00035259"/>
    <w:rsid w:val="00163A70"/>
    <w:rsid w:val="001A794A"/>
    <w:rsid w:val="001C5B8F"/>
    <w:rsid w:val="001E3639"/>
    <w:rsid w:val="001F4610"/>
    <w:rsid w:val="00204473"/>
    <w:rsid w:val="0022732F"/>
    <w:rsid w:val="0038040B"/>
    <w:rsid w:val="00431764"/>
    <w:rsid w:val="00456725"/>
    <w:rsid w:val="004B1C31"/>
    <w:rsid w:val="0057690E"/>
    <w:rsid w:val="005E2651"/>
    <w:rsid w:val="0060346D"/>
    <w:rsid w:val="007374B7"/>
    <w:rsid w:val="00744661"/>
    <w:rsid w:val="0075785C"/>
    <w:rsid w:val="00777A92"/>
    <w:rsid w:val="008727C7"/>
    <w:rsid w:val="008D3F4E"/>
    <w:rsid w:val="00974289"/>
    <w:rsid w:val="009C3ECE"/>
    <w:rsid w:val="00A4435D"/>
    <w:rsid w:val="00AB69E8"/>
    <w:rsid w:val="00BA36D6"/>
    <w:rsid w:val="00BC1D29"/>
    <w:rsid w:val="00BD6514"/>
    <w:rsid w:val="00CF6FB1"/>
    <w:rsid w:val="00D13451"/>
    <w:rsid w:val="00D87568"/>
    <w:rsid w:val="00DF2C7F"/>
    <w:rsid w:val="00E037E1"/>
    <w:rsid w:val="00E96F75"/>
    <w:rsid w:val="00EE4866"/>
    <w:rsid w:val="00EF1E55"/>
    <w:rsid w:val="00F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58C1"/>
  <w15:chartTrackingRefBased/>
  <w15:docId w15:val="{72307E6C-F25A-4C58-9870-20700B5B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68"/>
  </w:style>
  <w:style w:type="paragraph" w:styleId="Titre1">
    <w:name w:val="heading 1"/>
    <w:basedOn w:val="Normal"/>
    <w:next w:val="Normal"/>
    <w:link w:val="Titre1Car"/>
    <w:uiPriority w:val="9"/>
    <w:qFormat/>
    <w:rsid w:val="001A7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7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8756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1A79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794A"/>
    <w:pPr>
      <w:numPr>
        <w:ilvl w:val="1"/>
      </w:numPr>
    </w:pPr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1A794A"/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1A79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Paragraphedeliste">
    <w:name w:val="List Paragraph"/>
    <w:basedOn w:val="Normal"/>
    <w:uiPriority w:val="34"/>
    <w:qFormat/>
    <w:rsid w:val="004317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037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3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rs.fr/comitenational/sections/section.php?sec=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26</cp:revision>
  <dcterms:created xsi:type="dcterms:W3CDTF">2022-06-07T13:39:00Z</dcterms:created>
  <dcterms:modified xsi:type="dcterms:W3CDTF">2022-06-13T10:26:00Z</dcterms:modified>
</cp:coreProperties>
</file>