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779B5" w14:textId="77777777" w:rsidR="0047657B" w:rsidRDefault="0047657B" w:rsidP="0047657B">
      <w:pPr>
        <w:pStyle w:val="Titre"/>
        <w:jc w:val="center"/>
        <w:rPr>
          <w:b/>
          <w:bCs/>
          <w:u w:val="single"/>
          <w:lang w:val="en-US"/>
        </w:rPr>
      </w:pPr>
      <w:r w:rsidRPr="0047657B">
        <w:rPr>
          <w:b/>
          <w:bCs/>
          <w:u w:val="single"/>
          <w:lang w:val="en-US"/>
        </w:rPr>
        <w:t>SDL 2 What is that ?</w:t>
      </w:r>
    </w:p>
    <w:p w14:paraId="7221BB56" w14:textId="2827D4AF" w:rsidR="0069794E" w:rsidRPr="006C2DF9" w:rsidRDefault="0047657B" w:rsidP="006C2DF9">
      <w:pPr>
        <w:pStyle w:val="Titre"/>
        <w:jc w:val="center"/>
        <w:rPr>
          <w:b/>
          <w:bCs/>
          <w:u w:val="single"/>
          <w:lang w:val="en-US"/>
        </w:rPr>
      </w:pPr>
      <w:r w:rsidRPr="0047657B">
        <w:rPr>
          <w:b/>
          <w:bCs/>
          <w:u w:val="single"/>
          <w:lang w:val="en-US"/>
        </w:rPr>
        <w:t>Partie 1</w:t>
      </w:r>
    </w:p>
    <w:p w14:paraId="52B6DD43" w14:textId="34B595F0" w:rsidR="0069794E" w:rsidRDefault="0069794E" w:rsidP="0069794E">
      <w:pPr>
        <w:pStyle w:val="Titre1"/>
        <w:numPr>
          <w:ilvl w:val="0"/>
          <w:numId w:val="2"/>
        </w:numPr>
      </w:pPr>
      <w:r w:rsidRPr="0069794E">
        <w:t>Qu’est-ce qu</w:t>
      </w:r>
      <w:r>
        <w:t xml:space="preserve">e la </w:t>
      </w:r>
      <w:r w:rsidR="000306AE">
        <w:t>SDL2 ? (10 points)</w:t>
      </w:r>
    </w:p>
    <w:p w14:paraId="3545E2D1" w14:textId="77777777" w:rsidR="00AD3C6F" w:rsidRPr="00AD3C6F" w:rsidRDefault="00AD3C6F" w:rsidP="00AD3C6F"/>
    <w:p w14:paraId="71422E72" w14:textId="10023893" w:rsidR="0047657B" w:rsidRPr="00F40FD7" w:rsidRDefault="0069794E" w:rsidP="0047657B">
      <w:r w:rsidRPr="00F40FD7">
        <w:t>Simple DirectMedia Layer</w:t>
      </w:r>
      <w:r w:rsidR="00AD3C6F" w:rsidRPr="00F40FD7">
        <w:t xml:space="preserve"> est une bibliothèque de développement multiplateforme conçue pour fournir un accès de bas niveau au matériel audio, clavier, souris, joystick et graphique via OpenGL et Direct3D.</w:t>
      </w:r>
    </w:p>
    <w:p w14:paraId="34327C54" w14:textId="54E9B789" w:rsidR="00AD3C6F" w:rsidRPr="00F40FD7" w:rsidRDefault="00AD3C6F" w:rsidP="0047657B">
      <w:r w:rsidRPr="00F40FD7">
        <w:t xml:space="preserve">Wiki mis à part, </w:t>
      </w:r>
      <w:r w:rsidR="008E1A58" w:rsidRPr="00F40FD7">
        <w:t>SDL ou Simple DirectMedia Layer est une bibliothèque de développement portable sur la plupart des plateformes</w:t>
      </w:r>
      <w:r w:rsidR="00C80949" w:rsidRPr="00F40FD7">
        <w:t xml:space="preserve"> sous licence zlib.</w:t>
      </w:r>
    </w:p>
    <w:p w14:paraId="2532D6B1" w14:textId="2A630890" w:rsidR="007B45E4" w:rsidRDefault="007B45E4" w:rsidP="0047657B">
      <w:pPr>
        <w:rPr>
          <w:rFonts w:ascii="Arial" w:hAnsi="Arial" w:cs="Arial"/>
          <w:color w:val="000000"/>
          <w:shd w:val="clear" w:color="auto" w:fill="FFFFFF"/>
        </w:rPr>
      </w:pPr>
    </w:p>
    <w:p w14:paraId="344C41FF" w14:textId="36ED0C18" w:rsidR="007B45E4" w:rsidRDefault="007B45E4" w:rsidP="007B45E4">
      <w:pPr>
        <w:pStyle w:val="Titre1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Que peut faire la SDL 2 ? (10 points)</w:t>
      </w:r>
    </w:p>
    <w:p w14:paraId="3EF5D66D" w14:textId="782FE80A" w:rsidR="007B45E4" w:rsidRDefault="007B45E4" w:rsidP="007B45E4"/>
    <w:p w14:paraId="60E5BCAB" w14:textId="03E8B8D3" w:rsidR="007B45E4" w:rsidRDefault="007B45E4" w:rsidP="007B45E4">
      <w:r>
        <w:t>La SDL 2 permet d’accéder au matériel audio et de contrôle, ainsi qu’offrir un accès graphique avec les bibliothèques OpenGL et Direct3D.</w:t>
      </w:r>
    </w:p>
    <w:p w14:paraId="760EA374" w14:textId="12768E4F" w:rsidR="00453B84" w:rsidRDefault="007B45E4" w:rsidP="007B45E4">
      <w:r>
        <w:t>Concrètement elle permet de gérer les évènements et les inputs utilisateurs ainsi que tous les retours graphiques et audio.</w:t>
      </w:r>
    </w:p>
    <w:p w14:paraId="693E38F9" w14:textId="65C65B4C" w:rsidR="00453B84" w:rsidRDefault="00453B84" w:rsidP="007B45E4"/>
    <w:p w14:paraId="05A960C2" w14:textId="5B5BDC8F" w:rsidR="00810809" w:rsidRDefault="00810809" w:rsidP="00810809">
      <w:pPr>
        <w:pStyle w:val="Titre1"/>
        <w:numPr>
          <w:ilvl w:val="0"/>
          <w:numId w:val="2"/>
        </w:numPr>
      </w:pPr>
      <w:r>
        <w:t>Sur quelles plateformes fonctionne la SDL2 ? (10 points)</w:t>
      </w:r>
    </w:p>
    <w:p w14:paraId="6E294C23" w14:textId="415AD406" w:rsidR="00810809" w:rsidRDefault="00810809" w:rsidP="00810809"/>
    <w:p w14:paraId="4CFAF304" w14:textId="340860EA" w:rsidR="00453B84" w:rsidRDefault="00F40FD7" w:rsidP="007B45E4">
      <w:r w:rsidRPr="00F40FD7">
        <w:t>SDL prend officiellement en charge Windows, Mac OS X, Linux, iOS et Android.</w:t>
      </w:r>
      <w:r>
        <w:br/>
      </w:r>
      <w:r w:rsidRPr="00F40FD7">
        <w:t>La prise en charge d'autres plates-formes peut être trouvée dans le code source.</w:t>
      </w:r>
    </w:p>
    <w:p w14:paraId="2981FB69" w14:textId="7A96B459" w:rsidR="00D442F2" w:rsidRDefault="00D442F2" w:rsidP="007B45E4"/>
    <w:p w14:paraId="0291A5EF" w14:textId="235D564B" w:rsidR="00D442F2" w:rsidRDefault="00D442F2" w:rsidP="00D442F2">
      <w:pPr>
        <w:pStyle w:val="Titre1"/>
        <w:numPr>
          <w:ilvl w:val="0"/>
          <w:numId w:val="2"/>
        </w:numPr>
      </w:pPr>
      <w:r>
        <w:t>Comment obtenir et installer la SDL2 sur un EDI ? (10 points)</w:t>
      </w:r>
    </w:p>
    <w:p w14:paraId="4EC43E02" w14:textId="598BA67F" w:rsidR="00D442F2" w:rsidRDefault="00D442F2" w:rsidP="00D442F2"/>
    <w:p w14:paraId="5D7F32D2" w14:textId="0C018574" w:rsidR="00D442F2" w:rsidRDefault="0085099A" w:rsidP="0085099A">
      <w:pPr>
        <w:pStyle w:val="Paragraphedeliste"/>
        <w:numPr>
          <w:ilvl w:val="0"/>
          <w:numId w:val="3"/>
        </w:numPr>
      </w:pPr>
      <w:r>
        <w:t xml:space="preserve">Télécharger la dernière version de SDL2 depuis le site officiel </w:t>
      </w:r>
      <w:hyperlink r:id="rId5" w:history="1">
        <w:r>
          <w:rPr>
            <w:rStyle w:val="Lienhypertexte"/>
          </w:rPr>
          <w:t>https://www.libsdl.org/</w:t>
        </w:r>
      </w:hyperlink>
    </w:p>
    <w:p w14:paraId="3169589B" w14:textId="181AB700" w:rsidR="0085099A" w:rsidRDefault="0085099A" w:rsidP="0085099A">
      <w:pPr>
        <w:pStyle w:val="Paragraphedeliste"/>
        <w:numPr>
          <w:ilvl w:val="0"/>
          <w:numId w:val="3"/>
        </w:numPr>
      </w:pPr>
      <w:r>
        <w:t>Choisir dans Development Librairies le lien pour windows si vous êtes sous windows :</w:t>
      </w:r>
      <w:r w:rsidRPr="0085099A">
        <w:t xml:space="preserve"> </w:t>
      </w:r>
      <w:hyperlink r:id="rId6" w:history="1">
        <w:r w:rsidRPr="00BB32D8">
          <w:rPr>
            <w:rStyle w:val="Lienhypertexte"/>
          </w:rPr>
          <w:t>https://www.libsdl.org/release/SDL2-devel-2.0.10-mingw.tar.gz</w:t>
        </w:r>
      </w:hyperlink>
    </w:p>
    <w:p w14:paraId="0FF69846" w14:textId="7256E11A" w:rsidR="0085099A" w:rsidRDefault="0054467D" w:rsidP="0085099A">
      <w:pPr>
        <w:pStyle w:val="Paragraphedeliste"/>
        <w:numPr>
          <w:ilvl w:val="0"/>
          <w:numId w:val="3"/>
        </w:numPr>
      </w:pPr>
      <w:r>
        <w:t>Ens</w:t>
      </w:r>
      <w:r w:rsidR="00383C16">
        <w:t>uite il faut lancer un projet codeblocks, ajouter le fichier SDL2.dll</w:t>
      </w:r>
      <w:r w:rsidR="001C294D">
        <w:t xml:space="preserve"> du dossier i686-w64-mingw32\bin</w:t>
      </w:r>
      <w:r w:rsidR="00383C16">
        <w:t xml:space="preserve"> à la racine du projet.</w:t>
      </w:r>
    </w:p>
    <w:p w14:paraId="5909168A" w14:textId="2B80C32F" w:rsidR="0001518F" w:rsidRDefault="0001518F" w:rsidP="0085099A">
      <w:pPr>
        <w:pStyle w:val="Paragraphedeliste"/>
        <w:numPr>
          <w:ilvl w:val="0"/>
          <w:numId w:val="3"/>
        </w:numPr>
      </w:pPr>
      <w:r>
        <w:t xml:space="preserve">Après dans les options de construction du projet, dans les options de linker il faut ajouter les .lib que l’on trouve dans le </w:t>
      </w:r>
      <w:r w:rsidR="001C294D">
        <w:t>dossier i686-w64-mingw32\lib</w:t>
      </w:r>
      <w:r>
        <w:t xml:space="preserve">, soit les fichiers </w:t>
      </w:r>
      <w:r w:rsidR="00B43C0D">
        <w:t>libSDL</w:t>
      </w:r>
      <w:r w:rsidR="007C51F8">
        <w:t>2</w:t>
      </w:r>
      <w:r w:rsidR="00B43C0D">
        <w:t>main.a</w:t>
      </w:r>
      <w:r>
        <w:t xml:space="preserve"> et libSDL2.dll</w:t>
      </w:r>
      <w:r w:rsidR="00B43C0D">
        <w:t>.a</w:t>
      </w:r>
      <w:r w:rsidR="00671AF5">
        <w:t xml:space="preserve"> </w:t>
      </w:r>
      <w:r>
        <w:t xml:space="preserve">aux librairies et ajouter </w:t>
      </w:r>
      <w:r w:rsidRPr="0001518F">
        <w:t>-lmingw32</w:t>
      </w:r>
      <w:r>
        <w:t xml:space="preserve"> dans les autres options de linker.</w:t>
      </w:r>
    </w:p>
    <w:p w14:paraId="1E0C916F" w14:textId="67603FFD" w:rsidR="0001518F" w:rsidRDefault="00B77C2D" w:rsidP="0085099A">
      <w:pPr>
        <w:pStyle w:val="Paragraphedeliste"/>
        <w:numPr>
          <w:ilvl w:val="0"/>
          <w:numId w:val="3"/>
        </w:numPr>
      </w:pPr>
      <w:r>
        <w:t>Puis dans les répertoires de recherche</w:t>
      </w:r>
      <w:r w:rsidR="00671AF5">
        <w:t>,</w:t>
      </w:r>
      <w:r>
        <w:t xml:space="preserve"> pour le compiler il faut ajouter le dossier include</w:t>
      </w:r>
      <w:r w:rsidR="00671AF5">
        <w:t>,</w:t>
      </w:r>
      <w:r>
        <w:t xml:space="preserve"> et pour le linker il faut ajouter le dossier lib.</w:t>
      </w:r>
    </w:p>
    <w:p w14:paraId="7283B283" w14:textId="7EFCA71D" w:rsidR="006C2DF9" w:rsidRDefault="006C2DF9" w:rsidP="006C2DF9">
      <w:pPr>
        <w:pStyle w:val="Paragraphedeliste"/>
      </w:pPr>
      <w:r>
        <w:t>Ainsi on a configur</w:t>
      </w:r>
      <w:r w:rsidR="00AD145F">
        <w:t>é</w:t>
      </w:r>
      <w:r>
        <w:t xml:space="preserve"> la SDL2 pour Codeblocks en C</w:t>
      </w:r>
      <w:r w:rsidR="00F9104A">
        <w:t>.</w:t>
      </w:r>
    </w:p>
    <w:p w14:paraId="4F23FD21" w14:textId="31BCD0D3" w:rsidR="00AD145F" w:rsidRDefault="00AD145F" w:rsidP="00AD145F">
      <w:pPr>
        <w:pStyle w:val="Titre1"/>
        <w:numPr>
          <w:ilvl w:val="0"/>
          <w:numId w:val="2"/>
        </w:numPr>
      </w:pPr>
      <w:r>
        <w:lastRenderedPageBreak/>
        <w:t>Quelles sont les différences entre SDL 1 et SDL 2 ?</w:t>
      </w:r>
      <w:r w:rsidR="007F3598">
        <w:t xml:space="preserve"> (5 points)</w:t>
      </w:r>
    </w:p>
    <w:p w14:paraId="21744A42" w14:textId="055187B1" w:rsidR="00AD145F" w:rsidRDefault="00AD145F" w:rsidP="00AD145F">
      <w:pPr>
        <w:ind w:left="360"/>
      </w:pPr>
    </w:p>
    <w:p w14:paraId="2EB193D7" w14:textId="1A054994" w:rsidR="003A7E19" w:rsidRDefault="00AD145F" w:rsidP="003A7E19">
      <w:pPr>
        <w:ind w:left="360"/>
      </w:pPr>
      <w:r>
        <w:t>La SDL2 est une nouvelle version de la SDL1.2 :</w:t>
      </w:r>
      <w:r>
        <w:br/>
        <w:t>-</w:t>
      </w:r>
      <w:r w:rsidR="00FB060D">
        <w:t>E</w:t>
      </w:r>
      <w:r>
        <w:t>lle permet en plus de tout ce que faisait la SDL1, d’afficher de la 3D</w:t>
      </w:r>
      <w:r w:rsidR="0033146B">
        <w:t>.</w:t>
      </w:r>
      <w:r>
        <w:br/>
        <w:t>-</w:t>
      </w:r>
      <w:r w:rsidR="00FB060D">
        <w:t>E</w:t>
      </w:r>
      <w:r>
        <w:t>lle ajoute du support pour OpenGL 3, permet à présent d’avoir plusieurs fenêtres, moniteurs et périphériques audio</w:t>
      </w:r>
      <w:r w:rsidR="0033146B">
        <w:t>.</w:t>
      </w:r>
      <w:r w:rsidR="003965D6">
        <w:br/>
        <w:t>-</w:t>
      </w:r>
      <w:r w:rsidR="00FB060D">
        <w:t>E</w:t>
      </w:r>
      <w:r w:rsidR="003965D6">
        <w:t>lle ajoute un support pour Android et iOS</w:t>
      </w:r>
      <w:r w:rsidR="0033146B">
        <w:t>.</w:t>
      </w:r>
      <w:r w:rsidR="003965D6">
        <w:br/>
        <w:t>-</w:t>
      </w:r>
      <w:r w:rsidR="00FB060D">
        <w:t>E</w:t>
      </w:r>
      <w:r w:rsidR="003A7E19">
        <w:t>lle permet un meilleur support pour les inputs : manette, clavier, tactile</w:t>
      </w:r>
      <w:r w:rsidR="00F0515B">
        <w:t>, …</w:t>
      </w:r>
      <w:r w:rsidR="003A7E19">
        <w:br/>
        <w:t>-</w:t>
      </w:r>
      <w:r w:rsidR="00FB060D">
        <w:t>E</w:t>
      </w:r>
      <w:r w:rsidR="003A7E19">
        <w:t>lle passe sous licence zlib à la place de la LGPL.</w:t>
      </w:r>
    </w:p>
    <w:p w14:paraId="47D84BC2" w14:textId="4FDF2DB6" w:rsidR="00D7526F" w:rsidRDefault="00D7526F" w:rsidP="003A7E19">
      <w:pPr>
        <w:ind w:left="360"/>
      </w:pPr>
    </w:p>
    <w:p w14:paraId="3FE98FF6" w14:textId="4855BEB5" w:rsidR="00D7526F" w:rsidRDefault="00D7526F" w:rsidP="007F3598">
      <w:pPr>
        <w:pStyle w:val="Titre1"/>
        <w:numPr>
          <w:ilvl w:val="0"/>
          <w:numId w:val="2"/>
        </w:numPr>
      </w:pPr>
      <w:r w:rsidRPr="007F3598">
        <w:t>Pour utiliser la SDL2 dans votre projet, vous devez initialiser l’instance SDL2, quelles sont les étapes d’initialisation à réaliser pour utiliser la lib SDL</w:t>
      </w:r>
      <w:r w:rsidR="009A6556" w:rsidRPr="007F3598">
        <w:t>2, donnez le code correspondant et expliquez précisément chaque instruction. (15 points)</w:t>
      </w:r>
    </w:p>
    <w:p w14:paraId="771438F9" w14:textId="5DDAA1D7" w:rsidR="00903347" w:rsidRDefault="00903347" w:rsidP="00903347"/>
    <w:p w14:paraId="277F98D6" w14:textId="07EF225F" w:rsidR="00903347" w:rsidRDefault="00903347" w:rsidP="00903347">
      <w:pPr>
        <w:ind w:left="360"/>
      </w:pPr>
      <w:r>
        <w:t xml:space="preserve">Pour initialiser l’instance SDL2, il faut d’abord inclure la SDL2 avec l’instruction : </w:t>
      </w:r>
      <w:r w:rsidRPr="00903347">
        <w:t>#include "SDL2/SDL.h"</w:t>
      </w:r>
      <w:r w:rsidR="00944320">
        <w:t>.</w:t>
      </w:r>
      <w:r w:rsidR="00944320">
        <w:br/>
        <w:t xml:space="preserve">Ensuite il faut modifier le int main() tel que : </w:t>
      </w:r>
      <w:r w:rsidR="00944320" w:rsidRPr="00944320">
        <w:t>int main(int argc, char *argv[])</w:t>
      </w:r>
      <w:r w:rsidR="00944320">
        <w:t>.</w:t>
      </w:r>
      <w:r w:rsidR="00944320">
        <w:br/>
        <w:t xml:space="preserve">Enfin il faut initialiser la SDL avec la fonction SDL_Init(), pour initialiser tous les sous-systèmes on utilise </w:t>
      </w:r>
      <w:r w:rsidR="00944320" w:rsidRPr="00944320">
        <w:t>SDL_Init(SDL_INIT_EVERYTHING)</w:t>
      </w:r>
      <w:r w:rsidR="00944320">
        <w:t>.</w:t>
      </w:r>
      <w:r w:rsidR="00944320">
        <w:br/>
        <w:t xml:space="preserve">Il ne faut pas oublier de quitter la SDL à la fin avec la fonction </w:t>
      </w:r>
      <w:r w:rsidR="00944320" w:rsidRPr="00944320">
        <w:t>SDL_Quit()</w:t>
      </w:r>
      <w:r w:rsidR="00944320">
        <w:t>.</w:t>
      </w:r>
    </w:p>
    <w:p w14:paraId="7C065C31" w14:textId="2222EEE0" w:rsidR="00F26A7D" w:rsidRDefault="00F26A7D" w:rsidP="00903347">
      <w:pPr>
        <w:ind w:left="360"/>
      </w:pPr>
      <w:r>
        <w:t>Pour l’exemple</w:t>
      </w:r>
      <w:r w:rsidR="00FD2EFE">
        <w:t xml:space="preserve">, </w:t>
      </w:r>
      <w:r>
        <w:t>voir le code</w:t>
      </w:r>
      <w:r w:rsidR="00380B4F">
        <w:t xml:space="preserve"> du programme</w:t>
      </w:r>
      <w:r>
        <w:t xml:space="preserve"> ci-joint.</w:t>
      </w:r>
    </w:p>
    <w:p w14:paraId="37446552" w14:textId="55EFC39E" w:rsidR="00B2735D" w:rsidRDefault="00B2735D" w:rsidP="00903347">
      <w:pPr>
        <w:ind w:left="360"/>
      </w:pPr>
    </w:p>
    <w:p w14:paraId="6A307384" w14:textId="58C8A439" w:rsidR="00B2735D" w:rsidRDefault="00B2735D" w:rsidP="00B2735D">
      <w:pPr>
        <w:pStyle w:val="Titre1"/>
        <w:numPr>
          <w:ilvl w:val="0"/>
          <w:numId w:val="2"/>
        </w:numPr>
      </w:pPr>
      <w:r>
        <w:t>Comment créer une fenêtre avec la SDL 2, donnez et expliquez le code correspondant à la création d’une fenêtre avec la SDL2. (10 points)</w:t>
      </w:r>
    </w:p>
    <w:p w14:paraId="33A8911C" w14:textId="64D3C0E0" w:rsidR="006E75F0" w:rsidRDefault="006E75F0" w:rsidP="006E75F0"/>
    <w:p w14:paraId="7B4592E1" w14:textId="516936DC" w:rsidR="00AF57D3" w:rsidRDefault="006E75F0" w:rsidP="00AF57D3">
      <w:pPr>
        <w:ind w:left="360"/>
      </w:pPr>
      <w:r>
        <w:t xml:space="preserve">Pour créer une fenêtre avec la SDL 2 on utilise la fonction </w:t>
      </w:r>
      <w:r w:rsidRPr="006E75F0">
        <w:t>SDL_CreateWindow(</w:t>
      </w:r>
      <w:r>
        <w:t xml:space="preserve">) qu’on </w:t>
      </w:r>
      <w:r w:rsidR="0011210F">
        <w:t>attribue</w:t>
      </w:r>
      <w:r w:rsidR="00112966">
        <w:t xml:space="preserve"> à notre pointeur de type SDL_Window.</w:t>
      </w:r>
      <w:r w:rsidR="00112966">
        <w:br/>
        <w:t xml:space="preserve">Cette fonction prend pour paramètre dans l’ordre : Le titre de la fenêtre, sa position initiale en x, sa position initiale en y, sa largeur en pixel, sa hauteur en pixel et divers instructions rassemblés dans les </w:t>
      </w:r>
      <w:r w:rsidR="00B9704A">
        <w:t>SDL_</w:t>
      </w:r>
      <w:r w:rsidR="00112966">
        <w:t>WindowFlags.</w:t>
      </w:r>
      <w:r w:rsidR="00B9704A">
        <w:br/>
      </w:r>
      <w:r w:rsidR="00B9704A" w:rsidRPr="00AF57D3">
        <w:t>Ce qui donne l’instruction exemple telle que : pWindow=SDL_CreateWindow("SDL2WhatIsThat",SDL_WINDOWPOS_CENTERED,SDL_WINDOWPOS_CENTERED,1024,780,SDL_WINDOW_SHOWN);</w:t>
      </w:r>
      <w:r w:rsidR="00AF57D3" w:rsidRPr="00AF57D3">
        <w:br/>
        <w:t>L’instruction SDL_WINDOW_SHOWN rend la fenê</w:t>
      </w:r>
      <w:r w:rsidR="00AF57D3">
        <w:t>tre visible à son apparition.</w:t>
      </w:r>
    </w:p>
    <w:p w14:paraId="330EA92E" w14:textId="5A08FE36" w:rsidR="000A456A" w:rsidRDefault="000A456A" w:rsidP="00AF57D3">
      <w:pPr>
        <w:ind w:left="360"/>
      </w:pPr>
      <w:r>
        <w:t>On n’oublie pas de mettre fin à la fenêtre avec la fonction SDL_DestroyWindow().</w:t>
      </w:r>
    </w:p>
    <w:p w14:paraId="5D7FAF8A" w14:textId="64CDB603" w:rsidR="00544A0E" w:rsidRDefault="006A32AA" w:rsidP="00544A0E">
      <w:pPr>
        <w:ind w:left="360"/>
      </w:pPr>
      <w:r>
        <w:t>Pour l’exemple voir le code du programme ci-joint.</w:t>
      </w:r>
    </w:p>
    <w:p w14:paraId="42CC7E7C" w14:textId="3BD4B209" w:rsidR="00544A0E" w:rsidRDefault="00544A0E" w:rsidP="00DF5B3E">
      <w:pPr>
        <w:pStyle w:val="Titre1"/>
        <w:numPr>
          <w:ilvl w:val="0"/>
          <w:numId w:val="2"/>
        </w:numPr>
      </w:pPr>
      <w:r>
        <w:lastRenderedPageBreak/>
        <w:t>Gestion d’une fenêtre SDL 2, donnez les primitives associées à la fenêtre SDL2. (10 points)</w:t>
      </w:r>
    </w:p>
    <w:p w14:paraId="50619E70" w14:textId="4C081F74" w:rsidR="00DF5B3E" w:rsidRDefault="00DF5B3E" w:rsidP="00DF5B3E"/>
    <w:p w14:paraId="2FB8BC0E" w14:textId="3D57B48D" w:rsidR="000F6C8B" w:rsidRDefault="00DF5B3E" w:rsidP="00451476">
      <w:pPr>
        <w:ind w:left="360"/>
      </w:pPr>
      <w:r>
        <w:t>Les primitives associées à la fenêtre SDL2 sont :</w:t>
      </w:r>
    </w:p>
    <w:p w14:paraId="458D5498" w14:textId="77777777" w:rsidR="00451476" w:rsidRPr="00451476" w:rsidRDefault="00451476" w:rsidP="0045147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1476">
        <w:rPr>
          <w:rFonts w:ascii="Courier New" w:eastAsia="Times New Roman" w:hAnsi="Courier New" w:cs="Courier New"/>
          <w:color w:val="B00040"/>
          <w:sz w:val="21"/>
          <w:szCs w:val="21"/>
          <w:lang w:val="en-US"/>
        </w:rPr>
        <w:t>void</w:t>
      </w:r>
      <w:r w:rsidRPr="004514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451476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SDL_SetWindowTitle</w:t>
      </w:r>
      <w:r w:rsidRPr="004514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(SDL_Window</w:t>
      </w:r>
      <w:r w:rsidRPr="00451476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*</w:t>
      </w:r>
      <w:r w:rsidRPr="004514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window, </w:t>
      </w:r>
      <w:r w:rsidRPr="00451476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const</w:t>
      </w:r>
      <w:r w:rsidRPr="004514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451476">
        <w:rPr>
          <w:rFonts w:ascii="Courier New" w:eastAsia="Times New Roman" w:hAnsi="Courier New" w:cs="Courier New"/>
          <w:color w:val="B00040"/>
          <w:sz w:val="21"/>
          <w:szCs w:val="21"/>
          <w:lang w:val="en-US"/>
        </w:rPr>
        <w:t>char</w:t>
      </w:r>
      <w:r w:rsidRPr="00451476">
        <w:rPr>
          <w:rFonts w:ascii="Courier New" w:eastAsia="Times New Roman" w:hAnsi="Courier New" w:cs="Courier New"/>
          <w:color w:val="666666"/>
          <w:sz w:val="21"/>
          <w:szCs w:val="21"/>
          <w:lang w:val="en-US"/>
        </w:rPr>
        <w:t>*</w:t>
      </w:r>
      <w:r w:rsidRPr="0045147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title);</w:t>
      </w:r>
    </w:p>
    <w:p w14:paraId="68B64F2D" w14:textId="19D6EAE7" w:rsidR="00451476" w:rsidRDefault="00451476" w:rsidP="00451476">
      <w:pPr>
        <w:ind w:left="360"/>
      </w:pPr>
      <w:r w:rsidRPr="00451476">
        <w:t>Qui permet de donner u</w:t>
      </w:r>
      <w:r>
        <w:t>n titre à la fenêtre, on y passe comme argument, le pointeur de type SDL_Window</w:t>
      </w:r>
      <w:r w:rsidR="00C94BB1">
        <w:t>*</w:t>
      </w:r>
      <w:r>
        <w:t xml:space="preserve"> et la chaine de caractère qui constitue le titre.</w:t>
      </w:r>
    </w:p>
    <w:p w14:paraId="01392A88" w14:textId="77777777" w:rsidR="00451476" w:rsidRPr="00451476" w:rsidRDefault="00451476" w:rsidP="00451476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451476">
        <w:rPr>
          <w:rStyle w:val="kt"/>
          <w:color w:val="B00040"/>
          <w:sz w:val="21"/>
          <w:szCs w:val="21"/>
          <w:lang w:val="en-US"/>
        </w:rPr>
        <w:t>void</w:t>
      </w:r>
      <w:r w:rsidRPr="00451476">
        <w:rPr>
          <w:color w:val="000000"/>
          <w:sz w:val="21"/>
          <w:szCs w:val="21"/>
          <w:lang w:val="en-US"/>
        </w:rPr>
        <w:t xml:space="preserve"> </w:t>
      </w:r>
      <w:r w:rsidRPr="00451476">
        <w:rPr>
          <w:rStyle w:val="nf"/>
          <w:sz w:val="21"/>
          <w:szCs w:val="21"/>
          <w:lang w:val="en-US"/>
        </w:rPr>
        <w:t>SDL_SetWindowIcon</w:t>
      </w:r>
      <w:r w:rsidRPr="00451476">
        <w:rPr>
          <w:rStyle w:val="p"/>
          <w:color w:val="000000"/>
          <w:sz w:val="21"/>
          <w:szCs w:val="21"/>
          <w:lang w:val="en-US"/>
        </w:rPr>
        <w:t>(</w:t>
      </w:r>
      <w:r w:rsidRPr="00451476">
        <w:rPr>
          <w:rStyle w:val="n"/>
          <w:color w:val="000000"/>
          <w:sz w:val="21"/>
          <w:szCs w:val="21"/>
          <w:lang w:val="en-US"/>
        </w:rPr>
        <w:t>SDL_Window</w:t>
      </w:r>
      <w:r w:rsidRPr="00451476">
        <w:rPr>
          <w:rStyle w:val="o"/>
          <w:color w:val="666666"/>
          <w:sz w:val="21"/>
          <w:szCs w:val="21"/>
          <w:lang w:val="en-US"/>
        </w:rPr>
        <w:t>*</w:t>
      </w:r>
      <w:r w:rsidRPr="00451476">
        <w:rPr>
          <w:color w:val="000000"/>
          <w:sz w:val="21"/>
          <w:szCs w:val="21"/>
          <w:lang w:val="en-US"/>
        </w:rPr>
        <w:t xml:space="preserve">  </w:t>
      </w:r>
      <w:r w:rsidRPr="00451476">
        <w:rPr>
          <w:rStyle w:val="n"/>
          <w:color w:val="000000"/>
          <w:sz w:val="21"/>
          <w:szCs w:val="21"/>
          <w:lang w:val="en-US"/>
        </w:rPr>
        <w:t>window</w:t>
      </w:r>
      <w:r w:rsidRPr="00451476">
        <w:rPr>
          <w:rStyle w:val="p"/>
          <w:color w:val="000000"/>
          <w:sz w:val="21"/>
          <w:szCs w:val="21"/>
          <w:lang w:val="en-US"/>
        </w:rPr>
        <w:t>,</w:t>
      </w:r>
      <w:r w:rsidRPr="00451476">
        <w:rPr>
          <w:color w:val="000000"/>
          <w:sz w:val="21"/>
          <w:szCs w:val="21"/>
          <w:lang w:val="en-US"/>
        </w:rPr>
        <w:t xml:space="preserve"> </w:t>
      </w:r>
      <w:r w:rsidRPr="00451476">
        <w:rPr>
          <w:rStyle w:val="n"/>
          <w:color w:val="000000"/>
          <w:sz w:val="21"/>
          <w:szCs w:val="21"/>
          <w:lang w:val="en-US"/>
        </w:rPr>
        <w:t>SDL_Surface</w:t>
      </w:r>
      <w:r w:rsidRPr="00451476">
        <w:rPr>
          <w:rStyle w:val="o"/>
          <w:color w:val="666666"/>
          <w:sz w:val="21"/>
          <w:szCs w:val="21"/>
          <w:lang w:val="en-US"/>
        </w:rPr>
        <w:t>*</w:t>
      </w:r>
      <w:r w:rsidRPr="00451476">
        <w:rPr>
          <w:color w:val="000000"/>
          <w:sz w:val="21"/>
          <w:szCs w:val="21"/>
          <w:lang w:val="en-US"/>
        </w:rPr>
        <w:t xml:space="preserve"> </w:t>
      </w:r>
      <w:r w:rsidRPr="00451476">
        <w:rPr>
          <w:rStyle w:val="n"/>
          <w:color w:val="000000"/>
          <w:sz w:val="21"/>
          <w:szCs w:val="21"/>
          <w:lang w:val="en-US"/>
        </w:rPr>
        <w:t>icon</w:t>
      </w:r>
      <w:r w:rsidRPr="00451476">
        <w:rPr>
          <w:rStyle w:val="p"/>
          <w:color w:val="000000"/>
          <w:sz w:val="21"/>
          <w:szCs w:val="21"/>
          <w:lang w:val="en-US"/>
        </w:rPr>
        <w:t>);</w:t>
      </w:r>
    </w:p>
    <w:p w14:paraId="5FE0C455" w14:textId="387D614D" w:rsidR="00451476" w:rsidRDefault="00451476" w:rsidP="00451476">
      <w:pPr>
        <w:ind w:left="360"/>
      </w:pPr>
      <w:r w:rsidRPr="00451476">
        <w:t xml:space="preserve">Qui permet de </w:t>
      </w:r>
      <w:r>
        <w:t>mettre</w:t>
      </w:r>
      <w:r w:rsidRPr="00451476">
        <w:t xml:space="preserve"> u</w:t>
      </w:r>
      <w:r>
        <w:t>ne icône à la fenêtre, on y passe comme argument, le pointeur de type SDL_Window et le pointeur de type SDL_Surface* pour la future icône de la fenêtre.</w:t>
      </w:r>
    </w:p>
    <w:p w14:paraId="69A9CDDB" w14:textId="77777777" w:rsidR="00451476" w:rsidRPr="00451476" w:rsidRDefault="00451476" w:rsidP="00451476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451476">
        <w:rPr>
          <w:rStyle w:val="k"/>
          <w:b/>
          <w:bCs/>
          <w:color w:val="008000"/>
          <w:sz w:val="21"/>
          <w:szCs w:val="21"/>
          <w:lang w:val="en-US"/>
        </w:rPr>
        <w:t>const</w:t>
      </w:r>
      <w:r w:rsidRPr="00451476">
        <w:rPr>
          <w:color w:val="000000"/>
          <w:sz w:val="21"/>
          <w:szCs w:val="21"/>
          <w:lang w:val="en-US"/>
        </w:rPr>
        <w:t xml:space="preserve"> </w:t>
      </w:r>
      <w:r w:rsidRPr="00451476">
        <w:rPr>
          <w:rStyle w:val="kt"/>
          <w:color w:val="B00040"/>
          <w:sz w:val="21"/>
          <w:szCs w:val="21"/>
          <w:lang w:val="en-US"/>
        </w:rPr>
        <w:t>char</w:t>
      </w:r>
      <w:r w:rsidRPr="00451476">
        <w:rPr>
          <w:rStyle w:val="o"/>
          <w:color w:val="666666"/>
          <w:sz w:val="21"/>
          <w:szCs w:val="21"/>
          <w:lang w:val="en-US"/>
        </w:rPr>
        <w:t>*</w:t>
      </w:r>
      <w:r w:rsidRPr="00451476">
        <w:rPr>
          <w:color w:val="000000"/>
          <w:sz w:val="21"/>
          <w:szCs w:val="21"/>
          <w:lang w:val="en-US"/>
        </w:rPr>
        <w:t xml:space="preserve"> </w:t>
      </w:r>
      <w:r w:rsidRPr="00451476">
        <w:rPr>
          <w:rStyle w:val="nf"/>
          <w:color w:val="0000FF"/>
          <w:sz w:val="21"/>
          <w:szCs w:val="21"/>
          <w:lang w:val="en-US"/>
        </w:rPr>
        <w:t>SDL_GetWindowTitle</w:t>
      </w:r>
      <w:r w:rsidRPr="00451476">
        <w:rPr>
          <w:rStyle w:val="p"/>
          <w:color w:val="000000"/>
          <w:sz w:val="21"/>
          <w:szCs w:val="21"/>
          <w:lang w:val="en-US"/>
        </w:rPr>
        <w:t>(</w:t>
      </w:r>
      <w:r w:rsidRPr="00451476">
        <w:rPr>
          <w:rStyle w:val="n"/>
          <w:color w:val="000000"/>
          <w:sz w:val="21"/>
          <w:szCs w:val="21"/>
          <w:lang w:val="en-US"/>
        </w:rPr>
        <w:t>SDL_Window</w:t>
      </w:r>
      <w:r w:rsidRPr="00451476">
        <w:rPr>
          <w:rStyle w:val="o"/>
          <w:color w:val="666666"/>
          <w:sz w:val="21"/>
          <w:szCs w:val="21"/>
          <w:lang w:val="en-US"/>
        </w:rPr>
        <w:t>*</w:t>
      </w:r>
      <w:r w:rsidRPr="00451476">
        <w:rPr>
          <w:color w:val="000000"/>
          <w:sz w:val="21"/>
          <w:szCs w:val="21"/>
          <w:lang w:val="en-US"/>
        </w:rPr>
        <w:t xml:space="preserve"> </w:t>
      </w:r>
      <w:r w:rsidRPr="00451476">
        <w:rPr>
          <w:rStyle w:val="n"/>
          <w:color w:val="000000"/>
          <w:sz w:val="21"/>
          <w:szCs w:val="21"/>
          <w:lang w:val="en-US"/>
        </w:rPr>
        <w:t>window</w:t>
      </w:r>
      <w:r w:rsidRPr="00451476">
        <w:rPr>
          <w:rStyle w:val="p"/>
          <w:color w:val="000000"/>
          <w:sz w:val="21"/>
          <w:szCs w:val="21"/>
          <w:lang w:val="en-US"/>
        </w:rPr>
        <w:t>);</w:t>
      </w:r>
    </w:p>
    <w:p w14:paraId="3D0AA934" w14:textId="4F8C1618" w:rsidR="00451476" w:rsidRDefault="00451476" w:rsidP="00451476">
      <w:pPr>
        <w:ind w:left="360"/>
      </w:pPr>
      <w:r w:rsidRPr="00451476">
        <w:t>Qui permet de récupérer l</w:t>
      </w:r>
      <w:r>
        <w:t xml:space="preserve">e titre de la fenêtre, elle renvoie une chaine après qu’on l’y ait passé comme argument </w:t>
      </w:r>
      <w:r w:rsidR="00C94BB1">
        <w:t>le pointeur de la fenêtre type SDL_Window*.</w:t>
      </w:r>
    </w:p>
    <w:p w14:paraId="5D233281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f"/>
          <w:sz w:val="21"/>
          <w:szCs w:val="21"/>
          <w:lang w:val="en-US"/>
        </w:rPr>
        <w:t>SDL_SetWindowPosition</w:t>
      </w:r>
      <w:r w:rsidRPr="00C94BB1">
        <w:rPr>
          <w:rStyle w:val="p"/>
          <w:color w:val="000000"/>
          <w:sz w:val="21"/>
          <w:szCs w:val="21"/>
          <w:lang w:val="en-US"/>
        </w:rPr>
        <w:t>(</w:t>
      </w:r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x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y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4C386EC2" w14:textId="6C49469A" w:rsidR="00C94BB1" w:rsidRDefault="00C94BB1" w:rsidP="00451476">
      <w:pPr>
        <w:ind w:left="360"/>
      </w:pPr>
      <w:r w:rsidRPr="00C94BB1">
        <w:t>Qui permet de déplacer l</w:t>
      </w:r>
      <w:r>
        <w:t>a fenêtre à la position (x , y)</w:t>
      </w:r>
    </w:p>
    <w:p w14:paraId="59CD3F44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f"/>
          <w:sz w:val="21"/>
          <w:szCs w:val="21"/>
          <w:lang w:val="en-US"/>
        </w:rPr>
        <w:t>SDL_SetWindowSize</w:t>
      </w:r>
      <w:r w:rsidRPr="00C94BB1">
        <w:rPr>
          <w:rStyle w:val="p"/>
          <w:color w:val="000000"/>
          <w:sz w:val="21"/>
          <w:szCs w:val="21"/>
          <w:lang w:val="en-US"/>
        </w:rPr>
        <w:t>(</w:t>
      </w:r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h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522671D0" w14:textId="2FAC5701" w:rsidR="00C94BB1" w:rsidRDefault="00C94BB1" w:rsidP="00451476">
      <w:pPr>
        <w:ind w:left="360"/>
      </w:pPr>
      <w:r w:rsidRPr="00C94BB1">
        <w:t>Qui permet de modifier l</w:t>
      </w:r>
      <w:r>
        <w:t>a taille de la fenêtre avec w la largeur et h la hauteur en pixels.</w:t>
      </w:r>
    </w:p>
    <w:p w14:paraId="3F3E314D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f"/>
          <w:sz w:val="21"/>
          <w:szCs w:val="21"/>
          <w:lang w:val="en-US"/>
        </w:rPr>
        <w:t>SDL_GetWindowPosition</w:t>
      </w:r>
      <w:r w:rsidRPr="00C94BB1">
        <w:rPr>
          <w:rStyle w:val="p"/>
          <w:color w:val="000000"/>
          <w:sz w:val="21"/>
          <w:szCs w:val="21"/>
          <w:lang w:val="en-US"/>
        </w:rPr>
        <w:t>(</w:t>
      </w:r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x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y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01929C2E" w14:textId="03FE0DF1" w:rsidR="00C94BB1" w:rsidRDefault="00C94BB1" w:rsidP="00451476">
      <w:pPr>
        <w:ind w:left="360"/>
      </w:pPr>
      <w:r w:rsidRPr="00C94BB1">
        <w:t>Qui permet de récupérer l</w:t>
      </w:r>
      <w:r>
        <w:t>a position de la fenêtre dans les pointeurs x et y.</w:t>
      </w:r>
    </w:p>
    <w:p w14:paraId="1A74014C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f"/>
          <w:sz w:val="21"/>
          <w:szCs w:val="21"/>
          <w:lang w:val="en-US"/>
        </w:rPr>
        <w:t>SDL_GetWindowSize</w:t>
      </w:r>
      <w:r w:rsidRPr="00C94BB1">
        <w:rPr>
          <w:rStyle w:val="p"/>
          <w:color w:val="000000"/>
          <w:sz w:val="21"/>
          <w:szCs w:val="21"/>
          <w:lang w:val="en-US"/>
        </w:rPr>
        <w:t>(</w:t>
      </w:r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h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446990FF" w14:textId="275EFF35" w:rsidR="00C94BB1" w:rsidRDefault="00C94BB1" w:rsidP="00451476">
      <w:pPr>
        <w:ind w:left="360"/>
      </w:pPr>
      <w:r w:rsidRPr="00C94BB1">
        <w:t>Qui permet de récupérer l</w:t>
      </w:r>
      <w:r>
        <w:t>a taille de la fenêtre dans les pointeurs w et h.</w:t>
      </w:r>
    </w:p>
    <w:p w14:paraId="1C56471F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f"/>
          <w:sz w:val="21"/>
          <w:szCs w:val="21"/>
          <w:lang w:val="en-US"/>
        </w:rPr>
        <w:t>SDL_MaximizeWindow</w:t>
      </w:r>
      <w:r w:rsidRPr="00C94BB1">
        <w:rPr>
          <w:rStyle w:val="p"/>
          <w:color w:val="000000"/>
          <w:sz w:val="21"/>
          <w:szCs w:val="21"/>
          <w:lang w:val="en-US"/>
        </w:rPr>
        <w:t>(</w:t>
      </w:r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02715CF0" w14:textId="510398B5" w:rsidR="00C94BB1" w:rsidRDefault="00C94BB1" w:rsidP="00451476">
      <w:pPr>
        <w:ind w:left="360"/>
      </w:pPr>
      <w:r w:rsidRPr="00C94BB1">
        <w:t>Qui permet d’agrandir la f</w:t>
      </w:r>
      <w:r>
        <w:t>enêtre au maximum.</w:t>
      </w:r>
    </w:p>
    <w:p w14:paraId="0226E2E0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f"/>
          <w:sz w:val="21"/>
          <w:szCs w:val="21"/>
          <w:lang w:val="en-US"/>
        </w:rPr>
        <w:t>SDL_MinimizeWindow</w:t>
      </w:r>
      <w:r w:rsidRPr="00C94BB1">
        <w:rPr>
          <w:rStyle w:val="p"/>
          <w:color w:val="000000"/>
          <w:sz w:val="21"/>
          <w:szCs w:val="21"/>
          <w:lang w:val="en-US"/>
        </w:rPr>
        <w:t>(</w:t>
      </w:r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120632F2" w14:textId="268CB84E" w:rsidR="00C94BB1" w:rsidRDefault="00C94BB1" w:rsidP="00451476">
      <w:pPr>
        <w:ind w:left="360"/>
      </w:pPr>
      <w:r w:rsidRPr="00C94BB1">
        <w:t>Qui permet de réduire l</w:t>
      </w:r>
      <w:r>
        <w:t>a fenêtre au minimum.</w:t>
      </w:r>
    </w:p>
    <w:p w14:paraId="12E3A8DE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lastRenderedPageBreak/>
        <w:t>void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f"/>
          <w:sz w:val="21"/>
          <w:szCs w:val="21"/>
          <w:lang w:val="en-US"/>
        </w:rPr>
        <w:t>SDL_RestoreWindow</w:t>
      </w:r>
      <w:r w:rsidRPr="00C94BB1">
        <w:rPr>
          <w:rStyle w:val="p"/>
          <w:color w:val="000000"/>
          <w:sz w:val="21"/>
          <w:szCs w:val="21"/>
          <w:lang w:val="en-US"/>
        </w:rPr>
        <w:t>(</w:t>
      </w:r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7F8748B2" w14:textId="33CB1D7B" w:rsidR="00C94BB1" w:rsidRDefault="00C94BB1" w:rsidP="00451476">
      <w:pPr>
        <w:ind w:left="360"/>
      </w:pPr>
      <w:r w:rsidRPr="00C94BB1">
        <w:t>Qui permet de restaurer l</w:t>
      </w:r>
      <w:r>
        <w:t>a fenêtre.</w:t>
      </w:r>
    </w:p>
    <w:p w14:paraId="6E69CFCF" w14:textId="77777777" w:rsidR="00C94BB1" w:rsidRPr="00C94BB1" w:rsidRDefault="00C94BB1" w:rsidP="00C94BB1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C94BB1">
        <w:rPr>
          <w:rStyle w:val="kt"/>
          <w:color w:val="B00040"/>
          <w:sz w:val="21"/>
          <w:szCs w:val="21"/>
          <w:lang w:val="en-US"/>
        </w:rPr>
        <w:t>int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f"/>
          <w:sz w:val="21"/>
          <w:szCs w:val="21"/>
          <w:lang w:val="en-US"/>
        </w:rPr>
        <w:t>SDL_SetWindowFullscreen</w:t>
      </w:r>
      <w:r w:rsidRPr="00C94BB1">
        <w:rPr>
          <w:rStyle w:val="p"/>
          <w:color w:val="000000"/>
          <w:sz w:val="21"/>
          <w:szCs w:val="21"/>
          <w:lang w:val="en-US"/>
        </w:rPr>
        <w:t>(</w:t>
      </w:r>
      <w:r w:rsidRPr="00C94BB1">
        <w:rPr>
          <w:rStyle w:val="n"/>
          <w:color w:val="000000"/>
          <w:sz w:val="21"/>
          <w:szCs w:val="21"/>
          <w:lang w:val="en-US"/>
        </w:rPr>
        <w:t>SDL_Window</w:t>
      </w:r>
      <w:r w:rsidRPr="00C94BB1">
        <w:rPr>
          <w:rStyle w:val="o"/>
          <w:color w:val="666666"/>
          <w:sz w:val="21"/>
          <w:szCs w:val="21"/>
          <w:lang w:val="en-US"/>
        </w:rPr>
        <w:t>*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window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p"/>
          <w:color w:val="000000"/>
          <w:sz w:val="21"/>
          <w:szCs w:val="21"/>
          <w:lang w:val="en-US"/>
        </w:rPr>
        <w:t>,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SDL_bool</w:t>
      </w:r>
      <w:r w:rsidRPr="00C94BB1">
        <w:rPr>
          <w:color w:val="000000"/>
          <w:sz w:val="21"/>
          <w:szCs w:val="21"/>
          <w:lang w:val="en-US"/>
        </w:rPr>
        <w:t xml:space="preserve"> </w:t>
      </w:r>
      <w:r w:rsidRPr="00C94BB1">
        <w:rPr>
          <w:rStyle w:val="n"/>
          <w:color w:val="000000"/>
          <w:sz w:val="21"/>
          <w:szCs w:val="21"/>
          <w:lang w:val="en-US"/>
        </w:rPr>
        <w:t>fullscreen</w:t>
      </w:r>
      <w:r w:rsidRPr="00C94BB1">
        <w:rPr>
          <w:rStyle w:val="p"/>
          <w:color w:val="000000"/>
          <w:sz w:val="21"/>
          <w:szCs w:val="21"/>
          <w:lang w:val="en-US"/>
        </w:rPr>
        <w:t>);</w:t>
      </w:r>
    </w:p>
    <w:p w14:paraId="1236CA7C" w14:textId="7D542218" w:rsidR="00C94BB1" w:rsidRDefault="00C94BB1" w:rsidP="00451476">
      <w:pPr>
        <w:ind w:left="360"/>
      </w:pPr>
      <w:r w:rsidRPr="00C94BB1">
        <w:t>Qui permet de rentrer e</w:t>
      </w:r>
      <w:r>
        <w:t>t de sortir du mode plein écran en envoyant : SDL_TRUE pour rentrer en mode plein écran ou SDL_FALSE pour sortir du mode plein écran.</w:t>
      </w:r>
      <w:r>
        <w:br/>
        <w:t>Il faut noter que la fonction renvoie 0 en cas de succès et une valeur négative en cas d’erreur.</w:t>
      </w:r>
    </w:p>
    <w:p w14:paraId="6C5E44F2" w14:textId="77777777" w:rsidR="007C4CB5" w:rsidRPr="007C4CB5" w:rsidRDefault="007C4CB5" w:rsidP="007C4CB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7C4CB5">
        <w:rPr>
          <w:rStyle w:val="kt"/>
          <w:color w:val="B00040"/>
          <w:sz w:val="21"/>
          <w:szCs w:val="21"/>
          <w:lang w:val="en-US"/>
        </w:rPr>
        <w:t>int</w:t>
      </w:r>
      <w:r w:rsidRPr="007C4CB5">
        <w:rPr>
          <w:color w:val="000000"/>
          <w:sz w:val="21"/>
          <w:szCs w:val="21"/>
          <w:lang w:val="en-US"/>
        </w:rPr>
        <w:t xml:space="preserve"> </w:t>
      </w:r>
      <w:r w:rsidRPr="007C4CB5">
        <w:rPr>
          <w:rStyle w:val="nf"/>
          <w:sz w:val="21"/>
          <w:szCs w:val="21"/>
          <w:lang w:val="en-US"/>
        </w:rPr>
        <w:t>SDL_SetWindowBrightness</w:t>
      </w:r>
      <w:r w:rsidRPr="007C4CB5">
        <w:rPr>
          <w:rStyle w:val="p"/>
          <w:color w:val="000000"/>
          <w:sz w:val="21"/>
          <w:szCs w:val="21"/>
          <w:lang w:val="en-US"/>
        </w:rPr>
        <w:t>(</w:t>
      </w:r>
      <w:r w:rsidRPr="007C4CB5">
        <w:rPr>
          <w:rStyle w:val="n"/>
          <w:color w:val="000000"/>
          <w:sz w:val="21"/>
          <w:szCs w:val="21"/>
          <w:lang w:val="en-US"/>
        </w:rPr>
        <w:t>SDL_Window</w:t>
      </w:r>
      <w:r w:rsidRPr="007C4CB5">
        <w:rPr>
          <w:rStyle w:val="o"/>
          <w:color w:val="666666"/>
          <w:sz w:val="21"/>
          <w:szCs w:val="21"/>
          <w:lang w:val="en-US"/>
        </w:rPr>
        <w:t>*</w:t>
      </w:r>
      <w:r w:rsidRPr="007C4CB5">
        <w:rPr>
          <w:color w:val="000000"/>
          <w:sz w:val="21"/>
          <w:szCs w:val="21"/>
          <w:lang w:val="en-US"/>
        </w:rPr>
        <w:t xml:space="preserve"> </w:t>
      </w:r>
      <w:r w:rsidRPr="007C4CB5">
        <w:rPr>
          <w:rStyle w:val="n"/>
          <w:color w:val="000000"/>
          <w:sz w:val="21"/>
          <w:szCs w:val="21"/>
          <w:lang w:val="en-US"/>
        </w:rPr>
        <w:t>window</w:t>
      </w:r>
      <w:r w:rsidRPr="007C4CB5">
        <w:rPr>
          <w:rStyle w:val="p"/>
          <w:color w:val="000000"/>
          <w:sz w:val="21"/>
          <w:szCs w:val="21"/>
          <w:lang w:val="en-US"/>
        </w:rPr>
        <w:t>,</w:t>
      </w:r>
      <w:r w:rsidRPr="007C4CB5">
        <w:rPr>
          <w:color w:val="000000"/>
          <w:sz w:val="21"/>
          <w:szCs w:val="21"/>
          <w:lang w:val="en-US"/>
        </w:rPr>
        <w:t xml:space="preserve"> </w:t>
      </w:r>
      <w:r w:rsidRPr="007C4CB5">
        <w:rPr>
          <w:rStyle w:val="kt"/>
          <w:color w:val="B00040"/>
          <w:sz w:val="21"/>
          <w:szCs w:val="21"/>
          <w:lang w:val="en-US"/>
        </w:rPr>
        <w:t>float</w:t>
      </w:r>
      <w:r w:rsidRPr="007C4CB5">
        <w:rPr>
          <w:color w:val="000000"/>
          <w:sz w:val="21"/>
          <w:szCs w:val="21"/>
          <w:lang w:val="en-US"/>
        </w:rPr>
        <w:t xml:space="preserve"> </w:t>
      </w:r>
      <w:r w:rsidRPr="007C4CB5">
        <w:rPr>
          <w:rStyle w:val="n"/>
          <w:color w:val="000000"/>
          <w:sz w:val="21"/>
          <w:szCs w:val="21"/>
          <w:lang w:val="en-US"/>
        </w:rPr>
        <w:t>luminosite</w:t>
      </w:r>
      <w:r w:rsidRPr="007C4CB5">
        <w:rPr>
          <w:rStyle w:val="p"/>
          <w:color w:val="000000"/>
          <w:sz w:val="21"/>
          <w:szCs w:val="21"/>
          <w:lang w:val="en-US"/>
        </w:rPr>
        <w:t>);</w:t>
      </w:r>
    </w:p>
    <w:p w14:paraId="1FACFE03" w14:textId="6FE7069C" w:rsidR="007C4CB5" w:rsidRDefault="007C4CB5" w:rsidP="00451476">
      <w:pPr>
        <w:ind w:left="360"/>
      </w:pPr>
      <w:r w:rsidRPr="007C4CB5">
        <w:t>Qui permet de définir l</w:t>
      </w:r>
      <w:r>
        <w:t>a luminosité de la fenêtre par rapport à celle de l’écran.</w:t>
      </w:r>
      <w:r>
        <w:br/>
        <w:t>Le float varie de 0 à 1, à 1 la luminosité vaut celle de l’écran, à 0 la fenêtre est noire.</w:t>
      </w:r>
      <w:r>
        <w:br/>
        <w:t>Il faut noter que la fonction renvoie 0 en cas de succès et une valeur négative en cas d’erreur.</w:t>
      </w:r>
    </w:p>
    <w:p w14:paraId="1CE2A3EF" w14:textId="77777777" w:rsidR="007C4CB5" w:rsidRPr="007C4CB5" w:rsidRDefault="007C4CB5" w:rsidP="007C4CB5">
      <w:pPr>
        <w:pStyle w:val="Prformat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1"/>
          <w:szCs w:val="21"/>
          <w:lang w:val="en-US"/>
        </w:rPr>
      </w:pPr>
      <w:r w:rsidRPr="007C4CB5">
        <w:rPr>
          <w:rStyle w:val="kt"/>
          <w:color w:val="B00040"/>
          <w:sz w:val="21"/>
          <w:szCs w:val="21"/>
          <w:lang w:val="en-US"/>
        </w:rPr>
        <w:t>float</w:t>
      </w:r>
      <w:r w:rsidRPr="007C4CB5">
        <w:rPr>
          <w:color w:val="000000"/>
          <w:sz w:val="21"/>
          <w:szCs w:val="21"/>
          <w:lang w:val="en-US"/>
        </w:rPr>
        <w:t xml:space="preserve"> </w:t>
      </w:r>
      <w:r w:rsidRPr="007C4CB5">
        <w:rPr>
          <w:rStyle w:val="nf"/>
          <w:sz w:val="21"/>
          <w:szCs w:val="21"/>
          <w:lang w:val="en-US"/>
        </w:rPr>
        <w:t>SDL_GetWindowBrightness</w:t>
      </w:r>
      <w:r w:rsidRPr="007C4CB5">
        <w:rPr>
          <w:rStyle w:val="p"/>
          <w:color w:val="000000"/>
          <w:sz w:val="21"/>
          <w:szCs w:val="21"/>
          <w:lang w:val="en-US"/>
        </w:rPr>
        <w:t>(</w:t>
      </w:r>
      <w:r w:rsidRPr="007C4CB5">
        <w:rPr>
          <w:rStyle w:val="n"/>
          <w:color w:val="000000"/>
          <w:sz w:val="21"/>
          <w:szCs w:val="21"/>
          <w:lang w:val="en-US"/>
        </w:rPr>
        <w:t>SDL_Window</w:t>
      </w:r>
      <w:r w:rsidRPr="007C4CB5">
        <w:rPr>
          <w:rStyle w:val="o"/>
          <w:color w:val="666666"/>
          <w:sz w:val="21"/>
          <w:szCs w:val="21"/>
          <w:lang w:val="en-US"/>
        </w:rPr>
        <w:t>*</w:t>
      </w:r>
      <w:r w:rsidRPr="007C4CB5">
        <w:rPr>
          <w:color w:val="000000"/>
          <w:sz w:val="21"/>
          <w:szCs w:val="21"/>
          <w:lang w:val="en-US"/>
        </w:rPr>
        <w:t xml:space="preserve"> </w:t>
      </w:r>
      <w:r w:rsidRPr="007C4CB5">
        <w:rPr>
          <w:rStyle w:val="n"/>
          <w:color w:val="000000"/>
          <w:sz w:val="21"/>
          <w:szCs w:val="21"/>
          <w:lang w:val="en-US"/>
        </w:rPr>
        <w:t>window</w:t>
      </w:r>
      <w:r w:rsidRPr="007C4CB5">
        <w:rPr>
          <w:rStyle w:val="p"/>
          <w:color w:val="000000"/>
          <w:sz w:val="21"/>
          <w:szCs w:val="21"/>
          <w:lang w:val="en-US"/>
        </w:rPr>
        <w:t>);</w:t>
      </w:r>
    </w:p>
    <w:p w14:paraId="06887E08" w14:textId="159D9D9D" w:rsidR="00451476" w:rsidRDefault="007C4CB5" w:rsidP="000D2B1A">
      <w:pPr>
        <w:ind w:left="360"/>
      </w:pPr>
      <w:r w:rsidRPr="007C4CB5">
        <w:t>Qui permet de récupérer l</w:t>
      </w:r>
      <w:r>
        <w:t>a luminosité de la fenêtre.</w:t>
      </w:r>
    </w:p>
    <w:p w14:paraId="5AB45737" w14:textId="77777777" w:rsidR="000D2B1A" w:rsidRPr="007C4CB5" w:rsidRDefault="000D2B1A" w:rsidP="000D2B1A">
      <w:pPr>
        <w:ind w:left="360"/>
      </w:pPr>
    </w:p>
    <w:p w14:paraId="24CE7FC7" w14:textId="6CDB6A4A" w:rsidR="009E1146" w:rsidRDefault="009E1146" w:rsidP="009E1146">
      <w:pPr>
        <w:pStyle w:val="Titre1"/>
        <w:numPr>
          <w:ilvl w:val="0"/>
          <w:numId w:val="2"/>
        </w:numPr>
      </w:pPr>
      <w:r w:rsidRPr="009E1146">
        <w:t>Gérer un rendu : qu’est-ce q</w:t>
      </w:r>
      <w:r>
        <w:t>u’un renderer, comment est-il associé à la fenêtre SDL 2 ? Donnez et expliquez le code permettant de gérer un rendu, création, affichage, effacement… (15 points)</w:t>
      </w:r>
    </w:p>
    <w:p w14:paraId="38898C33" w14:textId="0FD448FC" w:rsidR="009E1146" w:rsidRDefault="009E1146" w:rsidP="009E1146"/>
    <w:p w14:paraId="6E182958" w14:textId="16ADCD12" w:rsidR="00353D83" w:rsidRDefault="000F6C8B" w:rsidP="00353D83">
      <w:pPr>
        <w:ind w:left="360"/>
      </w:pPr>
      <w:r>
        <w:t>Le Renderer est l’espace où l’on peut dessiner, écrire, afficher dans la fenêtre.</w:t>
      </w:r>
      <w:r w:rsidR="00353D83">
        <w:br/>
        <w:t>Si la fenêtre était un tableau, le Renderer en serait la toile.</w:t>
      </w:r>
      <w:r w:rsidR="00353D83">
        <w:br/>
        <w:t>Un Renderer ne peut donc pas exister sans fenêtre.</w:t>
      </w:r>
    </w:p>
    <w:p w14:paraId="3C2DD6AB" w14:textId="6C7F0079" w:rsidR="00B21992" w:rsidRDefault="00900137" w:rsidP="00B21992">
      <w:pPr>
        <w:ind w:left="360"/>
      </w:pPr>
      <w:r>
        <w:t>Avec un pointeur de type SDL_Renderer* on crée le re</w:t>
      </w:r>
      <w:r w:rsidR="00451476">
        <w:t>n</w:t>
      </w:r>
      <w:r>
        <w:t>du</w:t>
      </w:r>
      <w:r w:rsidR="00451476">
        <w:t xml:space="preserve"> en lui affectant le résultat de la fonction</w:t>
      </w:r>
      <w:r w:rsidR="000E380E">
        <w:t xml:space="preserve"> SDL_Renderer* </w:t>
      </w:r>
      <w:r w:rsidR="00451476">
        <w:t xml:space="preserve"> SDL_CreateRenderer(SDL_Window* window, int index, Uint32 flags)</w:t>
      </w:r>
      <w:r w:rsidR="00D07DC5">
        <w:t>.</w:t>
      </w:r>
      <w:r w:rsidR="00D07DC5">
        <w:br/>
        <w:t>SDL_Window* est le pointeur de la fenêtre qu’on associe au renderer.</w:t>
      </w:r>
      <w:r w:rsidR="00B21992">
        <w:br/>
        <w:t>Il faut mettre l’index à -1, il s’agit en vérité de l’index du pilote pour le rendu à initialiser, mais -1 permet d’initialiser le premier qui correspond aux flags qu’on lui demande.</w:t>
      </w:r>
      <w:r w:rsidR="00B21992">
        <w:br/>
        <w:t xml:space="preserve">Et enfin les flags se trouvant dans : </w:t>
      </w:r>
      <w:r w:rsidR="00B21992" w:rsidRPr="00B21992">
        <w:t>SDL_RendererFlags</w:t>
      </w:r>
      <w:r w:rsidR="00B21992">
        <w:t>, permettant d’utiliser l’accélération matérielle, de synchroniser le rendu avec le rafraichissement, d’associer le renderer à une texture</w:t>
      </w:r>
      <w:r w:rsidR="00635731">
        <w:t xml:space="preserve"> ou d’associer le renderer à une surface.</w:t>
      </w:r>
    </w:p>
    <w:p w14:paraId="3C41DE8F" w14:textId="53DBE8A5" w:rsidR="00DE700C" w:rsidRDefault="00DE700C" w:rsidP="00B21992">
      <w:pPr>
        <w:ind w:left="360"/>
      </w:pPr>
      <w:r>
        <w:t xml:space="preserve">Lorsqu’on modifie le rendu il faut le réactualiser et l’afficher avec la fonction </w:t>
      </w:r>
      <w:r w:rsidR="000E380E">
        <w:t xml:space="preserve">void </w:t>
      </w:r>
      <w:r>
        <w:t>SDL_RenderPresent(SDL_Renderer* renderer) qui demande notre pointeur de type SDL_Renderer* comme argument.</w:t>
      </w:r>
    </w:p>
    <w:p w14:paraId="1C83CB47" w14:textId="1D5A3BEB" w:rsidR="009A11FC" w:rsidRDefault="00DE700C" w:rsidP="001D569F">
      <w:pPr>
        <w:ind w:left="360"/>
      </w:pPr>
      <w:r>
        <w:t>Enfin pour effacer le rendu quand on a finit de l’utiliser,</w:t>
      </w:r>
      <w:r w:rsidR="001D569F">
        <w:t xml:space="preserve"> on efface son contenu avec la fonction int SDL_RenderClear(SDL_Renderer* renderer), ou</w:t>
      </w:r>
      <w:r>
        <w:t xml:space="preserve"> on le détruit avec la fonction</w:t>
      </w:r>
      <w:r w:rsidR="000E380E">
        <w:t xml:space="preserve"> void</w:t>
      </w:r>
      <w:r>
        <w:t xml:space="preserve"> SDL</w:t>
      </w:r>
      <w:r w:rsidR="000E380E">
        <w:t>_DestroyRenderer(SDL_Renderer* renderer) ;</w:t>
      </w:r>
    </w:p>
    <w:p w14:paraId="057A2564" w14:textId="732CE696" w:rsidR="001D569F" w:rsidRDefault="001D569F" w:rsidP="001D569F">
      <w:pPr>
        <w:pStyle w:val="Titre1"/>
        <w:numPr>
          <w:ilvl w:val="0"/>
          <w:numId w:val="2"/>
        </w:numPr>
      </w:pPr>
      <w:r>
        <w:lastRenderedPageBreak/>
        <w:t>SDL_Point et SDL_Rect : Donnez et expliquez le code de déclaration d’un SDL_Point et SDL_Rect (5 points)</w:t>
      </w:r>
    </w:p>
    <w:p w14:paraId="0FC7049B" w14:textId="1A08B30F" w:rsidR="001D569F" w:rsidRDefault="001D569F" w:rsidP="001F1902"/>
    <w:p w14:paraId="5ACA0D41" w14:textId="565EAB20" w:rsidR="001F1902" w:rsidRDefault="001F1902" w:rsidP="001F1902">
      <w:pPr>
        <w:ind w:left="360"/>
      </w:pPr>
      <w:r>
        <w:t>SDL_Point est une structure contenant deux entiers (x,y)</w:t>
      </w:r>
      <w:r w:rsidR="00D772D4">
        <w:t xml:space="preserve">, on </w:t>
      </w:r>
      <w:r w:rsidR="00FB2734">
        <w:t>déclare une variable de ce type</w:t>
      </w:r>
      <w:r w:rsidR="00D772D4">
        <w:t xml:space="preserve"> de la manière suivante</w:t>
      </w:r>
      <w:r w:rsidR="00FB2734">
        <w:t> :</w:t>
      </w:r>
      <w:r w:rsidR="00D772D4">
        <w:t xml:space="preserve"> SDL_Point monPoint ={30,40} ; Avec ce code, j’ai créé monPoint de type SDL_Point de coordonnées x=30 et y=40.</w:t>
      </w:r>
    </w:p>
    <w:p w14:paraId="24AD3833" w14:textId="7EFB033C" w:rsidR="005803AB" w:rsidRDefault="00FB2734" w:rsidP="00FB2734">
      <w:pPr>
        <w:ind w:left="360"/>
      </w:pPr>
      <w:r>
        <w:t xml:space="preserve">SDL_Rect est une autre structure contenant l’origine du Rectangle en x,y ainsi que sa largeur vers la droite et sa hauteur vers le bas à partir de l’origine. On déclare une variable de ce type de la manière suivante : </w:t>
      </w:r>
      <w:r w:rsidRPr="00FB2734">
        <w:t>SDL_Rect monRectangle={0,0,300,400}</w:t>
      </w:r>
      <w:r>
        <w:t xml:space="preserve"> ; </w:t>
      </w:r>
      <w:r w:rsidR="00C66C75">
        <w:t>Ainsi, m</w:t>
      </w:r>
      <w:r w:rsidR="00C66C75" w:rsidRPr="00C66C75">
        <w:t>on Rectangle a comme point de d</w:t>
      </w:r>
      <w:r w:rsidR="004C7236">
        <w:t>é</w:t>
      </w:r>
      <w:r w:rsidR="00C66C75" w:rsidRPr="00C66C75">
        <w:t xml:space="preserve">part : </w:t>
      </w:r>
      <w:r w:rsidR="00C66C75">
        <w:t>0,0</w:t>
      </w:r>
      <w:r w:rsidR="00C66C75" w:rsidRPr="00C66C75">
        <w:t>) et comme dimensions : Largeur=</w:t>
      </w:r>
      <w:r w:rsidR="00C66C75">
        <w:t>300</w:t>
      </w:r>
      <w:r w:rsidR="00C66C75" w:rsidRPr="00C66C75">
        <w:t xml:space="preserve"> Hauteur=</w:t>
      </w:r>
      <w:r w:rsidR="00C66C75">
        <w:t>400</w:t>
      </w:r>
      <w:r w:rsidR="00C66C75" w:rsidRPr="00C66C75">
        <w:t>.</w:t>
      </w:r>
    </w:p>
    <w:p w14:paraId="7EB82076" w14:textId="78C23EE2" w:rsidR="004C7236" w:rsidRDefault="004C7236" w:rsidP="00FB2734">
      <w:pPr>
        <w:ind w:left="360"/>
      </w:pPr>
    </w:p>
    <w:p w14:paraId="4EF35338" w14:textId="23A317F3" w:rsidR="004C7236" w:rsidRDefault="003038E9" w:rsidP="003038E9">
      <w:pPr>
        <w:pStyle w:val="Titre1"/>
        <w:numPr>
          <w:ilvl w:val="0"/>
          <w:numId w:val="2"/>
        </w:numPr>
      </w:pPr>
      <w:r>
        <w:t>Les couleurs avec la SDL2 : donnez les instructions permettant de gérer la couleur avec la SDL2</w:t>
      </w:r>
    </w:p>
    <w:p w14:paraId="44BB7AFC" w14:textId="6769F9CD" w:rsidR="004A7B10" w:rsidRDefault="004A7B10" w:rsidP="004A7B10"/>
    <w:p w14:paraId="4A2F45A2" w14:textId="1A38A790" w:rsidR="00A00DAB" w:rsidRDefault="00376613" w:rsidP="00A00DAB">
      <w:pPr>
        <w:ind w:left="360"/>
      </w:pPr>
      <w:r w:rsidRPr="00376613">
        <w:t>Pour défini</w:t>
      </w:r>
      <w:r>
        <w:t>r une couleur qu’on va utiliser sur un rendu, on va utiliser la fonction :</w:t>
      </w:r>
      <w:r>
        <w:br/>
      </w:r>
      <w:r w:rsidR="00560E0B" w:rsidRPr="00376613">
        <w:t>int</w:t>
      </w:r>
      <w:r w:rsidRPr="00376613">
        <w:t xml:space="preserve"> </w:t>
      </w:r>
      <w:r w:rsidR="00560E0B" w:rsidRPr="00376613">
        <w:t>SDL_SetRenderDrawColor(SDL_Renderer* renderer, Uint8 r, Uint8g, Uint8 b, Uint8 a);</w:t>
      </w:r>
      <w:r>
        <w:br/>
        <w:t>La fonction renvoie 0 en cas de succès et une valeur négative en cas d’échec.</w:t>
      </w:r>
      <w:r>
        <w:br/>
        <w:t>Les quatre valeurs r, g, b, a sont de type Uint8, entier sur 8 bits, et représentent dans l’ordre la valeur de 0 à 255 du : rouge, vert, bleu et l’opacité.</w:t>
      </w:r>
      <w:r>
        <w:br/>
        <w:t>Plus la valeur est proche de 255 plus elle est représentée, et plus elle est proche de 0 moins elle est présente.</w:t>
      </w:r>
    </w:p>
    <w:p w14:paraId="0A80F809" w14:textId="10B83801" w:rsidR="00A00DAB" w:rsidRDefault="00A00DAB" w:rsidP="00A00DAB">
      <w:pPr>
        <w:ind w:left="360"/>
      </w:pPr>
    </w:p>
    <w:p w14:paraId="73FF9251" w14:textId="353DCF8C" w:rsidR="00A00DAB" w:rsidRDefault="00A00DAB" w:rsidP="00A00DAB">
      <w:pPr>
        <w:pStyle w:val="Titre1"/>
        <w:numPr>
          <w:ilvl w:val="0"/>
          <w:numId w:val="2"/>
        </w:numPr>
      </w:pPr>
      <w:r>
        <w:t>Donnez le code permettant d’afficher un fond rouge dans le rendu.</w:t>
      </w:r>
    </w:p>
    <w:p w14:paraId="3F7A33BF" w14:textId="77777777" w:rsidR="003C254C" w:rsidRDefault="003C254C" w:rsidP="003C254C"/>
    <w:p w14:paraId="60F1331D" w14:textId="2042D88C" w:rsidR="003C254C" w:rsidRDefault="003C254C" w:rsidP="003C254C">
      <w:pPr>
        <w:ind w:firstLine="360"/>
      </w:pPr>
      <w:r>
        <w:t>Le code permettant d’afficher un fond rouge dans le rendu est :</w:t>
      </w:r>
    </w:p>
    <w:p w14:paraId="40FA68DF" w14:textId="4A23F816" w:rsidR="003C254C" w:rsidRDefault="003C254C" w:rsidP="003C254C">
      <w:pPr>
        <w:ind w:left="708"/>
      </w:pPr>
      <w:r>
        <w:t>pRenderer = SDL_CreateRenderer(pWindow, -1, SDL_RENDERER_ACCELERATED); //On crée le rendu.</w:t>
      </w:r>
    </w:p>
    <w:p w14:paraId="6196049B" w14:textId="77777777" w:rsidR="003C254C" w:rsidRDefault="003C254C" w:rsidP="003C254C">
      <w:pPr>
        <w:ind w:left="360"/>
      </w:pPr>
      <w:r>
        <w:t xml:space="preserve">        SDL_SetRenderDrawColor(pRenderer, 255, 0, 0, 255); //On change la couleur du rendu.</w:t>
      </w:r>
    </w:p>
    <w:p w14:paraId="533BA718" w14:textId="77777777" w:rsidR="003C254C" w:rsidRDefault="003C254C" w:rsidP="003C254C">
      <w:pPr>
        <w:ind w:left="360"/>
      </w:pPr>
      <w:r>
        <w:t xml:space="preserve">        SDL_RenderClear(pRenderer); //On actualise le rendu.</w:t>
      </w:r>
    </w:p>
    <w:p w14:paraId="39704D71" w14:textId="37A8BEBA" w:rsidR="00A00DAB" w:rsidRDefault="003C254C" w:rsidP="003C254C">
      <w:pPr>
        <w:ind w:left="360"/>
      </w:pPr>
      <w:r>
        <w:t xml:space="preserve">        SDL_RenderPresent(pRenderer); //On affiche le rendu.</w:t>
      </w:r>
    </w:p>
    <w:p w14:paraId="0EE46807" w14:textId="77777777" w:rsidR="00B0598C" w:rsidRDefault="00B0598C" w:rsidP="00B0598C">
      <w:pPr>
        <w:ind w:left="360"/>
      </w:pPr>
      <w:r>
        <w:t>Pour l’exemple voir le code du programme ci-joint.</w:t>
      </w:r>
    </w:p>
    <w:p w14:paraId="5FA9C481" w14:textId="4753F7F8" w:rsidR="00B0598C" w:rsidRDefault="00B0598C" w:rsidP="003C254C">
      <w:pPr>
        <w:ind w:left="360"/>
      </w:pPr>
    </w:p>
    <w:p w14:paraId="2C7BA82E" w14:textId="77777777" w:rsidR="00E55A83" w:rsidRDefault="00E55A83" w:rsidP="003C254C">
      <w:pPr>
        <w:ind w:left="360"/>
      </w:pPr>
    </w:p>
    <w:p w14:paraId="78CA6E20" w14:textId="08EFB9AA" w:rsidR="00337CDF" w:rsidRDefault="00337CDF" w:rsidP="003C254C">
      <w:pPr>
        <w:ind w:left="360"/>
      </w:pPr>
    </w:p>
    <w:p w14:paraId="18877A92" w14:textId="41A39EB2" w:rsidR="00337CDF" w:rsidRDefault="00337CDF" w:rsidP="00E55A83">
      <w:pPr>
        <w:pStyle w:val="Titre1"/>
        <w:numPr>
          <w:ilvl w:val="0"/>
          <w:numId w:val="2"/>
        </w:numPr>
      </w:pPr>
      <w:r>
        <w:lastRenderedPageBreak/>
        <w:t xml:space="preserve">Dessiner dans le rendu : donnez le code des fonctions permettant de dessiner dans le rendu les formes suivantes : </w:t>
      </w:r>
      <w:r w:rsidR="00CC2561">
        <w:br/>
        <w:t>-Carré vide</w:t>
      </w:r>
      <w:r w:rsidR="00CC2561">
        <w:br/>
        <w:t>-Carré plein</w:t>
      </w:r>
      <w:r w:rsidR="00CC2561">
        <w:br/>
        <w:t>-Cercle vide</w:t>
      </w:r>
      <w:r w:rsidR="00CC2561">
        <w:br/>
        <w:t>-Cercle plein</w:t>
      </w:r>
    </w:p>
    <w:p w14:paraId="6A2C98AD" w14:textId="6D2BB576" w:rsidR="00337CDF" w:rsidRDefault="00337CDF" w:rsidP="00EF231B">
      <w:pPr>
        <w:ind w:left="360"/>
      </w:pPr>
    </w:p>
    <w:p w14:paraId="40DD6475" w14:textId="6763E585" w:rsidR="00EF231B" w:rsidRDefault="00EF231B" w:rsidP="00EF231B">
      <w:pPr>
        <w:ind w:left="360"/>
      </w:pPr>
      <w:r>
        <w:t xml:space="preserve">Les codes permettant de dessiner ces formes sont dans les fonctions suivantes : </w:t>
      </w:r>
    </w:p>
    <w:p w14:paraId="7E69043E" w14:textId="5193CDBA" w:rsidR="00EF231B" w:rsidRDefault="00EF231B" w:rsidP="00EF231B">
      <w:pPr>
        <w:ind w:left="360"/>
      </w:pPr>
      <w:r>
        <w:t xml:space="preserve">-Carré vide : </w:t>
      </w:r>
      <w:r w:rsidRPr="00EF231B">
        <w:t>void AfficherUnRectangle(SDL_Renderer* renderer,SDL_Rect* rect)</w:t>
      </w:r>
      <w:r>
        <w:t> ;</w:t>
      </w:r>
    </w:p>
    <w:p w14:paraId="258C3D3E" w14:textId="79301F43" w:rsidR="00EF231B" w:rsidRDefault="00EF231B" w:rsidP="00EF231B">
      <w:pPr>
        <w:ind w:left="360"/>
      </w:pPr>
      <w:r>
        <w:t xml:space="preserve">-Carré plein : </w:t>
      </w:r>
      <w:r w:rsidRPr="00EF231B">
        <w:t>void RemplirUnRectangle (SDL_Renderer* renderer,SDL_Rect* rect)</w:t>
      </w:r>
      <w:r>
        <w:t> ;</w:t>
      </w:r>
    </w:p>
    <w:p w14:paraId="462C393D" w14:textId="555B6BB8" w:rsidR="00EF231B" w:rsidRDefault="00EF231B" w:rsidP="00EF231B">
      <w:pPr>
        <w:ind w:left="360"/>
      </w:pPr>
      <w:r>
        <w:t xml:space="preserve">-Cercle vide : </w:t>
      </w:r>
      <w:r w:rsidRPr="00EF231B">
        <w:t>void DessinerUnCercle(SDL_Renderer * pRendu, int nCentreX, int nCentreY, int nRayon)</w:t>
      </w:r>
      <w:r>
        <w:t> ;</w:t>
      </w:r>
    </w:p>
    <w:p w14:paraId="0211DEB6" w14:textId="2450CB43" w:rsidR="00EF231B" w:rsidRDefault="00EF231B" w:rsidP="00EF231B">
      <w:pPr>
        <w:ind w:left="360"/>
      </w:pPr>
      <w:r>
        <w:t xml:space="preserve">-Cercle plein : </w:t>
      </w:r>
      <w:r w:rsidR="00B567E7" w:rsidRPr="00B567E7">
        <w:t>void DessinerUnDisque(SDL_Renderer * pRendu, int nCentreX, int nCentreY, int nRayon)</w:t>
      </w:r>
      <w:r w:rsidR="00B567E7">
        <w:t> ;</w:t>
      </w:r>
    </w:p>
    <w:p w14:paraId="67A428D7" w14:textId="77777777" w:rsidR="00EF231B" w:rsidRDefault="00EF231B" w:rsidP="00EF231B">
      <w:pPr>
        <w:ind w:left="360"/>
      </w:pPr>
      <w:r>
        <w:t>Pour l’exemple voir le code du programme ci-joint.</w:t>
      </w:r>
    </w:p>
    <w:p w14:paraId="320E3F6E" w14:textId="1ADCD693" w:rsidR="00EF231B" w:rsidRDefault="00EF231B" w:rsidP="00EF231B">
      <w:pPr>
        <w:ind w:left="360"/>
      </w:pPr>
    </w:p>
    <w:p w14:paraId="25207F06" w14:textId="2A509CC3" w:rsidR="00C33D63" w:rsidRDefault="00C33D63" w:rsidP="00C33D63">
      <w:pPr>
        <w:pStyle w:val="Titre1"/>
        <w:numPr>
          <w:ilvl w:val="0"/>
          <w:numId w:val="2"/>
        </w:numPr>
      </w:pPr>
      <w:r>
        <w:t>Quelles sont les fonctions permettant de dessiner des points et des lignes ? (5 points)</w:t>
      </w:r>
    </w:p>
    <w:p w14:paraId="719ABF0D" w14:textId="58A04A3C" w:rsidR="00C33D63" w:rsidRDefault="00C33D63" w:rsidP="00C33D63"/>
    <w:p w14:paraId="184CCB06" w14:textId="1FCE18A6" w:rsidR="00C33D63" w:rsidRDefault="0035254B" w:rsidP="0035254B">
      <w:pPr>
        <w:ind w:left="708"/>
      </w:pPr>
      <w:r>
        <w:t>Pour dessiner des points il y a les fonctions :</w:t>
      </w:r>
    </w:p>
    <w:p w14:paraId="3FEED5FA" w14:textId="77777777" w:rsidR="0035254B" w:rsidRPr="0035254B" w:rsidRDefault="0035254B" w:rsidP="0035254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35254B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r w:rsidRPr="0035254B">
        <w:rPr>
          <w:rFonts w:ascii="Courier" w:eastAsia="Times New Roman" w:hAnsi="Courier" w:cs="Courier New"/>
          <w:color w:val="000000"/>
          <w:sz w:val="24"/>
          <w:szCs w:val="24"/>
        </w:rPr>
        <w:t xml:space="preserve"> SDL_RenderDrawPoint(SDL_Renderer* renderer,</w:t>
      </w:r>
    </w:p>
    <w:p w14:paraId="48939C14" w14:textId="77777777" w:rsidR="0035254B" w:rsidRPr="0035254B" w:rsidRDefault="0035254B" w:rsidP="0035254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35254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          </w:t>
      </w:r>
      <w:r w:rsidRPr="0035254B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r w:rsidRPr="0035254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x, </w:t>
      </w:r>
    </w:p>
    <w:p w14:paraId="61D7974F" w14:textId="77777777" w:rsidR="0035254B" w:rsidRPr="0035254B" w:rsidRDefault="0035254B" w:rsidP="0035254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35254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          </w:t>
      </w:r>
      <w:r w:rsidRPr="0035254B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r w:rsidRPr="0035254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y)</w:t>
      </w:r>
    </w:p>
    <w:p w14:paraId="74B76440" w14:textId="2FA4CEB0" w:rsidR="0035254B" w:rsidRDefault="0035254B" w:rsidP="0035254B">
      <w:pPr>
        <w:ind w:left="708"/>
      </w:pPr>
      <w:r>
        <w:t>Qui va dessiner un point à ses coordonnées dans le rendu</w:t>
      </w:r>
      <w:r w:rsidR="009A70E1">
        <w:t>, elle demande le pointeur de rendu, et les coordonnées du point</w:t>
      </w:r>
      <w:r>
        <w:t>.</w:t>
      </w:r>
    </w:p>
    <w:p w14:paraId="7F7125F4" w14:textId="77777777" w:rsidR="0035254B" w:rsidRPr="0035254B" w:rsidRDefault="0035254B" w:rsidP="0035254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35254B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r w:rsidRPr="0035254B">
        <w:rPr>
          <w:rFonts w:ascii="Courier" w:eastAsia="Times New Roman" w:hAnsi="Courier" w:cs="Courier New"/>
          <w:color w:val="000000"/>
          <w:sz w:val="24"/>
          <w:szCs w:val="24"/>
        </w:rPr>
        <w:t xml:space="preserve"> SDL_RenderDrawPoints(SDL_Renderer*    renderer,</w:t>
      </w:r>
    </w:p>
    <w:p w14:paraId="32C9F076" w14:textId="77777777" w:rsidR="0035254B" w:rsidRPr="005C2699" w:rsidRDefault="0035254B" w:rsidP="0035254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35254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           </w:t>
      </w:r>
      <w:r w:rsidRPr="005C2699">
        <w:rPr>
          <w:rFonts w:ascii="Courier" w:eastAsia="Times New Roman" w:hAnsi="Courier" w:cs="Courier New"/>
          <w:color w:val="0000AA"/>
          <w:sz w:val="24"/>
          <w:szCs w:val="24"/>
        </w:rPr>
        <w:t>const</w:t>
      </w:r>
      <w:r w:rsidRPr="005C2699">
        <w:rPr>
          <w:rFonts w:ascii="Courier" w:eastAsia="Times New Roman" w:hAnsi="Courier" w:cs="Courier New"/>
          <w:color w:val="000000"/>
          <w:sz w:val="24"/>
          <w:szCs w:val="24"/>
        </w:rPr>
        <w:t xml:space="preserve"> SDL_Point* points,</w:t>
      </w:r>
    </w:p>
    <w:p w14:paraId="081AAB39" w14:textId="77777777" w:rsidR="0035254B" w:rsidRPr="005C2699" w:rsidRDefault="0035254B" w:rsidP="0035254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5C2699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           </w:t>
      </w:r>
      <w:r w:rsidRPr="005C2699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r w:rsidRPr="005C2699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count)</w:t>
      </w:r>
    </w:p>
    <w:p w14:paraId="3BB5BFAB" w14:textId="1A018F0E" w:rsidR="0035254B" w:rsidRDefault="0035254B" w:rsidP="0035254B">
      <w:pPr>
        <w:ind w:left="708"/>
      </w:pPr>
      <w:r>
        <w:t>Qui va dessiner des points à leurs coordonnées dans le rendu, elle demande cependant</w:t>
      </w:r>
      <w:r w:rsidR="009A70E1">
        <w:t xml:space="preserve"> le pointeur de rendu ainsi</w:t>
      </w:r>
      <w:r>
        <w:t xml:space="preserve"> </w:t>
      </w:r>
      <w:r w:rsidR="009A70E1">
        <w:t>qu’</w:t>
      </w:r>
      <w:r>
        <w:t>un tableau de point et le nombre de points à dessiner.</w:t>
      </w:r>
    </w:p>
    <w:p w14:paraId="328FFFB5" w14:textId="77777777" w:rsidR="00E575FB" w:rsidRDefault="00E575FB" w:rsidP="00165CD2">
      <w:pPr>
        <w:ind w:left="708"/>
      </w:pPr>
    </w:p>
    <w:p w14:paraId="26C11522" w14:textId="77777777" w:rsidR="00E575FB" w:rsidRDefault="00E575FB" w:rsidP="00165CD2">
      <w:pPr>
        <w:ind w:left="708"/>
      </w:pPr>
    </w:p>
    <w:p w14:paraId="3A332EF0" w14:textId="77777777" w:rsidR="00E575FB" w:rsidRDefault="00E575FB" w:rsidP="00165CD2">
      <w:pPr>
        <w:ind w:left="708"/>
      </w:pPr>
    </w:p>
    <w:p w14:paraId="073A11A0" w14:textId="77777777" w:rsidR="00E575FB" w:rsidRDefault="00E575FB" w:rsidP="00165CD2">
      <w:pPr>
        <w:ind w:left="708"/>
      </w:pPr>
    </w:p>
    <w:p w14:paraId="231DF98F" w14:textId="77777777" w:rsidR="00E575FB" w:rsidRDefault="00E575FB" w:rsidP="00165CD2">
      <w:pPr>
        <w:ind w:left="708"/>
      </w:pPr>
    </w:p>
    <w:p w14:paraId="18E912C1" w14:textId="59C2D97A" w:rsidR="0035254B" w:rsidRDefault="00165CD2" w:rsidP="00165CD2">
      <w:pPr>
        <w:ind w:left="708"/>
      </w:pPr>
      <w:r>
        <w:lastRenderedPageBreak/>
        <w:t>Pour dessiner des lignes il y a les fonctions :</w:t>
      </w:r>
    </w:p>
    <w:p w14:paraId="768856BB" w14:textId="77777777" w:rsidR="00E575FB" w:rsidRPr="00E575FB" w:rsidRDefault="00E575FB" w:rsidP="00E575F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E575FB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r w:rsidRPr="00E575FB">
        <w:rPr>
          <w:rFonts w:ascii="Courier" w:eastAsia="Times New Roman" w:hAnsi="Courier" w:cs="Courier New"/>
          <w:color w:val="000000"/>
          <w:sz w:val="24"/>
          <w:szCs w:val="24"/>
        </w:rPr>
        <w:t xml:space="preserve"> SDL_RenderDrawLine(SDL_Renderer* renderer,</w:t>
      </w:r>
    </w:p>
    <w:p w14:paraId="67743812" w14:textId="77777777" w:rsidR="00E575FB" w:rsidRPr="00E575FB" w:rsidRDefault="00E575FB" w:rsidP="00E575F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E575F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         </w:t>
      </w:r>
      <w:r w:rsidRPr="00E575FB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r w:rsidRPr="00E575F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x1,</w:t>
      </w:r>
    </w:p>
    <w:p w14:paraId="7097F95B" w14:textId="77777777" w:rsidR="00E575FB" w:rsidRPr="00E575FB" w:rsidRDefault="00E575FB" w:rsidP="00E575F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E575F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         </w:t>
      </w:r>
      <w:r w:rsidRPr="00E575FB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r w:rsidRPr="00E575F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y1,</w:t>
      </w:r>
    </w:p>
    <w:p w14:paraId="11460AB4" w14:textId="77777777" w:rsidR="00E575FB" w:rsidRPr="00E575FB" w:rsidRDefault="00E575FB" w:rsidP="00E575F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E575F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         </w:t>
      </w:r>
      <w:r w:rsidRPr="00E575FB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r w:rsidRPr="00E575F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x2,</w:t>
      </w:r>
    </w:p>
    <w:p w14:paraId="47154B92" w14:textId="77777777" w:rsidR="00E575FB" w:rsidRPr="00E575FB" w:rsidRDefault="00E575FB" w:rsidP="00E575FB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E575F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         </w:t>
      </w:r>
      <w:r w:rsidRPr="00E575FB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r w:rsidRPr="00E575FB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y2)</w:t>
      </w:r>
    </w:p>
    <w:p w14:paraId="1A512BFE" w14:textId="30B63E1B" w:rsidR="00E575FB" w:rsidRDefault="00E575FB" w:rsidP="00E575FB">
      <w:pPr>
        <w:ind w:left="708"/>
      </w:pPr>
      <w:r>
        <w:t>Qui va dessiner une ligne à partie d’un point de départ et d’un point d’arrivée dans le rendu, elle demande le pointeur de rendu, et les coordonnées des deux points.</w:t>
      </w:r>
    </w:p>
    <w:p w14:paraId="0769E5F8" w14:textId="77777777" w:rsidR="002A3C35" w:rsidRPr="002A3C35" w:rsidRDefault="002A3C35" w:rsidP="002A3C35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2A3C35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r w:rsidRPr="002A3C35">
        <w:rPr>
          <w:rFonts w:ascii="Courier" w:eastAsia="Times New Roman" w:hAnsi="Courier" w:cs="Courier New"/>
          <w:color w:val="000000"/>
          <w:sz w:val="24"/>
          <w:szCs w:val="24"/>
        </w:rPr>
        <w:t xml:space="preserve"> SDL_RenderDrawLines(SDL_Renderer*    renderer,</w:t>
      </w:r>
    </w:p>
    <w:p w14:paraId="04A808F4" w14:textId="77777777" w:rsidR="002A3C35" w:rsidRPr="002A3C35" w:rsidRDefault="002A3C35" w:rsidP="002A3C35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2A3C35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          </w:t>
      </w:r>
      <w:r w:rsidRPr="002A3C35">
        <w:rPr>
          <w:rFonts w:ascii="Courier" w:eastAsia="Times New Roman" w:hAnsi="Courier" w:cs="Courier New"/>
          <w:color w:val="0000AA"/>
          <w:sz w:val="24"/>
          <w:szCs w:val="24"/>
        </w:rPr>
        <w:t>const</w:t>
      </w:r>
      <w:r w:rsidRPr="002A3C35">
        <w:rPr>
          <w:rFonts w:ascii="Courier" w:eastAsia="Times New Roman" w:hAnsi="Courier" w:cs="Courier New"/>
          <w:color w:val="000000"/>
          <w:sz w:val="24"/>
          <w:szCs w:val="24"/>
        </w:rPr>
        <w:t xml:space="preserve"> SDL_Point* points,</w:t>
      </w:r>
    </w:p>
    <w:p w14:paraId="3D6C3269" w14:textId="77777777" w:rsidR="002A3C35" w:rsidRPr="002A3C35" w:rsidRDefault="002A3C35" w:rsidP="002A3C35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2A3C35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          </w:t>
      </w:r>
      <w:r w:rsidRPr="002A3C35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r w:rsidRPr="002A3C35">
        <w:rPr>
          <w:rFonts w:ascii="Courier" w:eastAsia="Times New Roman" w:hAnsi="Courier" w:cs="Courier New"/>
          <w:color w:val="000000"/>
          <w:sz w:val="24"/>
          <w:szCs w:val="24"/>
        </w:rPr>
        <w:t xml:space="preserve">              count)</w:t>
      </w:r>
    </w:p>
    <w:p w14:paraId="7DFBAFCD" w14:textId="299980E5" w:rsidR="00E575FB" w:rsidRDefault="002A3C35" w:rsidP="002A3C35">
      <w:pPr>
        <w:ind w:left="708"/>
      </w:pPr>
      <w:r>
        <w:t>Qui va dessiner plusieurs lignes qui se suivent à partir d’un tableau de points,</w:t>
      </w:r>
      <w:r w:rsidRPr="002A3C35">
        <w:t xml:space="preserve"> </w:t>
      </w:r>
      <w:r>
        <w:t xml:space="preserve">elle demande cependant le pointeur de rendu ainsi qu’un tableau de point et le nombre de points, soit </w:t>
      </w:r>
      <w:r w:rsidR="0006417C">
        <w:t xml:space="preserve">le </w:t>
      </w:r>
      <w:r>
        <w:t>nombre de lignes</w:t>
      </w:r>
      <w:r w:rsidR="00DC653A">
        <w:t xml:space="preserve"> à dessiner</w:t>
      </w:r>
      <w:r w:rsidR="0014463A">
        <w:t xml:space="preserve"> plus un</w:t>
      </w:r>
      <w:r>
        <w:t>.</w:t>
      </w:r>
    </w:p>
    <w:p w14:paraId="060EEB49" w14:textId="50AAFDAC" w:rsidR="00A34548" w:rsidRDefault="00A34548" w:rsidP="002A3C35">
      <w:pPr>
        <w:ind w:left="708"/>
      </w:pPr>
    </w:p>
    <w:p w14:paraId="508BEBE8" w14:textId="6EE4CFAA" w:rsidR="0047118A" w:rsidRDefault="0047118A" w:rsidP="0047118A">
      <w:pPr>
        <w:pStyle w:val="Titre1"/>
        <w:numPr>
          <w:ilvl w:val="0"/>
          <w:numId w:val="2"/>
        </w:numPr>
      </w:pPr>
      <w:r>
        <w:t>A quoi servent les fonctions SDL_RenderClear et SDL_RenderPresent ? (5 points)</w:t>
      </w:r>
    </w:p>
    <w:p w14:paraId="5AFFA52B" w14:textId="47F5A589" w:rsidR="0047118A" w:rsidRDefault="0047118A" w:rsidP="0047118A"/>
    <w:p w14:paraId="35DC56A8" w14:textId="1917C36A" w:rsidR="00D55CFF" w:rsidRPr="00D55CFF" w:rsidRDefault="00D55CFF" w:rsidP="0047118A">
      <w:r w:rsidRPr="00D55CFF">
        <w:t>La fonc</w:t>
      </w:r>
      <w:r>
        <w:t>tion :</w:t>
      </w:r>
    </w:p>
    <w:p w14:paraId="6520AF8B" w14:textId="5C55DFB3" w:rsidR="005D7718" w:rsidRPr="005D7718" w:rsidRDefault="005D7718" w:rsidP="005D7718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5D7718">
        <w:rPr>
          <w:rFonts w:ascii="Courier" w:eastAsia="Times New Roman" w:hAnsi="Courier" w:cs="Courier New"/>
          <w:color w:val="00AAAA"/>
          <w:sz w:val="24"/>
          <w:szCs w:val="24"/>
        </w:rPr>
        <w:t>int</w:t>
      </w:r>
      <w:r w:rsidRPr="005D7718">
        <w:rPr>
          <w:rFonts w:ascii="Courier" w:eastAsia="Times New Roman" w:hAnsi="Courier" w:cs="Courier New"/>
          <w:color w:val="000000"/>
          <w:sz w:val="24"/>
          <w:szCs w:val="24"/>
        </w:rPr>
        <w:t xml:space="preserve"> SDL_RenderClear(SDL_Renderer* renderer)</w:t>
      </w:r>
    </w:p>
    <w:p w14:paraId="1836D344" w14:textId="23F2510F" w:rsidR="0047118A" w:rsidRDefault="00D55CFF" w:rsidP="00D55CFF">
      <w:r>
        <w:t>v</w:t>
      </w:r>
      <w:r w:rsidR="005D7718">
        <w:t>a remplacer la totalité du contenu du rendu par la couleur actuellement sélectionnée</w:t>
      </w:r>
      <w:r w:rsidR="00C121BD">
        <w:t>, et l’afficher.</w:t>
      </w:r>
    </w:p>
    <w:p w14:paraId="42DD77AD" w14:textId="6D9A9B24" w:rsidR="00D55CFF" w:rsidRDefault="00D55CFF" w:rsidP="00D55CFF">
      <w:r>
        <w:t>La fonction :</w:t>
      </w:r>
    </w:p>
    <w:p w14:paraId="5D4CFD34" w14:textId="77777777" w:rsidR="00D55CFF" w:rsidRPr="00D55CFF" w:rsidRDefault="00D55CFF" w:rsidP="00D55CFF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</w:rPr>
      </w:pPr>
      <w:r w:rsidRPr="00D55CFF">
        <w:rPr>
          <w:rFonts w:ascii="Courier" w:eastAsia="Times New Roman" w:hAnsi="Courier" w:cs="Courier New"/>
          <w:color w:val="00AAAA"/>
          <w:sz w:val="24"/>
          <w:szCs w:val="24"/>
        </w:rPr>
        <w:t>void</w:t>
      </w:r>
      <w:r w:rsidRPr="00D55CFF">
        <w:rPr>
          <w:rFonts w:ascii="Courier" w:eastAsia="Times New Roman" w:hAnsi="Courier" w:cs="Courier New"/>
          <w:color w:val="000000"/>
          <w:sz w:val="24"/>
          <w:szCs w:val="24"/>
        </w:rPr>
        <w:t xml:space="preserve"> SDL_RenderPresent(SDL_Renderer* renderer)</w:t>
      </w:r>
    </w:p>
    <w:p w14:paraId="24BC252D" w14:textId="613E3483" w:rsidR="00D55CFF" w:rsidRDefault="00D55CFF" w:rsidP="00D55CFF">
      <w:r>
        <w:t>va actualiser le contenu du rendu avec les changements qu’on a effectué depuis le dernier rendu</w:t>
      </w:r>
      <w:r w:rsidR="00C121BD">
        <w:t>, et l’afficher</w:t>
      </w:r>
      <w:r>
        <w:t>.</w:t>
      </w:r>
    </w:p>
    <w:p w14:paraId="2A715FA8" w14:textId="5A6F703E" w:rsidR="005C2699" w:rsidRDefault="005C2699" w:rsidP="00D55CFF"/>
    <w:p w14:paraId="0031EDEB" w14:textId="47F95F63" w:rsidR="005C2699" w:rsidRDefault="005C2699" w:rsidP="005C2699">
      <w:pPr>
        <w:pStyle w:val="Titre1"/>
        <w:numPr>
          <w:ilvl w:val="0"/>
          <w:numId w:val="2"/>
        </w:numPr>
      </w:pPr>
      <w:r>
        <w:t>Expliquez SDL_Delay. (5 points)</w:t>
      </w:r>
    </w:p>
    <w:p w14:paraId="3F129C0C" w14:textId="44CD2970" w:rsidR="005C2699" w:rsidRDefault="005C2699" w:rsidP="005C2699"/>
    <w:p w14:paraId="0DBB8AAD" w14:textId="63F66BC3" w:rsidR="005C2699" w:rsidRDefault="005C2699" w:rsidP="005C2699">
      <w:pPr>
        <w:ind w:left="360"/>
      </w:pPr>
      <w:r>
        <w:t>La fonction :</w:t>
      </w:r>
    </w:p>
    <w:p w14:paraId="2CF12A93" w14:textId="77777777" w:rsidR="005C2699" w:rsidRPr="005C2699" w:rsidRDefault="005C2699" w:rsidP="005C2699">
      <w:pP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000000"/>
          <w:sz w:val="24"/>
          <w:szCs w:val="24"/>
          <w:lang w:val="en"/>
        </w:rPr>
      </w:pPr>
      <w:r w:rsidRPr="005C2699">
        <w:rPr>
          <w:rFonts w:ascii="Courier" w:eastAsia="Times New Roman" w:hAnsi="Courier" w:cs="Courier New"/>
          <w:color w:val="00AAAA"/>
          <w:sz w:val="24"/>
          <w:szCs w:val="24"/>
          <w:lang w:val="en"/>
        </w:rPr>
        <w:t>void</w:t>
      </w:r>
      <w:r w:rsidRPr="005C2699">
        <w:rPr>
          <w:rFonts w:ascii="Courier" w:eastAsia="Times New Roman" w:hAnsi="Courier" w:cs="Courier New"/>
          <w:color w:val="000000"/>
          <w:sz w:val="24"/>
          <w:szCs w:val="24"/>
          <w:lang w:val="en"/>
        </w:rPr>
        <w:t xml:space="preserve"> SDL_Delay(Uint32 ms)</w:t>
      </w:r>
    </w:p>
    <w:p w14:paraId="7F910BE6" w14:textId="6196EE10" w:rsidR="005C2699" w:rsidRDefault="005C2699" w:rsidP="005C2699">
      <w:pPr>
        <w:ind w:left="360"/>
      </w:pPr>
      <w:r w:rsidRPr="005C2699">
        <w:t>va faire attendre le programme u</w:t>
      </w:r>
      <w:r>
        <w:t>n certain nombre de millisecondes</w:t>
      </w:r>
      <w:r w:rsidR="00CD5415">
        <w:t>, passé en argument,</w:t>
      </w:r>
      <w:r>
        <w:t xml:space="preserve"> avant </w:t>
      </w:r>
      <w:r w:rsidR="00DF3658">
        <w:t>qu’il ne continue après l’appel de SDL_Delay.</w:t>
      </w:r>
    </w:p>
    <w:p w14:paraId="7637B46A" w14:textId="52112B83" w:rsidR="00ED6D3D" w:rsidRDefault="00ED6D3D" w:rsidP="005C2699">
      <w:pPr>
        <w:ind w:left="360"/>
      </w:pPr>
    </w:p>
    <w:p w14:paraId="289934BE" w14:textId="3A2C816C" w:rsidR="00ED6D3D" w:rsidRDefault="00ED6D3D" w:rsidP="00ED6D3D">
      <w:pPr>
        <w:pStyle w:val="Titre1"/>
        <w:numPr>
          <w:ilvl w:val="0"/>
          <w:numId w:val="2"/>
        </w:numPr>
      </w:pPr>
      <w:r>
        <w:t>Qu’est-ce qu’une surface en SDL2 ? (5 points)</w:t>
      </w:r>
    </w:p>
    <w:p w14:paraId="76010342" w14:textId="3AEDBF09" w:rsidR="00ED6D3D" w:rsidRDefault="00ED6D3D" w:rsidP="00975D0B">
      <w:pPr>
        <w:ind w:left="360"/>
      </w:pPr>
    </w:p>
    <w:p w14:paraId="4DC69210" w14:textId="4DA74B1F" w:rsidR="00975D0B" w:rsidRPr="00ED6D3D" w:rsidRDefault="00975D0B" w:rsidP="007F79C8">
      <w:pPr>
        <w:ind w:left="360"/>
      </w:pPr>
      <w:r>
        <w:t xml:space="preserve">Une surface en SDL2 est une structure </w:t>
      </w:r>
      <w:r w:rsidR="003C0D78">
        <w:t>comprenant</w:t>
      </w:r>
      <w:r>
        <w:t xml:space="preserve"> une collection de pixels</w:t>
      </w:r>
      <w:r w:rsidR="00723DD3">
        <w:t xml:space="preserve">, et aisément </w:t>
      </w:r>
      <w:r>
        <w:t>modifiable pixel par pixel.</w:t>
      </w:r>
      <w:r w:rsidR="00723DD3">
        <w:t xml:space="preserve"> Elle peut par la suite être convertie en texture.</w:t>
      </w:r>
      <w:bookmarkStart w:id="0" w:name="_GoBack"/>
      <w:bookmarkEnd w:id="0"/>
      <w:r w:rsidR="00723DD3">
        <w:t xml:space="preserve"> </w:t>
      </w:r>
    </w:p>
    <w:sectPr w:rsidR="00975D0B" w:rsidRPr="00ED6D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1622E"/>
    <w:multiLevelType w:val="hybridMultilevel"/>
    <w:tmpl w:val="53206D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1461F"/>
    <w:multiLevelType w:val="hybridMultilevel"/>
    <w:tmpl w:val="7CDA58D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155A7"/>
    <w:multiLevelType w:val="hybridMultilevel"/>
    <w:tmpl w:val="66228EDE"/>
    <w:lvl w:ilvl="0" w:tplc="923692E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15"/>
    <w:rsid w:val="0001518F"/>
    <w:rsid w:val="000306AE"/>
    <w:rsid w:val="0006417C"/>
    <w:rsid w:val="000A2487"/>
    <w:rsid w:val="000A456A"/>
    <w:rsid w:val="000D2B1A"/>
    <w:rsid w:val="000E166A"/>
    <w:rsid w:val="000E380E"/>
    <w:rsid w:val="000F6C8B"/>
    <w:rsid w:val="0011210F"/>
    <w:rsid w:val="00112966"/>
    <w:rsid w:val="0014463A"/>
    <w:rsid w:val="00165CD2"/>
    <w:rsid w:val="00182C4C"/>
    <w:rsid w:val="00193115"/>
    <w:rsid w:val="001C294D"/>
    <w:rsid w:val="001D569F"/>
    <w:rsid w:val="001F1902"/>
    <w:rsid w:val="00217773"/>
    <w:rsid w:val="002A3C35"/>
    <w:rsid w:val="002B7FAE"/>
    <w:rsid w:val="003038E9"/>
    <w:rsid w:val="0033146B"/>
    <w:rsid w:val="00337CDF"/>
    <w:rsid w:val="0035254B"/>
    <w:rsid w:val="00353D83"/>
    <w:rsid w:val="00376613"/>
    <w:rsid w:val="00380B4F"/>
    <w:rsid w:val="00383C16"/>
    <w:rsid w:val="003965D6"/>
    <w:rsid w:val="003A7E19"/>
    <w:rsid w:val="003C0D78"/>
    <w:rsid w:val="003C254C"/>
    <w:rsid w:val="00451476"/>
    <w:rsid w:val="00453B84"/>
    <w:rsid w:val="00466179"/>
    <w:rsid w:val="0047118A"/>
    <w:rsid w:val="0047657B"/>
    <w:rsid w:val="004A7B10"/>
    <w:rsid w:val="004B17B6"/>
    <w:rsid w:val="004C7236"/>
    <w:rsid w:val="00501713"/>
    <w:rsid w:val="0054467D"/>
    <w:rsid w:val="00544A0E"/>
    <w:rsid w:val="00560E0B"/>
    <w:rsid w:val="005803AB"/>
    <w:rsid w:val="005C2699"/>
    <w:rsid w:val="005D7718"/>
    <w:rsid w:val="005D79C3"/>
    <w:rsid w:val="00635731"/>
    <w:rsid w:val="00671AF5"/>
    <w:rsid w:val="0069794E"/>
    <w:rsid w:val="006A32AA"/>
    <w:rsid w:val="006C2DF9"/>
    <w:rsid w:val="006D77B5"/>
    <w:rsid w:val="006E75F0"/>
    <w:rsid w:val="00723DD3"/>
    <w:rsid w:val="007B45E4"/>
    <w:rsid w:val="007C4CB5"/>
    <w:rsid w:val="007C51F8"/>
    <w:rsid w:val="007F3598"/>
    <w:rsid w:val="007F79C8"/>
    <w:rsid w:val="00810809"/>
    <w:rsid w:val="008248E4"/>
    <w:rsid w:val="0085099A"/>
    <w:rsid w:val="008E1A58"/>
    <w:rsid w:val="00900137"/>
    <w:rsid w:val="00903347"/>
    <w:rsid w:val="00944320"/>
    <w:rsid w:val="00975D0B"/>
    <w:rsid w:val="009A11FC"/>
    <w:rsid w:val="009A6556"/>
    <w:rsid w:val="009A70E1"/>
    <w:rsid w:val="009E1146"/>
    <w:rsid w:val="00A00DAB"/>
    <w:rsid w:val="00A34548"/>
    <w:rsid w:val="00AD145F"/>
    <w:rsid w:val="00AD3C6F"/>
    <w:rsid w:val="00AF57D3"/>
    <w:rsid w:val="00B0598C"/>
    <w:rsid w:val="00B21992"/>
    <w:rsid w:val="00B2735D"/>
    <w:rsid w:val="00B43C0D"/>
    <w:rsid w:val="00B567E7"/>
    <w:rsid w:val="00B65B0E"/>
    <w:rsid w:val="00B77C2D"/>
    <w:rsid w:val="00B9704A"/>
    <w:rsid w:val="00C121BD"/>
    <w:rsid w:val="00C33D63"/>
    <w:rsid w:val="00C3437D"/>
    <w:rsid w:val="00C5329B"/>
    <w:rsid w:val="00C66C75"/>
    <w:rsid w:val="00C80949"/>
    <w:rsid w:val="00C94BB1"/>
    <w:rsid w:val="00CC2561"/>
    <w:rsid w:val="00CD5415"/>
    <w:rsid w:val="00D05460"/>
    <w:rsid w:val="00D07DC5"/>
    <w:rsid w:val="00D442F2"/>
    <w:rsid w:val="00D54D4B"/>
    <w:rsid w:val="00D55CFF"/>
    <w:rsid w:val="00D7526F"/>
    <w:rsid w:val="00D772D4"/>
    <w:rsid w:val="00DC653A"/>
    <w:rsid w:val="00DE700C"/>
    <w:rsid w:val="00DF3658"/>
    <w:rsid w:val="00DF5B3E"/>
    <w:rsid w:val="00E04BDE"/>
    <w:rsid w:val="00E55A83"/>
    <w:rsid w:val="00E575FB"/>
    <w:rsid w:val="00E93FC5"/>
    <w:rsid w:val="00ED6D3D"/>
    <w:rsid w:val="00EF231B"/>
    <w:rsid w:val="00F0515B"/>
    <w:rsid w:val="00F26A7D"/>
    <w:rsid w:val="00F40FD7"/>
    <w:rsid w:val="00F9104A"/>
    <w:rsid w:val="00FB060D"/>
    <w:rsid w:val="00FB2734"/>
    <w:rsid w:val="00FD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53850"/>
  <w15:chartTrackingRefBased/>
  <w15:docId w15:val="{5DB202AF-C7B6-44AC-877A-E45153404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6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765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76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765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442F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5099A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5099A"/>
    <w:rPr>
      <w:color w:val="605E5C"/>
      <w:shd w:val="clear" w:color="auto" w:fill="E1DFDD"/>
    </w:rPr>
  </w:style>
  <w:style w:type="paragraph" w:customStyle="1" w:styleId="line862">
    <w:name w:val="line862"/>
    <w:basedOn w:val="Normal"/>
    <w:rsid w:val="00DF5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51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51476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Policepardfaut"/>
    <w:rsid w:val="00451476"/>
  </w:style>
  <w:style w:type="character" w:customStyle="1" w:styleId="nf">
    <w:name w:val="nf"/>
    <w:basedOn w:val="Policepardfaut"/>
    <w:rsid w:val="00451476"/>
  </w:style>
  <w:style w:type="character" w:customStyle="1" w:styleId="p">
    <w:name w:val="p"/>
    <w:basedOn w:val="Policepardfaut"/>
    <w:rsid w:val="00451476"/>
  </w:style>
  <w:style w:type="character" w:customStyle="1" w:styleId="n">
    <w:name w:val="n"/>
    <w:basedOn w:val="Policepardfaut"/>
    <w:rsid w:val="00451476"/>
  </w:style>
  <w:style w:type="character" w:customStyle="1" w:styleId="o">
    <w:name w:val="o"/>
    <w:basedOn w:val="Policepardfaut"/>
    <w:rsid w:val="00451476"/>
  </w:style>
  <w:style w:type="character" w:customStyle="1" w:styleId="k">
    <w:name w:val="k"/>
    <w:basedOn w:val="Policepardfaut"/>
    <w:rsid w:val="00451476"/>
  </w:style>
  <w:style w:type="character" w:customStyle="1" w:styleId="line">
    <w:name w:val="line"/>
    <w:basedOn w:val="Policepardfaut"/>
    <w:rsid w:val="00352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bsdl.org/release/SDL2-devel-2.0.10-mingw.tar.gz" TargetMode="External"/><Relationship Id="rId5" Type="http://schemas.openxmlformats.org/officeDocument/2006/relationships/hyperlink" Target="https://www.libsdl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7</Pages>
  <Words>1953</Words>
  <Characters>10743</Characters>
  <Application>Microsoft Office Word</Application>
  <DocSecurity>0</DocSecurity>
  <Lines>89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Schlotter</dc:creator>
  <cp:keywords/>
  <dc:description/>
  <cp:lastModifiedBy>Romain Schlotter</cp:lastModifiedBy>
  <cp:revision>98</cp:revision>
  <dcterms:created xsi:type="dcterms:W3CDTF">2020-02-10T13:52:00Z</dcterms:created>
  <dcterms:modified xsi:type="dcterms:W3CDTF">2020-03-14T14:53:00Z</dcterms:modified>
</cp:coreProperties>
</file>