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Servicios</w:t>
      </w:r>
    </w:p>
    <w:p>
      <w:r>
        <w:t>Fecha: 2023-08-25</w:t>
      </w:r>
    </w:p>
    <w:p>
      <w:r>
        <w:t>Entre: RETAIL DEMO SL (CIF B-12988731) y GRUPO XYZ SL (CIF B-99112233).</w:t>
      </w:r>
    </w:p>
    <w:p>
      <w:r>
        <w:t>Objeto: Servicios de apoyo a gestión y consultoría.</w:t>
      </w:r>
    </w:p>
    <w:p>
      <w:r>
        <w:t>Retribución: cuota mensual de 6.000,00 €.</w:t>
      </w:r>
    </w:p>
    <w:p>
      <w:r>
        <w:t>Entregables: No se detallan entregables concretos. Se indica 'soporte general'.</w:t>
      </w:r>
    </w:p>
    <w:p>
      <w:r>
        <w:t>Duración: 6 meses renovables.</w:t>
      </w:r>
    </w:p>
    <w:p>
      <w:r>
        <w:t>Observación: Contrato sintético para pruebas; texto deliberadamente poco específico.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