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it-IT"/>
        </w:rPr>
        <w:alias w:val="Topic"/>
        <w:tag w:val="0e00113b-6f5d-434d-86a9-5efe11b07d90"/>
        <w:id w:val="-703405482"/>
        <w:placeholder>
          <w:docPart w:val="DefaultPlaceholder_1081868574"/>
        </w:placeholder>
        <w:text/>
      </w:sdtPr>
      <w:sdtContent>
        <w:p w:rsidR="00204222" w:rsidRDefault="00CA6CD0" w:rsidP="00FD3527">
          <w:pPr>
            <w:pStyle w:val="ppTopic"/>
            <w:rPr>
              <w:lang w:val="it-IT"/>
            </w:rPr>
          </w:pPr>
          <w:r>
            <w:rPr>
              <w:lang w:val="it-IT"/>
            </w:rPr>
            <w:t>Lo Statement MERGE e i Trigger</w:t>
          </w:r>
        </w:p>
      </w:sdtContent>
    </w:sdt>
    <w:p w:rsidR="00FD3527" w:rsidRDefault="00FD3527" w:rsidP="00FD3527">
      <w:pPr>
        <w:pStyle w:val="Heading4"/>
        <w:rPr>
          <w:lang w:val="it-IT"/>
        </w:rPr>
      </w:pPr>
      <w:r>
        <w:rPr>
          <w:lang w:val="it-IT"/>
        </w:rPr>
        <w:t>di</w:t>
      </w:r>
      <w:r w:rsidRPr="009951FB">
        <w:rPr>
          <w:lang w:val="it-IT"/>
        </w:rPr>
        <w:t xml:space="preserve"> </w:t>
      </w:r>
      <w:hyperlink r:id="rId11" w:history="1">
        <w:r w:rsidRPr="003A7640">
          <w:rPr>
            <w:rStyle w:val="Hyperlink"/>
            <w:lang w:val="it-IT"/>
          </w:rPr>
          <w:t>Sergio Govoni</w:t>
        </w:r>
      </w:hyperlink>
      <w:r>
        <w:rPr>
          <w:lang w:val="it-IT"/>
        </w:rPr>
        <w:t xml:space="preserve"> - Microsoft MVP</w:t>
      </w:r>
    </w:p>
    <w:p w:rsidR="00FD3527" w:rsidRDefault="00FD3527" w:rsidP="00FD3527">
      <w:pPr>
        <w:pStyle w:val="ppBodyText"/>
        <w:rPr>
          <w:lang w:val="it-IT"/>
        </w:rPr>
      </w:pPr>
      <w:r w:rsidRPr="00C3325B">
        <w:rPr>
          <w:lang w:val="it-IT"/>
        </w:rPr>
        <w:t xml:space="preserve">Blog: </w:t>
      </w:r>
      <w:hyperlink r:id="rId12" w:history="1">
        <w:r w:rsidRPr="00C3325B">
          <w:rPr>
            <w:rStyle w:val="Hyperlink"/>
            <w:lang w:val="it-IT"/>
          </w:rPr>
          <w:t>http://www.ugiss.org/sgovoni/</w:t>
        </w:r>
      </w:hyperlink>
      <w:r w:rsidRPr="00C3325B">
        <w:rPr>
          <w:lang w:val="it-IT"/>
        </w:rPr>
        <w:t xml:space="preserve"> </w:t>
      </w:r>
    </w:p>
    <w:p w:rsidR="00FD3527" w:rsidRPr="00B60934" w:rsidRDefault="00FD3527" w:rsidP="00FD3527">
      <w:pPr>
        <w:pStyle w:val="ppBodyText"/>
      </w:pPr>
      <w:r w:rsidRPr="00B60934">
        <w:t xml:space="preserve">Twitter: </w:t>
      </w:r>
      <w:hyperlink r:id="rId13" w:history="1">
        <w:r w:rsidRPr="009207A9">
          <w:rPr>
            <w:rStyle w:val="Hyperlink"/>
          </w:rPr>
          <w:t>https://twitter.com/segovoni</w:t>
        </w:r>
      </w:hyperlink>
      <w:r>
        <w:t xml:space="preserve"> </w:t>
      </w:r>
    </w:p>
    <w:p w:rsidR="00FD3527" w:rsidRPr="00581234" w:rsidRDefault="00FD3527" w:rsidP="00FD3527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0450D71D" wp14:editId="2C593087">
            <wp:extent cx="543001" cy="857370"/>
            <wp:effectExtent l="0" t="0" r="9525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27" w:rsidRPr="002D79A1" w:rsidRDefault="00FD3527" w:rsidP="00FD3527">
      <w:pPr>
        <w:pStyle w:val="ppBodyText"/>
        <w:jc w:val="both"/>
        <w:rPr>
          <w:i/>
          <w:lang w:val="it-IT"/>
        </w:rPr>
      </w:pPr>
      <w:r>
        <w:rPr>
          <w:i/>
          <w:lang w:val="it-IT"/>
        </w:rPr>
        <w:t>Aprile</w:t>
      </w:r>
      <w:r>
        <w:rPr>
          <w:i/>
          <w:lang w:val="it-IT"/>
        </w:rPr>
        <w:t>,</w:t>
      </w:r>
      <w:r w:rsidRPr="002D79A1">
        <w:rPr>
          <w:i/>
          <w:lang w:val="it-IT"/>
        </w:rPr>
        <w:t xml:space="preserve"> 201</w:t>
      </w:r>
      <w:r>
        <w:rPr>
          <w:i/>
          <w:lang w:val="it-IT"/>
        </w:rPr>
        <w:t>3</w:t>
      </w:r>
    </w:p>
    <w:p w:rsidR="00CA6CD0" w:rsidRPr="00212EA6" w:rsidRDefault="00212EA6" w:rsidP="00212EA6">
      <w:pPr>
        <w:pStyle w:val="ppSection"/>
        <w:jc w:val="both"/>
        <w:rPr>
          <w:lang w:val="it-IT"/>
        </w:rPr>
      </w:pPr>
      <w:r w:rsidRPr="00212EA6">
        <w:rPr>
          <w:lang w:val="it-IT"/>
        </w:rPr>
        <w:t>Introduzione</w:t>
      </w:r>
    </w:p>
    <w:p w:rsidR="00212EA6" w:rsidRDefault="00212EA6" w:rsidP="00212EA6">
      <w:pPr>
        <w:pStyle w:val="ppBodyText"/>
        <w:jc w:val="both"/>
        <w:rPr>
          <w:lang w:val="it-IT"/>
        </w:rPr>
      </w:pPr>
      <w:r w:rsidRPr="00212EA6">
        <w:rPr>
          <w:lang w:val="it-IT"/>
        </w:rPr>
        <w:t>Abbiamo parlato del</w:t>
      </w:r>
      <w:r>
        <w:rPr>
          <w:lang w:val="it-IT"/>
        </w:rPr>
        <w:t xml:space="preserve">lo statement </w:t>
      </w:r>
      <w:r w:rsidRPr="00212EA6">
        <w:rPr>
          <w:lang w:val="it-IT"/>
        </w:rPr>
        <w:t>MERGE</w:t>
      </w:r>
      <w:r>
        <w:rPr>
          <w:lang w:val="it-IT"/>
        </w:rPr>
        <w:t xml:space="preserve"> nel precedente a</w:t>
      </w:r>
      <w:r w:rsidRPr="00212EA6">
        <w:rPr>
          <w:lang w:val="it-IT"/>
        </w:rPr>
        <w:t xml:space="preserve">rticolo </w:t>
      </w:r>
      <w:hyperlink r:id="rId16" w:history="1">
        <w:r w:rsidRPr="00426B31">
          <w:rPr>
            <w:rStyle w:val="Hyperlink"/>
            <w:lang w:val="it-IT"/>
          </w:rPr>
          <w:t>Come usare lo Statement MERGE (T-SQL)</w:t>
        </w:r>
      </w:hyperlink>
      <w:r w:rsidR="00657171">
        <w:rPr>
          <w:lang w:val="it-IT"/>
        </w:rPr>
        <w:t xml:space="preserve">, ora </w:t>
      </w:r>
      <w:r w:rsidRPr="00212EA6">
        <w:rPr>
          <w:lang w:val="it-IT"/>
        </w:rPr>
        <w:t xml:space="preserve">tratteremo un approfondimento che ci permetterà di comprendere il comportamento </w:t>
      </w:r>
      <w:r w:rsidR="00426B31">
        <w:rPr>
          <w:lang w:val="it-IT"/>
        </w:rPr>
        <w:t>di eventuali Trigger attivi</w:t>
      </w:r>
      <w:r w:rsidRPr="00212EA6">
        <w:rPr>
          <w:lang w:val="it-IT"/>
        </w:rPr>
        <w:t xml:space="preserve"> </w:t>
      </w:r>
      <w:r w:rsidR="00426B31">
        <w:rPr>
          <w:lang w:val="it-IT"/>
        </w:rPr>
        <w:t>sulla</w:t>
      </w:r>
      <w:r w:rsidRPr="00212EA6">
        <w:rPr>
          <w:lang w:val="it-IT"/>
        </w:rPr>
        <w:t xml:space="preserve"> tabella </w:t>
      </w:r>
      <w:r w:rsidR="00426B31">
        <w:rPr>
          <w:lang w:val="it-IT"/>
        </w:rPr>
        <w:t>(destinazione)</w:t>
      </w:r>
      <w:r w:rsidRPr="00212EA6">
        <w:rPr>
          <w:lang w:val="it-IT"/>
        </w:rPr>
        <w:t xml:space="preserve"> oggetto delle operazioni DML specificate n</w:t>
      </w:r>
      <w:r w:rsidR="00426B31">
        <w:rPr>
          <w:lang w:val="it-IT"/>
        </w:rPr>
        <w:t>e</w:t>
      </w:r>
      <w:r w:rsidR="00246BBE">
        <w:rPr>
          <w:lang w:val="it-IT"/>
        </w:rPr>
        <w:t xml:space="preserve">lle clausole del comando MERGE. In particolare, risponderemo alle seguenti domande: </w:t>
      </w:r>
      <w:r w:rsidRPr="00212EA6">
        <w:rPr>
          <w:lang w:val="it-IT"/>
        </w:rPr>
        <w:t xml:space="preserve">Come viene regolata l’attivazione </w:t>
      </w:r>
      <w:r w:rsidR="00657171">
        <w:rPr>
          <w:lang w:val="it-IT"/>
        </w:rPr>
        <w:t xml:space="preserve">dei </w:t>
      </w:r>
      <w:r w:rsidR="00246BBE">
        <w:rPr>
          <w:lang w:val="it-IT"/>
        </w:rPr>
        <w:t>T</w:t>
      </w:r>
      <w:r w:rsidR="00657171">
        <w:rPr>
          <w:lang w:val="it-IT"/>
        </w:rPr>
        <w:t xml:space="preserve">rigger </w:t>
      </w:r>
      <w:r w:rsidRPr="00212EA6">
        <w:rPr>
          <w:lang w:val="it-IT"/>
        </w:rPr>
        <w:t xml:space="preserve">definiti </w:t>
      </w:r>
      <w:r w:rsidR="00246BBE">
        <w:rPr>
          <w:lang w:val="it-IT"/>
        </w:rPr>
        <w:t>sulla</w:t>
      </w:r>
      <w:r w:rsidRPr="00212EA6">
        <w:rPr>
          <w:lang w:val="it-IT"/>
        </w:rPr>
        <w:t xml:space="preserve"> tabella </w:t>
      </w:r>
      <w:r w:rsidR="00246BBE">
        <w:rPr>
          <w:lang w:val="it-IT"/>
        </w:rPr>
        <w:t>di destinazione</w:t>
      </w:r>
      <w:r w:rsidRPr="00212EA6">
        <w:rPr>
          <w:lang w:val="it-IT"/>
        </w:rPr>
        <w:t>? L</w:t>
      </w:r>
      <w:r w:rsidR="00246BBE">
        <w:rPr>
          <w:lang w:val="it-IT"/>
        </w:rPr>
        <w:t>’</w:t>
      </w:r>
      <w:r w:rsidRPr="00212EA6">
        <w:rPr>
          <w:lang w:val="it-IT"/>
        </w:rPr>
        <w:t xml:space="preserve">esecuzione delle azioni specificate nelle clausole del comando MERGE scatena l’attivazione di tali </w:t>
      </w:r>
      <w:r w:rsidR="00246BBE">
        <w:rPr>
          <w:lang w:val="it-IT"/>
        </w:rPr>
        <w:t>T</w:t>
      </w:r>
      <w:r w:rsidRPr="00212EA6">
        <w:rPr>
          <w:lang w:val="it-IT"/>
        </w:rPr>
        <w:t>rigger co</w:t>
      </w:r>
      <w:r w:rsidR="00246BBE">
        <w:rPr>
          <w:lang w:val="it-IT"/>
        </w:rPr>
        <w:t>me una qualsiasi operazione DML?</w:t>
      </w:r>
    </w:p>
    <w:p w:rsidR="00246BBE" w:rsidRPr="00212EA6" w:rsidRDefault="00DA0267" w:rsidP="00DA0267">
      <w:pPr>
        <w:pStyle w:val="ppSection"/>
        <w:rPr>
          <w:lang w:val="it-IT"/>
        </w:rPr>
      </w:pPr>
      <w:r>
        <w:rPr>
          <w:lang w:val="it-IT"/>
        </w:rPr>
        <w:t>MERGE Trigger</w:t>
      </w:r>
    </w:p>
    <w:p w:rsidR="00212EA6" w:rsidRPr="00212EA6" w:rsidRDefault="00212EA6" w:rsidP="00212EA6">
      <w:pPr>
        <w:pStyle w:val="ppBodyText"/>
        <w:jc w:val="both"/>
        <w:rPr>
          <w:lang w:val="it-IT"/>
        </w:rPr>
      </w:pPr>
      <w:r w:rsidRPr="00212EA6">
        <w:rPr>
          <w:lang w:val="it-IT"/>
        </w:rPr>
        <w:t xml:space="preserve">SQL Server non supporta </w:t>
      </w:r>
      <w:r w:rsidR="00DA0267">
        <w:rPr>
          <w:lang w:val="it-IT"/>
        </w:rPr>
        <w:t xml:space="preserve">i </w:t>
      </w:r>
      <w:r w:rsidRPr="00212EA6">
        <w:rPr>
          <w:lang w:val="it-IT"/>
        </w:rPr>
        <w:t xml:space="preserve">MERGE </w:t>
      </w:r>
      <w:r w:rsidR="00DA0267">
        <w:rPr>
          <w:lang w:val="it-IT"/>
        </w:rPr>
        <w:t>Trigger</w:t>
      </w:r>
      <w:r w:rsidRPr="00212EA6">
        <w:rPr>
          <w:lang w:val="it-IT"/>
        </w:rPr>
        <w:t xml:space="preserve">, tuttavia qualora esistano </w:t>
      </w:r>
      <w:r w:rsidR="00DA0267">
        <w:rPr>
          <w:lang w:val="it-IT"/>
        </w:rPr>
        <w:t>oggetti T</w:t>
      </w:r>
      <w:r w:rsidRPr="00212EA6">
        <w:rPr>
          <w:lang w:val="it-IT"/>
        </w:rPr>
        <w:t>rigger definiti sulla ta</w:t>
      </w:r>
      <w:r w:rsidR="00263895">
        <w:rPr>
          <w:lang w:val="it-IT"/>
        </w:rPr>
        <w:t xml:space="preserve">bella </w:t>
      </w:r>
      <w:r w:rsidR="00DA0267">
        <w:rPr>
          <w:lang w:val="it-IT"/>
        </w:rPr>
        <w:t xml:space="preserve">destinazione di un comando MERGE, </w:t>
      </w:r>
      <w:r w:rsidRPr="00212EA6">
        <w:rPr>
          <w:lang w:val="it-IT"/>
        </w:rPr>
        <w:t>l’esecuzione delle azioni specifi</w:t>
      </w:r>
      <w:r w:rsidR="00DA0267">
        <w:rPr>
          <w:lang w:val="it-IT"/>
        </w:rPr>
        <w:t xml:space="preserve">cate nelle clausole del comando </w:t>
      </w:r>
      <w:r w:rsidRPr="00212EA6">
        <w:rPr>
          <w:lang w:val="it-IT"/>
        </w:rPr>
        <w:t xml:space="preserve">scatena l’attivazione di tali </w:t>
      </w:r>
      <w:r w:rsidR="00DA0267">
        <w:rPr>
          <w:lang w:val="it-IT"/>
        </w:rPr>
        <w:t>T</w:t>
      </w:r>
      <w:r w:rsidRPr="00212EA6">
        <w:rPr>
          <w:lang w:val="it-IT"/>
        </w:rPr>
        <w:t>rigger come una qualsiasi operazione DML.</w:t>
      </w:r>
    </w:p>
    <w:p w:rsidR="00212EA6" w:rsidRDefault="00212EA6" w:rsidP="00212EA6">
      <w:pPr>
        <w:pStyle w:val="ppBodyText"/>
        <w:jc w:val="both"/>
        <w:rPr>
          <w:lang w:val="it-IT"/>
        </w:rPr>
      </w:pPr>
      <w:r w:rsidRPr="00212EA6">
        <w:rPr>
          <w:lang w:val="it-IT"/>
        </w:rPr>
        <w:t xml:space="preserve">Esiste però una particolarità interessante: verrà scatenata una sola occorrenza di ogni </w:t>
      </w:r>
      <w:r w:rsidR="00112B8D">
        <w:rPr>
          <w:lang w:val="it-IT"/>
        </w:rPr>
        <w:t>T</w:t>
      </w:r>
      <w:r w:rsidRPr="00212EA6">
        <w:rPr>
          <w:lang w:val="it-IT"/>
        </w:rPr>
        <w:t xml:space="preserve">rigger, in risposta al comando MERGE, anche in presenza di esecuzioni multiple della stessa azione da parte di quest’ultimo. Come sempre, i </w:t>
      </w:r>
      <w:r w:rsidR="00112B8D">
        <w:rPr>
          <w:lang w:val="it-IT"/>
        </w:rPr>
        <w:t>T</w:t>
      </w:r>
      <w:r w:rsidRPr="00212EA6">
        <w:rPr>
          <w:lang w:val="it-IT"/>
        </w:rPr>
        <w:t xml:space="preserve">rigger avranno accesso alle tabelle virtuali </w:t>
      </w:r>
      <w:r w:rsidR="00112B8D">
        <w:rPr>
          <w:lang w:val="it-IT"/>
        </w:rPr>
        <w:t>I</w:t>
      </w:r>
      <w:r w:rsidRPr="00212EA6">
        <w:rPr>
          <w:lang w:val="it-IT"/>
        </w:rPr>
        <w:t xml:space="preserve">nserted e </w:t>
      </w:r>
      <w:r w:rsidR="00112B8D">
        <w:rPr>
          <w:lang w:val="it-IT"/>
        </w:rPr>
        <w:t>D</w:t>
      </w:r>
      <w:r w:rsidRPr="00212EA6">
        <w:rPr>
          <w:lang w:val="it-IT"/>
        </w:rPr>
        <w:t>eleted che conterranno tutte le righe modificate dallo statement.</w:t>
      </w:r>
      <w:r w:rsidR="00112B8D">
        <w:rPr>
          <w:lang w:val="it-IT"/>
        </w:rPr>
        <w:t xml:space="preserve"> </w:t>
      </w:r>
      <w:r w:rsidRPr="00212EA6">
        <w:rPr>
          <w:lang w:val="it-IT"/>
        </w:rPr>
        <w:t>Dimostreremo questa particolarità del comando MERGE utilizzando lo scenario di esempio già precedentemente descritto nell’articolo</w:t>
      </w:r>
      <w:r w:rsidR="00112B8D">
        <w:rPr>
          <w:lang w:val="it-IT"/>
        </w:rPr>
        <w:t xml:space="preserve"> </w:t>
      </w:r>
      <w:hyperlink r:id="rId17" w:history="1">
        <w:r w:rsidR="000800D4" w:rsidRPr="000800D4">
          <w:rPr>
            <w:rStyle w:val="Hyperlink"/>
            <w:lang w:val="it-IT"/>
          </w:rPr>
          <w:t>Come usare lo Statement MERGE (T-SQL)</w:t>
        </w:r>
      </w:hyperlink>
      <w:r w:rsidRPr="00212EA6">
        <w:rPr>
          <w:lang w:val="it-IT"/>
        </w:rPr>
        <w:t>.</w:t>
      </w:r>
    </w:p>
    <w:p w:rsidR="0039579F" w:rsidRPr="00212EA6" w:rsidRDefault="0039579F" w:rsidP="0039579F">
      <w:pPr>
        <w:pStyle w:val="ppSection"/>
        <w:rPr>
          <w:lang w:val="it-IT"/>
        </w:rPr>
      </w:pPr>
      <w:r>
        <w:rPr>
          <w:lang w:val="it-IT"/>
        </w:rPr>
        <w:t>Scenario OLTP: Inventario di Magazzino</w:t>
      </w:r>
    </w:p>
    <w:p w:rsidR="0039579F" w:rsidRPr="0039579F" w:rsidRDefault="0039579F" w:rsidP="0039579F">
      <w:pPr>
        <w:pStyle w:val="ppBodyText"/>
        <w:jc w:val="both"/>
        <w:rPr>
          <w:lang w:val="it-IT"/>
        </w:rPr>
      </w:pPr>
      <w:r w:rsidRPr="0039579F">
        <w:rPr>
          <w:lang w:val="it-IT"/>
        </w:rPr>
        <w:t>Ipotizziamo di eseguire l’inventario a rotazione, dei prodotti giacenti a magazzino e di dover aggiornare le giacenze logiche</w:t>
      </w:r>
      <w:r w:rsidR="00263895">
        <w:rPr>
          <w:lang w:val="it-IT"/>
        </w:rPr>
        <w:t>,</w:t>
      </w:r>
      <w:r w:rsidRPr="0039579F">
        <w:rPr>
          <w:lang w:val="it-IT"/>
        </w:rPr>
        <w:t xml:space="preserve"> memorizzate nella tabella dbo.ProductInventory del database AdventureWorks2012</w:t>
      </w:r>
      <w:r w:rsidR="00263895">
        <w:rPr>
          <w:lang w:val="it-IT"/>
        </w:rPr>
        <w:t>,</w:t>
      </w:r>
      <w:r w:rsidRPr="0039579F">
        <w:rPr>
          <w:lang w:val="it-IT"/>
        </w:rPr>
        <w:t xml:space="preserve"> con le giacenze fisiche rilevate dagli operatori durante l’inventario. Il comando </w:t>
      </w:r>
      <w:r w:rsidRPr="0039579F">
        <w:rPr>
          <w:lang w:val="it-IT"/>
        </w:rPr>
        <w:lastRenderedPageBreak/>
        <w:t>MERGE sarà di grande aiuto per aggiornare i dati contenuti nella tabella dbo.ProductInventory</w:t>
      </w:r>
      <w:r>
        <w:rPr>
          <w:lang w:val="it-IT"/>
        </w:rPr>
        <w:t xml:space="preserve"> (destinazione)</w:t>
      </w:r>
      <w:r w:rsidRPr="0039579F">
        <w:rPr>
          <w:lang w:val="it-IT"/>
        </w:rPr>
        <w:t>. Si dovrà quindi prevedere di:</w:t>
      </w:r>
    </w:p>
    <w:p w:rsidR="0039579F" w:rsidRPr="0039579F" w:rsidRDefault="0039579F" w:rsidP="004E18D4">
      <w:pPr>
        <w:pStyle w:val="ppBulletList"/>
        <w:rPr>
          <w:lang w:val="it-IT"/>
        </w:rPr>
      </w:pPr>
      <w:r w:rsidRPr="0039579F">
        <w:rPr>
          <w:lang w:val="it-IT"/>
        </w:rPr>
        <w:t xml:space="preserve">Aggiornare le </w:t>
      </w:r>
      <w:r w:rsidR="004E18D4">
        <w:rPr>
          <w:lang w:val="it-IT"/>
        </w:rPr>
        <w:t>giacenze</w:t>
      </w:r>
      <w:r w:rsidRPr="0039579F">
        <w:rPr>
          <w:lang w:val="it-IT"/>
        </w:rPr>
        <w:t xml:space="preserve"> e </w:t>
      </w:r>
      <w:r w:rsidR="004E18D4" w:rsidRPr="004E18D4">
        <w:rPr>
          <w:lang w:val="it-IT"/>
        </w:rPr>
        <w:t>Inserire, nella tabella dbo.Prod</w:t>
      </w:r>
      <w:r w:rsidR="004E18D4">
        <w:rPr>
          <w:lang w:val="it-IT"/>
        </w:rPr>
        <w:t xml:space="preserve">uctInventory, eventuali </w:t>
      </w:r>
      <w:r w:rsidR="004E18D4" w:rsidRPr="004E18D4">
        <w:rPr>
          <w:lang w:val="it-IT"/>
        </w:rPr>
        <w:t>nuovi prodotti rilevati a magazzino</w:t>
      </w:r>
      <w:r w:rsidR="004E18D4">
        <w:rPr>
          <w:lang w:val="it-IT"/>
        </w:rPr>
        <w:t xml:space="preserve"> (</w:t>
      </w:r>
      <w:r w:rsidR="00263895">
        <w:rPr>
          <w:lang w:val="it-IT"/>
        </w:rPr>
        <w:t xml:space="preserve">e </w:t>
      </w:r>
      <w:r w:rsidR="004E18D4">
        <w:rPr>
          <w:lang w:val="it-IT"/>
        </w:rPr>
        <w:t>non presenti nella destinazione)</w:t>
      </w:r>
    </w:p>
    <w:p w:rsidR="0039579F" w:rsidRPr="0039579F" w:rsidRDefault="0039579F" w:rsidP="0039579F">
      <w:pPr>
        <w:pStyle w:val="ppBulletList"/>
        <w:rPr>
          <w:lang w:val="it-IT"/>
        </w:rPr>
      </w:pPr>
      <w:r w:rsidRPr="0039579F">
        <w:rPr>
          <w:lang w:val="it-IT"/>
        </w:rPr>
        <w:t xml:space="preserve">Eliminare i prodotti non giacenti (giacenza </w:t>
      </w:r>
      <w:r w:rsidR="004E18D4">
        <w:rPr>
          <w:lang w:val="it-IT"/>
        </w:rPr>
        <w:t>uguale a zero</w:t>
      </w:r>
      <w:r w:rsidRPr="0039579F">
        <w:rPr>
          <w:lang w:val="it-IT"/>
        </w:rPr>
        <w:t>)</w:t>
      </w:r>
    </w:p>
    <w:p w:rsidR="0039579F" w:rsidRPr="0039579F" w:rsidRDefault="00263895" w:rsidP="0039579F">
      <w:pPr>
        <w:pStyle w:val="ppBulletList"/>
        <w:rPr>
          <w:lang w:val="it-IT"/>
        </w:rPr>
      </w:pPr>
      <w:r>
        <w:rPr>
          <w:lang w:val="it-IT"/>
        </w:rPr>
        <w:t>Aggiornare la colonna S</w:t>
      </w:r>
      <w:r w:rsidR="0039579F" w:rsidRPr="0039579F">
        <w:rPr>
          <w:lang w:val="it-IT"/>
        </w:rPr>
        <w:t>tatus per i prodotti non rilevati (</w:t>
      </w:r>
      <w:r w:rsidR="004E18D4">
        <w:rPr>
          <w:lang w:val="it-IT"/>
        </w:rPr>
        <w:t xml:space="preserve">prodotti nella tabella di destinazione che non hanno </w:t>
      </w:r>
      <w:r w:rsidR="0039579F" w:rsidRPr="0039579F">
        <w:rPr>
          <w:lang w:val="it-IT"/>
        </w:rPr>
        <w:t xml:space="preserve">corrispondenza </w:t>
      </w:r>
      <w:r w:rsidR="004E18D4">
        <w:rPr>
          <w:lang w:val="it-IT"/>
        </w:rPr>
        <w:t>nella sorgente</w:t>
      </w:r>
      <w:r w:rsidR="0039579F" w:rsidRPr="0039579F">
        <w:rPr>
          <w:lang w:val="it-IT"/>
        </w:rPr>
        <w:t>)</w:t>
      </w:r>
    </w:p>
    <w:p w:rsidR="00212EA6" w:rsidRPr="00212EA6" w:rsidRDefault="0039579F" w:rsidP="0039579F">
      <w:pPr>
        <w:pStyle w:val="ppBodyText"/>
        <w:jc w:val="both"/>
        <w:rPr>
          <w:lang w:val="it-IT"/>
        </w:rPr>
      </w:pPr>
      <w:r w:rsidRPr="0039579F">
        <w:rPr>
          <w:lang w:val="it-IT"/>
        </w:rPr>
        <w:t xml:space="preserve">Procediamo con la creazione della tabella dbo.ProductInventory sul database AdventureWorks2012 (scaricabile da </w:t>
      </w:r>
      <w:hyperlink r:id="rId18" w:history="1">
        <w:r w:rsidRPr="00135B7C">
          <w:rPr>
            <w:rStyle w:val="Hyperlink"/>
            <w:lang w:val="it-IT"/>
          </w:rPr>
          <w:t>CodePlex</w:t>
        </w:r>
      </w:hyperlink>
      <w:r w:rsidRPr="0039579F">
        <w:rPr>
          <w:lang w:val="it-IT"/>
        </w:rPr>
        <w:t>) e</w:t>
      </w:r>
      <w:r w:rsidR="00135B7C">
        <w:rPr>
          <w:lang w:val="it-IT"/>
        </w:rPr>
        <w:t xml:space="preserve"> inseriamo alcuni dati di prova.</w:t>
      </w:r>
    </w:p>
    <w:p w:rsidR="00387F1B" w:rsidRPr="00387F1B" w:rsidRDefault="00387F1B" w:rsidP="00387F1B">
      <w:pPr>
        <w:pStyle w:val="ppCode"/>
      </w:pPr>
      <w:r w:rsidRPr="00387F1B">
        <w:t>USE [AdventureWorks2012];</w:t>
      </w:r>
    </w:p>
    <w:p w:rsidR="00387F1B" w:rsidRPr="00387F1B" w:rsidRDefault="00387F1B" w:rsidP="00387F1B">
      <w:pPr>
        <w:pStyle w:val="ppCode"/>
      </w:pPr>
      <w:r w:rsidRPr="00387F1B">
        <w:t>GO</w:t>
      </w:r>
    </w:p>
    <w:p w:rsidR="00387F1B" w:rsidRPr="00387F1B" w:rsidRDefault="00387F1B" w:rsidP="00387F1B">
      <w:pPr>
        <w:pStyle w:val="ppCode"/>
      </w:pPr>
    </w:p>
    <w:p w:rsidR="00387F1B" w:rsidRPr="00387F1B" w:rsidRDefault="00387F1B" w:rsidP="00387F1B">
      <w:pPr>
        <w:pStyle w:val="ppCode"/>
      </w:pPr>
      <w:r w:rsidRPr="00387F1B">
        <w:t>------------------------------------------------------------------------</w:t>
      </w:r>
    </w:p>
    <w:p w:rsidR="00387F1B" w:rsidRPr="00502DAF" w:rsidRDefault="00387F1B" w:rsidP="00387F1B">
      <w:pPr>
        <w:pStyle w:val="ppCode"/>
        <w:rPr>
          <w:lang w:val="it-IT"/>
        </w:rPr>
      </w:pPr>
      <w:r w:rsidRPr="00502DAF">
        <w:rPr>
          <w:lang w:val="it-IT"/>
        </w:rPr>
        <w:t xml:space="preserve">-- </w:t>
      </w:r>
      <w:r w:rsidR="00502DAF" w:rsidRPr="00502DAF">
        <w:rPr>
          <w:lang w:val="it-IT"/>
        </w:rPr>
        <w:t>Creazione tabella dbo.ProductInventory e inserimento dati</w:t>
      </w:r>
    </w:p>
    <w:p w:rsidR="00502DAF" w:rsidRPr="00502DAF" w:rsidRDefault="00502DAF" w:rsidP="00387F1B">
      <w:pPr>
        <w:pStyle w:val="ppCode"/>
        <w:rPr>
          <w:lang w:val="it-IT"/>
        </w:rPr>
      </w:pPr>
      <w:r>
        <w:rPr>
          <w:lang w:val="it-IT"/>
        </w:rPr>
        <w:t>-- di prova</w:t>
      </w:r>
    </w:p>
    <w:p w:rsidR="00387F1B" w:rsidRPr="00387F1B" w:rsidRDefault="00387F1B" w:rsidP="00387F1B">
      <w:pPr>
        <w:pStyle w:val="ppCode"/>
      </w:pPr>
      <w:r w:rsidRPr="00387F1B">
        <w:t>------------------------------------------------------------------------</w:t>
      </w:r>
    </w:p>
    <w:p w:rsidR="00387F1B" w:rsidRPr="00387F1B" w:rsidRDefault="00387F1B" w:rsidP="00387F1B">
      <w:pPr>
        <w:pStyle w:val="ppCode"/>
      </w:pPr>
    </w:p>
    <w:p w:rsidR="00387F1B" w:rsidRPr="00387F1B" w:rsidRDefault="00387F1B" w:rsidP="00387F1B">
      <w:pPr>
        <w:pStyle w:val="ppCode"/>
      </w:pPr>
      <w:r w:rsidRPr="00387F1B">
        <w:t>-- dbo.ProductInventory</w:t>
      </w:r>
    </w:p>
    <w:p w:rsidR="00387F1B" w:rsidRPr="00387F1B" w:rsidRDefault="00387F1B" w:rsidP="00387F1B">
      <w:pPr>
        <w:pStyle w:val="ppCode"/>
      </w:pPr>
      <w:r w:rsidRPr="00387F1B">
        <w:t>IF OBJECT_ID('dbo.ProductInventory', 'U') IS NOT NULL</w:t>
      </w:r>
    </w:p>
    <w:p w:rsidR="00387F1B" w:rsidRPr="00387F1B" w:rsidRDefault="00387F1B" w:rsidP="00387F1B">
      <w:pPr>
        <w:pStyle w:val="ppCode"/>
      </w:pPr>
      <w:r w:rsidRPr="00387F1B">
        <w:t xml:space="preserve">  DROP TABLE dbo.ProductInventory;</w:t>
      </w:r>
    </w:p>
    <w:p w:rsidR="00387F1B" w:rsidRPr="00387F1B" w:rsidRDefault="00387F1B" w:rsidP="00387F1B">
      <w:pPr>
        <w:pStyle w:val="ppCode"/>
      </w:pPr>
      <w:r w:rsidRPr="00387F1B">
        <w:t>GO</w:t>
      </w:r>
    </w:p>
    <w:p w:rsidR="00387F1B" w:rsidRPr="00387F1B" w:rsidRDefault="00387F1B" w:rsidP="00387F1B">
      <w:pPr>
        <w:pStyle w:val="ppCode"/>
      </w:pPr>
    </w:p>
    <w:p w:rsidR="00387F1B" w:rsidRPr="00387F1B" w:rsidRDefault="00387F1B" w:rsidP="00387F1B">
      <w:pPr>
        <w:pStyle w:val="ppCode"/>
      </w:pPr>
      <w:r w:rsidRPr="00387F1B">
        <w:t>CREATE TABLE dbo.ProductInventory</w:t>
      </w:r>
    </w:p>
    <w:p w:rsidR="00387F1B" w:rsidRPr="00387F1B" w:rsidRDefault="00387F1B" w:rsidP="00387F1B">
      <w:pPr>
        <w:pStyle w:val="ppCode"/>
      </w:pPr>
      <w:r w:rsidRPr="00387F1B">
        <w:t>(</w:t>
      </w:r>
    </w:p>
    <w:p w:rsidR="00387F1B" w:rsidRPr="00387F1B" w:rsidRDefault="00387F1B" w:rsidP="00387F1B">
      <w:pPr>
        <w:pStyle w:val="ppCode"/>
      </w:pPr>
      <w:r w:rsidRPr="00387F1B">
        <w:t xml:space="preserve">  ProductID VARCHAR(25) NOT NULL</w:t>
      </w:r>
    </w:p>
    <w:p w:rsidR="00387F1B" w:rsidRPr="00387F1B" w:rsidRDefault="00387F1B" w:rsidP="00387F1B">
      <w:pPr>
        <w:pStyle w:val="ppCode"/>
      </w:pPr>
      <w:r w:rsidRPr="00387F1B">
        <w:t xml:space="preserve">  ,LocationID VARCHAR(20) NOT NULL</w:t>
      </w:r>
    </w:p>
    <w:p w:rsidR="00387F1B" w:rsidRPr="00387F1B" w:rsidRDefault="00387F1B" w:rsidP="00387F1B">
      <w:pPr>
        <w:pStyle w:val="ppCode"/>
      </w:pPr>
      <w:r w:rsidRPr="00387F1B">
        <w:t xml:space="preserve">  ,Quantity DECIMAL(9, 2) NOT NULL</w:t>
      </w:r>
    </w:p>
    <w:p w:rsidR="00387F1B" w:rsidRPr="00387F1B" w:rsidRDefault="00387F1B" w:rsidP="00387F1B">
      <w:pPr>
        <w:pStyle w:val="ppCode"/>
      </w:pPr>
      <w:r w:rsidRPr="00387F1B">
        <w:t xml:space="preserve">  ,ModifiedDate DATE NOT NULL DEFAULT GETDATE()</w:t>
      </w:r>
    </w:p>
    <w:p w:rsidR="00387F1B" w:rsidRPr="00387F1B" w:rsidRDefault="00387F1B" w:rsidP="00387F1B">
      <w:pPr>
        <w:pStyle w:val="ppCode"/>
      </w:pPr>
      <w:r w:rsidRPr="00387F1B">
        <w:t xml:space="preserve">  ,Status BIT NOT NULL DEFAULT(1)</w:t>
      </w:r>
    </w:p>
    <w:p w:rsidR="00387F1B" w:rsidRPr="00387F1B" w:rsidRDefault="00387F1B" w:rsidP="00387F1B">
      <w:pPr>
        <w:pStyle w:val="ppCode"/>
      </w:pPr>
      <w:r w:rsidRPr="00387F1B">
        <w:t xml:space="preserve">  ,constraint PK_Product_ProductID_LocationID PRIMARY KEY(ProductID, LocationID)</w:t>
      </w:r>
    </w:p>
    <w:p w:rsidR="00387F1B" w:rsidRPr="00387F1B" w:rsidRDefault="00387F1B" w:rsidP="00387F1B">
      <w:pPr>
        <w:pStyle w:val="ppCode"/>
        <w:rPr>
          <w:lang w:val="it-IT"/>
        </w:rPr>
      </w:pPr>
      <w:r w:rsidRPr="00387F1B">
        <w:rPr>
          <w:lang w:val="it-IT"/>
        </w:rPr>
        <w:t>);</w:t>
      </w:r>
    </w:p>
    <w:p w:rsidR="00387F1B" w:rsidRPr="00387F1B" w:rsidRDefault="00387F1B" w:rsidP="00387F1B">
      <w:pPr>
        <w:pStyle w:val="ppCode"/>
        <w:rPr>
          <w:lang w:val="it-IT"/>
        </w:rPr>
      </w:pPr>
    </w:p>
    <w:p w:rsidR="00387F1B" w:rsidRPr="00387F1B" w:rsidRDefault="00387F1B" w:rsidP="00387F1B">
      <w:pPr>
        <w:pStyle w:val="ppCode"/>
        <w:rPr>
          <w:lang w:val="it-IT"/>
        </w:rPr>
      </w:pPr>
      <w:r w:rsidRPr="00387F1B">
        <w:rPr>
          <w:lang w:val="it-IT"/>
        </w:rPr>
        <w:t>INSERT INTO dbo.ProductInventory</w:t>
      </w:r>
    </w:p>
    <w:p w:rsidR="00387F1B" w:rsidRPr="00387F1B" w:rsidRDefault="00387F1B" w:rsidP="00387F1B">
      <w:pPr>
        <w:pStyle w:val="ppCode"/>
        <w:rPr>
          <w:lang w:val="it-IT"/>
        </w:rPr>
      </w:pPr>
      <w:r w:rsidRPr="00387F1B">
        <w:rPr>
          <w:lang w:val="it-IT"/>
        </w:rPr>
        <w:t>(</w:t>
      </w:r>
    </w:p>
    <w:p w:rsidR="00387F1B" w:rsidRPr="00387F1B" w:rsidRDefault="00387F1B" w:rsidP="00387F1B">
      <w:pPr>
        <w:pStyle w:val="ppCode"/>
        <w:rPr>
          <w:lang w:val="it-IT"/>
        </w:rPr>
      </w:pPr>
      <w:r w:rsidRPr="00387F1B">
        <w:rPr>
          <w:lang w:val="it-IT"/>
        </w:rPr>
        <w:t xml:space="preserve">  ProductID</w:t>
      </w:r>
    </w:p>
    <w:p w:rsidR="00387F1B" w:rsidRPr="00387F1B" w:rsidRDefault="00387F1B" w:rsidP="00387F1B">
      <w:pPr>
        <w:pStyle w:val="ppCode"/>
      </w:pPr>
      <w:r w:rsidRPr="00387F1B">
        <w:t xml:space="preserve">  ,LocationID</w:t>
      </w:r>
    </w:p>
    <w:p w:rsidR="00387F1B" w:rsidRPr="00387F1B" w:rsidRDefault="00387F1B" w:rsidP="00387F1B">
      <w:pPr>
        <w:pStyle w:val="ppCode"/>
      </w:pPr>
      <w:r w:rsidRPr="00387F1B">
        <w:t xml:space="preserve">  ,Quantity</w:t>
      </w:r>
    </w:p>
    <w:p w:rsidR="00387F1B" w:rsidRPr="00387F1B" w:rsidRDefault="00387F1B" w:rsidP="00387F1B">
      <w:pPr>
        <w:pStyle w:val="ppCode"/>
      </w:pPr>
      <w:r w:rsidRPr="00387F1B">
        <w:t xml:space="preserve">  ,ModifiedDate</w:t>
      </w:r>
    </w:p>
    <w:p w:rsidR="00387F1B" w:rsidRPr="00387F1B" w:rsidRDefault="00387F1B" w:rsidP="00387F1B">
      <w:pPr>
        <w:pStyle w:val="ppCode"/>
      </w:pPr>
      <w:r w:rsidRPr="00387F1B">
        <w:t>)</w:t>
      </w:r>
    </w:p>
    <w:p w:rsidR="00387F1B" w:rsidRPr="00387F1B" w:rsidRDefault="00387F1B" w:rsidP="00387F1B">
      <w:pPr>
        <w:pStyle w:val="ppCode"/>
      </w:pPr>
      <w:r w:rsidRPr="00387F1B">
        <w:t>VALUES</w:t>
      </w:r>
    </w:p>
    <w:p w:rsidR="00387F1B" w:rsidRPr="00387F1B" w:rsidRDefault="00387F1B" w:rsidP="00387F1B">
      <w:pPr>
        <w:pStyle w:val="ppCode"/>
      </w:pPr>
      <w:r w:rsidRPr="00387F1B">
        <w:t>('Ravioli Angelo', 'b002', 10, '20130101'),</w:t>
      </w:r>
    </w:p>
    <w:p w:rsidR="00387F1B" w:rsidRPr="00387F1B" w:rsidRDefault="00387F1B" w:rsidP="00387F1B">
      <w:pPr>
        <w:pStyle w:val="ppCode"/>
      </w:pPr>
      <w:r w:rsidRPr="00387F1B">
        <w:t>('Chocolade',      'f015',  5, '20130101'),</w:t>
      </w:r>
    </w:p>
    <w:p w:rsidR="00387F1B" w:rsidRPr="00387F1B" w:rsidRDefault="00387F1B" w:rsidP="00387F1B">
      <w:pPr>
        <w:pStyle w:val="ppCode"/>
      </w:pPr>
      <w:r w:rsidRPr="00387F1B">
        <w:t>('Ipoh Coffee',    'h001', 70, '20130201'),</w:t>
      </w:r>
    </w:p>
    <w:p w:rsidR="00387F1B" w:rsidRPr="00387F1B" w:rsidRDefault="00387F1B" w:rsidP="00387F1B">
      <w:pPr>
        <w:pStyle w:val="ppCode"/>
        <w:rPr>
          <w:lang w:val="it-IT"/>
        </w:rPr>
      </w:pPr>
      <w:r w:rsidRPr="00387F1B">
        <w:rPr>
          <w:lang w:val="it-IT"/>
        </w:rPr>
        <w:t>('Mascarpone Doc', 'd214', 30, '20130201');</w:t>
      </w:r>
    </w:p>
    <w:p w:rsidR="00387F1B" w:rsidRPr="00387F1B" w:rsidRDefault="00387F1B" w:rsidP="00387F1B">
      <w:pPr>
        <w:pStyle w:val="ppCode"/>
        <w:rPr>
          <w:lang w:val="it-IT"/>
        </w:rPr>
      </w:pPr>
      <w:r w:rsidRPr="00387F1B">
        <w:rPr>
          <w:lang w:val="it-IT"/>
        </w:rPr>
        <w:t>GO</w:t>
      </w:r>
    </w:p>
    <w:p w:rsidR="00212EA6" w:rsidRDefault="00212EA6" w:rsidP="00212EA6">
      <w:pPr>
        <w:pStyle w:val="ppBodyText"/>
        <w:jc w:val="both"/>
        <w:rPr>
          <w:lang w:val="it-IT"/>
        </w:rPr>
      </w:pPr>
    </w:p>
    <w:p w:rsidR="00387F1B" w:rsidRDefault="00294394" w:rsidP="00212EA6">
      <w:pPr>
        <w:pStyle w:val="ppBodyText"/>
        <w:jc w:val="both"/>
        <w:rPr>
          <w:lang w:val="it-IT"/>
        </w:rPr>
      </w:pPr>
      <w:r w:rsidRPr="00294394">
        <w:rPr>
          <w:lang w:val="it-IT"/>
        </w:rPr>
        <w:t>Consultiamo i dati inseriti</w:t>
      </w:r>
      <w:r w:rsidR="002E2D7A">
        <w:rPr>
          <w:lang w:val="it-IT"/>
        </w:rPr>
        <w:t xml:space="preserve">, essi </w:t>
      </w:r>
      <w:r>
        <w:rPr>
          <w:lang w:val="it-IT"/>
        </w:rPr>
        <w:t xml:space="preserve">rappresentano le giacenze </w:t>
      </w:r>
      <w:r w:rsidRPr="00294394">
        <w:rPr>
          <w:lang w:val="it-IT"/>
        </w:rPr>
        <w:t>logiche dei prodotti in magazzino:</w:t>
      </w:r>
    </w:p>
    <w:p w:rsidR="00EF3C64" w:rsidRPr="00EF3C64" w:rsidRDefault="00EF3C64" w:rsidP="00EF3C64">
      <w:pPr>
        <w:pStyle w:val="ppCode"/>
      </w:pPr>
      <w:r w:rsidRPr="00EF3C64">
        <w:t>USE [AdventureWorks2012];</w:t>
      </w:r>
    </w:p>
    <w:p w:rsidR="00EF3C64" w:rsidRPr="00EF3C64" w:rsidRDefault="00EF3C64" w:rsidP="00EF3C64">
      <w:pPr>
        <w:pStyle w:val="ppCode"/>
      </w:pPr>
      <w:r w:rsidRPr="00EF3C64">
        <w:t>GO</w:t>
      </w:r>
    </w:p>
    <w:p w:rsidR="00EF3C64" w:rsidRPr="00EF3C64" w:rsidRDefault="00EF3C64" w:rsidP="00EF3C64">
      <w:pPr>
        <w:pStyle w:val="ppCode"/>
      </w:pPr>
    </w:p>
    <w:p w:rsidR="00EF3C64" w:rsidRPr="00EF3C64" w:rsidRDefault="00EF3C64" w:rsidP="00EF3C64">
      <w:pPr>
        <w:pStyle w:val="ppCode"/>
      </w:pPr>
      <w:r w:rsidRPr="00EF3C64">
        <w:t>SELECT * FROM dbo.ProductInventory;</w:t>
      </w:r>
    </w:p>
    <w:p w:rsidR="00294394" w:rsidRDefault="00EF3C64" w:rsidP="00EF3C64">
      <w:pPr>
        <w:pStyle w:val="ppCode"/>
        <w:rPr>
          <w:lang w:val="it-IT"/>
        </w:rPr>
      </w:pPr>
      <w:r w:rsidRPr="00EF3C64">
        <w:rPr>
          <w:lang w:val="it-IT"/>
        </w:rPr>
        <w:t>GO</w:t>
      </w:r>
    </w:p>
    <w:p w:rsidR="00EF3C64" w:rsidRDefault="00EF3C64" w:rsidP="00EF3C64">
      <w:pPr>
        <w:pStyle w:val="ppBodyText"/>
        <w:jc w:val="both"/>
        <w:rPr>
          <w:lang w:val="it-IT"/>
        </w:rPr>
      </w:pPr>
    </w:p>
    <w:p w:rsidR="00EF3C64" w:rsidRDefault="00EF3C64" w:rsidP="00EF3C64">
      <w:pPr>
        <w:pStyle w:val="ppBodyText"/>
        <w:jc w:val="both"/>
        <w:rPr>
          <w:lang w:val="it-IT"/>
        </w:rPr>
      </w:pPr>
      <w:r>
        <w:rPr>
          <w:lang w:val="it-IT"/>
        </w:rPr>
        <w:t>L’output è illustrato in figura 1.</w:t>
      </w:r>
    </w:p>
    <w:p w:rsidR="00EF3C64" w:rsidRDefault="00F35AAA" w:rsidP="00F35AAA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457C77A7" wp14:editId="530713F0">
            <wp:extent cx="5943600" cy="16287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_Statement_MERGE_e_i_Trigger_Img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AA" w:rsidRDefault="00F35AAA" w:rsidP="00F35AAA">
      <w:pPr>
        <w:pStyle w:val="ppFigureCaption"/>
        <w:rPr>
          <w:lang w:val="it-IT"/>
        </w:rPr>
      </w:pPr>
      <w:r>
        <w:rPr>
          <w:lang w:val="it-IT"/>
        </w:rPr>
        <w:t>Figura 1 – Giacenze logiche dei prodotti in magazzino</w:t>
      </w:r>
    </w:p>
    <w:p w:rsidR="00F35AAA" w:rsidRDefault="00270646" w:rsidP="00270646">
      <w:pPr>
        <w:pStyle w:val="ppSection"/>
        <w:rPr>
          <w:lang w:val="it-IT"/>
        </w:rPr>
      </w:pPr>
      <w:r>
        <w:rPr>
          <w:lang w:val="it-IT"/>
        </w:rPr>
        <w:t>I Trigger definiti nella tabella di destinazione</w:t>
      </w:r>
    </w:p>
    <w:p w:rsidR="00F35AAA" w:rsidRDefault="000E2D43" w:rsidP="00EF3C64">
      <w:pPr>
        <w:pStyle w:val="ppBodyText"/>
        <w:jc w:val="both"/>
        <w:rPr>
          <w:lang w:val="it-IT"/>
        </w:rPr>
      </w:pPr>
      <w:r w:rsidRPr="000E2D43">
        <w:rPr>
          <w:lang w:val="it-IT"/>
        </w:rPr>
        <w:t xml:space="preserve">Per analizzare il comportamento </w:t>
      </w:r>
      <w:r>
        <w:rPr>
          <w:lang w:val="it-IT"/>
        </w:rPr>
        <w:t>dei</w:t>
      </w:r>
      <w:r w:rsidRPr="000E2D43">
        <w:rPr>
          <w:lang w:val="it-IT"/>
        </w:rPr>
        <w:t xml:space="preserve"> </w:t>
      </w:r>
      <w:r>
        <w:rPr>
          <w:lang w:val="it-IT"/>
        </w:rPr>
        <w:t>T</w:t>
      </w:r>
      <w:r w:rsidRPr="000E2D43">
        <w:rPr>
          <w:lang w:val="it-IT"/>
        </w:rPr>
        <w:t xml:space="preserve">rigger in presenza del comando MERGE, definiamo sulla tabella </w:t>
      </w:r>
      <w:r>
        <w:rPr>
          <w:lang w:val="it-IT"/>
        </w:rPr>
        <w:t>di destinazione</w:t>
      </w:r>
      <w:r w:rsidRPr="000E2D43">
        <w:rPr>
          <w:lang w:val="it-IT"/>
        </w:rPr>
        <w:t xml:space="preserve"> dbo.ProductInventory i seguenti </w:t>
      </w:r>
      <w:r>
        <w:rPr>
          <w:lang w:val="it-IT"/>
        </w:rPr>
        <w:t>T</w:t>
      </w:r>
      <w:r w:rsidRPr="000E2D43">
        <w:rPr>
          <w:lang w:val="it-IT"/>
        </w:rPr>
        <w:t>rigger rispettivamente per le</w:t>
      </w:r>
      <w:r>
        <w:rPr>
          <w:lang w:val="it-IT"/>
        </w:rPr>
        <w:t xml:space="preserve"> azioni INSERT, UPDATE e DELETE.</w:t>
      </w:r>
    </w:p>
    <w:p w:rsidR="00502DAF" w:rsidRPr="00502DAF" w:rsidRDefault="00502DAF" w:rsidP="00502DAF">
      <w:pPr>
        <w:pStyle w:val="ppCode"/>
      </w:pPr>
      <w:r w:rsidRPr="00502DAF">
        <w:t>USE [AdventureWorks2012];</w:t>
      </w:r>
    </w:p>
    <w:p w:rsidR="00502DAF" w:rsidRPr="00502DAF" w:rsidRDefault="00502DAF" w:rsidP="00502DAF">
      <w:pPr>
        <w:pStyle w:val="ppCode"/>
      </w:pPr>
      <w:r w:rsidRPr="00502DAF">
        <w:t>GO</w:t>
      </w:r>
    </w:p>
    <w:p w:rsidR="00502DAF" w:rsidRPr="00502DAF" w:rsidRDefault="00502DAF" w:rsidP="00502DAF">
      <w:pPr>
        <w:pStyle w:val="ppCode"/>
      </w:pPr>
    </w:p>
    <w:p w:rsidR="00502DAF" w:rsidRPr="00502DAF" w:rsidRDefault="00502DAF" w:rsidP="00502DAF">
      <w:pPr>
        <w:pStyle w:val="ppCode"/>
      </w:pPr>
      <w:r w:rsidRPr="00502DAF">
        <w:t>------------------------------------------------------------------------</w:t>
      </w:r>
    </w:p>
    <w:p w:rsidR="00502DAF" w:rsidRPr="008F3E2A" w:rsidRDefault="00502DAF" w:rsidP="00502DAF">
      <w:pPr>
        <w:pStyle w:val="ppCode"/>
        <w:rPr>
          <w:lang w:val="it-IT"/>
        </w:rPr>
      </w:pPr>
      <w:r w:rsidRPr="008F3E2A">
        <w:rPr>
          <w:lang w:val="it-IT"/>
        </w:rPr>
        <w:t>-- Creazione trigger sulla tabella dbo.ProductInventory</w:t>
      </w:r>
    </w:p>
    <w:p w:rsidR="00502DAF" w:rsidRPr="00502DAF" w:rsidRDefault="00502DAF" w:rsidP="00502DAF">
      <w:pPr>
        <w:pStyle w:val="ppCode"/>
      </w:pPr>
      <w:r w:rsidRPr="00502DAF">
        <w:t>------------------------------------------------------------------------</w:t>
      </w:r>
    </w:p>
    <w:p w:rsidR="00502DAF" w:rsidRPr="00502DAF" w:rsidRDefault="00502DAF" w:rsidP="00502DAF">
      <w:pPr>
        <w:pStyle w:val="ppCode"/>
      </w:pPr>
    </w:p>
    <w:p w:rsidR="00502DAF" w:rsidRPr="00502DAF" w:rsidRDefault="00502DAF" w:rsidP="00502DAF">
      <w:pPr>
        <w:pStyle w:val="ppCode"/>
      </w:pPr>
      <w:r w:rsidRPr="00502DAF">
        <w:t>CREATE TRIGGER dbo.Tr_ProductInventory_INSERT ON dbo.ProductInventory</w:t>
      </w:r>
    </w:p>
    <w:p w:rsidR="00502DAF" w:rsidRPr="00502DAF" w:rsidRDefault="00502DAF" w:rsidP="00502DAF">
      <w:pPr>
        <w:pStyle w:val="ppCode"/>
      </w:pPr>
      <w:r w:rsidRPr="00502DAF">
        <w:t>AFTER INSERT</w:t>
      </w:r>
    </w:p>
    <w:p w:rsidR="00502DAF" w:rsidRPr="00502DAF" w:rsidRDefault="00502DAF" w:rsidP="00502DAF">
      <w:pPr>
        <w:pStyle w:val="ppCode"/>
      </w:pPr>
      <w:r w:rsidRPr="00502DAF">
        <w:t>AS</w:t>
      </w:r>
    </w:p>
    <w:p w:rsidR="00502DAF" w:rsidRPr="00502DAF" w:rsidRDefault="00502DAF" w:rsidP="00502DAF">
      <w:pPr>
        <w:pStyle w:val="ppCode"/>
      </w:pPr>
      <w:r w:rsidRPr="00502DAF">
        <w:t xml:space="preserve">  PRINT 'INSERT detected on dbo.ProductInventory';</w:t>
      </w:r>
    </w:p>
    <w:p w:rsidR="00502DAF" w:rsidRPr="00502DAF" w:rsidRDefault="00502DAF" w:rsidP="00502DAF">
      <w:pPr>
        <w:pStyle w:val="ppCode"/>
      </w:pPr>
      <w:r w:rsidRPr="00502DAF">
        <w:t>GO</w:t>
      </w:r>
    </w:p>
    <w:p w:rsidR="00502DAF" w:rsidRPr="00502DAF" w:rsidRDefault="00502DAF" w:rsidP="00502DAF">
      <w:pPr>
        <w:pStyle w:val="ppCode"/>
      </w:pPr>
    </w:p>
    <w:p w:rsidR="00502DAF" w:rsidRPr="00502DAF" w:rsidRDefault="00502DAF" w:rsidP="00502DAF">
      <w:pPr>
        <w:pStyle w:val="ppCode"/>
      </w:pPr>
      <w:r w:rsidRPr="00502DAF">
        <w:t>CREATE TRIGGER dbo.Tr_ProductInventory_UPDATE ON dbo.ProductInventory</w:t>
      </w:r>
    </w:p>
    <w:p w:rsidR="00502DAF" w:rsidRPr="00502DAF" w:rsidRDefault="00502DAF" w:rsidP="00502DAF">
      <w:pPr>
        <w:pStyle w:val="ppCode"/>
      </w:pPr>
      <w:r w:rsidRPr="00502DAF">
        <w:t>AFTER UPDATE</w:t>
      </w:r>
    </w:p>
    <w:p w:rsidR="00502DAF" w:rsidRPr="00502DAF" w:rsidRDefault="00502DAF" w:rsidP="00502DAF">
      <w:pPr>
        <w:pStyle w:val="ppCode"/>
      </w:pPr>
      <w:r w:rsidRPr="00502DAF">
        <w:t>AS</w:t>
      </w:r>
    </w:p>
    <w:p w:rsidR="00502DAF" w:rsidRPr="00502DAF" w:rsidRDefault="00502DAF" w:rsidP="00502DAF">
      <w:pPr>
        <w:pStyle w:val="ppCode"/>
      </w:pPr>
      <w:r w:rsidRPr="00502DAF">
        <w:t xml:space="preserve">  PRINT 'UPDATE detected on dbo.ProductInventory';</w:t>
      </w:r>
    </w:p>
    <w:p w:rsidR="00502DAF" w:rsidRPr="00502DAF" w:rsidRDefault="00502DAF" w:rsidP="00502DAF">
      <w:pPr>
        <w:pStyle w:val="ppCode"/>
      </w:pPr>
      <w:r w:rsidRPr="00502DAF">
        <w:lastRenderedPageBreak/>
        <w:t>GO</w:t>
      </w:r>
    </w:p>
    <w:p w:rsidR="00502DAF" w:rsidRPr="00502DAF" w:rsidRDefault="00502DAF" w:rsidP="00502DAF">
      <w:pPr>
        <w:pStyle w:val="ppCode"/>
      </w:pPr>
    </w:p>
    <w:p w:rsidR="00502DAF" w:rsidRPr="00502DAF" w:rsidRDefault="00502DAF" w:rsidP="00502DAF">
      <w:pPr>
        <w:pStyle w:val="ppCode"/>
      </w:pPr>
      <w:r w:rsidRPr="00502DAF">
        <w:t>CREATE TRIGGER dbo.Tr_ProductInventory_DELETE ON dbo.ProductInventory</w:t>
      </w:r>
    </w:p>
    <w:p w:rsidR="00502DAF" w:rsidRPr="00502DAF" w:rsidRDefault="00502DAF" w:rsidP="00502DAF">
      <w:pPr>
        <w:pStyle w:val="ppCode"/>
      </w:pPr>
      <w:r w:rsidRPr="00502DAF">
        <w:t>AFTER DELETE</w:t>
      </w:r>
    </w:p>
    <w:p w:rsidR="00502DAF" w:rsidRPr="00502DAF" w:rsidRDefault="00502DAF" w:rsidP="00502DAF">
      <w:pPr>
        <w:pStyle w:val="ppCode"/>
      </w:pPr>
      <w:r w:rsidRPr="00502DAF">
        <w:t>AS</w:t>
      </w:r>
    </w:p>
    <w:p w:rsidR="00502DAF" w:rsidRPr="00502DAF" w:rsidRDefault="00502DAF" w:rsidP="00502DAF">
      <w:pPr>
        <w:pStyle w:val="ppCode"/>
      </w:pPr>
      <w:r w:rsidRPr="00502DAF">
        <w:t xml:space="preserve">  PRINT 'DELETE detected on dbo.ProductInventory';</w:t>
      </w:r>
    </w:p>
    <w:p w:rsidR="00270646" w:rsidRDefault="00502DAF" w:rsidP="00502DAF">
      <w:pPr>
        <w:pStyle w:val="ppCode"/>
        <w:rPr>
          <w:lang w:val="it-IT"/>
        </w:rPr>
      </w:pPr>
      <w:r w:rsidRPr="00502DAF">
        <w:rPr>
          <w:lang w:val="it-IT"/>
        </w:rPr>
        <w:t>GO</w:t>
      </w:r>
    </w:p>
    <w:p w:rsidR="00502DAF" w:rsidRDefault="00502DAF" w:rsidP="00EF3C64">
      <w:pPr>
        <w:pStyle w:val="ppBodyText"/>
        <w:jc w:val="both"/>
        <w:rPr>
          <w:lang w:val="it-IT"/>
        </w:rPr>
      </w:pPr>
    </w:p>
    <w:p w:rsidR="00502DAF" w:rsidRDefault="005D3525" w:rsidP="00EF3C64">
      <w:pPr>
        <w:pStyle w:val="ppBodyText"/>
        <w:jc w:val="both"/>
        <w:rPr>
          <w:lang w:val="it-IT"/>
        </w:rPr>
      </w:pPr>
      <w:r>
        <w:rPr>
          <w:lang w:val="it-IT"/>
        </w:rPr>
        <w:t>Questi T</w:t>
      </w:r>
      <w:r w:rsidRPr="005D3525">
        <w:rPr>
          <w:lang w:val="it-IT"/>
        </w:rPr>
        <w:t>rigger</w:t>
      </w:r>
      <w:r>
        <w:rPr>
          <w:lang w:val="it-IT"/>
        </w:rPr>
        <w:t xml:space="preserve"> di esempio</w:t>
      </w:r>
      <w:r w:rsidRPr="005D3525">
        <w:rPr>
          <w:lang w:val="it-IT"/>
        </w:rPr>
        <w:t xml:space="preserve"> eseguiranno semplicemente il comando </w:t>
      </w:r>
      <w:r>
        <w:rPr>
          <w:lang w:val="it-IT"/>
        </w:rPr>
        <w:t>PRINT</w:t>
      </w:r>
      <w:r w:rsidR="00263895">
        <w:rPr>
          <w:lang w:val="it-IT"/>
        </w:rPr>
        <w:t>, in cui viene riportato il nome del Trigger e l’azione (INSERT, UPDATE o DELETE)</w:t>
      </w:r>
      <w:r w:rsidR="006E347A">
        <w:rPr>
          <w:lang w:val="it-IT"/>
        </w:rPr>
        <w:t xml:space="preserve"> rilevata.</w:t>
      </w:r>
    </w:p>
    <w:p w:rsidR="005933DC" w:rsidRDefault="005933DC" w:rsidP="005933DC">
      <w:pPr>
        <w:pStyle w:val="ppSection"/>
        <w:rPr>
          <w:lang w:val="it-IT"/>
        </w:rPr>
      </w:pPr>
      <w:r>
        <w:rPr>
          <w:lang w:val="it-IT"/>
        </w:rPr>
        <w:t>Le rilevazioni inventariali</w:t>
      </w:r>
    </w:p>
    <w:p w:rsidR="005D3525" w:rsidRDefault="00EB5F15" w:rsidP="00EF3C64">
      <w:pPr>
        <w:pStyle w:val="ppBodyText"/>
        <w:jc w:val="both"/>
        <w:rPr>
          <w:lang w:val="it-IT"/>
        </w:rPr>
      </w:pPr>
      <w:r w:rsidRPr="00EB5F15">
        <w:rPr>
          <w:lang w:val="it-IT"/>
        </w:rPr>
        <w:t xml:space="preserve">Ipotizziamo di raccogliere i dati inventariali nella tabella dbo.FrequentInventory, che possiamo creare e popolare con alcuni dati di </w:t>
      </w:r>
      <w:r>
        <w:rPr>
          <w:lang w:val="it-IT"/>
        </w:rPr>
        <w:t>prova</w:t>
      </w:r>
      <w:r w:rsidR="006E347A">
        <w:rPr>
          <w:lang w:val="it-IT"/>
        </w:rPr>
        <w:t xml:space="preserve"> (</w:t>
      </w:r>
      <w:r w:rsidR="00225111">
        <w:rPr>
          <w:lang w:val="it-IT"/>
        </w:rPr>
        <w:t>le rilevazioni inventariali</w:t>
      </w:r>
      <w:r w:rsidR="006E347A">
        <w:rPr>
          <w:lang w:val="it-IT"/>
        </w:rPr>
        <w:t xml:space="preserve">) </w:t>
      </w:r>
      <w:r w:rsidRPr="00EB5F15">
        <w:rPr>
          <w:lang w:val="it-IT"/>
        </w:rPr>
        <w:t>attraverso il seg</w:t>
      </w:r>
      <w:r>
        <w:rPr>
          <w:lang w:val="it-IT"/>
        </w:rPr>
        <w:t>uente frammento di codice T-SQL.</w:t>
      </w:r>
    </w:p>
    <w:p w:rsidR="00E94BFD" w:rsidRPr="00E94BFD" w:rsidRDefault="00E94BFD" w:rsidP="00E94BFD">
      <w:pPr>
        <w:pStyle w:val="ppCode"/>
        <w:rPr>
          <w:lang w:val="it-IT"/>
        </w:rPr>
      </w:pPr>
      <w:r w:rsidRPr="00E94BFD">
        <w:rPr>
          <w:lang w:val="it-IT"/>
        </w:rPr>
        <w:t>USE [AdventureWorks2012];</w:t>
      </w:r>
    </w:p>
    <w:p w:rsidR="00E94BFD" w:rsidRPr="00E94BFD" w:rsidRDefault="00E94BFD" w:rsidP="00E94BFD">
      <w:pPr>
        <w:pStyle w:val="ppCode"/>
        <w:rPr>
          <w:lang w:val="it-IT"/>
        </w:rPr>
      </w:pPr>
      <w:r w:rsidRPr="00E94BFD">
        <w:rPr>
          <w:lang w:val="it-IT"/>
        </w:rPr>
        <w:t>GO</w:t>
      </w:r>
    </w:p>
    <w:p w:rsidR="00E94BFD" w:rsidRPr="00E94BFD" w:rsidRDefault="00E94BFD" w:rsidP="00E94BFD">
      <w:pPr>
        <w:pStyle w:val="ppCode"/>
        <w:rPr>
          <w:lang w:val="it-IT"/>
        </w:rPr>
      </w:pPr>
    </w:p>
    <w:p w:rsidR="00E94BFD" w:rsidRPr="00E94BFD" w:rsidRDefault="00E94BFD" w:rsidP="00E94BFD">
      <w:pPr>
        <w:pStyle w:val="ppCode"/>
        <w:rPr>
          <w:lang w:val="it-IT"/>
        </w:rPr>
      </w:pPr>
      <w:r w:rsidRPr="00E94BFD">
        <w:rPr>
          <w:lang w:val="it-IT"/>
        </w:rPr>
        <w:t>------------------------------------------------------------------------</w:t>
      </w:r>
    </w:p>
    <w:p w:rsidR="00E94BFD" w:rsidRDefault="00E94BFD" w:rsidP="00225111">
      <w:pPr>
        <w:pStyle w:val="ppCode"/>
        <w:rPr>
          <w:lang w:val="it-IT"/>
        </w:rPr>
      </w:pPr>
      <w:r w:rsidRPr="00E94BFD">
        <w:rPr>
          <w:lang w:val="it-IT"/>
        </w:rPr>
        <w:t>-- Creazione tabella dbo.Frequ</w:t>
      </w:r>
      <w:r w:rsidR="00225111">
        <w:rPr>
          <w:lang w:val="it-IT"/>
        </w:rPr>
        <w:t>entInventory e inserimento dei dati</w:t>
      </w:r>
    </w:p>
    <w:p w:rsidR="00225111" w:rsidRPr="00225111" w:rsidRDefault="00225111" w:rsidP="00225111">
      <w:pPr>
        <w:pStyle w:val="ppCode"/>
        <w:rPr>
          <w:lang w:val="it-IT"/>
        </w:rPr>
      </w:pPr>
      <w:r>
        <w:rPr>
          <w:lang w:val="it-IT"/>
        </w:rPr>
        <w:t>-- di prova che rappresentano le rilevazioni inventariali</w:t>
      </w:r>
    </w:p>
    <w:p w:rsidR="00E94BFD" w:rsidRPr="00E94BFD" w:rsidRDefault="00E94BFD" w:rsidP="00E94BFD">
      <w:pPr>
        <w:pStyle w:val="ppCode"/>
      </w:pPr>
      <w:r w:rsidRPr="00E94BFD">
        <w:t>------------------------------------------------------------------------</w:t>
      </w:r>
    </w:p>
    <w:p w:rsidR="00E94BFD" w:rsidRPr="00E94BFD" w:rsidRDefault="00E94BFD" w:rsidP="00E94BFD">
      <w:pPr>
        <w:pStyle w:val="ppCode"/>
      </w:pPr>
    </w:p>
    <w:p w:rsidR="00E94BFD" w:rsidRPr="00E94BFD" w:rsidRDefault="00E94BFD" w:rsidP="00E94BFD">
      <w:pPr>
        <w:pStyle w:val="ppCode"/>
      </w:pPr>
      <w:r w:rsidRPr="00E94BFD">
        <w:t>IF OBJECT_ID('dbo.FrequentInventory', 'U') IS NOT NULL</w:t>
      </w:r>
    </w:p>
    <w:p w:rsidR="00E94BFD" w:rsidRPr="00E94BFD" w:rsidRDefault="00E94BFD" w:rsidP="00E94BFD">
      <w:pPr>
        <w:pStyle w:val="ppCode"/>
      </w:pPr>
      <w:r w:rsidRPr="00E94BFD">
        <w:t xml:space="preserve">  DROP TABLE dbo.FrequentInventory;</w:t>
      </w:r>
    </w:p>
    <w:p w:rsidR="00E94BFD" w:rsidRPr="00E94BFD" w:rsidRDefault="00E94BFD" w:rsidP="00E94BFD">
      <w:pPr>
        <w:pStyle w:val="ppCode"/>
      </w:pPr>
      <w:r w:rsidRPr="00E94BFD">
        <w:t>GO</w:t>
      </w:r>
    </w:p>
    <w:p w:rsidR="00E94BFD" w:rsidRPr="00E94BFD" w:rsidRDefault="00E94BFD" w:rsidP="00E94BFD">
      <w:pPr>
        <w:pStyle w:val="ppCode"/>
      </w:pPr>
    </w:p>
    <w:p w:rsidR="00E94BFD" w:rsidRPr="00E94BFD" w:rsidRDefault="00E94BFD" w:rsidP="00E94BFD">
      <w:pPr>
        <w:pStyle w:val="ppCode"/>
      </w:pPr>
      <w:r w:rsidRPr="00E94BFD">
        <w:t>CREATE TABLE dbo.FrequentInventory</w:t>
      </w:r>
    </w:p>
    <w:p w:rsidR="00E94BFD" w:rsidRPr="00E94BFD" w:rsidRDefault="00E94BFD" w:rsidP="00E94BFD">
      <w:pPr>
        <w:pStyle w:val="ppCode"/>
      </w:pPr>
      <w:r w:rsidRPr="00E94BFD">
        <w:t>(</w:t>
      </w:r>
    </w:p>
    <w:p w:rsidR="00E94BFD" w:rsidRPr="00E94BFD" w:rsidRDefault="00E94BFD" w:rsidP="00E94BFD">
      <w:pPr>
        <w:pStyle w:val="ppCode"/>
      </w:pPr>
      <w:r w:rsidRPr="00E94BFD">
        <w:t xml:space="preserve">  ProductID VARCHAR(25) NOT NULL</w:t>
      </w:r>
    </w:p>
    <w:p w:rsidR="00E94BFD" w:rsidRPr="00E94BFD" w:rsidRDefault="00E94BFD" w:rsidP="00E94BFD">
      <w:pPr>
        <w:pStyle w:val="ppCode"/>
      </w:pPr>
      <w:r w:rsidRPr="00E94BFD">
        <w:t xml:space="preserve">  ,LocationID VARCHAR(20) NOT NULL</w:t>
      </w:r>
    </w:p>
    <w:p w:rsidR="00E94BFD" w:rsidRPr="00E94BFD" w:rsidRDefault="00E94BFD" w:rsidP="00E94BFD">
      <w:pPr>
        <w:pStyle w:val="ppCode"/>
      </w:pPr>
      <w:r w:rsidRPr="00E94BFD">
        <w:t xml:space="preserve">  ,Quantity DECIMAL(9, 2) NOT NULL</w:t>
      </w:r>
    </w:p>
    <w:p w:rsidR="00E94BFD" w:rsidRPr="00E94BFD" w:rsidRDefault="00E94BFD" w:rsidP="00E94BFD">
      <w:pPr>
        <w:pStyle w:val="ppCode"/>
      </w:pPr>
      <w:r w:rsidRPr="00E94BFD">
        <w:t xml:space="preserve">  ,ModifiedDate DATE NOT NULL DEFAULT GETDATE()</w:t>
      </w:r>
    </w:p>
    <w:p w:rsidR="00E94BFD" w:rsidRPr="00E94BFD" w:rsidRDefault="00E94BFD" w:rsidP="00E94BFD">
      <w:pPr>
        <w:pStyle w:val="ppCode"/>
      </w:pPr>
      <w:r w:rsidRPr="00E94BFD">
        <w:t xml:space="preserve">  ,constraint PK_FrequentInventory_ProductID_LocationID PRIMARY KEY(ProductID, LocationID)</w:t>
      </w:r>
    </w:p>
    <w:p w:rsidR="00E94BFD" w:rsidRPr="00E94BFD" w:rsidRDefault="00E94BFD" w:rsidP="00E94BFD">
      <w:pPr>
        <w:pStyle w:val="ppCode"/>
      </w:pPr>
      <w:r w:rsidRPr="00E94BFD">
        <w:t>);</w:t>
      </w:r>
    </w:p>
    <w:p w:rsidR="00E94BFD" w:rsidRPr="00E94BFD" w:rsidRDefault="00E94BFD" w:rsidP="00E94BFD">
      <w:pPr>
        <w:pStyle w:val="ppCode"/>
      </w:pPr>
      <w:r w:rsidRPr="00E94BFD">
        <w:t>go</w:t>
      </w:r>
    </w:p>
    <w:p w:rsidR="00E94BFD" w:rsidRPr="00E94BFD" w:rsidRDefault="00E94BFD" w:rsidP="00E94BFD">
      <w:pPr>
        <w:pStyle w:val="ppCode"/>
      </w:pPr>
    </w:p>
    <w:p w:rsidR="00E94BFD" w:rsidRPr="00E94BFD" w:rsidRDefault="00E94BFD" w:rsidP="00E94BFD">
      <w:pPr>
        <w:pStyle w:val="ppCode"/>
      </w:pPr>
      <w:r w:rsidRPr="00E94BFD">
        <w:t>INSERT INTO dbo.FrequentInventory</w:t>
      </w:r>
    </w:p>
    <w:p w:rsidR="00E94BFD" w:rsidRPr="00E94BFD" w:rsidRDefault="00E94BFD" w:rsidP="00E94BFD">
      <w:pPr>
        <w:pStyle w:val="ppCode"/>
      </w:pPr>
      <w:r w:rsidRPr="00E94BFD">
        <w:t>(</w:t>
      </w:r>
    </w:p>
    <w:p w:rsidR="00E94BFD" w:rsidRPr="00E94BFD" w:rsidRDefault="00E94BFD" w:rsidP="00E94BFD">
      <w:pPr>
        <w:pStyle w:val="ppCode"/>
        <w:rPr>
          <w:lang w:val="it-IT"/>
        </w:rPr>
      </w:pPr>
      <w:r w:rsidRPr="00E94BFD">
        <w:t xml:space="preserve">  </w:t>
      </w:r>
      <w:r w:rsidRPr="00E94BFD">
        <w:rPr>
          <w:lang w:val="it-IT"/>
        </w:rPr>
        <w:t>ProductID</w:t>
      </w:r>
    </w:p>
    <w:p w:rsidR="00E94BFD" w:rsidRPr="00E94BFD" w:rsidRDefault="00E94BFD" w:rsidP="00E94BFD">
      <w:pPr>
        <w:pStyle w:val="ppCode"/>
      </w:pPr>
      <w:r w:rsidRPr="00E94BFD">
        <w:t xml:space="preserve">  ,LocationID</w:t>
      </w:r>
    </w:p>
    <w:p w:rsidR="00E94BFD" w:rsidRPr="00E94BFD" w:rsidRDefault="00E94BFD" w:rsidP="00E94BFD">
      <w:pPr>
        <w:pStyle w:val="ppCode"/>
      </w:pPr>
      <w:r w:rsidRPr="00E94BFD">
        <w:t xml:space="preserve">  ,Quantity</w:t>
      </w:r>
    </w:p>
    <w:p w:rsidR="00E94BFD" w:rsidRPr="00E94BFD" w:rsidRDefault="00E94BFD" w:rsidP="00E94BFD">
      <w:pPr>
        <w:pStyle w:val="ppCode"/>
      </w:pPr>
      <w:r w:rsidRPr="00E94BFD">
        <w:t xml:space="preserve">  ,ModifiedDate</w:t>
      </w:r>
    </w:p>
    <w:p w:rsidR="00E94BFD" w:rsidRPr="00E94BFD" w:rsidRDefault="00E94BFD" w:rsidP="00E94BFD">
      <w:pPr>
        <w:pStyle w:val="ppCode"/>
      </w:pPr>
      <w:r w:rsidRPr="00E94BFD">
        <w:t>)</w:t>
      </w:r>
    </w:p>
    <w:p w:rsidR="00E94BFD" w:rsidRPr="00E94BFD" w:rsidRDefault="00E94BFD" w:rsidP="00E94BFD">
      <w:pPr>
        <w:pStyle w:val="ppCode"/>
      </w:pPr>
      <w:r w:rsidRPr="00E94BFD">
        <w:lastRenderedPageBreak/>
        <w:t>VALUES</w:t>
      </w:r>
    </w:p>
    <w:p w:rsidR="00E94BFD" w:rsidRPr="00E94BFD" w:rsidRDefault="00E94BFD" w:rsidP="00E94BFD">
      <w:pPr>
        <w:pStyle w:val="ppCode"/>
      </w:pPr>
      <w:r w:rsidRPr="00E94BFD">
        <w:t>('CHOCOLADE',         'F015',  7, '20130312'),</w:t>
      </w:r>
    </w:p>
    <w:p w:rsidR="00E94BFD" w:rsidRPr="00E94BFD" w:rsidRDefault="00E94BFD" w:rsidP="00E94BFD">
      <w:pPr>
        <w:pStyle w:val="ppCode"/>
      </w:pPr>
      <w:r w:rsidRPr="00E94BFD">
        <w:t>('GORGONZOLA TELINO', 'F001', 22, '20130312'),</w:t>
      </w:r>
    </w:p>
    <w:p w:rsidR="00E94BFD" w:rsidRPr="00E94BFD" w:rsidRDefault="00E94BFD" w:rsidP="00E94BFD">
      <w:pPr>
        <w:pStyle w:val="ppCode"/>
      </w:pPr>
      <w:r w:rsidRPr="00E94BFD">
        <w:t>('SEATTLE CRAB',      'G004', 80, '20130312'),</w:t>
      </w:r>
    </w:p>
    <w:p w:rsidR="00E94BFD" w:rsidRPr="00E94BFD" w:rsidRDefault="00E94BFD" w:rsidP="00E94BFD">
      <w:pPr>
        <w:pStyle w:val="ppCode"/>
        <w:rPr>
          <w:lang w:val="it-IT"/>
        </w:rPr>
      </w:pPr>
      <w:r w:rsidRPr="00E94BFD">
        <w:rPr>
          <w:lang w:val="it-IT"/>
        </w:rPr>
        <w:t>('MASCARPONE DOC',    'D214',  0, '20130301');</w:t>
      </w:r>
    </w:p>
    <w:p w:rsidR="00EB5F15" w:rsidRDefault="00E94BFD" w:rsidP="00E94BFD">
      <w:pPr>
        <w:pStyle w:val="ppCode"/>
        <w:rPr>
          <w:lang w:val="it-IT"/>
        </w:rPr>
      </w:pPr>
      <w:r w:rsidRPr="00E94BFD">
        <w:rPr>
          <w:lang w:val="it-IT"/>
        </w:rPr>
        <w:t>GO</w:t>
      </w:r>
    </w:p>
    <w:p w:rsidR="00E94BFD" w:rsidRDefault="00E94BFD" w:rsidP="00EF3C64">
      <w:pPr>
        <w:pStyle w:val="ppBodyText"/>
        <w:jc w:val="both"/>
        <w:rPr>
          <w:lang w:val="it-IT"/>
        </w:rPr>
      </w:pPr>
    </w:p>
    <w:p w:rsidR="001958F4" w:rsidRDefault="001958F4" w:rsidP="00EF3C64">
      <w:pPr>
        <w:pStyle w:val="ppBodyText"/>
        <w:jc w:val="both"/>
        <w:rPr>
          <w:lang w:val="it-IT"/>
        </w:rPr>
      </w:pPr>
      <w:r w:rsidRPr="001958F4">
        <w:rPr>
          <w:lang w:val="it-IT"/>
        </w:rPr>
        <w:t xml:space="preserve">Consultiamo </w:t>
      </w:r>
      <w:r>
        <w:rPr>
          <w:lang w:val="it-IT"/>
        </w:rPr>
        <w:t>le rilevazioni inventariali memorizzate nella tabella dbo.</w:t>
      </w:r>
      <w:r w:rsidRPr="001958F4">
        <w:rPr>
          <w:lang w:val="it-IT"/>
        </w:rPr>
        <w:t>FrequentInventory</w:t>
      </w:r>
      <w:r>
        <w:rPr>
          <w:lang w:val="it-IT"/>
        </w:rPr>
        <w:t>.</w:t>
      </w:r>
    </w:p>
    <w:p w:rsidR="005933DC" w:rsidRPr="005933DC" w:rsidRDefault="005933DC" w:rsidP="005933DC">
      <w:pPr>
        <w:pStyle w:val="ppCode"/>
      </w:pPr>
      <w:r w:rsidRPr="005933DC">
        <w:t>USE [AdventureWorks2012];</w:t>
      </w:r>
    </w:p>
    <w:p w:rsidR="005933DC" w:rsidRPr="005933DC" w:rsidRDefault="005933DC" w:rsidP="005933DC">
      <w:pPr>
        <w:pStyle w:val="ppCode"/>
      </w:pPr>
      <w:r w:rsidRPr="005933DC">
        <w:t>GO</w:t>
      </w:r>
    </w:p>
    <w:p w:rsidR="005933DC" w:rsidRPr="005933DC" w:rsidRDefault="005933DC" w:rsidP="005933DC">
      <w:pPr>
        <w:pStyle w:val="ppCode"/>
      </w:pPr>
    </w:p>
    <w:p w:rsidR="005933DC" w:rsidRPr="005933DC" w:rsidRDefault="005933DC" w:rsidP="005933DC">
      <w:pPr>
        <w:pStyle w:val="ppCode"/>
      </w:pPr>
      <w:r w:rsidRPr="005933DC">
        <w:t>SELECT * FROM dbo.FrequentInventory;</w:t>
      </w:r>
    </w:p>
    <w:p w:rsidR="001958F4" w:rsidRDefault="005933DC" w:rsidP="005933DC">
      <w:pPr>
        <w:pStyle w:val="ppCode"/>
        <w:rPr>
          <w:lang w:val="it-IT"/>
        </w:rPr>
      </w:pPr>
      <w:r w:rsidRPr="005933DC">
        <w:rPr>
          <w:lang w:val="it-IT"/>
        </w:rPr>
        <w:t>GO</w:t>
      </w:r>
    </w:p>
    <w:p w:rsidR="005933DC" w:rsidRDefault="005933DC" w:rsidP="00EF3C64">
      <w:pPr>
        <w:pStyle w:val="ppBodyText"/>
        <w:jc w:val="both"/>
        <w:rPr>
          <w:lang w:val="it-IT"/>
        </w:rPr>
      </w:pPr>
    </w:p>
    <w:p w:rsidR="005933DC" w:rsidRDefault="005933DC" w:rsidP="00EF3C64">
      <w:pPr>
        <w:pStyle w:val="ppBodyText"/>
        <w:jc w:val="both"/>
        <w:rPr>
          <w:lang w:val="it-IT"/>
        </w:rPr>
      </w:pPr>
      <w:r>
        <w:rPr>
          <w:lang w:val="it-IT"/>
        </w:rPr>
        <w:t>L’output è illustrato in figura 2.</w:t>
      </w:r>
    </w:p>
    <w:p w:rsidR="005933DC" w:rsidRDefault="005933DC" w:rsidP="005933DC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10D88973" wp14:editId="5E1DAE68">
            <wp:extent cx="5925377" cy="163852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_Statement_MERGE_e_i_Trigger_Img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DC" w:rsidRDefault="005933DC" w:rsidP="005933DC">
      <w:pPr>
        <w:pStyle w:val="ppFigureCaption"/>
        <w:rPr>
          <w:lang w:val="it-IT"/>
        </w:rPr>
      </w:pPr>
      <w:r>
        <w:rPr>
          <w:lang w:val="it-IT"/>
        </w:rPr>
        <w:t>Figura 2 – Rilevaz</w:t>
      </w:r>
      <w:bookmarkStart w:id="0" w:name="_GoBack"/>
      <w:bookmarkEnd w:id="0"/>
      <w:r>
        <w:rPr>
          <w:lang w:val="it-IT"/>
        </w:rPr>
        <w:t xml:space="preserve">ioni inventariali nella tabella </w:t>
      </w:r>
      <w:r w:rsidRPr="005933DC">
        <w:rPr>
          <w:lang w:val="it-IT"/>
        </w:rPr>
        <w:t>dbo.FrequentInventory</w:t>
      </w:r>
    </w:p>
    <w:p w:rsidR="005933DC" w:rsidRDefault="00F26D90" w:rsidP="00F26D90">
      <w:pPr>
        <w:pStyle w:val="ppSection"/>
        <w:rPr>
          <w:lang w:val="it-IT"/>
        </w:rPr>
      </w:pPr>
      <w:r>
        <w:rPr>
          <w:lang w:val="it-IT"/>
        </w:rPr>
        <w:t>Il comportamento dei Trigger scatenati dalle azioni del comando MERGE</w:t>
      </w:r>
    </w:p>
    <w:p w:rsidR="00D3446D" w:rsidRDefault="00D3446D" w:rsidP="00EF3C64">
      <w:pPr>
        <w:pStyle w:val="ppBodyText"/>
        <w:jc w:val="both"/>
        <w:rPr>
          <w:lang w:val="it-IT"/>
        </w:rPr>
      </w:pPr>
      <w:r>
        <w:rPr>
          <w:lang w:val="it-IT"/>
        </w:rPr>
        <w:t xml:space="preserve">Applichiamo ora l’inventario attraverso l’esecuzione del </w:t>
      </w:r>
      <w:r w:rsidR="005078A5" w:rsidRPr="005078A5">
        <w:rPr>
          <w:lang w:val="it-IT"/>
        </w:rPr>
        <w:t>seguente comando MERGE in cui sono state specificate tutte le clausole, compresa la clausola WHEN NOT MATCHED BY SOURCE pro</w:t>
      </w:r>
      <w:r>
        <w:rPr>
          <w:lang w:val="it-IT"/>
        </w:rPr>
        <w:t>prietaria del linguaggio T-SQL.</w:t>
      </w:r>
    </w:p>
    <w:p w:rsidR="00F26D90" w:rsidRDefault="005078A5" w:rsidP="00EF3C64">
      <w:pPr>
        <w:pStyle w:val="ppBodyText"/>
        <w:jc w:val="both"/>
        <w:rPr>
          <w:lang w:val="it-IT"/>
        </w:rPr>
      </w:pPr>
      <w:r w:rsidRPr="005078A5">
        <w:rPr>
          <w:lang w:val="it-IT"/>
        </w:rPr>
        <w:t xml:space="preserve">Si noti che l’operazione di UPDATE </w:t>
      </w:r>
      <w:r>
        <w:rPr>
          <w:lang w:val="it-IT"/>
        </w:rPr>
        <w:t xml:space="preserve">sulla tabella di destinazione </w:t>
      </w:r>
      <w:r w:rsidRPr="005078A5">
        <w:rPr>
          <w:lang w:val="it-IT"/>
        </w:rPr>
        <w:t xml:space="preserve">dbo.ProductInventory verrà eseguita sia dalla clausola WHEN MATCHED (per il prodotto </w:t>
      </w:r>
      <w:r>
        <w:rPr>
          <w:lang w:val="it-IT"/>
        </w:rPr>
        <w:t>“C</w:t>
      </w:r>
      <w:r w:rsidRPr="005078A5">
        <w:rPr>
          <w:lang w:val="it-IT"/>
        </w:rPr>
        <w:t xml:space="preserve">hocolade” la cui giacenza viene aggiornata da 5 </w:t>
      </w:r>
      <w:r>
        <w:rPr>
          <w:lang w:val="it-IT"/>
        </w:rPr>
        <w:t>unità</w:t>
      </w:r>
      <w:r w:rsidRPr="005078A5">
        <w:rPr>
          <w:lang w:val="it-IT"/>
        </w:rPr>
        <w:t xml:space="preserve"> a 7 </w:t>
      </w:r>
      <w:r>
        <w:rPr>
          <w:lang w:val="it-IT"/>
        </w:rPr>
        <w:t>unità</w:t>
      </w:r>
      <w:r w:rsidRPr="005078A5">
        <w:rPr>
          <w:lang w:val="it-IT"/>
        </w:rPr>
        <w:t>) che dalla clausola WHEN NOT MATCHED BY SOURCE (per i prodotti “</w:t>
      </w:r>
      <w:r>
        <w:rPr>
          <w:lang w:val="it-IT"/>
        </w:rPr>
        <w:t>I</w:t>
      </w:r>
      <w:r w:rsidRPr="005078A5">
        <w:rPr>
          <w:lang w:val="it-IT"/>
        </w:rPr>
        <w:t xml:space="preserve">poh </w:t>
      </w:r>
      <w:r>
        <w:rPr>
          <w:lang w:val="it-IT"/>
        </w:rPr>
        <w:t>C</w:t>
      </w:r>
      <w:r w:rsidRPr="005078A5">
        <w:rPr>
          <w:lang w:val="it-IT"/>
        </w:rPr>
        <w:t>offee” e “</w:t>
      </w:r>
      <w:r>
        <w:rPr>
          <w:lang w:val="it-IT"/>
        </w:rPr>
        <w:t>R</w:t>
      </w:r>
      <w:r w:rsidRPr="005078A5">
        <w:rPr>
          <w:lang w:val="it-IT"/>
        </w:rPr>
        <w:t xml:space="preserve">avioli </w:t>
      </w:r>
      <w:r>
        <w:rPr>
          <w:lang w:val="it-IT"/>
        </w:rPr>
        <w:t>A</w:t>
      </w:r>
      <w:r w:rsidRPr="005078A5">
        <w:rPr>
          <w:lang w:val="it-IT"/>
        </w:rPr>
        <w:t>ngelo”</w:t>
      </w:r>
      <w:r w:rsidR="002C28B6">
        <w:rPr>
          <w:lang w:val="it-IT"/>
        </w:rPr>
        <w:t xml:space="preserve"> che non sono stati rilevati durante l’inventario</w:t>
      </w:r>
      <w:r w:rsidRPr="005078A5">
        <w:rPr>
          <w:lang w:val="it-IT"/>
        </w:rPr>
        <w:t>).</w:t>
      </w:r>
    </w:p>
    <w:p w:rsidR="00512AE0" w:rsidRPr="00512AE0" w:rsidRDefault="00512AE0" w:rsidP="00512AE0">
      <w:pPr>
        <w:pStyle w:val="ppCode"/>
        <w:rPr>
          <w:lang w:val="it-IT"/>
        </w:rPr>
      </w:pPr>
      <w:r w:rsidRPr="00512AE0">
        <w:rPr>
          <w:lang w:val="it-IT"/>
        </w:rPr>
        <w:t>USE [AdventureWorks2012];</w:t>
      </w:r>
    </w:p>
    <w:p w:rsidR="00512AE0" w:rsidRPr="00512AE0" w:rsidRDefault="00512AE0" w:rsidP="00512AE0">
      <w:pPr>
        <w:pStyle w:val="ppCode"/>
        <w:rPr>
          <w:lang w:val="it-IT"/>
        </w:rPr>
      </w:pPr>
      <w:r w:rsidRPr="00512AE0">
        <w:rPr>
          <w:lang w:val="it-IT"/>
        </w:rPr>
        <w:t>GO</w:t>
      </w:r>
    </w:p>
    <w:p w:rsidR="00512AE0" w:rsidRPr="00512AE0" w:rsidRDefault="00512AE0" w:rsidP="00512AE0">
      <w:pPr>
        <w:pStyle w:val="ppCode"/>
        <w:rPr>
          <w:lang w:val="it-IT"/>
        </w:rPr>
      </w:pPr>
    </w:p>
    <w:p w:rsidR="00512AE0" w:rsidRPr="00512AE0" w:rsidRDefault="00512AE0" w:rsidP="00512AE0">
      <w:pPr>
        <w:pStyle w:val="ppCode"/>
        <w:rPr>
          <w:lang w:val="it-IT"/>
        </w:rPr>
      </w:pPr>
      <w:r w:rsidRPr="00512AE0">
        <w:rPr>
          <w:lang w:val="it-IT"/>
        </w:rPr>
        <w:t>------------------------------------------------------------------------</w:t>
      </w:r>
    </w:p>
    <w:p w:rsidR="00512AE0" w:rsidRDefault="00512AE0" w:rsidP="00512AE0">
      <w:pPr>
        <w:pStyle w:val="ppCode"/>
        <w:rPr>
          <w:lang w:val="it-IT"/>
        </w:rPr>
      </w:pPr>
      <w:r w:rsidRPr="00512AE0">
        <w:rPr>
          <w:lang w:val="it-IT"/>
        </w:rPr>
        <w:t xml:space="preserve">-- Applichiamo l'inventario </w:t>
      </w:r>
      <w:r w:rsidR="006E347A">
        <w:rPr>
          <w:lang w:val="it-IT"/>
        </w:rPr>
        <w:t xml:space="preserve">utilizzando il comando </w:t>
      </w:r>
      <w:r w:rsidRPr="00512AE0">
        <w:rPr>
          <w:lang w:val="it-IT"/>
        </w:rPr>
        <w:t>MERGE</w:t>
      </w:r>
      <w:r>
        <w:rPr>
          <w:lang w:val="it-IT"/>
        </w:rPr>
        <w:t xml:space="preserve"> e analizziamo</w:t>
      </w:r>
    </w:p>
    <w:p w:rsidR="00512AE0" w:rsidRDefault="00512AE0" w:rsidP="00512AE0">
      <w:pPr>
        <w:pStyle w:val="ppCode"/>
        <w:rPr>
          <w:lang w:val="it-IT"/>
        </w:rPr>
      </w:pPr>
      <w:r>
        <w:rPr>
          <w:lang w:val="it-IT"/>
        </w:rPr>
        <w:lastRenderedPageBreak/>
        <w:t>-- il comportamento dei Trigger attivi sulla tabella di destinazione</w:t>
      </w:r>
    </w:p>
    <w:p w:rsidR="00512AE0" w:rsidRPr="00512AE0" w:rsidRDefault="00512AE0" w:rsidP="00512AE0">
      <w:pPr>
        <w:pStyle w:val="ppCode"/>
        <w:rPr>
          <w:lang w:val="it-IT"/>
        </w:rPr>
      </w:pPr>
      <w:r>
        <w:rPr>
          <w:lang w:val="it-IT"/>
        </w:rPr>
        <w:t xml:space="preserve">-- </w:t>
      </w:r>
      <w:r w:rsidRPr="00512AE0">
        <w:rPr>
          <w:lang w:val="it-IT"/>
        </w:rPr>
        <w:t>dbo.ProductInventory</w:t>
      </w:r>
    </w:p>
    <w:p w:rsidR="00512AE0" w:rsidRPr="00512AE0" w:rsidRDefault="00512AE0" w:rsidP="00512AE0">
      <w:pPr>
        <w:pStyle w:val="ppCode"/>
      </w:pPr>
      <w:r w:rsidRPr="00512AE0">
        <w:t>------------------------------------------------------------------------</w:t>
      </w:r>
    </w:p>
    <w:p w:rsidR="00512AE0" w:rsidRPr="00512AE0" w:rsidRDefault="00512AE0" w:rsidP="00512AE0">
      <w:pPr>
        <w:pStyle w:val="ppCode"/>
      </w:pPr>
    </w:p>
    <w:p w:rsidR="00512AE0" w:rsidRPr="00512AE0" w:rsidRDefault="00512AE0" w:rsidP="00512AE0">
      <w:pPr>
        <w:pStyle w:val="ppCode"/>
      </w:pPr>
      <w:r w:rsidRPr="00512AE0">
        <w:t>BEGIN TRANSACTION;</w:t>
      </w:r>
    </w:p>
    <w:p w:rsidR="00512AE0" w:rsidRDefault="00512AE0" w:rsidP="00512AE0">
      <w:pPr>
        <w:pStyle w:val="ppCode"/>
      </w:pPr>
      <w:r w:rsidRPr="00512AE0">
        <w:t>GO</w:t>
      </w:r>
    </w:p>
    <w:p w:rsidR="00D3446D" w:rsidRDefault="00D3446D" w:rsidP="00512AE0">
      <w:pPr>
        <w:pStyle w:val="ppCode"/>
      </w:pPr>
    </w:p>
    <w:p w:rsidR="00D3446D" w:rsidRDefault="00D3446D" w:rsidP="00D3446D">
      <w:pPr>
        <w:pStyle w:val="ppCode"/>
      </w:pPr>
      <w:r>
        <w:t>SELECT * FROM dbo.ProductInventory;</w:t>
      </w:r>
    </w:p>
    <w:p w:rsidR="00D3446D" w:rsidRPr="00512AE0" w:rsidRDefault="00D3446D" w:rsidP="00D3446D">
      <w:pPr>
        <w:pStyle w:val="ppCode"/>
      </w:pPr>
      <w:r>
        <w:t>GO</w:t>
      </w:r>
    </w:p>
    <w:p w:rsidR="00512AE0" w:rsidRPr="00512AE0" w:rsidRDefault="00512AE0" w:rsidP="00512AE0">
      <w:pPr>
        <w:pStyle w:val="ppCode"/>
      </w:pPr>
    </w:p>
    <w:p w:rsidR="00512AE0" w:rsidRPr="00512AE0" w:rsidRDefault="00512AE0" w:rsidP="00512AE0">
      <w:pPr>
        <w:pStyle w:val="ppCode"/>
      </w:pPr>
      <w:r w:rsidRPr="00512AE0">
        <w:t>MERGE INTO</w:t>
      </w:r>
    </w:p>
    <w:p w:rsidR="00512AE0" w:rsidRPr="00512AE0" w:rsidRDefault="00512AE0" w:rsidP="00512AE0">
      <w:pPr>
        <w:pStyle w:val="ppCode"/>
      </w:pPr>
      <w:r w:rsidRPr="00512AE0">
        <w:t xml:space="preserve">  dbo.ProductInventory AS itarget</w:t>
      </w:r>
    </w:p>
    <w:p w:rsidR="00512AE0" w:rsidRPr="00512AE0" w:rsidRDefault="00512AE0" w:rsidP="00512AE0">
      <w:pPr>
        <w:pStyle w:val="ppCode"/>
      </w:pPr>
      <w:r w:rsidRPr="00512AE0">
        <w:t>USING</w:t>
      </w:r>
    </w:p>
    <w:p w:rsidR="00512AE0" w:rsidRPr="00512AE0" w:rsidRDefault="00512AE0" w:rsidP="00512AE0">
      <w:pPr>
        <w:pStyle w:val="ppCode"/>
      </w:pPr>
      <w:r w:rsidRPr="00512AE0">
        <w:t xml:space="preserve">  dbo.FrequentInventory AS isource</w:t>
      </w:r>
    </w:p>
    <w:p w:rsidR="00512AE0" w:rsidRPr="00512AE0" w:rsidRDefault="00512AE0" w:rsidP="00512AE0">
      <w:pPr>
        <w:pStyle w:val="ppCode"/>
      </w:pPr>
      <w:r w:rsidRPr="00512AE0">
        <w:t xml:space="preserve">    ON ((itarget.ProductId = isource.ProductId)</w:t>
      </w:r>
    </w:p>
    <w:p w:rsidR="00512AE0" w:rsidRPr="00512AE0" w:rsidRDefault="00512AE0" w:rsidP="00512AE0">
      <w:pPr>
        <w:pStyle w:val="ppCode"/>
      </w:pPr>
      <w:r w:rsidRPr="00512AE0">
        <w:t xml:space="preserve">        AND (itarget.LocationId = isource.LocationId))</w:t>
      </w:r>
    </w:p>
    <w:p w:rsidR="00512AE0" w:rsidRPr="00512AE0" w:rsidRDefault="00512AE0" w:rsidP="00512AE0">
      <w:pPr>
        <w:pStyle w:val="ppCode"/>
      </w:pPr>
    </w:p>
    <w:p w:rsidR="00512AE0" w:rsidRPr="00512AE0" w:rsidRDefault="00512AE0" w:rsidP="00512AE0">
      <w:pPr>
        <w:pStyle w:val="ppCode"/>
      </w:pPr>
      <w:r w:rsidRPr="00512AE0">
        <w:t>WHEN MATCHED AND</w:t>
      </w:r>
    </w:p>
    <w:p w:rsidR="00512AE0" w:rsidRPr="00512AE0" w:rsidRDefault="00512AE0" w:rsidP="00512AE0">
      <w:pPr>
        <w:pStyle w:val="ppCode"/>
      </w:pPr>
      <w:r w:rsidRPr="00512AE0">
        <w:t xml:space="preserve">  (isource.Quantity &lt;&gt; 0)</w:t>
      </w:r>
    </w:p>
    <w:p w:rsidR="00512AE0" w:rsidRPr="00512AE0" w:rsidRDefault="00512AE0" w:rsidP="00512AE0">
      <w:pPr>
        <w:pStyle w:val="ppCode"/>
      </w:pPr>
      <w:r w:rsidRPr="00512AE0">
        <w:t xml:space="preserve">  AND ((itarget.Quantity &lt;&gt; isource.Quantity)</w:t>
      </w:r>
    </w:p>
    <w:p w:rsidR="00512AE0" w:rsidRPr="00512AE0" w:rsidRDefault="00512AE0" w:rsidP="00512AE0">
      <w:pPr>
        <w:pStyle w:val="ppCode"/>
      </w:pPr>
      <w:r w:rsidRPr="00512AE0">
        <w:t xml:space="preserve">       OR (itarget.ModifiedDate &lt;&gt; isource.ModifiedDate)) THEN</w:t>
      </w:r>
    </w:p>
    <w:p w:rsidR="00512AE0" w:rsidRPr="00512AE0" w:rsidRDefault="00512AE0" w:rsidP="00512AE0">
      <w:pPr>
        <w:pStyle w:val="ppCode"/>
      </w:pPr>
      <w:r w:rsidRPr="00512AE0">
        <w:t xml:space="preserve">  UPDATE SET</w:t>
      </w:r>
    </w:p>
    <w:p w:rsidR="00512AE0" w:rsidRPr="00512AE0" w:rsidRDefault="00512AE0" w:rsidP="00512AE0">
      <w:pPr>
        <w:pStyle w:val="ppCode"/>
      </w:pPr>
      <w:r w:rsidRPr="00512AE0">
        <w:t xml:space="preserve">    itarget.Quantity = isource.Quantity</w:t>
      </w:r>
    </w:p>
    <w:p w:rsidR="00512AE0" w:rsidRPr="00512AE0" w:rsidRDefault="00512AE0" w:rsidP="00512AE0">
      <w:pPr>
        <w:pStyle w:val="ppCode"/>
      </w:pPr>
      <w:r w:rsidRPr="00512AE0">
        <w:t xml:space="preserve">    ,itarget.ModifiedDate = isource.ModifiedDate</w:t>
      </w:r>
    </w:p>
    <w:p w:rsidR="00512AE0" w:rsidRPr="00512AE0" w:rsidRDefault="00512AE0" w:rsidP="00512AE0">
      <w:pPr>
        <w:pStyle w:val="ppCode"/>
      </w:pPr>
    </w:p>
    <w:p w:rsidR="00512AE0" w:rsidRPr="00512AE0" w:rsidRDefault="00512AE0" w:rsidP="00512AE0">
      <w:pPr>
        <w:pStyle w:val="ppCode"/>
      </w:pPr>
      <w:r w:rsidRPr="00512AE0">
        <w:t>WHEN MATCHED AND</w:t>
      </w:r>
    </w:p>
    <w:p w:rsidR="00512AE0" w:rsidRPr="00512AE0" w:rsidRDefault="00512AE0" w:rsidP="00512AE0">
      <w:pPr>
        <w:pStyle w:val="ppCode"/>
      </w:pPr>
      <w:r w:rsidRPr="00512AE0">
        <w:t xml:space="preserve">  (isource.Quantity = 0) THEN</w:t>
      </w:r>
    </w:p>
    <w:p w:rsidR="00512AE0" w:rsidRPr="00512AE0" w:rsidRDefault="00512AE0" w:rsidP="00512AE0">
      <w:pPr>
        <w:pStyle w:val="ppCode"/>
      </w:pPr>
      <w:r w:rsidRPr="00512AE0">
        <w:t xml:space="preserve">  DELETE</w:t>
      </w:r>
    </w:p>
    <w:p w:rsidR="00512AE0" w:rsidRPr="00512AE0" w:rsidRDefault="00512AE0" w:rsidP="00512AE0">
      <w:pPr>
        <w:pStyle w:val="ppCode"/>
      </w:pPr>
    </w:p>
    <w:p w:rsidR="00512AE0" w:rsidRPr="00512AE0" w:rsidRDefault="00512AE0" w:rsidP="00512AE0">
      <w:pPr>
        <w:pStyle w:val="ppCode"/>
      </w:pPr>
      <w:r w:rsidRPr="00512AE0">
        <w:t>WHEN NOT MATCHED THEN</w:t>
      </w:r>
    </w:p>
    <w:p w:rsidR="00512AE0" w:rsidRPr="00512AE0" w:rsidRDefault="00512AE0" w:rsidP="00512AE0">
      <w:pPr>
        <w:pStyle w:val="ppCode"/>
      </w:pPr>
      <w:r w:rsidRPr="00512AE0">
        <w:t xml:space="preserve">  INSERT</w:t>
      </w:r>
    </w:p>
    <w:p w:rsidR="00512AE0" w:rsidRPr="00512AE0" w:rsidRDefault="00512AE0" w:rsidP="00512AE0">
      <w:pPr>
        <w:pStyle w:val="ppCode"/>
      </w:pPr>
      <w:r w:rsidRPr="00512AE0">
        <w:t xml:space="preserve">  (</w:t>
      </w:r>
    </w:p>
    <w:p w:rsidR="00512AE0" w:rsidRPr="00512AE0" w:rsidRDefault="00512AE0" w:rsidP="00512AE0">
      <w:pPr>
        <w:pStyle w:val="ppCode"/>
      </w:pPr>
      <w:r w:rsidRPr="00512AE0">
        <w:t xml:space="preserve">    ProductId</w:t>
      </w:r>
    </w:p>
    <w:p w:rsidR="00512AE0" w:rsidRPr="00512AE0" w:rsidRDefault="00512AE0" w:rsidP="00512AE0">
      <w:pPr>
        <w:pStyle w:val="ppCode"/>
      </w:pPr>
      <w:r w:rsidRPr="00512AE0">
        <w:t xml:space="preserve">    ,LocationId</w:t>
      </w:r>
    </w:p>
    <w:p w:rsidR="00512AE0" w:rsidRPr="00512AE0" w:rsidRDefault="00512AE0" w:rsidP="00512AE0">
      <w:pPr>
        <w:pStyle w:val="ppCode"/>
      </w:pPr>
      <w:r w:rsidRPr="00512AE0">
        <w:t xml:space="preserve">    ,Quantity</w:t>
      </w:r>
    </w:p>
    <w:p w:rsidR="00512AE0" w:rsidRPr="00512AE0" w:rsidRDefault="00512AE0" w:rsidP="00512AE0">
      <w:pPr>
        <w:pStyle w:val="ppCode"/>
      </w:pPr>
      <w:r w:rsidRPr="00512AE0">
        <w:t xml:space="preserve">    ,ModifiedDate</w:t>
      </w:r>
    </w:p>
    <w:p w:rsidR="00512AE0" w:rsidRPr="00512AE0" w:rsidRDefault="00512AE0" w:rsidP="00512AE0">
      <w:pPr>
        <w:pStyle w:val="ppCode"/>
      </w:pPr>
      <w:r w:rsidRPr="00512AE0">
        <w:t xml:space="preserve">  )</w:t>
      </w:r>
    </w:p>
    <w:p w:rsidR="00512AE0" w:rsidRPr="00512AE0" w:rsidRDefault="00512AE0" w:rsidP="00512AE0">
      <w:pPr>
        <w:pStyle w:val="ppCode"/>
        <w:rPr>
          <w:lang w:val="it-IT"/>
        </w:rPr>
      </w:pPr>
      <w:r w:rsidRPr="00512AE0">
        <w:t xml:space="preserve">  </w:t>
      </w:r>
      <w:r w:rsidRPr="00512AE0">
        <w:rPr>
          <w:lang w:val="it-IT"/>
        </w:rPr>
        <w:t>VALUES</w:t>
      </w:r>
    </w:p>
    <w:p w:rsidR="00512AE0" w:rsidRPr="00512AE0" w:rsidRDefault="00512AE0" w:rsidP="00512AE0">
      <w:pPr>
        <w:pStyle w:val="ppCode"/>
      </w:pPr>
      <w:r w:rsidRPr="00512AE0">
        <w:t xml:space="preserve">  (</w:t>
      </w:r>
    </w:p>
    <w:p w:rsidR="00512AE0" w:rsidRPr="00512AE0" w:rsidRDefault="00512AE0" w:rsidP="00512AE0">
      <w:pPr>
        <w:pStyle w:val="ppCode"/>
      </w:pPr>
      <w:r w:rsidRPr="00512AE0">
        <w:t xml:space="preserve">    isource.ProductId</w:t>
      </w:r>
    </w:p>
    <w:p w:rsidR="00512AE0" w:rsidRPr="00512AE0" w:rsidRDefault="00512AE0" w:rsidP="00512AE0">
      <w:pPr>
        <w:pStyle w:val="ppCode"/>
      </w:pPr>
      <w:r w:rsidRPr="00512AE0">
        <w:t xml:space="preserve">    ,isource.LocationId</w:t>
      </w:r>
    </w:p>
    <w:p w:rsidR="00512AE0" w:rsidRPr="00512AE0" w:rsidRDefault="00512AE0" w:rsidP="00512AE0">
      <w:pPr>
        <w:pStyle w:val="ppCode"/>
      </w:pPr>
      <w:r w:rsidRPr="00512AE0">
        <w:t xml:space="preserve">    ,isource.Quantity</w:t>
      </w:r>
    </w:p>
    <w:p w:rsidR="00512AE0" w:rsidRPr="00512AE0" w:rsidRDefault="00512AE0" w:rsidP="00512AE0">
      <w:pPr>
        <w:pStyle w:val="ppCode"/>
      </w:pPr>
      <w:r w:rsidRPr="00512AE0">
        <w:t xml:space="preserve">    ,isource.ModifiedDate</w:t>
      </w:r>
    </w:p>
    <w:p w:rsidR="00512AE0" w:rsidRPr="00512AE0" w:rsidRDefault="00512AE0" w:rsidP="00512AE0">
      <w:pPr>
        <w:pStyle w:val="ppCode"/>
      </w:pPr>
      <w:r w:rsidRPr="00512AE0">
        <w:t xml:space="preserve">  )</w:t>
      </w:r>
    </w:p>
    <w:p w:rsidR="00512AE0" w:rsidRPr="00512AE0" w:rsidRDefault="00512AE0" w:rsidP="00512AE0">
      <w:pPr>
        <w:pStyle w:val="ppCode"/>
      </w:pPr>
    </w:p>
    <w:p w:rsidR="00512AE0" w:rsidRPr="00512AE0" w:rsidRDefault="00512AE0" w:rsidP="00512AE0">
      <w:pPr>
        <w:pStyle w:val="ppCode"/>
      </w:pPr>
      <w:r w:rsidRPr="00512AE0">
        <w:t>WHEN NOT MATCHED BY SOURCE THEN</w:t>
      </w:r>
    </w:p>
    <w:p w:rsidR="00512AE0" w:rsidRPr="00512AE0" w:rsidRDefault="00512AE0" w:rsidP="00512AE0">
      <w:pPr>
        <w:pStyle w:val="ppCode"/>
      </w:pPr>
      <w:r w:rsidRPr="00512AE0">
        <w:t xml:space="preserve">  UPDATE SET</w:t>
      </w:r>
    </w:p>
    <w:p w:rsidR="00512AE0" w:rsidRPr="00512AE0" w:rsidRDefault="00512AE0" w:rsidP="00512AE0">
      <w:pPr>
        <w:pStyle w:val="ppCode"/>
      </w:pPr>
      <w:r w:rsidRPr="00512AE0">
        <w:t xml:space="preserve">    status = 0;</w:t>
      </w:r>
    </w:p>
    <w:p w:rsidR="00512AE0" w:rsidRPr="00512AE0" w:rsidRDefault="00512AE0" w:rsidP="00512AE0">
      <w:pPr>
        <w:pStyle w:val="ppCode"/>
      </w:pPr>
      <w:r w:rsidRPr="00512AE0">
        <w:t>GO</w:t>
      </w:r>
    </w:p>
    <w:p w:rsidR="00512AE0" w:rsidRPr="00512AE0" w:rsidRDefault="00512AE0" w:rsidP="00512AE0">
      <w:pPr>
        <w:pStyle w:val="ppCode"/>
      </w:pPr>
    </w:p>
    <w:p w:rsidR="00512AE0" w:rsidRPr="00512AE0" w:rsidRDefault="00512AE0" w:rsidP="00512AE0">
      <w:pPr>
        <w:pStyle w:val="ppCode"/>
      </w:pPr>
      <w:r w:rsidRPr="00512AE0">
        <w:t>SELECT * FROM dbo.ProductInventory;</w:t>
      </w:r>
    </w:p>
    <w:p w:rsidR="00512AE0" w:rsidRPr="00512AE0" w:rsidRDefault="00512AE0" w:rsidP="00512AE0">
      <w:pPr>
        <w:pStyle w:val="ppCode"/>
        <w:rPr>
          <w:lang w:val="it-IT"/>
        </w:rPr>
      </w:pPr>
      <w:r w:rsidRPr="00512AE0">
        <w:rPr>
          <w:lang w:val="it-IT"/>
        </w:rPr>
        <w:t>GO</w:t>
      </w:r>
    </w:p>
    <w:p w:rsidR="00512AE0" w:rsidRPr="00512AE0" w:rsidRDefault="00512AE0" w:rsidP="00512AE0">
      <w:pPr>
        <w:pStyle w:val="ppCode"/>
        <w:rPr>
          <w:lang w:val="it-IT"/>
        </w:rPr>
      </w:pPr>
    </w:p>
    <w:p w:rsidR="00512AE0" w:rsidRPr="00512AE0" w:rsidRDefault="00512AE0" w:rsidP="00512AE0">
      <w:pPr>
        <w:pStyle w:val="ppCode"/>
        <w:rPr>
          <w:lang w:val="it-IT"/>
        </w:rPr>
      </w:pPr>
      <w:r w:rsidRPr="00512AE0">
        <w:rPr>
          <w:lang w:val="it-IT"/>
        </w:rPr>
        <w:t>ROLLBACK TRANSACTION;</w:t>
      </w:r>
    </w:p>
    <w:p w:rsidR="00A24D83" w:rsidRDefault="00512AE0" w:rsidP="00512AE0">
      <w:pPr>
        <w:pStyle w:val="ppCode"/>
        <w:rPr>
          <w:lang w:val="it-IT"/>
        </w:rPr>
      </w:pPr>
      <w:r w:rsidRPr="00512AE0">
        <w:rPr>
          <w:lang w:val="it-IT"/>
        </w:rPr>
        <w:t>GO</w:t>
      </w:r>
    </w:p>
    <w:p w:rsidR="00A24D83" w:rsidRDefault="00A24D83" w:rsidP="00EF3C64">
      <w:pPr>
        <w:pStyle w:val="ppBodyText"/>
        <w:jc w:val="both"/>
        <w:rPr>
          <w:lang w:val="it-IT"/>
        </w:rPr>
      </w:pPr>
    </w:p>
    <w:p w:rsidR="002C28B6" w:rsidRDefault="002C28B6" w:rsidP="00EF3C64">
      <w:pPr>
        <w:pStyle w:val="ppBodyText"/>
        <w:jc w:val="both"/>
        <w:rPr>
          <w:lang w:val="it-IT"/>
        </w:rPr>
      </w:pPr>
      <w:r>
        <w:rPr>
          <w:lang w:val="it-IT"/>
        </w:rPr>
        <w:t>L’output è illustrato in Figura 3.</w:t>
      </w:r>
    </w:p>
    <w:p w:rsidR="002C28B6" w:rsidRDefault="002C28B6" w:rsidP="002C28B6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>
            <wp:extent cx="5943600" cy="328168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_Statement_MERGE_e_i_Trigger_Img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B6" w:rsidRDefault="002C28B6" w:rsidP="002C28B6">
      <w:pPr>
        <w:pStyle w:val="ppFigureCaption"/>
        <w:rPr>
          <w:lang w:val="it-IT"/>
        </w:rPr>
      </w:pPr>
      <w:r>
        <w:rPr>
          <w:lang w:val="it-IT"/>
        </w:rPr>
        <w:t>Figura 3 – Giacenze dei prodotti in magazzino prima e dopo l’inventario</w:t>
      </w:r>
    </w:p>
    <w:p w:rsidR="002C28B6" w:rsidRDefault="002C28B6" w:rsidP="00EF3C64">
      <w:pPr>
        <w:pStyle w:val="ppBodyText"/>
        <w:jc w:val="both"/>
        <w:rPr>
          <w:lang w:val="it-IT"/>
        </w:rPr>
      </w:pPr>
    </w:p>
    <w:p w:rsidR="00D03B80" w:rsidRDefault="00D03B80" w:rsidP="00EF3C64">
      <w:pPr>
        <w:pStyle w:val="ppBodyText"/>
        <w:jc w:val="both"/>
        <w:rPr>
          <w:lang w:val="it-IT"/>
        </w:rPr>
      </w:pPr>
      <w:r w:rsidRPr="00D03B80">
        <w:rPr>
          <w:lang w:val="it-IT"/>
        </w:rPr>
        <w:t xml:space="preserve">Oltre all’aggiornamento dei dati, </w:t>
      </w:r>
      <w:r>
        <w:rPr>
          <w:lang w:val="it-IT"/>
        </w:rPr>
        <w:t xml:space="preserve">per effetto dei Trigger </w:t>
      </w:r>
      <w:r w:rsidRPr="00D03B80">
        <w:rPr>
          <w:lang w:val="it-IT"/>
        </w:rPr>
        <w:t>si ottiene</w:t>
      </w:r>
      <w:r>
        <w:rPr>
          <w:lang w:val="it-IT"/>
        </w:rPr>
        <w:t xml:space="preserve"> anche </w:t>
      </w:r>
      <w:r w:rsidRPr="00D03B80">
        <w:rPr>
          <w:lang w:val="it-IT"/>
        </w:rPr>
        <w:t>il seguente output:</w:t>
      </w:r>
    </w:p>
    <w:p w:rsidR="007B7616" w:rsidRPr="007B7616" w:rsidRDefault="007B7616" w:rsidP="007B7616">
      <w:pPr>
        <w:pStyle w:val="ppCode"/>
      </w:pPr>
      <w:r w:rsidRPr="007B7616">
        <w:t>INSERT detected on dbo.ProductInventory</w:t>
      </w:r>
    </w:p>
    <w:p w:rsidR="007B7616" w:rsidRPr="007B7616" w:rsidRDefault="007B7616" w:rsidP="007B7616">
      <w:pPr>
        <w:pStyle w:val="ppCode"/>
      </w:pPr>
      <w:r w:rsidRPr="007B7616">
        <w:t>UPDATE detected on dbo.ProductInventory</w:t>
      </w:r>
    </w:p>
    <w:p w:rsidR="00D03B80" w:rsidRDefault="007B7616" w:rsidP="007B7616">
      <w:pPr>
        <w:pStyle w:val="ppCode"/>
        <w:rPr>
          <w:lang w:val="it-IT"/>
        </w:rPr>
      </w:pPr>
      <w:r w:rsidRPr="007B7616">
        <w:rPr>
          <w:lang w:val="it-IT"/>
        </w:rPr>
        <w:t>DELETE detected on dbo.ProductInventory</w:t>
      </w:r>
    </w:p>
    <w:p w:rsidR="00D03B80" w:rsidRDefault="007B7616" w:rsidP="007B7616">
      <w:pPr>
        <w:pStyle w:val="ppSection"/>
        <w:rPr>
          <w:lang w:val="it-IT"/>
        </w:rPr>
      </w:pPr>
      <w:r>
        <w:rPr>
          <w:lang w:val="it-IT"/>
        </w:rPr>
        <w:t>Conclusioni</w:t>
      </w:r>
    </w:p>
    <w:p w:rsidR="007B7616" w:rsidRDefault="007B7616" w:rsidP="00EF3C64">
      <w:pPr>
        <w:pStyle w:val="ppBodyText"/>
        <w:jc w:val="both"/>
        <w:rPr>
          <w:lang w:val="it-IT"/>
        </w:rPr>
      </w:pPr>
      <w:r>
        <w:rPr>
          <w:lang w:val="it-IT"/>
        </w:rPr>
        <w:t xml:space="preserve">Il comando </w:t>
      </w:r>
      <w:r w:rsidRPr="007B7616">
        <w:rPr>
          <w:lang w:val="it-IT"/>
        </w:rPr>
        <w:t>UPDATE è stat</w:t>
      </w:r>
      <w:r>
        <w:rPr>
          <w:lang w:val="it-IT"/>
        </w:rPr>
        <w:t>o</w:t>
      </w:r>
      <w:r w:rsidRPr="007B7616">
        <w:rPr>
          <w:lang w:val="it-IT"/>
        </w:rPr>
        <w:t xml:space="preserve"> attivat</w:t>
      </w:r>
      <w:r>
        <w:rPr>
          <w:lang w:val="it-IT"/>
        </w:rPr>
        <w:t>o ed eseguito</w:t>
      </w:r>
      <w:r w:rsidRPr="007B7616">
        <w:rPr>
          <w:lang w:val="it-IT"/>
        </w:rPr>
        <w:t xml:space="preserve"> in </w:t>
      </w:r>
      <w:r w:rsidRPr="007B7616">
        <w:rPr>
          <w:b/>
          <w:lang w:val="it-IT"/>
        </w:rPr>
        <w:t>due differenti clausole</w:t>
      </w:r>
      <w:r>
        <w:rPr>
          <w:lang w:val="it-IT"/>
        </w:rPr>
        <w:t xml:space="preserve"> del precedente comando MERGE</w:t>
      </w:r>
      <w:r w:rsidRPr="007B7616">
        <w:rPr>
          <w:lang w:val="it-IT"/>
        </w:rPr>
        <w:t>, ma</w:t>
      </w:r>
      <w:r>
        <w:rPr>
          <w:lang w:val="it-IT"/>
        </w:rPr>
        <w:t xml:space="preserve"> </w:t>
      </w:r>
      <w:r w:rsidRPr="00F56B4D">
        <w:rPr>
          <w:b/>
          <w:lang w:val="it-IT"/>
        </w:rPr>
        <w:t>ha provocato solo una attivazione del Trigger</w:t>
      </w:r>
      <w:r w:rsidRPr="007B7616">
        <w:rPr>
          <w:lang w:val="it-IT"/>
        </w:rPr>
        <w:t xml:space="preserve"> dbo.</w:t>
      </w:r>
      <w:r>
        <w:rPr>
          <w:lang w:val="it-IT"/>
        </w:rPr>
        <w:t>T</w:t>
      </w:r>
      <w:r w:rsidRPr="007B7616">
        <w:rPr>
          <w:lang w:val="it-IT"/>
        </w:rPr>
        <w:t xml:space="preserve">r_ProductInventory_UPDATE per </w:t>
      </w:r>
      <w:r w:rsidR="00082408">
        <w:rPr>
          <w:lang w:val="it-IT"/>
        </w:rPr>
        <w:t>tutte le righe modificate.</w:t>
      </w:r>
    </w:p>
    <w:p w:rsidR="00FD3527" w:rsidRDefault="00FD3527" w:rsidP="00EF3C64">
      <w:pPr>
        <w:pStyle w:val="ppBodyText"/>
        <w:jc w:val="both"/>
        <w:rPr>
          <w:lang w:val="it-IT"/>
        </w:rPr>
      </w:pPr>
    </w:p>
    <w:p w:rsidR="00FD3527" w:rsidRDefault="00FD3527" w:rsidP="00EF3C64">
      <w:pPr>
        <w:pStyle w:val="ppBodyText"/>
        <w:jc w:val="both"/>
        <w:rPr>
          <w:lang w:val="it-IT"/>
        </w:rPr>
      </w:pPr>
    </w:p>
    <w:p w:rsidR="00FD3527" w:rsidRDefault="00FD3527" w:rsidP="00EF3C64">
      <w:pPr>
        <w:pStyle w:val="ppBodyText"/>
        <w:jc w:val="both"/>
        <w:rPr>
          <w:lang w:val="it-IT"/>
        </w:rPr>
      </w:pPr>
    </w:p>
    <w:p w:rsidR="00FD3527" w:rsidRDefault="00FD3527" w:rsidP="00FD3527">
      <w:pPr>
        <w:pStyle w:val="Heading4"/>
        <w:rPr>
          <w:lang w:val="it-IT"/>
        </w:rPr>
      </w:pPr>
      <w:r>
        <w:rPr>
          <w:lang w:val="it-IT"/>
        </w:rPr>
        <w:t>di</w:t>
      </w:r>
      <w:r w:rsidRPr="009951FB">
        <w:rPr>
          <w:lang w:val="it-IT"/>
        </w:rPr>
        <w:t xml:space="preserve"> </w:t>
      </w:r>
      <w:hyperlink r:id="rId22" w:history="1">
        <w:r w:rsidRPr="003A7640">
          <w:rPr>
            <w:rStyle w:val="Hyperlink"/>
            <w:lang w:val="it-IT"/>
          </w:rPr>
          <w:t>Sergio Govoni</w:t>
        </w:r>
      </w:hyperlink>
      <w:r>
        <w:rPr>
          <w:lang w:val="it-IT"/>
        </w:rPr>
        <w:t xml:space="preserve"> - Microsoft MVP</w:t>
      </w:r>
    </w:p>
    <w:p w:rsidR="00FD3527" w:rsidRDefault="00FD3527" w:rsidP="00FD3527">
      <w:pPr>
        <w:pStyle w:val="ppBodyText"/>
        <w:rPr>
          <w:lang w:val="it-IT"/>
        </w:rPr>
      </w:pPr>
      <w:r w:rsidRPr="00C3325B">
        <w:rPr>
          <w:lang w:val="it-IT"/>
        </w:rPr>
        <w:t xml:space="preserve">Blog: </w:t>
      </w:r>
      <w:hyperlink r:id="rId23" w:history="1">
        <w:r w:rsidRPr="00C3325B">
          <w:rPr>
            <w:rStyle w:val="Hyperlink"/>
            <w:lang w:val="it-IT"/>
          </w:rPr>
          <w:t>http://www.ugiss.org/sgovoni/</w:t>
        </w:r>
      </w:hyperlink>
      <w:r w:rsidRPr="00C3325B">
        <w:rPr>
          <w:lang w:val="it-IT"/>
        </w:rPr>
        <w:t xml:space="preserve"> </w:t>
      </w:r>
    </w:p>
    <w:p w:rsidR="00FD3527" w:rsidRPr="00B60934" w:rsidRDefault="00FD3527" w:rsidP="00FD3527">
      <w:pPr>
        <w:pStyle w:val="ppBodyText"/>
      </w:pPr>
      <w:r w:rsidRPr="00B60934">
        <w:t xml:space="preserve">Twitter: </w:t>
      </w:r>
      <w:hyperlink r:id="rId24" w:history="1">
        <w:r w:rsidRPr="009207A9">
          <w:rPr>
            <w:rStyle w:val="Hyperlink"/>
          </w:rPr>
          <w:t>https://twitter.com/segovoni</w:t>
        </w:r>
      </w:hyperlink>
      <w:r>
        <w:t xml:space="preserve"> </w:t>
      </w:r>
    </w:p>
    <w:p w:rsidR="00FD3527" w:rsidRPr="00212EA6" w:rsidRDefault="00FD3527" w:rsidP="00EF3C64">
      <w:pPr>
        <w:pStyle w:val="ppBodyText"/>
        <w:jc w:val="both"/>
        <w:rPr>
          <w:lang w:val="it-IT"/>
        </w:rPr>
      </w:pPr>
    </w:p>
    <w:sectPr w:rsidR="00FD3527" w:rsidRPr="00212EA6" w:rsidSect="00EC6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452" w:rsidRDefault="00D61452" w:rsidP="007A7B01">
      <w:r>
        <w:separator/>
      </w:r>
    </w:p>
  </w:endnote>
  <w:endnote w:type="continuationSeparator" w:id="0">
    <w:p w:rsidR="00D61452" w:rsidRDefault="00D61452" w:rsidP="007A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452" w:rsidRDefault="00D61452" w:rsidP="007A7B01">
      <w:r>
        <w:separator/>
      </w:r>
    </w:p>
  </w:footnote>
  <w:footnote w:type="continuationSeparator" w:id="0">
    <w:p w:rsidR="00D61452" w:rsidRDefault="00D61452" w:rsidP="007A7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CD0"/>
    <w:rsid w:val="000218CA"/>
    <w:rsid w:val="00022E02"/>
    <w:rsid w:val="000500AB"/>
    <w:rsid w:val="00052D1A"/>
    <w:rsid w:val="000539AD"/>
    <w:rsid w:val="00057F29"/>
    <w:rsid w:val="000615DC"/>
    <w:rsid w:val="000800D4"/>
    <w:rsid w:val="00082408"/>
    <w:rsid w:val="000A7AB7"/>
    <w:rsid w:val="000B000B"/>
    <w:rsid w:val="000C75C2"/>
    <w:rsid w:val="000E2D43"/>
    <w:rsid w:val="000E40CA"/>
    <w:rsid w:val="000F30BA"/>
    <w:rsid w:val="000F5A21"/>
    <w:rsid w:val="0010759A"/>
    <w:rsid w:val="00112B8D"/>
    <w:rsid w:val="00133947"/>
    <w:rsid w:val="00135B7C"/>
    <w:rsid w:val="001630DA"/>
    <w:rsid w:val="001812C5"/>
    <w:rsid w:val="00181388"/>
    <w:rsid w:val="00184C71"/>
    <w:rsid w:val="001958F4"/>
    <w:rsid w:val="00195FBD"/>
    <w:rsid w:val="001B7B9E"/>
    <w:rsid w:val="001D22EB"/>
    <w:rsid w:val="001E0BAF"/>
    <w:rsid w:val="001E6230"/>
    <w:rsid w:val="00204222"/>
    <w:rsid w:val="00212EA6"/>
    <w:rsid w:val="0021609B"/>
    <w:rsid w:val="00225111"/>
    <w:rsid w:val="0023359E"/>
    <w:rsid w:val="00244A13"/>
    <w:rsid w:val="00246BBE"/>
    <w:rsid w:val="00263112"/>
    <w:rsid w:val="00263895"/>
    <w:rsid w:val="00270646"/>
    <w:rsid w:val="00271FC3"/>
    <w:rsid w:val="00294394"/>
    <w:rsid w:val="002C28B6"/>
    <w:rsid w:val="002C3ACF"/>
    <w:rsid w:val="002D63D9"/>
    <w:rsid w:val="002E052A"/>
    <w:rsid w:val="002E2D7A"/>
    <w:rsid w:val="002E34A7"/>
    <w:rsid w:val="002E766D"/>
    <w:rsid w:val="003003AD"/>
    <w:rsid w:val="003060E9"/>
    <w:rsid w:val="00314405"/>
    <w:rsid w:val="003226EF"/>
    <w:rsid w:val="00342140"/>
    <w:rsid w:val="00347B7A"/>
    <w:rsid w:val="003506E9"/>
    <w:rsid w:val="00352A6A"/>
    <w:rsid w:val="00367FD9"/>
    <w:rsid w:val="00374CA9"/>
    <w:rsid w:val="00386B1B"/>
    <w:rsid w:val="00387F1B"/>
    <w:rsid w:val="0039579F"/>
    <w:rsid w:val="003A648B"/>
    <w:rsid w:val="003B452A"/>
    <w:rsid w:val="003D6844"/>
    <w:rsid w:val="0040180A"/>
    <w:rsid w:val="0041488D"/>
    <w:rsid w:val="00422406"/>
    <w:rsid w:val="00425494"/>
    <w:rsid w:val="00426B31"/>
    <w:rsid w:val="00435FB4"/>
    <w:rsid w:val="004366DE"/>
    <w:rsid w:val="00437F4F"/>
    <w:rsid w:val="00440D0C"/>
    <w:rsid w:val="004755D8"/>
    <w:rsid w:val="0047628B"/>
    <w:rsid w:val="0048135E"/>
    <w:rsid w:val="004835DD"/>
    <w:rsid w:val="004A1A87"/>
    <w:rsid w:val="004A7596"/>
    <w:rsid w:val="004B26BD"/>
    <w:rsid w:val="004C15D5"/>
    <w:rsid w:val="004C2ED3"/>
    <w:rsid w:val="004C30A1"/>
    <w:rsid w:val="004C6D4F"/>
    <w:rsid w:val="004D4A08"/>
    <w:rsid w:val="004E18D4"/>
    <w:rsid w:val="00502DAF"/>
    <w:rsid w:val="00503C07"/>
    <w:rsid w:val="005078A5"/>
    <w:rsid w:val="00510D07"/>
    <w:rsid w:val="00512AE0"/>
    <w:rsid w:val="00532F7B"/>
    <w:rsid w:val="00554809"/>
    <w:rsid w:val="005618C9"/>
    <w:rsid w:val="005675FF"/>
    <w:rsid w:val="0058409C"/>
    <w:rsid w:val="005933DC"/>
    <w:rsid w:val="005A20CB"/>
    <w:rsid w:val="005B0C65"/>
    <w:rsid w:val="005D3525"/>
    <w:rsid w:val="005E2CF6"/>
    <w:rsid w:val="005E3406"/>
    <w:rsid w:val="005E7F58"/>
    <w:rsid w:val="005F0E7D"/>
    <w:rsid w:val="005F6B34"/>
    <w:rsid w:val="00622386"/>
    <w:rsid w:val="006335DF"/>
    <w:rsid w:val="006342EC"/>
    <w:rsid w:val="006559ED"/>
    <w:rsid w:val="00657171"/>
    <w:rsid w:val="00657911"/>
    <w:rsid w:val="006628E0"/>
    <w:rsid w:val="00665257"/>
    <w:rsid w:val="0066740F"/>
    <w:rsid w:val="00667C16"/>
    <w:rsid w:val="00685472"/>
    <w:rsid w:val="006A17A1"/>
    <w:rsid w:val="006B1220"/>
    <w:rsid w:val="006B144B"/>
    <w:rsid w:val="006B48F3"/>
    <w:rsid w:val="006C4F27"/>
    <w:rsid w:val="006C7BA2"/>
    <w:rsid w:val="006D4B76"/>
    <w:rsid w:val="006E29BD"/>
    <w:rsid w:val="006E341B"/>
    <w:rsid w:val="006E347A"/>
    <w:rsid w:val="006E3B88"/>
    <w:rsid w:val="007007FA"/>
    <w:rsid w:val="007041BE"/>
    <w:rsid w:val="00714999"/>
    <w:rsid w:val="007159F8"/>
    <w:rsid w:val="007167A1"/>
    <w:rsid w:val="0073132F"/>
    <w:rsid w:val="007319D4"/>
    <w:rsid w:val="00733F05"/>
    <w:rsid w:val="007346E2"/>
    <w:rsid w:val="00752EB3"/>
    <w:rsid w:val="00756F83"/>
    <w:rsid w:val="00774541"/>
    <w:rsid w:val="007852F5"/>
    <w:rsid w:val="007879C1"/>
    <w:rsid w:val="007929F0"/>
    <w:rsid w:val="007A039F"/>
    <w:rsid w:val="007A7B01"/>
    <w:rsid w:val="007B7616"/>
    <w:rsid w:val="007C0BE1"/>
    <w:rsid w:val="007D503E"/>
    <w:rsid w:val="007F024F"/>
    <w:rsid w:val="007F3F17"/>
    <w:rsid w:val="007F7412"/>
    <w:rsid w:val="008015B4"/>
    <w:rsid w:val="00803158"/>
    <w:rsid w:val="00816D3E"/>
    <w:rsid w:val="00832826"/>
    <w:rsid w:val="00857569"/>
    <w:rsid w:val="00872C80"/>
    <w:rsid w:val="0087653E"/>
    <w:rsid w:val="00882B99"/>
    <w:rsid w:val="00886B03"/>
    <w:rsid w:val="00892B88"/>
    <w:rsid w:val="008A505D"/>
    <w:rsid w:val="008B3577"/>
    <w:rsid w:val="008D2ED2"/>
    <w:rsid w:val="008F3E2A"/>
    <w:rsid w:val="009049CB"/>
    <w:rsid w:val="00911AC6"/>
    <w:rsid w:val="0091748F"/>
    <w:rsid w:val="0092512B"/>
    <w:rsid w:val="00927CEE"/>
    <w:rsid w:val="00937BCB"/>
    <w:rsid w:val="009439C4"/>
    <w:rsid w:val="009577F7"/>
    <w:rsid w:val="009A3171"/>
    <w:rsid w:val="009A7410"/>
    <w:rsid w:val="009B7FE3"/>
    <w:rsid w:val="009D590B"/>
    <w:rsid w:val="009E1A38"/>
    <w:rsid w:val="009E2F50"/>
    <w:rsid w:val="00A01101"/>
    <w:rsid w:val="00A02214"/>
    <w:rsid w:val="00A06EE2"/>
    <w:rsid w:val="00A24D83"/>
    <w:rsid w:val="00A24DDE"/>
    <w:rsid w:val="00A2780C"/>
    <w:rsid w:val="00A356A9"/>
    <w:rsid w:val="00A3653F"/>
    <w:rsid w:val="00A368F7"/>
    <w:rsid w:val="00A467AE"/>
    <w:rsid w:val="00A531FC"/>
    <w:rsid w:val="00A5538C"/>
    <w:rsid w:val="00A747FF"/>
    <w:rsid w:val="00A82C3D"/>
    <w:rsid w:val="00A84E23"/>
    <w:rsid w:val="00A85061"/>
    <w:rsid w:val="00A92E28"/>
    <w:rsid w:val="00AB17E3"/>
    <w:rsid w:val="00AC2338"/>
    <w:rsid w:val="00AD0A9E"/>
    <w:rsid w:val="00AD224D"/>
    <w:rsid w:val="00AD51A1"/>
    <w:rsid w:val="00AD5D7C"/>
    <w:rsid w:val="00AD6911"/>
    <w:rsid w:val="00AE5C2C"/>
    <w:rsid w:val="00AF1E71"/>
    <w:rsid w:val="00AF3C67"/>
    <w:rsid w:val="00AF5F3F"/>
    <w:rsid w:val="00B014FF"/>
    <w:rsid w:val="00B04BE9"/>
    <w:rsid w:val="00B3449B"/>
    <w:rsid w:val="00B41860"/>
    <w:rsid w:val="00B46540"/>
    <w:rsid w:val="00B54A50"/>
    <w:rsid w:val="00B55256"/>
    <w:rsid w:val="00B624E1"/>
    <w:rsid w:val="00B703F0"/>
    <w:rsid w:val="00B9682A"/>
    <w:rsid w:val="00BD24B3"/>
    <w:rsid w:val="00BD2DC2"/>
    <w:rsid w:val="00BE2BED"/>
    <w:rsid w:val="00BF3DE6"/>
    <w:rsid w:val="00C057BA"/>
    <w:rsid w:val="00C05A71"/>
    <w:rsid w:val="00C219A3"/>
    <w:rsid w:val="00C34427"/>
    <w:rsid w:val="00C35F35"/>
    <w:rsid w:val="00C63DBD"/>
    <w:rsid w:val="00C76C38"/>
    <w:rsid w:val="00C83342"/>
    <w:rsid w:val="00CA3AC9"/>
    <w:rsid w:val="00CA3D6B"/>
    <w:rsid w:val="00CA6CD0"/>
    <w:rsid w:val="00CB7260"/>
    <w:rsid w:val="00CC6064"/>
    <w:rsid w:val="00CC6DDE"/>
    <w:rsid w:val="00CD0443"/>
    <w:rsid w:val="00CD53B7"/>
    <w:rsid w:val="00CE310C"/>
    <w:rsid w:val="00D00AD7"/>
    <w:rsid w:val="00D03B80"/>
    <w:rsid w:val="00D07961"/>
    <w:rsid w:val="00D11C87"/>
    <w:rsid w:val="00D200E9"/>
    <w:rsid w:val="00D21AEA"/>
    <w:rsid w:val="00D23230"/>
    <w:rsid w:val="00D245E1"/>
    <w:rsid w:val="00D271D2"/>
    <w:rsid w:val="00D3446D"/>
    <w:rsid w:val="00D45015"/>
    <w:rsid w:val="00D45C5E"/>
    <w:rsid w:val="00D6024E"/>
    <w:rsid w:val="00D61452"/>
    <w:rsid w:val="00D6717A"/>
    <w:rsid w:val="00D86B83"/>
    <w:rsid w:val="00D9247F"/>
    <w:rsid w:val="00DA0267"/>
    <w:rsid w:val="00DA1647"/>
    <w:rsid w:val="00DB1784"/>
    <w:rsid w:val="00DB405F"/>
    <w:rsid w:val="00DB4826"/>
    <w:rsid w:val="00DD06FF"/>
    <w:rsid w:val="00DD3773"/>
    <w:rsid w:val="00DD3E20"/>
    <w:rsid w:val="00DD3F89"/>
    <w:rsid w:val="00DE2FBD"/>
    <w:rsid w:val="00DE327C"/>
    <w:rsid w:val="00DE4D87"/>
    <w:rsid w:val="00DE6924"/>
    <w:rsid w:val="00DF1F5C"/>
    <w:rsid w:val="00E02668"/>
    <w:rsid w:val="00E1171B"/>
    <w:rsid w:val="00E15816"/>
    <w:rsid w:val="00E166CC"/>
    <w:rsid w:val="00E201A7"/>
    <w:rsid w:val="00E20B40"/>
    <w:rsid w:val="00E21495"/>
    <w:rsid w:val="00E23460"/>
    <w:rsid w:val="00E36AF3"/>
    <w:rsid w:val="00E43266"/>
    <w:rsid w:val="00E67CCC"/>
    <w:rsid w:val="00E83970"/>
    <w:rsid w:val="00E94BFD"/>
    <w:rsid w:val="00E9528B"/>
    <w:rsid w:val="00EA7D39"/>
    <w:rsid w:val="00EB328E"/>
    <w:rsid w:val="00EB5F15"/>
    <w:rsid w:val="00EC0F5A"/>
    <w:rsid w:val="00EC3E1A"/>
    <w:rsid w:val="00EC6A51"/>
    <w:rsid w:val="00ED07D0"/>
    <w:rsid w:val="00EE15BC"/>
    <w:rsid w:val="00EF3C64"/>
    <w:rsid w:val="00EF4D3D"/>
    <w:rsid w:val="00F171C2"/>
    <w:rsid w:val="00F26D90"/>
    <w:rsid w:val="00F35AAA"/>
    <w:rsid w:val="00F5221E"/>
    <w:rsid w:val="00F56B4D"/>
    <w:rsid w:val="00F635A5"/>
    <w:rsid w:val="00F80C7F"/>
    <w:rsid w:val="00F83DD9"/>
    <w:rsid w:val="00F9038C"/>
    <w:rsid w:val="00F91A99"/>
    <w:rsid w:val="00F977C8"/>
    <w:rsid w:val="00FA0257"/>
    <w:rsid w:val="00FA3EC9"/>
    <w:rsid w:val="00FA5C91"/>
    <w:rsid w:val="00FA7542"/>
    <w:rsid w:val="00FA78CC"/>
    <w:rsid w:val="00FB16D2"/>
    <w:rsid w:val="00FC2AE3"/>
    <w:rsid w:val="00FD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3B0A4E-1A67-4B0A-9BBD-6B8DC9A7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40" w:after="20" w:line="3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FD3527"/>
    <w:pPr>
      <w:spacing w:before="0" w:after="12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FD35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FD35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FD35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FD352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FD352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D3527"/>
  </w:style>
  <w:style w:type="character" w:customStyle="1" w:styleId="Heading1Char">
    <w:name w:val="Heading 1 Char"/>
    <w:basedOn w:val="DefaultParagraphFont"/>
    <w:link w:val="Heading1"/>
    <w:rsid w:val="00FD3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FD35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FD3527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FD3527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FD3527"/>
    <w:pPr>
      <w:spacing w:before="0" w:after="120" w:line="276" w:lineRule="auto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FD3527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FD3527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FD3527"/>
    <w:pPr>
      <w:numPr>
        <w:numId w:val="11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FD3527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FD3527"/>
    <w:pPr>
      <w:autoSpaceDE w:val="0"/>
      <w:autoSpaceDN w:val="0"/>
      <w:adjustRightInd w:val="0"/>
      <w:spacing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FD3527"/>
    <w:pPr>
      <w:autoSpaceDE w:val="0"/>
      <w:autoSpaceDN w:val="0"/>
      <w:adjustRightInd w:val="0"/>
      <w:spacing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FD3527"/>
    <w:pPr>
      <w:spacing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FD3527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FD3527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before="0"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FD3527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FD3527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FD3527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FD3527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FD3527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FD3527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FD3527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FD3527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FD3527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FD3527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FD3527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FD3527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FD3527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FD3527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FD3527"/>
    <w:pPr>
      <w:numPr>
        <w:ilvl w:val="1"/>
        <w:numId w:val="12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FD3527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FD3527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FD3527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FD3527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FD3527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FD3527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FD3527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FD3527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FD3527"/>
    <w:rPr>
      <w:color w:val="333399"/>
    </w:rPr>
  </w:style>
  <w:style w:type="table" w:customStyle="1" w:styleId="ppTableGrid">
    <w:name w:val="pp Table Grid"/>
    <w:basedOn w:val="ppTableList"/>
    <w:rsid w:val="00FD3527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FD3527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FD3527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FD3527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FD3527"/>
  </w:style>
  <w:style w:type="table" w:styleId="TableGrid">
    <w:name w:val="Table Grid"/>
    <w:basedOn w:val="TableNormal"/>
    <w:rsid w:val="00FD3527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FD352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D3527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FD35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527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FD35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3527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FD3527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FD352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35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FD35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527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FD352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FD3527"/>
    <w:pPr>
      <w:spacing w:before="0"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FD3527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FD3527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FD3527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FD3527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FD3527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FD3527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FD3527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FD3527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FD3527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FD3527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FD3527"/>
  </w:style>
  <w:style w:type="character" w:customStyle="1" w:styleId="BodyTextChar">
    <w:name w:val="Body Text Char"/>
    <w:basedOn w:val="DefaultParagraphFont"/>
    <w:link w:val="BodyText"/>
    <w:semiHidden/>
    <w:rsid w:val="00FD3527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FD3527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FD3527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FD3527"/>
    <w:pPr>
      <w:ind w:left="2580"/>
    </w:pPr>
  </w:style>
  <w:style w:type="character" w:styleId="Hyperlink">
    <w:name w:val="Hyperlink"/>
    <w:basedOn w:val="DefaultParagraphFont"/>
    <w:uiPriority w:val="99"/>
    <w:unhideWhenUsed/>
    <w:rsid w:val="00CA6C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377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4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3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witter.com/segovoni" TargetMode="External"/><Relationship Id="rId18" Type="http://schemas.openxmlformats.org/officeDocument/2006/relationships/hyperlink" Target="http://msftdbprodsamples.codeplex.com/releases/view/55330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http://www.ugiss.org/sgovoni/" TargetMode="External"/><Relationship Id="rId17" Type="http://schemas.openxmlformats.org/officeDocument/2006/relationships/hyperlink" Target="http://msdn.microsoft.com/it-it/library/jj973188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msdn.microsoft.com/it-it/library/jj973188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vp.microsoft.com/en-us/mvp/Sergio%20Govoni-4029181" TargetMode="External"/><Relationship Id="rId24" Type="http://schemas.openxmlformats.org/officeDocument/2006/relationships/hyperlink" Target="https://twitter.com/segovoni" TargetMode="External"/><Relationship Id="rId5" Type="http://schemas.openxmlformats.org/officeDocument/2006/relationships/numbering" Target="numbering.xml"/><Relationship Id="rId15" Type="http://schemas.openxmlformats.org/officeDocument/2006/relationships/image" Target="file:///C:\BUILD\MINITEL\MSDN\10\it-it\Articles\HxS\TA_1212001_sgovoni_EXECUTE_Statement_SQL2012\MVPLogo.png" TargetMode="External"/><Relationship Id="rId23" Type="http://schemas.openxmlformats.org/officeDocument/2006/relationships/hyperlink" Target="http://www.ugiss.org/sgovoni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://mvp.microsoft.com/en-us/mvp/Sergio%20Govoni-4029181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D9A57-A12B-4EA1-B7A2-2AFEBBCA7968}"/>
      </w:docPartPr>
      <w:docPartBody>
        <w:p w:rsidR="00000000" w:rsidRDefault="000F18C0">
          <w:r w:rsidRPr="00EA505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C0"/>
    <w:rsid w:val="000F18C0"/>
    <w:rsid w:val="0066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18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8B6A33B790546A94A5AD40427151D" ma:contentTypeVersion="4" ma:contentTypeDescription="Create a new document." ma:contentTypeScope="" ma:versionID="a0ae9d25be816ef08da569f8f3f040a4">
  <xsd:schema xmlns:xsd="http://www.w3.org/2001/XMLSchema" xmlns:p="http://schemas.microsoft.com/office/2006/metadata/properties" xmlns:ns1="http://schemas.microsoft.com/sharepoint/v3" xmlns:ns2="c5d4bebd-79bb-4f92-b68e-7d1772775060" targetNamespace="http://schemas.microsoft.com/office/2006/metadata/properties" ma:root="true" ma:fieldsID="4802bd1cb1eb13c97e71fb49e182a3b7" ns1:_="" ns2:_="">
    <xsd:import namespace="http://schemas.microsoft.com/sharepoint/v3"/>
    <xsd:import namespace="c5d4bebd-79bb-4f92-b68e-7d177277506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c5d4bebd-79bb-4f92-b68e-7d1772775060" elementFormDefault="qualified">
    <xsd:import namespace="http://schemas.microsoft.com/office/2006/documentManagement/types"/>
    <xsd:element name="Status" ma:index="11" nillable="true" ma:displayName="Status" ma:internalName="Statu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c5d4bebd-79bb-4f92-b68e-7d1772775060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0 e 0 0 1 1 3 b - 6 f 5 d - 4 3 4 d - 8 6 a 9 - 5 e f e 1 1 b 0 7 d 9 0 "   t i t l e = " L o   S t a t e m e n t   M E R G E   e   i   T r i g g e r "   s t y l e = " T o p i c " / >  
 < / t o c > 
</file>

<file path=customXml/itemProps1.xml><?xml version="1.0" encoding="utf-8"?>
<ds:datastoreItem xmlns:ds="http://schemas.openxmlformats.org/officeDocument/2006/customXml" ds:itemID="{ED9912E9-C8D8-448C-B6E8-02F529C31F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EEEFBD-D4B4-441A-BB96-DAAAE3AE39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5d4bebd-79bb-4f92-b68e-7d1772775060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46F0EDE-CD4B-4716-9F96-B5D33860B671}">
  <ds:schemaRefs>
    <ds:schemaRef ds:uri="http://schemas.microsoft.com/office/2006/metadata/properties"/>
    <ds:schemaRef ds:uri="c5d4bebd-79bb-4f92-b68e-7d1772775060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71BF402-2871-4B00-9D64-7FD3BB5082AA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149</TotalTime>
  <Pages>8</Pages>
  <Words>1407</Words>
  <Characters>8020</Characters>
  <Application>Microsoft Office Word</Application>
  <DocSecurity>0</DocSecurity>
  <Lines>66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 Statement MERGE e i Trigger</dc:title>
  <dc:creator>Govoni Sergio</dc:creator>
  <cp:lastModifiedBy>Aldo Donetti</cp:lastModifiedBy>
  <cp:revision>45</cp:revision>
  <dcterms:created xsi:type="dcterms:W3CDTF">2013-04-18T07:35:00Z</dcterms:created>
  <dcterms:modified xsi:type="dcterms:W3CDTF">2013-04-22T08:56:00Z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0x0101009EA8B6A33B790546A94A5AD40427151D</vt:lpwstr>
  </property>
</Properties>
</file>