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8137A" w14:textId="362B270A" w:rsidR="00296D74" w:rsidRPr="00B872B0" w:rsidRDefault="003E7292" w:rsidP="00296D74">
      <w:pPr>
        <w:pStyle w:val="Titolo1"/>
        <w:rPr>
          <w:lang w:val="it-IT"/>
        </w:rPr>
      </w:pPr>
      <w:bookmarkStart w:id="0" w:name="_Toc413063911"/>
      <w:r w:rsidRPr="00B872B0">
        <w:rPr>
          <w:lang w:val="it-IT"/>
        </w:rPr>
        <w:t>Lean Startup</w:t>
      </w:r>
      <w:r w:rsidR="00DF7094">
        <w:rPr>
          <w:lang w:val="it-IT"/>
        </w:rPr>
        <w:t>,</w:t>
      </w:r>
      <w:r w:rsidRPr="00B872B0">
        <w:rPr>
          <w:lang w:val="it-IT"/>
        </w:rPr>
        <w:t xml:space="preserve"> Jump Start</w:t>
      </w:r>
      <w:bookmarkEnd w:id="0"/>
    </w:p>
    <w:p w14:paraId="73F01645" w14:textId="77777777" w:rsidR="00296D74" w:rsidRPr="006A65E2" w:rsidRDefault="00296D74" w:rsidP="00296D74">
      <w:pPr>
        <w:pStyle w:val="Titolo2"/>
        <w:rPr>
          <w:lang w:val="it-IT"/>
        </w:rPr>
      </w:pPr>
      <w:bookmarkStart w:id="1" w:name="_Toc413063912"/>
      <w:r w:rsidRPr="006A65E2">
        <w:rPr>
          <w:lang w:val="it-IT"/>
        </w:rPr>
        <w:t>Introduzione</w:t>
      </w:r>
      <w:bookmarkEnd w:id="1"/>
    </w:p>
    <w:p w14:paraId="79A11C83" w14:textId="77777777" w:rsidR="00D80786" w:rsidRDefault="003E7292" w:rsidP="006233FB">
      <w:pPr>
        <w:spacing w:before="240" w:after="0" w:line="360" w:lineRule="auto"/>
        <w:rPr>
          <w:sz w:val="24"/>
          <w:szCs w:val="24"/>
          <w:lang w:val="it-IT"/>
        </w:rPr>
      </w:pPr>
      <w:r>
        <w:rPr>
          <w:sz w:val="24"/>
          <w:szCs w:val="24"/>
          <w:lang w:val="it-IT"/>
        </w:rPr>
        <w:t>Le startup sono una forma particolare di organizza</w:t>
      </w:r>
      <w:r w:rsidR="00D80786">
        <w:rPr>
          <w:sz w:val="24"/>
          <w:szCs w:val="24"/>
          <w:lang w:val="it-IT"/>
        </w:rPr>
        <w:t xml:space="preserve">zione, pensate per </w:t>
      </w:r>
      <w:r w:rsidR="00D80786">
        <w:rPr>
          <w:b/>
          <w:sz w:val="24"/>
          <w:szCs w:val="24"/>
          <w:lang w:val="it-IT"/>
        </w:rPr>
        <w:t xml:space="preserve">sperimentare </w:t>
      </w:r>
      <w:r w:rsidR="00D80786">
        <w:rPr>
          <w:sz w:val="24"/>
          <w:szCs w:val="24"/>
          <w:lang w:val="it-IT"/>
        </w:rPr>
        <w:t xml:space="preserve">un modello di business sostenibile che consenta di perseguire la propria Vision. Ma le startup sono più di quella che è l’immagine collettiva dei geni sregolati in un garage: per avere successo ci vuole metodo e un approccio scientifico al management. </w:t>
      </w:r>
    </w:p>
    <w:p w14:paraId="5C9344EF" w14:textId="606965BB" w:rsidR="00296D74" w:rsidRPr="00367C83" w:rsidRDefault="00D80786" w:rsidP="006233FB">
      <w:pPr>
        <w:spacing w:line="360" w:lineRule="auto"/>
        <w:rPr>
          <w:sz w:val="24"/>
          <w:szCs w:val="24"/>
          <w:lang w:val="it-IT"/>
        </w:rPr>
      </w:pPr>
      <w:r w:rsidRPr="00474DD0">
        <w:rPr>
          <w:b/>
          <w:sz w:val="24"/>
          <w:szCs w:val="24"/>
          <w:lang w:val="it-IT"/>
        </w:rPr>
        <w:t>Lean Startup</w:t>
      </w:r>
      <w:r>
        <w:rPr>
          <w:sz w:val="24"/>
          <w:szCs w:val="24"/>
          <w:lang w:val="it-IT"/>
        </w:rPr>
        <w:t xml:space="preserve"> ci fornisce gli strumenti per trasformare una startup in un’az</w:t>
      </w:r>
      <w:r w:rsidR="00367C83">
        <w:rPr>
          <w:sz w:val="24"/>
          <w:szCs w:val="24"/>
          <w:lang w:val="it-IT"/>
        </w:rPr>
        <w:t>ienda sostenibile e di successo</w:t>
      </w:r>
      <w:r w:rsidR="00DD2629">
        <w:rPr>
          <w:sz w:val="24"/>
          <w:szCs w:val="24"/>
          <w:lang w:val="it-IT"/>
        </w:rPr>
        <w:t>, al di là del seguito il contesto di riferimento</w:t>
      </w:r>
      <w:r w:rsidR="00953365">
        <w:rPr>
          <w:sz w:val="24"/>
          <w:szCs w:val="24"/>
          <w:lang w:val="it-IT"/>
        </w:rPr>
        <w:t>. Detto ciò, di seguito il contesto di riferimento</w:t>
      </w:r>
      <w:r w:rsidR="00DD2629">
        <w:rPr>
          <w:sz w:val="24"/>
          <w:szCs w:val="24"/>
          <w:lang w:val="it-IT"/>
        </w:rPr>
        <w:t xml:space="preserve"> sarà relativo al mondo </w:t>
      </w:r>
      <w:r w:rsidR="00367C83" w:rsidRPr="00367C83">
        <w:rPr>
          <w:sz w:val="24"/>
          <w:szCs w:val="24"/>
          <w:lang w:val="it-IT"/>
        </w:rPr>
        <w:t>dell’Information Technologies</w:t>
      </w:r>
      <w:r w:rsidR="00DD2629">
        <w:rPr>
          <w:sz w:val="24"/>
          <w:szCs w:val="24"/>
          <w:lang w:val="it-IT"/>
        </w:rPr>
        <w:t>.</w:t>
      </w:r>
    </w:p>
    <w:sdt>
      <w:sdtPr>
        <w:rPr>
          <w:rFonts w:asciiTheme="minorHAnsi" w:eastAsiaTheme="minorEastAsia" w:hAnsiTheme="minorHAnsi" w:cstheme="minorBidi"/>
          <w:color w:val="auto"/>
          <w:sz w:val="22"/>
          <w:szCs w:val="22"/>
          <w:lang w:val="en-US" w:eastAsia="en-US" w:bidi="en-US"/>
        </w:rPr>
        <w:id w:val="-542913849"/>
        <w:docPartObj>
          <w:docPartGallery w:val="Table of Contents"/>
          <w:docPartUnique/>
        </w:docPartObj>
      </w:sdtPr>
      <w:sdtEndPr>
        <w:rPr>
          <w:b/>
          <w:bCs/>
        </w:rPr>
      </w:sdtEndPr>
      <w:sdtContent>
        <w:p w14:paraId="084F88A1" w14:textId="7A043C80" w:rsidR="00B14941" w:rsidRDefault="00B14941">
          <w:pPr>
            <w:pStyle w:val="Titolosommario"/>
          </w:pPr>
          <w:r>
            <w:t>Sommario</w:t>
          </w:r>
        </w:p>
        <w:bookmarkStart w:id="2" w:name="_GoBack"/>
        <w:bookmarkEnd w:id="2"/>
        <w:p w14:paraId="316732F1" w14:textId="77777777" w:rsidR="00E34EFF" w:rsidRDefault="00B14941">
          <w:pPr>
            <w:pStyle w:val="Sommario1"/>
            <w:tabs>
              <w:tab w:val="right" w:leader="dot" w:pos="9628"/>
            </w:tabs>
            <w:rPr>
              <w:noProof/>
              <w:lang w:val="it-IT" w:eastAsia="it-IT" w:bidi="ar-SA"/>
            </w:rPr>
          </w:pPr>
          <w:r>
            <w:fldChar w:fldCharType="begin"/>
          </w:r>
          <w:r>
            <w:instrText xml:space="preserve"> TOC \o "1-3" \h \z \u </w:instrText>
          </w:r>
          <w:r>
            <w:fldChar w:fldCharType="separate"/>
          </w:r>
          <w:hyperlink w:anchor="_Toc413063911" w:history="1">
            <w:r w:rsidR="00E34EFF" w:rsidRPr="009E2C95">
              <w:rPr>
                <w:rStyle w:val="Collegamentoipertestuale"/>
                <w:noProof/>
                <w:lang w:val="it-IT"/>
              </w:rPr>
              <w:t>Lean Startup, Jump Start</w:t>
            </w:r>
            <w:r w:rsidR="00E34EFF">
              <w:rPr>
                <w:noProof/>
                <w:webHidden/>
              </w:rPr>
              <w:tab/>
            </w:r>
            <w:r w:rsidR="00E34EFF">
              <w:rPr>
                <w:noProof/>
                <w:webHidden/>
              </w:rPr>
              <w:fldChar w:fldCharType="begin"/>
            </w:r>
            <w:r w:rsidR="00E34EFF">
              <w:rPr>
                <w:noProof/>
                <w:webHidden/>
              </w:rPr>
              <w:instrText xml:space="preserve"> PAGEREF _Toc413063911 \h </w:instrText>
            </w:r>
            <w:r w:rsidR="00E34EFF">
              <w:rPr>
                <w:noProof/>
                <w:webHidden/>
              </w:rPr>
            </w:r>
            <w:r w:rsidR="00E34EFF">
              <w:rPr>
                <w:noProof/>
                <w:webHidden/>
              </w:rPr>
              <w:fldChar w:fldCharType="separate"/>
            </w:r>
            <w:r w:rsidR="00E34EFF">
              <w:rPr>
                <w:noProof/>
                <w:webHidden/>
              </w:rPr>
              <w:t>1</w:t>
            </w:r>
            <w:r w:rsidR="00E34EFF">
              <w:rPr>
                <w:noProof/>
                <w:webHidden/>
              </w:rPr>
              <w:fldChar w:fldCharType="end"/>
            </w:r>
          </w:hyperlink>
        </w:p>
        <w:p w14:paraId="5F1A042B" w14:textId="77777777" w:rsidR="00E34EFF" w:rsidRDefault="00E34EFF">
          <w:pPr>
            <w:pStyle w:val="Sommario2"/>
            <w:tabs>
              <w:tab w:val="right" w:leader="dot" w:pos="9628"/>
            </w:tabs>
            <w:rPr>
              <w:noProof/>
              <w:lang w:val="it-IT" w:eastAsia="it-IT" w:bidi="ar-SA"/>
            </w:rPr>
          </w:pPr>
          <w:hyperlink w:anchor="_Toc413063912" w:history="1">
            <w:r w:rsidRPr="009E2C95">
              <w:rPr>
                <w:rStyle w:val="Collegamentoipertestuale"/>
                <w:noProof/>
                <w:lang w:val="it-IT"/>
              </w:rPr>
              <w:t>Introduzione</w:t>
            </w:r>
            <w:r>
              <w:rPr>
                <w:noProof/>
                <w:webHidden/>
              </w:rPr>
              <w:tab/>
            </w:r>
            <w:r>
              <w:rPr>
                <w:noProof/>
                <w:webHidden/>
              </w:rPr>
              <w:fldChar w:fldCharType="begin"/>
            </w:r>
            <w:r>
              <w:rPr>
                <w:noProof/>
                <w:webHidden/>
              </w:rPr>
              <w:instrText xml:space="preserve"> PAGEREF _Toc413063912 \h </w:instrText>
            </w:r>
            <w:r>
              <w:rPr>
                <w:noProof/>
                <w:webHidden/>
              </w:rPr>
            </w:r>
            <w:r>
              <w:rPr>
                <w:noProof/>
                <w:webHidden/>
              </w:rPr>
              <w:fldChar w:fldCharType="separate"/>
            </w:r>
            <w:r>
              <w:rPr>
                <w:noProof/>
                <w:webHidden/>
              </w:rPr>
              <w:t>1</w:t>
            </w:r>
            <w:r>
              <w:rPr>
                <w:noProof/>
                <w:webHidden/>
              </w:rPr>
              <w:fldChar w:fldCharType="end"/>
            </w:r>
          </w:hyperlink>
        </w:p>
        <w:p w14:paraId="041EBD71" w14:textId="77777777" w:rsidR="00E34EFF" w:rsidRDefault="00E34EFF">
          <w:pPr>
            <w:pStyle w:val="Sommario2"/>
            <w:tabs>
              <w:tab w:val="right" w:leader="dot" w:pos="9628"/>
            </w:tabs>
            <w:rPr>
              <w:noProof/>
              <w:lang w:val="it-IT" w:eastAsia="it-IT" w:bidi="ar-SA"/>
            </w:rPr>
          </w:pPr>
          <w:hyperlink w:anchor="_Toc413063913" w:history="1">
            <w:r w:rsidRPr="009E2C95">
              <w:rPr>
                <w:rStyle w:val="Collegamentoipertestuale"/>
                <w:noProof/>
                <w:lang w:val="it-IT"/>
              </w:rPr>
              <w:t>Lean Startup: la startup è un continuo esperimento</w:t>
            </w:r>
            <w:r>
              <w:rPr>
                <w:noProof/>
                <w:webHidden/>
              </w:rPr>
              <w:tab/>
            </w:r>
            <w:r>
              <w:rPr>
                <w:noProof/>
                <w:webHidden/>
              </w:rPr>
              <w:fldChar w:fldCharType="begin"/>
            </w:r>
            <w:r>
              <w:rPr>
                <w:noProof/>
                <w:webHidden/>
              </w:rPr>
              <w:instrText xml:space="preserve"> PAGEREF _Toc413063913 \h </w:instrText>
            </w:r>
            <w:r>
              <w:rPr>
                <w:noProof/>
                <w:webHidden/>
              </w:rPr>
            </w:r>
            <w:r>
              <w:rPr>
                <w:noProof/>
                <w:webHidden/>
              </w:rPr>
              <w:fldChar w:fldCharType="separate"/>
            </w:r>
            <w:r>
              <w:rPr>
                <w:noProof/>
                <w:webHidden/>
              </w:rPr>
              <w:t>2</w:t>
            </w:r>
            <w:r>
              <w:rPr>
                <w:noProof/>
                <w:webHidden/>
              </w:rPr>
              <w:fldChar w:fldCharType="end"/>
            </w:r>
          </w:hyperlink>
        </w:p>
        <w:p w14:paraId="2A564708" w14:textId="77777777" w:rsidR="00E34EFF" w:rsidRDefault="00E34EFF">
          <w:pPr>
            <w:pStyle w:val="Sommario2"/>
            <w:tabs>
              <w:tab w:val="right" w:leader="dot" w:pos="9628"/>
            </w:tabs>
            <w:rPr>
              <w:noProof/>
              <w:lang w:val="it-IT" w:eastAsia="it-IT" w:bidi="ar-SA"/>
            </w:rPr>
          </w:pPr>
          <w:hyperlink w:anchor="_Toc413063914" w:history="1">
            <w:r w:rsidRPr="009E2C95">
              <w:rPr>
                <w:rStyle w:val="Collegamentoipertestuale"/>
                <w:noProof/>
                <w:lang w:val="it-IT"/>
              </w:rPr>
              <w:t>Lean Startup: Buil-Measure-Learn</w:t>
            </w:r>
            <w:r>
              <w:rPr>
                <w:noProof/>
                <w:webHidden/>
              </w:rPr>
              <w:tab/>
            </w:r>
            <w:r>
              <w:rPr>
                <w:noProof/>
                <w:webHidden/>
              </w:rPr>
              <w:fldChar w:fldCharType="begin"/>
            </w:r>
            <w:r>
              <w:rPr>
                <w:noProof/>
                <w:webHidden/>
              </w:rPr>
              <w:instrText xml:space="preserve"> PAGEREF _Toc413063914 \h </w:instrText>
            </w:r>
            <w:r>
              <w:rPr>
                <w:noProof/>
                <w:webHidden/>
              </w:rPr>
            </w:r>
            <w:r>
              <w:rPr>
                <w:noProof/>
                <w:webHidden/>
              </w:rPr>
              <w:fldChar w:fldCharType="separate"/>
            </w:r>
            <w:r>
              <w:rPr>
                <w:noProof/>
                <w:webHidden/>
              </w:rPr>
              <w:t>5</w:t>
            </w:r>
            <w:r>
              <w:rPr>
                <w:noProof/>
                <w:webHidden/>
              </w:rPr>
              <w:fldChar w:fldCharType="end"/>
            </w:r>
          </w:hyperlink>
        </w:p>
        <w:p w14:paraId="4AEFD379" w14:textId="77777777" w:rsidR="00E34EFF" w:rsidRDefault="00E34EFF">
          <w:pPr>
            <w:pStyle w:val="Sommario2"/>
            <w:tabs>
              <w:tab w:val="right" w:leader="dot" w:pos="9628"/>
            </w:tabs>
            <w:rPr>
              <w:noProof/>
              <w:lang w:val="it-IT" w:eastAsia="it-IT" w:bidi="ar-SA"/>
            </w:rPr>
          </w:pPr>
          <w:hyperlink w:anchor="_Toc413063915" w:history="1">
            <w:r w:rsidRPr="009E2C95">
              <w:rPr>
                <w:rStyle w:val="Collegamentoipertestuale"/>
                <w:noProof/>
                <w:lang w:val="it-IT"/>
              </w:rPr>
              <w:t>Lean Startup: Growth Engine</w:t>
            </w:r>
            <w:r>
              <w:rPr>
                <w:noProof/>
                <w:webHidden/>
              </w:rPr>
              <w:tab/>
            </w:r>
            <w:r>
              <w:rPr>
                <w:noProof/>
                <w:webHidden/>
              </w:rPr>
              <w:fldChar w:fldCharType="begin"/>
            </w:r>
            <w:r>
              <w:rPr>
                <w:noProof/>
                <w:webHidden/>
              </w:rPr>
              <w:instrText xml:space="preserve"> PAGEREF _Toc413063915 \h </w:instrText>
            </w:r>
            <w:r>
              <w:rPr>
                <w:noProof/>
                <w:webHidden/>
              </w:rPr>
            </w:r>
            <w:r>
              <w:rPr>
                <w:noProof/>
                <w:webHidden/>
              </w:rPr>
              <w:fldChar w:fldCharType="separate"/>
            </w:r>
            <w:r>
              <w:rPr>
                <w:noProof/>
                <w:webHidden/>
              </w:rPr>
              <w:t>15</w:t>
            </w:r>
            <w:r>
              <w:rPr>
                <w:noProof/>
                <w:webHidden/>
              </w:rPr>
              <w:fldChar w:fldCharType="end"/>
            </w:r>
          </w:hyperlink>
        </w:p>
        <w:p w14:paraId="6E392B7A" w14:textId="3319A60E" w:rsidR="00B14941" w:rsidRDefault="00B14941">
          <w:r>
            <w:rPr>
              <w:b/>
              <w:bCs/>
            </w:rPr>
            <w:fldChar w:fldCharType="end"/>
          </w:r>
        </w:p>
      </w:sdtContent>
    </w:sdt>
    <w:p w14:paraId="048B5AD4" w14:textId="77777777" w:rsidR="00D61AE2" w:rsidRDefault="00D61AE2">
      <w:pPr>
        <w:spacing w:after="160" w:line="259" w:lineRule="auto"/>
        <w:rPr>
          <w:rFonts w:asciiTheme="majorHAnsi" w:eastAsiaTheme="majorEastAsia" w:hAnsiTheme="majorHAnsi" w:cstheme="majorBidi"/>
          <w:b/>
          <w:bCs/>
          <w:color w:val="5B9BD5" w:themeColor="accent1"/>
          <w:sz w:val="26"/>
          <w:szCs w:val="26"/>
          <w:lang w:val="it-IT"/>
        </w:rPr>
      </w:pPr>
      <w:r>
        <w:rPr>
          <w:lang w:val="it-IT"/>
        </w:rPr>
        <w:br w:type="page"/>
      </w:r>
    </w:p>
    <w:p w14:paraId="1DD26FA7" w14:textId="142257B4" w:rsidR="00296D74" w:rsidRPr="006A65E2" w:rsidRDefault="00367C83" w:rsidP="006A65E2">
      <w:pPr>
        <w:pStyle w:val="Titolo2"/>
        <w:rPr>
          <w:lang w:val="it-IT"/>
        </w:rPr>
      </w:pPr>
      <w:bookmarkStart w:id="3" w:name="_Toc413063913"/>
      <w:r>
        <w:rPr>
          <w:lang w:val="it-IT"/>
        </w:rPr>
        <w:lastRenderedPageBreak/>
        <w:t>Lean Startup: la startup è un continuo esperimento</w:t>
      </w:r>
      <w:bookmarkEnd w:id="3"/>
    </w:p>
    <w:p w14:paraId="00735BFA" w14:textId="77777777" w:rsidR="00367C83" w:rsidRPr="00367C83" w:rsidRDefault="00367C83" w:rsidP="00367C83">
      <w:pPr>
        <w:spacing w:before="120" w:line="360" w:lineRule="auto"/>
        <w:rPr>
          <w:sz w:val="24"/>
          <w:lang w:val="it-IT"/>
        </w:rPr>
      </w:pPr>
      <w:r w:rsidRPr="00367C83">
        <w:rPr>
          <w:b/>
          <w:sz w:val="24"/>
          <w:lang w:val="it-IT"/>
        </w:rPr>
        <w:t>Lean Startup</w:t>
      </w:r>
      <w:r w:rsidRPr="00367C83">
        <w:rPr>
          <w:sz w:val="24"/>
          <w:lang w:val="it-IT"/>
        </w:rPr>
        <w:t xml:space="preserve"> propone un approccio lean-based alla creazione di un nuovo business e/o di una nuova startup, assimilando tale atto creativo ad un </w:t>
      </w:r>
      <w:r w:rsidRPr="00367C83">
        <w:rPr>
          <w:b/>
          <w:sz w:val="24"/>
          <w:lang w:val="it-IT"/>
        </w:rPr>
        <w:t>continuo esperimento</w:t>
      </w:r>
      <w:r w:rsidRPr="00367C83">
        <w:rPr>
          <w:sz w:val="24"/>
          <w:lang w:val="it-IT"/>
        </w:rPr>
        <w:t xml:space="preserve">. Così come suggerito da </w:t>
      </w:r>
      <w:r w:rsidRPr="00367C83">
        <w:rPr>
          <w:i/>
          <w:sz w:val="24"/>
          <w:lang w:val="it-IT"/>
        </w:rPr>
        <w:t>Eric Ries</w:t>
      </w:r>
      <w:r w:rsidRPr="00367C83">
        <w:rPr>
          <w:sz w:val="24"/>
          <w:lang w:val="it-IT"/>
        </w:rPr>
        <w:t xml:space="preserve">, in primis, ma anche da </w:t>
      </w:r>
      <w:r w:rsidRPr="00367C83">
        <w:rPr>
          <w:i/>
          <w:sz w:val="24"/>
          <w:lang w:val="it-IT"/>
        </w:rPr>
        <w:t>Steve Blank</w:t>
      </w:r>
      <w:r w:rsidRPr="00367C83">
        <w:rPr>
          <w:sz w:val="24"/>
          <w:lang w:val="it-IT"/>
        </w:rPr>
        <w:t xml:space="preserve"> e altri pionieri di Lean Startup, una nuova startup non è un’azienda in miniatura e quindi la cosiddetta “</w:t>
      </w:r>
      <w:r w:rsidRPr="007A1239">
        <w:rPr>
          <w:i/>
          <w:sz w:val="24"/>
          <w:lang w:val="it-IT"/>
        </w:rPr>
        <w:t>dollhouse theory of startups</w:t>
      </w:r>
      <w:r w:rsidRPr="00367C83">
        <w:rPr>
          <w:sz w:val="24"/>
          <w:lang w:val="it-IT"/>
        </w:rPr>
        <w:t>” è assolutamente errata.</w:t>
      </w:r>
    </w:p>
    <w:p w14:paraId="649C2A3C" w14:textId="73F0EA8A" w:rsidR="00367C83" w:rsidRDefault="00412A93" w:rsidP="00367C83">
      <w:pPr>
        <w:spacing w:before="120" w:line="360" w:lineRule="auto"/>
        <w:jc w:val="center"/>
        <w:rPr>
          <w:sz w:val="24"/>
          <w:lang w:val="en-GB"/>
        </w:rPr>
      </w:pPr>
      <w:r>
        <w:rPr>
          <w:noProof/>
          <w:sz w:val="24"/>
          <w:lang w:val="it-IT" w:eastAsia="it-IT" w:bidi="ar-SA"/>
        </w:rPr>
        <w:drawing>
          <wp:inline distT="0" distB="0" distL="0" distR="0" wp14:anchorId="7C62979B" wp14:editId="6AA9C433">
            <wp:extent cx="3809524" cy="2304762"/>
            <wp:effectExtent l="0" t="0" r="635"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_is_startup.png"/>
                    <pic:cNvPicPr/>
                  </pic:nvPicPr>
                  <pic:blipFill>
                    <a:blip r:embed="rId9">
                      <a:extLst>
                        <a:ext uri="{28A0092B-C50C-407E-A947-70E740481C1C}">
                          <a14:useLocalDpi xmlns:a14="http://schemas.microsoft.com/office/drawing/2010/main" val="0"/>
                        </a:ext>
                      </a:extLst>
                    </a:blip>
                    <a:stretch>
                      <a:fillRect/>
                    </a:stretch>
                  </pic:blipFill>
                  <pic:spPr>
                    <a:xfrm>
                      <a:off x="0" y="0"/>
                      <a:ext cx="3809524" cy="2304762"/>
                    </a:xfrm>
                    <a:prstGeom prst="rect">
                      <a:avLst/>
                    </a:prstGeom>
                  </pic:spPr>
                </pic:pic>
              </a:graphicData>
            </a:graphic>
          </wp:inline>
        </w:drawing>
      </w:r>
    </w:p>
    <w:p w14:paraId="560D2447" w14:textId="77777777" w:rsidR="00367C83" w:rsidRDefault="00367C83" w:rsidP="00367C83">
      <w:pPr>
        <w:spacing w:before="120" w:line="240" w:lineRule="auto"/>
        <w:ind w:left="709"/>
        <w:jc w:val="center"/>
        <w:rPr>
          <w:i/>
          <w:sz w:val="24"/>
          <w:lang w:val="en-GB"/>
        </w:rPr>
      </w:pPr>
      <w:r w:rsidRPr="00970254">
        <w:rPr>
          <w:i/>
          <w:sz w:val="24"/>
          <w:lang w:val="en-GB"/>
        </w:rPr>
        <w:t>“</w:t>
      </w:r>
      <w:r>
        <w:rPr>
          <w:i/>
          <w:sz w:val="24"/>
          <w:lang w:val="en-GB"/>
        </w:rPr>
        <w:t xml:space="preserve">A startup </w:t>
      </w:r>
      <w:r w:rsidRPr="00970254">
        <w:rPr>
          <w:i/>
          <w:sz w:val="24"/>
          <w:lang w:val="en-GB"/>
        </w:rPr>
        <w:t xml:space="preserve">is a human institution designed to create something new </w:t>
      </w:r>
    </w:p>
    <w:p w14:paraId="51358CFC" w14:textId="77777777" w:rsidR="00367C83" w:rsidRDefault="00367C83" w:rsidP="00367C83">
      <w:pPr>
        <w:spacing w:before="120" w:line="240" w:lineRule="auto"/>
        <w:ind w:left="709"/>
        <w:jc w:val="center"/>
        <w:rPr>
          <w:i/>
          <w:sz w:val="24"/>
          <w:lang w:val="en-GB"/>
        </w:rPr>
      </w:pPr>
      <w:r w:rsidRPr="00970254">
        <w:rPr>
          <w:i/>
          <w:sz w:val="24"/>
          <w:lang w:val="en-GB"/>
        </w:rPr>
        <w:t>under conditions of extreme uncertainty”</w:t>
      </w:r>
    </w:p>
    <w:p w14:paraId="4238D9D9" w14:textId="3B74F72B" w:rsidR="00367C83" w:rsidRPr="00367C83" w:rsidRDefault="00367C83" w:rsidP="00367C83">
      <w:pPr>
        <w:spacing w:before="120" w:line="360" w:lineRule="auto"/>
        <w:rPr>
          <w:sz w:val="24"/>
          <w:lang w:val="it-IT"/>
        </w:rPr>
      </w:pPr>
      <w:r w:rsidRPr="00367C83">
        <w:rPr>
          <w:sz w:val="24"/>
          <w:lang w:val="it-IT"/>
        </w:rPr>
        <w:t>L’obiettivo di una startup è</w:t>
      </w:r>
      <w:r w:rsidR="00B623B3">
        <w:rPr>
          <w:sz w:val="24"/>
          <w:lang w:val="it-IT"/>
        </w:rPr>
        <w:t xml:space="preserve"> </w:t>
      </w:r>
      <w:r w:rsidRPr="00367C83">
        <w:rPr>
          <w:sz w:val="24"/>
          <w:lang w:val="it-IT"/>
        </w:rPr>
        <w:t xml:space="preserve">quello di trasformare la propria Vision in un business sostenibile, creando opportuni prodotti e servizi a supporto di esso. In linea generale, non si ha inizialmente bisogno di tutte le strutture tipiche di un’azienda rodata come, ad esempio, marketing o finance, bensì di una struttura snella con un mix di competenze in costante evoluzione. Essendo la Vision l’unico punto fermo, il processo di realizzazione del prodotto (sevizio) annesso deve adattarsi a condizioni assolutamente incerte, in cui il problema è </w:t>
      </w:r>
      <w:r w:rsidRPr="00367C83">
        <w:rPr>
          <w:i/>
          <w:sz w:val="24"/>
          <w:lang w:val="it-IT"/>
        </w:rPr>
        <w:t>parzialmente noto</w:t>
      </w:r>
      <w:r w:rsidRPr="00367C83">
        <w:rPr>
          <w:sz w:val="24"/>
          <w:lang w:val="it-IT"/>
        </w:rPr>
        <w:t xml:space="preserve"> (o addirittura in alcuni casi sconosciuto) e la </w:t>
      </w:r>
      <w:r w:rsidRPr="00367C83">
        <w:rPr>
          <w:i/>
          <w:sz w:val="24"/>
          <w:lang w:val="it-IT"/>
        </w:rPr>
        <w:t>soluzione è sconosciuta</w:t>
      </w:r>
      <w:r w:rsidRPr="00367C83">
        <w:rPr>
          <w:sz w:val="24"/>
          <w:lang w:val="it-IT"/>
        </w:rPr>
        <w:t>. In tale contesto, non è possibile ipotizzare l’utilizzo di approcci classici, ovvero:</w:t>
      </w:r>
    </w:p>
    <w:p w14:paraId="1A0A3732" w14:textId="77777777" w:rsidR="00367C83" w:rsidRPr="00367C83" w:rsidRDefault="00367C83" w:rsidP="00367C83">
      <w:pPr>
        <w:pStyle w:val="Paragrafoelenco"/>
        <w:numPr>
          <w:ilvl w:val="0"/>
          <w:numId w:val="12"/>
        </w:numPr>
        <w:spacing w:before="120" w:line="360" w:lineRule="auto"/>
        <w:rPr>
          <w:sz w:val="24"/>
          <w:lang w:val="it-IT"/>
        </w:rPr>
      </w:pPr>
      <w:r w:rsidRPr="00367C83">
        <w:rPr>
          <w:b/>
          <w:sz w:val="24"/>
          <w:lang w:val="it-IT"/>
        </w:rPr>
        <w:t>Waterfall-like</w:t>
      </w:r>
      <w:r w:rsidRPr="00367C83">
        <w:rPr>
          <w:sz w:val="24"/>
          <w:lang w:val="it-IT"/>
        </w:rPr>
        <w:t xml:space="preserve"> (</w:t>
      </w:r>
      <w:r w:rsidRPr="00367C83">
        <w:rPr>
          <w:i/>
          <w:sz w:val="24"/>
          <w:lang w:val="it-IT"/>
        </w:rPr>
        <w:t>known problem, known solution</w:t>
      </w:r>
      <w:r w:rsidRPr="00367C83">
        <w:rPr>
          <w:sz w:val="24"/>
          <w:lang w:val="it-IT"/>
        </w:rPr>
        <w:t>), richiede la conoscenza approfondita sia del problema e sia della soluzione che si vuole realizzare;</w:t>
      </w:r>
    </w:p>
    <w:p w14:paraId="14F43915" w14:textId="77777777" w:rsidR="00367C83" w:rsidRPr="00367C83" w:rsidRDefault="00367C83" w:rsidP="00367C83">
      <w:pPr>
        <w:pStyle w:val="Paragrafoelenco"/>
        <w:numPr>
          <w:ilvl w:val="0"/>
          <w:numId w:val="12"/>
        </w:numPr>
        <w:spacing w:before="120" w:line="360" w:lineRule="auto"/>
        <w:rPr>
          <w:sz w:val="24"/>
          <w:lang w:val="it-IT"/>
        </w:rPr>
      </w:pPr>
      <w:r w:rsidRPr="00367C83">
        <w:rPr>
          <w:b/>
          <w:sz w:val="24"/>
          <w:lang w:val="it-IT"/>
        </w:rPr>
        <w:t>Agile</w:t>
      </w:r>
      <w:r w:rsidRPr="00367C83">
        <w:rPr>
          <w:sz w:val="24"/>
          <w:lang w:val="it-IT"/>
        </w:rPr>
        <w:t xml:space="preserve"> (</w:t>
      </w:r>
      <w:r w:rsidRPr="00367C83">
        <w:rPr>
          <w:i/>
          <w:sz w:val="24"/>
          <w:lang w:val="it-IT"/>
        </w:rPr>
        <w:t>known problem, unknown solution</w:t>
      </w:r>
      <w:r w:rsidRPr="00367C83">
        <w:rPr>
          <w:sz w:val="24"/>
          <w:lang w:val="it-IT"/>
        </w:rPr>
        <w:t>), in cui il problema da risolvere è noto (in linea generale) ma non è ben chiaro quale soluzione realizzare per risolverlo ed il modo migliore per farlo.</w:t>
      </w:r>
    </w:p>
    <w:p w14:paraId="783E8BC7" w14:textId="77777777" w:rsidR="00367C83" w:rsidRPr="00367C83" w:rsidRDefault="00367C83" w:rsidP="00367C83">
      <w:pPr>
        <w:spacing w:before="120" w:line="360" w:lineRule="auto"/>
        <w:rPr>
          <w:sz w:val="24"/>
          <w:lang w:val="it-IT"/>
        </w:rPr>
      </w:pPr>
      <w:r w:rsidRPr="00367C83">
        <w:rPr>
          <w:sz w:val="24"/>
          <w:lang w:val="it-IT"/>
        </w:rPr>
        <w:lastRenderedPageBreak/>
        <w:t>Nel caso di una startup, siamo in una condizione di</w:t>
      </w:r>
      <w:r w:rsidRPr="00367C83">
        <w:rPr>
          <w:i/>
          <w:sz w:val="24"/>
          <w:lang w:val="it-IT"/>
        </w:rPr>
        <w:t xml:space="preserve"> (partially) unknown problem - unknown solution</w:t>
      </w:r>
      <w:r w:rsidRPr="00367C83">
        <w:rPr>
          <w:sz w:val="24"/>
          <w:lang w:val="it-IT"/>
        </w:rPr>
        <w:t xml:space="preserve">, ovvero una combinazione delle condizioni precedenti in chiave peggiorativa. Lean Startup suggerisce di considerare lo sviluppo del business (e del prodotto/servizio) attraverso il ciclo </w:t>
      </w:r>
      <w:r w:rsidRPr="00367C83">
        <w:rPr>
          <w:b/>
          <w:sz w:val="24"/>
          <w:lang w:val="it-IT"/>
        </w:rPr>
        <w:t>build-measure-learn</w:t>
      </w:r>
      <w:r w:rsidRPr="00367C83">
        <w:rPr>
          <w:sz w:val="24"/>
          <w:lang w:val="it-IT"/>
        </w:rPr>
        <w:t xml:space="preserve"> che va velocizzato il più possibile al fine di sfruttare al massimo in concetto di </w:t>
      </w:r>
      <w:r w:rsidRPr="00367C83">
        <w:rPr>
          <w:i/>
          <w:sz w:val="24"/>
          <w:lang w:val="it-IT"/>
        </w:rPr>
        <w:t>Validation Learning</w:t>
      </w:r>
      <w:r w:rsidRPr="00367C83">
        <w:rPr>
          <w:sz w:val="24"/>
          <w:lang w:val="it-IT"/>
        </w:rPr>
        <w:t>, ovvero validare scientificamente le proprie assunzioni (o come li definisce Ries, atti di fede – “Leap of Faith”).</w:t>
      </w:r>
    </w:p>
    <w:p w14:paraId="1285577E" w14:textId="735017E7" w:rsidR="00367C83" w:rsidRDefault="00B872B0" w:rsidP="00367C83">
      <w:pPr>
        <w:keepNext/>
        <w:spacing w:before="120" w:line="360" w:lineRule="auto"/>
        <w:jc w:val="center"/>
      </w:pPr>
      <w:r>
        <w:rPr>
          <w:noProof/>
          <w:lang w:val="it-IT" w:eastAsia="it-IT" w:bidi="ar-SA"/>
        </w:rPr>
        <w:drawing>
          <wp:inline distT="0" distB="0" distL="0" distR="0" wp14:anchorId="62B1E0EB" wp14:editId="2256010C">
            <wp:extent cx="3180644" cy="2944368"/>
            <wp:effectExtent l="0" t="0" r="127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measure-learn.jpg"/>
                    <pic:cNvPicPr/>
                  </pic:nvPicPr>
                  <pic:blipFill>
                    <a:blip r:embed="rId10">
                      <a:extLst>
                        <a:ext uri="{28A0092B-C50C-407E-A947-70E740481C1C}">
                          <a14:useLocalDpi xmlns:a14="http://schemas.microsoft.com/office/drawing/2010/main" val="0"/>
                        </a:ext>
                      </a:extLst>
                    </a:blip>
                    <a:stretch>
                      <a:fillRect/>
                    </a:stretch>
                  </pic:blipFill>
                  <pic:spPr>
                    <a:xfrm>
                      <a:off x="0" y="0"/>
                      <a:ext cx="3180644" cy="2944368"/>
                    </a:xfrm>
                    <a:prstGeom prst="rect">
                      <a:avLst/>
                    </a:prstGeom>
                  </pic:spPr>
                </pic:pic>
              </a:graphicData>
            </a:graphic>
          </wp:inline>
        </w:drawing>
      </w:r>
    </w:p>
    <w:p w14:paraId="207A3C8A" w14:textId="77777777" w:rsidR="00367C83" w:rsidRPr="00367C83" w:rsidRDefault="00367C83" w:rsidP="00367C83">
      <w:pPr>
        <w:pStyle w:val="Didascalia"/>
        <w:jc w:val="center"/>
        <w:rPr>
          <w:sz w:val="24"/>
          <w:lang w:val="it-IT"/>
        </w:rPr>
      </w:pPr>
      <w:r w:rsidRPr="00367C83">
        <w:rPr>
          <w:lang w:val="it-IT"/>
        </w:rPr>
        <w:t xml:space="preserve">Figura </w:t>
      </w:r>
      <w:r>
        <w:fldChar w:fldCharType="begin"/>
      </w:r>
      <w:r w:rsidRPr="00367C83">
        <w:rPr>
          <w:lang w:val="it-IT"/>
        </w:rPr>
        <w:instrText xml:space="preserve"> SEQ Figura \* ARABIC </w:instrText>
      </w:r>
      <w:r>
        <w:fldChar w:fldCharType="separate"/>
      </w:r>
      <w:r w:rsidR="001E6F7C">
        <w:rPr>
          <w:noProof/>
          <w:lang w:val="it-IT"/>
        </w:rPr>
        <w:t>1</w:t>
      </w:r>
      <w:r>
        <w:rPr>
          <w:noProof/>
        </w:rPr>
        <w:fldChar w:fldCharType="end"/>
      </w:r>
      <w:r w:rsidRPr="00367C83">
        <w:rPr>
          <w:lang w:val="it-IT"/>
        </w:rPr>
        <w:t xml:space="preserve"> - Build-Measure-Learn</w:t>
      </w:r>
    </w:p>
    <w:p w14:paraId="0C7143B7" w14:textId="113B0BDC" w:rsidR="00367C83" w:rsidRPr="00367C83" w:rsidRDefault="00367C83" w:rsidP="00367C83">
      <w:pPr>
        <w:spacing w:line="360" w:lineRule="auto"/>
        <w:rPr>
          <w:sz w:val="24"/>
          <w:szCs w:val="24"/>
          <w:lang w:val="it-IT"/>
        </w:rPr>
      </w:pPr>
      <w:r w:rsidRPr="00367C83">
        <w:rPr>
          <w:sz w:val="24"/>
          <w:szCs w:val="24"/>
          <w:lang w:val="it-IT"/>
        </w:rPr>
        <w:t>Ma l’apprendimento va associato a delle metriche affidabili e verificabili, altrimenti si tratta di supposizioni che non portano a vedere ciò che si vuole (</w:t>
      </w:r>
      <w:r w:rsidRPr="00367C83">
        <w:rPr>
          <w:i/>
          <w:sz w:val="24"/>
          <w:szCs w:val="24"/>
          <w:lang w:val="it-IT"/>
        </w:rPr>
        <w:t>Vanity Metrics</w:t>
      </w:r>
      <w:r w:rsidRPr="00367C83">
        <w:rPr>
          <w:sz w:val="24"/>
          <w:szCs w:val="24"/>
          <w:lang w:val="it-IT"/>
        </w:rPr>
        <w:t>) e a considerare livelli di crescita (grow</w:t>
      </w:r>
      <w:r w:rsidR="00B623B3">
        <w:rPr>
          <w:sz w:val="24"/>
          <w:szCs w:val="24"/>
          <w:lang w:val="it-IT"/>
        </w:rPr>
        <w:t>th</w:t>
      </w:r>
      <w:r w:rsidRPr="00367C83">
        <w:rPr>
          <w:sz w:val="24"/>
          <w:szCs w:val="24"/>
          <w:lang w:val="it-IT"/>
        </w:rPr>
        <w:t>) falsati da valori non connessi ai miglioramenti ottenuti nell’ultima esecuzione del loop Build-Measure-Learn.</w:t>
      </w:r>
    </w:p>
    <w:p w14:paraId="703F8531" w14:textId="77777777" w:rsidR="00367C83" w:rsidRPr="00367C83" w:rsidRDefault="00367C83" w:rsidP="00367C83">
      <w:pPr>
        <w:spacing w:line="360" w:lineRule="auto"/>
        <w:rPr>
          <w:sz w:val="24"/>
          <w:szCs w:val="24"/>
          <w:lang w:val="it-IT"/>
        </w:rPr>
      </w:pPr>
      <w:r w:rsidRPr="00367C83">
        <w:rPr>
          <w:sz w:val="24"/>
          <w:szCs w:val="24"/>
          <w:lang w:val="it-IT"/>
        </w:rPr>
        <w:t xml:space="preserve">Un esempio: </w:t>
      </w:r>
      <w:r w:rsidRPr="00367C83">
        <w:rPr>
          <w:i/>
          <w:sz w:val="24"/>
          <w:szCs w:val="24"/>
          <w:lang w:val="it-IT"/>
        </w:rPr>
        <w:t>se si utilizzano delle metriche generiche che consentono solo di vedere l’incremento dei download del prodotto, com’è possibile capire se essi sono dovuti alle nuove features introdotte o ad un aumento delle campagne di advertising?</w:t>
      </w:r>
    </w:p>
    <w:p w14:paraId="4FE58E1A" w14:textId="77777777" w:rsidR="00367C83" w:rsidRPr="00367C83" w:rsidRDefault="00367C83" w:rsidP="00367C83">
      <w:pPr>
        <w:spacing w:line="360" w:lineRule="auto"/>
        <w:rPr>
          <w:sz w:val="24"/>
          <w:szCs w:val="24"/>
          <w:lang w:val="it-IT"/>
        </w:rPr>
      </w:pPr>
      <w:r w:rsidRPr="00367C83">
        <w:rPr>
          <w:sz w:val="24"/>
          <w:szCs w:val="24"/>
          <w:lang w:val="it-IT"/>
        </w:rPr>
        <w:t xml:space="preserve">Questi elementi sono ben esplicitati nella pratica definita </w:t>
      </w:r>
      <w:r w:rsidRPr="00367C83">
        <w:rPr>
          <w:i/>
          <w:sz w:val="24"/>
          <w:szCs w:val="24"/>
          <w:lang w:val="it-IT"/>
        </w:rPr>
        <w:t xml:space="preserve">Innovation Accounting, </w:t>
      </w:r>
      <w:r w:rsidRPr="00367C83">
        <w:rPr>
          <w:sz w:val="24"/>
          <w:szCs w:val="24"/>
          <w:lang w:val="it-IT"/>
        </w:rPr>
        <w:t>ovvero nella formulazione e nella verifica di una serie di metriche affidabili (</w:t>
      </w:r>
      <w:r w:rsidRPr="00367C83">
        <w:rPr>
          <w:i/>
          <w:sz w:val="24"/>
          <w:szCs w:val="24"/>
          <w:lang w:val="it-IT"/>
        </w:rPr>
        <w:t>Actionable Metrics</w:t>
      </w:r>
      <w:r w:rsidRPr="00367C83">
        <w:rPr>
          <w:sz w:val="24"/>
          <w:szCs w:val="24"/>
          <w:lang w:val="it-IT"/>
        </w:rPr>
        <w:t>) definite sulla base di alcune “semplici” domante:</w:t>
      </w:r>
    </w:p>
    <w:p w14:paraId="34896B77" w14:textId="77777777" w:rsidR="00367C83" w:rsidRPr="00367C83" w:rsidRDefault="00367C83" w:rsidP="00367C83">
      <w:pPr>
        <w:pStyle w:val="Paragrafoelenco"/>
        <w:numPr>
          <w:ilvl w:val="0"/>
          <w:numId w:val="13"/>
        </w:numPr>
        <w:spacing w:line="360" w:lineRule="auto"/>
        <w:rPr>
          <w:i/>
          <w:sz w:val="24"/>
          <w:szCs w:val="24"/>
          <w:lang w:val="it-IT"/>
        </w:rPr>
      </w:pPr>
      <w:r w:rsidRPr="00367C83">
        <w:rPr>
          <w:i/>
          <w:sz w:val="24"/>
          <w:szCs w:val="24"/>
          <w:lang w:val="it-IT"/>
        </w:rPr>
        <w:t>Cosa vogliamo imparare nel prossimo loop?</w:t>
      </w:r>
    </w:p>
    <w:p w14:paraId="16EC7CEA" w14:textId="77777777" w:rsidR="00367C83" w:rsidRPr="00367C83" w:rsidRDefault="00367C83" w:rsidP="00367C83">
      <w:pPr>
        <w:pStyle w:val="Paragrafoelenco"/>
        <w:numPr>
          <w:ilvl w:val="0"/>
          <w:numId w:val="13"/>
        </w:numPr>
        <w:spacing w:line="360" w:lineRule="auto"/>
        <w:rPr>
          <w:i/>
          <w:sz w:val="24"/>
          <w:szCs w:val="24"/>
          <w:lang w:val="it-IT"/>
        </w:rPr>
      </w:pPr>
      <w:r w:rsidRPr="00367C83">
        <w:rPr>
          <w:i/>
          <w:sz w:val="24"/>
          <w:szCs w:val="24"/>
          <w:lang w:val="it-IT"/>
        </w:rPr>
        <w:t>Cosa è necessario misurare per fare ciò?</w:t>
      </w:r>
    </w:p>
    <w:p w14:paraId="0980D7D5" w14:textId="77777777" w:rsidR="00367C83" w:rsidRPr="00367C83" w:rsidRDefault="00367C83" w:rsidP="00367C83">
      <w:pPr>
        <w:pStyle w:val="Paragrafoelenco"/>
        <w:numPr>
          <w:ilvl w:val="0"/>
          <w:numId w:val="13"/>
        </w:numPr>
        <w:spacing w:line="360" w:lineRule="auto"/>
        <w:rPr>
          <w:i/>
          <w:sz w:val="24"/>
          <w:szCs w:val="24"/>
          <w:lang w:val="it-IT"/>
        </w:rPr>
      </w:pPr>
      <w:r w:rsidRPr="00367C83">
        <w:rPr>
          <w:i/>
          <w:sz w:val="24"/>
          <w:szCs w:val="24"/>
          <w:lang w:val="it-IT"/>
        </w:rPr>
        <w:t>Cosa dobbiamo realizzare (es: MVP) per raggiungere il nostro obiettivo?</w:t>
      </w:r>
    </w:p>
    <w:p w14:paraId="2EE4AA0C" w14:textId="3E28D209" w:rsidR="00367C83" w:rsidRPr="00367C83" w:rsidRDefault="00367C83" w:rsidP="00367C83">
      <w:pPr>
        <w:spacing w:line="360" w:lineRule="auto"/>
        <w:rPr>
          <w:sz w:val="24"/>
          <w:szCs w:val="24"/>
          <w:lang w:val="it-IT"/>
        </w:rPr>
      </w:pPr>
      <w:r w:rsidRPr="00367C83">
        <w:rPr>
          <w:sz w:val="24"/>
          <w:szCs w:val="24"/>
          <w:lang w:val="it-IT"/>
        </w:rPr>
        <w:lastRenderedPageBreak/>
        <w:t>Tramite l’Innovation Accounting è possibile capire se si stanno facendo progressi o se la strategia adottata va modificata (PIVOT) perché non produce i risultati attesi</w:t>
      </w:r>
      <w:r w:rsidR="00B623B3">
        <w:rPr>
          <w:sz w:val="24"/>
          <w:szCs w:val="24"/>
          <w:lang w:val="it-IT"/>
        </w:rPr>
        <w:t>,</w:t>
      </w:r>
      <w:r w:rsidR="00474DD0">
        <w:rPr>
          <w:sz w:val="24"/>
          <w:szCs w:val="24"/>
          <w:lang w:val="it-IT"/>
        </w:rPr>
        <w:t xml:space="preserve"> motivo che spinge, chiaramente, </w:t>
      </w:r>
      <w:r w:rsidR="00B623B3">
        <w:rPr>
          <w:sz w:val="24"/>
          <w:szCs w:val="24"/>
          <w:lang w:val="it-IT"/>
        </w:rPr>
        <w:t>ad</w:t>
      </w:r>
      <w:r w:rsidRPr="00367C83">
        <w:rPr>
          <w:sz w:val="24"/>
          <w:szCs w:val="24"/>
          <w:lang w:val="it-IT"/>
        </w:rPr>
        <w:t xml:space="preserve"> accelerare il più possibile i loop build-measure-learn.</w:t>
      </w:r>
    </w:p>
    <w:p w14:paraId="004453AA" w14:textId="12191A82" w:rsidR="00E626D9" w:rsidRDefault="00367C83" w:rsidP="00367C83">
      <w:pPr>
        <w:spacing w:line="360" w:lineRule="auto"/>
        <w:rPr>
          <w:sz w:val="24"/>
          <w:szCs w:val="24"/>
          <w:lang w:val="it-IT"/>
        </w:rPr>
      </w:pPr>
      <w:r w:rsidRPr="00367C83">
        <w:rPr>
          <w:sz w:val="24"/>
          <w:szCs w:val="24"/>
          <w:lang w:val="it-IT"/>
        </w:rPr>
        <w:t xml:space="preserve">Chiudiamo questo primo appuntamento con l’enfasi sul “fallimento”: se la scelta strategia risulta errata, ovvero le assunzioni fatte non sono valide, ciò non vuol dire che è necessario arrendersi, bensì che bisogna adeguare le proprie scelte e le future azioni ai risultati ottenuti. Il pattern di riferimento </w:t>
      </w:r>
      <w:r w:rsidR="00B623B3">
        <w:rPr>
          <w:sz w:val="24"/>
          <w:szCs w:val="24"/>
          <w:lang w:val="it-IT"/>
        </w:rPr>
        <w:t xml:space="preserve">di Lean Startup </w:t>
      </w:r>
      <w:r w:rsidRPr="00367C83">
        <w:rPr>
          <w:sz w:val="24"/>
          <w:szCs w:val="24"/>
          <w:lang w:val="it-IT"/>
        </w:rPr>
        <w:t xml:space="preserve">non è quindi: </w:t>
      </w:r>
      <w:r w:rsidRPr="00367C83">
        <w:rPr>
          <w:b/>
          <w:sz w:val="24"/>
          <w:szCs w:val="24"/>
          <w:lang w:val="it-IT"/>
        </w:rPr>
        <w:t>win-or-fail</w:t>
      </w:r>
      <w:r w:rsidRPr="00367C83">
        <w:rPr>
          <w:sz w:val="24"/>
          <w:szCs w:val="24"/>
          <w:lang w:val="it-IT"/>
        </w:rPr>
        <w:t xml:space="preserve"> ma </w:t>
      </w:r>
      <w:r w:rsidRPr="00367C83">
        <w:rPr>
          <w:b/>
          <w:sz w:val="24"/>
          <w:szCs w:val="24"/>
          <w:lang w:val="it-IT"/>
        </w:rPr>
        <w:t>fail-fail-win</w:t>
      </w:r>
      <w:r w:rsidR="00E626D9">
        <w:rPr>
          <w:sz w:val="24"/>
          <w:lang w:val="it-IT"/>
        </w:rPr>
        <w:t>, andando ad abbracciare egregiamente il</w:t>
      </w:r>
      <w:r w:rsidR="00E626D9" w:rsidRPr="001A4C06">
        <w:rPr>
          <w:sz w:val="24"/>
          <w:lang w:val="it-IT"/>
        </w:rPr>
        <w:t xml:space="preserve"> </w:t>
      </w:r>
      <w:r w:rsidR="00E626D9" w:rsidRPr="001A4C06">
        <w:rPr>
          <w:sz w:val="24"/>
          <w:szCs w:val="24"/>
          <w:lang w:val="it-IT"/>
        </w:rPr>
        <w:t xml:space="preserve">principio </w:t>
      </w:r>
      <w:r w:rsidR="00E626D9" w:rsidRPr="001A4C06">
        <w:rPr>
          <w:b/>
          <w:bCs/>
          <w:sz w:val="24"/>
          <w:szCs w:val="24"/>
          <w:lang w:val="it-IT"/>
        </w:rPr>
        <w:t>Genchi Gembutsu</w:t>
      </w:r>
      <w:r w:rsidR="00E626D9" w:rsidRPr="001A4C06">
        <w:rPr>
          <w:sz w:val="24"/>
          <w:szCs w:val="24"/>
          <w:lang w:val="it-IT"/>
        </w:rPr>
        <w:t xml:space="preserve">: «vai e verifica di persona», </w:t>
      </w:r>
      <w:r w:rsidR="00E626D9">
        <w:rPr>
          <w:sz w:val="24"/>
          <w:szCs w:val="24"/>
          <w:lang w:val="it-IT"/>
        </w:rPr>
        <w:t>che invita</w:t>
      </w:r>
      <w:r w:rsidR="00E626D9" w:rsidRPr="001A4C06">
        <w:rPr>
          <w:sz w:val="24"/>
          <w:szCs w:val="24"/>
          <w:lang w:val="it-IT"/>
        </w:rPr>
        <w:t xml:space="preserve"> l’imprenditore a non rilassarsi e ad essere sempre presente e vigile nelle azioni chiave finalizzare alla creazione del nuovo business.</w:t>
      </w:r>
    </w:p>
    <w:p w14:paraId="53EBBF67" w14:textId="77777777" w:rsidR="00C778CB" w:rsidRDefault="00C778CB" w:rsidP="00C778CB">
      <w:pPr>
        <w:keepNext/>
        <w:spacing w:line="360" w:lineRule="auto"/>
        <w:jc w:val="center"/>
      </w:pPr>
      <w:r>
        <w:rPr>
          <w:noProof/>
          <w:sz w:val="24"/>
          <w:szCs w:val="24"/>
          <w:lang w:val="it-IT" w:eastAsia="it-IT" w:bidi="ar-SA"/>
        </w:rPr>
        <w:drawing>
          <wp:inline distT="0" distB="0" distL="0" distR="0" wp14:anchorId="05878152" wp14:editId="1135E04F">
            <wp:extent cx="3809524" cy="3647619"/>
            <wp:effectExtent l="0" t="0" r="63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infail_failfailwin.png"/>
                    <pic:cNvPicPr/>
                  </pic:nvPicPr>
                  <pic:blipFill>
                    <a:blip r:embed="rId11">
                      <a:extLst>
                        <a:ext uri="{28A0092B-C50C-407E-A947-70E740481C1C}">
                          <a14:useLocalDpi xmlns:a14="http://schemas.microsoft.com/office/drawing/2010/main" val="0"/>
                        </a:ext>
                      </a:extLst>
                    </a:blip>
                    <a:stretch>
                      <a:fillRect/>
                    </a:stretch>
                  </pic:blipFill>
                  <pic:spPr>
                    <a:xfrm>
                      <a:off x="0" y="0"/>
                      <a:ext cx="3809524" cy="3647619"/>
                    </a:xfrm>
                    <a:prstGeom prst="rect">
                      <a:avLst/>
                    </a:prstGeom>
                  </pic:spPr>
                </pic:pic>
              </a:graphicData>
            </a:graphic>
          </wp:inline>
        </w:drawing>
      </w:r>
    </w:p>
    <w:p w14:paraId="5E72F553" w14:textId="06F8939A" w:rsidR="00C778CB" w:rsidRPr="00DF7094" w:rsidRDefault="00C778CB" w:rsidP="00C778CB">
      <w:pPr>
        <w:pStyle w:val="Didascalia"/>
        <w:jc w:val="center"/>
        <w:rPr>
          <w:sz w:val="24"/>
          <w:szCs w:val="24"/>
          <w:lang w:val="en-GB"/>
        </w:rPr>
      </w:pPr>
      <w:r>
        <w:t xml:space="preserve">Figura </w:t>
      </w:r>
      <w:r>
        <w:fldChar w:fldCharType="begin"/>
      </w:r>
      <w:r>
        <w:instrText xml:space="preserve"> SEQ Figura \* ARABIC </w:instrText>
      </w:r>
      <w:r>
        <w:fldChar w:fldCharType="separate"/>
      </w:r>
      <w:r w:rsidR="001E6F7C">
        <w:rPr>
          <w:noProof/>
        </w:rPr>
        <w:t>2</w:t>
      </w:r>
      <w:r>
        <w:fldChar w:fldCharType="end"/>
      </w:r>
      <w:r>
        <w:t xml:space="preserve"> - win-fail vs fail-fail-win</w:t>
      </w:r>
    </w:p>
    <w:p w14:paraId="36FFEDF6" w14:textId="1358D382" w:rsidR="00367C83" w:rsidRPr="00DF7094" w:rsidRDefault="00367C83">
      <w:pPr>
        <w:spacing w:after="160" w:line="259" w:lineRule="auto"/>
        <w:rPr>
          <w:sz w:val="24"/>
          <w:szCs w:val="24"/>
          <w:lang w:val="en-GB"/>
        </w:rPr>
      </w:pPr>
      <w:r w:rsidRPr="00DF7094">
        <w:rPr>
          <w:sz w:val="24"/>
          <w:szCs w:val="24"/>
          <w:lang w:val="en-GB"/>
        </w:rPr>
        <w:br w:type="page"/>
      </w:r>
    </w:p>
    <w:p w14:paraId="6CEC5AAD" w14:textId="6A1521F4" w:rsidR="00367C83" w:rsidRPr="006A65E2" w:rsidRDefault="00367C83" w:rsidP="00367C83">
      <w:pPr>
        <w:pStyle w:val="Titolo2"/>
        <w:rPr>
          <w:lang w:val="it-IT"/>
        </w:rPr>
      </w:pPr>
      <w:bookmarkStart w:id="4" w:name="_Toc413063914"/>
      <w:r>
        <w:rPr>
          <w:lang w:val="it-IT"/>
        </w:rPr>
        <w:lastRenderedPageBreak/>
        <w:t>Lean Startup: Buil-Measure-Learn</w:t>
      </w:r>
      <w:bookmarkEnd w:id="4"/>
    </w:p>
    <w:p w14:paraId="53D1A967" w14:textId="77777777" w:rsidR="00367C83" w:rsidRPr="00367C83" w:rsidRDefault="00367C83" w:rsidP="00367C83">
      <w:pPr>
        <w:spacing w:before="120" w:line="360" w:lineRule="auto"/>
        <w:rPr>
          <w:sz w:val="24"/>
          <w:lang w:val="it-IT"/>
        </w:rPr>
      </w:pPr>
      <w:r w:rsidRPr="00367C83">
        <w:rPr>
          <w:sz w:val="24"/>
          <w:lang w:val="it-IT"/>
        </w:rPr>
        <w:t xml:space="preserve">Entriamo ora nel vivo dell’operatività della metodologia di Ries, andando ad occuparci del ciclo </w:t>
      </w:r>
      <w:r w:rsidRPr="00367C83">
        <w:rPr>
          <w:b/>
          <w:sz w:val="24"/>
          <w:lang w:val="it-IT"/>
        </w:rPr>
        <w:t>Build-Measure-Learn</w:t>
      </w:r>
      <w:r w:rsidRPr="00367C83">
        <w:rPr>
          <w:sz w:val="24"/>
          <w:lang w:val="it-IT"/>
        </w:rPr>
        <w:t xml:space="preserve"> e dei tool annessi. Prima di continuare è opportuno ricordare che l’obiettivo di una startup è quello di accelerare tale loop in modo da ricevere velocemente i feedback dagli </w:t>
      </w:r>
      <w:r w:rsidRPr="00367C83">
        <w:rPr>
          <w:i/>
          <w:sz w:val="24"/>
          <w:lang w:val="it-IT"/>
        </w:rPr>
        <w:t>early adopters</w:t>
      </w:r>
      <w:r w:rsidRPr="00367C83">
        <w:rPr>
          <w:sz w:val="24"/>
          <w:lang w:val="it-IT"/>
        </w:rPr>
        <w:t xml:space="preserve">, i primi utilizzatori che condividono la Vision generale e che possono contribuire al suo raggiungimento. L’individuazione degli </w:t>
      </w:r>
      <w:r w:rsidRPr="00367C83">
        <w:rPr>
          <w:i/>
          <w:sz w:val="24"/>
          <w:lang w:val="it-IT"/>
        </w:rPr>
        <w:t xml:space="preserve">early adopters </w:t>
      </w:r>
      <w:r w:rsidRPr="00367C83">
        <w:rPr>
          <w:sz w:val="24"/>
          <w:lang w:val="it-IT"/>
        </w:rPr>
        <w:t>è fondamentale: tali utenti possono tranquillamente tollerare inefficienze e un prodotto parzialmente funzionante, perché sono “affamati” di novità e hanno “desiderio” di contribuire alla sua evoluzione.</w:t>
      </w:r>
    </w:p>
    <w:p w14:paraId="2D5CA903" w14:textId="2DBCAA26" w:rsidR="00367C83" w:rsidRPr="00367C83" w:rsidRDefault="00367C83" w:rsidP="00367C83">
      <w:pPr>
        <w:spacing w:before="120" w:line="360" w:lineRule="auto"/>
        <w:rPr>
          <w:sz w:val="24"/>
          <w:lang w:val="it-IT"/>
        </w:rPr>
      </w:pPr>
      <w:r>
        <w:rPr>
          <w:sz w:val="24"/>
          <w:lang w:val="it-IT"/>
        </w:rPr>
        <w:t xml:space="preserve">La prima fase è quella di </w:t>
      </w:r>
      <w:r w:rsidRPr="00367C83">
        <w:rPr>
          <w:b/>
          <w:sz w:val="24"/>
          <w:lang w:val="it-IT"/>
        </w:rPr>
        <w:t>Build</w:t>
      </w:r>
      <w:r w:rsidRPr="00367C83">
        <w:rPr>
          <w:sz w:val="24"/>
          <w:lang w:val="it-IT"/>
        </w:rPr>
        <w:t xml:space="preserve">, in cui l’idea viene codificata e presentata agli </w:t>
      </w:r>
      <w:r w:rsidRPr="00367C83">
        <w:rPr>
          <w:i/>
          <w:sz w:val="24"/>
          <w:lang w:val="it-IT"/>
        </w:rPr>
        <w:t>early adopters</w:t>
      </w:r>
      <w:r w:rsidRPr="00367C83">
        <w:rPr>
          <w:sz w:val="24"/>
          <w:lang w:val="it-IT"/>
        </w:rPr>
        <w:t xml:space="preserve"> (e successivamente ai clienti) per i feedback.</w:t>
      </w:r>
    </w:p>
    <w:p w14:paraId="3A547933" w14:textId="77777777" w:rsidR="001E6F7C" w:rsidRDefault="00B872B0" w:rsidP="001E6F7C">
      <w:pPr>
        <w:keepNext/>
        <w:spacing w:before="120" w:line="360" w:lineRule="auto"/>
        <w:jc w:val="center"/>
      </w:pPr>
      <w:r>
        <w:rPr>
          <w:noProof/>
          <w:lang w:val="it-IT" w:eastAsia="it-IT" w:bidi="ar-SA"/>
        </w:rPr>
        <w:drawing>
          <wp:inline distT="0" distB="0" distL="0" distR="0" wp14:anchorId="3022FFCA" wp14:editId="64B99891">
            <wp:extent cx="2857500" cy="25812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jpg"/>
                    <pic:cNvPicPr/>
                  </pic:nvPicPr>
                  <pic:blipFill>
                    <a:blip r:embed="rId12">
                      <a:extLst>
                        <a:ext uri="{28A0092B-C50C-407E-A947-70E740481C1C}">
                          <a14:useLocalDpi xmlns:a14="http://schemas.microsoft.com/office/drawing/2010/main" val="0"/>
                        </a:ext>
                      </a:extLst>
                    </a:blip>
                    <a:stretch>
                      <a:fillRect/>
                    </a:stretch>
                  </pic:blipFill>
                  <pic:spPr>
                    <a:xfrm>
                      <a:off x="0" y="0"/>
                      <a:ext cx="2857500" cy="2581275"/>
                    </a:xfrm>
                    <a:prstGeom prst="rect">
                      <a:avLst/>
                    </a:prstGeom>
                  </pic:spPr>
                </pic:pic>
              </a:graphicData>
            </a:graphic>
          </wp:inline>
        </w:drawing>
      </w:r>
    </w:p>
    <w:p w14:paraId="56CCB4B3" w14:textId="0CE1EFA0" w:rsidR="00367C83" w:rsidRDefault="001E6F7C" w:rsidP="001E6F7C">
      <w:pPr>
        <w:pStyle w:val="Didascalia"/>
        <w:jc w:val="center"/>
      </w:pPr>
      <w:r>
        <w:t xml:space="preserve">Figura </w:t>
      </w:r>
      <w:r>
        <w:fldChar w:fldCharType="begin"/>
      </w:r>
      <w:r>
        <w:instrText xml:space="preserve"> SEQ Figura \* ARABIC </w:instrText>
      </w:r>
      <w:r>
        <w:fldChar w:fldCharType="separate"/>
      </w:r>
      <w:r>
        <w:rPr>
          <w:noProof/>
        </w:rPr>
        <w:t>3</w:t>
      </w:r>
      <w:r>
        <w:fldChar w:fldCharType="end"/>
      </w:r>
      <w:r>
        <w:t xml:space="preserve"> - Build phase</w:t>
      </w:r>
    </w:p>
    <w:p w14:paraId="72A844B1" w14:textId="7F39DA77" w:rsidR="00367C83" w:rsidRPr="00367C83" w:rsidRDefault="00367C83" w:rsidP="00367C83">
      <w:pPr>
        <w:spacing w:line="360" w:lineRule="auto"/>
        <w:rPr>
          <w:sz w:val="24"/>
          <w:lang w:val="it-IT"/>
        </w:rPr>
      </w:pPr>
      <w:r w:rsidRPr="00367C83">
        <w:rPr>
          <w:sz w:val="24"/>
          <w:lang w:val="it-IT"/>
        </w:rPr>
        <w:t xml:space="preserve">Dal passaggio dell’idea alla codifica, il tool fondamentale è il </w:t>
      </w:r>
      <w:r w:rsidRPr="00367C83">
        <w:rPr>
          <w:b/>
          <w:i/>
          <w:sz w:val="24"/>
          <w:lang w:val="it-IT"/>
        </w:rPr>
        <w:t>Minimum Viable Product</w:t>
      </w:r>
      <w:r w:rsidRPr="00367C83">
        <w:rPr>
          <w:sz w:val="24"/>
          <w:lang w:val="it-IT"/>
        </w:rPr>
        <w:t xml:space="preserve"> (MVP), sostanzialmente un prodotto/servizio che implementa il set minimo di funzionalità per la convalida della strategia. L'approccio di sviluppo, strutturato in termini di </w:t>
      </w:r>
      <w:r w:rsidRPr="00367C83">
        <w:rPr>
          <w:i/>
          <w:sz w:val="24"/>
          <w:lang w:val="it-IT"/>
        </w:rPr>
        <w:t>Validate Learning</w:t>
      </w:r>
      <w:r w:rsidRPr="00367C83">
        <w:rPr>
          <w:sz w:val="24"/>
          <w:lang w:val="it-IT"/>
        </w:rPr>
        <w:t>, si contrappone decisamente alla logica del “release maximum-feature”, in cui si cerca di rilasciare quante più features possibili, abbracciando la filosofia “release early, release often” che prevede di rilasciare velocemente e spesso nuove release della propria soluzione (Continuous Delivery). In tal modo si va ad abbattere quello che tipicamente viene indicato come l’8 MUDA</w:t>
      </w:r>
      <w:r w:rsidR="00E60DFE">
        <w:rPr>
          <w:sz w:val="24"/>
          <w:lang w:val="it-IT"/>
        </w:rPr>
        <w:t xml:space="preserve"> di Lean (spreco)</w:t>
      </w:r>
      <w:r w:rsidRPr="00367C83">
        <w:rPr>
          <w:sz w:val="24"/>
          <w:lang w:val="it-IT"/>
        </w:rPr>
        <w:t xml:space="preserve">, ovvero il </w:t>
      </w:r>
      <w:r w:rsidRPr="00367C83">
        <w:rPr>
          <w:b/>
          <w:sz w:val="24"/>
          <w:lang w:val="it-IT"/>
        </w:rPr>
        <w:t>sotto-utilizzo delle risorse umane</w:t>
      </w:r>
      <w:r w:rsidRPr="00367C83">
        <w:rPr>
          <w:sz w:val="24"/>
          <w:lang w:val="it-IT"/>
        </w:rPr>
        <w:t>, nello specifico gli early-adopters.</w:t>
      </w:r>
    </w:p>
    <w:p w14:paraId="3C603CC0" w14:textId="4A8930D8" w:rsidR="00367C83" w:rsidRPr="00367C83" w:rsidRDefault="00367C83" w:rsidP="00367C83">
      <w:pPr>
        <w:spacing w:line="360" w:lineRule="auto"/>
        <w:rPr>
          <w:sz w:val="24"/>
          <w:lang w:val="it-IT"/>
        </w:rPr>
      </w:pPr>
      <w:r w:rsidRPr="00367C83">
        <w:rPr>
          <w:sz w:val="24"/>
          <w:lang w:val="it-IT"/>
        </w:rPr>
        <w:t>Ma cos’è concretamente un MVP? Possiamo immaginarlo come un qualsiasi artefatto che ci permett</w:t>
      </w:r>
      <w:r w:rsidR="00E60DFE">
        <w:rPr>
          <w:sz w:val="24"/>
          <w:lang w:val="it-IT"/>
        </w:rPr>
        <w:t>a</w:t>
      </w:r>
      <w:r w:rsidRPr="00367C83">
        <w:rPr>
          <w:sz w:val="24"/>
          <w:lang w:val="it-IT"/>
        </w:rPr>
        <w:t xml:space="preserve"> di verificare le nostre ipotesi e i nostri “atti-di-fede” (</w:t>
      </w:r>
      <w:r w:rsidRPr="00367C83">
        <w:rPr>
          <w:i/>
          <w:sz w:val="24"/>
          <w:lang w:val="it-IT"/>
        </w:rPr>
        <w:t>act of faith</w:t>
      </w:r>
      <w:r w:rsidRPr="00367C83">
        <w:rPr>
          <w:sz w:val="24"/>
          <w:lang w:val="it-IT"/>
        </w:rPr>
        <w:t xml:space="preserve">): dal prototipo, ad una semplice pagina web, fino anche ad un video in cui si descrive il prodotto/servizio. </w:t>
      </w:r>
    </w:p>
    <w:p w14:paraId="530774BB" w14:textId="4365B969" w:rsidR="00367C83" w:rsidRDefault="00B872B0" w:rsidP="00367C83">
      <w:pPr>
        <w:keepNext/>
        <w:spacing w:line="360" w:lineRule="auto"/>
        <w:jc w:val="center"/>
      </w:pPr>
      <w:r>
        <w:rPr>
          <w:noProof/>
          <w:lang w:val="it-IT" w:eastAsia="it-IT" w:bidi="ar-SA"/>
        </w:rPr>
        <w:lastRenderedPageBreak/>
        <w:drawing>
          <wp:inline distT="0" distB="0" distL="0" distR="0" wp14:anchorId="3086D3FA" wp14:editId="40DDAADB">
            <wp:extent cx="5080000" cy="3937000"/>
            <wp:effectExtent l="0" t="0" r="635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p.jpg"/>
                    <pic:cNvPicPr/>
                  </pic:nvPicPr>
                  <pic:blipFill>
                    <a:blip r:embed="rId13">
                      <a:extLst>
                        <a:ext uri="{28A0092B-C50C-407E-A947-70E740481C1C}">
                          <a14:useLocalDpi xmlns:a14="http://schemas.microsoft.com/office/drawing/2010/main" val="0"/>
                        </a:ext>
                      </a:extLst>
                    </a:blip>
                    <a:stretch>
                      <a:fillRect/>
                    </a:stretch>
                  </pic:blipFill>
                  <pic:spPr>
                    <a:xfrm>
                      <a:off x="0" y="0"/>
                      <a:ext cx="5080000" cy="3937000"/>
                    </a:xfrm>
                    <a:prstGeom prst="rect">
                      <a:avLst/>
                    </a:prstGeom>
                  </pic:spPr>
                </pic:pic>
              </a:graphicData>
            </a:graphic>
          </wp:inline>
        </w:drawing>
      </w:r>
    </w:p>
    <w:p w14:paraId="601601BF" w14:textId="77777777" w:rsidR="00367C83" w:rsidRPr="00367C83" w:rsidRDefault="00367C83" w:rsidP="00367C83">
      <w:pPr>
        <w:pStyle w:val="Didascalia"/>
        <w:jc w:val="center"/>
        <w:rPr>
          <w:sz w:val="24"/>
          <w:lang w:val="it-IT"/>
        </w:rPr>
      </w:pPr>
      <w:r w:rsidRPr="00367C83">
        <w:rPr>
          <w:lang w:val="it-IT"/>
        </w:rPr>
        <w:t xml:space="preserve">Figura </w:t>
      </w:r>
      <w:r>
        <w:fldChar w:fldCharType="begin"/>
      </w:r>
      <w:r w:rsidRPr="00367C83">
        <w:rPr>
          <w:lang w:val="it-IT"/>
        </w:rPr>
        <w:instrText xml:space="preserve"> SEQ Figura \* ARABIC </w:instrText>
      </w:r>
      <w:r>
        <w:fldChar w:fldCharType="separate"/>
      </w:r>
      <w:r w:rsidR="001E6F7C">
        <w:rPr>
          <w:noProof/>
          <w:lang w:val="it-IT"/>
        </w:rPr>
        <w:t>4</w:t>
      </w:r>
      <w:r>
        <w:fldChar w:fldCharType="end"/>
      </w:r>
      <w:r w:rsidRPr="00367C83">
        <w:rPr>
          <w:lang w:val="it-IT"/>
        </w:rPr>
        <w:t xml:space="preserve"> - The MVP</w:t>
      </w:r>
    </w:p>
    <w:p w14:paraId="474DF818" w14:textId="77777777" w:rsidR="00367C83" w:rsidRPr="00367C83" w:rsidRDefault="00367C83" w:rsidP="00367C83">
      <w:pPr>
        <w:spacing w:after="0" w:line="360" w:lineRule="auto"/>
        <w:rPr>
          <w:sz w:val="24"/>
          <w:lang w:val="it-IT"/>
        </w:rPr>
      </w:pPr>
      <w:r w:rsidRPr="00367C83">
        <w:rPr>
          <w:sz w:val="24"/>
          <w:lang w:val="it-IT"/>
        </w:rPr>
        <w:t xml:space="preserve">La fase di codifica vera e propria trova nelle metodologie Agile e Lean Software Development un ottimo strumento di riferimento, considerando anche l’estrema incertezza in cui si opera tipicamente una startup (ricordiamoci che sia il problema che la soluzione sono sconosciuti). </w:t>
      </w:r>
    </w:p>
    <w:p w14:paraId="1533864A" w14:textId="6EF81834" w:rsidR="00367C83" w:rsidRDefault="00E60DFE" w:rsidP="00367C83">
      <w:pPr>
        <w:spacing w:line="360" w:lineRule="auto"/>
        <w:rPr>
          <w:sz w:val="24"/>
          <w:lang w:val="it-IT"/>
        </w:rPr>
      </w:pPr>
      <w:r>
        <w:rPr>
          <w:sz w:val="24"/>
          <w:lang w:val="it-IT"/>
        </w:rPr>
        <w:t xml:space="preserve">Attenzione </w:t>
      </w:r>
      <w:r w:rsidR="00367C83" w:rsidRPr="00367C83">
        <w:rPr>
          <w:sz w:val="24"/>
          <w:lang w:val="it-IT"/>
        </w:rPr>
        <w:t>però</w:t>
      </w:r>
      <w:r>
        <w:rPr>
          <w:sz w:val="24"/>
          <w:lang w:val="it-IT"/>
        </w:rPr>
        <w:t>:</w:t>
      </w:r>
      <w:r w:rsidR="00367C83" w:rsidRPr="00367C83">
        <w:rPr>
          <w:sz w:val="24"/>
          <w:lang w:val="it-IT"/>
        </w:rPr>
        <w:t xml:space="preserve"> </w:t>
      </w:r>
      <w:r>
        <w:rPr>
          <w:sz w:val="24"/>
          <w:lang w:val="it-IT"/>
        </w:rPr>
        <w:t>i</w:t>
      </w:r>
      <w:r w:rsidR="00367C83" w:rsidRPr="00367C83">
        <w:rPr>
          <w:sz w:val="24"/>
          <w:lang w:val="it-IT"/>
        </w:rPr>
        <w:t xml:space="preserve">l </w:t>
      </w:r>
      <w:r w:rsidR="00367C83" w:rsidRPr="00367C83">
        <w:rPr>
          <w:i/>
          <w:sz w:val="24"/>
          <w:lang w:val="it-IT"/>
        </w:rPr>
        <w:t>Program Backlog</w:t>
      </w:r>
      <w:r w:rsidR="00367C83" w:rsidRPr="00367C83">
        <w:rPr>
          <w:sz w:val="24"/>
          <w:lang w:val="it-IT"/>
        </w:rPr>
        <w:t xml:space="preserve"> non va pensato in chiave standard, ovvero composto dalle Feature, bensì va popolato con le ipotesi da verificare ad ogni nuovo loop, mentre l’azione di sviluppo è gestibile attraverso un </w:t>
      </w:r>
      <w:r w:rsidR="00367C83" w:rsidRPr="00367C83">
        <w:rPr>
          <w:i/>
          <w:sz w:val="24"/>
          <w:lang w:val="it-IT"/>
        </w:rPr>
        <w:t xml:space="preserve">Iteration Backlog </w:t>
      </w:r>
      <w:r w:rsidR="00367C83" w:rsidRPr="00367C83">
        <w:rPr>
          <w:sz w:val="24"/>
          <w:lang w:val="it-IT"/>
        </w:rPr>
        <w:t>in chiave classica.</w:t>
      </w:r>
    </w:p>
    <w:p w14:paraId="3E8F57F4" w14:textId="78E788C3" w:rsidR="00E84F49" w:rsidRDefault="00E84F49" w:rsidP="00367C83">
      <w:pPr>
        <w:spacing w:line="360" w:lineRule="auto"/>
        <w:rPr>
          <w:sz w:val="24"/>
          <w:lang w:val="it-IT"/>
        </w:rPr>
      </w:pPr>
      <w:r>
        <w:rPr>
          <w:sz w:val="24"/>
          <w:lang w:val="it-IT"/>
        </w:rPr>
        <w:t xml:space="preserve">Da un punto di vista della realizzazione è possibile utilizzare strumenti come </w:t>
      </w:r>
      <w:r w:rsidRPr="00E84F49">
        <w:rPr>
          <w:i/>
          <w:sz w:val="24"/>
          <w:lang w:val="it-IT"/>
        </w:rPr>
        <w:t>PowerPoint</w:t>
      </w:r>
      <w:r>
        <w:rPr>
          <w:sz w:val="24"/>
          <w:lang w:val="it-IT"/>
        </w:rPr>
        <w:t xml:space="preserve"> per la creazione di mock nelle primissime iterazione e</w:t>
      </w:r>
      <w:r w:rsidRPr="00E84F49">
        <w:rPr>
          <w:sz w:val="24"/>
          <w:lang w:val="it-IT"/>
        </w:rPr>
        <w:t xml:space="preserve"> </w:t>
      </w:r>
      <w:r w:rsidRPr="00E84F49">
        <w:rPr>
          <w:i/>
          <w:sz w:val="24"/>
          <w:lang w:val="it-IT"/>
        </w:rPr>
        <w:t>Visual Studio LightSwitch</w:t>
      </w:r>
      <w:r>
        <w:rPr>
          <w:sz w:val="24"/>
          <w:lang w:val="it-IT"/>
        </w:rPr>
        <w:t xml:space="preserve"> per la creazione dei primi prototipi.</w:t>
      </w:r>
    </w:p>
    <w:p w14:paraId="656E9F84" w14:textId="02B04300" w:rsidR="001E6F7C" w:rsidRDefault="001E6F7C" w:rsidP="001E6F7C">
      <w:pPr>
        <w:keepNext/>
        <w:spacing w:line="360" w:lineRule="auto"/>
        <w:jc w:val="center"/>
      </w:pPr>
      <w:r>
        <w:rPr>
          <w:noProof/>
          <w:lang w:val="it-IT" w:eastAsia="it-IT" w:bidi="ar-SA"/>
        </w:rPr>
        <w:lastRenderedPageBreak/>
        <w:drawing>
          <wp:inline distT="0" distB="0" distL="0" distR="0" wp14:anchorId="3F070A2D" wp14:editId="58716EC1">
            <wp:extent cx="3028950" cy="3119818"/>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oint_storyboard.png"/>
                    <pic:cNvPicPr/>
                  </pic:nvPicPr>
                  <pic:blipFill>
                    <a:blip r:embed="rId14">
                      <a:extLst>
                        <a:ext uri="{28A0092B-C50C-407E-A947-70E740481C1C}">
                          <a14:useLocalDpi xmlns:a14="http://schemas.microsoft.com/office/drawing/2010/main" val="0"/>
                        </a:ext>
                      </a:extLst>
                    </a:blip>
                    <a:stretch>
                      <a:fillRect/>
                    </a:stretch>
                  </pic:blipFill>
                  <pic:spPr>
                    <a:xfrm>
                      <a:off x="0" y="0"/>
                      <a:ext cx="3030400" cy="3121311"/>
                    </a:xfrm>
                    <a:prstGeom prst="rect">
                      <a:avLst/>
                    </a:prstGeom>
                  </pic:spPr>
                </pic:pic>
              </a:graphicData>
            </a:graphic>
          </wp:inline>
        </w:drawing>
      </w:r>
    </w:p>
    <w:p w14:paraId="187E782A" w14:textId="693D0716" w:rsidR="001E6F7C" w:rsidRPr="00367C83" w:rsidRDefault="001E6F7C" w:rsidP="001E6F7C">
      <w:pPr>
        <w:pStyle w:val="Didascalia"/>
        <w:jc w:val="center"/>
        <w:rPr>
          <w:sz w:val="24"/>
          <w:lang w:val="it-IT"/>
        </w:rPr>
      </w:pPr>
      <w:r>
        <w:t xml:space="preserve">Figura </w:t>
      </w:r>
      <w:r>
        <w:fldChar w:fldCharType="begin"/>
      </w:r>
      <w:r>
        <w:instrText xml:space="preserve"> SEQ Figura \* ARABIC </w:instrText>
      </w:r>
      <w:r>
        <w:fldChar w:fldCharType="separate"/>
      </w:r>
      <w:r>
        <w:rPr>
          <w:noProof/>
        </w:rPr>
        <w:t>5</w:t>
      </w:r>
      <w:r>
        <w:fldChar w:fldCharType="end"/>
      </w:r>
      <w:r>
        <w:t xml:space="preserve"> - PowerPoint Story Board</w:t>
      </w:r>
    </w:p>
    <w:p w14:paraId="74B388FD" w14:textId="77777777" w:rsidR="00367C83" w:rsidRPr="00367C83" w:rsidRDefault="00367C83" w:rsidP="00367C83">
      <w:pPr>
        <w:spacing w:line="360" w:lineRule="auto"/>
        <w:rPr>
          <w:sz w:val="24"/>
          <w:lang w:val="it-IT"/>
        </w:rPr>
      </w:pPr>
      <w:r w:rsidRPr="00367C83">
        <w:rPr>
          <w:sz w:val="24"/>
          <w:lang w:val="it-IT"/>
        </w:rPr>
        <w:t>Una volta consegnato l’MVP, è possibile avere due scenari: se, quanto realizzato, non dovesse confermare le assunzioni (</w:t>
      </w:r>
      <w:r w:rsidRPr="00367C83">
        <w:rPr>
          <w:i/>
          <w:sz w:val="24"/>
          <w:lang w:val="it-IT"/>
        </w:rPr>
        <w:t>Innovation Accounting</w:t>
      </w:r>
      <w:r w:rsidRPr="00367C83">
        <w:rPr>
          <w:sz w:val="24"/>
          <w:lang w:val="it-IT"/>
        </w:rPr>
        <w:t xml:space="preserve">), è possibile ripartire dallo step precedente ed attuare le opportune azioni di PIVOT. Dualmente, se l’MVP le convalida, è possibile passare allo step successivo aggiungendo nuove funzionalità ad esso: si opera, sostanzialmente, in un’ottica di </w:t>
      </w:r>
      <w:r w:rsidRPr="00367C83">
        <w:rPr>
          <w:i/>
          <w:sz w:val="24"/>
          <w:lang w:val="it-IT"/>
        </w:rPr>
        <w:t>Continuous Integration</w:t>
      </w:r>
      <w:r w:rsidRPr="00367C83">
        <w:rPr>
          <w:sz w:val="24"/>
          <w:lang w:val="it-IT"/>
        </w:rPr>
        <w:t xml:space="preserve">, andando ad abbattere due dei MUDA di Lean: la </w:t>
      </w:r>
      <w:r w:rsidRPr="00367C83">
        <w:rPr>
          <w:i/>
          <w:sz w:val="24"/>
          <w:lang w:val="it-IT"/>
        </w:rPr>
        <w:t xml:space="preserve">Sovrapproduzione </w:t>
      </w:r>
      <w:r w:rsidRPr="00367C83">
        <w:rPr>
          <w:sz w:val="24"/>
          <w:lang w:val="it-IT"/>
        </w:rPr>
        <w:t xml:space="preserve">(over-production) e le </w:t>
      </w:r>
      <w:r w:rsidRPr="00367C83">
        <w:rPr>
          <w:i/>
          <w:sz w:val="24"/>
          <w:lang w:val="it-IT"/>
        </w:rPr>
        <w:t>Scorte</w:t>
      </w:r>
      <w:r w:rsidRPr="00367C83">
        <w:rPr>
          <w:sz w:val="24"/>
          <w:lang w:val="it-IT"/>
        </w:rPr>
        <w:t xml:space="preserve"> (over-stocking). Ciò avviene concentrandosi solo su quello che è funzionale all’obiettivo imminente, integrandolo rapidamente nel nuovo MVP da consegnare agli early-adopters per le fasi successive.</w:t>
      </w:r>
    </w:p>
    <w:p w14:paraId="269B5663" w14:textId="77777777" w:rsidR="00367C83" w:rsidRPr="00367C83" w:rsidRDefault="00367C83" w:rsidP="00367C83">
      <w:pPr>
        <w:spacing w:after="0" w:line="360" w:lineRule="auto"/>
        <w:rPr>
          <w:sz w:val="24"/>
          <w:lang w:val="it-IT"/>
        </w:rPr>
      </w:pPr>
      <w:r w:rsidRPr="00367C83">
        <w:rPr>
          <w:sz w:val="24"/>
          <w:lang w:val="it-IT"/>
        </w:rPr>
        <w:t xml:space="preserve">Tornano alla </w:t>
      </w:r>
      <w:r w:rsidRPr="00367C83">
        <w:rPr>
          <w:i/>
          <w:sz w:val="24"/>
          <w:lang w:val="it-IT"/>
        </w:rPr>
        <w:t>Continuous Delivery</w:t>
      </w:r>
      <w:r w:rsidRPr="00367C83">
        <w:rPr>
          <w:sz w:val="24"/>
          <w:lang w:val="it-IT"/>
        </w:rPr>
        <w:t xml:space="preserve"> è doveroso evidenziare che essa può diventare pericolosa nel momento in cui comincia ad essere necessario garantire una reliability di una certa robustezza, soprattutto quando si passa dagli early-adopters ai clienti di riferimento. Ad esempio: cosa accade se l’ultima modifica intacca il sistema di e-commerce? Chiaramente le revenue diminuiscono e la startup comincia a soffrire di liquidità.</w:t>
      </w:r>
    </w:p>
    <w:p w14:paraId="304DCCD6" w14:textId="3EC583EB" w:rsidR="00367C83" w:rsidRPr="00367C83" w:rsidRDefault="00367C83" w:rsidP="00367C83">
      <w:pPr>
        <w:spacing w:line="360" w:lineRule="auto"/>
        <w:rPr>
          <w:sz w:val="24"/>
          <w:lang w:val="it-IT"/>
        </w:rPr>
      </w:pPr>
      <w:r w:rsidRPr="00367C83">
        <w:rPr>
          <w:sz w:val="24"/>
          <w:lang w:val="it-IT"/>
        </w:rPr>
        <w:t xml:space="preserve">Per tutelarsi da situazioni indesiderate, oltre agli strumenti di </w:t>
      </w:r>
      <w:r w:rsidRPr="00367C83">
        <w:rPr>
          <w:i/>
          <w:sz w:val="24"/>
          <w:lang w:val="it-IT"/>
        </w:rPr>
        <w:t>Quality Assurance</w:t>
      </w:r>
      <w:r w:rsidRPr="00367C83">
        <w:rPr>
          <w:sz w:val="24"/>
          <w:lang w:val="it-IT"/>
        </w:rPr>
        <w:t xml:space="preserve"> tipici delle attività di sviluppo (si pensi, al TDD e al BDD, tanto per restare in chiave Agile), è possibile creare un </w:t>
      </w:r>
      <w:r w:rsidRPr="00367C83">
        <w:rPr>
          <w:i/>
          <w:sz w:val="24"/>
          <w:lang w:val="it-IT"/>
        </w:rPr>
        <w:t>Cluster Immune System</w:t>
      </w:r>
      <w:r w:rsidRPr="00367C83">
        <w:rPr>
          <w:sz w:val="24"/>
          <w:lang w:val="it-IT"/>
        </w:rPr>
        <w:t>, ovvero un sistema che monitora (</w:t>
      </w:r>
      <w:r w:rsidRPr="00367C83">
        <w:rPr>
          <w:i/>
          <w:sz w:val="24"/>
          <w:lang w:val="it-IT"/>
        </w:rPr>
        <w:t>Actionable Metrics</w:t>
      </w:r>
      <w:r w:rsidRPr="00367C83">
        <w:rPr>
          <w:sz w:val="24"/>
          <w:lang w:val="it-IT"/>
        </w:rPr>
        <w:t xml:space="preserve">) quanto accade nel sistema e ripristina la precedente situazione laddove l’ultimo deploy ha generato problemi evidenti. E’ possibile approcciare tale sistema sia in modo automatizzato </w:t>
      </w:r>
      <w:r w:rsidR="00E60DFE">
        <w:rPr>
          <w:sz w:val="24"/>
          <w:lang w:val="it-IT"/>
        </w:rPr>
        <w:t xml:space="preserve">(ad esempio tramite </w:t>
      </w:r>
      <w:r w:rsidR="00E60DFE" w:rsidRPr="00474DD0">
        <w:rPr>
          <w:i/>
          <w:sz w:val="24"/>
          <w:lang w:val="it-IT"/>
        </w:rPr>
        <w:t>Microsoft Release Management</w:t>
      </w:r>
      <w:r w:rsidR="00E60DFE">
        <w:rPr>
          <w:sz w:val="24"/>
          <w:lang w:val="it-IT"/>
        </w:rPr>
        <w:t xml:space="preserve">) </w:t>
      </w:r>
      <w:r w:rsidRPr="00367C83">
        <w:rPr>
          <w:sz w:val="24"/>
          <w:lang w:val="it-IT"/>
        </w:rPr>
        <w:t xml:space="preserve">che parzialmente-automatizzato, ma si tratta comunque di un </w:t>
      </w:r>
      <w:r w:rsidRPr="00367C83">
        <w:rPr>
          <w:sz w:val="24"/>
          <w:lang w:val="it-IT"/>
        </w:rPr>
        <w:lastRenderedPageBreak/>
        <w:t>percorso lungo e complesso, anche se inizia con semplici regole e best-practice. Al di là della scelta specifica, la cosa fondamentale è consentire al Team di lavorare con serenità, evitando che i fallimenti (che ricordiamo, ci saranno e devono esserci) si trasformino in qualcosa di diverso da strumento di apprendimento.</w:t>
      </w:r>
    </w:p>
    <w:p w14:paraId="31FB5568" w14:textId="518D8F3F" w:rsidR="00367C83" w:rsidRPr="00367C83" w:rsidRDefault="00367C83" w:rsidP="00367C83">
      <w:pPr>
        <w:spacing w:before="120" w:line="360" w:lineRule="auto"/>
        <w:rPr>
          <w:sz w:val="24"/>
          <w:szCs w:val="24"/>
          <w:lang w:val="it-IT"/>
        </w:rPr>
      </w:pPr>
      <w:r w:rsidRPr="00367C83">
        <w:rPr>
          <w:sz w:val="24"/>
          <w:lang w:val="it-IT"/>
        </w:rPr>
        <w:t xml:space="preserve">Creato l’MVP </w:t>
      </w:r>
      <w:r>
        <w:rPr>
          <w:sz w:val="24"/>
          <w:lang w:val="it-IT"/>
        </w:rPr>
        <w:t xml:space="preserve">si </w:t>
      </w:r>
      <w:r w:rsidRPr="00367C83">
        <w:rPr>
          <w:sz w:val="24"/>
          <w:lang w:val="it-IT"/>
        </w:rPr>
        <w:t>pass</w:t>
      </w:r>
      <w:r>
        <w:rPr>
          <w:sz w:val="24"/>
          <w:lang w:val="it-IT"/>
        </w:rPr>
        <w:t>a</w:t>
      </w:r>
      <w:r w:rsidRPr="00367C83">
        <w:rPr>
          <w:sz w:val="24"/>
          <w:lang w:val="it-IT"/>
        </w:rPr>
        <w:t xml:space="preserve"> alla “misurazione” della reazione dei nostri clienti (early/potenziali/finali) al fine di poter applicare le pratiche annesse all’</w:t>
      </w:r>
      <w:r w:rsidRPr="00367C83">
        <w:rPr>
          <w:b/>
          <w:sz w:val="24"/>
          <w:lang w:val="it-IT"/>
        </w:rPr>
        <w:t>Innovation Accounting</w:t>
      </w:r>
      <w:r w:rsidRPr="00367C83">
        <w:rPr>
          <w:sz w:val="24"/>
          <w:lang w:val="it-IT"/>
        </w:rPr>
        <w:t xml:space="preserve">, </w:t>
      </w:r>
      <w:r w:rsidRPr="00367C83">
        <w:rPr>
          <w:sz w:val="24"/>
          <w:szCs w:val="24"/>
          <w:lang w:val="it-IT"/>
        </w:rPr>
        <w:t xml:space="preserve">che, come descritto </w:t>
      </w:r>
      <w:r w:rsidR="00E626D9">
        <w:rPr>
          <w:sz w:val="24"/>
          <w:szCs w:val="24"/>
          <w:lang w:val="it-IT"/>
        </w:rPr>
        <w:t>precedentemente</w:t>
      </w:r>
      <w:r w:rsidRPr="00367C83">
        <w:rPr>
          <w:sz w:val="24"/>
          <w:szCs w:val="24"/>
          <w:lang w:val="it-IT"/>
        </w:rPr>
        <w:t xml:space="preserve">, consentono di capire se si stanno facendo progressi o se la strategia adottata va modificata (PIVOT) perché non produce i risultati attesi. </w:t>
      </w:r>
    </w:p>
    <w:p w14:paraId="510B86CC" w14:textId="77777777" w:rsidR="001E6F7C" w:rsidRDefault="00367C83" w:rsidP="001E6F7C">
      <w:pPr>
        <w:keepNext/>
        <w:spacing w:before="120" w:line="360" w:lineRule="auto"/>
        <w:jc w:val="center"/>
      </w:pPr>
      <w:r>
        <w:rPr>
          <w:noProof/>
          <w:sz w:val="24"/>
          <w:szCs w:val="24"/>
          <w:lang w:val="it-IT" w:eastAsia="it-IT" w:bidi="ar-SA"/>
        </w:rPr>
        <w:drawing>
          <wp:inline distT="0" distB="0" distL="0" distR="0" wp14:anchorId="3FFC644B" wp14:editId="50A05E6C">
            <wp:extent cx="2892883" cy="2619375"/>
            <wp:effectExtent l="0" t="0" r="317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asure.jpg"/>
                    <pic:cNvPicPr/>
                  </pic:nvPicPr>
                  <pic:blipFill>
                    <a:blip r:embed="rId15">
                      <a:extLst>
                        <a:ext uri="{28A0092B-C50C-407E-A947-70E740481C1C}">
                          <a14:useLocalDpi xmlns:a14="http://schemas.microsoft.com/office/drawing/2010/main" val="0"/>
                        </a:ext>
                      </a:extLst>
                    </a:blip>
                    <a:stretch>
                      <a:fillRect/>
                    </a:stretch>
                  </pic:blipFill>
                  <pic:spPr>
                    <a:xfrm>
                      <a:off x="0" y="0"/>
                      <a:ext cx="2895564" cy="2621803"/>
                    </a:xfrm>
                    <a:prstGeom prst="rect">
                      <a:avLst/>
                    </a:prstGeom>
                  </pic:spPr>
                </pic:pic>
              </a:graphicData>
            </a:graphic>
          </wp:inline>
        </w:drawing>
      </w:r>
    </w:p>
    <w:p w14:paraId="12084A41" w14:textId="26799825" w:rsidR="00367C83" w:rsidRDefault="001E6F7C" w:rsidP="001E6F7C">
      <w:pPr>
        <w:pStyle w:val="Didascalia"/>
        <w:jc w:val="center"/>
        <w:rPr>
          <w:sz w:val="24"/>
          <w:szCs w:val="24"/>
        </w:rPr>
      </w:pPr>
      <w:r>
        <w:t xml:space="preserve">Figura </w:t>
      </w:r>
      <w:r>
        <w:fldChar w:fldCharType="begin"/>
      </w:r>
      <w:r>
        <w:instrText xml:space="preserve"> SEQ Figura \* ARABIC </w:instrText>
      </w:r>
      <w:r>
        <w:fldChar w:fldCharType="separate"/>
      </w:r>
      <w:r>
        <w:rPr>
          <w:noProof/>
        </w:rPr>
        <w:t>6</w:t>
      </w:r>
      <w:r>
        <w:fldChar w:fldCharType="end"/>
      </w:r>
      <w:r>
        <w:t xml:space="preserve"> - Measure phase</w:t>
      </w:r>
    </w:p>
    <w:p w14:paraId="6315606D" w14:textId="77777777" w:rsidR="00367C83" w:rsidRPr="00474DD0" w:rsidRDefault="00367C83" w:rsidP="00367C83">
      <w:pPr>
        <w:spacing w:before="120" w:after="0" w:line="360" w:lineRule="auto"/>
        <w:rPr>
          <w:sz w:val="24"/>
          <w:szCs w:val="24"/>
          <w:lang w:val="it-IT"/>
        </w:rPr>
      </w:pPr>
      <w:r w:rsidRPr="00474DD0">
        <w:rPr>
          <w:sz w:val="24"/>
          <w:szCs w:val="24"/>
          <w:lang w:val="it-IT"/>
        </w:rPr>
        <w:t xml:space="preserve">Per poter misurare correttamente i </w:t>
      </w:r>
      <w:r w:rsidRPr="00474DD0">
        <w:rPr>
          <w:sz w:val="24"/>
          <w:szCs w:val="24"/>
          <w:u w:val="single"/>
          <w:lang w:val="it-IT"/>
        </w:rPr>
        <w:t>reali</w:t>
      </w:r>
      <w:r w:rsidRPr="00474DD0">
        <w:rPr>
          <w:sz w:val="24"/>
          <w:szCs w:val="24"/>
          <w:lang w:val="it-IT"/>
        </w:rPr>
        <w:t xml:space="preserve"> miglioramenti ottenuti è fondamentale affidarsi a </w:t>
      </w:r>
      <w:r w:rsidRPr="00474DD0">
        <w:rPr>
          <w:b/>
          <w:sz w:val="24"/>
          <w:szCs w:val="24"/>
          <w:lang w:val="it-IT"/>
        </w:rPr>
        <w:t>Metriche Perseguibili</w:t>
      </w:r>
      <w:r w:rsidRPr="00474DD0">
        <w:rPr>
          <w:sz w:val="24"/>
          <w:szCs w:val="24"/>
          <w:lang w:val="it-IT"/>
        </w:rPr>
        <w:t xml:space="preserve"> (</w:t>
      </w:r>
      <w:r w:rsidRPr="00474DD0">
        <w:rPr>
          <w:b/>
          <w:sz w:val="24"/>
          <w:szCs w:val="24"/>
          <w:lang w:val="it-IT"/>
        </w:rPr>
        <w:t>Actionable Metrics</w:t>
      </w:r>
      <w:r w:rsidRPr="00474DD0">
        <w:rPr>
          <w:sz w:val="24"/>
          <w:szCs w:val="24"/>
          <w:lang w:val="it-IT"/>
        </w:rPr>
        <w:t>), che consentono di effettuare analisi su dati che fotografano lo stato reale del business, eliminando false valutazioni (</w:t>
      </w:r>
      <w:r w:rsidRPr="00474DD0">
        <w:rPr>
          <w:b/>
          <w:sz w:val="24"/>
          <w:szCs w:val="24"/>
          <w:lang w:val="it-IT"/>
        </w:rPr>
        <w:t>Vanity Metrics</w:t>
      </w:r>
      <w:r w:rsidRPr="00474DD0">
        <w:rPr>
          <w:sz w:val="24"/>
          <w:szCs w:val="24"/>
          <w:lang w:val="it-IT"/>
        </w:rPr>
        <w:t>). In generale, una metrica è perseguibile se è:</w:t>
      </w:r>
    </w:p>
    <w:p w14:paraId="46211402" w14:textId="1FC3C6F0" w:rsidR="00367C83" w:rsidRPr="00411B9E" w:rsidRDefault="00367C83" w:rsidP="00411B9E">
      <w:pPr>
        <w:pStyle w:val="Paragrafoelenco"/>
        <w:numPr>
          <w:ilvl w:val="0"/>
          <w:numId w:val="15"/>
        </w:numPr>
        <w:spacing w:line="360" w:lineRule="auto"/>
        <w:rPr>
          <w:sz w:val="24"/>
          <w:szCs w:val="24"/>
          <w:lang w:val="it-IT"/>
        </w:rPr>
      </w:pPr>
      <w:r w:rsidRPr="00367C83">
        <w:rPr>
          <w:i/>
          <w:sz w:val="24"/>
          <w:szCs w:val="24"/>
          <w:lang w:val="it-IT"/>
        </w:rPr>
        <w:t>Impugnabile</w:t>
      </w:r>
      <w:r w:rsidRPr="00367C83">
        <w:rPr>
          <w:sz w:val="24"/>
          <w:szCs w:val="24"/>
          <w:lang w:val="it-IT"/>
        </w:rPr>
        <w:t xml:space="preserve">: </w:t>
      </w:r>
      <w:r w:rsidR="00CD70EB" w:rsidRPr="00411B9E">
        <w:rPr>
          <w:sz w:val="24"/>
          <w:szCs w:val="24"/>
          <w:lang w:val="it-IT"/>
        </w:rPr>
        <w:t>deve essere possibile stabilire un rapporto di causa-effetto, in modo che sia possibile comprendere quando e quanto le azioni (causa) modifichino il valore della metrica (effetto);</w:t>
      </w:r>
    </w:p>
    <w:p w14:paraId="7E096578" w14:textId="5E97DCAA" w:rsidR="00367C83" w:rsidRPr="00411B9E" w:rsidRDefault="00367C83" w:rsidP="00411B9E">
      <w:pPr>
        <w:pStyle w:val="Paragrafoelenco"/>
        <w:numPr>
          <w:ilvl w:val="0"/>
          <w:numId w:val="15"/>
        </w:numPr>
        <w:spacing w:before="120" w:line="360" w:lineRule="auto"/>
        <w:rPr>
          <w:sz w:val="24"/>
          <w:szCs w:val="24"/>
          <w:lang w:val="it-IT"/>
        </w:rPr>
      </w:pPr>
      <w:r w:rsidRPr="00367C83">
        <w:rPr>
          <w:i/>
          <w:sz w:val="24"/>
          <w:szCs w:val="24"/>
          <w:lang w:val="it-IT"/>
        </w:rPr>
        <w:t>Accessibile</w:t>
      </w:r>
      <w:r w:rsidRPr="00367C83">
        <w:rPr>
          <w:sz w:val="24"/>
          <w:szCs w:val="24"/>
          <w:lang w:val="it-IT"/>
        </w:rPr>
        <w:t xml:space="preserve">: </w:t>
      </w:r>
      <w:r w:rsidR="00CD70EB" w:rsidRPr="00411B9E">
        <w:rPr>
          <w:sz w:val="24"/>
          <w:szCs w:val="24"/>
          <w:lang w:val="it-IT"/>
        </w:rPr>
        <w:t>tutte le figure chiave coinvolte nello sviluppo del business devono essere in grado di accedere e soprattutto comprendere tale metrica, non deve essere troppo tecnica o confusa;</w:t>
      </w:r>
    </w:p>
    <w:p w14:paraId="49869724" w14:textId="65AA291B" w:rsidR="00367C83" w:rsidRPr="00411B9E" w:rsidRDefault="00367C83" w:rsidP="00411B9E">
      <w:pPr>
        <w:pStyle w:val="Paragrafoelenco"/>
        <w:numPr>
          <w:ilvl w:val="0"/>
          <w:numId w:val="15"/>
        </w:numPr>
        <w:spacing w:before="120" w:line="360" w:lineRule="auto"/>
        <w:rPr>
          <w:sz w:val="24"/>
          <w:szCs w:val="24"/>
          <w:lang w:val="it-IT"/>
        </w:rPr>
      </w:pPr>
      <w:r w:rsidRPr="00367C83">
        <w:rPr>
          <w:i/>
          <w:sz w:val="24"/>
          <w:szCs w:val="24"/>
          <w:lang w:val="it-IT"/>
        </w:rPr>
        <w:t>Controllabile</w:t>
      </w:r>
      <w:r w:rsidRPr="00367C83">
        <w:rPr>
          <w:sz w:val="24"/>
          <w:szCs w:val="24"/>
          <w:lang w:val="it-IT"/>
        </w:rPr>
        <w:t xml:space="preserve">: </w:t>
      </w:r>
      <w:r w:rsidR="00CD70EB" w:rsidRPr="00411B9E">
        <w:rPr>
          <w:sz w:val="24"/>
          <w:szCs w:val="24"/>
          <w:lang w:val="it-IT"/>
        </w:rPr>
        <w:t>i dati devono essere attendibili, ovvero deve essere possibile affermarne, oltre ogni ragionevole dubbio, la correttezza dei dati.</w:t>
      </w:r>
    </w:p>
    <w:p w14:paraId="4B61254E" w14:textId="77777777" w:rsidR="00367C83" w:rsidRPr="00367C83" w:rsidRDefault="00367C83" w:rsidP="00367C83">
      <w:pPr>
        <w:spacing w:before="120" w:line="360" w:lineRule="auto"/>
        <w:rPr>
          <w:sz w:val="24"/>
          <w:szCs w:val="24"/>
          <w:lang w:val="it-IT"/>
        </w:rPr>
      </w:pPr>
      <w:r w:rsidRPr="00367C83">
        <w:rPr>
          <w:sz w:val="24"/>
          <w:szCs w:val="24"/>
          <w:lang w:val="it-IT"/>
        </w:rPr>
        <w:lastRenderedPageBreak/>
        <w:t xml:space="preserve">Bisogna quindi avere una </w:t>
      </w:r>
      <w:r w:rsidRPr="00367C83">
        <w:rPr>
          <w:sz w:val="24"/>
          <w:szCs w:val="24"/>
          <w:u w:val="single"/>
          <w:lang w:val="it-IT"/>
        </w:rPr>
        <w:t>reale</w:t>
      </w:r>
      <w:r w:rsidRPr="00367C83">
        <w:rPr>
          <w:sz w:val="24"/>
          <w:szCs w:val="24"/>
          <w:lang w:val="it-IT"/>
        </w:rPr>
        <w:t xml:space="preserve"> comprensione di ciò che si vuole misurare e del campione di utenza di riferimento, cosa che ci porta nell’ambito della </w:t>
      </w:r>
      <w:r w:rsidRPr="00367C83">
        <w:rPr>
          <w:b/>
          <w:bCs/>
          <w:sz w:val="24"/>
          <w:szCs w:val="24"/>
          <w:lang w:val="it-IT"/>
        </w:rPr>
        <w:t>Cohort Analysis</w:t>
      </w:r>
      <w:r w:rsidRPr="00367C83">
        <w:rPr>
          <w:sz w:val="24"/>
          <w:szCs w:val="24"/>
          <w:lang w:val="it-IT"/>
        </w:rPr>
        <w:t>, in cui le valutazioni sono basate su gruppi temporanei, omogenei ed indipendenti di utilizzatori con caratteristiche ed interessi affini. La Cohort Analysis, che si contrappone alla pratica di considerare gli utenti come “un unico gruppo”, è molto utile per analizzare la crescita andando a considerare i nuovi utenti in modo distinto da quelli precedenti. In tal modo, ad esempio, una startup può validare la capacità delle modifiche apportate di attrarre nuovi clienti, così come un’eventuale regressione. Per ogni Cohort (gruppo) deve essere possibile rispondere a domande come:</w:t>
      </w:r>
    </w:p>
    <w:p w14:paraId="68E10A62" w14:textId="77777777" w:rsidR="00367C83" w:rsidRPr="00367C83" w:rsidRDefault="00367C83" w:rsidP="00367C83">
      <w:pPr>
        <w:pStyle w:val="Paragrafoelenco"/>
        <w:numPr>
          <w:ilvl w:val="0"/>
          <w:numId w:val="16"/>
        </w:numPr>
        <w:spacing w:before="120" w:line="360" w:lineRule="auto"/>
        <w:rPr>
          <w:i/>
          <w:sz w:val="24"/>
          <w:szCs w:val="24"/>
          <w:lang w:val="it-IT"/>
        </w:rPr>
      </w:pPr>
      <w:r w:rsidRPr="00367C83">
        <w:rPr>
          <w:i/>
          <w:sz w:val="24"/>
          <w:szCs w:val="24"/>
          <w:lang w:val="it-IT"/>
        </w:rPr>
        <w:t>Quanti utenti del gruppo hanno utilizzato la nuova funzionalità?</w:t>
      </w:r>
    </w:p>
    <w:p w14:paraId="1C5844C5" w14:textId="77777777" w:rsidR="00367C83" w:rsidRPr="00367C83" w:rsidRDefault="00367C83" w:rsidP="00367C83">
      <w:pPr>
        <w:pStyle w:val="Paragrafoelenco"/>
        <w:numPr>
          <w:ilvl w:val="0"/>
          <w:numId w:val="16"/>
        </w:numPr>
        <w:spacing w:before="120" w:line="360" w:lineRule="auto"/>
        <w:rPr>
          <w:i/>
          <w:sz w:val="24"/>
          <w:szCs w:val="24"/>
          <w:lang w:val="it-IT"/>
        </w:rPr>
      </w:pPr>
      <w:r w:rsidRPr="00367C83">
        <w:rPr>
          <w:i/>
          <w:sz w:val="24"/>
          <w:szCs w:val="24"/>
          <w:lang w:val="it-IT"/>
        </w:rPr>
        <w:t>Quanti utenti del gruppo hanno acquistato il prodotto?</w:t>
      </w:r>
    </w:p>
    <w:p w14:paraId="0152F404" w14:textId="77777777" w:rsidR="00367C83" w:rsidRPr="00367C83" w:rsidRDefault="00367C83" w:rsidP="00367C83">
      <w:pPr>
        <w:pStyle w:val="Paragrafoelenco"/>
        <w:numPr>
          <w:ilvl w:val="0"/>
          <w:numId w:val="16"/>
        </w:numPr>
        <w:spacing w:before="120" w:line="360" w:lineRule="auto"/>
        <w:rPr>
          <w:i/>
          <w:sz w:val="24"/>
          <w:szCs w:val="24"/>
          <w:lang w:val="it-IT"/>
        </w:rPr>
      </w:pPr>
      <w:r w:rsidRPr="00367C83">
        <w:rPr>
          <w:i/>
          <w:sz w:val="24"/>
          <w:szCs w:val="24"/>
          <w:lang w:val="it-IT"/>
        </w:rPr>
        <w:t>Quanti utenti hanno lamentato un peggioramento della user experience?</w:t>
      </w:r>
    </w:p>
    <w:p w14:paraId="6F95857C" w14:textId="401908B1" w:rsidR="00E84F49" w:rsidRPr="00E84F49" w:rsidRDefault="00367C83" w:rsidP="00367C83">
      <w:pPr>
        <w:spacing w:before="120" w:after="0" w:line="360" w:lineRule="auto"/>
        <w:rPr>
          <w:sz w:val="24"/>
          <w:szCs w:val="24"/>
          <w:lang w:val="it-IT"/>
        </w:rPr>
      </w:pPr>
      <w:r w:rsidRPr="00367C83">
        <w:rPr>
          <w:sz w:val="24"/>
          <w:szCs w:val="24"/>
          <w:lang w:val="it-IT"/>
        </w:rPr>
        <w:t>E’ interessante evidenziare la possibilità di sfruttare la Cohort Analysis per la cosiddetta pratica del “</w:t>
      </w:r>
      <w:r w:rsidRPr="00367C83">
        <w:rPr>
          <w:i/>
          <w:sz w:val="24"/>
          <w:szCs w:val="24"/>
          <w:lang w:val="it-IT"/>
        </w:rPr>
        <w:t>killing features</w:t>
      </w:r>
      <w:r w:rsidRPr="00367C83">
        <w:rPr>
          <w:sz w:val="24"/>
          <w:szCs w:val="24"/>
          <w:lang w:val="it-IT"/>
        </w:rPr>
        <w:t xml:space="preserve">”: viene rimossa una funzionalità e si verifica cosa accade. Se le metriche di rilievo non subiscono cambiamenti significativi è possibile migliorare il prodotto nel complesso eliminando la funzionalità in modo da renderlo più snello e semplice da manutenere. </w:t>
      </w:r>
      <w:r w:rsidR="00E84F49">
        <w:rPr>
          <w:sz w:val="24"/>
          <w:szCs w:val="24"/>
          <w:lang w:val="it-IT"/>
        </w:rPr>
        <w:t xml:space="preserve"> </w:t>
      </w:r>
    </w:p>
    <w:p w14:paraId="3ABB4158" w14:textId="77777777" w:rsidR="00367C83" w:rsidRPr="00367C83" w:rsidRDefault="00367C83" w:rsidP="00367C83">
      <w:pPr>
        <w:spacing w:line="360" w:lineRule="auto"/>
        <w:rPr>
          <w:sz w:val="24"/>
          <w:szCs w:val="24"/>
          <w:lang w:val="it-IT"/>
        </w:rPr>
      </w:pPr>
      <w:r w:rsidRPr="00367C83">
        <w:rPr>
          <w:sz w:val="24"/>
          <w:szCs w:val="24"/>
          <w:lang w:val="it-IT"/>
        </w:rPr>
        <w:t xml:space="preserve">Nell’attività di analisi del nostro gruppo di clienti, è possibile sfruttare un’analisi </w:t>
      </w:r>
      <w:r w:rsidRPr="00367C83">
        <w:rPr>
          <w:b/>
          <w:sz w:val="24"/>
          <w:szCs w:val="24"/>
          <w:lang w:val="it-IT"/>
        </w:rPr>
        <w:t>Conversion Funnel</w:t>
      </w:r>
      <w:r w:rsidRPr="00367C83">
        <w:rPr>
          <w:sz w:val="24"/>
          <w:szCs w:val="24"/>
          <w:lang w:val="it-IT"/>
        </w:rPr>
        <w:t xml:space="preserve">. Nata nel mondo dell’e-commerce, tale analisi consente di tracciare il percorso (pagine) fatto da un cliente da quando clicca su un banner pubblicitario a quando finalizza l’acquisto, ottenendo </w:t>
      </w:r>
      <w:r w:rsidRPr="00367C83">
        <w:rPr>
          <w:i/>
          <w:sz w:val="24"/>
          <w:szCs w:val="24"/>
          <w:lang w:val="it-IT"/>
        </w:rPr>
        <w:t>Actionable Metrics</w:t>
      </w:r>
      <w:r w:rsidRPr="00367C83">
        <w:rPr>
          <w:sz w:val="24"/>
          <w:szCs w:val="24"/>
          <w:lang w:val="it-IT"/>
        </w:rPr>
        <w:t xml:space="preserve"> legate, ad esempio, all’analisi delle pagine (o aree tematiche) su cui i clienti si soffermano maggiormente, piuttosto che conteggiare banalmente il numero di visitatori (</w:t>
      </w:r>
      <w:r w:rsidRPr="00367C83">
        <w:rPr>
          <w:i/>
          <w:sz w:val="24"/>
          <w:szCs w:val="24"/>
          <w:lang w:val="it-IT"/>
        </w:rPr>
        <w:t>Vanity Metrics</w:t>
      </w:r>
      <w:r w:rsidRPr="00367C83">
        <w:rPr>
          <w:sz w:val="24"/>
          <w:szCs w:val="24"/>
          <w:lang w:val="it-IT"/>
        </w:rPr>
        <w:t>).</w:t>
      </w:r>
    </w:p>
    <w:p w14:paraId="3CC6A323" w14:textId="2B622FAB" w:rsidR="00367C83" w:rsidRDefault="00B872B0" w:rsidP="00367C83">
      <w:pPr>
        <w:keepNext/>
        <w:spacing w:before="120" w:line="360" w:lineRule="auto"/>
        <w:jc w:val="center"/>
      </w:pPr>
      <w:r>
        <w:rPr>
          <w:noProof/>
          <w:lang w:val="it-IT" w:eastAsia="it-IT" w:bidi="ar-SA"/>
        </w:rPr>
        <w:drawing>
          <wp:inline distT="0" distB="0" distL="0" distR="0" wp14:anchorId="70CB6A31" wp14:editId="777E7FD4">
            <wp:extent cx="2647950" cy="2413417"/>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ersion_funnel.png"/>
                    <pic:cNvPicPr/>
                  </pic:nvPicPr>
                  <pic:blipFill>
                    <a:blip r:embed="rId16">
                      <a:extLst>
                        <a:ext uri="{28A0092B-C50C-407E-A947-70E740481C1C}">
                          <a14:useLocalDpi xmlns:a14="http://schemas.microsoft.com/office/drawing/2010/main" val="0"/>
                        </a:ext>
                      </a:extLst>
                    </a:blip>
                    <a:stretch>
                      <a:fillRect/>
                    </a:stretch>
                  </pic:blipFill>
                  <pic:spPr>
                    <a:xfrm>
                      <a:off x="0" y="0"/>
                      <a:ext cx="2649733" cy="2415042"/>
                    </a:xfrm>
                    <a:prstGeom prst="rect">
                      <a:avLst/>
                    </a:prstGeom>
                  </pic:spPr>
                </pic:pic>
              </a:graphicData>
            </a:graphic>
          </wp:inline>
        </w:drawing>
      </w:r>
    </w:p>
    <w:p w14:paraId="2B6D4B36" w14:textId="77777777" w:rsidR="00367C83" w:rsidRPr="00367C83" w:rsidRDefault="00367C83" w:rsidP="00367C83">
      <w:pPr>
        <w:pStyle w:val="Didascalia"/>
        <w:jc w:val="center"/>
        <w:rPr>
          <w:b w:val="0"/>
          <w:sz w:val="24"/>
          <w:szCs w:val="24"/>
          <w:lang w:val="it-IT"/>
        </w:rPr>
      </w:pPr>
      <w:r w:rsidRPr="00367C83">
        <w:rPr>
          <w:lang w:val="it-IT"/>
        </w:rPr>
        <w:t xml:space="preserve">Figura </w:t>
      </w:r>
      <w:r>
        <w:fldChar w:fldCharType="begin"/>
      </w:r>
      <w:r w:rsidRPr="00367C83">
        <w:rPr>
          <w:lang w:val="it-IT"/>
        </w:rPr>
        <w:instrText xml:space="preserve"> SEQ Figura \* ARABIC </w:instrText>
      </w:r>
      <w:r>
        <w:fldChar w:fldCharType="separate"/>
      </w:r>
      <w:r w:rsidR="001E6F7C">
        <w:rPr>
          <w:noProof/>
          <w:lang w:val="it-IT"/>
        </w:rPr>
        <w:t>7</w:t>
      </w:r>
      <w:r>
        <w:fldChar w:fldCharType="end"/>
      </w:r>
      <w:r w:rsidRPr="00367C83">
        <w:rPr>
          <w:lang w:val="it-IT"/>
        </w:rPr>
        <w:t xml:space="preserve"> - Conversion Funnels</w:t>
      </w:r>
    </w:p>
    <w:p w14:paraId="1AEB13C3" w14:textId="77777777" w:rsidR="00367C83" w:rsidRPr="00367C83" w:rsidRDefault="00367C83" w:rsidP="00367C83">
      <w:pPr>
        <w:spacing w:before="120" w:line="360" w:lineRule="auto"/>
        <w:rPr>
          <w:sz w:val="24"/>
          <w:szCs w:val="24"/>
          <w:lang w:val="it-IT"/>
        </w:rPr>
      </w:pPr>
      <w:r w:rsidRPr="00367C83">
        <w:rPr>
          <w:sz w:val="24"/>
          <w:szCs w:val="24"/>
          <w:lang w:val="it-IT"/>
        </w:rPr>
        <w:lastRenderedPageBreak/>
        <w:t>A cosa ci serve la Conversion Funnel Analysis? Gli usi sono chiaramente molteplici, ma proviamo a fare un semplice esempio: dalla nostra analisi “misuriamo” che su 100 visitatori (potenziali clienti), 30 arrivano ad inserire un acquisto in catalogo, ma solo 3 completano l’acquisto stesso. Una delle ipotesi di tale riduzione è che il “carrello” abbia difficoltà intrinseche nel far completare la fase di acquisto, possiamo quindi scegliere di provare, ad esempio, a modificare la User Interface relativa per semplificare la fase finale di acquisto.</w:t>
      </w:r>
    </w:p>
    <w:p w14:paraId="4761DBB5" w14:textId="77777777" w:rsidR="00367C83" w:rsidRPr="00367C83" w:rsidRDefault="00367C83" w:rsidP="00367C83">
      <w:pPr>
        <w:spacing w:before="120" w:line="360" w:lineRule="auto"/>
        <w:rPr>
          <w:sz w:val="24"/>
          <w:szCs w:val="24"/>
          <w:lang w:val="it-IT"/>
        </w:rPr>
      </w:pPr>
      <w:r w:rsidRPr="00367C83">
        <w:rPr>
          <w:sz w:val="24"/>
          <w:szCs w:val="24"/>
          <w:lang w:val="it-IT"/>
        </w:rPr>
        <w:t xml:space="preserve">Un’ulteriore strumento di analisi, legato al comportamento del singolo cliente/utilizzatore, è il </w:t>
      </w:r>
      <w:r w:rsidRPr="00367C83">
        <w:rPr>
          <w:b/>
          <w:sz w:val="24"/>
          <w:szCs w:val="24"/>
          <w:lang w:val="it-IT"/>
        </w:rPr>
        <w:t>Net Promoter Score (NPS)</w:t>
      </w:r>
      <w:r w:rsidRPr="00367C83">
        <w:rPr>
          <w:sz w:val="24"/>
          <w:szCs w:val="24"/>
          <w:lang w:val="it-IT"/>
        </w:rPr>
        <w:t>, che, in modo semplicistico, è possibile definire come il “</w:t>
      </w:r>
      <w:r w:rsidRPr="00367C83">
        <w:rPr>
          <w:i/>
          <w:sz w:val="24"/>
          <w:szCs w:val="24"/>
          <w:lang w:val="it-IT"/>
        </w:rPr>
        <w:t>tasso di passa parola</w:t>
      </w:r>
      <w:r w:rsidRPr="00367C83">
        <w:rPr>
          <w:sz w:val="24"/>
          <w:szCs w:val="24"/>
          <w:lang w:val="it-IT"/>
        </w:rPr>
        <w:t xml:space="preserve">”: </w:t>
      </w:r>
    </w:p>
    <w:p w14:paraId="10368D9E" w14:textId="77777777" w:rsidR="00367C83" w:rsidRPr="00367C83" w:rsidRDefault="00367C83" w:rsidP="00367C83">
      <w:pPr>
        <w:spacing w:before="120" w:line="360" w:lineRule="auto"/>
        <w:ind w:left="708"/>
        <w:rPr>
          <w:i/>
          <w:sz w:val="24"/>
          <w:szCs w:val="24"/>
          <w:lang w:val="it-IT"/>
        </w:rPr>
      </w:pPr>
      <w:r w:rsidRPr="00367C83">
        <w:rPr>
          <w:sz w:val="24"/>
          <w:szCs w:val="24"/>
          <w:lang w:val="it-IT"/>
        </w:rPr>
        <w:t>“</w:t>
      </w:r>
      <w:r w:rsidRPr="00367C83">
        <w:rPr>
          <w:i/>
          <w:sz w:val="24"/>
          <w:szCs w:val="24"/>
          <w:lang w:val="it-IT"/>
        </w:rPr>
        <w:t>Qual è la probabilità che lei raccomandi il prodotto ad un amico o un collega?”</w:t>
      </w:r>
    </w:p>
    <w:p w14:paraId="17E3983B" w14:textId="77777777" w:rsidR="00367C83" w:rsidRPr="00367C83" w:rsidRDefault="00367C83" w:rsidP="00367C83">
      <w:pPr>
        <w:spacing w:before="120" w:line="360" w:lineRule="auto"/>
        <w:rPr>
          <w:sz w:val="24"/>
          <w:szCs w:val="24"/>
          <w:lang w:val="it-IT"/>
        </w:rPr>
      </w:pPr>
      <w:r w:rsidRPr="00367C83">
        <w:rPr>
          <w:sz w:val="24"/>
          <w:szCs w:val="24"/>
          <w:lang w:val="it-IT"/>
        </w:rPr>
        <w:t>La domanda base può essere riformulata in diversi modi [Sean Ellis]:</w:t>
      </w:r>
    </w:p>
    <w:p w14:paraId="1153BAE5" w14:textId="77777777" w:rsidR="00367C83" w:rsidRPr="00367C83" w:rsidRDefault="00367C83" w:rsidP="00367C83">
      <w:pPr>
        <w:spacing w:before="120" w:line="240" w:lineRule="auto"/>
        <w:ind w:firstLine="708"/>
        <w:rPr>
          <w:i/>
          <w:sz w:val="24"/>
          <w:szCs w:val="24"/>
          <w:lang w:val="it-IT"/>
        </w:rPr>
      </w:pPr>
      <w:r w:rsidRPr="00367C83">
        <w:rPr>
          <w:i/>
          <w:sz w:val="24"/>
          <w:szCs w:val="24"/>
          <w:lang w:val="it-IT"/>
        </w:rPr>
        <w:t>“Sarebbe molto deluso se non potesse più utilizzare il prodotto?” oppure</w:t>
      </w:r>
    </w:p>
    <w:p w14:paraId="5435A427" w14:textId="77777777" w:rsidR="00367C83" w:rsidRPr="00367C83" w:rsidRDefault="00367C83" w:rsidP="00367C83">
      <w:pPr>
        <w:spacing w:before="120" w:line="240" w:lineRule="auto"/>
        <w:rPr>
          <w:i/>
          <w:sz w:val="24"/>
          <w:szCs w:val="24"/>
          <w:lang w:val="it-IT"/>
        </w:rPr>
      </w:pPr>
      <w:r w:rsidRPr="00367C83">
        <w:rPr>
          <w:i/>
          <w:sz w:val="24"/>
          <w:szCs w:val="24"/>
          <w:lang w:val="it-IT"/>
        </w:rPr>
        <w:tab/>
        <w:t>“Ritiene il prodotto un must-have?”</w:t>
      </w:r>
    </w:p>
    <w:p w14:paraId="28E75884" w14:textId="0C0FD116" w:rsidR="00367C83" w:rsidRPr="00B872B0" w:rsidRDefault="00367C83" w:rsidP="00367C83">
      <w:pPr>
        <w:spacing w:before="120" w:line="360" w:lineRule="auto"/>
        <w:rPr>
          <w:sz w:val="24"/>
          <w:szCs w:val="24"/>
          <w:lang w:val="it-IT"/>
        </w:rPr>
      </w:pPr>
      <w:r w:rsidRPr="00367C83">
        <w:rPr>
          <w:sz w:val="24"/>
          <w:szCs w:val="24"/>
          <w:lang w:val="it-IT"/>
        </w:rPr>
        <w:t xml:space="preserve">In pratica si analizza la </w:t>
      </w:r>
      <w:r w:rsidRPr="00367C83">
        <w:rPr>
          <w:i/>
          <w:sz w:val="24"/>
          <w:szCs w:val="24"/>
          <w:lang w:val="it-IT"/>
        </w:rPr>
        <w:t>penetrazione virale</w:t>
      </w:r>
      <w:r w:rsidRPr="00367C83">
        <w:rPr>
          <w:sz w:val="24"/>
          <w:szCs w:val="24"/>
          <w:lang w:val="it-IT"/>
        </w:rPr>
        <w:t xml:space="preserve"> della soluzione, consentendo alla startup di essere sempre focalizzata sul risultato finale che si vuole ottenere.  Se si supera una percentuale del 40% di risposte affermative, la strategia intrapresa può essere ritenuta valida (stima empirica), altrimen</w:t>
      </w:r>
      <w:r w:rsidR="00E60DFE">
        <w:rPr>
          <w:sz w:val="24"/>
          <w:szCs w:val="24"/>
          <w:lang w:val="it-IT"/>
        </w:rPr>
        <w:t>ti è ora di operare un PIVOT!</w:t>
      </w:r>
    </w:p>
    <w:p w14:paraId="1B6F53D5" w14:textId="18EFCA94" w:rsidR="00E84F49" w:rsidRPr="00E84F49" w:rsidRDefault="00E84F49" w:rsidP="00367C83">
      <w:pPr>
        <w:spacing w:before="120" w:line="360" w:lineRule="auto"/>
        <w:rPr>
          <w:sz w:val="24"/>
          <w:szCs w:val="24"/>
          <w:lang w:val="it-IT"/>
        </w:rPr>
      </w:pPr>
      <w:r>
        <w:rPr>
          <w:sz w:val="24"/>
          <w:szCs w:val="24"/>
          <w:lang w:val="it-IT"/>
        </w:rPr>
        <w:t xml:space="preserve">Uno strumento particolarmente efficace per la creazione di Actionable Metrics è </w:t>
      </w:r>
      <w:r w:rsidRPr="00E84F49">
        <w:rPr>
          <w:i/>
          <w:sz w:val="24"/>
          <w:szCs w:val="24"/>
          <w:lang w:val="it-IT"/>
        </w:rPr>
        <w:t>Microsoft Power BI,</w:t>
      </w:r>
      <w:r>
        <w:rPr>
          <w:sz w:val="24"/>
          <w:szCs w:val="24"/>
          <w:lang w:val="it-IT"/>
        </w:rPr>
        <w:t xml:space="preserve"> che consente di </w:t>
      </w:r>
      <w:r w:rsidRPr="00E84F49">
        <w:rPr>
          <w:sz w:val="24"/>
          <w:szCs w:val="24"/>
          <w:lang w:val="it-IT"/>
        </w:rPr>
        <w:t>visualizzare i dati, condividere individuazioni e collaborare in modi nuovi e intuitivi.</w:t>
      </w:r>
    </w:p>
    <w:p w14:paraId="4E3B8C74" w14:textId="4DAF1357" w:rsidR="00367C83" w:rsidRDefault="00B872B0" w:rsidP="00367C83">
      <w:pPr>
        <w:keepNext/>
        <w:spacing w:before="120" w:line="360" w:lineRule="auto"/>
        <w:jc w:val="center"/>
      </w:pPr>
      <w:r>
        <w:rPr>
          <w:noProof/>
          <w:lang w:val="it-IT" w:eastAsia="it-IT" w:bidi="ar-SA"/>
        </w:rPr>
        <w:drawing>
          <wp:inline distT="0" distB="0" distL="0" distR="0" wp14:anchorId="5085C114" wp14:editId="06A6167C">
            <wp:extent cx="3810000" cy="19145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_promoter_score.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D882970" w14:textId="77777777" w:rsidR="00367C83" w:rsidRPr="00367C83" w:rsidRDefault="00367C83" w:rsidP="00367C83">
      <w:pPr>
        <w:pStyle w:val="Didascalia"/>
        <w:jc w:val="center"/>
        <w:rPr>
          <w:sz w:val="24"/>
          <w:szCs w:val="24"/>
          <w:lang w:val="it-IT"/>
        </w:rPr>
      </w:pPr>
      <w:r w:rsidRPr="00367C83">
        <w:rPr>
          <w:lang w:val="it-IT"/>
        </w:rPr>
        <w:t xml:space="preserve">Figura </w:t>
      </w:r>
      <w:r>
        <w:fldChar w:fldCharType="begin"/>
      </w:r>
      <w:r w:rsidRPr="00367C83">
        <w:rPr>
          <w:lang w:val="it-IT"/>
        </w:rPr>
        <w:instrText xml:space="preserve"> SEQ Figura \* ARABIC </w:instrText>
      </w:r>
      <w:r>
        <w:fldChar w:fldCharType="separate"/>
      </w:r>
      <w:r w:rsidR="001E6F7C">
        <w:rPr>
          <w:noProof/>
          <w:lang w:val="it-IT"/>
        </w:rPr>
        <w:t>8</w:t>
      </w:r>
      <w:r>
        <w:fldChar w:fldCharType="end"/>
      </w:r>
      <w:r w:rsidRPr="00367C83">
        <w:rPr>
          <w:lang w:val="it-IT"/>
        </w:rPr>
        <w:t xml:space="preserve"> - Net Promoter Score</w:t>
      </w:r>
    </w:p>
    <w:p w14:paraId="4BAA8BB9" w14:textId="77777777" w:rsidR="00367C83" w:rsidRPr="00367C83" w:rsidRDefault="00367C83" w:rsidP="00367C83">
      <w:pPr>
        <w:spacing w:before="120" w:line="360" w:lineRule="auto"/>
        <w:rPr>
          <w:sz w:val="24"/>
          <w:szCs w:val="24"/>
          <w:lang w:val="it-IT"/>
        </w:rPr>
      </w:pPr>
      <w:r w:rsidRPr="00367C83">
        <w:rPr>
          <w:sz w:val="24"/>
          <w:szCs w:val="24"/>
          <w:lang w:val="it-IT"/>
        </w:rPr>
        <w:t xml:space="preserve">Fin ora abbiamo ragionato in termini di variabilità degli utenti, ma se si utilizza un campione di riferimento costante, o se si stanno eseguendo i primissimi loop </w:t>
      </w:r>
      <w:r w:rsidRPr="00367C83">
        <w:rPr>
          <w:i/>
          <w:sz w:val="24"/>
          <w:szCs w:val="24"/>
          <w:lang w:val="it-IT"/>
        </w:rPr>
        <w:t>build-measure-learn</w:t>
      </w:r>
      <w:r w:rsidRPr="00367C83">
        <w:rPr>
          <w:sz w:val="24"/>
          <w:szCs w:val="24"/>
          <w:lang w:val="it-IT"/>
        </w:rPr>
        <w:t xml:space="preserve"> in cui gli </w:t>
      </w:r>
      <w:r w:rsidRPr="00367C83">
        <w:rPr>
          <w:sz w:val="24"/>
          <w:szCs w:val="24"/>
          <w:lang w:val="it-IT"/>
        </w:rPr>
        <w:lastRenderedPageBreak/>
        <w:t xml:space="preserve">utenti sono gli </w:t>
      </w:r>
      <w:r w:rsidRPr="00367C83">
        <w:rPr>
          <w:i/>
          <w:sz w:val="24"/>
          <w:szCs w:val="24"/>
          <w:lang w:val="it-IT"/>
        </w:rPr>
        <w:t>early adopters</w:t>
      </w:r>
      <w:r w:rsidRPr="00367C83">
        <w:rPr>
          <w:sz w:val="24"/>
          <w:szCs w:val="24"/>
          <w:lang w:val="it-IT"/>
        </w:rPr>
        <w:t xml:space="preserve">, uno strumento particolarmente utile è lo </w:t>
      </w:r>
      <w:r w:rsidRPr="00367C83">
        <w:rPr>
          <w:b/>
          <w:sz w:val="24"/>
          <w:szCs w:val="24"/>
          <w:lang w:val="it-IT"/>
        </w:rPr>
        <w:t>Split Testing</w:t>
      </w:r>
      <w:r w:rsidRPr="00367C83">
        <w:rPr>
          <w:sz w:val="24"/>
          <w:szCs w:val="24"/>
          <w:lang w:val="it-IT"/>
        </w:rPr>
        <w:t xml:space="preserve"> (o anche A/B testing), attraverso il quale è possibile verificare la reazione alle modifiche dividendo il campione in due macro-gruppi e consegnando loro due versioni leggermente differenti della soluzione.</w:t>
      </w:r>
    </w:p>
    <w:p w14:paraId="68BF1078" w14:textId="29789A13" w:rsidR="00367C83" w:rsidRDefault="00B872B0" w:rsidP="00367C83">
      <w:pPr>
        <w:keepNext/>
        <w:spacing w:before="120" w:line="360" w:lineRule="auto"/>
        <w:jc w:val="center"/>
      </w:pPr>
      <w:r>
        <w:rPr>
          <w:noProof/>
          <w:lang w:val="it-IT" w:eastAsia="it-IT" w:bidi="ar-SA"/>
        </w:rPr>
        <w:drawing>
          <wp:inline distT="0" distB="0" distL="0" distR="0" wp14:anchorId="12BB875F" wp14:editId="57B906EA">
            <wp:extent cx="3810000" cy="21526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lit_testing.gif"/>
                    <pic:cNvPicPr/>
                  </pic:nvPicPr>
                  <pic:blipFill>
                    <a:blip r:embed="rId18">
                      <a:extLst>
                        <a:ext uri="{28A0092B-C50C-407E-A947-70E740481C1C}">
                          <a14:useLocalDpi xmlns:a14="http://schemas.microsoft.com/office/drawing/2010/main" val="0"/>
                        </a:ext>
                      </a:extLst>
                    </a:blip>
                    <a:stretch>
                      <a:fillRect/>
                    </a:stretch>
                  </pic:blipFill>
                  <pic:spPr>
                    <a:xfrm>
                      <a:off x="0" y="0"/>
                      <a:ext cx="3810000" cy="2152650"/>
                    </a:xfrm>
                    <a:prstGeom prst="rect">
                      <a:avLst/>
                    </a:prstGeom>
                  </pic:spPr>
                </pic:pic>
              </a:graphicData>
            </a:graphic>
          </wp:inline>
        </w:drawing>
      </w:r>
    </w:p>
    <w:p w14:paraId="04E7CAC0" w14:textId="77777777" w:rsidR="00367C83" w:rsidRPr="00B872B0" w:rsidRDefault="00367C83" w:rsidP="00367C83">
      <w:pPr>
        <w:pStyle w:val="Didascalia"/>
        <w:jc w:val="center"/>
        <w:rPr>
          <w:sz w:val="24"/>
          <w:szCs w:val="24"/>
          <w:lang w:val="it-IT"/>
        </w:rPr>
      </w:pPr>
      <w:r w:rsidRPr="00B872B0">
        <w:rPr>
          <w:lang w:val="it-IT"/>
        </w:rPr>
        <w:t xml:space="preserve">Figura </w:t>
      </w:r>
      <w:r>
        <w:fldChar w:fldCharType="begin"/>
      </w:r>
      <w:r w:rsidRPr="00B872B0">
        <w:rPr>
          <w:lang w:val="it-IT"/>
        </w:rPr>
        <w:instrText xml:space="preserve"> SEQ Figura \* ARABIC </w:instrText>
      </w:r>
      <w:r>
        <w:fldChar w:fldCharType="separate"/>
      </w:r>
      <w:r w:rsidR="001E6F7C">
        <w:rPr>
          <w:noProof/>
          <w:lang w:val="it-IT"/>
        </w:rPr>
        <w:t>9</w:t>
      </w:r>
      <w:r>
        <w:fldChar w:fldCharType="end"/>
      </w:r>
      <w:r w:rsidRPr="00B872B0">
        <w:rPr>
          <w:lang w:val="it-IT"/>
        </w:rPr>
        <w:t xml:space="preserve"> - Split Testing</w:t>
      </w:r>
    </w:p>
    <w:p w14:paraId="4B59E497" w14:textId="77777777" w:rsidR="00367C83" w:rsidRPr="00367C83" w:rsidRDefault="00367C83" w:rsidP="00367C83">
      <w:pPr>
        <w:spacing w:before="120" w:line="360" w:lineRule="auto"/>
        <w:rPr>
          <w:sz w:val="24"/>
          <w:szCs w:val="24"/>
          <w:lang w:val="it-IT"/>
        </w:rPr>
      </w:pPr>
      <w:r w:rsidRPr="00367C83">
        <w:rPr>
          <w:sz w:val="24"/>
          <w:szCs w:val="24"/>
          <w:lang w:val="it-IT"/>
        </w:rPr>
        <w:t xml:space="preserve">Le differenze devono essere veramente minime (a livello atomico di modifica): </w:t>
      </w:r>
      <w:r w:rsidRPr="00367C83">
        <w:rPr>
          <w:i/>
          <w:sz w:val="24"/>
          <w:szCs w:val="24"/>
          <w:lang w:val="it-IT"/>
        </w:rPr>
        <w:t>una feature presente solo in una delle due alternative, il cambio di un bottone sulla UI, la modifica dei colori, ecc</w:t>
      </w:r>
      <w:r w:rsidRPr="00367C83">
        <w:rPr>
          <w:sz w:val="24"/>
          <w:szCs w:val="24"/>
          <w:lang w:val="it-IT"/>
        </w:rPr>
        <w:t>. In tal modo è possibile misurare in modo puntuale la reazione dei due gruppi alle alternative presentate e capire quali di esse risponde in maniera migliore alle esigenze degli utilizzatori.</w:t>
      </w:r>
    </w:p>
    <w:p w14:paraId="52A36193" w14:textId="77777777" w:rsidR="00367C83" w:rsidRPr="00367C83" w:rsidRDefault="00367C83" w:rsidP="00367C83">
      <w:pPr>
        <w:spacing w:before="120" w:line="360" w:lineRule="auto"/>
        <w:rPr>
          <w:sz w:val="24"/>
          <w:szCs w:val="24"/>
          <w:lang w:val="it-IT"/>
        </w:rPr>
      </w:pPr>
      <w:r w:rsidRPr="00367C83">
        <w:rPr>
          <w:sz w:val="24"/>
          <w:szCs w:val="24"/>
          <w:lang w:val="it-IT"/>
        </w:rPr>
        <w:t>Lo split testing è, inoltre, un ottimo approccio per misurare la reale utilità di una nuova feature: se si rilasciano due MVP in cui solo uno è dotato di una feature extra e questa viene praticamente ignorata dal gruppo di utilizzatori di riferimento, vuol dire che essa non è percepita come valore e non è utile investire su essa. In generale, uno split testing ben impostato segue due regole basilari:</w:t>
      </w:r>
    </w:p>
    <w:p w14:paraId="60E333BE" w14:textId="77777777" w:rsidR="00367C83" w:rsidRPr="00367C83" w:rsidRDefault="00367C83" w:rsidP="00367C83">
      <w:pPr>
        <w:pStyle w:val="Paragrafoelenco"/>
        <w:numPr>
          <w:ilvl w:val="0"/>
          <w:numId w:val="14"/>
        </w:numPr>
        <w:spacing w:line="360" w:lineRule="auto"/>
        <w:rPr>
          <w:i/>
          <w:sz w:val="24"/>
          <w:lang w:val="it-IT"/>
        </w:rPr>
      </w:pPr>
      <w:r w:rsidRPr="00367C83">
        <w:rPr>
          <w:i/>
          <w:sz w:val="24"/>
          <w:lang w:val="it-IT"/>
        </w:rPr>
        <w:t>Semplice da implementare da un punto di vista del codice (on-line development);</w:t>
      </w:r>
    </w:p>
    <w:p w14:paraId="0744FD15" w14:textId="77777777" w:rsidR="00367C83" w:rsidRPr="00367C83" w:rsidRDefault="00367C83" w:rsidP="00367C83">
      <w:pPr>
        <w:pStyle w:val="Paragrafoelenco"/>
        <w:numPr>
          <w:ilvl w:val="0"/>
          <w:numId w:val="14"/>
        </w:numPr>
        <w:spacing w:before="120" w:line="360" w:lineRule="auto"/>
        <w:rPr>
          <w:i/>
          <w:sz w:val="24"/>
          <w:lang w:val="it-IT"/>
        </w:rPr>
      </w:pPr>
      <w:r w:rsidRPr="00367C83">
        <w:rPr>
          <w:i/>
          <w:sz w:val="24"/>
          <w:lang w:val="it-IT"/>
        </w:rPr>
        <w:t>Facile da utilizzare per le metriche di analisi sui cui prendere specifiche decisioni.</w:t>
      </w:r>
    </w:p>
    <w:p w14:paraId="3FBA3DD0" w14:textId="3F7B5C9A" w:rsidR="00367C83" w:rsidRPr="001A4C06" w:rsidRDefault="00367C83" w:rsidP="001A4C06">
      <w:pPr>
        <w:spacing w:line="360" w:lineRule="auto"/>
        <w:rPr>
          <w:sz w:val="24"/>
          <w:szCs w:val="24"/>
          <w:lang w:val="it-IT"/>
        </w:rPr>
      </w:pPr>
      <w:r w:rsidRPr="00367C83">
        <w:rPr>
          <w:sz w:val="24"/>
          <w:szCs w:val="24"/>
          <w:lang w:val="it-IT"/>
        </w:rPr>
        <w:t>Ad onor del vero lo split test può essere usato sempre, anche quando si è in fase di acquisizione di nuovi clienti, ma ciò rende più difficile valutare le reazioni perché i fattori da considerare si moltiplicano.</w:t>
      </w:r>
    </w:p>
    <w:p w14:paraId="0A16F299" w14:textId="64901535" w:rsidR="001A4C06" w:rsidRPr="001A4C06" w:rsidRDefault="00E626D9" w:rsidP="00E626D9">
      <w:pPr>
        <w:spacing w:before="120" w:line="360" w:lineRule="auto"/>
        <w:rPr>
          <w:sz w:val="24"/>
          <w:szCs w:val="24"/>
          <w:lang w:val="it-IT"/>
        </w:rPr>
      </w:pPr>
      <w:r>
        <w:rPr>
          <w:sz w:val="24"/>
          <w:lang w:val="it-IT"/>
        </w:rPr>
        <w:t>Una volta r</w:t>
      </w:r>
      <w:r w:rsidR="001A4C06" w:rsidRPr="001A4C06">
        <w:rPr>
          <w:sz w:val="24"/>
          <w:lang w:val="it-IT"/>
        </w:rPr>
        <w:t xml:space="preserve">ealizzato l’MVP e Misurate le risposte degli utenti, early adopters o clienti che siano, è giunto il momento di “tirare le somme” ed eliminare gli sprechi: siamo nella fase di </w:t>
      </w:r>
      <w:r w:rsidR="001A4C06" w:rsidRPr="001A4C06">
        <w:rPr>
          <w:b/>
          <w:sz w:val="24"/>
          <w:lang w:val="it-IT"/>
        </w:rPr>
        <w:t>Learn</w:t>
      </w:r>
      <w:r>
        <w:rPr>
          <w:sz w:val="24"/>
          <w:lang w:val="it-IT"/>
        </w:rPr>
        <w:t xml:space="preserve"> in cui, oltre alla valutazione </w:t>
      </w:r>
      <w:r w:rsidRPr="00E626D9">
        <w:rPr>
          <w:i/>
          <w:sz w:val="24"/>
          <w:lang w:val="it-IT"/>
        </w:rPr>
        <w:t>indiretta</w:t>
      </w:r>
      <w:r>
        <w:rPr>
          <w:sz w:val="24"/>
          <w:lang w:val="it-IT"/>
        </w:rPr>
        <w:t xml:space="preserve"> del comportamento degli utenti delle </w:t>
      </w:r>
      <w:r w:rsidR="001A4C06" w:rsidRPr="001A4C06">
        <w:rPr>
          <w:b/>
          <w:sz w:val="24"/>
          <w:szCs w:val="24"/>
          <w:lang w:val="it-IT"/>
        </w:rPr>
        <w:t>Actionable Metrics</w:t>
      </w:r>
      <w:r>
        <w:rPr>
          <w:sz w:val="24"/>
          <w:szCs w:val="24"/>
          <w:lang w:val="it-IT"/>
        </w:rPr>
        <w:t>, viene abbinata</w:t>
      </w:r>
      <w:r w:rsidRPr="001A4C06">
        <w:rPr>
          <w:sz w:val="24"/>
          <w:szCs w:val="24"/>
          <w:lang w:val="it-IT"/>
        </w:rPr>
        <w:t xml:space="preserve"> un’analisi </w:t>
      </w:r>
      <w:r w:rsidRPr="001A4C06">
        <w:rPr>
          <w:i/>
          <w:sz w:val="24"/>
          <w:szCs w:val="24"/>
          <w:lang w:val="it-IT"/>
        </w:rPr>
        <w:t>diretta</w:t>
      </w:r>
      <w:r w:rsidRPr="001A4C06">
        <w:rPr>
          <w:sz w:val="24"/>
          <w:szCs w:val="24"/>
          <w:lang w:val="it-IT"/>
        </w:rPr>
        <w:t xml:space="preserve">, utilizzando strumenti ben noti al mondo del marketing come le </w:t>
      </w:r>
      <w:r w:rsidRPr="001A4C06">
        <w:rPr>
          <w:i/>
          <w:sz w:val="24"/>
          <w:szCs w:val="24"/>
          <w:lang w:val="it-IT"/>
        </w:rPr>
        <w:t xml:space="preserve">Interviste/Questionari </w:t>
      </w:r>
      <w:r w:rsidRPr="001A4C06">
        <w:rPr>
          <w:sz w:val="24"/>
          <w:szCs w:val="24"/>
          <w:lang w:val="it-IT"/>
        </w:rPr>
        <w:t xml:space="preserve">o i </w:t>
      </w:r>
      <w:r w:rsidRPr="001A4C06">
        <w:rPr>
          <w:i/>
          <w:sz w:val="24"/>
          <w:szCs w:val="24"/>
          <w:lang w:val="it-IT"/>
        </w:rPr>
        <w:t>Focus Group</w:t>
      </w:r>
      <w:r w:rsidRPr="001A4C06">
        <w:rPr>
          <w:sz w:val="24"/>
          <w:szCs w:val="24"/>
          <w:lang w:val="it-IT"/>
        </w:rPr>
        <w:t xml:space="preserve">. </w:t>
      </w:r>
    </w:p>
    <w:p w14:paraId="39E24024" w14:textId="77777777" w:rsidR="001E6F7C" w:rsidRDefault="00B872B0" w:rsidP="001E6F7C">
      <w:pPr>
        <w:keepNext/>
        <w:spacing w:before="120" w:line="360" w:lineRule="auto"/>
        <w:jc w:val="center"/>
      </w:pPr>
      <w:r>
        <w:rPr>
          <w:noProof/>
          <w:sz w:val="24"/>
          <w:szCs w:val="24"/>
          <w:lang w:val="it-IT" w:eastAsia="it-IT" w:bidi="ar-SA"/>
        </w:rPr>
        <w:lastRenderedPageBreak/>
        <w:drawing>
          <wp:inline distT="0" distB="0" distL="0" distR="0" wp14:anchorId="7CF3221F" wp14:editId="4DA24078">
            <wp:extent cx="2857500" cy="25812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n.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2581275"/>
                    </a:xfrm>
                    <a:prstGeom prst="rect">
                      <a:avLst/>
                    </a:prstGeom>
                  </pic:spPr>
                </pic:pic>
              </a:graphicData>
            </a:graphic>
          </wp:inline>
        </w:drawing>
      </w:r>
    </w:p>
    <w:p w14:paraId="2D659DCB" w14:textId="54B3BA8D" w:rsidR="001A4C06" w:rsidRDefault="001E6F7C" w:rsidP="001E6F7C">
      <w:pPr>
        <w:pStyle w:val="Didascalia"/>
        <w:jc w:val="center"/>
        <w:rPr>
          <w:sz w:val="24"/>
          <w:szCs w:val="24"/>
        </w:rPr>
      </w:pPr>
      <w:r>
        <w:t xml:space="preserve">Figura </w:t>
      </w:r>
      <w:r>
        <w:fldChar w:fldCharType="begin"/>
      </w:r>
      <w:r>
        <w:instrText xml:space="preserve"> SEQ Figura \* ARABIC </w:instrText>
      </w:r>
      <w:r>
        <w:fldChar w:fldCharType="separate"/>
      </w:r>
      <w:r>
        <w:rPr>
          <w:noProof/>
        </w:rPr>
        <w:t>10</w:t>
      </w:r>
      <w:r>
        <w:fldChar w:fldCharType="end"/>
      </w:r>
      <w:r>
        <w:t xml:space="preserve"> - Learn phase</w:t>
      </w:r>
    </w:p>
    <w:p w14:paraId="17AFFD96" w14:textId="610D8636" w:rsidR="001A4C06" w:rsidRPr="001A4C06" w:rsidRDefault="00E626D9" w:rsidP="001A4C06">
      <w:pPr>
        <w:spacing w:before="120" w:line="360" w:lineRule="auto"/>
        <w:rPr>
          <w:b/>
          <w:sz w:val="24"/>
          <w:szCs w:val="24"/>
          <w:lang w:val="it-IT"/>
        </w:rPr>
      </w:pPr>
      <w:r w:rsidRPr="001A4C06">
        <w:rPr>
          <w:sz w:val="24"/>
          <w:szCs w:val="24"/>
          <w:lang w:val="it-IT"/>
        </w:rPr>
        <w:t>Bisogna fare attenzione a valutare con parsimonia i risultati che si ottengono dall’approccio diretto, perché vale sempre la massima che “</w:t>
      </w:r>
      <w:r w:rsidRPr="001A4C06">
        <w:rPr>
          <w:i/>
          <w:sz w:val="24"/>
          <w:szCs w:val="24"/>
          <w:lang w:val="it-IT"/>
        </w:rPr>
        <w:t>spesso il cliente non sa quello che vuole o non sa come specificarlo</w:t>
      </w:r>
      <w:r w:rsidRPr="001A4C06">
        <w:rPr>
          <w:sz w:val="24"/>
          <w:szCs w:val="24"/>
          <w:lang w:val="it-IT"/>
        </w:rPr>
        <w:t>”.</w:t>
      </w:r>
      <w:r>
        <w:rPr>
          <w:sz w:val="24"/>
          <w:szCs w:val="24"/>
          <w:lang w:val="it-IT"/>
        </w:rPr>
        <w:t xml:space="preserve"> </w:t>
      </w:r>
      <w:r w:rsidR="001A4C06" w:rsidRPr="001A4C06">
        <w:rPr>
          <w:sz w:val="24"/>
          <w:szCs w:val="24"/>
          <w:lang w:val="it-IT"/>
        </w:rPr>
        <w:t xml:space="preserve">Quasi sempre l’analisi dei risultati è orientata alla ricerca del risultato negativo: si cerca di capire se si ha un riscontro negativo del prodotto/servizio in modo da confutare le proprie tesi.  Gli utenti, lo ricordiamo, non sono tutti uguali, e nel processo di crescita attraverso i vari loop </w:t>
      </w:r>
      <w:r w:rsidR="001A4C06" w:rsidRPr="001A4C06">
        <w:rPr>
          <w:i/>
          <w:sz w:val="24"/>
          <w:szCs w:val="24"/>
          <w:lang w:val="it-IT"/>
        </w:rPr>
        <w:t>build-measure-learn</w:t>
      </w:r>
      <w:r w:rsidR="001A4C06" w:rsidRPr="001A4C06">
        <w:rPr>
          <w:sz w:val="24"/>
          <w:szCs w:val="24"/>
          <w:lang w:val="it-IT"/>
        </w:rPr>
        <w:t xml:space="preserve">, è fondamentale sceglierli accuratamente tenendo ben ferma la propria Vision. Quello che bisogna essere pronti a cambiare è la </w:t>
      </w:r>
      <w:r w:rsidR="001A4C06" w:rsidRPr="001A4C06">
        <w:rPr>
          <w:i/>
          <w:sz w:val="24"/>
          <w:szCs w:val="24"/>
          <w:lang w:val="it-IT"/>
        </w:rPr>
        <w:t>Strategia</w:t>
      </w:r>
      <w:r w:rsidR="001A4C06" w:rsidRPr="001A4C06">
        <w:rPr>
          <w:sz w:val="24"/>
          <w:szCs w:val="24"/>
          <w:lang w:val="it-IT"/>
        </w:rPr>
        <w:t xml:space="preserve">, laddove, oggettivamente, la strada intrapresa non stia dando i risultati sperati. Lean Startup raccoglie questa sfida con il </w:t>
      </w:r>
      <w:r w:rsidR="001A4C06" w:rsidRPr="001A4C06">
        <w:rPr>
          <w:b/>
          <w:sz w:val="24"/>
          <w:szCs w:val="24"/>
          <w:lang w:val="it-IT"/>
        </w:rPr>
        <w:t>PIVOT</w:t>
      </w:r>
      <w:r w:rsidR="001A4C06" w:rsidRPr="001A4C06">
        <w:rPr>
          <w:sz w:val="24"/>
          <w:szCs w:val="24"/>
          <w:lang w:val="it-IT"/>
        </w:rPr>
        <w:t xml:space="preserve"> tool, che reagisce ad una domanda fondamentale: </w:t>
      </w:r>
      <w:r w:rsidR="001A4C06" w:rsidRPr="001A4C06">
        <w:rPr>
          <w:b/>
          <w:sz w:val="24"/>
          <w:szCs w:val="24"/>
          <w:lang w:val="it-IT"/>
        </w:rPr>
        <w:t>I miei dati validano la mia ipotesi iniziale?</w:t>
      </w:r>
    </w:p>
    <w:p w14:paraId="55A03131" w14:textId="77777777" w:rsidR="001A4C06" w:rsidRPr="001A4C06" w:rsidRDefault="001A4C06" w:rsidP="001A4C06">
      <w:pPr>
        <w:pStyle w:val="Paragrafoelenco"/>
        <w:numPr>
          <w:ilvl w:val="0"/>
          <w:numId w:val="23"/>
        </w:numPr>
        <w:spacing w:line="360" w:lineRule="auto"/>
        <w:rPr>
          <w:i/>
          <w:sz w:val="24"/>
          <w:szCs w:val="24"/>
          <w:lang w:val="it-IT"/>
        </w:rPr>
      </w:pPr>
      <w:r w:rsidRPr="001A4C06">
        <w:rPr>
          <w:i/>
          <w:sz w:val="24"/>
          <w:szCs w:val="24"/>
          <w:lang w:val="it-IT"/>
        </w:rPr>
        <w:t>[no] Pivot, le ipotesi sono fondamentalmente sbagliate ed è necessario cambiarle;</w:t>
      </w:r>
    </w:p>
    <w:p w14:paraId="7D8C0C80" w14:textId="77777777" w:rsidR="001A4C06" w:rsidRPr="001A4C06" w:rsidRDefault="001A4C06" w:rsidP="001A4C06">
      <w:pPr>
        <w:pStyle w:val="Paragrafoelenco"/>
        <w:numPr>
          <w:ilvl w:val="0"/>
          <w:numId w:val="23"/>
        </w:numPr>
        <w:spacing w:line="360" w:lineRule="auto"/>
        <w:rPr>
          <w:i/>
          <w:sz w:val="24"/>
          <w:szCs w:val="24"/>
          <w:lang w:val="it-IT"/>
        </w:rPr>
      </w:pPr>
      <w:r w:rsidRPr="001A4C06">
        <w:rPr>
          <w:i/>
          <w:sz w:val="24"/>
          <w:szCs w:val="24"/>
          <w:lang w:val="it-IT"/>
        </w:rPr>
        <w:t>[si] Preserve, si continua sulla strada intrapresa.</w:t>
      </w:r>
    </w:p>
    <w:p w14:paraId="00C87354" w14:textId="37D61C86" w:rsidR="001A4C06" w:rsidRDefault="00D129C8" w:rsidP="001A4C06">
      <w:pPr>
        <w:keepNext/>
        <w:spacing w:line="360" w:lineRule="auto"/>
        <w:jc w:val="center"/>
      </w:pPr>
      <w:r>
        <w:rPr>
          <w:noProof/>
          <w:lang w:val="it-IT" w:eastAsia="it-IT" w:bidi="ar-SA"/>
        </w:rPr>
        <w:drawing>
          <wp:inline distT="0" distB="0" distL="0" distR="0" wp14:anchorId="2C111114" wp14:editId="074A2EA7">
            <wp:extent cx="3811541" cy="1839068"/>
            <wp:effectExtent l="0" t="0" r="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vot.png"/>
                    <pic:cNvPicPr/>
                  </pic:nvPicPr>
                  <pic:blipFill>
                    <a:blip r:embed="rId20">
                      <a:extLst>
                        <a:ext uri="{28A0092B-C50C-407E-A947-70E740481C1C}">
                          <a14:useLocalDpi xmlns:a14="http://schemas.microsoft.com/office/drawing/2010/main" val="0"/>
                        </a:ext>
                      </a:extLst>
                    </a:blip>
                    <a:stretch>
                      <a:fillRect/>
                    </a:stretch>
                  </pic:blipFill>
                  <pic:spPr>
                    <a:xfrm>
                      <a:off x="0" y="0"/>
                      <a:ext cx="3811541" cy="1839068"/>
                    </a:xfrm>
                    <a:prstGeom prst="rect">
                      <a:avLst/>
                    </a:prstGeom>
                  </pic:spPr>
                </pic:pic>
              </a:graphicData>
            </a:graphic>
          </wp:inline>
        </w:drawing>
      </w:r>
    </w:p>
    <w:p w14:paraId="24FD157D" w14:textId="77777777" w:rsidR="001A4C06" w:rsidRPr="001A4C06" w:rsidRDefault="001A4C06" w:rsidP="001A4C06">
      <w:pPr>
        <w:pStyle w:val="Didascalia"/>
        <w:jc w:val="center"/>
        <w:rPr>
          <w:lang w:val="it-IT"/>
        </w:rPr>
      </w:pPr>
      <w:r w:rsidRPr="001A4C06">
        <w:rPr>
          <w:lang w:val="it-IT"/>
        </w:rPr>
        <w:t xml:space="preserve">Figura </w:t>
      </w:r>
      <w:r>
        <w:fldChar w:fldCharType="begin"/>
      </w:r>
      <w:r w:rsidRPr="001A4C06">
        <w:rPr>
          <w:lang w:val="it-IT"/>
        </w:rPr>
        <w:instrText xml:space="preserve"> SEQ Figura \* ARABIC </w:instrText>
      </w:r>
      <w:r>
        <w:fldChar w:fldCharType="separate"/>
      </w:r>
      <w:r w:rsidR="001E6F7C">
        <w:rPr>
          <w:noProof/>
          <w:lang w:val="it-IT"/>
        </w:rPr>
        <w:t>11</w:t>
      </w:r>
      <w:r>
        <w:fldChar w:fldCharType="end"/>
      </w:r>
      <w:r w:rsidRPr="001A4C06">
        <w:rPr>
          <w:lang w:val="it-IT"/>
        </w:rPr>
        <w:t xml:space="preserve"> - PIVOT</w:t>
      </w:r>
    </w:p>
    <w:p w14:paraId="1C2E2A30" w14:textId="77777777" w:rsidR="001A4C06" w:rsidRPr="001A4C06" w:rsidRDefault="001A4C06" w:rsidP="001A4C06">
      <w:pPr>
        <w:spacing w:line="360" w:lineRule="auto"/>
        <w:rPr>
          <w:sz w:val="24"/>
          <w:szCs w:val="24"/>
          <w:lang w:val="it-IT"/>
        </w:rPr>
      </w:pPr>
      <w:r w:rsidRPr="001A4C06">
        <w:rPr>
          <w:sz w:val="24"/>
          <w:szCs w:val="24"/>
          <w:lang w:val="it-IT"/>
        </w:rPr>
        <w:lastRenderedPageBreak/>
        <w:t xml:space="preserve">Fondamentalmente, “fare PIVOT” consiste nella formulazione di una nuova ipotesi e nella sua validazione attraverso un nuovo ciclo di </w:t>
      </w:r>
      <w:r w:rsidRPr="001A4C06">
        <w:rPr>
          <w:i/>
          <w:sz w:val="24"/>
          <w:szCs w:val="24"/>
          <w:lang w:val="it-IT"/>
        </w:rPr>
        <w:t>Validate Learning Testing</w:t>
      </w:r>
      <w:r w:rsidRPr="001A4C06">
        <w:rPr>
          <w:sz w:val="24"/>
          <w:szCs w:val="24"/>
          <w:lang w:val="it-IT"/>
        </w:rPr>
        <w:t>. Ricordiamo che in un terreno incerto come quello in cui operano le startup, l’apprendimento convalidato (</w:t>
      </w:r>
      <w:r w:rsidRPr="001A4C06">
        <w:rPr>
          <w:b/>
          <w:sz w:val="24"/>
          <w:szCs w:val="24"/>
          <w:lang w:val="it-IT"/>
        </w:rPr>
        <w:t>validated learning</w:t>
      </w:r>
      <w:r w:rsidRPr="001A4C06">
        <w:rPr>
          <w:sz w:val="24"/>
          <w:szCs w:val="24"/>
          <w:lang w:val="it-IT"/>
        </w:rPr>
        <w:t>) è il fattore di misura dei progressi raggiunti, esattamente come la qualità dei prodotti può esserlo per il settore manifatturiero.</w:t>
      </w:r>
    </w:p>
    <w:p w14:paraId="3215473F" w14:textId="77777777" w:rsidR="001A4C06" w:rsidRPr="001A4C06" w:rsidRDefault="001A4C06" w:rsidP="001A4C06">
      <w:pPr>
        <w:spacing w:after="0" w:line="360" w:lineRule="auto"/>
        <w:rPr>
          <w:sz w:val="24"/>
          <w:szCs w:val="24"/>
          <w:lang w:val="it-IT"/>
        </w:rPr>
      </w:pPr>
      <w:r w:rsidRPr="001A4C06">
        <w:rPr>
          <w:sz w:val="24"/>
          <w:szCs w:val="24"/>
          <w:lang w:val="it-IT"/>
        </w:rPr>
        <w:t>Esistono diversi tipi di PIVOT:</w:t>
      </w:r>
    </w:p>
    <w:p w14:paraId="755B08DF" w14:textId="77777777"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Zoom In</w:t>
      </w:r>
      <w:r w:rsidRPr="001A4C06">
        <w:rPr>
          <w:sz w:val="24"/>
          <w:szCs w:val="24"/>
          <w:lang w:val="it-IT"/>
        </w:rPr>
        <w:t>: una feature diventa l’intero prodotto;</w:t>
      </w:r>
    </w:p>
    <w:p w14:paraId="4070586C" w14:textId="77777777"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Zoom Out:</w:t>
      </w:r>
      <w:r w:rsidRPr="001A4C06">
        <w:rPr>
          <w:sz w:val="24"/>
          <w:szCs w:val="24"/>
          <w:lang w:val="it-IT"/>
        </w:rPr>
        <w:t xml:space="preserve"> un prodotto diventa una feature di un nuovo prodotto più grande;</w:t>
      </w:r>
    </w:p>
    <w:p w14:paraId="30FCFDC7" w14:textId="7AFC3DE4"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Customer Segment</w:t>
      </w:r>
      <w:r w:rsidRPr="001A4C06">
        <w:rPr>
          <w:sz w:val="24"/>
          <w:szCs w:val="24"/>
          <w:lang w:val="it-IT"/>
        </w:rPr>
        <w:t xml:space="preserve">: il prodotto funziona, per un segmento diverso da quello a </w:t>
      </w:r>
      <w:r w:rsidR="00E60DFE">
        <w:rPr>
          <w:sz w:val="24"/>
          <w:szCs w:val="24"/>
          <w:lang w:val="it-IT"/>
        </w:rPr>
        <w:t xml:space="preserve">cui era stato destinato. </w:t>
      </w:r>
      <w:r w:rsidR="008A62F3">
        <w:rPr>
          <w:sz w:val="24"/>
          <w:szCs w:val="24"/>
          <w:lang w:val="it-IT"/>
        </w:rPr>
        <w:t>Si reagisce facendo</w:t>
      </w:r>
      <w:r w:rsidR="00E60DFE">
        <w:rPr>
          <w:sz w:val="24"/>
          <w:szCs w:val="24"/>
          <w:lang w:val="it-IT"/>
        </w:rPr>
        <w:t xml:space="preserve"> </w:t>
      </w:r>
      <w:r w:rsidRPr="001A4C06">
        <w:rPr>
          <w:sz w:val="24"/>
          <w:szCs w:val="24"/>
          <w:lang w:val="it-IT"/>
        </w:rPr>
        <w:t>diventare questo segmento inaspettato il target principale;</w:t>
      </w:r>
    </w:p>
    <w:p w14:paraId="74A08D43" w14:textId="45D01DDD"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Customer Need Pivot</w:t>
      </w:r>
      <w:r w:rsidRPr="001A4C06">
        <w:rPr>
          <w:sz w:val="24"/>
          <w:szCs w:val="24"/>
          <w:lang w:val="it-IT"/>
        </w:rPr>
        <w:t xml:space="preserve">: il prodotto va bene in parte, l’ipotesi era parzialmente vera, l’utente stesso </w:t>
      </w:r>
      <w:r w:rsidR="008A62F3">
        <w:rPr>
          <w:sz w:val="24"/>
          <w:szCs w:val="24"/>
          <w:lang w:val="it-IT"/>
        </w:rPr>
        <w:t>comunica, però,</w:t>
      </w:r>
      <w:r w:rsidRPr="001A4C06">
        <w:rPr>
          <w:sz w:val="24"/>
          <w:szCs w:val="24"/>
          <w:lang w:val="it-IT"/>
        </w:rPr>
        <w:t xml:space="preserve"> che vuole una cosa leggermente diversa;</w:t>
      </w:r>
    </w:p>
    <w:p w14:paraId="4E58389A" w14:textId="3E2BE69A"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Platform Pivot</w:t>
      </w:r>
      <w:r w:rsidRPr="001A4C06">
        <w:rPr>
          <w:sz w:val="24"/>
          <w:szCs w:val="24"/>
          <w:lang w:val="it-IT"/>
        </w:rPr>
        <w:t xml:space="preserve">: il prodotto </w:t>
      </w:r>
      <w:r w:rsidR="008A62F3">
        <w:rPr>
          <w:sz w:val="24"/>
          <w:szCs w:val="24"/>
          <w:lang w:val="it-IT"/>
        </w:rPr>
        <w:t>viene trasformato da</w:t>
      </w:r>
      <w:r w:rsidRPr="001A4C06">
        <w:rPr>
          <w:sz w:val="24"/>
          <w:szCs w:val="24"/>
          <w:lang w:val="it-IT"/>
        </w:rPr>
        <w:t xml:space="preserve"> applicazione a piattaforma o viceversa;</w:t>
      </w:r>
    </w:p>
    <w:p w14:paraId="29805020" w14:textId="20B9D389"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Business Architecture Pivot</w:t>
      </w:r>
      <w:r w:rsidRPr="001A4C06">
        <w:rPr>
          <w:sz w:val="24"/>
          <w:szCs w:val="24"/>
          <w:lang w:val="it-IT"/>
        </w:rPr>
        <w:t xml:space="preserve">: </w:t>
      </w:r>
      <w:r w:rsidR="008A62F3">
        <w:rPr>
          <w:sz w:val="24"/>
          <w:szCs w:val="24"/>
          <w:lang w:val="it-IT"/>
        </w:rPr>
        <w:t>si passa</w:t>
      </w:r>
      <w:r w:rsidRPr="001A4C06">
        <w:rPr>
          <w:sz w:val="24"/>
          <w:szCs w:val="24"/>
          <w:lang w:val="it-IT"/>
        </w:rPr>
        <w:t xml:space="preserve"> da una struttura ad alto margine e basso volume (B2C) ad una a basso margine ed alto volume (B2B), o viceversa;</w:t>
      </w:r>
    </w:p>
    <w:p w14:paraId="3A8EAFD8" w14:textId="4190517B"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Value Capture Pivot</w:t>
      </w:r>
      <w:r w:rsidRPr="001A4C06">
        <w:rPr>
          <w:sz w:val="24"/>
          <w:szCs w:val="24"/>
          <w:lang w:val="it-IT"/>
        </w:rPr>
        <w:t xml:space="preserve">: </w:t>
      </w:r>
      <w:r w:rsidR="008A62F3">
        <w:rPr>
          <w:sz w:val="24"/>
          <w:szCs w:val="24"/>
          <w:lang w:val="it-IT"/>
        </w:rPr>
        <w:t>viene cambiato</w:t>
      </w:r>
      <w:r w:rsidRPr="001A4C06">
        <w:rPr>
          <w:sz w:val="24"/>
          <w:szCs w:val="24"/>
          <w:lang w:val="it-IT"/>
        </w:rPr>
        <w:t xml:space="preserve"> il revenue model;</w:t>
      </w:r>
    </w:p>
    <w:p w14:paraId="0EFCD19B" w14:textId="217F6E4D"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Engine of growth pivot</w:t>
      </w:r>
      <w:r w:rsidRPr="001A4C06">
        <w:rPr>
          <w:sz w:val="24"/>
          <w:szCs w:val="24"/>
          <w:lang w:val="it-IT"/>
        </w:rPr>
        <w:t xml:space="preserve">: </w:t>
      </w:r>
      <w:r w:rsidR="008A62F3">
        <w:rPr>
          <w:sz w:val="24"/>
          <w:szCs w:val="24"/>
          <w:lang w:val="it-IT"/>
        </w:rPr>
        <w:t>viene cambiato l’engine della crescita</w:t>
      </w:r>
      <w:r w:rsidRPr="001A4C06">
        <w:rPr>
          <w:sz w:val="24"/>
          <w:szCs w:val="24"/>
          <w:lang w:val="it-IT"/>
        </w:rPr>
        <w:t>;</w:t>
      </w:r>
    </w:p>
    <w:p w14:paraId="1401DC83" w14:textId="03458606"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Channel pivot</w:t>
      </w:r>
      <w:r w:rsidRPr="001A4C06">
        <w:rPr>
          <w:sz w:val="24"/>
          <w:szCs w:val="24"/>
          <w:lang w:val="it-IT"/>
        </w:rPr>
        <w:t xml:space="preserve">: </w:t>
      </w:r>
      <w:r w:rsidR="008A62F3">
        <w:rPr>
          <w:sz w:val="24"/>
          <w:szCs w:val="24"/>
          <w:lang w:val="it-IT"/>
        </w:rPr>
        <w:t>ad essere modificato è</w:t>
      </w:r>
      <w:r w:rsidRPr="001A4C06">
        <w:rPr>
          <w:sz w:val="24"/>
          <w:szCs w:val="24"/>
          <w:lang w:val="it-IT"/>
        </w:rPr>
        <w:t xml:space="preserve"> il canale di vendita;</w:t>
      </w:r>
    </w:p>
    <w:p w14:paraId="26753FB8" w14:textId="3F0E73F8" w:rsidR="001A4C06" w:rsidRPr="001A4C06" w:rsidRDefault="001A4C06" w:rsidP="001A4C06">
      <w:pPr>
        <w:pStyle w:val="Paragrafoelenco"/>
        <w:numPr>
          <w:ilvl w:val="0"/>
          <w:numId w:val="17"/>
        </w:numPr>
        <w:spacing w:line="360" w:lineRule="auto"/>
        <w:rPr>
          <w:sz w:val="24"/>
          <w:szCs w:val="24"/>
          <w:lang w:val="it-IT"/>
        </w:rPr>
      </w:pPr>
      <w:r w:rsidRPr="001A4C06">
        <w:rPr>
          <w:b/>
          <w:sz w:val="24"/>
          <w:szCs w:val="24"/>
          <w:lang w:val="it-IT"/>
        </w:rPr>
        <w:t>Technology Pivot</w:t>
      </w:r>
      <w:r w:rsidRPr="001A4C06">
        <w:rPr>
          <w:sz w:val="24"/>
          <w:szCs w:val="24"/>
          <w:lang w:val="it-IT"/>
        </w:rPr>
        <w:t xml:space="preserve">: </w:t>
      </w:r>
      <w:r w:rsidR="008A62F3">
        <w:rPr>
          <w:sz w:val="24"/>
          <w:szCs w:val="24"/>
          <w:lang w:val="it-IT"/>
        </w:rPr>
        <w:t xml:space="preserve">scelgo un’altra </w:t>
      </w:r>
      <w:r w:rsidRPr="001A4C06">
        <w:rPr>
          <w:sz w:val="24"/>
          <w:szCs w:val="24"/>
          <w:lang w:val="it-IT"/>
        </w:rPr>
        <w:t xml:space="preserve">tecnologia </w:t>
      </w:r>
      <w:r w:rsidR="008A62F3">
        <w:rPr>
          <w:sz w:val="24"/>
          <w:szCs w:val="24"/>
          <w:lang w:val="it-IT"/>
        </w:rPr>
        <w:t xml:space="preserve">da </w:t>
      </w:r>
      <w:r w:rsidRPr="001A4C06">
        <w:rPr>
          <w:sz w:val="24"/>
          <w:szCs w:val="24"/>
          <w:lang w:val="it-IT"/>
        </w:rPr>
        <w:t>adotta</w:t>
      </w:r>
      <w:r w:rsidR="008A62F3">
        <w:rPr>
          <w:sz w:val="24"/>
          <w:szCs w:val="24"/>
          <w:lang w:val="it-IT"/>
        </w:rPr>
        <w:t>re</w:t>
      </w:r>
      <w:r w:rsidRPr="001A4C06">
        <w:rPr>
          <w:sz w:val="24"/>
          <w:szCs w:val="24"/>
          <w:lang w:val="it-IT"/>
        </w:rPr>
        <w:t>, ma non</w:t>
      </w:r>
      <w:r w:rsidR="00474DD0">
        <w:rPr>
          <w:sz w:val="24"/>
          <w:szCs w:val="24"/>
          <w:lang w:val="it-IT"/>
        </w:rPr>
        <w:t xml:space="preserve"> modifico</w:t>
      </w:r>
      <w:r w:rsidRPr="001A4C06">
        <w:rPr>
          <w:sz w:val="24"/>
          <w:szCs w:val="24"/>
          <w:lang w:val="it-IT"/>
        </w:rPr>
        <w:t xml:space="preserve"> il business.</w:t>
      </w:r>
    </w:p>
    <w:p w14:paraId="7B1A3D2C" w14:textId="77777777" w:rsidR="001A4C06" w:rsidRPr="001A4C06" w:rsidRDefault="001A4C06" w:rsidP="001A4C06">
      <w:pPr>
        <w:spacing w:line="360" w:lineRule="auto"/>
        <w:rPr>
          <w:sz w:val="24"/>
          <w:szCs w:val="24"/>
          <w:lang w:val="it-IT"/>
        </w:rPr>
      </w:pPr>
      <w:r w:rsidRPr="001A4C06">
        <w:rPr>
          <w:sz w:val="24"/>
          <w:szCs w:val="24"/>
          <w:lang w:val="it-IT"/>
        </w:rPr>
        <w:t xml:space="preserve">Nella valutazione della risposta degli utenti è fondamentale capire quali sono le cause di insoddisfazione e dei problemi riscontrati. Per fare ciò Lean (Startup) propone la </w:t>
      </w:r>
      <w:r w:rsidRPr="001A4C06">
        <w:rPr>
          <w:b/>
          <w:sz w:val="24"/>
          <w:szCs w:val="24"/>
          <w:lang w:val="it-IT"/>
        </w:rPr>
        <w:t>Five Whys Analysis</w:t>
      </w:r>
      <w:r w:rsidRPr="001A4C06">
        <w:rPr>
          <w:sz w:val="24"/>
          <w:szCs w:val="24"/>
          <w:lang w:val="it-IT"/>
        </w:rPr>
        <w:t xml:space="preserve">, uno strumento di </w:t>
      </w:r>
      <w:r w:rsidRPr="001A4C06">
        <w:rPr>
          <w:i/>
          <w:sz w:val="24"/>
          <w:szCs w:val="24"/>
          <w:lang w:val="it-IT"/>
        </w:rPr>
        <w:t>root analysis</w:t>
      </w:r>
      <w:r w:rsidRPr="001A4C06">
        <w:rPr>
          <w:sz w:val="24"/>
          <w:szCs w:val="24"/>
          <w:lang w:val="it-IT"/>
        </w:rPr>
        <w:t xml:space="preserve"> pensato per scalfire la superfice del problema ed arrivare al vero motivo del perché esso si è verificato grazie ad una </w:t>
      </w:r>
      <w:r w:rsidRPr="001A4C06">
        <w:rPr>
          <w:i/>
          <w:sz w:val="24"/>
          <w:szCs w:val="24"/>
          <w:lang w:val="it-IT"/>
        </w:rPr>
        <w:t>drill down analysis</w:t>
      </w:r>
      <w:r w:rsidRPr="001A4C06">
        <w:rPr>
          <w:sz w:val="24"/>
          <w:szCs w:val="24"/>
          <w:lang w:val="it-IT"/>
        </w:rPr>
        <w:t xml:space="preserve">. </w:t>
      </w:r>
    </w:p>
    <w:p w14:paraId="30CC14A1" w14:textId="77777777" w:rsidR="000242B3" w:rsidRDefault="001A4C06" w:rsidP="001A4C06">
      <w:pPr>
        <w:spacing w:line="360" w:lineRule="auto"/>
        <w:rPr>
          <w:sz w:val="24"/>
          <w:szCs w:val="24"/>
          <w:lang w:val="it-IT"/>
        </w:rPr>
      </w:pPr>
      <w:r w:rsidRPr="001A4C06">
        <w:rPr>
          <w:sz w:val="24"/>
          <w:szCs w:val="24"/>
          <w:lang w:val="it-IT"/>
        </w:rPr>
        <w:t>Il tool è semplice da applicare e consta di due fasi:</w:t>
      </w:r>
    </w:p>
    <w:p w14:paraId="38A9BE31" w14:textId="5DBE103E" w:rsidR="001A4C06" w:rsidRDefault="001A4C06" w:rsidP="000242B3">
      <w:pPr>
        <w:pStyle w:val="Paragrafoelenco"/>
        <w:numPr>
          <w:ilvl w:val="0"/>
          <w:numId w:val="26"/>
        </w:numPr>
        <w:spacing w:line="360" w:lineRule="auto"/>
        <w:rPr>
          <w:sz w:val="24"/>
          <w:szCs w:val="24"/>
          <w:lang w:val="it-IT"/>
        </w:rPr>
      </w:pPr>
      <w:r w:rsidRPr="000242B3">
        <w:rPr>
          <w:i/>
          <w:sz w:val="24"/>
          <w:szCs w:val="24"/>
          <w:lang w:val="it-IT"/>
        </w:rPr>
        <w:t>analisi</w:t>
      </w:r>
      <w:r w:rsidR="000242B3">
        <w:rPr>
          <w:sz w:val="24"/>
          <w:szCs w:val="24"/>
          <w:lang w:val="it-IT"/>
        </w:rPr>
        <w:t xml:space="preserve">, </w:t>
      </w:r>
      <w:r w:rsidRPr="000242B3">
        <w:rPr>
          <w:sz w:val="24"/>
          <w:szCs w:val="24"/>
          <w:lang w:val="it-IT"/>
        </w:rPr>
        <w:t>si attua ponendo ripetutamente (max per 5volte) la domanda “perché” ad ogn</w:t>
      </w:r>
      <w:r w:rsidR="000242B3">
        <w:rPr>
          <w:sz w:val="24"/>
          <w:szCs w:val="24"/>
          <w:lang w:val="it-IT"/>
        </w:rPr>
        <w:t xml:space="preserve">i risposta inerente il problema al fine di identificarne la causa radice. Ad esempio si sopre che </w:t>
      </w:r>
      <w:r w:rsidR="000242B3" w:rsidRPr="001A4C06">
        <w:rPr>
          <w:sz w:val="24"/>
          <w:lang w:val="it-IT"/>
        </w:rPr>
        <w:t>: “</w:t>
      </w:r>
      <w:r w:rsidR="000242B3" w:rsidRPr="001A4C06">
        <w:rPr>
          <w:i/>
          <w:sz w:val="24"/>
          <w:lang w:val="it-IT"/>
        </w:rPr>
        <w:t>L’azienda non ha investito in formazione</w:t>
      </w:r>
      <w:r w:rsidR="000242B3" w:rsidRPr="001A4C06">
        <w:rPr>
          <w:sz w:val="24"/>
          <w:lang w:val="it-IT"/>
        </w:rPr>
        <w:t>”</w:t>
      </w:r>
      <w:r w:rsidR="000242B3">
        <w:rPr>
          <w:sz w:val="24"/>
          <w:lang w:val="it-IT"/>
        </w:rPr>
        <w:t>, partendo da un problema di down del DB non gestito per mancanza dell’unico DBA presente in azienda;</w:t>
      </w:r>
    </w:p>
    <w:p w14:paraId="67D00067" w14:textId="6FC52A3D" w:rsidR="001A4C06" w:rsidRPr="000242B3" w:rsidRDefault="000242B3" w:rsidP="00144E4F">
      <w:pPr>
        <w:pStyle w:val="Paragrafoelenco"/>
        <w:numPr>
          <w:ilvl w:val="0"/>
          <w:numId w:val="26"/>
        </w:numPr>
        <w:spacing w:before="120" w:line="360" w:lineRule="auto"/>
        <w:rPr>
          <w:sz w:val="24"/>
          <w:szCs w:val="24"/>
          <w:lang w:val="it-IT"/>
        </w:rPr>
      </w:pPr>
      <w:r w:rsidRPr="000242B3">
        <w:rPr>
          <w:i/>
          <w:sz w:val="24"/>
          <w:szCs w:val="24"/>
          <w:lang w:val="it-IT"/>
        </w:rPr>
        <w:t>azioni risolutive bilanciate</w:t>
      </w:r>
      <w:r w:rsidRPr="000242B3">
        <w:rPr>
          <w:sz w:val="24"/>
          <w:szCs w:val="24"/>
          <w:lang w:val="it-IT"/>
        </w:rPr>
        <w:t xml:space="preserve">, </w:t>
      </w:r>
      <w:r w:rsidR="001A4C06" w:rsidRPr="000242B3">
        <w:rPr>
          <w:sz w:val="24"/>
          <w:lang w:val="it-IT"/>
        </w:rPr>
        <w:t xml:space="preserve">consta nell’intervenire ad ognuno dei livelli evidenziati, proporzionalmente all’incidenza sul problema. Sempre nel caso di esempio, il maggior investimento sarà fatto, presumibilmente, nel formare un </w:t>
      </w:r>
      <w:r w:rsidR="001A4C06" w:rsidRPr="000242B3">
        <w:rPr>
          <w:sz w:val="24"/>
          <w:szCs w:val="24"/>
          <w:lang w:val="it-IT"/>
        </w:rPr>
        <w:t>nuovo DBA.</w:t>
      </w:r>
    </w:p>
    <w:p w14:paraId="282E621C" w14:textId="76C1E515" w:rsidR="00571F04" w:rsidRPr="00571F04" w:rsidRDefault="000242B3" w:rsidP="00571F04">
      <w:pPr>
        <w:spacing w:after="0" w:line="360" w:lineRule="auto"/>
        <w:rPr>
          <w:bCs/>
          <w:sz w:val="24"/>
          <w:szCs w:val="24"/>
          <w:lang w:val="it-IT"/>
        </w:rPr>
      </w:pPr>
      <w:r>
        <w:rPr>
          <w:sz w:val="24"/>
          <w:szCs w:val="24"/>
          <w:lang w:val="it-IT"/>
        </w:rPr>
        <w:lastRenderedPageBreak/>
        <w:t xml:space="preserve">Agli strumenti metodologici contemplati da Lean Startup è utile </w:t>
      </w:r>
      <w:r w:rsidR="00E626D9">
        <w:rPr>
          <w:sz w:val="24"/>
          <w:szCs w:val="24"/>
          <w:lang w:val="it-IT"/>
        </w:rPr>
        <w:t xml:space="preserve">dare uno sguardo </w:t>
      </w:r>
      <w:r w:rsidR="008A62F3">
        <w:rPr>
          <w:sz w:val="24"/>
          <w:szCs w:val="24"/>
          <w:lang w:val="it-IT"/>
        </w:rPr>
        <w:t xml:space="preserve">a quelli </w:t>
      </w:r>
      <w:r w:rsidR="00E626D9">
        <w:rPr>
          <w:sz w:val="24"/>
          <w:szCs w:val="24"/>
          <w:lang w:val="it-IT"/>
        </w:rPr>
        <w:t>tecnologici che ci consentono di raggiungere l’obiett</w:t>
      </w:r>
      <w:r w:rsidR="008A62F3">
        <w:rPr>
          <w:sz w:val="24"/>
          <w:szCs w:val="24"/>
          <w:lang w:val="it-IT"/>
        </w:rPr>
        <w:t>ivo fondamentale di velocizzare</w:t>
      </w:r>
      <w:r w:rsidR="00E626D9">
        <w:rPr>
          <w:sz w:val="24"/>
          <w:szCs w:val="24"/>
          <w:lang w:val="it-IT"/>
        </w:rPr>
        <w:t xml:space="preserve"> ogni </w:t>
      </w:r>
      <w:r w:rsidR="008A62F3">
        <w:rPr>
          <w:sz w:val="24"/>
          <w:szCs w:val="24"/>
          <w:lang w:val="it-IT"/>
        </w:rPr>
        <w:t xml:space="preserve">nuova </w:t>
      </w:r>
      <w:r w:rsidR="00E626D9">
        <w:rPr>
          <w:sz w:val="24"/>
          <w:szCs w:val="24"/>
          <w:lang w:val="it-IT"/>
        </w:rPr>
        <w:t>iterazione</w:t>
      </w:r>
      <w:r w:rsidR="008A62F3">
        <w:rPr>
          <w:sz w:val="24"/>
          <w:szCs w:val="24"/>
          <w:lang w:val="it-IT"/>
        </w:rPr>
        <w:t xml:space="preserve"> build-measure-learn</w:t>
      </w:r>
      <w:r w:rsidR="00571F04">
        <w:rPr>
          <w:sz w:val="24"/>
          <w:szCs w:val="24"/>
          <w:lang w:val="it-IT"/>
        </w:rPr>
        <w:t>. Lo strumento principe, salvo rare eccezioni</w:t>
      </w:r>
      <w:r w:rsidR="00571F04" w:rsidRPr="00571F04">
        <w:rPr>
          <w:sz w:val="24"/>
          <w:szCs w:val="24"/>
          <w:lang w:val="it-IT"/>
        </w:rPr>
        <w:t xml:space="preserve">, è </w:t>
      </w:r>
      <w:r w:rsidR="00571F04">
        <w:rPr>
          <w:sz w:val="24"/>
          <w:szCs w:val="24"/>
          <w:lang w:val="it-IT"/>
        </w:rPr>
        <w:t xml:space="preserve">una </w:t>
      </w:r>
      <w:r w:rsidR="00571F04" w:rsidRPr="00571F04">
        <w:rPr>
          <w:b/>
          <w:i/>
          <w:sz w:val="24"/>
          <w:szCs w:val="24"/>
          <w:lang w:val="it-IT"/>
        </w:rPr>
        <w:t>piattaforma Cloud</w:t>
      </w:r>
      <w:r w:rsidR="00571F04" w:rsidRPr="00571F04">
        <w:rPr>
          <w:sz w:val="24"/>
          <w:szCs w:val="24"/>
          <w:lang w:val="it-IT"/>
        </w:rPr>
        <w:t xml:space="preserve"> che consente di creare una infrastruttura IT in modo rapido e dinamico, estendendola progressivamente e pagando solo per il suo reale utilizzo</w:t>
      </w:r>
      <w:r w:rsidR="00571F04" w:rsidRPr="00571F04">
        <w:rPr>
          <w:bCs/>
          <w:sz w:val="24"/>
          <w:szCs w:val="24"/>
          <w:lang w:val="it-IT"/>
        </w:rPr>
        <w:t>. I principali vantaggi dell’utilizzo del Cloud sono:</w:t>
      </w:r>
    </w:p>
    <w:p w14:paraId="16768558" w14:textId="77777777" w:rsidR="00571F04" w:rsidRPr="00571F04" w:rsidRDefault="00571F04" w:rsidP="00571F04">
      <w:pPr>
        <w:pStyle w:val="Paragrafoelenco"/>
        <w:numPr>
          <w:ilvl w:val="0"/>
          <w:numId w:val="25"/>
        </w:numPr>
        <w:spacing w:line="360" w:lineRule="auto"/>
        <w:rPr>
          <w:bCs/>
          <w:i/>
          <w:sz w:val="24"/>
          <w:szCs w:val="24"/>
          <w:lang w:val="it-IT"/>
        </w:rPr>
      </w:pPr>
      <w:r w:rsidRPr="00571F04">
        <w:rPr>
          <w:bCs/>
          <w:i/>
          <w:sz w:val="24"/>
          <w:szCs w:val="24"/>
          <w:lang w:val="it-IT"/>
        </w:rPr>
        <w:t>Pay-per-use &amp; Continuous Innovation</w:t>
      </w:r>
      <w:r w:rsidRPr="00571F04">
        <w:rPr>
          <w:bCs/>
          <w:sz w:val="24"/>
          <w:szCs w:val="24"/>
          <w:lang w:val="it-IT"/>
        </w:rPr>
        <w:t>: si paga solo ciò che realmente si consuma, contenendo al minimo le spese e accedendo da subito a tecnologie all’avanguardia;</w:t>
      </w:r>
    </w:p>
    <w:p w14:paraId="5BE64B25" w14:textId="77777777" w:rsidR="00571F04" w:rsidRPr="00571F04" w:rsidRDefault="00571F04" w:rsidP="00571F04">
      <w:pPr>
        <w:pStyle w:val="Paragrafoelenco"/>
        <w:numPr>
          <w:ilvl w:val="0"/>
          <w:numId w:val="24"/>
        </w:numPr>
        <w:spacing w:line="360" w:lineRule="auto"/>
        <w:rPr>
          <w:bCs/>
          <w:i/>
          <w:sz w:val="24"/>
          <w:szCs w:val="24"/>
          <w:lang w:val="it-IT"/>
        </w:rPr>
      </w:pPr>
      <w:r w:rsidRPr="00571F04">
        <w:rPr>
          <w:bCs/>
          <w:i/>
          <w:sz w:val="24"/>
          <w:szCs w:val="24"/>
          <w:lang w:val="it-IT"/>
        </w:rPr>
        <w:t>Mobilizzazione del Capitale</w:t>
      </w:r>
      <w:r w:rsidRPr="00571F04">
        <w:rPr>
          <w:bCs/>
          <w:sz w:val="24"/>
          <w:szCs w:val="24"/>
          <w:lang w:val="it-IT"/>
        </w:rPr>
        <w:t>, passaggio dalle spese in conto capitale (CapEx) alle spese operative (OpEx);</w:t>
      </w:r>
    </w:p>
    <w:p w14:paraId="2CDDC3E7" w14:textId="77777777" w:rsidR="00571F04" w:rsidRPr="00571F04" w:rsidRDefault="00571F04" w:rsidP="00571F04">
      <w:pPr>
        <w:pStyle w:val="Paragrafoelenco"/>
        <w:numPr>
          <w:ilvl w:val="0"/>
          <w:numId w:val="24"/>
        </w:numPr>
        <w:spacing w:line="360" w:lineRule="auto"/>
        <w:rPr>
          <w:bCs/>
          <w:i/>
          <w:sz w:val="24"/>
          <w:szCs w:val="24"/>
          <w:lang w:val="it-IT"/>
        </w:rPr>
      </w:pPr>
      <w:r w:rsidRPr="00571F04">
        <w:rPr>
          <w:bCs/>
          <w:i/>
          <w:sz w:val="24"/>
          <w:szCs w:val="24"/>
          <w:lang w:val="it-IT"/>
        </w:rPr>
        <w:t>Riduzione del Time-to-Market</w:t>
      </w:r>
      <w:r w:rsidRPr="00571F04">
        <w:rPr>
          <w:bCs/>
          <w:sz w:val="24"/>
          <w:szCs w:val="24"/>
          <w:lang w:val="it-IT"/>
        </w:rPr>
        <w:t>, ovvero del tempo che intercorre dall'ideazione di un prodotto alla sua effettiva commercializzazione/disponibilità;</w:t>
      </w:r>
    </w:p>
    <w:p w14:paraId="52B13940" w14:textId="77777777" w:rsidR="00571F04" w:rsidRPr="00571F04" w:rsidRDefault="00571F04" w:rsidP="00571F04">
      <w:pPr>
        <w:pStyle w:val="Paragrafoelenco"/>
        <w:numPr>
          <w:ilvl w:val="0"/>
          <w:numId w:val="24"/>
        </w:numPr>
        <w:spacing w:line="360" w:lineRule="auto"/>
        <w:rPr>
          <w:bCs/>
          <w:i/>
          <w:sz w:val="24"/>
          <w:szCs w:val="24"/>
          <w:lang w:val="it-IT"/>
        </w:rPr>
      </w:pPr>
      <w:r w:rsidRPr="00571F04">
        <w:rPr>
          <w:bCs/>
          <w:i/>
          <w:sz w:val="24"/>
          <w:szCs w:val="24"/>
          <w:lang w:val="it-IT"/>
        </w:rPr>
        <w:t>Scalabilità, Affidabilità e Sicurezza</w:t>
      </w:r>
      <w:r w:rsidRPr="00571F04">
        <w:rPr>
          <w:bCs/>
          <w:sz w:val="24"/>
          <w:szCs w:val="24"/>
          <w:lang w:val="it-IT"/>
        </w:rPr>
        <w:t>, garantite in modo costante;</w:t>
      </w:r>
    </w:p>
    <w:p w14:paraId="62E482CA" w14:textId="060CA7EA" w:rsidR="00E626D9" w:rsidRPr="00571F04" w:rsidRDefault="00571F04" w:rsidP="00571F04">
      <w:pPr>
        <w:pStyle w:val="Paragrafoelenco"/>
        <w:numPr>
          <w:ilvl w:val="0"/>
          <w:numId w:val="24"/>
        </w:numPr>
        <w:spacing w:after="120" w:line="360" w:lineRule="auto"/>
        <w:rPr>
          <w:bCs/>
          <w:i/>
          <w:sz w:val="24"/>
          <w:szCs w:val="24"/>
          <w:lang w:val="it-IT"/>
        </w:rPr>
      </w:pPr>
      <w:r w:rsidRPr="00571F04">
        <w:rPr>
          <w:bCs/>
          <w:i/>
          <w:sz w:val="24"/>
          <w:szCs w:val="24"/>
          <w:lang w:val="it-IT"/>
        </w:rPr>
        <w:t>Riduzione della Complessità Operativa</w:t>
      </w:r>
      <w:r w:rsidRPr="00571F04">
        <w:rPr>
          <w:bCs/>
          <w:sz w:val="24"/>
          <w:szCs w:val="24"/>
          <w:lang w:val="it-IT"/>
        </w:rPr>
        <w:t>, semplificando il modello di costo e abbattendo drasticamente i relativi costi operativi di gestione.</w:t>
      </w:r>
    </w:p>
    <w:p w14:paraId="2E9274A8" w14:textId="22918F49" w:rsidR="00571F04" w:rsidRDefault="00571F04" w:rsidP="00571F04">
      <w:pPr>
        <w:spacing w:line="360" w:lineRule="auto"/>
        <w:rPr>
          <w:sz w:val="24"/>
          <w:lang w:val="it-IT"/>
        </w:rPr>
      </w:pPr>
      <w:r>
        <w:rPr>
          <w:bCs/>
          <w:sz w:val="24"/>
          <w:szCs w:val="24"/>
          <w:lang w:val="it-IT"/>
        </w:rPr>
        <w:t>Per la fase di Build,</w:t>
      </w:r>
      <w:r w:rsidR="008A62F3">
        <w:rPr>
          <w:bCs/>
          <w:sz w:val="24"/>
          <w:szCs w:val="24"/>
          <w:lang w:val="it-IT"/>
        </w:rPr>
        <w:t xml:space="preserve"> inoltre</w:t>
      </w:r>
      <w:r>
        <w:rPr>
          <w:bCs/>
          <w:sz w:val="24"/>
          <w:szCs w:val="24"/>
          <w:lang w:val="it-IT"/>
        </w:rPr>
        <w:t xml:space="preserve">, è fondamentale </w:t>
      </w:r>
      <w:r w:rsidRPr="00367C83">
        <w:rPr>
          <w:sz w:val="24"/>
          <w:lang w:val="it-IT"/>
        </w:rPr>
        <w:t xml:space="preserve">l’utilizzo di </w:t>
      </w:r>
      <w:r w:rsidRPr="00367C83">
        <w:rPr>
          <w:i/>
          <w:sz w:val="24"/>
          <w:lang w:val="it-IT"/>
        </w:rPr>
        <w:t>framework</w:t>
      </w:r>
      <w:r w:rsidRPr="00367C83">
        <w:rPr>
          <w:sz w:val="24"/>
          <w:lang w:val="it-IT"/>
        </w:rPr>
        <w:t xml:space="preserve"> e </w:t>
      </w:r>
      <w:r w:rsidRPr="00367C83">
        <w:rPr>
          <w:i/>
          <w:sz w:val="24"/>
          <w:lang w:val="it-IT"/>
        </w:rPr>
        <w:t>middleware</w:t>
      </w:r>
      <w:r w:rsidRPr="00367C83">
        <w:rPr>
          <w:sz w:val="24"/>
          <w:lang w:val="it-IT"/>
        </w:rPr>
        <w:t xml:space="preserve"> che dispongono di un’ampia community di supporto, consentendo così di velocizzarne l’apprendimento e la risoluzioni di eventuali problemi. Questo aspetto è sicuramente primario rispetto a quello tanto enfatizzato dell’open/closed source, poiché bisogna essere in grado di quantizzare il vantaggio nella sua interezza</w:t>
      </w:r>
      <w:r w:rsidR="00AF7EC9">
        <w:rPr>
          <w:sz w:val="24"/>
          <w:lang w:val="it-IT"/>
        </w:rPr>
        <w:t>. A</w:t>
      </w:r>
      <w:r w:rsidRPr="00367C83">
        <w:rPr>
          <w:sz w:val="24"/>
          <w:lang w:val="it-IT"/>
        </w:rPr>
        <w:t>d esempio: se l’utilizzo di un framework open-source implica una curva di apprendimento molto ampia, ciò rallenterà l’esecuzione del loop build-measure-learn, in contrasto con l’obiettivo stesso di Lean Startup.</w:t>
      </w:r>
    </w:p>
    <w:p w14:paraId="0B628108" w14:textId="2F778B3B" w:rsidR="00571F04" w:rsidRDefault="00FB321C" w:rsidP="00571F04">
      <w:pPr>
        <w:spacing w:line="360" w:lineRule="auto"/>
        <w:rPr>
          <w:sz w:val="24"/>
          <w:lang w:val="it-IT"/>
        </w:rPr>
      </w:pPr>
      <w:r>
        <w:rPr>
          <w:noProof/>
          <w:sz w:val="24"/>
          <w:lang w:val="it-IT" w:eastAsia="it-IT" w:bidi="ar-SA"/>
        </w:rPr>
        <w:drawing>
          <wp:inline distT="0" distB="0" distL="0" distR="0" wp14:anchorId="0DB953AD" wp14:editId="313904DD">
            <wp:extent cx="1428571" cy="571429"/>
            <wp:effectExtent l="0" t="0" r="635"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zSpark.png"/>
                    <pic:cNvPicPr/>
                  </pic:nvPicPr>
                  <pic:blipFill>
                    <a:blip r:embed="rId21">
                      <a:extLst>
                        <a:ext uri="{28A0092B-C50C-407E-A947-70E740481C1C}">
                          <a14:useLocalDpi xmlns:a14="http://schemas.microsoft.com/office/drawing/2010/main" val="0"/>
                        </a:ext>
                      </a:extLst>
                    </a:blip>
                    <a:stretch>
                      <a:fillRect/>
                    </a:stretch>
                  </pic:blipFill>
                  <pic:spPr>
                    <a:xfrm>
                      <a:off x="0" y="0"/>
                      <a:ext cx="1428571" cy="571429"/>
                    </a:xfrm>
                    <a:prstGeom prst="rect">
                      <a:avLst/>
                    </a:prstGeom>
                  </pic:spPr>
                </pic:pic>
              </a:graphicData>
            </a:graphic>
          </wp:inline>
        </w:drawing>
      </w:r>
      <w:r w:rsidR="008A62F3">
        <w:rPr>
          <w:sz w:val="24"/>
          <w:lang w:val="it-IT"/>
        </w:rPr>
        <w:t xml:space="preserve"> </w:t>
      </w:r>
      <w:r w:rsidR="00571F04">
        <w:rPr>
          <w:sz w:val="24"/>
          <w:lang w:val="it-IT"/>
        </w:rPr>
        <w:t>Entrambi questi aspetti</w:t>
      </w:r>
      <w:r w:rsidR="00AF7EC9">
        <w:rPr>
          <w:sz w:val="24"/>
          <w:lang w:val="it-IT"/>
        </w:rPr>
        <w:t xml:space="preserve"> </w:t>
      </w:r>
      <w:r w:rsidR="00571F04">
        <w:rPr>
          <w:sz w:val="24"/>
          <w:lang w:val="it-IT"/>
        </w:rPr>
        <w:t xml:space="preserve">sono egregiamente </w:t>
      </w:r>
      <w:r w:rsidR="00AF7EC9">
        <w:rPr>
          <w:sz w:val="24"/>
          <w:lang w:val="it-IT"/>
        </w:rPr>
        <w:t>contemplati</w:t>
      </w:r>
      <w:r w:rsidR="00571F04">
        <w:rPr>
          <w:sz w:val="24"/>
          <w:lang w:val="it-IT"/>
        </w:rPr>
        <w:t xml:space="preserve"> dal programma </w:t>
      </w:r>
      <w:r w:rsidR="00571F04" w:rsidRPr="00571F04">
        <w:rPr>
          <w:b/>
          <w:sz w:val="24"/>
          <w:szCs w:val="24"/>
          <w:lang w:val="it-IT"/>
        </w:rPr>
        <w:t xml:space="preserve">BizSpark </w:t>
      </w:r>
      <w:r w:rsidR="00571F04" w:rsidRPr="00571F04">
        <w:rPr>
          <w:b/>
          <w:sz w:val="24"/>
          <w:lang w:val="it-IT"/>
        </w:rPr>
        <w:t>per Startup di Microsoft</w:t>
      </w:r>
      <w:r w:rsidR="00AF7EC9">
        <w:rPr>
          <w:sz w:val="24"/>
          <w:lang w:val="it-IT"/>
        </w:rPr>
        <w:t xml:space="preserve"> (</w:t>
      </w:r>
      <w:r w:rsidR="00F064A6">
        <w:rPr>
          <w:sz w:val="24"/>
          <w:lang w:val="it-IT"/>
        </w:rPr>
        <w:t>il primo tramite Azure ed il secondo tramite Visual Studio e il dotNet Framework</w:t>
      </w:r>
      <w:r w:rsidR="00AF7EC9">
        <w:rPr>
          <w:sz w:val="24"/>
          <w:lang w:val="it-IT"/>
        </w:rPr>
        <w:t>)</w:t>
      </w:r>
      <w:r w:rsidR="00F064A6">
        <w:rPr>
          <w:sz w:val="24"/>
          <w:lang w:val="it-IT"/>
        </w:rPr>
        <w:t>,</w:t>
      </w:r>
      <w:r w:rsidR="00571F04">
        <w:rPr>
          <w:b/>
          <w:sz w:val="24"/>
          <w:lang w:val="it-IT"/>
        </w:rPr>
        <w:t xml:space="preserve"> </w:t>
      </w:r>
      <w:r w:rsidR="00F064A6">
        <w:rPr>
          <w:sz w:val="24"/>
          <w:lang w:val="it-IT"/>
        </w:rPr>
        <w:t>che mira a fornire supporto diretto, e in larga parte gratuito, alle startup. Per i</w:t>
      </w:r>
      <w:r w:rsidR="00571F04">
        <w:rPr>
          <w:sz w:val="24"/>
          <w:lang w:val="it-IT"/>
        </w:rPr>
        <w:t xml:space="preserve"> dettagli si rimanda al </w:t>
      </w:r>
      <w:hyperlink r:id="rId22" w:history="1">
        <w:r w:rsidR="00571F04" w:rsidRPr="00571F04">
          <w:rPr>
            <w:rStyle w:val="Collegamentoipertestuale"/>
            <w:sz w:val="24"/>
            <w:lang w:val="it-IT"/>
          </w:rPr>
          <w:t>link ufficiale</w:t>
        </w:r>
      </w:hyperlink>
      <w:r w:rsidR="00571F04">
        <w:rPr>
          <w:sz w:val="24"/>
          <w:lang w:val="it-IT"/>
        </w:rPr>
        <w:t>.</w:t>
      </w:r>
    </w:p>
    <w:p w14:paraId="5B3DB965" w14:textId="5C9BF3C0" w:rsidR="005E3BFB" w:rsidRPr="00571F04" w:rsidRDefault="005E3BFB" w:rsidP="005E3BFB">
      <w:pPr>
        <w:spacing w:line="360" w:lineRule="auto"/>
        <w:jc w:val="center"/>
        <w:rPr>
          <w:bCs/>
          <w:sz w:val="24"/>
          <w:szCs w:val="24"/>
          <w:lang w:val="it-IT"/>
        </w:rPr>
      </w:pPr>
    </w:p>
    <w:p w14:paraId="31A99193" w14:textId="4AA81416" w:rsidR="00367C83" w:rsidRDefault="00367C83">
      <w:pPr>
        <w:spacing w:after="160" w:line="259" w:lineRule="auto"/>
        <w:rPr>
          <w:sz w:val="24"/>
          <w:szCs w:val="24"/>
          <w:lang w:val="it-IT"/>
        </w:rPr>
      </w:pPr>
      <w:r>
        <w:rPr>
          <w:sz w:val="24"/>
          <w:szCs w:val="24"/>
          <w:lang w:val="it-IT"/>
        </w:rPr>
        <w:br w:type="page"/>
      </w:r>
    </w:p>
    <w:p w14:paraId="791E0133" w14:textId="7958C18D" w:rsidR="00367C83" w:rsidRPr="00B872B0" w:rsidRDefault="00B71808" w:rsidP="00367C83">
      <w:pPr>
        <w:pStyle w:val="Titolo2"/>
        <w:rPr>
          <w:lang w:val="it-IT"/>
        </w:rPr>
      </w:pPr>
      <w:bookmarkStart w:id="5" w:name="_Toc412544484"/>
      <w:bookmarkStart w:id="6" w:name="_Toc413063915"/>
      <w:r w:rsidRPr="00B872B0">
        <w:rPr>
          <w:lang w:val="it-IT"/>
        </w:rPr>
        <w:lastRenderedPageBreak/>
        <w:t xml:space="preserve">Lean Startup: </w:t>
      </w:r>
      <w:r w:rsidR="00367C83" w:rsidRPr="00B872B0">
        <w:rPr>
          <w:lang w:val="it-IT"/>
        </w:rPr>
        <w:t>Growth Engine</w:t>
      </w:r>
      <w:bookmarkEnd w:id="5"/>
      <w:bookmarkEnd w:id="6"/>
    </w:p>
    <w:p w14:paraId="0F20F658" w14:textId="0DED1BC7" w:rsidR="00367C83" w:rsidRPr="00367C83" w:rsidRDefault="00D129C8" w:rsidP="00367C83">
      <w:pPr>
        <w:spacing w:before="120" w:line="360" w:lineRule="auto"/>
        <w:rPr>
          <w:sz w:val="24"/>
          <w:szCs w:val="24"/>
          <w:lang w:val="it-IT"/>
        </w:rPr>
      </w:pPr>
      <w:r>
        <w:rPr>
          <w:noProof/>
          <w:sz w:val="24"/>
          <w:szCs w:val="24"/>
          <w:lang w:val="it-IT" w:eastAsia="it-IT" w:bidi="ar-SA"/>
        </w:rPr>
        <w:drawing>
          <wp:inline distT="0" distB="0" distL="0" distR="0" wp14:anchorId="5C4F4901" wp14:editId="32859B9D">
            <wp:extent cx="952500" cy="7524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owth.jpg"/>
                    <pic:cNvPicPr/>
                  </pic:nvPicPr>
                  <pic:blipFill>
                    <a:blip r:embed="rId23">
                      <a:extLst>
                        <a:ext uri="{28A0092B-C50C-407E-A947-70E740481C1C}">
                          <a14:useLocalDpi xmlns:a14="http://schemas.microsoft.com/office/drawing/2010/main" val="0"/>
                        </a:ext>
                      </a:extLst>
                    </a:blip>
                    <a:stretch>
                      <a:fillRect/>
                    </a:stretch>
                  </pic:blipFill>
                  <pic:spPr>
                    <a:xfrm>
                      <a:off x="0" y="0"/>
                      <a:ext cx="952500" cy="752475"/>
                    </a:xfrm>
                    <a:prstGeom prst="rect">
                      <a:avLst/>
                    </a:prstGeom>
                  </pic:spPr>
                </pic:pic>
              </a:graphicData>
            </a:graphic>
          </wp:inline>
        </w:drawing>
      </w:r>
      <w:r w:rsidR="00367C83" w:rsidRPr="00367C83">
        <w:rPr>
          <w:sz w:val="24"/>
          <w:szCs w:val="24"/>
          <w:lang w:val="it-IT"/>
        </w:rPr>
        <w:t xml:space="preserve">L’approccio scientifico proposto da </w:t>
      </w:r>
      <w:r w:rsidR="00367C83" w:rsidRPr="00367C83">
        <w:rPr>
          <w:i/>
          <w:sz w:val="24"/>
          <w:szCs w:val="24"/>
          <w:lang w:val="it-IT"/>
        </w:rPr>
        <w:t>Lean Startup</w:t>
      </w:r>
      <w:r w:rsidR="00367C83" w:rsidRPr="00367C83">
        <w:rPr>
          <w:sz w:val="24"/>
          <w:szCs w:val="24"/>
          <w:lang w:val="it-IT"/>
        </w:rPr>
        <w:t xml:space="preserve"> consente di validare le proprie ipotesi, accelerando quanto più possibile il loop </w:t>
      </w:r>
      <w:r w:rsidR="00367C83" w:rsidRPr="00367C83">
        <w:rPr>
          <w:i/>
          <w:sz w:val="24"/>
          <w:szCs w:val="24"/>
          <w:lang w:val="it-IT"/>
        </w:rPr>
        <w:t>build-measure-learn</w:t>
      </w:r>
      <w:r w:rsidR="00367C83" w:rsidRPr="00367C83">
        <w:rPr>
          <w:sz w:val="24"/>
          <w:szCs w:val="24"/>
          <w:lang w:val="it-IT"/>
        </w:rPr>
        <w:t>. Finora abbiamo posto l’enfasi sul creare il “giusto” prodotto/servizio in linea con la Vision, rispondendo alla seguente domanda:</w:t>
      </w:r>
    </w:p>
    <w:p w14:paraId="7E974856" w14:textId="77777777" w:rsidR="00367C83" w:rsidRDefault="00367C83" w:rsidP="00367C83">
      <w:pPr>
        <w:pStyle w:val="Paragrafoelenco"/>
        <w:numPr>
          <w:ilvl w:val="0"/>
          <w:numId w:val="20"/>
        </w:numPr>
        <w:spacing w:before="120" w:after="120" w:line="360" w:lineRule="auto"/>
        <w:rPr>
          <w:i/>
          <w:sz w:val="24"/>
          <w:szCs w:val="24"/>
          <w:lang w:val="en-GB"/>
        </w:rPr>
      </w:pPr>
      <w:r w:rsidRPr="003A3E98">
        <w:rPr>
          <w:b/>
          <w:i/>
          <w:sz w:val="24"/>
          <w:szCs w:val="24"/>
          <w:lang w:val="en-GB"/>
        </w:rPr>
        <w:t>A value hypothesis</w:t>
      </w:r>
      <w:r w:rsidRPr="003A3E98">
        <w:rPr>
          <w:i/>
          <w:sz w:val="24"/>
          <w:szCs w:val="24"/>
          <w:lang w:val="en-GB"/>
        </w:rPr>
        <w:t>: What product or service will satisfy that demand?</w:t>
      </w:r>
    </w:p>
    <w:p w14:paraId="0CBEF831" w14:textId="77777777" w:rsidR="00367C83" w:rsidRPr="00367C83" w:rsidRDefault="00367C83" w:rsidP="00367C83">
      <w:pPr>
        <w:spacing w:before="120" w:after="0" w:line="360" w:lineRule="auto"/>
        <w:rPr>
          <w:sz w:val="24"/>
          <w:szCs w:val="24"/>
          <w:lang w:val="it-IT"/>
        </w:rPr>
      </w:pPr>
      <w:r w:rsidRPr="00367C83">
        <w:rPr>
          <w:sz w:val="24"/>
          <w:szCs w:val="24"/>
          <w:lang w:val="it-IT"/>
        </w:rPr>
        <w:t>Ma la strategia scelta deve, inoltre, confutare una ulteriore e fondamentale ipotesi:</w:t>
      </w:r>
    </w:p>
    <w:p w14:paraId="1544277A" w14:textId="77777777" w:rsidR="00367C83" w:rsidRPr="003A3E98" w:rsidRDefault="00367C83" w:rsidP="00367C83">
      <w:pPr>
        <w:pStyle w:val="Paragrafoelenco"/>
        <w:numPr>
          <w:ilvl w:val="0"/>
          <w:numId w:val="20"/>
        </w:numPr>
        <w:spacing w:after="120" w:line="360" w:lineRule="auto"/>
        <w:rPr>
          <w:i/>
          <w:sz w:val="24"/>
          <w:szCs w:val="24"/>
          <w:lang w:val="en-GB"/>
        </w:rPr>
      </w:pPr>
      <w:r w:rsidRPr="003A3E98">
        <w:rPr>
          <w:b/>
          <w:i/>
          <w:sz w:val="24"/>
          <w:szCs w:val="24"/>
          <w:lang w:val="en-GB"/>
        </w:rPr>
        <w:t>A growth hypothesis</w:t>
      </w:r>
      <w:r w:rsidRPr="003A3E98">
        <w:rPr>
          <w:i/>
          <w:sz w:val="24"/>
          <w:szCs w:val="24"/>
          <w:lang w:val="en-GB"/>
        </w:rPr>
        <w:t>: How can growth be made sustainable so that it happens without requiring new funding?</w:t>
      </w:r>
    </w:p>
    <w:p w14:paraId="72AB2538" w14:textId="77777777" w:rsidR="00367C83" w:rsidRPr="00367C83" w:rsidRDefault="00367C83" w:rsidP="00367C83">
      <w:pPr>
        <w:spacing w:before="120" w:line="360" w:lineRule="auto"/>
        <w:rPr>
          <w:sz w:val="24"/>
          <w:szCs w:val="24"/>
          <w:lang w:val="it-IT"/>
        </w:rPr>
      </w:pPr>
      <w:r w:rsidRPr="00367C83">
        <w:rPr>
          <w:sz w:val="24"/>
          <w:szCs w:val="24"/>
          <w:lang w:val="it-IT"/>
        </w:rPr>
        <w:t>che ci proietta sulle questioni inerenti la crescita del proprio business, andando a trasformare rapidamente, anche se gradualmente, il nostro “esperimento” in un’azienda in grado di generare e sostenere profitto.</w:t>
      </w:r>
    </w:p>
    <w:p w14:paraId="2ABFD480" w14:textId="1D334117" w:rsidR="00367C83" w:rsidRDefault="00D129C8" w:rsidP="00367C83">
      <w:pPr>
        <w:keepNext/>
        <w:spacing w:before="120" w:line="360" w:lineRule="auto"/>
        <w:jc w:val="center"/>
      </w:pPr>
      <w:r>
        <w:rPr>
          <w:noProof/>
          <w:lang w:val="it-IT" w:eastAsia="it-IT" w:bidi="ar-SA"/>
        </w:rPr>
        <w:drawing>
          <wp:inline distT="0" distB="0" distL="0" distR="0" wp14:anchorId="5254CE5F" wp14:editId="6A7F7A46">
            <wp:extent cx="2857500" cy="17335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ategy_2_values.gif"/>
                    <pic:cNvPicPr/>
                  </pic:nvPicPr>
                  <pic:blipFill>
                    <a:blip r:embed="rId24">
                      <a:extLst>
                        <a:ext uri="{28A0092B-C50C-407E-A947-70E740481C1C}">
                          <a14:useLocalDpi xmlns:a14="http://schemas.microsoft.com/office/drawing/2010/main" val="0"/>
                        </a:ext>
                      </a:extLst>
                    </a:blip>
                    <a:stretch>
                      <a:fillRect/>
                    </a:stretch>
                  </pic:blipFill>
                  <pic:spPr>
                    <a:xfrm>
                      <a:off x="0" y="0"/>
                      <a:ext cx="2857500" cy="1733550"/>
                    </a:xfrm>
                    <a:prstGeom prst="rect">
                      <a:avLst/>
                    </a:prstGeom>
                  </pic:spPr>
                </pic:pic>
              </a:graphicData>
            </a:graphic>
          </wp:inline>
        </w:drawing>
      </w:r>
    </w:p>
    <w:p w14:paraId="1C47EF6B" w14:textId="77777777" w:rsidR="00367C83" w:rsidRPr="00367C83" w:rsidRDefault="00367C83" w:rsidP="00367C83">
      <w:pPr>
        <w:pStyle w:val="Didascalia"/>
        <w:jc w:val="center"/>
        <w:rPr>
          <w:sz w:val="24"/>
          <w:szCs w:val="24"/>
          <w:lang w:val="it-IT"/>
        </w:rPr>
      </w:pPr>
      <w:r w:rsidRPr="00367C83">
        <w:rPr>
          <w:lang w:val="it-IT"/>
        </w:rPr>
        <w:t xml:space="preserve">Figura </w:t>
      </w:r>
      <w:r>
        <w:fldChar w:fldCharType="begin"/>
      </w:r>
      <w:r w:rsidRPr="00367C83">
        <w:rPr>
          <w:lang w:val="it-IT"/>
        </w:rPr>
        <w:instrText xml:space="preserve"> SEQ Figura \* ARABIC </w:instrText>
      </w:r>
      <w:r>
        <w:fldChar w:fldCharType="separate"/>
      </w:r>
      <w:r w:rsidR="001E6F7C">
        <w:rPr>
          <w:noProof/>
          <w:lang w:val="it-IT"/>
        </w:rPr>
        <w:t>12</w:t>
      </w:r>
      <w:r>
        <w:fldChar w:fldCharType="end"/>
      </w:r>
      <w:r w:rsidRPr="00367C83">
        <w:rPr>
          <w:lang w:val="it-IT"/>
        </w:rPr>
        <w:t xml:space="preserve"> - Strategy: 2 values</w:t>
      </w:r>
    </w:p>
    <w:p w14:paraId="0EB8A933" w14:textId="77777777" w:rsidR="00367C83" w:rsidRPr="00367C83" w:rsidRDefault="00367C83" w:rsidP="00367C83">
      <w:pPr>
        <w:spacing w:before="120" w:line="360" w:lineRule="auto"/>
        <w:rPr>
          <w:sz w:val="24"/>
          <w:szCs w:val="24"/>
          <w:lang w:val="it-IT"/>
        </w:rPr>
      </w:pPr>
      <w:r w:rsidRPr="00367C83">
        <w:rPr>
          <w:sz w:val="24"/>
          <w:szCs w:val="24"/>
          <w:lang w:val="it-IT"/>
        </w:rPr>
        <w:t>Si tratta di ricercare un modello di crescita dipendente dal contesto che, per forza di cose, può evolvere in qualcosa di decisamente complesso. Tale attività rientra nelle “cose noiose” che sono il succo dell’</w:t>
      </w:r>
      <w:r w:rsidRPr="00367C83">
        <w:rPr>
          <w:i/>
          <w:sz w:val="24"/>
          <w:szCs w:val="24"/>
          <w:lang w:val="it-IT"/>
        </w:rPr>
        <w:t>Innovation Accounting</w:t>
      </w:r>
      <w:r w:rsidRPr="00367C83">
        <w:rPr>
          <w:sz w:val="24"/>
          <w:szCs w:val="24"/>
          <w:lang w:val="it-IT"/>
        </w:rPr>
        <w:t xml:space="preserve">, fondamentali per il successo del nuovo business. </w:t>
      </w:r>
    </w:p>
    <w:p w14:paraId="5D3FCE63" w14:textId="18251154" w:rsidR="00367C83" w:rsidRPr="00367C83" w:rsidRDefault="00367C83" w:rsidP="00367C83">
      <w:pPr>
        <w:spacing w:before="120" w:after="0" w:line="360" w:lineRule="auto"/>
        <w:rPr>
          <w:sz w:val="24"/>
          <w:szCs w:val="24"/>
          <w:lang w:val="it-IT"/>
        </w:rPr>
      </w:pPr>
      <w:r w:rsidRPr="00367C83">
        <w:rPr>
          <w:sz w:val="24"/>
          <w:szCs w:val="24"/>
          <w:lang w:val="it-IT"/>
        </w:rPr>
        <w:t xml:space="preserve">La crescita passa, banalmente, dall’acquisizioni di nuovi clienti. Tale processo è ben rappresentato da </w:t>
      </w:r>
      <w:r w:rsidRPr="00367C83">
        <w:rPr>
          <w:i/>
          <w:sz w:val="24"/>
          <w:szCs w:val="24"/>
          <w:lang w:val="it-IT"/>
        </w:rPr>
        <w:t xml:space="preserve">Steve Blank </w:t>
      </w:r>
      <w:r w:rsidRPr="00367C83">
        <w:rPr>
          <w:sz w:val="24"/>
          <w:szCs w:val="24"/>
          <w:lang w:val="it-IT"/>
        </w:rPr>
        <w:t>(“</w:t>
      </w:r>
      <w:r w:rsidRPr="00367C83">
        <w:rPr>
          <w:i/>
          <w:sz w:val="24"/>
          <w:szCs w:val="24"/>
          <w:lang w:val="it-IT"/>
        </w:rPr>
        <w:t>The Startup Owners Manual</w:t>
      </w:r>
      <w:r w:rsidRPr="00367C83">
        <w:rPr>
          <w:sz w:val="24"/>
          <w:szCs w:val="24"/>
          <w:lang w:val="it-IT"/>
        </w:rPr>
        <w:t xml:space="preserve">”) che definisce tre step fondamentali per attuarlo, andando a coniare l’acronimo: </w:t>
      </w:r>
      <w:r w:rsidRPr="00367C83">
        <w:rPr>
          <w:b/>
          <w:sz w:val="24"/>
          <w:szCs w:val="24"/>
          <w:lang w:val="it-IT"/>
        </w:rPr>
        <w:t>GKG</w:t>
      </w:r>
      <w:r w:rsidRPr="00367C83">
        <w:rPr>
          <w:sz w:val="24"/>
          <w:szCs w:val="24"/>
          <w:lang w:val="it-IT"/>
        </w:rPr>
        <w:t xml:space="preserve">: </w:t>
      </w:r>
      <w:r w:rsidRPr="00367C83">
        <w:rPr>
          <w:b/>
          <w:sz w:val="24"/>
          <w:szCs w:val="24"/>
          <w:lang w:val="it-IT"/>
        </w:rPr>
        <w:t>Get</w:t>
      </w:r>
      <w:r w:rsidRPr="00367C83">
        <w:rPr>
          <w:sz w:val="24"/>
          <w:szCs w:val="24"/>
          <w:lang w:val="it-IT"/>
        </w:rPr>
        <w:t xml:space="preserve"> (Customer) </w:t>
      </w:r>
      <w:r w:rsidRPr="00367C83">
        <w:rPr>
          <w:b/>
          <w:sz w:val="24"/>
          <w:szCs w:val="24"/>
          <w:lang w:val="it-IT"/>
        </w:rPr>
        <w:t>Keep</w:t>
      </w:r>
      <w:r w:rsidRPr="00367C83">
        <w:rPr>
          <w:sz w:val="24"/>
          <w:szCs w:val="24"/>
          <w:lang w:val="it-IT"/>
        </w:rPr>
        <w:t xml:space="preserve"> (Customer) </w:t>
      </w:r>
      <w:r w:rsidRPr="00367C83">
        <w:rPr>
          <w:b/>
          <w:sz w:val="24"/>
          <w:szCs w:val="24"/>
          <w:lang w:val="it-IT"/>
        </w:rPr>
        <w:t>Grow</w:t>
      </w:r>
      <w:r w:rsidRPr="00367C83">
        <w:rPr>
          <w:sz w:val="24"/>
          <w:szCs w:val="24"/>
          <w:lang w:val="it-IT"/>
        </w:rPr>
        <w:t xml:space="preserve"> (Customer). In sintesi</w:t>
      </w:r>
      <w:r w:rsidR="00AF7EC9">
        <w:rPr>
          <w:sz w:val="24"/>
          <w:szCs w:val="24"/>
          <w:lang w:val="it-IT"/>
        </w:rPr>
        <w:t>,</w:t>
      </w:r>
      <w:r w:rsidRPr="00367C83">
        <w:rPr>
          <w:sz w:val="24"/>
          <w:szCs w:val="24"/>
          <w:lang w:val="it-IT"/>
        </w:rPr>
        <w:t xml:space="preserve"> l’obiettivo primario è quello di acquisire (GET) un numero iniziale di clienti sufficienti a sostenere il proprio business, creando le condizioni per fidelizzarli (Keep) e quelle affinché si riesca ad ottenere una crescita sostenibile (Grow) che porti nuove risorse finanziare da investire in nuovi esperimenti.</w:t>
      </w:r>
    </w:p>
    <w:p w14:paraId="73DD8307" w14:textId="77777777" w:rsidR="00367C83" w:rsidRPr="00367C83" w:rsidRDefault="00367C83" w:rsidP="00367C83">
      <w:pPr>
        <w:shd w:val="clear" w:color="auto" w:fill="FFFFFF"/>
        <w:spacing w:after="0" w:line="360" w:lineRule="auto"/>
        <w:textAlignment w:val="baseline"/>
        <w:rPr>
          <w:rFonts w:eastAsia="Times New Roman" w:cs="Helvetica"/>
          <w:sz w:val="24"/>
          <w:szCs w:val="24"/>
          <w:lang w:val="it-IT" w:eastAsia="it-IT"/>
        </w:rPr>
      </w:pPr>
      <w:r w:rsidRPr="00367C83">
        <w:rPr>
          <w:rFonts w:eastAsia="Times New Roman" w:cs="Helvetica"/>
          <w:sz w:val="24"/>
          <w:szCs w:val="24"/>
          <w:lang w:val="it-IT" w:eastAsia="it-IT"/>
        </w:rPr>
        <w:lastRenderedPageBreak/>
        <w:t>Durante la fase di crescita bisogna fare particolare attenzione ai nuovi fattori, spesso in contrasto:</w:t>
      </w:r>
    </w:p>
    <w:p w14:paraId="13F8A64C" w14:textId="77777777" w:rsidR="00367C83" w:rsidRPr="0099370A" w:rsidRDefault="00367C83" w:rsidP="00367C83">
      <w:pPr>
        <w:pStyle w:val="Paragrafoelenco"/>
        <w:numPr>
          <w:ilvl w:val="0"/>
          <w:numId w:val="21"/>
        </w:numPr>
        <w:shd w:val="clear" w:color="auto" w:fill="FFFFFF"/>
        <w:spacing w:after="100" w:afterAutospacing="1" w:line="360" w:lineRule="auto"/>
        <w:textAlignment w:val="baseline"/>
        <w:rPr>
          <w:rFonts w:eastAsia="Times New Roman" w:cs="Helvetica"/>
          <w:i/>
          <w:sz w:val="24"/>
          <w:szCs w:val="24"/>
          <w:lang w:eastAsia="it-IT"/>
        </w:rPr>
      </w:pPr>
      <w:r w:rsidRPr="0099370A">
        <w:rPr>
          <w:rFonts w:eastAsia="Times New Roman" w:cs="Helvetica"/>
          <w:i/>
          <w:sz w:val="24"/>
          <w:szCs w:val="24"/>
          <w:lang w:eastAsia="it-IT"/>
        </w:rPr>
        <w:t>esigenze dei clienti attuali;</w:t>
      </w:r>
    </w:p>
    <w:p w14:paraId="451063BD" w14:textId="77777777" w:rsidR="00367C83" w:rsidRPr="0099370A" w:rsidRDefault="00367C83" w:rsidP="00367C83">
      <w:pPr>
        <w:pStyle w:val="Paragrafoelenco"/>
        <w:numPr>
          <w:ilvl w:val="0"/>
          <w:numId w:val="21"/>
        </w:numPr>
        <w:shd w:val="clear" w:color="auto" w:fill="FFFFFF"/>
        <w:spacing w:before="100" w:beforeAutospacing="1" w:after="100" w:afterAutospacing="1" w:line="360" w:lineRule="auto"/>
        <w:textAlignment w:val="baseline"/>
        <w:rPr>
          <w:rFonts w:eastAsia="Times New Roman" w:cs="Helvetica"/>
          <w:i/>
          <w:sz w:val="24"/>
          <w:szCs w:val="24"/>
          <w:lang w:eastAsia="it-IT"/>
        </w:rPr>
      </w:pPr>
      <w:r w:rsidRPr="0099370A">
        <w:rPr>
          <w:rFonts w:eastAsia="Times New Roman" w:cs="Helvetica"/>
          <w:i/>
          <w:sz w:val="24"/>
          <w:szCs w:val="24"/>
          <w:lang w:eastAsia="it-IT"/>
        </w:rPr>
        <w:t>ricerca di nuovi clienti;</w:t>
      </w:r>
    </w:p>
    <w:p w14:paraId="20CF10FE" w14:textId="77777777" w:rsidR="00367C83" w:rsidRPr="00367C83" w:rsidRDefault="00367C83" w:rsidP="00367C83">
      <w:pPr>
        <w:pStyle w:val="Paragrafoelenco"/>
        <w:numPr>
          <w:ilvl w:val="0"/>
          <w:numId w:val="21"/>
        </w:numPr>
        <w:shd w:val="clear" w:color="auto" w:fill="FFFFFF"/>
        <w:spacing w:before="100" w:beforeAutospacing="1" w:after="100" w:afterAutospacing="1" w:line="360" w:lineRule="auto"/>
        <w:textAlignment w:val="baseline"/>
        <w:rPr>
          <w:rFonts w:eastAsia="Times New Roman" w:cs="Helvetica"/>
          <w:i/>
          <w:sz w:val="24"/>
          <w:szCs w:val="24"/>
          <w:lang w:val="it-IT" w:eastAsia="it-IT"/>
        </w:rPr>
      </w:pPr>
      <w:r w:rsidRPr="00367C83">
        <w:rPr>
          <w:rFonts w:eastAsia="Times New Roman" w:cs="Helvetica"/>
          <w:i/>
          <w:sz w:val="24"/>
          <w:szCs w:val="24"/>
          <w:lang w:val="it-IT" w:eastAsia="it-IT"/>
        </w:rPr>
        <w:t>gestione (aggiustamento) dell’attuale modello di business;</w:t>
      </w:r>
    </w:p>
    <w:p w14:paraId="42CBB71E" w14:textId="77777777" w:rsidR="00367C83" w:rsidRPr="00367C83" w:rsidRDefault="00367C83" w:rsidP="00367C83">
      <w:pPr>
        <w:pStyle w:val="Paragrafoelenco"/>
        <w:numPr>
          <w:ilvl w:val="0"/>
          <w:numId w:val="21"/>
        </w:numPr>
        <w:shd w:val="clear" w:color="auto" w:fill="FFFFFF"/>
        <w:spacing w:before="100" w:beforeAutospacing="1" w:after="0" w:line="360" w:lineRule="auto"/>
        <w:textAlignment w:val="baseline"/>
        <w:rPr>
          <w:rFonts w:eastAsia="Times New Roman" w:cs="Helvetica"/>
          <w:i/>
          <w:sz w:val="24"/>
          <w:szCs w:val="24"/>
          <w:lang w:val="it-IT" w:eastAsia="it-IT"/>
        </w:rPr>
      </w:pPr>
      <w:r w:rsidRPr="00367C83">
        <w:rPr>
          <w:rFonts w:eastAsia="Times New Roman" w:cs="Helvetica"/>
          <w:i/>
          <w:sz w:val="24"/>
          <w:szCs w:val="24"/>
          <w:lang w:val="it-IT" w:eastAsia="it-IT"/>
        </w:rPr>
        <w:t>esplorazione di nuovi business model.</w:t>
      </w:r>
    </w:p>
    <w:p w14:paraId="1C3CC162" w14:textId="77777777" w:rsidR="00367C83" w:rsidRPr="00367C83" w:rsidRDefault="00367C83" w:rsidP="00367C83">
      <w:pPr>
        <w:shd w:val="clear" w:color="auto" w:fill="FFFFFF"/>
        <w:spacing w:after="0" w:line="360" w:lineRule="auto"/>
        <w:textAlignment w:val="baseline"/>
        <w:rPr>
          <w:rFonts w:eastAsia="Times New Roman" w:cs="Helvetica"/>
          <w:sz w:val="24"/>
          <w:szCs w:val="24"/>
          <w:lang w:val="it-IT" w:eastAsia="it-IT"/>
        </w:rPr>
      </w:pPr>
      <w:r w:rsidRPr="00367C83">
        <w:rPr>
          <w:rFonts w:eastAsia="Times New Roman" w:cs="Helvetica"/>
          <w:sz w:val="24"/>
          <w:szCs w:val="24"/>
          <w:lang w:val="it-IT" w:eastAsia="it-IT"/>
        </w:rPr>
        <w:t>Tali fattori (non esclusivi) vanno bilanciati attraverso pratiche di gestione (anche qui, Innovation Accounting docet), come:</w:t>
      </w:r>
    </w:p>
    <w:p w14:paraId="61D38B04" w14:textId="77777777" w:rsidR="00367C83" w:rsidRPr="00367C83" w:rsidRDefault="00367C83" w:rsidP="00367C83">
      <w:pPr>
        <w:pStyle w:val="Paragrafoelenco"/>
        <w:numPr>
          <w:ilvl w:val="0"/>
          <w:numId w:val="22"/>
        </w:numPr>
        <w:shd w:val="clear" w:color="auto" w:fill="FFFFFF"/>
        <w:spacing w:after="100" w:afterAutospacing="1" w:line="360" w:lineRule="auto"/>
        <w:textAlignment w:val="baseline"/>
        <w:rPr>
          <w:rFonts w:eastAsia="Times New Roman" w:cs="Helvetica"/>
          <w:i/>
          <w:sz w:val="24"/>
          <w:szCs w:val="24"/>
          <w:lang w:val="it-IT" w:eastAsia="it-IT"/>
        </w:rPr>
      </w:pPr>
      <w:r w:rsidRPr="00367C83">
        <w:rPr>
          <w:rFonts w:eastAsia="Times New Roman" w:cs="Helvetica"/>
          <w:b/>
          <w:i/>
          <w:sz w:val="24"/>
          <w:szCs w:val="24"/>
          <w:lang w:val="it-IT" w:eastAsia="it-IT"/>
        </w:rPr>
        <w:t>gestione oculata delle risorse, finite ma garantite</w:t>
      </w:r>
      <w:r w:rsidRPr="00367C83">
        <w:rPr>
          <w:rFonts w:eastAsia="Times New Roman" w:cs="Helvetica"/>
          <w:i/>
          <w:sz w:val="24"/>
          <w:szCs w:val="24"/>
          <w:lang w:val="it-IT" w:eastAsia="it-IT"/>
        </w:rPr>
        <w:t>. Un budget eccessivo può portare a rilassarsi, mentre è fondamentale che quello allocato non venga tagliato al fine di garantire una tranquillità nelle attività;</w:t>
      </w:r>
    </w:p>
    <w:p w14:paraId="0B88FE0F" w14:textId="77777777" w:rsidR="00367C83" w:rsidRPr="00367C83" w:rsidRDefault="00367C83" w:rsidP="00367C83">
      <w:pPr>
        <w:pStyle w:val="Paragrafoelenco"/>
        <w:numPr>
          <w:ilvl w:val="0"/>
          <w:numId w:val="22"/>
        </w:numPr>
        <w:shd w:val="clear" w:color="auto" w:fill="FFFFFF"/>
        <w:spacing w:before="100" w:beforeAutospacing="1" w:after="100" w:afterAutospacing="1" w:line="360" w:lineRule="auto"/>
        <w:textAlignment w:val="baseline"/>
        <w:rPr>
          <w:rFonts w:eastAsia="Times New Roman" w:cs="Helvetica"/>
          <w:i/>
          <w:sz w:val="24"/>
          <w:szCs w:val="24"/>
          <w:lang w:val="it-IT" w:eastAsia="it-IT"/>
        </w:rPr>
      </w:pPr>
      <w:r w:rsidRPr="00367C83">
        <w:rPr>
          <w:rFonts w:eastAsia="Times New Roman" w:cs="Helvetica"/>
          <w:b/>
          <w:i/>
          <w:sz w:val="24"/>
          <w:szCs w:val="24"/>
          <w:lang w:val="it-IT" w:eastAsia="it-IT"/>
        </w:rPr>
        <w:t>concedere autonomia nello sviluppo</w:t>
      </w:r>
      <w:r w:rsidRPr="00367C83">
        <w:rPr>
          <w:rFonts w:eastAsia="Times New Roman" w:cs="Helvetica"/>
          <w:i/>
          <w:sz w:val="24"/>
          <w:szCs w:val="24"/>
          <w:lang w:val="it-IT" w:eastAsia="it-IT"/>
        </w:rPr>
        <w:t>. I Team impegnati nella sperimentazione devono essere relativamente liberi di organizzarsi e provare nuove soluzioni;</w:t>
      </w:r>
    </w:p>
    <w:p w14:paraId="2187449E" w14:textId="77777777" w:rsidR="00367C83" w:rsidRPr="00367C83" w:rsidRDefault="00367C83" w:rsidP="00367C83">
      <w:pPr>
        <w:pStyle w:val="Paragrafoelenco"/>
        <w:numPr>
          <w:ilvl w:val="0"/>
          <w:numId w:val="22"/>
        </w:numPr>
        <w:shd w:val="clear" w:color="auto" w:fill="FFFFFF"/>
        <w:spacing w:before="100" w:beforeAutospacing="1" w:after="100" w:afterAutospacing="1" w:line="360" w:lineRule="auto"/>
        <w:textAlignment w:val="baseline"/>
        <w:rPr>
          <w:rFonts w:eastAsia="Times New Roman" w:cs="Helvetica"/>
          <w:i/>
          <w:sz w:val="24"/>
          <w:szCs w:val="24"/>
          <w:lang w:val="it-IT" w:eastAsia="it-IT"/>
        </w:rPr>
      </w:pPr>
      <w:r w:rsidRPr="00367C83">
        <w:rPr>
          <w:rFonts w:eastAsia="Times New Roman" w:cs="Helvetica"/>
          <w:b/>
          <w:i/>
          <w:sz w:val="24"/>
          <w:szCs w:val="24"/>
          <w:lang w:val="it-IT" w:eastAsia="it-IT"/>
        </w:rPr>
        <w:t>stimolare e premiare i dipendenti</w:t>
      </w:r>
      <w:r w:rsidRPr="00367C83">
        <w:rPr>
          <w:rFonts w:eastAsia="Times New Roman" w:cs="Helvetica"/>
          <w:i/>
          <w:sz w:val="24"/>
          <w:szCs w:val="24"/>
          <w:lang w:val="it-IT" w:eastAsia="it-IT"/>
        </w:rPr>
        <w:t>. Stock options e bonus sono un buono strumento per spronare i dipendenti a dare il meglio di se.</w:t>
      </w:r>
    </w:p>
    <w:p w14:paraId="5D601998" w14:textId="77777777" w:rsidR="00367C83" w:rsidRPr="00367C83" w:rsidRDefault="00367C83" w:rsidP="00367C83">
      <w:pPr>
        <w:shd w:val="clear" w:color="auto" w:fill="FFFFFF"/>
        <w:spacing w:before="100" w:beforeAutospacing="1" w:after="100" w:afterAutospacing="1" w:line="360" w:lineRule="auto"/>
        <w:textAlignment w:val="baseline"/>
        <w:rPr>
          <w:rFonts w:eastAsia="Times New Roman" w:cs="Helvetica"/>
          <w:sz w:val="24"/>
          <w:szCs w:val="24"/>
          <w:lang w:val="it-IT" w:eastAsia="it-IT"/>
        </w:rPr>
      </w:pPr>
      <w:r w:rsidRPr="00367C83">
        <w:rPr>
          <w:rFonts w:eastAsia="Times New Roman" w:cs="Helvetica"/>
          <w:sz w:val="24"/>
          <w:szCs w:val="24"/>
          <w:lang w:val="it-IT" w:eastAsia="it-IT"/>
        </w:rPr>
        <w:t>Blank propone di approcciare al GKG secondo lo schema seguente:</w:t>
      </w:r>
    </w:p>
    <w:p w14:paraId="4AC2BEE6" w14:textId="1DB24030" w:rsidR="00367C83" w:rsidRDefault="00E34EFF" w:rsidP="00367C83">
      <w:pPr>
        <w:keepNext/>
        <w:spacing w:before="120" w:line="360" w:lineRule="auto"/>
        <w:jc w:val="center"/>
      </w:pPr>
      <w:r>
        <w:rPr>
          <w:noProof/>
          <w:lang w:val="it-IT" w:eastAsia="it-IT" w:bidi="ar-SA"/>
        </w:rPr>
        <w:pict w14:anchorId="62DED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1.75pt">
            <v:imagedata r:id="rId25" o:title="get_keep_grow"/>
          </v:shape>
        </w:pict>
      </w:r>
    </w:p>
    <w:p w14:paraId="2C225FDD" w14:textId="77777777" w:rsidR="00367C83" w:rsidRPr="00B54793" w:rsidRDefault="00367C83" w:rsidP="00367C83">
      <w:pPr>
        <w:pStyle w:val="Didascalia"/>
        <w:jc w:val="center"/>
        <w:rPr>
          <w:sz w:val="24"/>
          <w:szCs w:val="24"/>
          <w:lang w:val="en-GB"/>
        </w:rPr>
      </w:pPr>
      <w:r w:rsidRPr="00B54793">
        <w:rPr>
          <w:lang w:val="en-GB"/>
        </w:rPr>
        <w:t xml:space="preserve">Figura </w:t>
      </w:r>
      <w:r>
        <w:fldChar w:fldCharType="begin"/>
      </w:r>
      <w:r w:rsidRPr="00B54793">
        <w:rPr>
          <w:lang w:val="en-GB"/>
        </w:rPr>
        <w:instrText xml:space="preserve"> SEQ Figura \* ARABIC </w:instrText>
      </w:r>
      <w:r>
        <w:fldChar w:fldCharType="separate"/>
      </w:r>
      <w:r w:rsidR="001E6F7C">
        <w:rPr>
          <w:noProof/>
          <w:lang w:val="en-GB"/>
        </w:rPr>
        <w:t>13</w:t>
      </w:r>
      <w:r>
        <w:fldChar w:fldCharType="end"/>
      </w:r>
      <w:r w:rsidRPr="00B54793">
        <w:rPr>
          <w:lang w:val="en-GB"/>
        </w:rPr>
        <w:t xml:space="preserve"> - The Startup Owner</w:t>
      </w:r>
      <w:r>
        <w:rPr>
          <w:lang w:val="en-GB"/>
        </w:rPr>
        <w:t>’</w:t>
      </w:r>
      <w:r w:rsidRPr="00B54793">
        <w:rPr>
          <w:lang w:val="en-GB"/>
        </w:rPr>
        <w:t>s Manual”: Get-Keep-Grow</w:t>
      </w:r>
    </w:p>
    <w:p w14:paraId="3DC460C0" w14:textId="77777777" w:rsidR="00367C83" w:rsidRPr="00367C83" w:rsidRDefault="00367C83" w:rsidP="00367C83">
      <w:pPr>
        <w:spacing w:before="120" w:line="360" w:lineRule="auto"/>
        <w:rPr>
          <w:sz w:val="24"/>
          <w:szCs w:val="24"/>
          <w:lang w:val="it-IT"/>
        </w:rPr>
      </w:pPr>
      <w:r w:rsidRPr="00367C83">
        <w:rPr>
          <w:sz w:val="24"/>
          <w:szCs w:val="24"/>
          <w:lang w:val="it-IT"/>
        </w:rPr>
        <w:t>in cui le varie fasi possono contare su una serie di tool e soluzioni, ben riassunte nella figura seguente:</w:t>
      </w:r>
    </w:p>
    <w:p w14:paraId="31C079D2" w14:textId="5E9B1F7F" w:rsidR="00367C83" w:rsidRDefault="00D129C8" w:rsidP="00367C83">
      <w:pPr>
        <w:keepNext/>
        <w:spacing w:before="120" w:line="360" w:lineRule="auto"/>
        <w:jc w:val="center"/>
      </w:pPr>
      <w:r>
        <w:rPr>
          <w:noProof/>
          <w:lang w:val="it-IT" w:eastAsia="it-IT" w:bidi="ar-SA"/>
        </w:rPr>
        <w:lastRenderedPageBreak/>
        <w:drawing>
          <wp:inline distT="0" distB="0" distL="0" distR="0" wp14:anchorId="00143B4F" wp14:editId="1B6F6A96">
            <wp:extent cx="4466667" cy="616190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kg_tools.png"/>
                    <pic:cNvPicPr/>
                  </pic:nvPicPr>
                  <pic:blipFill>
                    <a:blip r:embed="rId26">
                      <a:extLst>
                        <a:ext uri="{28A0092B-C50C-407E-A947-70E740481C1C}">
                          <a14:useLocalDpi xmlns:a14="http://schemas.microsoft.com/office/drawing/2010/main" val="0"/>
                        </a:ext>
                      </a:extLst>
                    </a:blip>
                    <a:stretch>
                      <a:fillRect/>
                    </a:stretch>
                  </pic:blipFill>
                  <pic:spPr>
                    <a:xfrm>
                      <a:off x="0" y="0"/>
                      <a:ext cx="4466667" cy="6161905"/>
                    </a:xfrm>
                    <a:prstGeom prst="rect">
                      <a:avLst/>
                    </a:prstGeom>
                  </pic:spPr>
                </pic:pic>
              </a:graphicData>
            </a:graphic>
          </wp:inline>
        </w:drawing>
      </w:r>
    </w:p>
    <w:p w14:paraId="400E3F7C" w14:textId="77777777" w:rsidR="00367C83" w:rsidRPr="001E6F7C" w:rsidRDefault="00367C83" w:rsidP="00367C83">
      <w:pPr>
        <w:pStyle w:val="Didascalia"/>
        <w:jc w:val="center"/>
        <w:rPr>
          <w:sz w:val="24"/>
          <w:szCs w:val="24"/>
          <w:lang w:val="en-GB"/>
        </w:rPr>
      </w:pPr>
      <w:r w:rsidRPr="001E6F7C">
        <w:rPr>
          <w:lang w:val="en-GB"/>
        </w:rPr>
        <w:t xml:space="preserve">Figura </w:t>
      </w:r>
      <w:r>
        <w:fldChar w:fldCharType="begin"/>
      </w:r>
      <w:r w:rsidRPr="001E6F7C">
        <w:rPr>
          <w:lang w:val="en-GB"/>
        </w:rPr>
        <w:instrText xml:space="preserve"> SEQ Figura \* ARABIC </w:instrText>
      </w:r>
      <w:r>
        <w:fldChar w:fldCharType="separate"/>
      </w:r>
      <w:r w:rsidR="001E6F7C">
        <w:rPr>
          <w:noProof/>
          <w:lang w:val="en-GB"/>
        </w:rPr>
        <w:t>14</w:t>
      </w:r>
      <w:r>
        <w:fldChar w:fldCharType="end"/>
      </w:r>
      <w:r w:rsidRPr="001E6F7C">
        <w:rPr>
          <w:lang w:val="en-GB"/>
        </w:rPr>
        <w:t xml:space="preserve"> - GKG tools and solutions</w:t>
      </w:r>
    </w:p>
    <w:p w14:paraId="7DA65BD9" w14:textId="77777777" w:rsidR="00367C83" w:rsidRPr="00367C83" w:rsidRDefault="00367C83" w:rsidP="00367C83">
      <w:pPr>
        <w:spacing w:before="120" w:line="360" w:lineRule="auto"/>
        <w:rPr>
          <w:rFonts w:eastAsia="Times New Roman" w:cs="Helvetica"/>
          <w:b/>
          <w:bCs/>
          <w:sz w:val="24"/>
          <w:szCs w:val="24"/>
          <w:bdr w:val="none" w:sz="0" w:space="0" w:color="auto" w:frame="1"/>
          <w:lang w:val="it-IT" w:eastAsia="it-IT"/>
        </w:rPr>
      </w:pPr>
      <w:r w:rsidRPr="00367C83">
        <w:rPr>
          <w:sz w:val="24"/>
          <w:szCs w:val="24"/>
          <w:lang w:val="it-IT"/>
        </w:rPr>
        <w:t xml:space="preserve">La </w:t>
      </w:r>
      <w:r w:rsidRPr="00367C83">
        <w:rPr>
          <w:b/>
          <w:sz w:val="24"/>
          <w:szCs w:val="24"/>
          <w:lang w:val="it-IT"/>
        </w:rPr>
        <w:t>crescita</w:t>
      </w:r>
      <w:r w:rsidRPr="00367C83">
        <w:rPr>
          <w:sz w:val="24"/>
          <w:szCs w:val="24"/>
          <w:lang w:val="it-IT"/>
        </w:rPr>
        <w:t xml:space="preserve">, in particolare, garantisce la trasformazione della startup in un’azienda consolidata, grazie alle revenue annesse e alla possibilità di investire in nuovi progetti/iniziative/servizi. Non sorprende, quindi, la sua trattazione esplicita in Lean Startup, che si concentra sui cosiddetti </w:t>
      </w:r>
      <w:r w:rsidRPr="00367C83">
        <w:rPr>
          <w:b/>
          <w:sz w:val="24"/>
          <w:szCs w:val="24"/>
          <w:lang w:val="it-IT"/>
        </w:rPr>
        <w:t>motori di crescita</w:t>
      </w:r>
      <w:r w:rsidRPr="00367C83">
        <w:rPr>
          <w:sz w:val="24"/>
          <w:szCs w:val="24"/>
          <w:lang w:val="it-IT"/>
        </w:rPr>
        <w:t xml:space="preserve"> (</w:t>
      </w:r>
      <w:r w:rsidRPr="00367C83">
        <w:rPr>
          <w:i/>
          <w:sz w:val="24"/>
          <w:szCs w:val="24"/>
          <w:lang w:val="it-IT"/>
        </w:rPr>
        <w:t>Growth Engines</w:t>
      </w:r>
      <w:r w:rsidRPr="00367C83">
        <w:rPr>
          <w:sz w:val="24"/>
          <w:szCs w:val="24"/>
          <w:lang w:val="it-IT"/>
        </w:rPr>
        <w:t>) da applicare al proprio “esperimento” ed inquadrabili in due modelli fondamentali:</w:t>
      </w:r>
    </w:p>
    <w:p w14:paraId="721E91EF" w14:textId="77777777" w:rsidR="00367C83" w:rsidRPr="00367C83" w:rsidRDefault="00367C83" w:rsidP="00367C83">
      <w:pPr>
        <w:pStyle w:val="Paragrafoelenco"/>
        <w:numPr>
          <w:ilvl w:val="0"/>
          <w:numId w:val="19"/>
        </w:numPr>
        <w:spacing w:before="120" w:line="360" w:lineRule="auto"/>
        <w:rPr>
          <w:rFonts w:eastAsia="Times New Roman" w:cs="Vani"/>
          <w:sz w:val="24"/>
          <w:szCs w:val="24"/>
          <w:lang w:val="it-IT" w:eastAsia="it-IT"/>
        </w:rPr>
      </w:pPr>
      <w:r w:rsidRPr="00367C83">
        <w:rPr>
          <w:rFonts w:eastAsia="Times New Roman" w:cs="Helvetica"/>
          <w:b/>
          <w:bCs/>
          <w:sz w:val="24"/>
          <w:szCs w:val="24"/>
          <w:bdr w:val="none" w:sz="0" w:space="0" w:color="auto" w:frame="1"/>
          <w:lang w:val="it-IT" w:eastAsia="it-IT"/>
        </w:rPr>
        <w:t>Jump-start Engine</w:t>
      </w:r>
      <w:r w:rsidRPr="00367C83">
        <w:rPr>
          <w:rFonts w:eastAsia="Times New Roman" w:cs="Helvetica"/>
          <w:sz w:val="24"/>
          <w:szCs w:val="24"/>
          <w:lang w:val="it-IT" w:eastAsia="it-IT"/>
        </w:rPr>
        <w:t xml:space="preserve">, basati su azioni una tantum, come, ad esempio, l’acquisto di ADV slot </w:t>
      </w:r>
      <w:r w:rsidRPr="00367C83">
        <w:rPr>
          <w:rFonts w:eastAsia="Times New Roman" w:cs="Vani"/>
          <w:sz w:val="24"/>
          <w:szCs w:val="24"/>
          <w:lang w:val="it-IT" w:eastAsia="it-IT"/>
        </w:rPr>
        <w:t>sui più noti motori di ricerca;</w:t>
      </w:r>
    </w:p>
    <w:p w14:paraId="19D172A4" w14:textId="77777777" w:rsidR="00367C83" w:rsidRPr="00367C83" w:rsidRDefault="00367C83" w:rsidP="00367C83">
      <w:pPr>
        <w:pStyle w:val="Paragrafoelenco"/>
        <w:numPr>
          <w:ilvl w:val="0"/>
          <w:numId w:val="19"/>
        </w:numPr>
        <w:spacing w:before="120" w:line="360" w:lineRule="auto"/>
        <w:rPr>
          <w:rFonts w:eastAsia="Times New Roman" w:cs="Vani"/>
          <w:sz w:val="24"/>
          <w:szCs w:val="24"/>
          <w:lang w:val="it-IT" w:eastAsia="it-IT"/>
        </w:rPr>
      </w:pPr>
      <w:r w:rsidRPr="00367C83">
        <w:rPr>
          <w:rFonts w:eastAsia="Times New Roman" w:cs="Vani"/>
          <w:b/>
          <w:bCs/>
          <w:sz w:val="24"/>
          <w:szCs w:val="24"/>
          <w:bdr w:val="none" w:sz="0" w:space="0" w:color="auto" w:frame="1"/>
          <w:lang w:val="it-IT" w:eastAsia="it-IT"/>
        </w:rPr>
        <w:t>Sustainable Engine</w:t>
      </w:r>
      <w:r w:rsidRPr="00367C83">
        <w:rPr>
          <w:rFonts w:eastAsia="Times New Roman" w:cs="Vani"/>
          <w:sz w:val="24"/>
          <w:szCs w:val="24"/>
          <w:lang w:val="it-IT" w:eastAsia="it-IT"/>
        </w:rPr>
        <w:t>, basati su azioni che generano un flusso continuativo di crescita.</w:t>
      </w:r>
    </w:p>
    <w:p w14:paraId="1327B7F3" w14:textId="77777777" w:rsidR="00367C83" w:rsidRPr="00367C83" w:rsidRDefault="00367C83" w:rsidP="00367C83">
      <w:pPr>
        <w:spacing w:before="120" w:after="0" w:line="360" w:lineRule="auto"/>
        <w:rPr>
          <w:rFonts w:eastAsia="Times New Roman" w:cs="Vani"/>
          <w:sz w:val="24"/>
          <w:szCs w:val="24"/>
          <w:lang w:val="it-IT" w:eastAsia="it-IT"/>
        </w:rPr>
      </w:pPr>
      <w:r w:rsidRPr="00367C83">
        <w:rPr>
          <w:rFonts w:eastAsia="Times New Roman" w:cs="Vani"/>
          <w:sz w:val="24"/>
          <w:szCs w:val="24"/>
          <w:lang w:val="it-IT" w:eastAsia="it-IT"/>
        </w:rPr>
        <w:lastRenderedPageBreak/>
        <w:t>Soprassedendo sul modello “Jump-start”, di facile comprensione, il modello “sostenibile” è suddivisibile in tre specifiche categorie:</w:t>
      </w:r>
    </w:p>
    <w:p w14:paraId="75C8ABDB" w14:textId="77777777" w:rsidR="00367C83" w:rsidRPr="00367C83" w:rsidRDefault="00367C83" w:rsidP="00367C83">
      <w:pPr>
        <w:numPr>
          <w:ilvl w:val="1"/>
          <w:numId w:val="18"/>
        </w:numPr>
        <w:shd w:val="clear" w:color="auto" w:fill="FFFFFF"/>
        <w:spacing w:after="0" w:line="360" w:lineRule="auto"/>
        <w:ind w:left="714" w:hanging="357"/>
        <w:textAlignment w:val="baseline"/>
        <w:rPr>
          <w:rFonts w:eastAsia="Times New Roman" w:cs="Vani"/>
          <w:sz w:val="24"/>
          <w:szCs w:val="24"/>
          <w:lang w:val="it-IT" w:eastAsia="it-IT"/>
        </w:rPr>
      </w:pPr>
      <w:r w:rsidRPr="00367C83">
        <w:rPr>
          <w:rFonts w:eastAsia="Times New Roman" w:cs="Vani"/>
          <w:b/>
          <w:bCs/>
          <w:sz w:val="24"/>
          <w:szCs w:val="24"/>
          <w:bdr w:val="none" w:sz="0" w:space="0" w:color="auto" w:frame="1"/>
          <w:lang w:val="it-IT" w:eastAsia="it-IT"/>
        </w:rPr>
        <w:t>Sticky</w:t>
      </w:r>
      <w:r w:rsidRPr="00367C83">
        <w:rPr>
          <w:rFonts w:eastAsia="Times New Roman" w:cs="Vani"/>
          <w:sz w:val="24"/>
          <w:szCs w:val="24"/>
          <w:lang w:val="it-IT" w:eastAsia="it-IT"/>
        </w:rPr>
        <w:t>: i clienti che provano il prodotto/soluzione decidono di utilizzarlo regolarmente (es. acquisti ripetuti o abbonamenti). Questo modello di crescita spinge la startup a concentrarsi sui clienti che ha già acquisito: un cliente felice vale più di 100 passaggi pubblicitari!</w:t>
      </w:r>
    </w:p>
    <w:p w14:paraId="2E75F4CF" w14:textId="77777777" w:rsidR="00367C83" w:rsidRPr="00367C83" w:rsidRDefault="00367C83" w:rsidP="00367C83">
      <w:pPr>
        <w:numPr>
          <w:ilvl w:val="0"/>
          <w:numId w:val="18"/>
        </w:numPr>
        <w:shd w:val="clear" w:color="auto" w:fill="FFFFFF"/>
        <w:spacing w:after="0" w:line="360" w:lineRule="auto"/>
        <w:textAlignment w:val="baseline"/>
        <w:rPr>
          <w:rFonts w:eastAsia="Times New Roman" w:cs="Vani"/>
          <w:sz w:val="24"/>
          <w:szCs w:val="24"/>
          <w:lang w:val="it-IT" w:eastAsia="it-IT"/>
        </w:rPr>
      </w:pPr>
      <w:r w:rsidRPr="00367C83">
        <w:rPr>
          <w:rFonts w:eastAsia="Times New Roman" w:cs="Vani"/>
          <w:b/>
          <w:bCs/>
          <w:sz w:val="24"/>
          <w:szCs w:val="24"/>
          <w:bdr w:val="none" w:sz="0" w:space="0" w:color="auto" w:frame="1"/>
          <w:lang w:val="it-IT" w:eastAsia="it-IT"/>
        </w:rPr>
        <w:t>Viral</w:t>
      </w:r>
      <w:r w:rsidRPr="00367C83">
        <w:rPr>
          <w:rFonts w:eastAsia="Times New Roman" w:cs="Vani"/>
          <w:sz w:val="24"/>
          <w:szCs w:val="24"/>
          <w:lang w:val="it-IT" w:eastAsia="it-IT"/>
        </w:rPr>
        <w:t>: basato sul passaparola (</w:t>
      </w:r>
      <w:r w:rsidRPr="00367C83">
        <w:rPr>
          <w:rFonts w:eastAsia="Times New Roman" w:cs="Vani"/>
          <w:i/>
          <w:sz w:val="24"/>
          <w:szCs w:val="24"/>
          <w:lang w:val="it-IT" w:eastAsia="it-IT"/>
        </w:rPr>
        <w:t>word of mouth</w:t>
      </w:r>
      <w:r w:rsidRPr="00367C83">
        <w:rPr>
          <w:rFonts w:eastAsia="Times New Roman" w:cs="Vani"/>
          <w:sz w:val="24"/>
          <w:szCs w:val="24"/>
          <w:lang w:val="it-IT" w:eastAsia="it-IT"/>
        </w:rPr>
        <w:t>), diretto o indiretto. Nel primo caso l’utente fa da promotore esplicito del prodotto, nel secondo è l’utilizzo implicito che contagia gli altri (</w:t>
      </w:r>
      <w:r w:rsidRPr="00367C83">
        <w:rPr>
          <w:rFonts w:eastAsia="Times New Roman" w:cs="Vani"/>
          <w:i/>
          <w:sz w:val="24"/>
          <w:szCs w:val="24"/>
          <w:lang w:val="it-IT" w:eastAsia="it-IT"/>
        </w:rPr>
        <w:t>side effect</w:t>
      </w:r>
      <w:r w:rsidRPr="00367C83">
        <w:rPr>
          <w:rFonts w:eastAsia="Times New Roman" w:cs="Vani"/>
          <w:sz w:val="24"/>
          <w:szCs w:val="24"/>
          <w:lang w:val="it-IT" w:eastAsia="it-IT"/>
        </w:rPr>
        <w:t xml:space="preserve">: l’esempio più ricorrente è il colore delle cuffie bianche dell’ipod che ne hanno spinto le vendite). La “misura del contagio” può essere fatta attraverso un </w:t>
      </w:r>
      <w:r w:rsidRPr="00367C83">
        <w:rPr>
          <w:rFonts w:eastAsia="Times New Roman" w:cs="Vani"/>
          <w:i/>
          <w:sz w:val="24"/>
          <w:szCs w:val="24"/>
          <w:lang w:val="it-IT" w:eastAsia="it-IT"/>
        </w:rPr>
        <w:t>viral coefficient (VC)</w:t>
      </w:r>
      <w:r w:rsidRPr="00367C83">
        <w:rPr>
          <w:rFonts w:eastAsia="Times New Roman" w:cs="Vani"/>
          <w:sz w:val="24"/>
          <w:szCs w:val="24"/>
          <w:lang w:val="it-IT" w:eastAsia="it-IT"/>
        </w:rPr>
        <w:t xml:space="preserve">, ovvero il numero dei nuovi utenti generati dai vecchi: </w:t>
      </w:r>
    </w:p>
    <w:p w14:paraId="7E3D7399" w14:textId="77777777" w:rsidR="00367C83" w:rsidRPr="00367C83" w:rsidRDefault="00367C83" w:rsidP="00367C83">
      <w:pPr>
        <w:numPr>
          <w:ilvl w:val="2"/>
          <w:numId w:val="18"/>
        </w:numPr>
        <w:shd w:val="clear" w:color="auto" w:fill="FFFFFF"/>
        <w:spacing w:after="0" w:line="360" w:lineRule="auto"/>
        <w:textAlignment w:val="baseline"/>
        <w:rPr>
          <w:rFonts w:eastAsia="Times New Roman" w:cs="Vani"/>
          <w:i/>
          <w:sz w:val="24"/>
          <w:szCs w:val="24"/>
          <w:lang w:val="it-IT" w:eastAsia="it-IT"/>
        </w:rPr>
      </w:pPr>
      <w:r w:rsidRPr="00367C83">
        <w:rPr>
          <w:rFonts w:eastAsia="Times New Roman" w:cs="Vani"/>
          <w:i/>
          <w:sz w:val="24"/>
          <w:szCs w:val="24"/>
          <w:lang w:val="it-IT" w:eastAsia="it-IT"/>
        </w:rPr>
        <w:t>VC molto inferiore a 1, il trend di crescita è breve. Si immagini di avere VC=0.1, ciò significa che 100 utenti ne portano 10, quei 10 ne porteranno 1 e poi l’effetto virale termina;</w:t>
      </w:r>
    </w:p>
    <w:p w14:paraId="1688C2F3" w14:textId="77777777" w:rsidR="00367C83" w:rsidRPr="00367C83" w:rsidRDefault="00367C83" w:rsidP="00367C83">
      <w:pPr>
        <w:numPr>
          <w:ilvl w:val="2"/>
          <w:numId w:val="18"/>
        </w:numPr>
        <w:shd w:val="clear" w:color="auto" w:fill="FFFFFF"/>
        <w:spacing w:after="0" w:line="360" w:lineRule="auto"/>
        <w:textAlignment w:val="baseline"/>
        <w:rPr>
          <w:rFonts w:eastAsia="Times New Roman" w:cs="Vani"/>
          <w:i/>
          <w:sz w:val="24"/>
          <w:szCs w:val="24"/>
          <w:lang w:val="it-IT" w:eastAsia="it-IT"/>
        </w:rPr>
      </w:pPr>
      <w:r w:rsidRPr="00367C83">
        <w:rPr>
          <w:rFonts w:eastAsia="Times New Roman" w:cs="Vani"/>
          <w:i/>
          <w:sz w:val="24"/>
          <w:szCs w:val="24"/>
          <w:lang w:val="it-IT" w:eastAsia="it-IT"/>
        </w:rPr>
        <w:t>VC uguale (o molto vicini) ad 1, il trend di crescita è costante;</w:t>
      </w:r>
    </w:p>
    <w:p w14:paraId="17AB9C40" w14:textId="77777777" w:rsidR="00367C83" w:rsidRPr="00367C83" w:rsidRDefault="00367C83" w:rsidP="00367C83">
      <w:pPr>
        <w:numPr>
          <w:ilvl w:val="2"/>
          <w:numId w:val="18"/>
        </w:numPr>
        <w:shd w:val="clear" w:color="auto" w:fill="FFFFFF"/>
        <w:spacing w:after="0" w:line="360" w:lineRule="auto"/>
        <w:textAlignment w:val="baseline"/>
        <w:rPr>
          <w:rFonts w:eastAsia="Times New Roman" w:cs="Vani"/>
          <w:i/>
          <w:sz w:val="24"/>
          <w:szCs w:val="24"/>
          <w:lang w:val="it-IT" w:eastAsia="it-IT"/>
        </w:rPr>
      </w:pPr>
      <w:r w:rsidRPr="00367C83">
        <w:rPr>
          <w:rFonts w:eastAsia="Times New Roman" w:cs="Vani"/>
          <w:i/>
          <w:sz w:val="24"/>
          <w:szCs w:val="24"/>
          <w:lang w:val="it-IT" w:eastAsia="it-IT"/>
        </w:rPr>
        <w:t>VS maggiore di 1, crescita esponenziale.</w:t>
      </w:r>
    </w:p>
    <w:p w14:paraId="2D961107" w14:textId="77777777" w:rsidR="00367C83" w:rsidRPr="00367C83" w:rsidRDefault="00367C83" w:rsidP="00367C83">
      <w:pPr>
        <w:shd w:val="clear" w:color="auto" w:fill="FFFFFF"/>
        <w:spacing w:after="0" w:line="360" w:lineRule="auto"/>
        <w:ind w:left="708"/>
        <w:textAlignment w:val="baseline"/>
        <w:rPr>
          <w:rFonts w:eastAsia="Times New Roman" w:cs="Vani"/>
          <w:sz w:val="24"/>
          <w:szCs w:val="24"/>
          <w:lang w:val="it-IT" w:eastAsia="it-IT"/>
        </w:rPr>
      </w:pPr>
      <w:r w:rsidRPr="00367C83">
        <w:rPr>
          <w:rFonts w:eastAsia="Times New Roman" w:cs="Vani"/>
          <w:sz w:val="24"/>
          <w:szCs w:val="24"/>
          <w:lang w:val="it-IT" w:eastAsia="it-IT"/>
        </w:rPr>
        <w:t xml:space="preserve">L’ideale è che ogni cliente “contagi” almeno 1 nuovo utilizzatore (meglio più di uno, chiaramente) a provare il prodotto/servizio. </w:t>
      </w:r>
    </w:p>
    <w:p w14:paraId="711801D9" w14:textId="77777777" w:rsidR="00367C83" w:rsidRPr="00367C83" w:rsidRDefault="00367C83" w:rsidP="00367C83">
      <w:pPr>
        <w:shd w:val="clear" w:color="auto" w:fill="FFFFFF"/>
        <w:spacing w:after="0" w:line="360" w:lineRule="auto"/>
        <w:ind w:left="708"/>
        <w:textAlignment w:val="baseline"/>
        <w:rPr>
          <w:rFonts w:eastAsia="Times New Roman" w:cs="Vani"/>
          <w:i/>
          <w:sz w:val="24"/>
          <w:szCs w:val="24"/>
          <w:lang w:val="it-IT" w:eastAsia="it-IT"/>
        </w:rPr>
      </w:pPr>
      <w:r w:rsidRPr="00367C83">
        <w:rPr>
          <w:rFonts w:eastAsia="Times New Roman" w:cs="Vani"/>
          <w:sz w:val="24"/>
          <w:szCs w:val="24"/>
          <w:lang w:val="it-IT" w:eastAsia="it-IT"/>
        </w:rPr>
        <w:t>Tale motore è particolarmente difficile da attuare perché richiede che il prodotto superi le attese stesse dei clienti e che il target di riferimento sia perfettamente inquadrato: in caso contrario l’effetto virale termina rapidamente e il numero di clienti tende presto a stagnarsi;</w:t>
      </w:r>
    </w:p>
    <w:p w14:paraId="410BC689" w14:textId="77777777" w:rsidR="00367C83" w:rsidRPr="00367C83" w:rsidRDefault="00367C83" w:rsidP="00367C83">
      <w:pPr>
        <w:numPr>
          <w:ilvl w:val="1"/>
          <w:numId w:val="18"/>
        </w:numPr>
        <w:shd w:val="clear" w:color="auto" w:fill="FFFFFF"/>
        <w:spacing w:after="0" w:line="360" w:lineRule="auto"/>
        <w:ind w:left="714" w:hanging="357"/>
        <w:textAlignment w:val="baseline"/>
        <w:rPr>
          <w:rFonts w:eastAsia="Times New Roman" w:cs="Vani"/>
          <w:sz w:val="24"/>
          <w:szCs w:val="24"/>
          <w:lang w:val="it-IT" w:eastAsia="it-IT"/>
        </w:rPr>
      </w:pPr>
      <w:r w:rsidRPr="00367C83">
        <w:rPr>
          <w:rFonts w:eastAsia="Times New Roman" w:cs="Vani"/>
          <w:b/>
          <w:bCs/>
          <w:sz w:val="24"/>
          <w:szCs w:val="24"/>
          <w:bdr w:val="none" w:sz="0" w:space="0" w:color="auto" w:frame="1"/>
          <w:lang w:val="it-IT" w:eastAsia="it-IT"/>
        </w:rPr>
        <w:t>Paid Growth</w:t>
      </w:r>
      <w:r w:rsidRPr="00367C83">
        <w:rPr>
          <w:rFonts w:eastAsia="Times New Roman" w:cs="Vani"/>
          <w:sz w:val="24"/>
          <w:szCs w:val="24"/>
          <w:lang w:val="it-IT" w:eastAsia="it-IT"/>
        </w:rPr>
        <w:t xml:space="preserve">: ottenimento di nuovi clienti tramite investimento diretto. La forma più comune di questo approccio è, banalmente, la pubblicità, ma possiamo anche citare l’impiego dei call center o l’apertura di sedi di rappresentanza in punti strategici particolarmente trafficati. Il fattore predominante è il </w:t>
      </w:r>
      <w:r w:rsidRPr="00367C83">
        <w:rPr>
          <w:rFonts w:eastAsia="Times New Roman" w:cs="Vani"/>
          <w:i/>
          <w:sz w:val="24"/>
          <w:szCs w:val="24"/>
          <w:lang w:val="it-IT" w:eastAsia="it-IT"/>
        </w:rPr>
        <w:t>profitto marginale</w:t>
      </w:r>
      <w:r w:rsidRPr="00367C83">
        <w:rPr>
          <w:rFonts w:eastAsia="Times New Roman" w:cs="Vani"/>
          <w:sz w:val="24"/>
          <w:szCs w:val="24"/>
          <w:lang w:val="it-IT" w:eastAsia="it-IT"/>
        </w:rPr>
        <w:t xml:space="preserve">, ovvero la differenza tra il </w:t>
      </w:r>
      <w:r w:rsidRPr="00367C83">
        <w:rPr>
          <w:rFonts w:eastAsia="Times New Roman" w:cs="Vani"/>
          <w:i/>
          <w:sz w:val="24"/>
          <w:szCs w:val="24"/>
          <w:lang w:val="it-IT" w:eastAsia="it-IT"/>
        </w:rPr>
        <w:t>valore totale del cliente</w:t>
      </w:r>
      <w:r w:rsidRPr="00367C83">
        <w:rPr>
          <w:rFonts w:eastAsia="Times New Roman" w:cs="Vani"/>
          <w:sz w:val="24"/>
          <w:szCs w:val="24"/>
          <w:lang w:val="it-IT" w:eastAsia="it-IT"/>
        </w:rPr>
        <w:t> (</w:t>
      </w:r>
      <w:r w:rsidRPr="00367C83">
        <w:rPr>
          <w:rFonts w:eastAsia="Times New Roman" w:cs="Vani"/>
          <w:bCs/>
          <w:i/>
          <w:sz w:val="24"/>
          <w:szCs w:val="24"/>
          <w:bdr w:val="none" w:sz="0" w:space="0" w:color="auto" w:frame="1"/>
          <w:lang w:val="it-IT" w:eastAsia="it-IT"/>
        </w:rPr>
        <w:t>lifetime customer value</w:t>
      </w:r>
      <w:r w:rsidRPr="00367C83">
        <w:rPr>
          <w:rFonts w:eastAsia="Times New Roman" w:cs="Vani"/>
          <w:sz w:val="24"/>
          <w:szCs w:val="24"/>
          <w:lang w:val="it-IT" w:eastAsia="it-IT"/>
        </w:rPr>
        <w:t xml:space="preserve">, il profitto legato al cliente) e il </w:t>
      </w:r>
      <w:r w:rsidRPr="00367C83">
        <w:rPr>
          <w:rFonts w:eastAsia="Times New Roman" w:cs="Vani"/>
          <w:i/>
          <w:sz w:val="24"/>
          <w:szCs w:val="24"/>
          <w:lang w:val="it-IT" w:eastAsia="it-IT"/>
        </w:rPr>
        <w:t>costo marginale</w:t>
      </w:r>
      <w:r w:rsidRPr="00367C83">
        <w:rPr>
          <w:rFonts w:eastAsia="Times New Roman" w:cs="Vani"/>
          <w:sz w:val="24"/>
          <w:szCs w:val="24"/>
          <w:lang w:val="it-IT" w:eastAsia="it-IT"/>
        </w:rPr>
        <w:t xml:space="preserve"> (costo di acquisizione del cliente). </w:t>
      </w:r>
    </w:p>
    <w:p w14:paraId="7BCC5467" w14:textId="77777777" w:rsidR="00367C83" w:rsidRPr="00367C83" w:rsidRDefault="00367C83" w:rsidP="00367C83">
      <w:pPr>
        <w:shd w:val="clear" w:color="auto" w:fill="FFFFFF"/>
        <w:spacing w:after="0" w:line="360" w:lineRule="auto"/>
        <w:ind w:left="714"/>
        <w:textAlignment w:val="baseline"/>
        <w:rPr>
          <w:rFonts w:eastAsia="Times New Roman" w:cs="Vani"/>
          <w:sz w:val="24"/>
          <w:szCs w:val="24"/>
          <w:lang w:val="it-IT" w:eastAsia="it-IT"/>
        </w:rPr>
      </w:pPr>
      <w:r w:rsidRPr="00367C83">
        <w:rPr>
          <w:rFonts w:eastAsia="Times New Roman" w:cs="Vani"/>
          <w:sz w:val="24"/>
          <w:szCs w:val="24"/>
          <w:lang w:val="it-IT" w:eastAsia="it-IT"/>
        </w:rPr>
        <w:t xml:space="preserve">Questo motore richiede che si verifichi costantemente la copertura dei costi: finché si ottiene un profitto su ogni cliente, è possibile investire i profitti stessi in ulteriore pubblicità per accelerare la crescita. </w:t>
      </w:r>
    </w:p>
    <w:p w14:paraId="68CEDD11" w14:textId="77777777" w:rsidR="00367C83" w:rsidRPr="00367C83" w:rsidRDefault="00367C83" w:rsidP="00367C83">
      <w:pPr>
        <w:shd w:val="clear" w:color="auto" w:fill="FFFFFF"/>
        <w:spacing w:before="100" w:beforeAutospacing="1" w:after="0" w:line="360" w:lineRule="auto"/>
        <w:textAlignment w:val="baseline"/>
        <w:rPr>
          <w:rFonts w:eastAsia="Times New Roman" w:cs="Helvetica"/>
          <w:sz w:val="24"/>
          <w:szCs w:val="24"/>
          <w:lang w:val="it-IT" w:eastAsia="it-IT"/>
        </w:rPr>
      </w:pPr>
      <w:r w:rsidRPr="00367C83">
        <w:rPr>
          <w:rFonts w:eastAsia="Times New Roman" w:cs="Helvetica"/>
          <w:sz w:val="24"/>
          <w:szCs w:val="24"/>
          <w:lang w:val="it-IT" w:eastAsia="it-IT"/>
        </w:rPr>
        <w:lastRenderedPageBreak/>
        <w:t>Ovviamente, i modelli di growth engine possono essere combinati, ma per ottenere delle metriche specifiche che ne convalidino i risultati (</w:t>
      </w:r>
      <w:r w:rsidRPr="00367C83">
        <w:rPr>
          <w:rFonts w:eastAsia="Times New Roman" w:cs="Helvetica"/>
          <w:i/>
          <w:sz w:val="24"/>
          <w:szCs w:val="24"/>
          <w:lang w:val="it-IT" w:eastAsia="it-IT"/>
        </w:rPr>
        <w:t>Actionable Metrics</w:t>
      </w:r>
      <w:r w:rsidRPr="00367C83">
        <w:rPr>
          <w:rFonts w:eastAsia="Times New Roman" w:cs="Helvetica"/>
          <w:sz w:val="24"/>
          <w:szCs w:val="24"/>
          <w:lang w:val="it-IT" w:eastAsia="it-IT"/>
        </w:rPr>
        <w:t>) è fondamentale che si riesca a misurare puntualmente il loro effetto. Bisogna, inoltre, tener presente che un growth engine va legato ad un breve/periodo di riferimento, dopodiché può perdere rapidamente efficacia rendendo necessario un rinnovamento di strategia o, in extremis, un PIVOT.</w:t>
      </w:r>
    </w:p>
    <w:p w14:paraId="2D177CDD" w14:textId="112CF13A" w:rsidR="00A079C9" w:rsidRPr="00367C83" w:rsidRDefault="00367C83" w:rsidP="00367C83">
      <w:pPr>
        <w:spacing w:line="360" w:lineRule="auto"/>
        <w:rPr>
          <w:sz w:val="24"/>
          <w:szCs w:val="24"/>
          <w:lang w:val="it-IT"/>
        </w:rPr>
      </w:pPr>
      <w:r w:rsidRPr="00367C83">
        <w:rPr>
          <w:sz w:val="24"/>
          <w:szCs w:val="24"/>
          <w:lang w:val="it-IT"/>
        </w:rPr>
        <w:t>Prima di concludere è cruciale evidenziare che quando l’azienda passa da uno stato di startup ad uno stato “consolidato”, non è ovviamente più possibile fare esperimenti continui sul prodotto o sulla soluzione core, dovendo garantire un alto livello di qualità ai propri clienti. In tal caso è opportuno approcciare una (mini) divisione o un (mini) Team che ha il compito di continuare a sperimentare soluzioni innovative parallelamente al core business.</w:t>
      </w:r>
    </w:p>
    <w:sectPr w:rsidR="00A079C9" w:rsidRPr="00367C83">
      <w:headerReference w:type="even" r:id="rId27"/>
      <w:headerReference w:type="default" r:id="rId28"/>
      <w:footerReference w:type="even" r:id="rId29"/>
      <w:footerReference w:type="default" r:id="rId30"/>
      <w:headerReference w:type="first" r:id="rId31"/>
      <w:footerReference w:type="firs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4E3E0" w14:textId="77777777" w:rsidR="00E33F26" w:rsidRDefault="00E33F26" w:rsidP="00A90CEF">
      <w:pPr>
        <w:spacing w:after="0" w:line="240" w:lineRule="auto"/>
      </w:pPr>
      <w:r>
        <w:separator/>
      </w:r>
    </w:p>
  </w:endnote>
  <w:endnote w:type="continuationSeparator" w:id="0">
    <w:p w14:paraId="7ABDFF10" w14:textId="77777777" w:rsidR="00E33F26" w:rsidRDefault="00E33F26" w:rsidP="00A9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321FA" w14:textId="77777777" w:rsidR="00EF3468" w:rsidRDefault="00EF3468" w:rsidP="00A90CE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60702CC" w14:textId="77777777" w:rsidR="00EF3468" w:rsidRDefault="00EF3468" w:rsidP="00A90CEF">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F3699" w14:textId="77777777" w:rsidR="00EF3468" w:rsidRDefault="00EF3468" w:rsidP="00A90CE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E34EFF">
      <w:rPr>
        <w:rStyle w:val="Numeropagina"/>
        <w:noProof/>
      </w:rPr>
      <w:t>5</w:t>
    </w:r>
    <w:r>
      <w:rPr>
        <w:rStyle w:val="Numeropagina"/>
      </w:rPr>
      <w:fldChar w:fldCharType="end"/>
    </w:r>
  </w:p>
  <w:p w14:paraId="7C0AD375" w14:textId="77777777" w:rsidR="00EF3468" w:rsidRDefault="00EF3468" w:rsidP="00A90CEF">
    <w:pPr>
      <w:pStyle w:val="Pidipa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3694" w14:textId="77777777" w:rsidR="00EF3468" w:rsidRDefault="00EF346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35075" w14:textId="77777777" w:rsidR="00E33F26" w:rsidRDefault="00E33F26" w:rsidP="00A90CEF">
      <w:pPr>
        <w:spacing w:after="0" w:line="240" w:lineRule="auto"/>
      </w:pPr>
      <w:r>
        <w:separator/>
      </w:r>
    </w:p>
  </w:footnote>
  <w:footnote w:type="continuationSeparator" w:id="0">
    <w:p w14:paraId="4CD88DD7" w14:textId="77777777" w:rsidR="00E33F26" w:rsidRDefault="00E33F26" w:rsidP="00A90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BB08" w14:textId="77777777" w:rsidR="00EF3468" w:rsidRDefault="00EF3468">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EB901" w14:textId="77777777" w:rsidR="00EF3468" w:rsidRDefault="00EF3468">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6FB92" w14:textId="77777777" w:rsidR="00EF3468" w:rsidRDefault="00EF346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7FB"/>
    <w:multiLevelType w:val="hybridMultilevel"/>
    <w:tmpl w:val="52B42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6266E6"/>
    <w:multiLevelType w:val="hybridMultilevel"/>
    <w:tmpl w:val="B1686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D8F6559"/>
    <w:multiLevelType w:val="hybridMultilevel"/>
    <w:tmpl w:val="845C3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DFF2C4B"/>
    <w:multiLevelType w:val="hybridMultilevel"/>
    <w:tmpl w:val="0D0A8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ED07AD9"/>
    <w:multiLevelType w:val="hybridMultilevel"/>
    <w:tmpl w:val="555E78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3153C13"/>
    <w:multiLevelType w:val="hybridMultilevel"/>
    <w:tmpl w:val="B9022D56"/>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nsid w:val="143433DB"/>
    <w:multiLevelType w:val="hybridMultilevel"/>
    <w:tmpl w:val="1D442E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4E235B7"/>
    <w:multiLevelType w:val="hybridMultilevel"/>
    <w:tmpl w:val="C85CEB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C01512C"/>
    <w:multiLevelType w:val="hybridMultilevel"/>
    <w:tmpl w:val="03ECE8B0"/>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0D51AA8"/>
    <w:multiLevelType w:val="hybridMultilevel"/>
    <w:tmpl w:val="B2DA0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56C39E6"/>
    <w:multiLevelType w:val="hybridMultilevel"/>
    <w:tmpl w:val="E432E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6965254"/>
    <w:multiLevelType w:val="multilevel"/>
    <w:tmpl w:val="42EEF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253197"/>
    <w:multiLevelType w:val="hybridMultilevel"/>
    <w:tmpl w:val="796A36D8"/>
    <w:lvl w:ilvl="0" w:tplc="7690F76C">
      <w:start w:val="1"/>
      <w:numFmt w:val="bullet"/>
      <w:lvlText w:val="•"/>
      <w:lvlJc w:val="left"/>
      <w:pPr>
        <w:tabs>
          <w:tab w:val="num" w:pos="720"/>
        </w:tabs>
        <w:ind w:left="720" w:hanging="360"/>
      </w:pPr>
      <w:rPr>
        <w:rFonts w:ascii="Arial" w:hAnsi="Arial" w:hint="default"/>
      </w:rPr>
    </w:lvl>
    <w:lvl w:ilvl="1" w:tplc="B00AE9F8">
      <w:start w:val="1"/>
      <w:numFmt w:val="bullet"/>
      <w:lvlText w:val="•"/>
      <w:lvlJc w:val="left"/>
      <w:pPr>
        <w:tabs>
          <w:tab w:val="num" w:pos="1440"/>
        </w:tabs>
        <w:ind w:left="1440" w:hanging="360"/>
      </w:pPr>
      <w:rPr>
        <w:rFonts w:ascii="Arial" w:hAnsi="Arial" w:hint="default"/>
      </w:rPr>
    </w:lvl>
    <w:lvl w:ilvl="2" w:tplc="64C07F6E" w:tentative="1">
      <w:start w:val="1"/>
      <w:numFmt w:val="bullet"/>
      <w:lvlText w:val="•"/>
      <w:lvlJc w:val="left"/>
      <w:pPr>
        <w:tabs>
          <w:tab w:val="num" w:pos="2160"/>
        </w:tabs>
        <w:ind w:left="2160" w:hanging="360"/>
      </w:pPr>
      <w:rPr>
        <w:rFonts w:ascii="Arial" w:hAnsi="Arial" w:hint="default"/>
      </w:rPr>
    </w:lvl>
    <w:lvl w:ilvl="3" w:tplc="FCE6CBCE" w:tentative="1">
      <w:start w:val="1"/>
      <w:numFmt w:val="bullet"/>
      <w:lvlText w:val="•"/>
      <w:lvlJc w:val="left"/>
      <w:pPr>
        <w:tabs>
          <w:tab w:val="num" w:pos="2880"/>
        </w:tabs>
        <w:ind w:left="2880" w:hanging="360"/>
      </w:pPr>
      <w:rPr>
        <w:rFonts w:ascii="Arial" w:hAnsi="Arial" w:hint="default"/>
      </w:rPr>
    </w:lvl>
    <w:lvl w:ilvl="4" w:tplc="4EAEE4EE" w:tentative="1">
      <w:start w:val="1"/>
      <w:numFmt w:val="bullet"/>
      <w:lvlText w:val="•"/>
      <w:lvlJc w:val="left"/>
      <w:pPr>
        <w:tabs>
          <w:tab w:val="num" w:pos="3600"/>
        </w:tabs>
        <w:ind w:left="3600" w:hanging="360"/>
      </w:pPr>
      <w:rPr>
        <w:rFonts w:ascii="Arial" w:hAnsi="Arial" w:hint="default"/>
      </w:rPr>
    </w:lvl>
    <w:lvl w:ilvl="5" w:tplc="35C65B90" w:tentative="1">
      <w:start w:val="1"/>
      <w:numFmt w:val="bullet"/>
      <w:lvlText w:val="•"/>
      <w:lvlJc w:val="left"/>
      <w:pPr>
        <w:tabs>
          <w:tab w:val="num" w:pos="4320"/>
        </w:tabs>
        <w:ind w:left="4320" w:hanging="360"/>
      </w:pPr>
      <w:rPr>
        <w:rFonts w:ascii="Arial" w:hAnsi="Arial" w:hint="default"/>
      </w:rPr>
    </w:lvl>
    <w:lvl w:ilvl="6" w:tplc="07D24DDC" w:tentative="1">
      <w:start w:val="1"/>
      <w:numFmt w:val="bullet"/>
      <w:lvlText w:val="•"/>
      <w:lvlJc w:val="left"/>
      <w:pPr>
        <w:tabs>
          <w:tab w:val="num" w:pos="5040"/>
        </w:tabs>
        <w:ind w:left="5040" w:hanging="360"/>
      </w:pPr>
      <w:rPr>
        <w:rFonts w:ascii="Arial" w:hAnsi="Arial" w:hint="default"/>
      </w:rPr>
    </w:lvl>
    <w:lvl w:ilvl="7" w:tplc="430A3CAC" w:tentative="1">
      <w:start w:val="1"/>
      <w:numFmt w:val="bullet"/>
      <w:lvlText w:val="•"/>
      <w:lvlJc w:val="left"/>
      <w:pPr>
        <w:tabs>
          <w:tab w:val="num" w:pos="5760"/>
        </w:tabs>
        <w:ind w:left="5760" w:hanging="360"/>
      </w:pPr>
      <w:rPr>
        <w:rFonts w:ascii="Arial" w:hAnsi="Arial" w:hint="default"/>
      </w:rPr>
    </w:lvl>
    <w:lvl w:ilvl="8" w:tplc="EE305530" w:tentative="1">
      <w:start w:val="1"/>
      <w:numFmt w:val="bullet"/>
      <w:lvlText w:val="•"/>
      <w:lvlJc w:val="left"/>
      <w:pPr>
        <w:tabs>
          <w:tab w:val="num" w:pos="6480"/>
        </w:tabs>
        <w:ind w:left="6480" w:hanging="360"/>
      </w:pPr>
      <w:rPr>
        <w:rFonts w:ascii="Arial" w:hAnsi="Arial" w:hint="default"/>
      </w:rPr>
    </w:lvl>
  </w:abstractNum>
  <w:abstractNum w:abstractNumId="13">
    <w:nsid w:val="38460BAC"/>
    <w:multiLevelType w:val="hybridMultilevel"/>
    <w:tmpl w:val="DF36B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A5632E2"/>
    <w:multiLevelType w:val="hybridMultilevel"/>
    <w:tmpl w:val="8F8A42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B8A4AFE"/>
    <w:multiLevelType w:val="hybridMultilevel"/>
    <w:tmpl w:val="54387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0733EC3"/>
    <w:multiLevelType w:val="hybridMultilevel"/>
    <w:tmpl w:val="1D440DB6"/>
    <w:lvl w:ilvl="0" w:tplc="42BEF1E2">
      <w:start w:val="1"/>
      <w:numFmt w:val="bullet"/>
      <w:lvlText w:val="•"/>
      <w:lvlJc w:val="left"/>
      <w:pPr>
        <w:tabs>
          <w:tab w:val="num" w:pos="720"/>
        </w:tabs>
        <w:ind w:left="720" w:hanging="360"/>
      </w:pPr>
      <w:rPr>
        <w:rFonts w:ascii="Arial" w:hAnsi="Arial" w:hint="default"/>
      </w:rPr>
    </w:lvl>
    <w:lvl w:ilvl="1" w:tplc="20060E06">
      <w:start w:val="1"/>
      <w:numFmt w:val="bullet"/>
      <w:lvlText w:val="•"/>
      <w:lvlJc w:val="left"/>
      <w:pPr>
        <w:tabs>
          <w:tab w:val="num" w:pos="1440"/>
        </w:tabs>
        <w:ind w:left="1440" w:hanging="360"/>
      </w:pPr>
      <w:rPr>
        <w:rFonts w:ascii="Arial" w:hAnsi="Arial" w:hint="default"/>
      </w:rPr>
    </w:lvl>
    <w:lvl w:ilvl="2" w:tplc="7100987A" w:tentative="1">
      <w:start w:val="1"/>
      <w:numFmt w:val="bullet"/>
      <w:lvlText w:val="•"/>
      <w:lvlJc w:val="left"/>
      <w:pPr>
        <w:tabs>
          <w:tab w:val="num" w:pos="2160"/>
        </w:tabs>
        <w:ind w:left="2160" w:hanging="360"/>
      </w:pPr>
      <w:rPr>
        <w:rFonts w:ascii="Arial" w:hAnsi="Arial" w:hint="default"/>
      </w:rPr>
    </w:lvl>
    <w:lvl w:ilvl="3" w:tplc="0532CB60" w:tentative="1">
      <w:start w:val="1"/>
      <w:numFmt w:val="bullet"/>
      <w:lvlText w:val="•"/>
      <w:lvlJc w:val="left"/>
      <w:pPr>
        <w:tabs>
          <w:tab w:val="num" w:pos="2880"/>
        </w:tabs>
        <w:ind w:left="2880" w:hanging="360"/>
      </w:pPr>
      <w:rPr>
        <w:rFonts w:ascii="Arial" w:hAnsi="Arial" w:hint="default"/>
      </w:rPr>
    </w:lvl>
    <w:lvl w:ilvl="4" w:tplc="B406C9F0" w:tentative="1">
      <w:start w:val="1"/>
      <w:numFmt w:val="bullet"/>
      <w:lvlText w:val="•"/>
      <w:lvlJc w:val="left"/>
      <w:pPr>
        <w:tabs>
          <w:tab w:val="num" w:pos="3600"/>
        </w:tabs>
        <w:ind w:left="3600" w:hanging="360"/>
      </w:pPr>
      <w:rPr>
        <w:rFonts w:ascii="Arial" w:hAnsi="Arial" w:hint="default"/>
      </w:rPr>
    </w:lvl>
    <w:lvl w:ilvl="5" w:tplc="A4E452FA" w:tentative="1">
      <w:start w:val="1"/>
      <w:numFmt w:val="bullet"/>
      <w:lvlText w:val="•"/>
      <w:lvlJc w:val="left"/>
      <w:pPr>
        <w:tabs>
          <w:tab w:val="num" w:pos="4320"/>
        </w:tabs>
        <w:ind w:left="4320" w:hanging="360"/>
      </w:pPr>
      <w:rPr>
        <w:rFonts w:ascii="Arial" w:hAnsi="Arial" w:hint="default"/>
      </w:rPr>
    </w:lvl>
    <w:lvl w:ilvl="6" w:tplc="B9CEA61E" w:tentative="1">
      <w:start w:val="1"/>
      <w:numFmt w:val="bullet"/>
      <w:lvlText w:val="•"/>
      <w:lvlJc w:val="left"/>
      <w:pPr>
        <w:tabs>
          <w:tab w:val="num" w:pos="5040"/>
        </w:tabs>
        <w:ind w:left="5040" w:hanging="360"/>
      </w:pPr>
      <w:rPr>
        <w:rFonts w:ascii="Arial" w:hAnsi="Arial" w:hint="default"/>
      </w:rPr>
    </w:lvl>
    <w:lvl w:ilvl="7" w:tplc="5308E9AA" w:tentative="1">
      <w:start w:val="1"/>
      <w:numFmt w:val="bullet"/>
      <w:lvlText w:val="•"/>
      <w:lvlJc w:val="left"/>
      <w:pPr>
        <w:tabs>
          <w:tab w:val="num" w:pos="5760"/>
        </w:tabs>
        <w:ind w:left="5760" w:hanging="360"/>
      </w:pPr>
      <w:rPr>
        <w:rFonts w:ascii="Arial" w:hAnsi="Arial" w:hint="default"/>
      </w:rPr>
    </w:lvl>
    <w:lvl w:ilvl="8" w:tplc="A190B9B8" w:tentative="1">
      <w:start w:val="1"/>
      <w:numFmt w:val="bullet"/>
      <w:lvlText w:val="•"/>
      <w:lvlJc w:val="left"/>
      <w:pPr>
        <w:tabs>
          <w:tab w:val="num" w:pos="6480"/>
        </w:tabs>
        <w:ind w:left="6480" w:hanging="360"/>
      </w:pPr>
      <w:rPr>
        <w:rFonts w:ascii="Arial" w:hAnsi="Arial" w:hint="default"/>
      </w:rPr>
    </w:lvl>
  </w:abstractNum>
  <w:abstractNum w:abstractNumId="17">
    <w:nsid w:val="45895865"/>
    <w:multiLevelType w:val="hybridMultilevel"/>
    <w:tmpl w:val="B2C81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9A454C6"/>
    <w:multiLevelType w:val="hybridMultilevel"/>
    <w:tmpl w:val="C9929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B247553"/>
    <w:multiLevelType w:val="hybridMultilevel"/>
    <w:tmpl w:val="96640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C0D4712"/>
    <w:multiLevelType w:val="hybridMultilevel"/>
    <w:tmpl w:val="8294F94A"/>
    <w:lvl w:ilvl="0" w:tplc="5496753E">
      <w:start w:val="1"/>
      <w:numFmt w:val="bullet"/>
      <w:lvlText w:val="•"/>
      <w:lvlJc w:val="left"/>
      <w:pPr>
        <w:tabs>
          <w:tab w:val="num" w:pos="720"/>
        </w:tabs>
        <w:ind w:left="720" w:hanging="360"/>
      </w:pPr>
      <w:rPr>
        <w:rFonts w:ascii="Arial" w:hAnsi="Arial" w:hint="default"/>
      </w:rPr>
    </w:lvl>
    <w:lvl w:ilvl="1" w:tplc="5686C95A">
      <w:start w:val="1"/>
      <w:numFmt w:val="bullet"/>
      <w:lvlText w:val="•"/>
      <w:lvlJc w:val="left"/>
      <w:pPr>
        <w:tabs>
          <w:tab w:val="num" w:pos="1440"/>
        </w:tabs>
        <w:ind w:left="1440" w:hanging="360"/>
      </w:pPr>
      <w:rPr>
        <w:rFonts w:ascii="Arial" w:hAnsi="Arial" w:hint="default"/>
      </w:rPr>
    </w:lvl>
    <w:lvl w:ilvl="2" w:tplc="0F92C684" w:tentative="1">
      <w:start w:val="1"/>
      <w:numFmt w:val="bullet"/>
      <w:lvlText w:val="•"/>
      <w:lvlJc w:val="left"/>
      <w:pPr>
        <w:tabs>
          <w:tab w:val="num" w:pos="2160"/>
        </w:tabs>
        <w:ind w:left="2160" w:hanging="360"/>
      </w:pPr>
      <w:rPr>
        <w:rFonts w:ascii="Arial" w:hAnsi="Arial" w:hint="default"/>
      </w:rPr>
    </w:lvl>
    <w:lvl w:ilvl="3" w:tplc="2B22367C" w:tentative="1">
      <w:start w:val="1"/>
      <w:numFmt w:val="bullet"/>
      <w:lvlText w:val="•"/>
      <w:lvlJc w:val="left"/>
      <w:pPr>
        <w:tabs>
          <w:tab w:val="num" w:pos="2880"/>
        </w:tabs>
        <w:ind w:left="2880" w:hanging="360"/>
      </w:pPr>
      <w:rPr>
        <w:rFonts w:ascii="Arial" w:hAnsi="Arial" w:hint="default"/>
      </w:rPr>
    </w:lvl>
    <w:lvl w:ilvl="4" w:tplc="C20A7D22" w:tentative="1">
      <w:start w:val="1"/>
      <w:numFmt w:val="bullet"/>
      <w:lvlText w:val="•"/>
      <w:lvlJc w:val="left"/>
      <w:pPr>
        <w:tabs>
          <w:tab w:val="num" w:pos="3600"/>
        </w:tabs>
        <w:ind w:left="3600" w:hanging="360"/>
      </w:pPr>
      <w:rPr>
        <w:rFonts w:ascii="Arial" w:hAnsi="Arial" w:hint="default"/>
      </w:rPr>
    </w:lvl>
    <w:lvl w:ilvl="5" w:tplc="0D864FCE" w:tentative="1">
      <w:start w:val="1"/>
      <w:numFmt w:val="bullet"/>
      <w:lvlText w:val="•"/>
      <w:lvlJc w:val="left"/>
      <w:pPr>
        <w:tabs>
          <w:tab w:val="num" w:pos="4320"/>
        </w:tabs>
        <w:ind w:left="4320" w:hanging="360"/>
      </w:pPr>
      <w:rPr>
        <w:rFonts w:ascii="Arial" w:hAnsi="Arial" w:hint="default"/>
      </w:rPr>
    </w:lvl>
    <w:lvl w:ilvl="6" w:tplc="13AC1D06" w:tentative="1">
      <w:start w:val="1"/>
      <w:numFmt w:val="bullet"/>
      <w:lvlText w:val="•"/>
      <w:lvlJc w:val="left"/>
      <w:pPr>
        <w:tabs>
          <w:tab w:val="num" w:pos="5040"/>
        </w:tabs>
        <w:ind w:left="5040" w:hanging="360"/>
      </w:pPr>
      <w:rPr>
        <w:rFonts w:ascii="Arial" w:hAnsi="Arial" w:hint="default"/>
      </w:rPr>
    </w:lvl>
    <w:lvl w:ilvl="7" w:tplc="D6ECB014" w:tentative="1">
      <w:start w:val="1"/>
      <w:numFmt w:val="bullet"/>
      <w:lvlText w:val="•"/>
      <w:lvlJc w:val="left"/>
      <w:pPr>
        <w:tabs>
          <w:tab w:val="num" w:pos="5760"/>
        </w:tabs>
        <w:ind w:left="5760" w:hanging="360"/>
      </w:pPr>
      <w:rPr>
        <w:rFonts w:ascii="Arial" w:hAnsi="Arial" w:hint="default"/>
      </w:rPr>
    </w:lvl>
    <w:lvl w:ilvl="8" w:tplc="90442BF0" w:tentative="1">
      <w:start w:val="1"/>
      <w:numFmt w:val="bullet"/>
      <w:lvlText w:val="•"/>
      <w:lvlJc w:val="left"/>
      <w:pPr>
        <w:tabs>
          <w:tab w:val="num" w:pos="6480"/>
        </w:tabs>
        <w:ind w:left="6480" w:hanging="360"/>
      </w:pPr>
      <w:rPr>
        <w:rFonts w:ascii="Arial" w:hAnsi="Arial" w:hint="default"/>
      </w:rPr>
    </w:lvl>
  </w:abstractNum>
  <w:abstractNum w:abstractNumId="21">
    <w:nsid w:val="562B71DE"/>
    <w:multiLevelType w:val="hybridMultilevel"/>
    <w:tmpl w:val="5212F6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9462115"/>
    <w:multiLevelType w:val="hybridMultilevel"/>
    <w:tmpl w:val="CFE66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5E55369"/>
    <w:multiLevelType w:val="hybridMultilevel"/>
    <w:tmpl w:val="AE4292AE"/>
    <w:lvl w:ilvl="0" w:tplc="04100001">
      <w:start w:val="1"/>
      <w:numFmt w:val="bullet"/>
      <w:lvlText w:val=""/>
      <w:lvlJc w:val="left"/>
      <w:pPr>
        <w:ind w:left="1770" w:hanging="360"/>
      </w:pPr>
      <w:rPr>
        <w:rFonts w:ascii="Symbol" w:hAnsi="Symbol"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24">
    <w:nsid w:val="672D0403"/>
    <w:multiLevelType w:val="hybridMultilevel"/>
    <w:tmpl w:val="80B2ABC2"/>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C03735F"/>
    <w:multiLevelType w:val="hybridMultilevel"/>
    <w:tmpl w:val="BEF67E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CEF6898"/>
    <w:multiLevelType w:val="hybridMultilevel"/>
    <w:tmpl w:val="D5247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F7E01AC"/>
    <w:multiLevelType w:val="hybridMultilevel"/>
    <w:tmpl w:val="B6DC9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20568EA"/>
    <w:multiLevelType w:val="hybridMultilevel"/>
    <w:tmpl w:val="4E94D2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4"/>
  </w:num>
  <w:num w:numId="4">
    <w:abstractNumId w:val="18"/>
  </w:num>
  <w:num w:numId="5">
    <w:abstractNumId w:val="23"/>
  </w:num>
  <w:num w:numId="6">
    <w:abstractNumId w:val="27"/>
  </w:num>
  <w:num w:numId="7">
    <w:abstractNumId w:val="10"/>
  </w:num>
  <w:num w:numId="8">
    <w:abstractNumId w:val="2"/>
  </w:num>
  <w:num w:numId="9">
    <w:abstractNumId w:val="7"/>
  </w:num>
  <w:num w:numId="10">
    <w:abstractNumId w:val="8"/>
  </w:num>
  <w:num w:numId="11">
    <w:abstractNumId w:val="15"/>
  </w:num>
  <w:num w:numId="12">
    <w:abstractNumId w:val="6"/>
  </w:num>
  <w:num w:numId="13">
    <w:abstractNumId w:val="19"/>
  </w:num>
  <w:num w:numId="14">
    <w:abstractNumId w:val="28"/>
  </w:num>
  <w:num w:numId="15">
    <w:abstractNumId w:val="17"/>
  </w:num>
  <w:num w:numId="16">
    <w:abstractNumId w:val="13"/>
  </w:num>
  <w:num w:numId="17">
    <w:abstractNumId w:val="26"/>
  </w:num>
  <w:num w:numId="18">
    <w:abstractNumId w:val="11"/>
  </w:num>
  <w:num w:numId="19">
    <w:abstractNumId w:val="9"/>
  </w:num>
  <w:num w:numId="20">
    <w:abstractNumId w:val="0"/>
  </w:num>
  <w:num w:numId="21">
    <w:abstractNumId w:val="14"/>
  </w:num>
  <w:num w:numId="22">
    <w:abstractNumId w:val="4"/>
  </w:num>
  <w:num w:numId="23">
    <w:abstractNumId w:val="1"/>
  </w:num>
  <w:num w:numId="24">
    <w:abstractNumId w:val="22"/>
  </w:num>
  <w:num w:numId="25">
    <w:abstractNumId w:val="25"/>
  </w:num>
  <w:num w:numId="26">
    <w:abstractNumId w:val="3"/>
  </w:num>
  <w:num w:numId="27">
    <w:abstractNumId w:val="20"/>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74"/>
    <w:rsid w:val="0000430E"/>
    <w:rsid w:val="000242B3"/>
    <w:rsid w:val="000A599B"/>
    <w:rsid w:val="000E54EA"/>
    <w:rsid w:val="00100A9D"/>
    <w:rsid w:val="0012776E"/>
    <w:rsid w:val="001335CF"/>
    <w:rsid w:val="00174E7F"/>
    <w:rsid w:val="00193DFA"/>
    <w:rsid w:val="001955AB"/>
    <w:rsid w:val="001A4C06"/>
    <w:rsid w:val="001B196A"/>
    <w:rsid w:val="001B59F0"/>
    <w:rsid w:val="001E6F7C"/>
    <w:rsid w:val="001F0309"/>
    <w:rsid w:val="00215ABB"/>
    <w:rsid w:val="00274239"/>
    <w:rsid w:val="00296D74"/>
    <w:rsid w:val="002C5BE0"/>
    <w:rsid w:val="003009AD"/>
    <w:rsid w:val="003454BB"/>
    <w:rsid w:val="00367C83"/>
    <w:rsid w:val="003E7292"/>
    <w:rsid w:val="003F108D"/>
    <w:rsid w:val="00411B9E"/>
    <w:rsid w:val="00412A93"/>
    <w:rsid w:val="00467205"/>
    <w:rsid w:val="00474DD0"/>
    <w:rsid w:val="004F63B0"/>
    <w:rsid w:val="005463ED"/>
    <w:rsid w:val="005531DC"/>
    <w:rsid w:val="00571F04"/>
    <w:rsid w:val="005729C1"/>
    <w:rsid w:val="00574618"/>
    <w:rsid w:val="005E3BFB"/>
    <w:rsid w:val="006233FB"/>
    <w:rsid w:val="006A65E2"/>
    <w:rsid w:val="006A6FE6"/>
    <w:rsid w:val="007A1239"/>
    <w:rsid w:val="007F1EA8"/>
    <w:rsid w:val="008427A9"/>
    <w:rsid w:val="00892273"/>
    <w:rsid w:val="008A62F3"/>
    <w:rsid w:val="008C5161"/>
    <w:rsid w:val="008D4C3A"/>
    <w:rsid w:val="008E5B34"/>
    <w:rsid w:val="0090134F"/>
    <w:rsid w:val="00904BF8"/>
    <w:rsid w:val="00905306"/>
    <w:rsid w:val="00917713"/>
    <w:rsid w:val="00953365"/>
    <w:rsid w:val="0098047E"/>
    <w:rsid w:val="009B2E3D"/>
    <w:rsid w:val="00A079C9"/>
    <w:rsid w:val="00A5660E"/>
    <w:rsid w:val="00A90CEF"/>
    <w:rsid w:val="00AA2370"/>
    <w:rsid w:val="00AD261F"/>
    <w:rsid w:val="00AF7EC9"/>
    <w:rsid w:val="00B1396E"/>
    <w:rsid w:val="00B14941"/>
    <w:rsid w:val="00B623B3"/>
    <w:rsid w:val="00B71808"/>
    <w:rsid w:val="00B872B0"/>
    <w:rsid w:val="00C13D49"/>
    <w:rsid w:val="00C6213E"/>
    <w:rsid w:val="00C778CB"/>
    <w:rsid w:val="00CC7FA6"/>
    <w:rsid w:val="00CD24AD"/>
    <w:rsid w:val="00CD70EB"/>
    <w:rsid w:val="00CF016D"/>
    <w:rsid w:val="00D129C8"/>
    <w:rsid w:val="00D2259C"/>
    <w:rsid w:val="00D356DB"/>
    <w:rsid w:val="00D36133"/>
    <w:rsid w:val="00D61AE2"/>
    <w:rsid w:val="00D80786"/>
    <w:rsid w:val="00DA2D2F"/>
    <w:rsid w:val="00DB1084"/>
    <w:rsid w:val="00DD2629"/>
    <w:rsid w:val="00DF3AB6"/>
    <w:rsid w:val="00DF7094"/>
    <w:rsid w:val="00E134A7"/>
    <w:rsid w:val="00E13645"/>
    <w:rsid w:val="00E33F26"/>
    <w:rsid w:val="00E34EFF"/>
    <w:rsid w:val="00E366AE"/>
    <w:rsid w:val="00E60DFE"/>
    <w:rsid w:val="00E626D9"/>
    <w:rsid w:val="00E84F49"/>
    <w:rsid w:val="00EB548B"/>
    <w:rsid w:val="00EF3468"/>
    <w:rsid w:val="00F064A6"/>
    <w:rsid w:val="00F16ADD"/>
    <w:rsid w:val="00FB321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02062"/>
  <w15:docId w15:val="{77C986B3-4EAE-4DDA-A9F8-DB72A082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nhideWhenUsed/>
    <w:qFormat/>
    <w:rsid w:val="00296D74"/>
    <w:pPr>
      <w:spacing w:after="120" w:line="276" w:lineRule="auto"/>
    </w:pPr>
    <w:rPr>
      <w:rFonts w:eastAsiaTheme="minorEastAsia"/>
      <w:lang w:val="en-US" w:bidi="en-US"/>
    </w:rPr>
  </w:style>
  <w:style w:type="paragraph" w:styleId="Titolo1">
    <w:name w:val="heading 1"/>
    <w:basedOn w:val="Normale"/>
    <w:next w:val="Normale"/>
    <w:link w:val="Titolo1Carattere"/>
    <w:qFormat/>
    <w:rsid w:val="00296D7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nhideWhenUsed/>
    <w:qFormat/>
    <w:rsid w:val="00296D7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nhideWhenUsed/>
    <w:qFormat/>
    <w:rsid w:val="00296D74"/>
    <w:pPr>
      <w:keepNext/>
      <w:keepLines/>
      <w:spacing w:before="20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96D74"/>
    <w:rPr>
      <w:rFonts w:asciiTheme="majorHAnsi" w:eastAsiaTheme="majorEastAsia" w:hAnsiTheme="majorHAnsi" w:cstheme="majorBidi"/>
      <w:b/>
      <w:bCs/>
      <w:color w:val="2E74B5" w:themeColor="accent1" w:themeShade="BF"/>
      <w:sz w:val="28"/>
      <w:szCs w:val="28"/>
      <w:lang w:val="en-US" w:bidi="en-US"/>
    </w:rPr>
  </w:style>
  <w:style w:type="character" w:customStyle="1" w:styleId="Titolo2Carattere">
    <w:name w:val="Titolo 2 Carattere"/>
    <w:basedOn w:val="Carpredefinitoparagrafo"/>
    <w:link w:val="Titolo2"/>
    <w:rsid w:val="00296D74"/>
    <w:rPr>
      <w:rFonts w:asciiTheme="majorHAnsi" w:eastAsiaTheme="majorEastAsia" w:hAnsiTheme="majorHAnsi" w:cstheme="majorBidi"/>
      <w:b/>
      <w:bCs/>
      <w:color w:val="5B9BD5" w:themeColor="accent1"/>
      <w:sz w:val="26"/>
      <w:szCs w:val="26"/>
      <w:lang w:val="en-US" w:bidi="en-US"/>
    </w:rPr>
  </w:style>
  <w:style w:type="character" w:customStyle="1" w:styleId="Titolo3Carattere">
    <w:name w:val="Titolo 3 Carattere"/>
    <w:basedOn w:val="Carpredefinitoparagrafo"/>
    <w:link w:val="Titolo3"/>
    <w:rsid w:val="00296D74"/>
    <w:rPr>
      <w:rFonts w:asciiTheme="majorHAnsi" w:eastAsiaTheme="majorEastAsia" w:hAnsiTheme="majorHAnsi" w:cstheme="majorBidi"/>
      <w:b/>
      <w:bCs/>
      <w:color w:val="5B9BD5" w:themeColor="accent1"/>
      <w:lang w:val="en-US" w:bidi="en-US"/>
    </w:rPr>
  </w:style>
  <w:style w:type="paragraph" w:styleId="Paragrafoelenco">
    <w:name w:val="List Paragraph"/>
    <w:basedOn w:val="Normale"/>
    <w:uiPriority w:val="34"/>
    <w:qFormat/>
    <w:rsid w:val="00296D74"/>
    <w:pPr>
      <w:spacing w:after="200"/>
      <w:ind w:left="720"/>
      <w:contextualSpacing/>
    </w:pPr>
  </w:style>
  <w:style w:type="character" w:styleId="Collegamentoipertestuale">
    <w:name w:val="Hyperlink"/>
    <w:basedOn w:val="Carpredefinitoparagrafo"/>
    <w:uiPriority w:val="99"/>
    <w:unhideWhenUsed/>
    <w:rsid w:val="00296D74"/>
    <w:rPr>
      <w:color w:val="0563C1" w:themeColor="hyperlink"/>
      <w:u w:val="single"/>
    </w:rPr>
  </w:style>
  <w:style w:type="paragraph" w:styleId="Didascalia">
    <w:name w:val="caption"/>
    <w:basedOn w:val="Normale"/>
    <w:next w:val="Normale"/>
    <w:uiPriority w:val="35"/>
    <w:unhideWhenUsed/>
    <w:qFormat/>
    <w:rsid w:val="00296D74"/>
    <w:pPr>
      <w:spacing w:after="200" w:line="240" w:lineRule="auto"/>
    </w:pPr>
    <w:rPr>
      <w:b/>
      <w:bCs/>
      <w:color w:val="5B9BD5" w:themeColor="accent1"/>
      <w:sz w:val="18"/>
      <w:szCs w:val="18"/>
    </w:rPr>
  </w:style>
  <w:style w:type="character" w:customStyle="1" w:styleId="apple-converted-space">
    <w:name w:val="apple-converted-space"/>
    <w:basedOn w:val="Carpredefinitoparagrafo"/>
    <w:rsid w:val="00296D74"/>
  </w:style>
  <w:style w:type="paragraph" w:styleId="Testofumetto">
    <w:name w:val="Balloon Text"/>
    <w:basedOn w:val="Normale"/>
    <w:link w:val="TestofumettoCarattere"/>
    <w:uiPriority w:val="99"/>
    <w:semiHidden/>
    <w:unhideWhenUsed/>
    <w:rsid w:val="001335CF"/>
    <w:pPr>
      <w:spacing w:after="0" w:line="240" w:lineRule="auto"/>
    </w:pPr>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1335CF"/>
    <w:rPr>
      <w:rFonts w:ascii="Lucida Grande" w:eastAsiaTheme="minorEastAsia" w:hAnsi="Lucida Grande"/>
      <w:sz w:val="18"/>
      <w:szCs w:val="18"/>
      <w:lang w:val="en-US" w:bidi="en-US"/>
    </w:rPr>
  </w:style>
  <w:style w:type="paragraph" w:styleId="Pidipagina">
    <w:name w:val="footer"/>
    <w:basedOn w:val="Normale"/>
    <w:link w:val="PidipaginaCarattere"/>
    <w:uiPriority w:val="99"/>
    <w:unhideWhenUsed/>
    <w:rsid w:val="00A90C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0CEF"/>
    <w:rPr>
      <w:rFonts w:eastAsiaTheme="minorEastAsia"/>
      <w:lang w:val="en-US" w:bidi="en-US"/>
    </w:rPr>
  </w:style>
  <w:style w:type="character" w:styleId="Numeropagina">
    <w:name w:val="page number"/>
    <w:basedOn w:val="Carpredefinitoparagrafo"/>
    <w:uiPriority w:val="99"/>
    <w:semiHidden/>
    <w:unhideWhenUsed/>
    <w:rsid w:val="00A90CEF"/>
  </w:style>
  <w:style w:type="paragraph" w:styleId="Intestazione">
    <w:name w:val="header"/>
    <w:basedOn w:val="Normale"/>
    <w:link w:val="IntestazioneCarattere"/>
    <w:uiPriority w:val="99"/>
    <w:unhideWhenUsed/>
    <w:rsid w:val="00EF346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F3468"/>
    <w:rPr>
      <w:rFonts w:eastAsiaTheme="minorEastAsia"/>
      <w:lang w:val="en-US" w:bidi="en-US"/>
    </w:rPr>
  </w:style>
  <w:style w:type="paragraph" w:styleId="Titolosommario">
    <w:name w:val="TOC Heading"/>
    <w:basedOn w:val="Titolo1"/>
    <w:next w:val="Normale"/>
    <w:uiPriority w:val="39"/>
    <w:unhideWhenUsed/>
    <w:qFormat/>
    <w:rsid w:val="00B14941"/>
    <w:pPr>
      <w:spacing w:before="240" w:after="0" w:line="259" w:lineRule="auto"/>
      <w:outlineLvl w:val="9"/>
    </w:pPr>
    <w:rPr>
      <w:b w:val="0"/>
      <w:bCs w:val="0"/>
      <w:sz w:val="32"/>
      <w:szCs w:val="32"/>
      <w:lang w:val="it-IT" w:eastAsia="it-IT" w:bidi="ar-SA"/>
    </w:rPr>
  </w:style>
  <w:style w:type="paragraph" w:styleId="Sommario1">
    <w:name w:val="toc 1"/>
    <w:basedOn w:val="Normale"/>
    <w:next w:val="Normale"/>
    <w:autoRedefine/>
    <w:uiPriority w:val="39"/>
    <w:unhideWhenUsed/>
    <w:rsid w:val="00B14941"/>
    <w:pPr>
      <w:spacing w:after="100"/>
    </w:pPr>
  </w:style>
  <w:style w:type="paragraph" w:styleId="Sommario2">
    <w:name w:val="toc 2"/>
    <w:basedOn w:val="Normale"/>
    <w:next w:val="Normale"/>
    <w:autoRedefine/>
    <w:uiPriority w:val="39"/>
    <w:unhideWhenUsed/>
    <w:rsid w:val="00B149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6204">
      <w:bodyDiv w:val="1"/>
      <w:marLeft w:val="0"/>
      <w:marRight w:val="0"/>
      <w:marTop w:val="0"/>
      <w:marBottom w:val="0"/>
      <w:divBdr>
        <w:top w:val="none" w:sz="0" w:space="0" w:color="auto"/>
        <w:left w:val="none" w:sz="0" w:space="0" w:color="auto"/>
        <w:bottom w:val="none" w:sz="0" w:space="0" w:color="auto"/>
        <w:right w:val="none" w:sz="0" w:space="0" w:color="auto"/>
      </w:divBdr>
      <w:divsChild>
        <w:div w:id="2038770271">
          <w:marLeft w:val="1166"/>
          <w:marRight w:val="0"/>
          <w:marTop w:val="0"/>
          <w:marBottom w:val="0"/>
          <w:divBdr>
            <w:top w:val="none" w:sz="0" w:space="0" w:color="auto"/>
            <w:left w:val="none" w:sz="0" w:space="0" w:color="auto"/>
            <w:bottom w:val="none" w:sz="0" w:space="0" w:color="auto"/>
            <w:right w:val="none" w:sz="0" w:space="0" w:color="auto"/>
          </w:divBdr>
        </w:div>
      </w:divsChild>
    </w:div>
    <w:div w:id="1498689738">
      <w:bodyDiv w:val="1"/>
      <w:marLeft w:val="0"/>
      <w:marRight w:val="0"/>
      <w:marTop w:val="0"/>
      <w:marBottom w:val="0"/>
      <w:divBdr>
        <w:top w:val="none" w:sz="0" w:space="0" w:color="auto"/>
        <w:left w:val="none" w:sz="0" w:space="0" w:color="auto"/>
        <w:bottom w:val="none" w:sz="0" w:space="0" w:color="auto"/>
        <w:right w:val="none" w:sz="0" w:space="0" w:color="auto"/>
      </w:divBdr>
      <w:divsChild>
        <w:div w:id="1240796050">
          <w:marLeft w:val="1166"/>
          <w:marRight w:val="0"/>
          <w:marTop w:val="0"/>
          <w:marBottom w:val="0"/>
          <w:divBdr>
            <w:top w:val="none" w:sz="0" w:space="0" w:color="auto"/>
            <w:left w:val="none" w:sz="0" w:space="0" w:color="auto"/>
            <w:bottom w:val="none" w:sz="0" w:space="0" w:color="auto"/>
            <w:right w:val="none" w:sz="0" w:space="0" w:color="auto"/>
          </w:divBdr>
        </w:div>
      </w:divsChild>
    </w:div>
    <w:div w:id="2124836307">
      <w:bodyDiv w:val="1"/>
      <w:marLeft w:val="0"/>
      <w:marRight w:val="0"/>
      <w:marTop w:val="0"/>
      <w:marBottom w:val="0"/>
      <w:divBdr>
        <w:top w:val="none" w:sz="0" w:space="0" w:color="auto"/>
        <w:left w:val="none" w:sz="0" w:space="0" w:color="auto"/>
        <w:bottom w:val="none" w:sz="0" w:space="0" w:color="auto"/>
        <w:right w:val="none" w:sz="0" w:space="0" w:color="auto"/>
      </w:divBdr>
      <w:divsChild>
        <w:div w:id="103022664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gi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gif"/><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icrosoft.com/bizspark/"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1CDB-E469-4472-8992-6166C1EFA06F}">
  <ds:schemaRefs>
    <ds:schemaRef ds:uri="http://www.w3.org/2001/XMLSchema"/>
  </ds:schemaRefs>
</ds:datastoreItem>
</file>

<file path=customXml/itemProps2.xml><?xml version="1.0" encoding="utf-8"?>
<ds:datastoreItem xmlns:ds="http://schemas.openxmlformats.org/officeDocument/2006/customXml" ds:itemID="{D76E86D1-028B-4C87-BFE5-C8ACEF58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4371</Words>
  <Characters>24916</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Felice Pescatore</dc:creator>
  <cp:keywords/>
  <dc:description/>
  <cp:lastModifiedBy>Felice</cp:lastModifiedBy>
  <cp:revision>39</cp:revision>
  <cp:lastPrinted>2015-02-24T14:24:00Z</cp:lastPrinted>
  <dcterms:created xsi:type="dcterms:W3CDTF">2014-10-27T10:58:00Z</dcterms:created>
  <dcterms:modified xsi:type="dcterms:W3CDTF">2015-03-02T11:49:00Z</dcterms:modified>
</cp:coreProperties>
</file>