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1A5F9E"/>
          <w:sz w:val="28"/>
          <w:rFonts w:ascii="Calibri" w:hAnsi="Calibri"/>
        </w:rPr>
        <w:t>EDUPLANER NOCTURNA</w:t>
      </w:r>
    </w:p>
    <w:p>
      <w:pPr>
        <w:jc w:val="center"/>
      </w:pPr>
      <w:r>
        <w:rPr>
          <w:rFonts w:ascii="Calibri" w:hAnsi="Calibri"/>
          <w:b/>
          <w:i w:val="0"/>
          <w:color w:val="0B2C4A"/>
          <w:sz w:val="56"/>
          <w:rFonts w:ascii="Calibri" w:hAnsi="Calibri"/>
        </w:rPr>
        <w:t>MANUAL OFICIAL PREMIUM</w:t>
      </w:r>
    </w:p>
    <w:p>
      <w:pPr>
        <w:jc w:val="center"/>
      </w:pPr>
      <w:r>
        <w:rPr>
          <w:rFonts w:ascii="Calibri" w:hAnsi="Calibri"/>
          <w:b w:val="0"/>
          <w:i w:val="0"/>
          <w:color w:val="1A5F9E"/>
          <w:sz w:val="36"/>
          <w:rFonts w:ascii="Calibri" w:hAnsi="Calibri"/>
        </w:rPr>
        <w:t>Configuración Inicial del Sistema</w:t>
      </w:r>
    </w:p>
    <w:p>
      <w:pPr>
        <w:pBdr>
          <w:bottom w:val="single" w:sz="12" w:space="1" w:color="1A5F9E"/>
        </w:pBdr>
      </w:pPr>
    </w:p>
    <w:p>
      <w:pPr>
        <w:jc w:val="center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Guía de implementación institucional para escuelas de educación</w:t>
        <w:br/>
        <w:t>laboral / nocturna (CELOSAM y equivalentes)</w:t>
        <w:br/>
        <w:br/>
        <w:t>Calidad de consultoría enterprise · ASP.NET Core · PostgreSQL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Atributo</w:t>
            </w:r>
          </w:p>
        </w:tc>
        <w:tc>
          <w:tcPr>
            <w:tcW w:type="dxa" w:w="4873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Producto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SchoolManager / Eduplaner Nocturna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Versión documento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1.0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Fecha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15 de julio de 2026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Código base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C:\Proyectos\EduplanerNoche\SchoolManager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Clasificación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Confidencial — Uso institucional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Audiencia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Administradores, secretaría, dirección, implementadores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Documento hermano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ANALISIS_COMPLETO_EDUPLANER_NOCTURNA.md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DECEA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⚠ Principio de veracidad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Este manual solo documenta pantallas, rutas y comportamientos presentes en el código fuente. Lo que no existe se declara explícitamente. No se inventan botones, menús ni procesos.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Tabla de contenido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En Microsoft Word: referencias → Tabla de contenido → Actualizar campos (clic derecho sobre este párrafo tras abrir el archivo). Los encabezados del documento están estructurados en niveles Heading 1–3 para TOC automática.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1. Control de versiones e índices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2. Resumen ejecutivo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3. Alcance, supuestos y preparación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4. Orden canónico de configuración (dependencias reales)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5. Roles, permisos y seguridad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6. Preparación inicial y Tenant/Escuela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7. Año lectivo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8. Trimestres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9. Jornada nocturna y parámetros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10. Catálogo académico (grados, grupos, materias, áreas, especialidades)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11. Impartición (SubjectAssignment)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12. Profesores y TeacherAssignment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13. Estudiantes, acudientes y matrícula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14. Prematrícula y pagos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15. Horarios (configuración, bloques, carga por docente)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16. Evaluación, actividades y asistencia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17. Reportes, CELOSAM, carnets y portales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18. Validación final y certificación operativa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19. Matrices, diagramas y Anexos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20. Glosario y limitaciones conocidas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1. 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Versión</w:t>
            </w:r>
          </w:p>
        </w:tc>
        <w:tc>
          <w:tcPr>
            <w:tcW w:type="dxa" w:w="2436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Fecha</w:t>
            </w:r>
          </w:p>
        </w:tc>
        <w:tc>
          <w:tcPr>
            <w:tcW w:type="dxa" w:w="2436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Autor</w:t>
            </w:r>
          </w:p>
        </w:tc>
        <w:tc>
          <w:tcPr>
            <w:tcW w:type="dxa" w:w="2436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Cambio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1.0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2026-07-15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Arquitectura + Análisis código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Emisión inicial Manual Premium Configuración Inicial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1.1 Índice de tablas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Tablas de roles, dependencias, procedimientos y checklists insertadas en cada capítulo.</w:t>
      </w: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1.2 Índice de imágenes / capturas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Las capturas se marcan con recuadros azules «MARCADOR DE CAPTURA». Insertar pantallas reales del entorno de la institución.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2. Resumen ejecutivo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Eduplaner Nocturna permite operar una institución educativa laboral nocturna (modelo CELOSAM) sobre SchoolManager: catálogo académico, matrícula/prematrícula, horarios por docente, evaluación, asistencia, pagos, carnets y módulos de malla curricular.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Hallazgos clave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La configuración de jornada genera SOLO bloques de Noche.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EnrollmentType por defecto = Nocturno.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No hay pantalla Index dedicada de Año Académico; se crea al bootstrap de escuela.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La matrícula operativa es StudentAssignment (no existe entidad 'Matricula').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Horarios dependen de TeacherAssignment + TimeSlot + AcademicYear.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Flags: NocturnalAdvancedEnrollment y NocturnalModularEnrollment activos en appsettings.</w:t>
      </w: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2.1 Objetivos de este manual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Implementar desde cero una institución nocturna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Capacitar administradores y secretaría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Auditar configuración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Certificar go-live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Soportar operaciones post-implementación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3. Alcance, supuestos y preparación inicial</w:t>
      </w: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3.1 Requisitos técnicos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Servidor/aplicación ASP.NET Core 8 desplegada (local o Render).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PostgreSQL accesible con migraciones aplicadas.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Usuario superadmin inicial disponible.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Navegador moderno (Chrome/Edge).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Zona horaria configurada: America/Panama (appsettings DateTime.DisplayTimeZoneId).</w:t>
      </w: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3.2 Checklist de preparación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Acceso URL del sistema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Credenciales SuperAdmin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Datos oficiales institución (nombre, dirección, logo)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Listado de grados/grupos nocturnos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Listado docentes y cédulas/correos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Malla de materias por especialidad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Calendario de trimestres 2026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Horario oficial de bloques nocturnos (ej. 18:10–23:10)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5" w:val="clear"/>
          </w:tcPr>
          <w:p>
            <w:r>
              <w:rPr>
                <w:rFonts w:ascii="Calibri" w:hAnsi="Calibri"/>
                <w:b/>
                <w:i w:val="0"/>
                <w:color w:val="C05600"/>
                <w:sz w:val="20"/>
                <w:rFonts w:ascii="Calibri" w:hAnsi="Calibri"/>
              </w:rPr>
              <w:t>Buenas prácticas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Complete primero el catálogo y asignaciones docentes ANTES de abrir prematrícula a acudientes. Abrir el portal sin SubjectAssignments nocturnos produce grados vacíos.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4. Orden canónico de configuración (dependencias reales)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Este orden proviene de FKs y validaciones del código — no es arbitrario.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Paso</w:t>
            </w:r>
          </w:p>
        </w:tc>
        <w:tc>
          <w:tcPr>
            <w:tcW w:type="dxa" w:w="2436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Entidad</w:t>
            </w:r>
          </w:p>
        </w:tc>
        <w:tc>
          <w:tcPr>
            <w:tcW w:type="dxa" w:w="2436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Ruta principal</w:t>
            </w:r>
          </w:p>
        </w:tc>
        <w:tc>
          <w:tcPr>
            <w:tcW w:type="dxa" w:w="2436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Bloquea si falta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Escuela + Admin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/SuperAdmin/CreateSchoolWithAdmin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Todo el tenant</w:t>
            </w:r>
          </w:p>
        </w:tc>
      </w:tr>
      <w:tr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1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Año académico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Auto EnsureDefaultAcademicYear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Horarios, matrícula, períodos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Jornada Noche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/AcademicCatalog (Jornadas)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Grupos nocturnos / TimeSlots</w:t>
            </w:r>
          </w:p>
        </w:tc>
      </w:tr>
      <w:tr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3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Catálogo GL/Grupo/Materia/Área/Esp.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/AcademicCatalog/Index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SubjectAssignment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Trimestres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/AcademicCatalog (Trimestres)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Actividades / gradebook</w:t>
            </w:r>
          </w:p>
        </w:tc>
      </w:tr>
      <w:tr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5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Impartición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/SubjectAssignment/Index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Docentes + prematrícula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Usuarios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/User/Index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Asignaciones humanas</w:t>
            </w:r>
          </w:p>
        </w:tc>
      </w:tr>
      <w:tr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7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Docente→Impartición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/TeacherAssignment/Index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Horario + notas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Bloques Noche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/ScheduleConfiguration + /TimeSlot/Manage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ScheduleEntry</w:t>
            </w:r>
          </w:p>
        </w:tc>
      </w:tr>
      <w:tr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9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Horario por docente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/Schedule/ByTeacher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Vista estudiante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Período prematrícula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/PrematriculationPeriod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Flujo portal acudiente</w:t>
            </w:r>
          </w:p>
        </w:tc>
      </w:tr>
      <w:tr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11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Matrícula (StudentAssignment)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/StudentAssignment o ConfirmMatriculation</w:t>
            </w:r>
          </w:p>
        </w:tc>
        <w:tc>
          <w:tcPr>
            <w:tcW w:type="dxa" w:w="2436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Notas/asistencia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12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Ops evaluación/asistencia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Gradebook / Attendance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Operación diaria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4.1 Diagrama textual de dependencias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School → AcademicYear + Shift(Noche) → Catalog(GL, Group, Subject, Area, Specialty, Trimester) → SubjectAssignment → Users(Teacher/Student/Acudiente) → TeacherAssignment → ScheduleConfiguration/TimeSlots → ScheduleEntry → PrematriculationPeriod → Prematriculation/Pago → StudentAssignment → Activities/Gradebook/Attendance/Reportes/Portales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5. Roles, permisos y seguridad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Los roles viven en users.role (string). Cookie auth + policies.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Rol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Propósito principal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Acceso típico configuración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superadmin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Crear escuelas, gobierno multi-tenant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CreateSchool, settings globales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Administración escolar completa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Catálogo, asignaciones, horarios, usuarios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director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Supervisión académica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Horarios, reportes, planes, estudiantes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secretaria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Operación secretaría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Catálogo (Authorize), carnets, CELOSAM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teacher / docente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Enseñanza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Gradebook, ByTeacher propio, asistencia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estudiante / student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Portal alumno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Prematrícula, horario, reportes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acudiente / parent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Portal familia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Prematrícula hijos, pagos, ParentAcademic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contable / contabilidad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Caja y pagos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Payment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clubparentsadmin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Club de padres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/ClubParents/Students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inspector / qlservices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Soporte / carnets externos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Según controllers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Seguridad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Todo usuario escolar nace con SchoolId del admin creador. SuperAdmin tiene SchoolId null. No comparta la contraseña del SuperAdmin. Use /ChangePassword tras el primer acceso.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6. Crear institución (School) y administrador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Crear el tenant institucional y su primer administrador.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Solo el rol superadmin puede crear escuelas. Al crear, el sistema asegura año académico por defecto y puede generar time slots iniciales (legacy mañana) que luego deben reemplazarse por configuración nocturna.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Usuario superadmin autenticado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Datos legales de la institución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/SuperAdmin/CreateSchoolWithAdmin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superadmin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SuperAdmin · Crear escuela con administrador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SuperAdmin · Crear escuela con administrador.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Nombre escuela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Razón social / nombre oficial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Dirección / teléfono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Recomendado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Datos de contacto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Datos admin (nombre, email, password)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Primer usuario admin del tenant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Inicie sesión como superadmin.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Navegue a /SuperAdmin/CreateSchoolWithAdmin.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Complete datos de escuela y del administrador.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Guarde y verifique ListSchools.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Cierre sesión superadmin e inicie con el admin de la escuela.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CELOSAM San Miguelito + admin.celosam@institucion.edu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Escuela IsActive=true; admin con SchoolId; AcademicYear por defecto creado vía EnsureDefaultAcademicYearForSchoolAsync.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Login admin → Dashboard /Home/Index sin AccessDenied.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Email duplicado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Unique users.email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Usar otro correo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 aparece año en horarios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Año inactivo / duplicados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Verificar academic_years IsActive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Base de todo el multi-tenant.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Un solo admin operativo inicial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Logo institucional cargar luego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Documentar credenciales en gestor seguro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Escuela visible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Admin puede entrar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SchoolId no nulo en admin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7. Año lectivo (AcademicYear)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Disponer de un año académico activo único para horarios y matrículas.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NO existe /AcademicYear/Index. El año se crea automáticamente. En producción CELOSAM deben evitarse múltiples 2026 activos (tuvo historial de duplicados).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School existente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Servicio AcademicYearService.EnsureDefaultAcademicYearForSchoolAsync · utilitario /Prematriculation/ApplyAcademicYearChangesPage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Sistema / admin (utilitarios)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Sin UI Index dedicada — verificar en dropdown de /Schedule/ByTeacher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Sin UI Index dedicada — verificar en dropdown de /Schedule/ByTeacher.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Ej. 2026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StartDate/EndDate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Rango del año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IsActive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Solo uno recomendado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Tras crear escuela, abra /Schedule/ByTeacher y confirme que aparece un año.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Si hay varios años activos del mismo nombre, deje uno canónico IsActive=true y desactive el resto (SQL/admin DB o utilidades).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No cree años duplicados sin necesidad.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2026 activo desde 2026-01-01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Un AcademicYear activo por escuela para el ciclo vigente.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Dropdown Año académico en ByTeacher lista el año y carga tabla.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 hay años académicos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Bootstrap falló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Ejecutar EnsureDefault / ApplyAcademicYearChanges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ScheduleEntry, PrematriculationPeriod, StudentAssignment y scores dependen del año.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Un año canónico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Nombre corto estable (2026)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Un IsActive=true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Visible en ByTeacher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8. Configurar trimestres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Definir el calendario de evaluación del año escolar.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En Catálogo Académico, pestaña Trimestres. Permite 3 o 4 trimestres, fechas, activar/desactivar y editar.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School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Recomendable AcademicYear existente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/AcademicCatalog/Index → pestaña Trimestres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 (menú); Authorize también secretaria, director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Configuración del Año Escolar y Trimestres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Configuración del Año Escolar y Trimestres.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Cantidad de Trimestres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3 (recomendado) o 4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Trimestre N - Inicio/Fin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Fechas no solapadas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Estado activo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Activar el trimestre vigente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Ir a Administración → Catálogo Académico.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Abrir pestaña Trimestres.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Seleccionar cantidad 3 o 4.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Completar fechas de cada trimestre.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Clic Guardar Trimestres.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Activar el trimestre en curso con botón Activar.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Editar fechas con modal si es necesario.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T1 ene–abr · T2 may–ago · T3 sep–dic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Registros en trimesters; actividades podrán asociarse al trimestre activo.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TeacherGradebook/Activity no fallan por 'trimestre inactivo'.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 guarda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Fechas inválidas / solape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Corregir rango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Actividades bloqueadas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Ningún trimestre activo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ActivarTrimestre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Evaluación, gradebook, algunos períodos de prematrícula.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Un trimestre activo a la vez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No eliminar sin respaldo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Fechas correctas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Trimestre activo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Año escolar coherente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9. Jornada nocturna (Shift Noche)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Crear la jornada canónica Noche y asociarla a grupos.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La oferta nocturna y la generación de bloques dependenden del nombre 'Noche'.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School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/AcademicCatalog/Index → pestaña Jornadas · POST /AcademicCatalog/CreateShift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 / secretaria / director (Authorize)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Catálogo · Jornadas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Catálogo · Jornadas.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Debe ser Noche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IsActive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DisplayOrder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Orden visual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Abrir Catálogo Académico → Jornadas.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Crear jornada con nombre exacto Noche.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Verificar IsActive.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Al crear grupos, asignar ShiftId a Noche.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Name = Noche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Shift disponible; GetOrCreateBySchoolAndNameAsync('Noche') usable por servicios.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Grupos nocturnos muestran jornada Noche; ScheduleConfiguration genera bloques con ese ShiftId.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Grupos sin oferta prematriculación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Shift distinto de Noche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Reasignar ShiftId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Prematrícula nocturna, TimeSlots, StudentAssignment.ShiftId.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Un único shift Noche activo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No renombrar a 'Nocturna' si servicios buscan 'Noche'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Existe Noche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Grupos vinculados</w:t>
      </w:r>
    </w:p>
    <w:p>
      <w:pPr>
        <w:pBdr>
          <w:bottom w:val="single" w:sz="12" w:space="1" w:color="1A5F9E"/>
        </w:pBdr>
      </w:pP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10. Catálogo académico — Grados, Grupos, Materias, Áreas, Especialidades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Todo se administra en /AcademicCatalog/Index (pestañas) o CRUD individuales /GradeLevel, /Group, /Subject, /Area, /Specialty.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Pestaña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Entidad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Notas nocturnas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GradeLevel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7, 8, 9, 10, 11, 12 según oferta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Grupos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Group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Asignar Shift = Noche; MaxCapacity para cupos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Materias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Subject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Puede vincular AreaId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Áreas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Area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Puede ser global IsGlobal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Especialidades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Specialty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I/T/A/E según CELOSAM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Jornadas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Shift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Noche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Trimestres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Trimester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Ver procedimiento 8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/AcademicCatalog/Index — pestañas Grados y Grupos. Ejecutar la aplicación localmente o en el entorno de la institución y pegar la imagen con etiquetas de numeración.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4E5" w:val="clear"/>
          </w:tcPr>
          <w:p>
            <w:r>
              <w:rPr>
                <w:rFonts w:ascii="Calibri" w:hAnsi="Calibri"/>
                <w:b/>
                <w:i w:val="0"/>
                <w:color w:val="C05600"/>
                <w:sz w:val="20"/>
                <w:rFonts w:ascii="Calibri" w:hAnsi="Calibri"/>
              </w:rPr>
              <w:t>Importante — Subsecciones A-1 / A-2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El documento oficial de horarios Word a veces usa 7-A-1 / 8-A-2. En BD nocturna típica los grupos de pre-media son únicos (7-A, 8-A, 9-A) y bachillerato 10-A1..A4. Crear subsecciones solo si la institución lo requiere explícitamente.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11. Impartición (SubjectAssignment)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Definir qué materia se imparte en qué grupo/grado/especialidad/área.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Núcleo del modelo. Sin impartición no hay docente ni prematriculación nocturna.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Specialty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Area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Subject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GradeLevel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Group nocturno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/SubjectAssignment/Index (+ /AcademicCatalog/Upload para carga masiva)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 (menú)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Catálogo de Asignaciones / SubjectAssignment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Catálogo de Asignaciones / SubjectAssignment.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SpecialtyId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Especialidad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AreaId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Área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SubjectId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Materia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GradeLevelId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GroupId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Grupo nocturno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Abrir /SubjectAssignment/Index.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Crear combinaciones materia-grupo requeridas.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Opcional: carga masiva AcademicCatalog/Upload.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Verificar listado GetAllAssignments.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Español · Grado 10 · Grupo 10-A1 · Especialidad Informática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Registros subject_assignments listos para TeacherAssignment.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En prematriculación, el grado aparece en oferta nocturna.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 aparece grado en Create prematriculación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SA en grupo Noche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Crear SubjectAssignment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Desbloquea docentes, horarios y oferta académica.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Nombrar grupos consistente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Cerrar status Closed solo cuando aplique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SA clave por grupo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Grupos Noche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12. Profesores — alta y TeacherAssignment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Registrar docentes y vincularlos a imparticiones.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Usuario role=teacher; luego TeacherAssignment une TeacherId + SubjectAssignmentId.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SubjectAssignment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Escuela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/User/Index · /TeacherAssignment/Index · /AcademicAssignment/Upload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Usuarios + Asignar Docentes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Usuarios + Asignar Docentes.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Name / LastName / Email / Password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Alta usuario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Role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teacher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SubjectAssignment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En TeacherAssignment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Crear usuario teacher en /User/Index.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Ir a Asignar Docentes.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Seleccionar docente y marcar imparticiones.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Guardar (SaveAssignments).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Verificar cascadas GetAreas/Subjects/Grades/Groups.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Max Agames → Español en 10-A1..12-A4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teacher_assignments creados; dropdown de ByTeacher se llena.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En /Schedule/ByTeacher el docente muestra opciones de materia-grupo.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opciones en celda horario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TeacherAssignment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Asignar imparticiones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Email no único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Constraint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Otro email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Horarios y gradebook.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Un correo institucional por docente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Carga masiva AcademicAssignment/Upload para volumen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Usuario teacher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≥1 TeacherAssignment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Visible en ByTeacher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13. Estudiantes, acudientes y matrícula operativa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Dejar estudiantes matriculados en grupo/grado/año para evaluación y asistencia.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Matrícula = StudentAssignment (EnrollmentType Nocturno por defecto). Alternativa: flujo prematriculación.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GradeLevel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Group Noche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AcademicYear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User estudiante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/User/Index · /StudentAssignment/Index · /StudentAssignment/Upload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admin; director/secretaria según Authorize de acciones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Asignar Estudiantes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Asignar Estudiantes.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Usuario estudiante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role estudiante/student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GradeLevelId / GroupId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Grado y grupo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AcademicYearId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Año activo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ShiftId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Recomendado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Heredado del grupo Noche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Acudiente ParentId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Menores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Rol acudiente vinculado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Crear usuario estudiante.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Opcional: crear acudiente y vincular.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Asignar en StudentAssignment (individual o upload).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Verificar IsActive.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Para cambio de grupo/grado usar UpdateGroupAndGrade.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Estudiante 10-A1 Noche 2026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StudentAssignment activo; puede recibir notas/asistencia.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Gradebook permite cargar notas del grupo.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 guarda notas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StudentAssignment activa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Crear asignación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Menor sin acudiente en prematrícula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Regla de negocio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Crear/vincular acudiente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Toda operación académica del alumno.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Usar prematrícula cuando el proceso institucional lo exige (pago)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Mantener un assignment activo por año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Usuario creado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Assignment activo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Grupo Noche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14. Prematrícula (período, solicitud, pago, confirmación)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Habilitar el portal de prematrícula y convertir solicitudes pagadas en matrícula.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Período define ventana y cupos. Create valida ofertas nocturnas. ConfirmMatriculation crea StudentAssignment.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SubjectAssignments nocturnos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AcademicYear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Trimester (UI)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Grupos con cupo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/PrematriculationPeriod · /Prematriculation/Create · /Prematriculation/ConfirmMatriculation · /Payment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admin/superadmin período; acudiente/student create; contable/admin pagos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Período + Nueva Prematrícula + Pagos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Período + Nueva Prematrícula + Pagos.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Fecha inicio/fin período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Ventana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MaxCapacityPerGroup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Cupo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AutoAssignByShift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Asignación automática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MaxSubjectsAllowed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Modular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Tope materias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AcademicYearId / TrimesterId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En formulario período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Crear período activo en /PrematriculationPeriod/Create (URL directa si no está en menú).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Verificar que grupos nocturnos tienen SubjectAssignments.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Acudiente/estudiante: /Prematriculation/Create.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Registrar pago (portal o contabilidad).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Confirmar matrícula (automática al pago confirmado o ConfirmMatriculation).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Si modular: ModularSubjects → FinalizeModular.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Período enero 2026 · cupo 35 · AutoAssignByShift=true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Estado Matriculado + StudentAssignment.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Estudiante aparece en StudentAssignment; portal estudiante operativo.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Período no disponible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Fuera de fechas / inactivo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Corregir período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grados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SA Noche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Completar catálogo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Cupo lleno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MaxCapacity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Otro grupo / ampliar cupo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Ingreso institucional controlado por pagos.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Abrir período solo tras catálogo y docentes listos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Período activo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Oferta Noche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Pago→Matriculado</w:t>
      </w:r>
    </w:p>
    <w:p>
      <w:pPr>
        <w:pBdr>
          <w:bottom w:val="single" w:sz="12" w:space="1" w:color="1A5F9E"/>
        </w:pBdr>
      </w:pP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15. Horarios — Sección crítica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El módulo de horarios combina tres pantallas: Configuración de jornada (genera bloques Noche), Ajuste de TimeSlots, y Carga por docente (ScheduleEntry).</w:t>
      </w: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15.1 Configurar jornada nocturna y generar bloques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Crear automáticamente los TimeSlots de Noche según hora de inicio, duración y cantidad.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Vista solo nocturna. Al guardar puede reemplazar bloques previos. Si hay schedule_entries puede exigir force/limpieza.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School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Shift Noche (se crea si falta)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/ScheduleConfiguration/Index · POST SaveConfiguration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admin, director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Configuración de jornada nocturna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Configuración de jornada nocturna.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NightStartTime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Ej. 18:00 o 18:10 (24h)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NightBlockDurationMinutes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Ej. 50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NightBlockCount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Ej. 6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Recreo / RecessAfter…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Opcional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Según UI de recreo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Menú Horarios → Configuración de jornada.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Confirmar mensaje 'solo jornada nocturna'.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Completar hora inicio, duración, cantidad.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Revisar cálculo estimado en pantalla.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Guardar. Leer TempData Success/Error.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Ir a TimeSlot/Manage y verificar Bloque 1..N con Shift Noche.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18:10 · 50 min · 6 bloques → 18:10-19:00 … 22:20-23:10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time_slots activos con Shift Noche; mensaje de bloques generados.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Lista TimeSlot muestra 6 bloques nocturnos; no deben prevalecer bloques 07:00 legacy.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 regenera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Hay schedule_entries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Eliminar entradas o force según servicio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Bloques mañana mezclados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Bootstrap default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Regenerar con ScheduleConfiguration o DeleteAll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Base de la grilla ByTeacher.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Fijar horario oficial antes de cargar celdas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Respaldar schedule_entries antes de regenerar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Solo Noche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Horas correctas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Sin basura mañana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15.2 Ajustar / eliminar bloques (TimeSlot)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Afinar nombres, horas o limpiar bloques.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Manage es la entrada de menú. DeleteAll exige escribir ELIMINAR y borra primero schedule_entries.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School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/TimeSlot/Manage · /TimeSlot/Index · DeleteAll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admin, director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Ajustar bloques horarios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Ajustar bloques horarios.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Name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Bloque 1…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StartTime/EndTime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time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ShiftId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Recomendado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Noche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IsActive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true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Abrir Ajustar bloques horarios.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Editar si una hora oficial difiere levemente.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Para limpieza total: Index → Eliminar todos → confirmar ELIMINAR.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Volver a ScheduleConfiguration para regenerar.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Renombrar Bloque 1 · 18:10-19:00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Bloques coherentes con documento oficial de horarios.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ByTeacher muestra columnas de bloque correctas.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 borra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Confirmación distinta de ELIMINAR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Escribir exacto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FK error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Orden delete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Usar DeleteAll del sistema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Cambia toda la grilla.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No editar a medias con horarios ya publicados sin avisar docentes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Bloques Noche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Orden DisplayOrder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15.3 Cargar horario por docente (ScheduleEntry)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Asignar materia-grupo a cada día/bloque del docente.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Celda a celda. Cada SaveEntry crea ScheduleEntry ligado a TeacherAssignment.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TeacherAssignment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TimeSlots Noche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AcademicYear activo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/Schedule/ByTeacher · POST /Schedule/SaveEntry · POST /Schedule/DeleteEntry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admin, director, teacher (solo propias asignaciones)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Horario por Docente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Horario por Docente.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TeacherId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Admin/director eligen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AcademicYearId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Año canónico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TeacherAssignmentId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Materia-grupo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TimeSlotId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Bloque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DayOfWeek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1=Lunes … 5=Viernes (soporta 1–7)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Menú Horarios → Cargar horarios por docente.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Seleccionar docente y año → Cargar horario.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En cada celda elegir la impartición correcta.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El sistema guarda vía AJAX SaveEntry.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Para quitar: eliminar celda (DeleteEntry).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Docente: puede cargar el suyo si IsEditable.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Lunes 1ra → Español 11-A1 (Max Agames)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schedule_entries; estudiante verá en MySchedule tras matrícula/SSA.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ListJsonByTeacher retorna entradas; sin alertas de conflicto.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Conflicto docente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Traslape horario mismo día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Mover otra materia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Conflicto grupo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Grupo ya ocupado en bloque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Revisar otro docente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año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HasNoAcademicYears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Crear/activar año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Dropdown vacío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TeacherAssignment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Asignar docente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Operación semanal de clases; vista estudiante.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Cargar desde documento oficial de horarios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Un bloque = una impartición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Resolver códigos ambiguos I-T-A-E antes de guardar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No existe importador nativo Word/Excel — usar carga manual o scripts autorizados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Año canónico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Bloques Noche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TA completos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Sin conflictos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Muestra en ByTeacher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15.4 Reglas, restricciones y casos especiales de horarios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Un docente no puede tener dos clases con horas traslapadas el mismo día.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Un grupo no puede tener dos clases traslapadas el mismo día.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Teacher solo edita sus TeacherAssignments.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Room/Salón: no operativo como módulo de asignación de aulas.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Recreos: generables desde configuración si se habilita en UI.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Casos especiales CELOSAM: codigos I-T-A-E del papel deben mapearse a un grupo real (10-A1...).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/Schedule/ByTeacher con grilla llena de ejemplo. Ejecutar la aplicación localmente o en el entorno de la institución y pegar la imagen con etiquetas de numeración.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16. Evaluación, actividades y asistencia</w:t>
      </w: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16.1 Actividades y Gradebook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Registrar actividades y calificaciones del trimestre activo.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ActivityController + TeacherGradebook. Requiere trimestre activo y StudentAssignment.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Trimester activo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TeacherAssignment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StudentAssignment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/Activity/* · /TeacherGradebook/Index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teacher/docente (+ admin/director en Activity)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Portal Docente / Gradebook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Portal Docente / Gradebook.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Trimestre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Activo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Grupo/Materia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Desde 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Puntaje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Según actividad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Activar trimestre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Crear actividad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Abrir Gradebook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Guardar scores SaveScores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Examen T1 Matemática 10-A1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StudentActivityScore persistidos.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Consultas de promedio / reportes muestran nota.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asignación estudiante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Falta StudentAssignment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Matricular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Trimestre inactivo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ValidateTrimesterActive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Activar trimestre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Promoción, reportes, reglas de prematrícula por reprobadas.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Cerrar trimestre formalmente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Trimestre activo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Notas de prueba cargadas</w:t>
      </w:r>
    </w:p>
    <w:p>
      <w:pPr>
        <w:pBdr>
          <w:bottom w:val="single" w:sz="12" w:space="1" w:color="1A5F9E"/>
        </w:pBdr>
      </w:pP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16.2 Asistencia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0B2C4A"/>
          <w:sz w:val="22"/>
          <w:rFonts w:ascii="Calibri" w:hAnsi="Calibri"/>
        </w:rPr>
        <w:t>Objetivo: Registrar asistencia del grupo.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AttendanceController con roles admin,secretaria,teacher,docente,director.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Dependencias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StudentAssignment / estudiantes en grupo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Ruta exacta: /Attendance/Index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Roles autorizados: admin,secretaria,teacher,docente,director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Pantalla: Asistencia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Asistencia. Ejecutar la aplicación localmente o en el entorno de la institución y pegar la imagen con etiquetas de numeración.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Campos (obligatorios marcados *)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Campo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Obligatorio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Descripción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Grupo/Fecha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Contexto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Estado asistencia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*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Por estudiante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Paso a paso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Abrir Attendance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Seleccionar grupo/fecha</w:t>
      </w:r>
    </w:p>
    <w:p>
      <w:pPr>
        <w:pStyle w:val="ListNumber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Marcar y guardar</w:t>
      </w:r>
    </w:p>
    <w:p>
      <w:pPr>
        <w:spacing w:after="160" w:line="276" w:lineRule="auto"/>
      </w:pPr>
      <w:r>
        <w:rPr>
          <w:rFonts w:ascii="Calibri" w:hAnsi="Calibri"/>
          <w:b w:val="0"/>
          <w:i/>
          <w:color w:val="4A4A4A"/>
          <w:sz w:val="22"/>
          <w:rFonts w:ascii="Calibri" w:hAnsi="Calibri"/>
        </w:rPr>
        <w:t>Ejemplo: Asistencia lunes grupo 10-A1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B7A3D"/>
          <w:sz w:val="22"/>
          <w:rFonts w:ascii="Calibri" w:hAnsi="Calibri"/>
        </w:rPr>
        <w:t>Resultado esperado: Registros de asistencia.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Validación: Reporte/consulta refleja marcas.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Errores frecuentes y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Error / síntomas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Causa probable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Lista vacía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Sin estudiantes asignados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StudentAssignment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2"/>
          <w:rFonts w:ascii="Calibri" w:hAnsi="Calibri"/>
        </w:rPr>
        <w:t>Impacto: Seguimiento operativo.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Buenas prácticas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Registrar el mismo día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1A5F9E"/>
          <w:sz w:val="22"/>
          <w:rFonts w:ascii="Calibri" w:hAnsi="Calibri"/>
        </w:rPr>
        <w:t>Checklist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Grupo con alumnos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Marca de prueba</w:t>
      </w:r>
    </w:p>
    <w:p>
      <w:pPr>
        <w:pBdr>
          <w:bottom w:val="single" w:sz="12" w:space="1" w:color="1A5F9E"/>
        </w:pBdr>
      </w:pP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17. Reportes, CELOSAM, carnets y portales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Módulo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Ruta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Rol típico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Reportes estudiante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/StudentReport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estudiante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Orientación estudiante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/StudentOrientation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estudiante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Horario estudiante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/StudentSchedule/MySchedule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estudiante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Portal acudiente académico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/ParentAcademic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acudiente/parent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Documentos CELOSAM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/Celosan/Documents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admin/secretaria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Créditos / Convalidaciones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/Celosan/BulkCredits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admin/secretaria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Equivalencias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/SuperAdmin/Equivalencies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admin/secretaria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Malla y prerrequisitos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/SuperAdmin/CurriculumTracks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admin/secretaria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Reportes CELOSAM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/Celosan/Reports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admin/secretaria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Carnet estudiantil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/StudentIdCard/ui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admin/secretaria/superadmin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Pagos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/Payment / PaymentConcept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contable/admin/acudiente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Mensajería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/Messaging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según rol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Director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/Director/Index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director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1FB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📷 MARCADOR DE CAPTURA DE PANTALLA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Insertar aquí captura real de: Portal Director /Home o /Director/Index. Ejecutar la aplicación localmente o en el entorno de la institución y pegar la imagen con etiquetas de numeración.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18. Validación final y certificación operativa (Go-Live)</w:t>
      </w:r>
    </w:p>
    <w:p>
      <w:pPr>
        <w:spacing w:after="160" w:line="276" w:lineRule="auto"/>
      </w:pPr>
      <w:r>
        <w:rPr>
          <w:rFonts w:ascii="Calibri" w:hAnsi="Calibri"/>
          <w:b/>
          <w:i w:val="0"/>
          <w:color w:val="4A4A4A"/>
          <w:sz w:val="22"/>
          <w:rFonts w:ascii="Calibri" w:hAnsi="Calibri"/>
        </w:rPr>
        <w:t>Checklist de certificación — marcar todos antes de abrir a producción masiva.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Escuela y admin operativos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Un AcademicYear activo canónico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Shift Noche creado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Grados y grupos nocturnos con cupo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Áreas, especialidades y materias cargadas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Trimestres creados y uno activo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SubjectAssignments completas para oferta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Docentes con TeacherAssignments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TimeSlots solo Noche coherentes con horario oficial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ScheduleEntries de prueba sin conflictos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Estudiante de prueba matriculado (StudentAssignment)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Gradebook guarda nota de prueba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Asistencia marca de prueba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Período de prematrícula (si aplica) probado ponta a ponta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Portales student/acudiente/director smoke-test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☐ Backup BD realizado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8F8EF" w:val="clear"/>
          </w:tcPr>
          <w:p>
            <w:r>
              <w:rPr>
                <w:rFonts w:ascii="Calibri" w:hAnsi="Calibri"/>
                <w:b/>
                <w:i w:val="0"/>
                <w:color w:val="0B2C4A"/>
                <w:sz w:val="20"/>
                <w:rFonts w:ascii="Calibri" w:hAnsi="Calibri"/>
              </w:rPr>
              <w:t>Criterio Go-Live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0"/>
                <w:rFonts w:ascii="Calibri" w:hAnsi="Calibri"/>
              </w:rPr>
              <w:t>La institución está certificada cuando un estudiante nocturno de punta a punta puede: prematricularse o estar asignado, ver horario, recibir nota y asistencia, y el admin puede emitir reportes CELOSAM/carnet según alcance contratado.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19. Matrices y diagramas</w:t>
      </w:r>
    </w:p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19.1 Matriz de dependencias (resumen)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Entidad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Depende de</w:t>
            </w:r>
          </w:p>
        </w:tc>
        <w:tc>
          <w:tcPr>
            <w:tcW w:type="dxa" w:w="3249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Habilita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Shift Noche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School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Groups, TimeSlots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SubjectAssignment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5 FK catálogo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TA, prematrícula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TeacherAssignment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User+SA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Horario, notas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TimeSlot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School+Shift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ScheduleEntry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ScheduleEntry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TA+TS+Year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MySchedule</w:t>
            </w:r>
          </w:p>
        </w:tc>
      </w:tr>
      <w:tr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StudentAssignment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User+GL+Group+Year</w:t>
            </w:r>
          </w:p>
        </w:tc>
        <w:tc>
          <w:tcPr>
            <w:tcW w:type="dxa" w:w="3249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Notas, asistencia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Activity/Score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Trimester+SA+STA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Reportes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i w:val="0"/>
          <w:color w:val="1A5F9E"/>
          <w:sz w:val="26"/>
          <w:rFonts w:ascii="Calibri" w:hAnsi="Calibri"/>
        </w:rPr>
        <w:t>19.2 Diagrama de flujo de configuración (texto)</w:t>
      </w:r>
    </w:p>
    <w:p>
      <w:pPr>
        <w:spacing w:after="160" w:line="276" w:lineRule="auto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[SuperAdmin: Escuela] → [Admin login] → [Catálogo: Noche+GL+Grupos+Materias+Trimestres] → [SubjectAssignment] → [Users] → [TeacherAssignment] → [ScheduleConfiguration] → [ByTeacher] → [PrematriculationPeriod?] → [Students/Prematrícula] → [Ops Gradebook/Attendance] → [Validación Go-Live]</w:t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20. Glosario y limitaciones conocidas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Término</w:t>
            </w:r>
          </w:p>
        </w:tc>
        <w:tc>
          <w:tcPr>
            <w:tcW w:type="dxa" w:w="4873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Significado en sistema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SubjectAssignment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Impartición materia-grupo-grado-área-especialidad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TeacherAssignment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Docente ↔ impartición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StudentAssignment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Matrícula operativa del estudiante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ScheduleEntry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Celda de horario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TimeSlot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Bloque horario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Shift Noche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Jornada canónica nocturna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EnrollmentType Nocturno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Tipo por defecto de matrícula primaria</w:t>
            </w:r>
          </w:p>
        </w:tc>
      </w:tr>
    </w:tbl>
    <w:p/>
    <w:p>
      <w:pPr>
        <w:spacing w:after="160" w:line="276" w:lineRule="auto"/>
      </w:pPr>
      <w:r>
        <w:rPr>
          <w:rFonts w:ascii="Calibri" w:hAnsi="Calibri"/>
          <w:b/>
          <w:i w:val="0"/>
          <w:color w:val="C05600"/>
          <w:sz w:val="22"/>
          <w:rFonts w:ascii="Calibri" w:hAnsi="Calibri"/>
        </w:rPr>
        <w:t>Limitaciones (no inventar trabajo futuro como hecho):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Sin UI Index de AcademicYear.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Sin importador nativo de horarios Word/Excel.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Salones (Room) no operativos en horario.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Escala de notas no es un módulo independiente de configuración.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Algunos menús de prematrícula admin pueden estar ocultos — usar URL directa autorizada.</w:t>
      </w:r>
    </w:p>
    <w:p>
      <w:pPr>
        <w:pStyle w:val="ListBullet"/>
        <w:ind w:left="360"/>
      </w:pPr>
      <w:r>
        <w:rPr>
          <w:rFonts w:ascii="Calibri" w:hAnsi="Calibri"/>
          <w:b w:val="0"/>
          <w:i w:val="0"/>
          <w:color w:val="4A4A4A"/>
          <w:sz w:val="20"/>
          <w:rFonts w:ascii="Calibri" w:hAnsi="Calibri"/>
        </w:rPr>
        <w:t>TimeSlot Create puede mostrar defaults 07:00 (legacy); preferir ScheduleConfiguration nocturna.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0B2C4A"/>
          <w:sz w:val="32"/>
          <w:rFonts w:ascii="Calibri" w:hAnsi="Calibri"/>
        </w:rPr>
        <w:t>Anexo A — Referencia rápida de rutas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Función</w:t>
            </w:r>
          </w:p>
        </w:tc>
        <w:tc>
          <w:tcPr>
            <w:tcW w:type="dxa" w:w="4873"/>
            <w:shd w:fill="0B2C4A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  <w:rFonts w:ascii="Calibri" w:hAnsi="Calibri"/>
              </w:rPr>
              <w:t>Ruta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Login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/Auth/Login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Dashboard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/Home/Index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Crear escuela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/SuperAdmin/CreateSchoolWithAdmin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Catálogo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/AcademicCatalog/Index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Imparticiones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/SubjectAssignment/Index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Usuarios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/User/Index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Docentes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/TeacherAssignment/Index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Estudiantes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/StudentAssignment/Index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Jornada noche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/ScheduleConfiguration/Index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Bloques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/TimeSlot/Manage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Horario docente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/Schedule/ByTeacher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Horario alumno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/StudentSchedule/MySchedule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Período prematrícula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/PrematriculationPeriod/Index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Nueva prematrícula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/Prematriculation/Create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Gradebook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/TeacherGradebook/Index</w:t>
            </w:r>
          </w:p>
        </w:tc>
      </w:tr>
      <w:tr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Asistencia</w:t>
            </w:r>
          </w:p>
        </w:tc>
        <w:tc>
          <w:tcPr>
            <w:tcW w:type="dxa" w:w="4873"/>
            <w:shd w:fill="F3F6FA" w:val="clear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/Attendance/Index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Análisis técnico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4A4A4A"/>
                <w:sz w:val="18"/>
                <w:rFonts w:ascii="Calibri" w:hAnsi="Calibri"/>
              </w:rPr>
              <w:t>Documentacion/EduplanerNocturna/ANALISIS_COMPLETO_EDUPLANER_NOCTURNA.md</w:t>
            </w:r>
          </w:p>
        </w:tc>
      </w:tr>
    </w:tbl>
    <w:p/>
    <w:p>
      <w:pPr>
        <w:spacing w:after="160" w:line="276" w:lineRule="auto"/>
        <w:jc w:val="center"/>
      </w:pPr>
      <w:r>
        <w:rPr>
          <w:rFonts w:ascii="Calibri" w:hAnsi="Calibri"/>
          <w:b w:val="0"/>
          <w:i/>
          <w:color w:val="4A4A4A"/>
          <w:sz w:val="20"/>
          <w:rFonts w:ascii="Calibri" w:hAnsi="Calibri"/>
        </w:rPr>
        <w:t>Fin del Manual Oficial Premium de Configuración Inicial — Eduplaner Nocturna. Documento generado tras inventario de Controllers/Services/Models/Views/Menús. Actualizar versiones cuando cambie el código de configuración crítica.</w:t>
      </w:r>
    </w:p>
    <w:p>
      <w:r>
        <w:br w:type="page"/>
      </w:r>
    </w:p>
    <w:p>
      <w:pPr>
        <w:pStyle w:val="Heading1"/>
      </w:pPr>
      <w:r>
        <w:t>Anexo A — Validación instalación limpia local</w:t>
      </w:r>
    </w:p>
    <w:p>
      <w:pPr>
        <w:pStyle w:val="ListBullet"/>
      </w:pPr>
      <w:r>
        <w:rPr>
          <w:sz w:val="22"/>
        </w:rPr>
        <w:t>Fecha: 2026-07-16. BD local eduplaner_nocturna_local (PostgreSQL 18). App http://localhost:5172.</w:t>
      </w:r>
    </w:p>
    <w:p>
      <w:pPr>
        <w:pStyle w:val="ListBullet"/>
      </w:pPr>
      <w:r>
        <w:rPr>
          <w:sz w:val="22"/>
        </w:rPr>
        <w:t>Migraciones: se corrigió creación de shifts antes de time_slots y shift_id en student_assignments/groups para instalación limpia.</w:t>
      </w:r>
    </w:p>
    <w:p>
      <w:pPr>
        <w:pStyle w:val="ListBullet"/>
      </w:pPr>
      <w:r>
        <w:rPr>
          <w:sz w:val="22"/>
        </w:rPr>
        <w:t>Orden validado: SuperAdmin escuela+admin → jornada Noche → SaveCatalog → trimestres → usuarios → /SaveAssignments → ScheduleConfiguration nocturna → Schedule/ByTeacher → PrematriculationPeriod → StudentAssignment.</w:t>
      </w:r>
    </w:p>
    <w:p>
      <w:pPr>
        <w:pStyle w:val="ListBullet"/>
      </w:pPr>
      <w:r>
        <w:rPr>
          <w:sz w:val="22"/>
        </w:rPr>
        <w:t>Evidencia: 7 time_slots nocturnos (18:00–22:45), 4 imparticiones, 1 schedule_entry, 1 matrícula.</w:t>
      </w:r>
    </w:p>
    <w:p>
      <w:pPr>
        <w:pStyle w:val="ListBullet"/>
      </w:pPr>
      <w:r>
        <w:rPr>
          <w:sz w:val="22"/>
        </w:rPr>
        <w:t>Importante: StudentAssignment no crea automáticamente student_subject_assignments; el flujo de notas por materia/modular requiere SSA vía prematricula modular.</w:t>
      </w:r>
    </w:p>
    <w:p>
      <w:pPr>
        <w:pStyle w:val="ListBullet"/>
      </w:pPr>
      <w:r>
        <w:rPr>
          <w:sz w:val="22"/>
        </w:rPr>
        <w:t>Credenciales prueba: superadmin@schoolmanager.com / Admin123! ; admin.prueba@celosam.local / Admin123! ; docente.prueba@celosam.local / Teacher123!.</w:t>
      </w:r>
    </w:p>
    <w:p>
      <w:pPr>
        <w:pStyle w:val="ListBullet"/>
      </w:pPr>
      <w:r>
        <w:rPr>
          <w:sz w:val="22"/>
        </w:rPr>
        <w:t>Entregables: CHECKLIST_FINAL_IMPLEMENTACION.md, INFORME_VALIDACION_FINAL_LOCAL.md, tres matrices XLSX en Documentacion/EduplanerNocturna/.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A4A4A"/>
        <w:sz w:val="16"/>
        <w:rFonts w:ascii="Calibri" w:hAnsi="Calibri"/>
      </w:rPr>
      <w:t xml:space="preserve">Página </w:t>
    </w:r>
    <w:r>
      <w:fldChar w:fldCharType="begin"/>
      <w:instrText xml:space="preserve">PAGE</w:instrText>
      <w:fldChar w:fldCharType="end"/>
    </w:r>
    <w:r>
      <w:rPr>
        <w:rFonts w:ascii="Calibri" w:hAnsi="Calibri"/>
        <w:b w:val="0"/>
        <w:i w:val="0"/>
        <w:color w:val="4A4A4A"/>
        <w:sz w:val="16"/>
        <w:rFonts w:ascii="Calibri" w:hAnsi="Calibri"/>
      </w:rPr>
      <w:t xml:space="preserve"> | Documentación Oficial | julio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/>
        <w:color w:val="1A5F9E"/>
        <w:sz w:val="16"/>
        <w:rFonts w:ascii="Calibri" w:hAnsi="Calibri"/>
      </w:rPr>
      <w:t>Eduplaner Nocturna · Manual Premium de Configuración Inicial ·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