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91"/>
        <w:gridCol w:w="3396"/>
      </w:tblGrid>
      <w:tr w:rsidR="00FD7066" w:rsidTr="00A65966">
        <w:tc>
          <w:tcPr>
            <w:tcW w:w="3539" w:type="dxa"/>
          </w:tcPr>
          <w:p w:rsidR="00FD7066" w:rsidRDefault="00A65966" w:rsidP="00C51645">
            <w:pPr>
              <w:jc w:val="center"/>
            </w:pPr>
            <w:r>
              <w:t>GUERRA VARGAS IRVING CRISTOBAL</w:t>
            </w:r>
          </w:p>
        </w:tc>
        <w:tc>
          <w:tcPr>
            <w:tcW w:w="3291" w:type="dxa"/>
          </w:tcPr>
          <w:p w:rsidR="00FD7066" w:rsidRDefault="00FD7066" w:rsidP="00C51645">
            <w:pPr>
              <w:jc w:val="center"/>
            </w:pPr>
            <w:r>
              <w:t>EJERCICIOS DIRECCIONAMIENTO</w:t>
            </w:r>
          </w:p>
        </w:tc>
        <w:tc>
          <w:tcPr>
            <w:tcW w:w="3396" w:type="dxa"/>
          </w:tcPr>
          <w:p w:rsidR="00FD7066" w:rsidRDefault="00FD7066" w:rsidP="00C51645">
            <w:pPr>
              <w:jc w:val="center"/>
            </w:pPr>
            <w:r>
              <w:t>16/04/18</w:t>
            </w:r>
          </w:p>
        </w:tc>
      </w:tr>
      <w:tr w:rsidR="00FD7066" w:rsidTr="00A65966">
        <w:tc>
          <w:tcPr>
            <w:tcW w:w="3539" w:type="dxa"/>
          </w:tcPr>
          <w:p w:rsidR="00FD7066" w:rsidRDefault="00FD7066" w:rsidP="00C51645">
            <w:pPr>
              <w:jc w:val="center"/>
            </w:pPr>
            <w:r>
              <w:t>GRUPO: 3CM2</w:t>
            </w:r>
          </w:p>
        </w:tc>
        <w:tc>
          <w:tcPr>
            <w:tcW w:w="3291" w:type="dxa"/>
          </w:tcPr>
          <w:p w:rsidR="00FD7066" w:rsidRDefault="00FD7066" w:rsidP="00C51645">
            <w:pPr>
              <w:jc w:val="center"/>
            </w:pPr>
            <w:r>
              <w:t>TAREA 2.1</w:t>
            </w:r>
          </w:p>
        </w:tc>
        <w:tc>
          <w:tcPr>
            <w:tcW w:w="3396" w:type="dxa"/>
          </w:tcPr>
          <w:p w:rsidR="00FD7066" w:rsidRDefault="00FD7066" w:rsidP="00C51645">
            <w:pPr>
              <w:jc w:val="center"/>
            </w:pPr>
            <w:r>
              <w:t>SEGUNDO PERIODO PARCIAL</w:t>
            </w:r>
          </w:p>
        </w:tc>
      </w:tr>
    </w:tbl>
    <w:p w:rsidR="00FD7066" w:rsidRDefault="00FD7066">
      <w:pPr>
        <w:spacing w:after="0"/>
        <w:ind w:left="241" w:hanging="10"/>
        <w:jc w:val="center"/>
      </w:pPr>
    </w:p>
    <w:p w:rsidR="00D327D4" w:rsidRDefault="002D09D3">
      <w:pPr>
        <w:spacing w:after="0"/>
        <w:ind w:left="241" w:hanging="10"/>
        <w:jc w:val="center"/>
      </w:pPr>
      <w:bookmarkStart w:id="0" w:name="_GoBack"/>
      <w:bookmarkEnd w:id="0"/>
      <w:r>
        <w:t xml:space="preserve">TAREA 1 </w:t>
      </w:r>
    </w:p>
    <w:p w:rsidR="00D327D4" w:rsidRDefault="002D09D3">
      <w:pPr>
        <w:spacing w:after="0"/>
        <w:ind w:left="241" w:hanging="10"/>
        <w:jc w:val="center"/>
      </w:pPr>
      <w:r>
        <w:t xml:space="preserve">SEGUNDO PARCIAL </w:t>
      </w:r>
    </w:p>
    <w:p w:rsidR="00D327D4" w:rsidRDefault="002D09D3">
      <w:pPr>
        <w:spacing w:after="0"/>
        <w:ind w:left="241" w:right="1" w:hanging="10"/>
        <w:jc w:val="center"/>
      </w:pPr>
      <w:r>
        <w:t xml:space="preserve">ARQUITECTURA DE COMPUTADORAS </w:t>
      </w:r>
    </w:p>
    <w:p w:rsidR="00D327D4" w:rsidRDefault="002D09D3">
      <w:pPr>
        <w:spacing w:after="0"/>
        <w:ind w:left="232"/>
        <w:jc w:val="center"/>
      </w:pPr>
      <w:r>
        <w:rPr>
          <w:b/>
          <w:color w:val="002060"/>
        </w:rPr>
        <w:t xml:space="preserve">3CM2 </w:t>
      </w:r>
    </w:p>
    <w:p w:rsidR="00D327D4" w:rsidRDefault="002D09D3">
      <w:pPr>
        <w:pStyle w:val="Ttulo1"/>
        <w:ind w:left="245" w:right="3"/>
      </w:pPr>
      <w:r>
        <w:t xml:space="preserve">TABLA 1.- OPERACIONES, MNEMÓNICOS Y SUS RESPECTIVOS CODIGOC </w:t>
      </w:r>
    </w:p>
    <w:tbl>
      <w:tblPr>
        <w:tblStyle w:val="TableGrid"/>
        <w:tblW w:w="8450" w:type="dxa"/>
        <w:tblInd w:w="1008" w:type="dxa"/>
        <w:tblCellMar>
          <w:top w:w="45" w:type="dxa"/>
          <w:left w:w="154" w:type="dxa"/>
          <w:right w:w="111" w:type="dxa"/>
        </w:tblCellMar>
        <w:tblLook w:val="04A0" w:firstRow="1" w:lastRow="0" w:firstColumn="1" w:lastColumn="0" w:noHBand="0" w:noVBand="1"/>
      </w:tblPr>
      <w:tblGrid>
        <w:gridCol w:w="511"/>
        <w:gridCol w:w="3402"/>
        <w:gridCol w:w="1702"/>
        <w:gridCol w:w="2835"/>
      </w:tblGrid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#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NOMBRE DE LA OPERACIÓN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MNEMÓNICO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CÓDIGO BINARIO (OPCODE)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AND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ANDD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00000001 </w:t>
            </w:r>
          </w:p>
        </w:tc>
      </w:tr>
      <w:tr w:rsidR="00D327D4">
        <w:trPr>
          <w:trHeight w:val="25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XOR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XORD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NOT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NOTD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NAND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NANDD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NOR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NORD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XNOR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XNORD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SUMA (ENTEROS)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ADDD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RESTA(ENTEROS)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10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MULTIPLICACIÓN (ENTEROS)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MULTD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SHIFTRL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SHIFTRLD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00001010 </w:t>
            </w:r>
          </w:p>
        </w:tc>
      </w:tr>
      <w:tr w:rsidR="00D327D4">
        <w:trPr>
          <w:trHeight w:val="25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SHIFTLR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SHIFTLRD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ROTRL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00001100 </w:t>
            </w:r>
          </w:p>
        </w:tc>
      </w:tr>
      <w:tr w:rsidR="00D327D4">
        <w:trPr>
          <w:trHeight w:val="255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ROTLR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BSHIFTSRL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BSHIFTSRLD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BSHIFTSLR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BSHIFTSLRD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BSHIFTRRL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BSHIFTRRLD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18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BSHIFTRLR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BSHIFTRLRD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CARGA EN BUFFER UN DATO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LOAD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20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STORE GUARDA EN MEM DE DATOS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9"/>
              <w:jc w:val="center"/>
            </w:pPr>
            <w:r>
              <w:rPr>
                <w:sz w:val="20"/>
              </w:rPr>
              <w:t xml:space="preserve">STORE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00010011 </w:t>
            </w:r>
          </w:p>
        </w:tc>
      </w:tr>
      <w:tr w:rsidR="00D327D4">
        <w:trPr>
          <w:trHeight w:val="25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SUBSTITUYE EL BIT MAS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SUBSTMSB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SUBSTITUYE EL BIT 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SUBSTLSB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CONCATENA REGISTROS A Y B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CONCATAB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SELECCIONA EL BIT INDICADO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BITX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COMPARA DOS REGISTROS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COMPARA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00011000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COMPLEMENTA A 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COMP2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00011001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IR A LA POSICIÓN 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GOTOX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00011010 </w:t>
            </w:r>
          </w:p>
        </w:tc>
      </w:tr>
    </w:tbl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pStyle w:val="Ttulo1"/>
        <w:ind w:left="245"/>
      </w:pPr>
      <w:r>
        <w:t xml:space="preserve">TABLA II.- MEMORIA DE PROGRAMA (INSTRUCCIONES) </w:t>
      </w:r>
    </w:p>
    <w:tbl>
      <w:tblPr>
        <w:tblStyle w:val="TableGrid"/>
        <w:tblW w:w="9643" w:type="dxa"/>
        <w:tblInd w:w="413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1702"/>
        <w:gridCol w:w="1702"/>
        <w:gridCol w:w="1700"/>
        <w:gridCol w:w="2554"/>
      </w:tblGrid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3"/>
              <w:jc w:val="center"/>
            </w:pPr>
            <w:r>
              <w:t xml:space="preserve">REGISTRO INDICE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3"/>
              <w:jc w:val="center"/>
            </w:pPr>
            <w:r>
              <w:t xml:space="preserve">OPCODE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3"/>
              <w:jc w:val="center"/>
            </w:pPr>
            <w:r>
              <w:t xml:space="preserve">Rs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1"/>
              <w:jc w:val="center"/>
            </w:pPr>
            <w:r>
              <w:t xml:space="preserve">Rt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"/>
              <w:jc w:val="center"/>
            </w:pPr>
            <w:r>
              <w:t xml:space="preserve">Rd </w:t>
            </w:r>
          </w:p>
        </w:tc>
      </w:tr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FD7066">
            <w:pPr>
              <w:ind w:left="48"/>
              <w:jc w:val="center"/>
            </w:pPr>
            <w:r>
              <w:rPr>
                <w:sz w:val="20"/>
              </w:rPr>
              <w:t xml:space="preserve">00011001 </w:t>
            </w:r>
            <w:r w:rsidR="002D09D3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t>0000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D327D4" w:rsidP="008573BC">
            <w:pPr>
              <w:ind w:left="49"/>
              <w:jc w:val="center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0010</w:t>
            </w:r>
          </w:p>
        </w:tc>
      </w:tr>
      <w:tr w:rsidR="00D327D4">
        <w:trPr>
          <w:trHeight w:val="2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00000010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8"/>
              <w:jc w:val="center"/>
            </w:pPr>
            <w:r>
              <w:t xml:space="preserve"> </w:t>
            </w:r>
            <w:r w:rsidR="00FD7066">
              <w:rPr>
                <w:sz w:val="20"/>
              </w:rPr>
              <w:t>00010110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t>0001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9"/>
              <w:jc w:val="center"/>
            </w:pPr>
            <w:r>
              <w:t xml:space="preserve"> </w:t>
            </w:r>
            <w:r w:rsidR="0032389A">
              <w:t>0101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0001</w:t>
            </w:r>
          </w:p>
        </w:tc>
      </w:tr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00000011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8"/>
              <w:jc w:val="center"/>
            </w:pPr>
            <w:r>
              <w:t xml:space="preserve"> </w:t>
            </w:r>
            <w:r w:rsidR="00FD7066">
              <w:rPr>
                <w:sz w:val="20"/>
              </w:rPr>
              <w:t>00011000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t>0010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9"/>
              <w:jc w:val="center"/>
            </w:pPr>
            <w:r>
              <w:t xml:space="preserve"> </w:t>
            </w:r>
            <w:r w:rsidR="008573BC">
              <w:t>0100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0100</w:t>
            </w:r>
          </w:p>
        </w:tc>
      </w:tr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00000100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rPr>
                <w:sz w:val="20"/>
              </w:rPr>
              <w:t>00010001</w:t>
            </w:r>
            <w:r w:rsidR="002D09D3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t>0011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9"/>
              <w:jc w:val="center"/>
            </w:pP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0000</w:t>
            </w:r>
          </w:p>
        </w:tc>
      </w:tr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00000101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8"/>
              <w:jc w:val="center"/>
            </w:pPr>
            <w:r>
              <w:t xml:space="preserve"> </w:t>
            </w:r>
            <w:r w:rsidR="0032389A">
              <w:rPr>
                <w:sz w:val="20"/>
              </w:rPr>
              <w:t>00000111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t>0100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9"/>
              <w:jc w:val="center"/>
            </w:pPr>
            <w:r>
              <w:t>0010</w:t>
            </w:r>
            <w:r w:rsidR="002D09D3"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0011</w:t>
            </w:r>
          </w:p>
        </w:tc>
      </w:tr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00000110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8"/>
              <w:jc w:val="center"/>
            </w:pPr>
            <w:r>
              <w:t xml:space="preserve"> </w:t>
            </w:r>
            <w:r w:rsidR="0032389A">
              <w:rPr>
                <w:sz w:val="20"/>
              </w:rPr>
              <w:t>00011010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32389A">
            <w:pPr>
              <w:ind w:left="48"/>
              <w:jc w:val="center"/>
            </w:pPr>
            <w:r>
              <w:t>0101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D327D4">
            <w:pPr>
              <w:ind w:left="49"/>
              <w:jc w:val="center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0101</w:t>
            </w:r>
          </w:p>
        </w:tc>
      </w:tr>
      <w:tr w:rsidR="00D327D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2"/>
              <w:jc w:val="center"/>
            </w:pPr>
            <w:r>
              <w:t xml:space="preserve">00000111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8"/>
              <w:jc w:val="center"/>
            </w:pPr>
            <w:r>
              <w:t xml:space="preserve"> </w:t>
            </w:r>
            <w:r w:rsidR="0032389A">
              <w:rPr>
                <w:sz w:val="20"/>
              </w:rPr>
              <w:t>00010011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D327D4">
            <w:pPr>
              <w:ind w:left="48"/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D46A22">
            <w:pPr>
              <w:ind w:left="49"/>
              <w:jc w:val="center"/>
            </w:pPr>
            <w:r>
              <w:t>0000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left="45"/>
              <w:jc w:val="center"/>
            </w:pPr>
            <w:r>
              <w:t xml:space="preserve"> </w:t>
            </w:r>
            <w:r w:rsidR="0032389A">
              <w:t>0111</w:t>
            </w:r>
          </w:p>
        </w:tc>
      </w:tr>
    </w:tbl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  <w:ind w:left="-5" w:hanging="10"/>
      </w:pPr>
      <w:r>
        <w:t xml:space="preserve">CONSIDERE DIRECCIONAMIENTO DIRECTO </w:t>
      </w:r>
    </w:p>
    <w:p w:rsidR="00D327D4" w:rsidRDefault="002D09D3">
      <w:pPr>
        <w:spacing w:after="0"/>
      </w:pPr>
      <w:r>
        <w:lastRenderedPageBreak/>
        <w:t xml:space="preserve"> </w:t>
      </w:r>
    </w:p>
    <w:p w:rsidR="00D327D4" w:rsidRDefault="002D09D3">
      <w:pPr>
        <w:pStyle w:val="Ttulo1"/>
        <w:ind w:left="-5"/>
        <w:jc w:val="left"/>
      </w:pPr>
      <w:r>
        <w:rPr>
          <w:b/>
          <w:color w:val="002060"/>
          <w:sz w:val="22"/>
        </w:rPr>
        <w:t xml:space="preserve">EJERCICIO A </w:t>
      </w:r>
    </w:p>
    <w:p w:rsidR="00D327D4" w:rsidRDefault="002D09D3">
      <w:pPr>
        <w:spacing w:after="0"/>
        <w:ind w:left="-5" w:hanging="10"/>
      </w:pPr>
      <w:r>
        <w:t xml:space="preserve">1A.- RELLENE LA MEMORIA DE PROGRAMA CON LAS INSTRUCIONES </w:t>
      </w:r>
    </w:p>
    <w:p w:rsidR="00D327D4" w:rsidRPr="00BD5A30" w:rsidRDefault="002D09D3">
      <w:pPr>
        <w:spacing w:after="0"/>
        <w:ind w:left="-5" w:hanging="10"/>
        <w:rPr>
          <w:lang w:val="en-GB"/>
        </w:rPr>
      </w:pPr>
      <w:r w:rsidRPr="00BD5A30">
        <w:rPr>
          <w:lang w:val="en-GB"/>
        </w:rPr>
        <w:t xml:space="preserve">COMP2, CONCAT, COMPARA, </w:t>
      </w:r>
      <w:proofErr w:type="gramStart"/>
      <w:r w:rsidRPr="00BD5A30">
        <w:rPr>
          <w:lang w:val="en-GB"/>
        </w:rPr>
        <w:t>BSHIFTLR(</w:t>
      </w:r>
      <w:proofErr w:type="gramEnd"/>
      <w:r w:rsidRPr="00BD5A30">
        <w:rPr>
          <w:lang w:val="en-GB"/>
        </w:rPr>
        <w:t xml:space="preserve">1) ADDD, GOTOX, STORE </w:t>
      </w:r>
    </w:p>
    <w:p w:rsidR="00D327D4" w:rsidRPr="00BD5A30" w:rsidRDefault="002D09D3">
      <w:pPr>
        <w:spacing w:after="0"/>
        <w:rPr>
          <w:lang w:val="en-GB"/>
        </w:rPr>
      </w:pPr>
      <w:r w:rsidRPr="00BD5A30">
        <w:rPr>
          <w:lang w:val="en-GB"/>
        </w:rPr>
        <w:t xml:space="preserve"> </w:t>
      </w:r>
    </w:p>
    <w:p w:rsidR="00D327D4" w:rsidRDefault="002D09D3">
      <w:pPr>
        <w:spacing w:after="0"/>
        <w:ind w:left="-5" w:hanging="10"/>
      </w:pPr>
      <w:r>
        <w:t xml:space="preserve">2A.- LOS OPERANDOS Rs, Rt Y Rd, EN LA MEMORIA DE PROGRAMA, SON DE 4 BIT. RECUERDA QUE REPRESENTAN DIRECCIONES, EN EL CASO DE DIRECCIONAMIENTO DIRECTO.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 w:rsidP="00FD7066">
      <w:pPr>
        <w:spacing w:after="0"/>
        <w:ind w:left="-5" w:hanging="10"/>
      </w:pPr>
      <w:r>
        <w:t xml:space="preserve">3A.- DECLARA TRES SECCIONES DE MEMORIA, RAMRS, RAMRT Y RAMRD, PARA UBICAR LOS OPERANDOS. RS Y RT SON DE 8 BITS. RD ES DE 16 BITS.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pStyle w:val="Ttulo1"/>
        <w:ind w:left="-5"/>
        <w:jc w:val="left"/>
      </w:pPr>
      <w:r>
        <w:rPr>
          <w:b/>
          <w:color w:val="002060"/>
          <w:sz w:val="22"/>
        </w:rPr>
        <w:t xml:space="preserve">EJERCICIO B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 w:rsidP="000F33D7">
      <w:pPr>
        <w:spacing w:after="0"/>
        <w:ind w:left="-5" w:hanging="10"/>
      </w:pPr>
      <w:r>
        <w:t>1B.-EJECUTAR</w:t>
      </w:r>
      <w:r w:rsidR="00BD5A30">
        <w:t xml:space="preserve"> LA OPERACIÓN DE MULTIPLICACÍÓN</w:t>
      </w:r>
    </w:p>
    <w:p w:rsidR="000F33D7" w:rsidRDefault="000F33D7" w:rsidP="000F33D7">
      <w:pPr>
        <w:spacing w:after="0"/>
        <w:ind w:left="-5" w:hanging="10"/>
      </w:pPr>
      <w:r>
        <w:t xml:space="preserve">Para esta operación se ocuparon los </w:t>
      </w:r>
      <w:r w:rsidR="00D16013">
        <w:t xml:space="preserve">valores de los </w:t>
      </w:r>
      <w:r>
        <w:t>registros 0111 (Rs) y 0011 (Rt). El resultado se encuentra en la dirección 0110 de Rd</w:t>
      </w:r>
    </w:p>
    <w:p w:rsidR="000F33D7" w:rsidRDefault="000F33D7" w:rsidP="000F33D7">
      <w:pPr>
        <w:spacing w:after="0"/>
        <w:ind w:left="-5" w:hanging="10"/>
      </w:pPr>
    </w:p>
    <w:p w:rsidR="00D327D4" w:rsidRPr="00BD5A30" w:rsidRDefault="002D09D3">
      <w:pPr>
        <w:spacing w:after="0"/>
        <w:ind w:left="-5" w:hanging="10"/>
        <w:rPr>
          <w:b/>
          <w:color w:val="002060"/>
        </w:rPr>
      </w:pPr>
      <w:r w:rsidRPr="00BD5A30">
        <w:rPr>
          <w:b/>
          <w:color w:val="002060"/>
        </w:rPr>
        <w:t xml:space="preserve">EJERCICIO C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 w:rsidP="00FD7066">
      <w:pPr>
        <w:spacing w:after="0"/>
        <w:ind w:left="-5" w:hanging="10"/>
      </w:pPr>
      <w:r>
        <w:t xml:space="preserve">1C.- EJECUTAR LA OPERACIÓN   “BSHIFTLR(3)”. USAR LA FUNCIÓN SHIFTMOUNT DEL MODELO MIPS PARA INDICAR EL NÚMERO 3 DE DESPLAZAMIENTOS.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  <w:ind w:left="-5" w:hanging="10"/>
      </w:pPr>
      <w:r>
        <w:rPr>
          <w:b/>
          <w:color w:val="002060"/>
        </w:rPr>
        <w:t xml:space="preserve">EJERCICIO D </w:t>
      </w:r>
    </w:p>
    <w:p w:rsidR="00D327D4" w:rsidRDefault="002D09D3" w:rsidP="00BA2258">
      <w:pPr>
        <w:spacing w:after="5"/>
      </w:pPr>
      <w:r>
        <w:t xml:space="preserve">1D.- </w:t>
      </w:r>
      <w:r>
        <w:rPr>
          <w:sz w:val="20"/>
        </w:rPr>
        <w:t xml:space="preserve">SUBSTLSB(LSB). SUBSTITUYE EL </w:t>
      </w:r>
      <w:r w:rsidR="00D16013">
        <w:rPr>
          <w:sz w:val="20"/>
        </w:rPr>
        <w:t>BIT MENOS SIGNIFICATIVO DEL REGIS</w:t>
      </w:r>
      <w:r>
        <w:rPr>
          <w:sz w:val="20"/>
        </w:rPr>
        <w:t>TRO RS POR EL BIT MÁS SIGNIFICATIVO DE RT.</w:t>
      </w:r>
      <w:r>
        <w:t xml:space="preserve"> </w:t>
      </w:r>
    </w:p>
    <w:p w:rsidR="00D16013" w:rsidRDefault="00D16013" w:rsidP="00BA2258">
      <w:pPr>
        <w:spacing w:after="5"/>
      </w:pPr>
      <w:r>
        <w:t xml:space="preserve">OPCODE DE LA OPERACIÓN SUBSTLSB(LSB) = </w:t>
      </w:r>
      <w:r>
        <w:rPr>
          <w:sz w:val="20"/>
        </w:rPr>
        <w:t xml:space="preserve">00010101, DIRECCIÓN Rs = </w:t>
      </w:r>
      <w:r w:rsidR="002D09D3">
        <w:rPr>
          <w:sz w:val="20"/>
        </w:rPr>
        <w:t>0101</w:t>
      </w:r>
      <w:r>
        <w:rPr>
          <w:sz w:val="20"/>
        </w:rPr>
        <w:t>, DIRECCIÓN Rt</w:t>
      </w:r>
      <w:r w:rsidR="002D09D3">
        <w:rPr>
          <w:sz w:val="20"/>
        </w:rPr>
        <w:t xml:space="preserve"> = 0010, RESULTADO DE LA OPERACIÓN SE GUARDÓ EN LA DIRECCIÓN 1000 DE Rd.</w:t>
      </w:r>
    </w:p>
    <w:p w:rsidR="0032389A" w:rsidRDefault="002D09D3">
      <w:pPr>
        <w:spacing w:after="0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104"/>
      </w:tblGrid>
      <w:tr w:rsidR="0032389A" w:rsidTr="00A87FBB">
        <w:tc>
          <w:tcPr>
            <w:tcW w:w="10226" w:type="dxa"/>
            <w:gridSpan w:val="2"/>
          </w:tcPr>
          <w:p w:rsidR="0032389A" w:rsidRDefault="0032389A" w:rsidP="0032389A">
            <w:pPr>
              <w:jc w:val="center"/>
            </w:pPr>
            <w:r>
              <w:t>RAMRS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DIRECCION</w:t>
            </w:r>
          </w:p>
        </w:tc>
        <w:tc>
          <w:tcPr>
            <w:tcW w:w="8104" w:type="dxa"/>
          </w:tcPr>
          <w:p w:rsidR="0032389A" w:rsidRDefault="00763AB7" w:rsidP="0032389A">
            <w:pPr>
              <w:jc w:val="center"/>
            </w:pPr>
            <w:r>
              <w:t>VALOR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0000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00000000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0001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00001000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0010</w:t>
            </w:r>
          </w:p>
        </w:tc>
        <w:tc>
          <w:tcPr>
            <w:tcW w:w="8104" w:type="dxa"/>
          </w:tcPr>
          <w:p w:rsidR="0032389A" w:rsidRPr="00A61103" w:rsidRDefault="009C2163" w:rsidP="0032389A">
            <w:pPr>
              <w:jc w:val="center"/>
            </w:pPr>
            <w:r w:rsidRPr="00A61103">
              <w:t>01100010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0011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00000</w:t>
            </w:r>
            <w:r w:rsidR="00A61103">
              <w:t>110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0100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00000100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0101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00100001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0110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00001111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0111</w:t>
            </w:r>
          </w:p>
        </w:tc>
        <w:tc>
          <w:tcPr>
            <w:tcW w:w="8104" w:type="dxa"/>
          </w:tcPr>
          <w:p w:rsidR="0032389A" w:rsidRDefault="009C2163" w:rsidP="0032389A">
            <w:pPr>
              <w:jc w:val="center"/>
            </w:pPr>
            <w:r>
              <w:t>00000101</w:t>
            </w:r>
          </w:p>
        </w:tc>
      </w:tr>
    </w:tbl>
    <w:p w:rsidR="00D327D4" w:rsidRDefault="00D327D4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104"/>
      </w:tblGrid>
      <w:tr w:rsidR="0032389A" w:rsidTr="00C51645">
        <w:tc>
          <w:tcPr>
            <w:tcW w:w="10226" w:type="dxa"/>
            <w:gridSpan w:val="2"/>
          </w:tcPr>
          <w:p w:rsidR="0032389A" w:rsidRDefault="00BA2258" w:rsidP="00C51645">
            <w:pPr>
              <w:jc w:val="center"/>
            </w:pPr>
            <w:r>
              <w:t>RAMRT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DIRECCION</w:t>
            </w:r>
          </w:p>
        </w:tc>
        <w:tc>
          <w:tcPr>
            <w:tcW w:w="8104" w:type="dxa"/>
          </w:tcPr>
          <w:p w:rsidR="0032389A" w:rsidRDefault="00763AB7" w:rsidP="00C51645">
            <w:pPr>
              <w:jc w:val="center"/>
            </w:pPr>
            <w:r>
              <w:t>VALOR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0000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01000000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0001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00010000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0010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00011000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0011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00000010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0100</w:t>
            </w:r>
          </w:p>
        </w:tc>
        <w:tc>
          <w:tcPr>
            <w:tcW w:w="8104" w:type="dxa"/>
          </w:tcPr>
          <w:p w:rsidR="0032389A" w:rsidRPr="00A61103" w:rsidRDefault="009C2163" w:rsidP="00C51645">
            <w:pPr>
              <w:jc w:val="center"/>
            </w:pPr>
            <w:r w:rsidRPr="00A61103">
              <w:t>00001100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0101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00000000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0110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00111000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0111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00100001</w:t>
            </w:r>
          </w:p>
        </w:tc>
      </w:tr>
    </w:tbl>
    <w:p w:rsidR="0032389A" w:rsidRDefault="0032389A">
      <w:pPr>
        <w:spacing w:after="0"/>
      </w:pPr>
    </w:p>
    <w:p w:rsidR="00763AB7" w:rsidRDefault="00763AB7">
      <w:pPr>
        <w:spacing w:after="0"/>
      </w:pPr>
    </w:p>
    <w:p w:rsidR="00763AB7" w:rsidRDefault="00763AB7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104"/>
      </w:tblGrid>
      <w:tr w:rsidR="00BA2258" w:rsidTr="00C51645">
        <w:tc>
          <w:tcPr>
            <w:tcW w:w="10226" w:type="dxa"/>
            <w:gridSpan w:val="2"/>
          </w:tcPr>
          <w:p w:rsidR="00BA2258" w:rsidRDefault="009C2163" w:rsidP="00C51645">
            <w:pPr>
              <w:jc w:val="center"/>
            </w:pPr>
            <w:r>
              <w:t>RAMRD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DIRECCION</w:t>
            </w:r>
          </w:p>
        </w:tc>
        <w:tc>
          <w:tcPr>
            <w:tcW w:w="8104" w:type="dxa"/>
          </w:tcPr>
          <w:p w:rsidR="00BA2258" w:rsidRDefault="00763AB7" w:rsidP="00C51645">
            <w:pPr>
              <w:jc w:val="center"/>
            </w:pPr>
            <w:r>
              <w:t>VALOR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lastRenderedPageBreak/>
              <w:t>0000</w:t>
            </w:r>
          </w:p>
        </w:tc>
        <w:tc>
          <w:tcPr>
            <w:tcW w:w="8104" w:type="dxa"/>
          </w:tcPr>
          <w:p w:rsidR="00BA2258" w:rsidRDefault="00A61103" w:rsidP="00C51645">
            <w:pPr>
              <w:jc w:val="center"/>
            </w:pPr>
            <w:r>
              <w:t>0000000000000011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0001</w:t>
            </w:r>
          </w:p>
        </w:tc>
        <w:tc>
          <w:tcPr>
            <w:tcW w:w="8104" w:type="dxa"/>
          </w:tcPr>
          <w:p w:rsidR="00BA2258" w:rsidRDefault="008573BC" w:rsidP="00C51645">
            <w:pPr>
              <w:jc w:val="center"/>
            </w:pPr>
            <w:r>
              <w:t>0000100000000000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0010</w:t>
            </w:r>
          </w:p>
        </w:tc>
        <w:tc>
          <w:tcPr>
            <w:tcW w:w="8104" w:type="dxa"/>
          </w:tcPr>
          <w:p w:rsidR="00BA2258" w:rsidRDefault="008573BC" w:rsidP="00C51645">
            <w:pPr>
              <w:jc w:val="center"/>
            </w:pPr>
            <w:r>
              <w:t>0000000100000000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0011</w:t>
            </w:r>
          </w:p>
        </w:tc>
        <w:tc>
          <w:tcPr>
            <w:tcW w:w="8104" w:type="dxa"/>
          </w:tcPr>
          <w:p w:rsidR="00BA2258" w:rsidRDefault="00A61103" w:rsidP="00C51645">
            <w:pPr>
              <w:jc w:val="center"/>
            </w:pPr>
            <w:r>
              <w:t>0000000000011100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0100</w:t>
            </w:r>
          </w:p>
        </w:tc>
        <w:tc>
          <w:tcPr>
            <w:tcW w:w="8104" w:type="dxa"/>
          </w:tcPr>
          <w:p w:rsidR="00BA2258" w:rsidRDefault="00C1034A" w:rsidP="00C51645">
            <w:pPr>
              <w:jc w:val="center"/>
            </w:pPr>
            <w:r>
              <w:t>0000000010010001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0101</w:t>
            </w:r>
          </w:p>
        </w:tc>
        <w:tc>
          <w:tcPr>
            <w:tcW w:w="8104" w:type="dxa"/>
          </w:tcPr>
          <w:p w:rsidR="00BA2258" w:rsidRDefault="002E3779" w:rsidP="00C51645">
            <w:pPr>
              <w:jc w:val="center"/>
            </w:pPr>
            <w:r>
              <w:t>0000000000100001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0110</w:t>
            </w:r>
          </w:p>
        </w:tc>
        <w:tc>
          <w:tcPr>
            <w:tcW w:w="8104" w:type="dxa"/>
          </w:tcPr>
          <w:p w:rsidR="00BA2258" w:rsidRDefault="000F33D7" w:rsidP="00C51645">
            <w:pPr>
              <w:jc w:val="center"/>
            </w:pPr>
            <w:r>
              <w:t>0000000000001010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0111</w:t>
            </w:r>
          </w:p>
        </w:tc>
        <w:tc>
          <w:tcPr>
            <w:tcW w:w="8104" w:type="dxa"/>
          </w:tcPr>
          <w:p w:rsidR="00BA2258" w:rsidRDefault="00D46A22" w:rsidP="00C51645">
            <w:pPr>
              <w:jc w:val="center"/>
            </w:pPr>
            <w:r>
              <w:t>0000000001000000</w:t>
            </w:r>
          </w:p>
        </w:tc>
      </w:tr>
      <w:tr w:rsidR="002D09D3" w:rsidTr="00C51645">
        <w:tc>
          <w:tcPr>
            <w:tcW w:w="2122" w:type="dxa"/>
          </w:tcPr>
          <w:p w:rsidR="002D09D3" w:rsidRDefault="002D09D3" w:rsidP="00C51645">
            <w:pPr>
              <w:jc w:val="center"/>
            </w:pPr>
            <w:r>
              <w:t>1000</w:t>
            </w:r>
          </w:p>
        </w:tc>
        <w:tc>
          <w:tcPr>
            <w:tcW w:w="8104" w:type="dxa"/>
          </w:tcPr>
          <w:p w:rsidR="002D09D3" w:rsidRDefault="002D09D3" w:rsidP="00C51645">
            <w:pPr>
              <w:jc w:val="center"/>
            </w:pPr>
            <w:r>
              <w:t>0000000000100000</w:t>
            </w:r>
          </w:p>
        </w:tc>
      </w:tr>
    </w:tbl>
    <w:p w:rsidR="00BA2258" w:rsidRDefault="00BA2258">
      <w:pPr>
        <w:spacing w:after="0"/>
      </w:pP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sectPr w:rsidR="00D327D4">
      <w:pgSz w:w="11906" w:h="16838"/>
      <w:pgMar w:top="763" w:right="950" w:bottom="84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D4"/>
    <w:rsid w:val="000F33D7"/>
    <w:rsid w:val="002D09D3"/>
    <w:rsid w:val="002E3779"/>
    <w:rsid w:val="0032389A"/>
    <w:rsid w:val="00763AB7"/>
    <w:rsid w:val="008573BC"/>
    <w:rsid w:val="009C2163"/>
    <w:rsid w:val="00A61103"/>
    <w:rsid w:val="00A65966"/>
    <w:rsid w:val="00BA2258"/>
    <w:rsid w:val="00BD5A30"/>
    <w:rsid w:val="00C1034A"/>
    <w:rsid w:val="00D16013"/>
    <w:rsid w:val="00D327D4"/>
    <w:rsid w:val="00D46A2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54A5"/>
  <w15:docId w15:val="{F8301143-BF7B-4043-A5DA-5422722A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42" w:hanging="1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D7066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cp:lastModifiedBy>Irving Guerra</cp:lastModifiedBy>
  <cp:revision>10</cp:revision>
  <dcterms:created xsi:type="dcterms:W3CDTF">2018-04-15T23:20:00Z</dcterms:created>
  <dcterms:modified xsi:type="dcterms:W3CDTF">2020-02-13T04:10:00Z</dcterms:modified>
</cp:coreProperties>
</file>