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EndPr/>
          <w:sdtContent>
            <w:p w:rsidR="00206CD4" w:rsidRDefault="00206CD4">
              <w:pPr>
                <w:pStyle w:val="Sinespaciado"/>
                <w:jc w:val="center"/>
                <w:rPr>
                  <w:color w:val="4472C4" w:themeColor="accent1"/>
                  <w:sz w:val="28"/>
                  <w:szCs w:val="28"/>
                </w:rPr>
              </w:pPr>
              <w:r>
                <w:rPr>
                  <w:color w:val="4472C4" w:themeColor="accent1"/>
                  <w:sz w:val="28"/>
                  <w:szCs w:val="28"/>
                </w:rPr>
                <w:t xml:space="preserve">PRÁCTICA </w:t>
              </w:r>
              <w:r w:rsidR="00032BF5">
                <w:rPr>
                  <w:color w:val="4472C4" w:themeColor="accent1"/>
                  <w:sz w:val="28"/>
                  <w:szCs w:val="28"/>
                </w:rPr>
                <w:t>3</w:t>
              </w:r>
              <w:r>
                <w:rPr>
                  <w:color w:val="4472C4" w:themeColor="accent1"/>
                  <w:sz w:val="28"/>
                  <w:szCs w:val="28"/>
                </w:rPr>
                <w:t xml:space="preserve"> –</w:t>
              </w:r>
              <w:r w:rsidR="00032BF5">
                <w:rPr>
                  <w:color w:val="4472C4" w:themeColor="accent1"/>
                  <w:sz w:val="28"/>
                  <w:szCs w:val="28"/>
                </w:rPr>
                <w:t xml:space="preserve"> CALCULADORA CON VARIABLES</w:t>
              </w:r>
            </w:p>
          </w:sdtContent>
        </w:sdt>
        <w:p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6CD4" w:rsidRDefault="00032BF5">
                                    <w:pPr>
                                      <w:pStyle w:val="Sinespaciado"/>
                                      <w:spacing w:after="40"/>
                                      <w:jc w:val="center"/>
                                      <w:rPr>
                                        <w:caps/>
                                        <w:color w:val="4472C4" w:themeColor="accent1"/>
                                        <w:sz w:val="28"/>
                                        <w:szCs w:val="28"/>
                                      </w:rPr>
                                    </w:pPr>
                                    <w:r>
                                      <w:rPr>
                                        <w:caps/>
                                        <w:color w:val="4472C4" w:themeColor="accent1"/>
                                        <w:sz w:val="28"/>
                                        <w:szCs w:val="28"/>
                                        <w:lang w:val="es-ES"/>
                                      </w:rPr>
                                      <w:t>10</w:t>
                                    </w:r>
                                    <w:r w:rsidR="00206CD4">
                                      <w:rPr>
                                        <w:caps/>
                                        <w:color w:val="4472C4" w:themeColor="accent1"/>
                                        <w:sz w:val="28"/>
                                        <w:szCs w:val="28"/>
                                        <w:lang w:val="es-ES"/>
                                      </w:rPr>
                                      <w:t xml:space="preserve"> de </w:t>
                                    </w:r>
                                    <w:r>
                                      <w:rPr>
                                        <w:caps/>
                                        <w:color w:val="4472C4" w:themeColor="accent1"/>
                                        <w:sz w:val="28"/>
                                        <w:szCs w:val="28"/>
                                        <w:lang w:val="es-ES"/>
                                      </w:rPr>
                                      <w:t>MARZO</w:t>
                                    </w:r>
                                    <w:r w:rsidR="00206CD4">
                                      <w:rPr>
                                        <w:caps/>
                                        <w:color w:val="4472C4" w:themeColor="accent1"/>
                                        <w:sz w:val="28"/>
                                        <w:szCs w:val="28"/>
                                        <w:lang w:val="es-ES"/>
                                      </w:rPr>
                                      <w:t xml:space="preserve"> de 2020</w:t>
                                    </w:r>
                                  </w:p>
                                </w:sdtContent>
                              </w:sdt>
                              <w:p w:rsidR="00206CD4" w:rsidRDefault="00937F7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06CD4" w:rsidRDefault="00032BF5">
                              <w:pPr>
                                <w:pStyle w:val="Sinespaciado"/>
                                <w:spacing w:after="40"/>
                                <w:jc w:val="center"/>
                                <w:rPr>
                                  <w:caps/>
                                  <w:color w:val="4472C4" w:themeColor="accent1"/>
                                  <w:sz w:val="28"/>
                                  <w:szCs w:val="28"/>
                                </w:rPr>
                              </w:pPr>
                              <w:r>
                                <w:rPr>
                                  <w:caps/>
                                  <w:color w:val="4472C4" w:themeColor="accent1"/>
                                  <w:sz w:val="28"/>
                                  <w:szCs w:val="28"/>
                                  <w:lang w:val="es-ES"/>
                                </w:rPr>
                                <w:t>10</w:t>
                              </w:r>
                              <w:r w:rsidR="00206CD4">
                                <w:rPr>
                                  <w:caps/>
                                  <w:color w:val="4472C4" w:themeColor="accent1"/>
                                  <w:sz w:val="28"/>
                                  <w:szCs w:val="28"/>
                                  <w:lang w:val="es-ES"/>
                                </w:rPr>
                                <w:t xml:space="preserve"> de </w:t>
                              </w:r>
                              <w:r>
                                <w:rPr>
                                  <w:caps/>
                                  <w:color w:val="4472C4" w:themeColor="accent1"/>
                                  <w:sz w:val="28"/>
                                  <w:szCs w:val="28"/>
                                  <w:lang w:val="es-ES"/>
                                </w:rPr>
                                <w:t>MARZO</w:t>
                              </w:r>
                              <w:r w:rsidR="00206CD4">
                                <w:rPr>
                                  <w:caps/>
                                  <w:color w:val="4472C4" w:themeColor="accent1"/>
                                  <w:sz w:val="28"/>
                                  <w:szCs w:val="28"/>
                                  <w:lang w:val="es-ES"/>
                                </w:rPr>
                                <w:t xml:space="preserve"> de 2020</w:t>
                              </w:r>
                            </w:p>
                          </w:sdtContent>
                        </w:sdt>
                        <w:p w:rsidR="00206CD4" w:rsidRDefault="00937F7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6CD4" w:rsidRDefault="00206CD4">
          <w:r>
            <w:br w:type="page"/>
          </w:r>
        </w:p>
      </w:sdtContent>
    </w:sdt>
    <w:p w:rsidR="00206CD4" w:rsidRDefault="00206CD4" w:rsidP="00206CD4">
      <w:pPr>
        <w:pStyle w:val="Ttulo1"/>
      </w:pPr>
      <w:r>
        <w:lastRenderedPageBreak/>
        <w:t>INTRODUCCION</w:t>
      </w:r>
      <w:r w:rsidR="00032BF5">
        <w:t xml:space="preserve"> Y OBJETIVO</w:t>
      </w:r>
    </w:p>
    <w:p w:rsidR="00700593" w:rsidRDefault="00032BF5" w:rsidP="00032BF5">
      <w:pPr>
        <w:pStyle w:val="NormalWeb"/>
        <w:shd w:val="clear" w:color="auto" w:fill="FFFFFF"/>
        <w:rPr>
          <w:rFonts w:asciiTheme="minorHAnsi" w:hAnsiTheme="minorHAnsi" w:cstheme="minorHAnsi"/>
        </w:rPr>
      </w:pPr>
      <w:r>
        <w:rPr>
          <w:rFonts w:asciiTheme="minorHAnsi" w:hAnsiTheme="minorHAnsi" w:cstheme="minorHAnsi"/>
        </w:rPr>
        <w:t>HOC 3 es una calculadora cientifica con variables, que permite almacenar en variables los valores de numeros complejos, para posteriormente poder sumar, restar, multiplicar o dividir dichas vairbales. Para poder realizar estas acciones necesitamos poder guardar de manera temporal las vairables en una estructura de datos accessible, en este caso, sera una tabla se simbolos.</w:t>
      </w:r>
    </w:p>
    <w:p w:rsidR="00032BF5" w:rsidRDefault="00032BF5" w:rsidP="00032BF5">
      <w:pPr>
        <w:pStyle w:val="Ttulo1"/>
      </w:pPr>
      <w:r>
        <w:t>DESARROLLO</w:t>
      </w:r>
    </w:p>
    <w:p w:rsidR="00032BF5" w:rsidRPr="00032BF5" w:rsidRDefault="00032BF5" w:rsidP="00032BF5"/>
    <w:p w:rsidR="00A37249" w:rsidRDefault="00032BF5" w:rsidP="00700593">
      <w:r>
        <w:t>Esta practica se desarrollo en lenguaje JAVA, por lo tanto se necesita una tabla de simbolos que sera un ArrayList, los simbolos seran un objeto de clase symbol que tiene como atribujo el nombre, tipo de dato y su valor.</w:t>
      </w:r>
    </w:p>
    <w:p w:rsidR="00032BF5" w:rsidRDefault="00032BF5" w:rsidP="00700593"/>
    <w:p w:rsidR="00A37249" w:rsidRDefault="00032BF5" w:rsidP="00032BF5">
      <w:pPr>
        <w:jc w:val="center"/>
      </w:pPr>
      <w:r>
        <w:rPr>
          <w:noProof/>
        </w:rPr>
        <w:drawing>
          <wp:inline distT="0" distB="0" distL="0" distR="0">
            <wp:extent cx="3722914" cy="23509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3-09 a la(s) 21.58.21.png"/>
                    <pic:cNvPicPr/>
                  </pic:nvPicPr>
                  <pic:blipFill>
                    <a:blip r:embed="rId9">
                      <a:extLst>
                        <a:ext uri="{28A0092B-C50C-407E-A947-70E740481C1C}">
                          <a14:useLocalDpi xmlns:a14="http://schemas.microsoft.com/office/drawing/2010/main" val="0"/>
                        </a:ext>
                      </a:extLst>
                    </a:blip>
                    <a:stretch>
                      <a:fillRect/>
                    </a:stretch>
                  </pic:blipFill>
                  <pic:spPr>
                    <a:xfrm>
                      <a:off x="0" y="0"/>
                      <a:ext cx="3739052" cy="2361128"/>
                    </a:xfrm>
                    <a:prstGeom prst="rect">
                      <a:avLst/>
                    </a:prstGeom>
                  </pic:spPr>
                </pic:pic>
              </a:graphicData>
            </a:graphic>
          </wp:inline>
        </w:drawing>
      </w:r>
    </w:p>
    <w:p w:rsidR="00032BF5" w:rsidRDefault="00032BF5" w:rsidP="00032BF5">
      <w:pPr>
        <w:jc w:val="center"/>
      </w:pPr>
    </w:p>
    <w:p w:rsidR="00032BF5" w:rsidRDefault="00032BF5" w:rsidP="00032BF5">
      <w:r w:rsidRPr="00032BF5">
        <w:t>En la gramática se agregaron las reglas de producciones necesarias para la creación de variables y predeterminados, así como las funciones:</w:t>
      </w:r>
    </w:p>
    <w:p w:rsidR="00032BF5" w:rsidRDefault="00032BF5" w:rsidP="00032BF5"/>
    <w:p w:rsidR="00032BF5" w:rsidRPr="00032BF5" w:rsidRDefault="00032BF5" w:rsidP="00032BF5">
      <w:r w:rsidRPr="00032BF5">
        <w:rPr>
          <w:b/>
          <w:bCs/>
        </w:rPr>
        <w:t>Install</w:t>
      </w:r>
      <w:r w:rsidRPr="00032BF5">
        <w:t xml:space="preserve">: instala en la tabla de símbolos, predeterminados o variables) </w:t>
      </w:r>
    </w:p>
    <w:p w:rsidR="00032BF5" w:rsidRPr="00032BF5" w:rsidRDefault="00032BF5" w:rsidP="00032BF5">
      <w:r w:rsidRPr="00032BF5">
        <w:rPr>
          <w:b/>
          <w:bCs/>
        </w:rPr>
        <w:t>LookupTable</w:t>
      </w:r>
      <w:r w:rsidRPr="00032BF5">
        <w:t>: busca y devuelve de la tabla de símbolos una variable o predeterminado.</w:t>
      </w:r>
    </w:p>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p w:rsidR="00032BF5" w:rsidRDefault="00032BF5" w:rsidP="00032BF5">
      <w:r>
        <w:lastRenderedPageBreak/>
        <w:t>Esta es la gramatica de la calculadora de numeros complejos en variables:</w:t>
      </w:r>
    </w:p>
    <w:p w:rsidR="00032BF5" w:rsidRDefault="00032BF5" w:rsidP="00032BF5">
      <w:pPr>
        <w:jc w:val="center"/>
      </w:pPr>
    </w:p>
    <w:p w:rsidR="00032BF5" w:rsidRDefault="00032BF5" w:rsidP="00032BF5">
      <w:pPr>
        <w:jc w:val="center"/>
      </w:pPr>
      <w:r>
        <w:rPr>
          <w:noProof/>
        </w:rPr>
        <w:drawing>
          <wp:inline distT="0" distB="0" distL="0" distR="0">
            <wp:extent cx="4373467" cy="2453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3-09 a la(s) 22.00.43.png"/>
                    <pic:cNvPicPr/>
                  </pic:nvPicPr>
                  <pic:blipFill>
                    <a:blip r:embed="rId10">
                      <a:extLst>
                        <a:ext uri="{28A0092B-C50C-407E-A947-70E740481C1C}">
                          <a14:useLocalDpi xmlns:a14="http://schemas.microsoft.com/office/drawing/2010/main" val="0"/>
                        </a:ext>
                      </a:extLst>
                    </a:blip>
                    <a:stretch>
                      <a:fillRect/>
                    </a:stretch>
                  </pic:blipFill>
                  <pic:spPr>
                    <a:xfrm>
                      <a:off x="0" y="0"/>
                      <a:ext cx="4391195" cy="2463898"/>
                    </a:xfrm>
                    <a:prstGeom prst="rect">
                      <a:avLst/>
                    </a:prstGeom>
                  </pic:spPr>
                </pic:pic>
              </a:graphicData>
            </a:graphic>
          </wp:inline>
        </w:drawing>
      </w:r>
      <w:r>
        <w:rPr>
          <w:noProof/>
        </w:rPr>
        <w:drawing>
          <wp:inline distT="0" distB="0" distL="0" distR="0" wp14:anchorId="7A25E16E" wp14:editId="1A4636C5">
            <wp:extent cx="3592286" cy="2993571"/>
            <wp:effectExtent l="0" t="0" r="190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3-09 a la(s) 22.01.00.png"/>
                    <pic:cNvPicPr/>
                  </pic:nvPicPr>
                  <pic:blipFill>
                    <a:blip r:embed="rId11">
                      <a:extLst>
                        <a:ext uri="{28A0092B-C50C-407E-A947-70E740481C1C}">
                          <a14:useLocalDpi xmlns:a14="http://schemas.microsoft.com/office/drawing/2010/main" val="0"/>
                        </a:ext>
                      </a:extLst>
                    </a:blip>
                    <a:stretch>
                      <a:fillRect/>
                    </a:stretch>
                  </pic:blipFill>
                  <pic:spPr>
                    <a:xfrm>
                      <a:off x="0" y="0"/>
                      <a:ext cx="3634760" cy="3028966"/>
                    </a:xfrm>
                    <a:prstGeom prst="rect">
                      <a:avLst/>
                    </a:prstGeom>
                  </pic:spPr>
                </pic:pic>
              </a:graphicData>
            </a:graphic>
          </wp:inline>
        </w:drawing>
      </w:r>
    </w:p>
    <w:p w:rsidR="00032BF5" w:rsidRDefault="00032BF5" w:rsidP="00032BF5">
      <w:pPr>
        <w:jc w:val="center"/>
      </w:pPr>
    </w:p>
    <w:p w:rsidR="00032BF5" w:rsidRDefault="00032BF5" w:rsidP="00032BF5">
      <w:pPr>
        <w:jc w:val="center"/>
      </w:pPr>
      <w:r>
        <w:rPr>
          <w:noProof/>
        </w:rPr>
        <w:drawing>
          <wp:inline distT="0" distB="0" distL="0" distR="0">
            <wp:extent cx="4374193" cy="1879250"/>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3-09 a la(s) 22.01.40.png"/>
                    <pic:cNvPicPr/>
                  </pic:nvPicPr>
                  <pic:blipFill>
                    <a:blip r:embed="rId12">
                      <a:extLst>
                        <a:ext uri="{28A0092B-C50C-407E-A947-70E740481C1C}">
                          <a14:useLocalDpi xmlns:a14="http://schemas.microsoft.com/office/drawing/2010/main" val="0"/>
                        </a:ext>
                      </a:extLst>
                    </a:blip>
                    <a:stretch>
                      <a:fillRect/>
                    </a:stretch>
                  </pic:blipFill>
                  <pic:spPr>
                    <a:xfrm>
                      <a:off x="0" y="0"/>
                      <a:ext cx="4383700" cy="1883335"/>
                    </a:xfrm>
                    <a:prstGeom prst="rect">
                      <a:avLst/>
                    </a:prstGeom>
                  </pic:spPr>
                </pic:pic>
              </a:graphicData>
            </a:graphic>
          </wp:inline>
        </w:drawing>
      </w:r>
    </w:p>
    <w:p w:rsidR="00032BF5" w:rsidRDefault="00032BF5" w:rsidP="00032BF5">
      <w:pPr>
        <w:jc w:val="center"/>
      </w:pPr>
    </w:p>
    <w:p w:rsidR="00032BF5" w:rsidRDefault="00032BF5" w:rsidP="00032BF5">
      <w:r>
        <w:lastRenderedPageBreak/>
        <w:t xml:space="preserve">Funciones install, update y </w:t>
      </w:r>
      <w:r w:rsidRPr="00032BF5">
        <w:t>LookupTable</w:t>
      </w:r>
    </w:p>
    <w:p w:rsidR="00032BF5" w:rsidRDefault="00032BF5" w:rsidP="00032BF5"/>
    <w:p w:rsidR="00032BF5" w:rsidRDefault="00032BF5" w:rsidP="00032BF5">
      <w:pPr>
        <w:jc w:val="center"/>
      </w:pPr>
      <w:r>
        <w:rPr>
          <w:noProof/>
        </w:rPr>
        <w:drawing>
          <wp:inline distT="0" distB="0" distL="0" distR="0">
            <wp:extent cx="3844212" cy="4191313"/>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3-09 a la(s) 22.02.35.png"/>
                    <pic:cNvPicPr/>
                  </pic:nvPicPr>
                  <pic:blipFill>
                    <a:blip r:embed="rId13">
                      <a:extLst>
                        <a:ext uri="{28A0092B-C50C-407E-A947-70E740481C1C}">
                          <a14:useLocalDpi xmlns:a14="http://schemas.microsoft.com/office/drawing/2010/main" val="0"/>
                        </a:ext>
                      </a:extLst>
                    </a:blip>
                    <a:stretch>
                      <a:fillRect/>
                    </a:stretch>
                  </pic:blipFill>
                  <pic:spPr>
                    <a:xfrm>
                      <a:off x="0" y="0"/>
                      <a:ext cx="3866393" cy="4215497"/>
                    </a:xfrm>
                    <a:prstGeom prst="rect">
                      <a:avLst/>
                    </a:prstGeom>
                  </pic:spPr>
                </pic:pic>
              </a:graphicData>
            </a:graphic>
          </wp:inline>
        </w:drawing>
      </w:r>
    </w:p>
    <w:p w:rsidR="00032BF5" w:rsidRDefault="00032BF5" w:rsidP="00032BF5"/>
    <w:p w:rsidR="00032BF5" w:rsidRDefault="00032BF5" w:rsidP="00032BF5"/>
    <w:p w:rsidR="00032BF5" w:rsidRPr="00032BF5" w:rsidRDefault="00032BF5" w:rsidP="00032BF5">
      <w:r w:rsidRPr="00032BF5">
        <w:t>En la léxica agregamos la parte de una variable, que en est</w:t>
      </w:r>
      <w:r>
        <w:t xml:space="preserve">e caso se escribio con la </w:t>
      </w:r>
      <w:r w:rsidRPr="00032BF5">
        <w:t>posibilidad de que el nombre de una variable sea una cadena seguida de un dígito.</w:t>
      </w:r>
    </w:p>
    <w:p w:rsidR="00032BF5" w:rsidRDefault="00032BF5" w:rsidP="00032BF5"/>
    <w:p w:rsidR="00032BF5" w:rsidRPr="00032BF5" w:rsidRDefault="00032BF5" w:rsidP="00032BF5">
      <w:pPr>
        <w:jc w:val="center"/>
      </w:pPr>
      <w:r>
        <w:rPr>
          <w:noProof/>
        </w:rPr>
        <w:drawing>
          <wp:inline distT="0" distB="0" distL="0" distR="0">
            <wp:extent cx="4142792" cy="2354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3-09 a la(s) 22.03.48.png"/>
                    <pic:cNvPicPr/>
                  </pic:nvPicPr>
                  <pic:blipFill>
                    <a:blip r:embed="rId14">
                      <a:extLst>
                        <a:ext uri="{28A0092B-C50C-407E-A947-70E740481C1C}">
                          <a14:useLocalDpi xmlns:a14="http://schemas.microsoft.com/office/drawing/2010/main" val="0"/>
                        </a:ext>
                      </a:extLst>
                    </a:blip>
                    <a:stretch>
                      <a:fillRect/>
                    </a:stretch>
                  </pic:blipFill>
                  <pic:spPr>
                    <a:xfrm>
                      <a:off x="0" y="0"/>
                      <a:ext cx="4150833" cy="2359090"/>
                    </a:xfrm>
                    <a:prstGeom prst="rect">
                      <a:avLst/>
                    </a:prstGeom>
                  </pic:spPr>
                </pic:pic>
              </a:graphicData>
            </a:graphic>
          </wp:inline>
        </w:drawing>
      </w:r>
    </w:p>
    <w:p w:rsidR="00032BF5" w:rsidRDefault="00032BF5" w:rsidP="00032BF5">
      <w:pPr>
        <w:jc w:val="center"/>
      </w:pPr>
    </w:p>
    <w:p w:rsidR="00F26B4B" w:rsidRDefault="00F26B4B" w:rsidP="00F26B4B">
      <w:pPr>
        <w:pStyle w:val="Ttulo1"/>
      </w:pPr>
      <w:r>
        <w:lastRenderedPageBreak/>
        <w:t>RESULTADOS</w:t>
      </w:r>
    </w:p>
    <w:p w:rsidR="00032BF5" w:rsidRDefault="00032BF5" w:rsidP="00F26B4B">
      <w:pPr>
        <w:pStyle w:val="Ttulo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Para probar, se almacenaran dos variables: num1 y num2, con los valores 1+1i y 1-1i respectivamente. Y realizaremos todas las operaciones posibles:</w:t>
      </w:r>
    </w:p>
    <w:p w:rsidR="00032BF5" w:rsidRDefault="00032BF5" w:rsidP="00032BF5">
      <w:r>
        <w:rPr>
          <w:noProof/>
        </w:rPr>
        <w:drawing>
          <wp:inline distT="0" distB="0" distL="0" distR="0">
            <wp:extent cx="5612130" cy="324421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3-09 a la(s) 22.05.5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244215"/>
                    </a:xfrm>
                    <a:prstGeom prst="rect">
                      <a:avLst/>
                    </a:prstGeom>
                  </pic:spPr>
                </pic:pic>
              </a:graphicData>
            </a:graphic>
          </wp:inline>
        </w:drawing>
      </w:r>
    </w:p>
    <w:p w:rsidR="00F26B4B" w:rsidRDefault="00F26B4B" w:rsidP="00F26B4B">
      <w:pPr>
        <w:pStyle w:val="Ttulo1"/>
      </w:pPr>
      <w:r>
        <w:t>CONCLUSION</w:t>
      </w:r>
    </w:p>
    <w:p w:rsidR="00F26B4B" w:rsidRDefault="00F26B4B" w:rsidP="00F26B4B"/>
    <w:p w:rsidR="00206CD4" w:rsidRPr="00206CD4" w:rsidRDefault="00032BF5" w:rsidP="00206CD4">
      <w:r>
        <w:t>El desarrollo de esta practica tuvo como reto la creacion de esa tabla de simbolos y los metodos para poder almacenar en el las variables con sus respectivos valores, o bien, buscar y conseguir la existencia de los datos almacenados</w:t>
      </w:r>
      <w:r w:rsidR="00937F7D">
        <w:t>.</w:t>
      </w:r>
      <w:bookmarkStart w:id="0" w:name="_GoBack"/>
      <w:bookmarkEnd w:id="0"/>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032BF5"/>
    <w:rsid w:val="00206CD4"/>
    <w:rsid w:val="00700593"/>
    <w:rsid w:val="008D0A73"/>
    <w:rsid w:val="00937F7D"/>
    <w:rsid w:val="00A37249"/>
    <w:rsid w:val="00C70998"/>
    <w:rsid w:val="00DB446D"/>
    <w:rsid w:val="00F2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BADA"/>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20480">
      <w:bodyDiv w:val="1"/>
      <w:marLeft w:val="0"/>
      <w:marRight w:val="0"/>
      <w:marTop w:val="0"/>
      <w:marBottom w:val="0"/>
      <w:divBdr>
        <w:top w:val="none" w:sz="0" w:space="0" w:color="auto"/>
        <w:left w:val="none" w:sz="0" w:space="0" w:color="auto"/>
        <w:bottom w:val="none" w:sz="0" w:space="0" w:color="auto"/>
        <w:right w:val="none" w:sz="0" w:space="0" w:color="auto"/>
      </w:divBdr>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3780">
      <w:bodyDiv w:val="1"/>
      <w:marLeft w:val="0"/>
      <w:marRight w:val="0"/>
      <w:marTop w:val="0"/>
      <w:marBottom w:val="0"/>
      <w:divBdr>
        <w:top w:val="none" w:sz="0" w:space="0" w:color="auto"/>
        <w:left w:val="none" w:sz="0" w:space="0" w:color="auto"/>
        <w:bottom w:val="none" w:sz="0" w:space="0" w:color="auto"/>
        <w:right w:val="none" w:sz="0" w:space="0" w:color="auto"/>
      </w:divBdr>
    </w:div>
    <w:div w:id="667364643">
      <w:bodyDiv w:val="1"/>
      <w:marLeft w:val="0"/>
      <w:marRight w:val="0"/>
      <w:marTop w:val="0"/>
      <w:marBottom w:val="0"/>
      <w:divBdr>
        <w:top w:val="none" w:sz="0" w:space="0" w:color="auto"/>
        <w:left w:val="none" w:sz="0" w:space="0" w:color="auto"/>
        <w:bottom w:val="none" w:sz="0" w:space="0" w:color="auto"/>
        <w:right w:val="none" w:sz="0" w:space="0" w:color="auto"/>
      </w:divBdr>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3687">
      <w:bodyDiv w:val="1"/>
      <w:marLeft w:val="0"/>
      <w:marRight w:val="0"/>
      <w:marTop w:val="0"/>
      <w:marBottom w:val="0"/>
      <w:divBdr>
        <w:top w:val="none" w:sz="0" w:space="0" w:color="auto"/>
        <w:left w:val="none" w:sz="0" w:space="0" w:color="auto"/>
        <w:bottom w:val="none" w:sz="0" w:space="0" w:color="auto"/>
        <w:right w:val="none" w:sz="0" w:space="0" w:color="auto"/>
      </w:divBdr>
    </w:div>
    <w:div w:id="1137533435">
      <w:bodyDiv w:val="1"/>
      <w:marLeft w:val="0"/>
      <w:marRight w:val="0"/>
      <w:marTop w:val="0"/>
      <w:marBottom w:val="0"/>
      <w:divBdr>
        <w:top w:val="none" w:sz="0" w:space="0" w:color="auto"/>
        <w:left w:val="none" w:sz="0" w:space="0" w:color="auto"/>
        <w:bottom w:val="none" w:sz="0" w:space="0" w:color="auto"/>
        <w:right w:val="none" w:sz="0" w:space="0" w:color="auto"/>
      </w:divBdr>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155573"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155573"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155573"/>
    <w:rsid w:val="00996F23"/>
    <w:rsid w:val="00A817AD"/>
    <w:rsid w:val="00AA14DD"/>
    <w:rsid w:val="00C0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 de MARZO de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COMPILADORES</vt:lpstr>
    </vt:vector>
  </TitlesOfParts>
  <Company>PROFESOR: TECLA PARRA ROBERTO                                                                                                     ALUMNO: GUERRA VARGAS IRVING CRISTOBAL                                                                                                   GRUPO: 3CM7</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3 – CALCULADORA CON VARIABLES</dc:subject>
  <dc:creator>Irving Guerra</dc:creator>
  <cp:keywords/>
  <dc:description/>
  <cp:lastModifiedBy>Irving Guerra</cp:lastModifiedBy>
  <cp:revision>3</cp:revision>
  <dcterms:created xsi:type="dcterms:W3CDTF">2020-02-23T21:50:00Z</dcterms:created>
  <dcterms:modified xsi:type="dcterms:W3CDTF">2020-03-10T04:07:00Z</dcterms:modified>
</cp:coreProperties>
</file>