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997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2165"/>
        <w:gridCol w:w="5487"/>
        <w:gridCol w:w="2320"/>
      </w:tblGrid>
      <w:tr>
        <w:trPr>
          <w:trHeight w:val="1430" w:hRule="atLeast"/>
        </w:trPr>
        <w:tc>
          <w:tcPr>
            <w:tcW w:w="2165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tabs>
                <w:tab w:val="left" w:pos="7294" w:leader="none"/>
              </w:tabs>
              <w:spacing w:lineRule="auto" w:line="240" w:before="6" w:after="0"/>
              <w:ind w:right="153" w:hanging="0"/>
              <w:jc w:val="center"/>
              <w:rPr>
                <w:lang w:val="en-US"/>
              </w:rPr>
            </w:pPr>
            <w:r>
              <w:rPr/>
              <w:drawing>
                <wp:inline distT="0" distB="0" distL="0" distR="0">
                  <wp:extent cx="1143635" cy="81153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635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lang w:val="es-MX"/>
              </w:rPr>
              <w:t>Instituto Politécnico Nacional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lang w:val="es-MX"/>
              </w:rPr>
              <w:t>Escuela Superior de Cómputo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lang w:val="es-MX"/>
              </w:rPr>
              <w:t>Sistemas Distribuidos</w:t>
            </w:r>
          </w:p>
        </w:tc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tabs>
                <w:tab w:val="left" w:pos="7294" w:leader="none"/>
              </w:tabs>
              <w:spacing w:lineRule="auto" w:line="240" w:before="6" w:after="0"/>
              <w:ind w:right="153" w:hanging="0"/>
              <w:jc w:val="center"/>
              <w:rPr>
                <w:lang w:val="en-US"/>
              </w:rPr>
            </w:pPr>
            <w:r>
              <w:rPr/>
              <w:drawing>
                <wp:inline distT="0" distB="0" distL="0" distR="0">
                  <wp:extent cx="946150" cy="662305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48"/>
        </w:rPr>
        <w:t>Repaso de Apuntadores</w:t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12700</wp:posOffset>
                </wp:positionH>
                <wp:positionV relativeFrom="paragraph">
                  <wp:posOffset>178435</wp:posOffset>
                </wp:positionV>
                <wp:extent cx="6302375" cy="3175"/>
                <wp:effectExtent l="0" t="0" r="0" b="0"/>
                <wp:wrapNone/>
                <wp:docPr id="3" name="Conector rec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800" cy="1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14pt" to="497.15pt,14.05pt" ID="Conector recto 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tbl>
      <w:tblPr>
        <w:tblStyle w:val="Tablaconcuadrcula"/>
        <w:tblW w:w="99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81"/>
        <w:gridCol w:w="4980"/>
      </w:tblGrid>
      <w:tr>
        <w:trPr/>
        <w:tc>
          <w:tcPr>
            <w:tcW w:w="498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lang w:val="es-MX"/>
              </w:rPr>
              <w:t>Equipo 3</w:t>
            </w:r>
            <w:r>
              <w:rPr>
                <w:rFonts w:cs="Times New Roman" w:ascii="Times New Roman" w:hAnsi="Times New Roman"/>
                <w:sz w:val="28"/>
              </w:rPr>
              <w:t>:</w:t>
            </w:r>
          </w:p>
        </w:tc>
        <w:tc>
          <w:tcPr>
            <w:tcW w:w="498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</w:tr>
      <w:tr>
        <w:trPr/>
        <w:tc>
          <w:tcPr>
            <w:tcW w:w="498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Borjo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rg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es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Leyva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Jorge 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Luis</w:t>
            </w:r>
          </w:p>
        </w:tc>
        <w:tc>
          <w:tcPr>
            <w:tcW w:w="498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498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Fuentes García Alan Kevin</w:t>
            </w:r>
          </w:p>
        </w:tc>
        <w:tc>
          <w:tcPr>
            <w:tcW w:w="498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498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Guerra Vargas Irving Cristobal</w:t>
            </w:r>
          </w:p>
        </w:tc>
        <w:tc>
          <w:tcPr>
            <w:tcW w:w="498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498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Vázquez Núñez Erick F</w:t>
            </w:r>
            <w:r>
              <w:rPr>
                <w:rFonts w:cs="Times New Roman" w:ascii="Times New Roman" w:hAnsi="Times New Roman"/>
                <w:sz w:val="24"/>
                <w:lang w:val="en-US"/>
              </w:rPr>
              <w:t>rancisco</w:t>
            </w:r>
          </w:p>
        </w:tc>
        <w:tc>
          <w:tcPr>
            <w:tcW w:w="498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tbl>
      <w:tblPr>
        <w:tblStyle w:val="Tablaconcuadrcula"/>
        <w:tblpPr w:bottomFromText="0" w:horzAnchor="margin" w:leftFromText="141" w:rightFromText="141" w:tblpX="0" w:tblpY="189" w:topFromText="0" w:vertAnchor="text"/>
        <w:tblW w:w="1003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19"/>
        <w:gridCol w:w="5016"/>
      </w:tblGrid>
      <w:tr>
        <w:trPr>
          <w:trHeight w:val="275" w:hRule="atLeast"/>
        </w:trPr>
        <w:tc>
          <w:tcPr>
            <w:tcW w:w="50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  <w:tc>
          <w:tcPr>
            <w:tcW w:w="50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Grupo: 4CM1</w:t>
            </w:r>
          </w:p>
        </w:tc>
      </w:tr>
      <w:tr>
        <w:trPr>
          <w:trHeight w:val="275" w:hRule="atLeast"/>
        </w:trPr>
        <w:tc>
          <w:tcPr>
            <w:tcW w:w="501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lang w:val="es-MX"/>
              </w:rPr>
              <w:t>Profesor: Ukranio Coronilla Contreras</w:t>
            </w:r>
          </w:p>
        </w:tc>
        <w:tc>
          <w:tcPr>
            <w:tcW w:w="501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lang w:val="es-MX"/>
              </w:rPr>
              <w:t>Fecha: 16 de agosto de 2019</w:t>
            </w:r>
          </w:p>
        </w:tc>
      </w:tr>
    </w:tbl>
    <w:p>
      <w:pPr>
        <w:pStyle w:val="Ttulo1"/>
        <w:numPr>
          <w:ilvl w:val="0"/>
          <w:numId w:val="2"/>
        </w:numPr>
        <w:rPr/>
      </w:pPr>
      <w:r>
        <w:rPr/>
        <w:t>Ejercicio 1</w:t>
      </w:r>
    </w:p>
    <w:p>
      <w:pPr>
        <w:pStyle w:val="Ttulo2"/>
        <w:numPr>
          <w:ilvl w:val="1"/>
          <w:numId w:val="2"/>
        </w:numPr>
        <w:rPr/>
      </w:pPr>
      <w:r>
        <w:rPr/>
        <w:t>Logs del ejercicio 1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0x7ffc530da113 &lt;--- Direccion Caracter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0x7ffc530da114 &lt;--- Direccion Entero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0x7ffc530da118 &lt;--- Direccion Flotante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0x7ffc530da128 &lt;--- Direccion Largo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0x7ffc530da130 &lt;--- Direccion Doble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1 &lt;--- Tamaño Caracter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4 &lt;--- Tamaño Entero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4 &lt;--- Tamaño Flotante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8 &lt;--- Tamaño Largo</w:t>
      </w:r>
    </w:p>
    <w:p>
      <w:pPr>
        <w:pStyle w:val="Normal"/>
        <w:ind w:left="709" w:hanging="0"/>
        <w:rPr/>
      </w:pPr>
      <w:r>
        <w:rPr>
          <w:rFonts w:ascii="Ubuntu Mono" w:hAnsi="Ubuntu Mono"/>
        </w:rPr>
        <w:t>8 &lt;--- Tamaño Doble</w:t>
      </w:r>
    </w:p>
    <w:p>
      <w:pPr>
        <w:pStyle w:val="Ttulo2"/>
        <w:numPr>
          <w:ilvl w:val="1"/>
          <w:numId w:val="2"/>
        </w:numPr>
        <w:rPr/>
      </w:pPr>
      <w:r>
        <w:rPr/>
        <w:t>Mapa de direcciones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4"/>
        <w:gridCol w:w="1994"/>
        <w:gridCol w:w="1998"/>
        <w:gridCol w:w="1994"/>
        <w:gridCol w:w="1992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0x7ffc530da114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0x7ffc530da115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0x7ffc530da116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0x7ffc530da117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Caracter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Entero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Entero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Entero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Entero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0x7ffc530da118 ... 0x7ffc530da11b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0x7ffc530da11c …</w:t>
            </w:r>
          </w:p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0x7ffc530da127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0x7ffc530da128 …</w:t>
            </w:r>
          </w:p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0x7ffc530da12f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0x7ffc530da130 …</w:t>
            </w:r>
          </w:p>
          <w:p>
            <w:pPr>
              <w:pStyle w:val="Normal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0x7ffc530da137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Flotante (4 direcciones)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Sin reservar (10 direcciones)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Largo (8 direcciones)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Doble (8 direcciones)</w:t>
            </w:r>
          </w:p>
        </w:tc>
      </w:tr>
    </w:tbl>
    <w:p>
      <w:pPr>
        <w:pStyle w:val="Ttulo1"/>
        <w:numPr>
          <w:ilvl w:val="0"/>
          <w:numId w:val="2"/>
        </w:numPr>
        <w:rPr/>
      </w:pPr>
      <w:r>
        <w:rPr/>
        <w:t>Ejercicio 2</w:t>
      </w:r>
    </w:p>
    <w:p>
      <w:pPr>
        <w:pStyle w:val="Normal"/>
        <w:rPr/>
      </w:pPr>
      <w:r>
        <w:rPr/>
        <w:t xml:space="preserve">¿Cuántos bits se almacenan en una dirección de memoria?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8 bits / 1 byte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¿Cuál es el máximo valor hexadecimal, decimal y binario que puede almacenarse en una dirección de memoria?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0xFF, 255, 11111111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¿Las variables se encuentran almacenadas en el orden en que fueron declaradas?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Windows NO, Linux SI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¿Las variables se almacenan en direcciones contiguas? 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Windows NO, Linux SI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¿Los datos del tipo float, long y double ocupan la misma cantidad de bytes en todas las computadoras de su equipo?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SI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Ejercicio 3</w:t>
      </w:r>
    </w:p>
    <w:p>
      <w:pPr>
        <w:pStyle w:val="Normal"/>
        <w:rPr/>
      </w:pPr>
      <w:r>
        <w:rPr/>
        <w:t xml:space="preserve">¿Cuál sería la máxima dirección de memoria que se podría imprimir?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512MB en esta PC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¿Cuantos bytes sería posible almacenar en la RAM?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536,870,912 bytes // 512MB 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Ejercicio 4</w:t>
      </w:r>
    </w:p>
    <w:p>
      <w:pPr>
        <w:pStyle w:val="Ttulo2"/>
        <w:numPr>
          <w:ilvl w:val="1"/>
          <w:numId w:val="2"/>
        </w:numPr>
        <w:rPr/>
      </w:pPr>
      <w:r>
        <w:rPr/>
        <w:t>Logs del ejercicio 4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8 &lt;--- Tamaño pCaracter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8 &lt;--- Tamaño pEntero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8 &lt;--- Tamaño pFlotante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8 &lt;--- Tamaño pLargo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>8 &lt;--- Tamaño pDoble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¿Cuántos bytes ocupa cada apuntador?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Ocupan lo mismo, dependiendo la arquitectura, 4 para 32bits y 8 para 64bits </w:t>
      </w:r>
    </w:p>
    <w:p>
      <w:pPr>
        <w:pStyle w:val="Normal"/>
        <w:rPr>
          <w:color w:val="009353"/>
        </w:rPr>
      </w:pPr>
      <w:r>
        <w:rPr>
          <w:color w:val="009353"/>
        </w:rPr>
      </w:r>
    </w:p>
    <w:p>
      <w:pPr>
        <w:pStyle w:val="Normal"/>
        <w:rPr>
          <w:color w:val="auto"/>
        </w:rPr>
      </w:pPr>
      <w:r>
        <w:rPr>
          <w:color w:val="auto"/>
        </w:rPr>
        <w:t>Logs de comprobación: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ascii="Ubuntu Mono" w:hAnsi="Ubuntu Mono"/>
        </w:rPr>
        <w:t>140721701888312 &lt;--- Contenido pCaracter (BASURA)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140721701888320 &lt;--- Contenido pEntero (BASURA)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140721701888328 &lt;--- Contenido pFlotante (BASURA)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140721701888336 &lt;--- Contenido pLargo (BASURA)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140721701888344 &lt;--- Contenido pDoble (BASURA)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caracter = 'c';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char *pcaracter2 = &amp;caracter;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c &lt;--- Apuntador pcaracter2 a dirección de caracter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Ejercicio 5</w:t>
      </w:r>
    </w:p>
    <w:p>
      <w:pPr>
        <w:pStyle w:val="Ttulo2"/>
        <w:numPr>
          <w:ilvl w:val="1"/>
          <w:numId w:val="2"/>
        </w:numPr>
        <w:rPr/>
      </w:pPr>
      <w:r>
        <w:rPr/>
        <w:t>Logs del ejercicio 5</w:t>
      </w:r>
    </w:p>
    <w:p>
      <w:pPr>
        <w:pStyle w:val="Normal"/>
        <w:rPr/>
      </w:pPr>
      <w:r>
        <w:rPr/>
        <w:tab/>
      </w:r>
      <w:r>
        <w:rPr>
          <w:rFonts w:ascii="Ubuntu Mono" w:hAnsi="Ubuntu Mono"/>
        </w:rPr>
        <w:t>ESCOM - IPN &lt;--- Cadena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12 &lt;--- Tamaño Cadena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0x7ffc530da16c &lt;--- Direccion letra 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0x7ffc530da16d &lt;--- Direccion letra 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0x7ffc530da16e &lt;--- Direccion letra C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0x7ffc530da16f &lt;--- Direccion letra O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0x7ffc530da170 &lt;--- Direccion letra M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 xml:space="preserve">0x7ffc530da171 &lt;--- Direccion letra 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0x7ffc530da172 &lt;--- Direccion letra -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 xml:space="preserve">0x7ffc530da173 &lt;--- Direccion letra 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0x7ffc530da174 &lt;--- Direccion letra I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0x7ffc530da175 &lt;--- Direccion letra P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0x7ffc530da176 &lt;--- Direccion letra 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 xml:space="preserve">0x7ffc530da177 &lt;--- Direccion letra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¿Son direcciones continuas o discontinuas? </w:t>
      </w:r>
    </w:p>
    <w:p>
      <w:pPr>
        <w:pStyle w:val="Normal"/>
        <w:rPr>
          <w:color w:val="009353"/>
        </w:rPr>
      </w:pPr>
      <w:r>
        <w:rPr>
          <w:color w:val="009353"/>
        </w:rPr>
        <w:tab/>
        <w:t xml:space="preserve">Continuas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ascii="Ubuntu Mono" w:hAnsi="Ubuntu Mono"/>
        </w:rPr>
        <w:t>0x7ffc530da17c &lt;--- Direccion cadena+4 que contiene: � (BASURA)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 xml:space="preserve">0x7ffc530da177 &lt;--- Direccion cadena+1 que contiene: </w:t>
      </w:r>
    </w:p>
    <w:p>
      <w:pPr>
        <w:pStyle w:val="Ttulo1"/>
        <w:numPr>
          <w:ilvl w:val="0"/>
          <w:numId w:val="2"/>
        </w:numPr>
        <w:rPr/>
      </w:pPr>
      <w:r>
        <w:rPr/>
        <w:t>Ejercicio 6</w:t>
      </w:r>
    </w:p>
    <w:p>
      <w:pPr>
        <w:pStyle w:val="Ttulo2"/>
        <w:numPr>
          <w:ilvl w:val="1"/>
          <w:numId w:val="2"/>
        </w:numPr>
        <w:rPr/>
      </w:pPr>
      <w:r>
        <w:rPr/>
        <w:t>Logs del ejercicio 6</w:t>
      </w:r>
    </w:p>
    <w:p>
      <w:pPr>
        <w:pStyle w:val="Normal"/>
        <w:rPr/>
      </w:pPr>
      <w:r>
        <w:rPr/>
        <w:tab/>
      </w:r>
      <w:r>
        <w:rPr>
          <w:rFonts w:ascii="Ubuntu Mono" w:hAnsi="Ubuntu Mono"/>
        </w:rPr>
        <w:t>1234567890 &lt;--- Contenido Decimal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/>
      </w:pPr>
      <w:r>
        <w:rPr>
          <w:rFonts w:ascii="Ubuntu Mono" w:hAnsi="Ubuntu Mono"/>
        </w:rPr>
        <w:tab/>
        <w:t>499602d2 &lt;--- Contenido Hexadecimal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¿Corresponde el valor decimal con su equivalente en hexadecimal? </w:t>
      </w:r>
    </w:p>
    <w:p>
      <w:pPr>
        <w:pStyle w:val="Normal"/>
        <w:rPr/>
      </w:pPr>
      <w:r>
        <w:rPr>
          <w:color w:val="009353"/>
        </w:rPr>
        <w:tab/>
        <w:t xml:space="preserve">SI </w:t>
      </w:r>
    </w:p>
    <w:p>
      <w:pPr>
        <w:pStyle w:val="Normal"/>
        <w:rPr>
          <w:color w:val="009353"/>
        </w:rPr>
      </w:pPr>
      <w:r>
        <w:rPr>
          <w:color w:val="009353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-1234567890 &lt;--- Contenido Decimal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ab/>
        <w:t>b669fd2e &lt;--- Contenido Hexadecimal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Liberation Sans" w:hAnsi="Liberation Sans"/>
        </w:rPr>
      </w:pPr>
      <w:r>
        <w:rPr/>
        <w:t>Representaciones de los números enteros en C</w:t>
      </w:r>
    </w:p>
    <w:p>
      <w:pPr>
        <w:pStyle w:val="Normal"/>
        <w:ind w:left="709" w:hanging="0"/>
        <w:rPr/>
      </w:pPr>
      <w:r>
        <w:rPr/>
        <w:t xml:space="preserve"> </w:t>
      </w:r>
      <w:r>
        <w:rPr>
          <w:rFonts w:ascii="Ubuntu Mono" w:hAnsi="Ubuntu Mono"/>
        </w:rPr>
        <w:t>0, 0 || 0, 0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1, 1 || -1, ffffffff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2, 2 || -2, fffffffe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3, 3 || -3, fffffffd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4, 4 || -4, fffffffc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5, 5 || -5, fffffffb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6, 6 || -6, fffffffa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7, 7 || -7, fffffff9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8, 8 || -8, fffffff8</w:t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ind w:left="709" w:hanging="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9, 9 || -9, fffffff7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coincide en el caso de los números negativos ya que los números negativos usando un complemento a 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¿Cuál es el máximo valor negativo y positivo que puede almacenar un entero en su computadora?</w:t>
      </w:r>
    </w:p>
    <w:p>
      <w:pPr>
        <w:pStyle w:val="Normal"/>
        <w:rPr/>
      </w:pPr>
      <w:r>
        <w:rPr/>
        <w:tab/>
      </w:r>
      <w:r>
        <w:rPr>
          <w:color w:val="009353"/>
        </w:rPr>
        <w:t xml:space="preserve">El máximo número que la una variable entera positiva y negativa puede almacenar es </w:t>
        <w:tab/>
        <w:t xml:space="preserve">2147483647 (31 bits en 1) y -2147483648 (complemento a 2 de 31 bits en 0)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ans" w:hAnsi="Liberation Sans" w:eastAsia="Noto Sans CJK SC Regular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Liberation Sans" w:hAnsi="Liberation San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4</Pages>
  <Words>572</Words>
  <Characters>3262</Characters>
  <CharactersWithSpaces>3790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2019-08-15T20:34:46Z</dcterms:created>
  <dc:creator/>
  <dc:description/>
  <dc:language>es-MX</dc:language>
  <cp:lastModifiedBy/>
  <dcterms:modified xsi:type="dcterms:W3CDTF">2019-08-15T22:36:14Z</dcterms:modified>
  <cp:revision>6</cp:revision>
  <dc:subject/>
  <dc:title/>
</cp:coreProperties>
</file>